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4C0A" w14:textId="77777777" w:rsidR="00B80C87" w:rsidRPr="00E41CCF" w:rsidRDefault="00B80C87" w:rsidP="00614D86">
      <w:pPr>
        <w:pStyle w:val="Normaallaad"/>
        <w:rPr>
          <w:rFonts w:ascii="Times New Roman" w:eastAsia="Calibri" w:hAnsi="Times New Roman" w:cs="Times New Roman"/>
          <w:lang w:val="et-EE"/>
        </w:rPr>
      </w:pPr>
    </w:p>
    <w:p w14:paraId="34E1986C" w14:textId="6AAFEEA4" w:rsidR="00E41CCF" w:rsidRDefault="00E41CCF" w:rsidP="00614D86">
      <w:pPr>
        <w:pStyle w:val="Normaallaad"/>
        <w:rPr>
          <w:rFonts w:ascii="Times New Roman" w:eastAsia="Calibri" w:hAnsi="Times New Roman" w:cs="Times New Roman"/>
          <w:lang w:val="et-EE"/>
        </w:rPr>
      </w:pPr>
      <w:r w:rsidRPr="00E41CCF">
        <w:rPr>
          <w:rFonts w:ascii="Times New Roman" w:eastAsia="Calibri" w:hAnsi="Times New Roman" w:cs="Times New Roman"/>
          <w:lang w:val="et-EE"/>
        </w:rPr>
        <w:t>Kristiina Alliksaar</w:t>
      </w:r>
      <w:r w:rsidRPr="00E41CCF">
        <w:rPr>
          <w:rFonts w:ascii="Times New Roman" w:eastAsia="Calibri" w:hAnsi="Times New Roman" w:cs="Times New Roman"/>
          <w:lang w:val="et-EE"/>
        </w:rPr>
        <w:br/>
        <w:t>Kultuuriministeerium</w:t>
      </w:r>
    </w:p>
    <w:p w14:paraId="2E98A23A" w14:textId="77777777" w:rsidR="00995DF0" w:rsidRPr="00E41CCF" w:rsidRDefault="00995DF0" w:rsidP="00614D86">
      <w:pPr>
        <w:pStyle w:val="Normaallaad"/>
        <w:rPr>
          <w:rFonts w:ascii="Times New Roman" w:eastAsia="Calibri" w:hAnsi="Times New Roman" w:cs="Times New Roman"/>
          <w:lang w:val="et-EE"/>
        </w:rPr>
      </w:pPr>
    </w:p>
    <w:p w14:paraId="6B70F540" w14:textId="2EA3735B" w:rsidR="003273CE" w:rsidRDefault="00A33F84" w:rsidP="00614D86">
      <w:pPr>
        <w:pStyle w:val="Normaallaad"/>
        <w:rPr>
          <w:rFonts w:ascii="Times New Roman" w:eastAsia="Calibri" w:hAnsi="Times New Roman" w:cs="Times New Roman"/>
          <w:lang w:val="et-EE"/>
        </w:rPr>
      </w:pPr>
      <w:r>
        <w:rPr>
          <w:rFonts w:ascii="Times New Roman" w:eastAsia="Calibri" w:hAnsi="Times New Roman" w:cs="Times New Roman"/>
          <w:lang w:val="et-EE"/>
        </w:rPr>
        <w:t>2</w:t>
      </w:r>
      <w:r w:rsidR="009C6BB5">
        <w:rPr>
          <w:rFonts w:ascii="Times New Roman" w:eastAsia="Calibri" w:hAnsi="Times New Roman" w:cs="Times New Roman"/>
          <w:lang w:val="et-EE"/>
        </w:rPr>
        <w:t>2</w:t>
      </w:r>
      <w:r w:rsidR="00E41CCF" w:rsidRPr="00E41CCF">
        <w:rPr>
          <w:rFonts w:ascii="Times New Roman" w:eastAsia="Calibri" w:hAnsi="Times New Roman" w:cs="Times New Roman"/>
          <w:lang w:val="et-EE"/>
        </w:rPr>
        <w:t xml:space="preserve">. </w:t>
      </w:r>
      <w:r w:rsidR="00E16154">
        <w:rPr>
          <w:rFonts w:ascii="Times New Roman" w:eastAsia="Calibri" w:hAnsi="Times New Roman" w:cs="Times New Roman"/>
          <w:lang w:val="et-EE"/>
        </w:rPr>
        <w:t>november</w:t>
      </w:r>
      <w:r w:rsidR="00E41CCF" w:rsidRPr="00E41CCF">
        <w:rPr>
          <w:rFonts w:ascii="Times New Roman" w:eastAsia="Calibri" w:hAnsi="Times New Roman" w:cs="Times New Roman"/>
          <w:lang w:val="et-EE"/>
        </w:rPr>
        <w:t xml:space="preserve"> 2024</w:t>
      </w:r>
    </w:p>
    <w:p w14:paraId="372285F1" w14:textId="77777777" w:rsidR="00995DF0" w:rsidRPr="00E41CCF" w:rsidRDefault="00995DF0" w:rsidP="00614D86">
      <w:pPr>
        <w:pStyle w:val="Normaallaad"/>
        <w:rPr>
          <w:rFonts w:ascii="Times New Roman" w:eastAsia="Calibri" w:hAnsi="Times New Roman" w:cs="Times New Roman"/>
          <w:lang w:val="et-EE"/>
        </w:rPr>
      </w:pPr>
    </w:p>
    <w:p w14:paraId="477098D5" w14:textId="77777777" w:rsidR="00E41CCF" w:rsidRPr="00E16154" w:rsidRDefault="00E41CCF" w:rsidP="00E16154">
      <w:pPr>
        <w:rPr>
          <w:b/>
          <w:bCs/>
          <w:lang w:val="et-EE"/>
        </w:rPr>
      </w:pPr>
      <w:r w:rsidRPr="00E16154">
        <w:rPr>
          <w:b/>
          <w:bCs/>
          <w:lang w:val="et-EE"/>
        </w:rPr>
        <w:t>Arupäring</w:t>
      </w:r>
    </w:p>
    <w:p w14:paraId="5859EB5E" w14:textId="77777777" w:rsidR="003273CE" w:rsidRPr="00E41CCF" w:rsidRDefault="003273CE" w:rsidP="00614D86">
      <w:pPr>
        <w:rPr>
          <w:lang w:val="et-EE"/>
        </w:rPr>
      </w:pPr>
    </w:p>
    <w:p w14:paraId="5DC68B03" w14:textId="77777777" w:rsidR="00E16154" w:rsidRDefault="00E16154" w:rsidP="00E16154">
      <w:pPr>
        <w:rPr>
          <w:lang w:val="et-EE"/>
        </w:rPr>
      </w:pPr>
    </w:p>
    <w:p w14:paraId="24CFE841" w14:textId="70D11991" w:rsidR="00E16154" w:rsidRDefault="00E16154" w:rsidP="00E16154">
      <w:pPr>
        <w:rPr>
          <w:lang w:val="et-EE"/>
        </w:rPr>
      </w:pPr>
      <w:r>
        <w:rPr>
          <w:lang w:val="et-EE"/>
        </w:rPr>
        <w:t>Lp. Kultuuriministeeriumi kantsler Kristiina Alliksaar</w:t>
      </w:r>
      <w:r w:rsidR="00C531BB">
        <w:rPr>
          <w:lang w:val="et-EE"/>
        </w:rPr>
        <w:t>!</w:t>
      </w:r>
    </w:p>
    <w:p w14:paraId="0A3DA98D" w14:textId="1FF4AE47" w:rsidR="00995DF0" w:rsidRDefault="003273CE" w:rsidP="00E16154">
      <w:pPr>
        <w:rPr>
          <w:lang w:val="et-EE"/>
        </w:rPr>
      </w:pPr>
      <w:r>
        <w:rPr>
          <w:lang w:val="et-EE"/>
        </w:rPr>
        <w:br/>
      </w:r>
      <w:r>
        <w:rPr>
          <w:lang w:val="et-EE"/>
        </w:rPr>
        <w:br/>
      </w:r>
      <w:r w:rsidR="00CD7D39">
        <w:rPr>
          <w:color w:val="000000" w:themeColor="text1"/>
          <w:lang w:val="et-EE"/>
        </w:rPr>
        <w:t xml:space="preserve">Arhitektuurivaldkonna </w:t>
      </w:r>
      <w:r>
        <w:rPr>
          <w:lang w:val="et-EE"/>
        </w:rPr>
        <w:t>soov on taastada koostöised suhted Kultuuriministeeriumiga.</w:t>
      </w:r>
      <w:r w:rsidR="000153D8">
        <w:rPr>
          <w:lang w:val="et-EE"/>
        </w:rPr>
        <w:t xml:space="preserve"> Eesti Arhitektide Liit, Kunstiakadeemia ja Eesti Arhitektuurikeskus </w:t>
      </w:r>
      <w:r w:rsidR="00603C97">
        <w:rPr>
          <w:lang w:val="et-EE"/>
        </w:rPr>
        <w:t xml:space="preserve">(EAK) </w:t>
      </w:r>
      <w:r w:rsidR="000153D8">
        <w:rPr>
          <w:lang w:val="et-EE"/>
        </w:rPr>
        <w:t>näevad kahetsusväärselt ohtu arhitektuuri</w:t>
      </w:r>
      <w:r w:rsidR="00603C97">
        <w:rPr>
          <w:lang w:val="et-EE"/>
        </w:rPr>
        <w:t>-</w:t>
      </w:r>
      <w:r w:rsidR="000153D8">
        <w:rPr>
          <w:lang w:val="et-EE"/>
        </w:rPr>
        <w:t xml:space="preserve"> kui kul</w:t>
      </w:r>
      <w:r w:rsidR="00CD7D39">
        <w:rPr>
          <w:lang w:val="et-EE"/>
        </w:rPr>
        <w:t>t</w:t>
      </w:r>
      <w:r w:rsidR="000153D8">
        <w:rPr>
          <w:lang w:val="et-EE"/>
        </w:rPr>
        <w:t xml:space="preserve">uurivaldkonna rahastamisele. </w:t>
      </w:r>
    </w:p>
    <w:p w14:paraId="226341D9" w14:textId="77777777" w:rsidR="00995DF0" w:rsidRDefault="00995DF0" w:rsidP="00E16154">
      <w:pPr>
        <w:rPr>
          <w:lang w:val="et-EE"/>
        </w:rPr>
      </w:pPr>
    </w:p>
    <w:p w14:paraId="0DCF8092" w14:textId="7B1C5730" w:rsidR="003273CE" w:rsidRPr="002E108A" w:rsidRDefault="000153D8" w:rsidP="00E16154">
      <w:pPr>
        <w:rPr>
          <w:lang w:val="et-EE"/>
        </w:rPr>
      </w:pPr>
      <w:r>
        <w:rPr>
          <w:lang w:val="et-EE"/>
        </w:rPr>
        <w:t xml:space="preserve">Oleme korduvalt välja toonud peamise mure: </w:t>
      </w:r>
      <w:r w:rsidR="00CD7D39">
        <w:rPr>
          <w:lang w:val="et-EE"/>
        </w:rPr>
        <w:t>arhitektuuri</w:t>
      </w:r>
      <w:r>
        <w:rPr>
          <w:lang w:val="et-EE"/>
        </w:rPr>
        <w:t xml:space="preserve">valdkonna </w:t>
      </w:r>
      <w:r w:rsidR="00603C97">
        <w:rPr>
          <w:lang w:val="et-EE"/>
        </w:rPr>
        <w:t xml:space="preserve">esindajate </w:t>
      </w:r>
      <w:r>
        <w:rPr>
          <w:lang w:val="et-EE"/>
        </w:rPr>
        <w:t>arvates pole põhjendatud valdkonna arendusorganisatsiooni tegevustoetuse vähendamine</w:t>
      </w:r>
      <w:r w:rsidR="00805792">
        <w:rPr>
          <w:lang w:val="et-EE"/>
        </w:rPr>
        <w:t xml:space="preserve"> käimasoleva 2024. aasta keskel</w:t>
      </w:r>
      <w:r>
        <w:rPr>
          <w:lang w:val="et-EE"/>
        </w:rPr>
        <w:t xml:space="preserve"> 105 000 eurolt 70 000 eurole </w:t>
      </w:r>
      <w:r w:rsidRPr="00CD7D39">
        <w:rPr>
          <w:lang w:val="et-EE"/>
        </w:rPr>
        <w:t>(s</w:t>
      </w:r>
      <w:r w:rsidR="00CD7D39">
        <w:rPr>
          <w:lang w:val="et-EE"/>
        </w:rPr>
        <w:t>o</w:t>
      </w:r>
      <w:r w:rsidRPr="00CD7D39">
        <w:rPr>
          <w:lang w:val="et-EE"/>
        </w:rPr>
        <w:t xml:space="preserve"> </w:t>
      </w:r>
      <w:r w:rsidR="00CD7D39" w:rsidRPr="00CD7D39">
        <w:rPr>
          <w:lang w:val="et-EE"/>
        </w:rPr>
        <w:t>33</w:t>
      </w:r>
      <w:r w:rsidRPr="00CD7D39">
        <w:rPr>
          <w:lang w:val="et-EE"/>
        </w:rPr>
        <w:t>%</w:t>
      </w:r>
      <w:r w:rsidR="00805792" w:rsidRPr="00CD7D39">
        <w:rPr>
          <w:lang w:val="et-EE"/>
        </w:rPr>
        <w:t xml:space="preserve"> </w:t>
      </w:r>
      <w:r w:rsidRPr="00CD7D39">
        <w:rPr>
          <w:lang w:val="et-EE"/>
        </w:rPr>
        <w:t>)</w:t>
      </w:r>
      <w:r>
        <w:rPr>
          <w:lang w:val="et-EE"/>
        </w:rPr>
        <w:t xml:space="preserve"> ilma selgete põhjendusteta. </w:t>
      </w:r>
      <w:r w:rsidR="00995DF0">
        <w:rPr>
          <w:lang w:val="et-EE"/>
        </w:rPr>
        <w:br/>
      </w:r>
      <w:r w:rsidR="00995DF0">
        <w:rPr>
          <w:lang w:val="et-EE"/>
        </w:rPr>
        <w:br/>
      </w:r>
      <w:r>
        <w:rPr>
          <w:lang w:val="et-EE"/>
        </w:rPr>
        <w:t xml:space="preserve">Tegevustoetus on </w:t>
      </w:r>
      <w:r w:rsidR="00CD7D39">
        <w:rPr>
          <w:lang w:val="et-EE"/>
        </w:rPr>
        <w:t>püsinu</w:t>
      </w:r>
      <w:r w:rsidR="00603C97">
        <w:rPr>
          <w:lang w:val="et-EE"/>
        </w:rPr>
        <w:t>d</w:t>
      </w:r>
      <w:r>
        <w:rPr>
          <w:lang w:val="et-EE"/>
        </w:rPr>
        <w:t xml:space="preserve"> sama</w:t>
      </w:r>
      <w:r w:rsidR="00CD7D39">
        <w:rPr>
          <w:lang w:val="et-EE"/>
        </w:rPr>
        <w:t>l tasemel</w:t>
      </w:r>
      <w:r>
        <w:rPr>
          <w:lang w:val="et-EE"/>
        </w:rPr>
        <w:t xml:space="preserve"> mitmeid aastaid</w:t>
      </w:r>
      <w:r w:rsidR="00CD7D39">
        <w:rPr>
          <w:lang w:val="et-EE"/>
        </w:rPr>
        <w:t>, ega pole</w:t>
      </w:r>
      <w:r>
        <w:rPr>
          <w:lang w:val="et-EE"/>
        </w:rPr>
        <w:t xml:space="preserve"> </w:t>
      </w:r>
      <w:r w:rsidR="00805792">
        <w:rPr>
          <w:lang w:val="et-EE"/>
        </w:rPr>
        <w:t xml:space="preserve">hoolimata inflatsioonist ja elu kallinemisest </w:t>
      </w:r>
      <w:r>
        <w:rPr>
          <w:lang w:val="et-EE"/>
        </w:rPr>
        <w:t>kasvanud vähemalt viimase kuue aasta jooksul</w:t>
      </w:r>
      <w:r w:rsidR="00805792">
        <w:rPr>
          <w:lang w:val="et-EE"/>
        </w:rPr>
        <w:t xml:space="preserve">. </w:t>
      </w:r>
      <w:r>
        <w:rPr>
          <w:lang w:val="et-EE"/>
        </w:rPr>
        <w:t xml:space="preserve">Näeme </w:t>
      </w:r>
      <w:r w:rsidR="00805792">
        <w:rPr>
          <w:lang w:val="et-EE"/>
        </w:rPr>
        <w:t xml:space="preserve">2024. aasta põhjendamatus tegevustoetuse vähendamises ohtu </w:t>
      </w:r>
      <w:r>
        <w:rPr>
          <w:lang w:val="et-EE"/>
        </w:rPr>
        <w:t xml:space="preserve">valdkonna olulise arendusorganisatsiooni säilimisele ja edasisele </w:t>
      </w:r>
      <w:r w:rsidR="00CD7D39">
        <w:rPr>
          <w:lang w:val="et-EE"/>
        </w:rPr>
        <w:t>tegutsemisele</w:t>
      </w:r>
      <w:r w:rsidR="00805792">
        <w:rPr>
          <w:lang w:val="et-EE"/>
        </w:rPr>
        <w:t xml:space="preserve">. </w:t>
      </w:r>
    </w:p>
    <w:p w14:paraId="57802ABB" w14:textId="77777777" w:rsidR="00E16154" w:rsidRDefault="00E16154" w:rsidP="00E16154">
      <w:pPr>
        <w:rPr>
          <w:b/>
          <w:bCs/>
          <w:lang w:val="et-EE"/>
        </w:rPr>
      </w:pPr>
    </w:p>
    <w:p w14:paraId="47E60CDD" w14:textId="77777777" w:rsidR="00995DF0" w:rsidRDefault="00995DF0" w:rsidP="00E16154">
      <w:pPr>
        <w:rPr>
          <w:b/>
          <w:bCs/>
          <w:lang w:val="et-EE"/>
        </w:rPr>
      </w:pPr>
    </w:p>
    <w:p w14:paraId="4714BB69" w14:textId="7102ACE4" w:rsidR="00E16154" w:rsidRPr="0092003A" w:rsidRDefault="00E16154" w:rsidP="00E16154">
      <w:pPr>
        <w:rPr>
          <w:b/>
          <w:bCs/>
          <w:lang w:val="et-EE"/>
        </w:rPr>
      </w:pPr>
      <w:r w:rsidRPr="0092003A">
        <w:rPr>
          <w:b/>
          <w:bCs/>
          <w:lang w:val="et-EE"/>
        </w:rPr>
        <w:t xml:space="preserve">21.10.2024 kirjutasite </w:t>
      </w:r>
      <w:r w:rsidR="000153D8">
        <w:rPr>
          <w:b/>
          <w:bCs/>
          <w:lang w:val="et-EE"/>
        </w:rPr>
        <w:t>vastus</w:t>
      </w:r>
      <w:r w:rsidRPr="0092003A">
        <w:rPr>
          <w:b/>
          <w:bCs/>
          <w:lang w:val="et-EE"/>
        </w:rPr>
        <w:t>kirjas nr 10-8/1164-2</w:t>
      </w:r>
      <w:r w:rsidR="000153D8">
        <w:rPr>
          <w:b/>
          <w:bCs/>
          <w:lang w:val="et-EE"/>
        </w:rPr>
        <w:t xml:space="preserve"> Arhitektuurikeskuse</w:t>
      </w:r>
      <w:r w:rsidR="00792F03">
        <w:rPr>
          <w:b/>
          <w:bCs/>
          <w:lang w:val="et-EE"/>
        </w:rPr>
        <w:t>l</w:t>
      </w:r>
      <w:r w:rsidR="000153D8">
        <w:rPr>
          <w:b/>
          <w:bCs/>
          <w:lang w:val="et-EE"/>
        </w:rPr>
        <w:t>e</w:t>
      </w:r>
      <w:r w:rsidRPr="0092003A">
        <w:rPr>
          <w:b/>
          <w:bCs/>
          <w:lang w:val="et-EE"/>
        </w:rPr>
        <w:t>:</w:t>
      </w:r>
    </w:p>
    <w:p w14:paraId="318A0892" w14:textId="77777777" w:rsidR="00E16154" w:rsidRDefault="00E16154" w:rsidP="00E16154">
      <w:pPr>
        <w:rPr>
          <w:lang w:val="et-EE"/>
        </w:rPr>
      </w:pPr>
    </w:p>
    <w:p w14:paraId="23A92B64" w14:textId="73133C35" w:rsidR="003273CE" w:rsidRDefault="000153D8" w:rsidP="00E16154">
      <w:pPr>
        <w:rPr>
          <w:lang w:val="et-EE"/>
        </w:rPr>
      </w:pPr>
      <w:r>
        <w:rPr>
          <w:lang w:val="et-EE"/>
        </w:rPr>
        <w:t>„</w:t>
      </w:r>
      <w:r w:rsidR="00E16154" w:rsidRPr="002E108A">
        <w:rPr>
          <w:lang w:val="et-EE"/>
        </w:rPr>
        <w:t>Nagu oleme teile ka kommunikeerinud, siis teie eelmist taotlust ei saa me rahuldada, kuna taotletav summa ei ole vastavuses riigieelarve vahenditega ega esitatud eelarve seega korrektne.</w:t>
      </w:r>
      <w:r w:rsidR="00E16154" w:rsidRPr="002E108A">
        <w:rPr>
          <w:color w:val="000000"/>
          <w:lang w:val="et-EE"/>
        </w:rPr>
        <w:t xml:space="preserve"> </w:t>
      </w:r>
      <w:r w:rsidR="00E16154" w:rsidRPr="002E108A">
        <w:rPr>
          <w:lang w:val="et-EE"/>
        </w:rPr>
        <w:t>MTÜ Eesti Arhitektuurikeskuse 2024. aasta tegevustoetuse vähendamine tuleneb sellest, et Eesti väljapaneku elluviimist eesootaval Veneetsia Arhitektuuribiennaalil juhib Kultuuriministeerium. Seoses MTÜ Eesti Arhitektuurikeskuse poolt Kultuuriministeeriumile seni pakutud teenuste ja tegevuste vähenemisega väheneb ka tegevustoetuse summa.</w:t>
      </w:r>
      <w:r>
        <w:rPr>
          <w:lang w:val="et-EE"/>
        </w:rPr>
        <w:t>“</w:t>
      </w:r>
    </w:p>
    <w:p w14:paraId="0CB9B9AC" w14:textId="77777777" w:rsidR="00995DF0" w:rsidRDefault="00995DF0" w:rsidP="00E16154">
      <w:pPr>
        <w:rPr>
          <w:lang w:val="et-EE"/>
        </w:rPr>
      </w:pPr>
    </w:p>
    <w:p w14:paraId="3A4ED536" w14:textId="77777777" w:rsidR="00964637" w:rsidRDefault="00964637" w:rsidP="00E16154">
      <w:pPr>
        <w:rPr>
          <w:lang w:val="et-EE"/>
        </w:rPr>
      </w:pPr>
    </w:p>
    <w:p w14:paraId="714D5F34" w14:textId="77777777" w:rsidR="00964637" w:rsidRDefault="00964637" w:rsidP="00E16154">
      <w:pPr>
        <w:rPr>
          <w:lang w:val="et-EE"/>
        </w:rPr>
      </w:pPr>
    </w:p>
    <w:p w14:paraId="7A6CA573" w14:textId="77777777" w:rsidR="00964637" w:rsidRDefault="00964637" w:rsidP="00E16154">
      <w:pPr>
        <w:rPr>
          <w:lang w:val="et-EE"/>
        </w:rPr>
      </w:pPr>
    </w:p>
    <w:p w14:paraId="617051F7" w14:textId="77777777" w:rsidR="00964637" w:rsidRDefault="00964637" w:rsidP="00E16154">
      <w:pPr>
        <w:rPr>
          <w:lang w:val="et-EE"/>
        </w:rPr>
      </w:pPr>
    </w:p>
    <w:p w14:paraId="1F40DEDD" w14:textId="77777777" w:rsidR="0095643B" w:rsidRDefault="0095643B" w:rsidP="00E16154">
      <w:pPr>
        <w:rPr>
          <w:lang w:val="et-EE"/>
        </w:rPr>
      </w:pPr>
    </w:p>
    <w:p w14:paraId="5A66A5F4" w14:textId="77777777" w:rsidR="0095643B" w:rsidRDefault="0095643B" w:rsidP="00E16154">
      <w:pPr>
        <w:rPr>
          <w:lang w:val="et-EE"/>
        </w:rPr>
      </w:pPr>
    </w:p>
    <w:p w14:paraId="016693E6" w14:textId="351428DC" w:rsidR="00E16154" w:rsidRDefault="00E16154" w:rsidP="00E16154">
      <w:pPr>
        <w:rPr>
          <w:lang w:val="et-EE"/>
        </w:rPr>
      </w:pPr>
      <w:r>
        <w:rPr>
          <w:lang w:val="et-EE"/>
        </w:rPr>
        <w:lastRenderedPageBreak/>
        <w:br/>
      </w:r>
      <w:r w:rsidR="00792F03">
        <w:rPr>
          <w:b/>
          <w:bCs/>
          <w:lang w:val="et-EE"/>
        </w:rPr>
        <w:t>Valdkonna selgitused:</w:t>
      </w:r>
    </w:p>
    <w:p w14:paraId="0B1FAF80" w14:textId="77777777" w:rsidR="00E16154" w:rsidRDefault="00E16154" w:rsidP="00E16154">
      <w:pPr>
        <w:rPr>
          <w:lang w:val="et-EE"/>
        </w:rPr>
      </w:pPr>
    </w:p>
    <w:p w14:paraId="4E865C30" w14:textId="77777777" w:rsidR="00995DF0" w:rsidRPr="00CD7D39" w:rsidRDefault="00995DF0" w:rsidP="00E16154">
      <w:pPr>
        <w:rPr>
          <w:lang w:val="et-EE"/>
        </w:rPr>
      </w:pPr>
    </w:p>
    <w:p w14:paraId="57448F7B" w14:textId="7F5FD03E" w:rsidR="00E16154" w:rsidRDefault="00E16154" w:rsidP="00E16154">
      <w:pPr>
        <w:rPr>
          <w:lang w:val="et-EE"/>
        </w:rPr>
      </w:pPr>
      <w:r w:rsidRPr="00CD7D39">
        <w:rPr>
          <w:lang w:val="et-EE"/>
        </w:rPr>
        <w:t>5. aprillil 202</w:t>
      </w:r>
      <w:r w:rsidR="009C6BB5">
        <w:rPr>
          <w:lang w:val="et-EE"/>
        </w:rPr>
        <w:t>4</w:t>
      </w:r>
      <w:r w:rsidRPr="00CD7D39">
        <w:rPr>
          <w:lang w:val="et-EE"/>
        </w:rPr>
        <w:t xml:space="preserve"> sai </w:t>
      </w:r>
      <w:r w:rsidR="00603C97">
        <w:rPr>
          <w:lang w:val="et-EE"/>
        </w:rPr>
        <w:t>EAK</w:t>
      </w:r>
      <w:r w:rsidRPr="00CD7D39">
        <w:rPr>
          <w:lang w:val="et-EE"/>
        </w:rPr>
        <w:t xml:space="preserve"> Kultuuriministeeriumilt </w:t>
      </w:r>
      <w:r w:rsidR="009C6BB5" w:rsidRPr="00CD7D39">
        <w:rPr>
          <w:lang w:val="et-EE"/>
        </w:rPr>
        <w:t>ühepoolse</w:t>
      </w:r>
      <w:r w:rsidRPr="00CD7D39">
        <w:rPr>
          <w:lang w:val="et-EE"/>
        </w:rPr>
        <w:t xml:space="preserve"> otsuse, mille kohaselt võt</w:t>
      </w:r>
      <w:r w:rsidR="00CD7D39">
        <w:rPr>
          <w:lang w:val="et-EE"/>
        </w:rPr>
        <w:t>tis</w:t>
      </w:r>
      <w:r w:rsidRPr="007D170C">
        <w:rPr>
          <w:lang w:val="et-EE"/>
        </w:rPr>
        <w:t xml:space="preserve"> </w:t>
      </w:r>
      <w:r w:rsidRPr="00CD7D39">
        <w:rPr>
          <w:lang w:val="et-EE"/>
        </w:rPr>
        <w:t>Kultuuriministeerium Veneetsia AB 2025 produtseerimise enda vastutusalasse.</w:t>
      </w:r>
    </w:p>
    <w:p w14:paraId="1A2CFB6C" w14:textId="69AAC21B" w:rsidR="00995DF0" w:rsidRDefault="00E16154" w:rsidP="00E16154">
      <w:pPr>
        <w:rPr>
          <w:lang w:val="et-EE"/>
        </w:rPr>
      </w:pPr>
      <w:r w:rsidRPr="00CD7D39">
        <w:rPr>
          <w:lang w:val="et-EE"/>
        </w:rPr>
        <w:t>Kultuuriministeeriumi 2024.a eelarvereal</w:t>
      </w:r>
      <w:r w:rsidRPr="007D170C">
        <w:rPr>
          <w:lang w:val="et-EE"/>
        </w:rPr>
        <w:t xml:space="preserve"> on</w:t>
      </w:r>
      <w:r w:rsidRPr="00CD7D39">
        <w:rPr>
          <w:lang w:val="et-EE"/>
        </w:rPr>
        <w:t xml:space="preserve"> Eesti Arhitektuurikeskusele määratud tegevustoetuse summa 105 000</w:t>
      </w:r>
      <w:r w:rsidR="00CD7D39">
        <w:rPr>
          <w:lang w:val="et-EE"/>
        </w:rPr>
        <w:t xml:space="preserve"> eurot</w:t>
      </w:r>
      <w:r w:rsidRPr="00CD7D39">
        <w:rPr>
          <w:lang w:val="et-EE"/>
        </w:rPr>
        <w:t>.</w:t>
      </w:r>
      <w:r w:rsidRPr="007D170C">
        <w:rPr>
          <w:lang w:val="et-EE"/>
        </w:rPr>
        <w:br/>
      </w:r>
    </w:p>
    <w:p w14:paraId="7C4152F9" w14:textId="47FB9918" w:rsidR="00E16154" w:rsidRPr="007D170C" w:rsidRDefault="00E16154" w:rsidP="00E16154">
      <w:pPr>
        <w:rPr>
          <w:lang w:val="et-EE"/>
        </w:rPr>
      </w:pPr>
      <w:r w:rsidRPr="00CD7D39">
        <w:rPr>
          <w:lang w:val="et-EE"/>
        </w:rPr>
        <w:t>Kultuuriministeeriumile 29.05.2024 esitatud taotluses arvestasime</w:t>
      </w:r>
      <w:r w:rsidR="000153D8" w:rsidRPr="00CD7D39">
        <w:rPr>
          <w:lang w:val="et-EE"/>
        </w:rPr>
        <w:t xml:space="preserve"> </w:t>
      </w:r>
      <w:r w:rsidR="00805792" w:rsidRPr="00CD7D39">
        <w:rPr>
          <w:lang w:val="et-EE"/>
        </w:rPr>
        <w:t xml:space="preserve">kompromissettepanekuna ehk </w:t>
      </w:r>
      <w:r w:rsidR="000153D8" w:rsidRPr="00CD7D39">
        <w:rPr>
          <w:lang w:val="et-EE"/>
        </w:rPr>
        <w:t>vastutulekuna</w:t>
      </w:r>
      <w:r w:rsidRPr="00CD7D39">
        <w:rPr>
          <w:lang w:val="et-EE"/>
        </w:rPr>
        <w:t>, et EAK tegevustoetust vähendatakse seoses Veneetsia AB produktsiooni korralduse liikumisega Kultuuriministeeriumile alates aprillist 2024 ning EAK poolt vaadatuna saime tegevustoetuse summaks 86</w:t>
      </w:r>
      <w:r w:rsidRPr="007D170C">
        <w:rPr>
          <w:lang w:val="et-EE"/>
        </w:rPr>
        <w:t> </w:t>
      </w:r>
      <w:r w:rsidRPr="00CD7D39">
        <w:rPr>
          <w:lang w:val="et-EE"/>
        </w:rPr>
        <w:t>428</w:t>
      </w:r>
      <w:r w:rsidR="00CD7D39">
        <w:rPr>
          <w:lang w:val="et-EE"/>
        </w:rPr>
        <w:t xml:space="preserve"> eurot</w:t>
      </w:r>
      <w:r w:rsidRPr="00CD7D39">
        <w:rPr>
          <w:lang w:val="et-EE"/>
        </w:rPr>
        <w:t>.</w:t>
      </w:r>
    </w:p>
    <w:p w14:paraId="603823E6" w14:textId="77777777" w:rsidR="00E16154" w:rsidRDefault="00E16154" w:rsidP="00E16154">
      <w:pPr>
        <w:rPr>
          <w:b/>
          <w:bCs/>
          <w:lang w:val="et-EE"/>
        </w:rPr>
      </w:pPr>
    </w:p>
    <w:p w14:paraId="3EB1CE7F" w14:textId="77777777" w:rsidR="00995DF0" w:rsidRPr="007D170C" w:rsidRDefault="00995DF0" w:rsidP="00E16154">
      <w:pPr>
        <w:rPr>
          <w:b/>
          <w:bCs/>
          <w:lang w:val="et-EE"/>
        </w:rPr>
      </w:pPr>
    </w:p>
    <w:p w14:paraId="5F5AFAE8" w14:textId="6F1CA534" w:rsidR="003273CE" w:rsidRDefault="00E16154" w:rsidP="00E16154">
      <w:pPr>
        <w:rPr>
          <w:b/>
          <w:bCs/>
          <w:lang w:val="sv-SE"/>
        </w:rPr>
      </w:pPr>
      <w:r w:rsidRPr="007D170C">
        <w:rPr>
          <w:b/>
          <w:bCs/>
          <w:lang w:val="sv-SE"/>
        </w:rPr>
        <w:t>Küsimus: Millise</w:t>
      </w:r>
      <w:r w:rsidR="007D170C">
        <w:rPr>
          <w:b/>
          <w:bCs/>
          <w:lang w:val="sv-SE"/>
        </w:rPr>
        <w:t>le</w:t>
      </w:r>
      <w:r w:rsidRPr="007D170C">
        <w:rPr>
          <w:b/>
          <w:bCs/>
          <w:lang w:val="sv-SE"/>
        </w:rPr>
        <w:t xml:space="preserve"> kompetentsile ja arvamusele toetudes hindab Kultuuriministeerium  senipakutud teenuste ja tegevuste kvaliteedi vähenemist?</w:t>
      </w:r>
      <w:r w:rsidR="00792F03">
        <w:rPr>
          <w:b/>
          <w:bCs/>
          <w:lang w:val="sv-SE"/>
        </w:rPr>
        <w:t xml:space="preserve"> Varasemates tegevustoetu</w:t>
      </w:r>
      <w:r w:rsidR="00CD7D39">
        <w:rPr>
          <w:b/>
          <w:bCs/>
          <w:lang w:val="sv-SE"/>
        </w:rPr>
        <w:t>s</w:t>
      </w:r>
      <w:r w:rsidR="00792F03">
        <w:rPr>
          <w:b/>
          <w:bCs/>
          <w:lang w:val="sv-SE"/>
        </w:rPr>
        <w:t>e taotlustes ja eraldistes pole kunagi fikseer</w:t>
      </w:r>
      <w:r w:rsidR="00CD7D39">
        <w:rPr>
          <w:b/>
          <w:bCs/>
          <w:lang w:val="sv-SE"/>
        </w:rPr>
        <w:t>i</w:t>
      </w:r>
      <w:r w:rsidR="00792F03">
        <w:rPr>
          <w:b/>
          <w:bCs/>
          <w:lang w:val="sv-SE"/>
        </w:rPr>
        <w:t>tud erinevatele tegevustele konkreetsete summadega ridu</w:t>
      </w:r>
      <w:r w:rsidR="00CD7D39">
        <w:rPr>
          <w:b/>
          <w:bCs/>
          <w:lang w:val="sv-SE"/>
        </w:rPr>
        <w:t>,</w:t>
      </w:r>
      <w:r w:rsidR="00792F03">
        <w:rPr>
          <w:b/>
          <w:bCs/>
          <w:lang w:val="sv-SE"/>
        </w:rPr>
        <w:t xml:space="preserve"> </w:t>
      </w:r>
      <w:r w:rsidR="00CD7D39">
        <w:rPr>
          <w:b/>
          <w:bCs/>
          <w:lang w:val="sv-SE"/>
        </w:rPr>
        <w:t>s</w:t>
      </w:r>
      <w:r w:rsidR="00792F03">
        <w:rPr>
          <w:b/>
          <w:bCs/>
          <w:lang w:val="sv-SE"/>
        </w:rPr>
        <w:t>eega pole kuidagi põhjendatud ühepoolne ebaproport</w:t>
      </w:r>
      <w:r w:rsidR="00CD7D39">
        <w:rPr>
          <w:b/>
          <w:bCs/>
          <w:lang w:val="sv-SE"/>
        </w:rPr>
        <w:t>s</w:t>
      </w:r>
      <w:r w:rsidR="00792F03">
        <w:rPr>
          <w:b/>
          <w:bCs/>
          <w:lang w:val="sv-SE"/>
        </w:rPr>
        <w:t>ionaalne eelarve vähendamine.</w:t>
      </w:r>
      <w:r w:rsidR="00CD7D39">
        <w:rPr>
          <w:b/>
          <w:bCs/>
          <w:lang w:val="sv-SE"/>
        </w:rPr>
        <w:t xml:space="preserve"> </w:t>
      </w:r>
    </w:p>
    <w:p w14:paraId="5EAA8859" w14:textId="77777777" w:rsidR="00995DF0" w:rsidRDefault="00995DF0" w:rsidP="00E16154">
      <w:pPr>
        <w:rPr>
          <w:b/>
          <w:bCs/>
          <w:lang w:val="sv-SE"/>
        </w:rPr>
      </w:pPr>
    </w:p>
    <w:p w14:paraId="17AC40B9" w14:textId="77777777" w:rsidR="00E16154" w:rsidRPr="007D170C" w:rsidRDefault="00E16154" w:rsidP="00E16154">
      <w:pPr>
        <w:rPr>
          <w:lang w:val="sv-SE"/>
        </w:rPr>
      </w:pPr>
    </w:p>
    <w:p w14:paraId="278EF290" w14:textId="64C618F3" w:rsidR="00E16154" w:rsidRDefault="00E16154" w:rsidP="00E16154">
      <w:pPr>
        <w:rPr>
          <w:b/>
          <w:bCs/>
          <w:lang w:val="et-EE"/>
        </w:rPr>
      </w:pPr>
      <w:r w:rsidRPr="0092003A">
        <w:rPr>
          <w:b/>
          <w:bCs/>
          <w:lang w:val="et-EE"/>
        </w:rPr>
        <w:t>12.09.2024 vastasite kirjas nr 10-8/1032-1</w:t>
      </w:r>
    </w:p>
    <w:p w14:paraId="0C7BD9B3" w14:textId="77777777" w:rsidR="00995DF0" w:rsidRDefault="00995DF0" w:rsidP="00E16154">
      <w:pPr>
        <w:rPr>
          <w:b/>
          <w:bCs/>
          <w:lang w:val="et-EE"/>
        </w:rPr>
      </w:pPr>
    </w:p>
    <w:p w14:paraId="3220719F" w14:textId="77777777" w:rsidR="00E16154" w:rsidRDefault="00E16154" w:rsidP="00E16154">
      <w:pPr>
        <w:rPr>
          <w:lang w:val="et-EE"/>
        </w:rPr>
      </w:pPr>
    </w:p>
    <w:p w14:paraId="78A4631C" w14:textId="77777777" w:rsidR="00995DF0" w:rsidRDefault="00805792" w:rsidP="00E16154">
      <w:pPr>
        <w:rPr>
          <w:lang w:val="et-EE"/>
        </w:rPr>
      </w:pPr>
      <w:r>
        <w:rPr>
          <w:lang w:val="et-EE"/>
        </w:rPr>
        <w:t>„</w:t>
      </w:r>
      <w:r w:rsidR="00E16154" w:rsidRPr="002E108A">
        <w:rPr>
          <w:lang w:val="et-EE"/>
        </w:rPr>
        <w:t>Kultuuriministeeriumil on Eesti Arhitektuurikeskuse partneri ja ühe rahastajana keskuse tegevuse suhtes selged ootused. Uue juhatuse tulekuga on keskuse prioriteedid muutunud ja see on mõistetav, kuid meie rahastajana ei osanud neid ette näha ning olime eelarvet tehes arvestanud, et seni kokkulepitud tegevused, mh Veneetsia Arhitektuuribiennaali korraldamine, jätkuvad tavapäraselt.</w:t>
      </w:r>
      <w:r>
        <w:rPr>
          <w:lang w:val="et-EE"/>
        </w:rPr>
        <w:t>“</w:t>
      </w:r>
    </w:p>
    <w:p w14:paraId="4508A916" w14:textId="2D056CF7" w:rsidR="00E16154" w:rsidRDefault="00E16154" w:rsidP="00E16154">
      <w:pPr>
        <w:rPr>
          <w:lang w:val="et-EE"/>
        </w:rPr>
      </w:pPr>
    </w:p>
    <w:p w14:paraId="4C37BF52" w14:textId="77777777" w:rsidR="00964637" w:rsidRDefault="00964637" w:rsidP="00E16154">
      <w:pPr>
        <w:rPr>
          <w:lang w:val="et-EE"/>
        </w:rPr>
      </w:pPr>
    </w:p>
    <w:p w14:paraId="4A960516" w14:textId="01EF3AD0" w:rsidR="003273CE" w:rsidRDefault="00390FB6" w:rsidP="00E16154">
      <w:pPr>
        <w:rPr>
          <w:b/>
          <w:bCs/>
          <w:lang w:val="et-EE"/>
        </w:rPr>
      </w:pPr>
      <w:r>
        <w:rPr>
          <w:b/>
          <w:bCs/>
          <w:lang w:val="et-EE"/>
        </w:rPr>
        <w:t xml:space="preserve">Valdkonna </w:t>
      </w:r>
      <w:r w:rsidR="00E16154" w:rsidRPr="007D170C">
        <w:rPr>
          <w:b/>
          <w:bCs/>
          <w:lang w:val="et-EE"/>
        </w:rPr>
        <w:t>kommentaar:</w:t>
      </w:r>
    </w:p>
    <w:p w14:paraId="030EB698" w14:textId="77777777" w:rsidR="00E16154" w:rsidRDefault="00E16154" w:rsidP="00E16154">
      <w:pPr>
        <w:rPr>
          <w:lang w:val="et-EE"/>
        </w:rPr>
      </w:pPr>
    </w:p>
    <w:p w14:paraId="48994DD4" w14:textId="1D2FC20A" w:rsidR="00E16154" w:rsidRDefault="00E16154" w:rsidP="00E16154">
      <w:pPr>
        <w:rPr>
          <w:lang w:val="et-EE"/>
        </w:rPr>
      </w:pPr>
      <w:r>
        <w:rPr>
          <w:lang w:val="et-EE"/>
        </w:rPr>
        <w:t>Käes on 2024</w:t>
      </w:r>
      <w:r w:rsidR="007D170C">
        <w:rPr>
          <w:lang w:val="et-EE"/>
        </w:rPr>
        <w:t>.a. november</w:t>
      </w:r>
      <w:r>
        <w:rPr>
          <w:lang w:val="et-EE"/>
        </w:rPr>
        <w:t>, kuid Arhitektuurikeskus ei ole endiselt saanud Kultuuriministeeriumi poolt rahastaja ootuste dokumenti</w:t>
      </w:r>
      <w:r w:rsidR="007D170C">
        <w:rPr>
          <w:lang w:val="et-EE"/>
        </w:rPr>
        <w:t>,</w:t>
      </w:r>
      <w:r>
        <w:rPr>
          <w:lang w:val="et-EE"/>
        </w:rPr>
        <w:t xml:space="preserve"> </w:t>
      </w:r>
      <w:r w:rsidR="007D170C">
        <w:rPr>
          <w:lang w:val="et-EE"/>
        </w:rPr>
        <w:t xml:space="preserve">ega </w:t>
      </w:r>
      <w:r>
        <w:rPr>
          <w:lang w:val="et-EE"/>
        </w:rPr>
        <w:t xml:space="preserve">ei ole </w:t>
      </w:r>
      <w:r w:rsidR="00805792">
        <w:rPr>
          <w:lang w:val="et-EE"/>
        </w:rPr>
        <w:t>valdkonna organisatsioonide ega</w:t>
      </w:r>
      <w:r w:rsidR="00CD7D39">
        <w:rPr>
          <w:lang w:val="et-EE"/>
        </w:rPr>
        <w:t xml:space="preserve"> </w:t>
      </w:r>
      <w:r>
        <w:rPr>
          <w:lang w:val="et-EE"/>
        </w:rPr>
        <w:t>Arhitektuurikeskusega läbi räägitud 2025</w:t>
      </w:r>
      <w:r w:rsidR="007D170C">
        <w:rPr>
          <w:lang w:val="et-EE"/>
        </w:rPr>
        <w:t>.</w:t>
      </w:r>
      <w:r>
        <w:rPr>
          <w:lang w:val="et-EE"/>
        </w:rPr>
        <w:t xml:space="preserve"> aasta tegevustoetuse kärpekava.</w:t>
      </w:r>
      <w:r>
        <w:rPr>
          <w:lang w:val="et-EE"/>
        </w:rPr>
        <w:br/>
        <w:t xml:space="preserve">Riigieelarve seletuskirjast leidsime iseseisvalt, et Kultuuriministeerium planeerib Arhitektuurikeskuse eelarvet </w:t>
      </w:r>
      <w:r w:rsidR="00805792">
        <w:rPr>
          <w:lang w:val="et-EE"/>
        </w:rPr>
        <w:t>valdkondade</w:t>
      </w:r>
      <w:r w:rsidR="00CD7D39">
        <w:rPr>
          <w:lang w:val="et-EE"/>
        </w:rPr>
        <w:t xml:space="preserve"> </w:t>
      </w:r>
      <w:r w:rsidR="00805792">
        <w:rPr>
          <w:lang w:val="et-EE"/>
        </w:rPr>
        <w:t>üleste kärbete</w:t>
      </w:r>
      <w:r w:rsidR="00CD7D39">
        <w:rPr>
          <w:lang w:val="et-EE"/>
        </w:rPr>
        <w:t>ga solidaarselt</w:t>
      </w:r>
      <w:r w:rsidR="00805792">
        <w:rPr>
          <w:lang w:val="et-EE"/>
        </w:rPr>
        <w:t xml:space="preserve"> </w:t>
      </w:r>
      <w:r>
        <w:rPr>
          <w:lang w:val="et-EE"/>
        </w:rPr>
        <w:t>kärpida mitte 105 000-</w:t>
      </w:r>
      <w:r w:rsidR="007D170C">
        <w:rPr>
          <w:lang w:val="et-EE"/>
        </w:rPr>
        <w:t>l</w:t>
      </w:r>
      <w:r>
        <w:rPr>
          <w:lang w:val="et-EE"/>
        </w:rPr>
        <w:t>t vaid 70 000</w:t>
      </w:r>
      <w:r w:rsidR="007D170C">
        <w:rPr>
          <w:lang w:val="et-EE"/>
        </w:rPr>
        <w:t>-lt</w:t>
      </w:r>
      <w:r>
        <w:rPr>
          <w:lang w:val="et-EE"/>
        </w:rPr>
        <w:t xml:space="preserve"> tuhande</w:t>
      </w:r>
      <w:r w:rsidR="007D170C">
        <w:rPr>
          <w:lang w:val="et-EE"/>
        </w:rPr>
        <w:t>lt</w:t>
      </w:r>
      <w:r>
        <w:rPr>
          <w:lang w:val="et-EE"/>
        </w:rPr>
        <w:t>.</w:t>
      </w:r>
    </w:p>
    <w:p w14:paraId="6E199E2D" w14:textId="09268B30" w:rsidR="00E16154" w:rsidRPr="007D170C" w:rsidRDefault="00E16154" w:rsidP="00E16154">
      <w:pPr>
        <w:rPr>
          <w:lang w:val="et-EE"/>
        </w:rPr>
      </w:pPr>
      <w:r w:rsidRPr="00CD7D39">
        <w:rPr>
          <w:lang w:val="et-EE"/>
        </w:rPr>
        <w:t>Selline kärbe on</w:t>
      </w:r>
      <w:r w:rsidRPr="007D170C">
        <w:rPr>
          <w:lang w:val="et-EE"/>
        </w:rPr>
        <w:t xml:space="preserve"> meie hinnangul</w:t>
      </w:r>
      <w:r w:rsidRPr="00CD7D39">
        <w:rPr>
          <w:lang w:val="et-EE"/>
        </w:rPr>
        <w:t xml:space="preserve"> ebaproportsionaalne võrreldes teiste arenduskeskustega.</w:t>
      </w:r>
      <w:r w:rsidR="00CD7D39">
        <w:rPr>
          <w:lang w:val="et-EE"/>
        </w:rPr>
        <w:t xml:space="preserve"> </w:t>
      </w:r>
    </w:p>
    <w:p w14:paraId="066302F9" w14:textId="77777777" w:rsidR="00995DF0" w:rsidRDefault="00995DF0" w:rsidP="00E16154">
      <w:pPr>
        <w:rPr>
          <w:b/>
          <w:bCs/>
          <w:lang w:val="et-EE"/>
        </w:rPr>
      </w:pPr>
    </w:p>
    <w:p w14:paraId="0399C4C6" w14:textId="77777777" w:rsidR="00995DF0" w:rsidRDefault="00995DF0" w:rsidP="00E16154">
      <w:pPr>
        <w:rPr>
          <w:b/>
          <w:bCs/>
          <w:lang w:val="et-EE"/>
        </w:rPr>
      </w:pPr>
    </w:p>
    <w:p w14:paraId="3FFE2457" w14:textId="77777777" w:rsidR="0095643B" w:rsidRDefault="0095643B" w:rsidP="00E16154">
      <w:pPr>
        <w:rPr>
          <w:b/>
          <w:bCs/>
          <w:lang w:val="et-EE"/>
        </w:rPr>
      </w:pPr>
    </w:p>
    <w:p w14:paraId="07D9B0A1" w14:textId="77777777" w:rsidR="0095643B" w:rsidRDefault="0095643B" w:rsidP="00E16154">
      <w:pPr>
        <w:rPr>
          <w:b/>
          <w:bCs/>
          <w:lang w:val="et-EE"/>
        </w:rPr>
      </w:pPr>
    </w:p>
    <w:p w14:paraId="228B6C34" w14:textId="77777777" w:rsidR="0095643B" w:rsidRDefault="0095643B" w:rsidP="00E16154">
      <w:pPr>
        <w:rPr>
          <w:b/>
          <w:bCs/>
          <w:lang w:val="et-EE"/>
        </w:rPr>
      </w:pPr>
    </w:p>
    <w:p w14:paraId="1FD609EA" w14:textId="77777777" w:rsidR="0095643B" w:rsidRDefault="0095643B" w:rsidP="00E16154">
      <w:pPr>
        <w:rPr>
          <w:b/>
          <w:bCs/>
          <w:lang w:val="et-EE"/>
        </w:rPr>
      </w:pPr>
    </w:p>
    <w:p w14:paraId="51B8D860" w14:textId="77777777" w:rsidR="0095643B" w:rsidRDefault="0095643B" w:rsidP="00E16154">
      <w:pPr>
        <w:rPr>
          <w:b/>
          <w:bCs/>
          <w:lang w:val="et-EE"/>
        </w:rPr>
      </w:pPr>
    </w:p>
    <w:p w14:paraId="4A888B64" w14:textId="77777777" w:rsidR="0095643B" w:rsidRDefault="0095643B" w:rsidP="00E16154">
      <w:pPr>
        <w:rPr>
          <w:b/>
          <w:bCs/>
          <w:lang w:val="et-EE"/>
        </w:rPr>
      </w:pPr>
    </w:p>
    <w:p w14:paraId="5B59F3D0" w14:textId="77777777" w:rsidR="00995DF0" w:rsidRDefault="00995DF0" w:rsidP="00E16154">
      <w:pPr>
        <w:rPr>
          <w:b/>
          <w:bCs/>
          <w:lang w:val="et-EE"/>
        </w:rPr>
      </w:pPr>
    </w:p>
    <w:p w14:paraId="5D711555" w14:textId="26D47E4D" w:rsidR="00E16154" w:rsidRDefault="00792F03" w:rsidP="00CD7D39">
      <w:pPr>
        <w:rPr>
          <w:b/>
          <w:bCs/>
          <w:lang w:val="et-EE"/>
        </w:rPr>
      </w:pPr>
      <w:r>
        <w:rPr>
          <w:b/>
          <w:bCs/>
          <w:lang w:val="et-EE"/>
        </w:rPr>
        <w:t xml:space="preserve">Arhitektuurivaldkonna soov on, et Kultuuriministeerium ei kutsuks esile valdkonna olulise organisatsiooni hääbumist. </w:t>
      </w:r>
      <w:r w:rsidR="0073070D">
        <w:rPr>
          <w:b/>
          <w:bCs/>
          <w:lang w:val="et-EE"/>
        </w:rPr>
        <w:t>Kahets</w:t>
      </w:r>
      <w:r w:rsidR="00CD7D39">
        <w:rPr>
          <w:b/>
          <w:bCs/>
          <w:lang w:val="et-EE"/>
        </w:rPr>
        <w:t>us</w:t>
      </w:r>
      <w:r w:rsidR="0073070D">
        <w:rPr>
          <w:b/>
          <w:bCs/>
          <w:lang w:val="et-EE"/>
        </w:rPr>
        <w:t xml:space="preserve">ega </w:t>
      </w:r>
      <w:r>
        <w:rPr>
          <w:b/>
          <w:bCs/>
          <w:lang w:val="et-EE"/>
        </w:rPr>
        <w:t xml:space="preserve">peame tõdema, et </w:t>
      </w:r>
      <w:r w:rsidR="00CD7D39">
        <w:rPr>
          <w:b/>
          <w:bCs/>
          <w:lang w:val="et-EE"/>
        </w:rPr>
        <w:t>ülaltoodud ministeeriumis tehtud otsused pärsivad arhitektuurivaldkonna arengut.  Ootame Kultuuriministeeriumilt sisulist ja kompetentset arhitektuurivaldkonna esindamist ja koostööd.</w:t>
      </w:r>
    </w:p>
    <w:p w14:paraId="584F71D1" w14:textId="77777777" w:rsidR="00CD7D39" w:rsidRPr="00CD7D39" w:rsidRDefault="00CD7D39" w:rsidP="00CD7D39">
      <w:pPr>
        <w:rPr>
          <w:b/>
          <w:bCs/>
          <w:lang w:val="et-EE"/>
        </w:rPr>
      </w:pPr>
    </w:p>
    <w:p w14:paraId="564C394A" w14:textId="77777777" w:rsidR="00E16154" w:rsidRDefault="00E16154" w:rsidP="00E16154">
      <w:pPr>
        <w:ind w:left="360"/>
        <w:rPr>
          <w:lang w:val="et-EE"/>
        </w:rPr>
      </w:pPr>
    </w:p>
    <w:p w14:paraId="04330EDA" w14:textId="15C483FB" w:rsidR="00CD7D39" w:rsidRDefault="00E16154">
      <w:pPr>
        <w:rPr>
          <w:lang w:val="et-EE"/>
        </w:rPr>
      </w:pPr>
      <w:r>
        <w:rPr>
          <w:lang w:val="et-EE"/>
        </w:rPr>
        <w:t>Lugupidamisega</w:t>
      </w:r>
      <w:r>
        <w:rPr>
          <w:lang w:val="et-EE"/>
        </w:rPr>
        <w:br/>
        <w:t>(allkirjastatud digitaalselt</w:t>
      </w:r>
      <w:r w:rsidR="00CD7D39">
        <w:rPr>
          <w:lang w:val="et-EE"/>
        </w:rPr>
        <w:t>)</w:t>
      </w:r>
    </w:p>
    <w:p w14:paraId="631CA673" w14:textId="77777777" w:rsidR="00E16154" w:rsidRDefault="00E16154" w:rsidP="00CD7D39">
      <w:pPr>
        <w:rPr>
          <w:lang w:val="et-EE"/>
        </w:rPr>
      </w:pPr>
    </w:p>
    <w:p w14:paraId="0E2C8C11" w14:textId="77777777" w:rsidR="00995DF0" w:rsidRDefault="00995DF0" w:rsidP="00CD7D39">
      <w:pPr>
        <w:rPr>
          <w:lang w:val="et-EE"/>
        </w:rPr>
      </w:pPr>
    </w:p>
    <w:p w14:paraId="5D2A7EAA" w14:textId="77777777" w:rsidR="00E16154" w:rsidRDefault="00E16154" w:rsidP="00E16154">
      <w:pPr>
        <w:rPr>
          <w:lang w:val="et-EE"/>
        </w:rPr>
      </w:pPr>
      <w:r>
        <w:rPr>
          <w:lang w:val="et-EE"/>
        </w:rPr>
        <w:t>Hannes Praks</w:t>
      </w:r>
    </w:p>
    <w:p w14:paraId="424A2762" w14:textId="77777777" w:rsidR="00E16154" w:rsidRDefault="00E16154" w:rsidP="00E16154">
      <w:pPr>
        <w:rPr>
          <w:lang w:val="et-EE"/>
        </w:rPr>
      </w:pPr>
      <w:r>
        <w:rPr>
          <w:lang w:val="et-EE"/>
        </w:rPr>
        <w:t>Arhitektuurikeskuse juhataja</w:t>
      </w:r>
    </w:p>
    <w:p w14:paraId="3E5B4FFE" w14:textId="77777777" w:rsidR="00792F03" w:rsidRDefault="00792F03" w:rsidP="00E16154">
      <w:pPr>
        <w:rPr>
          <w:lang w:val="et-EE"/>
        </w:rPr>
      </w:pPr>
    </w:p>
    <w:p w14:paraId="4406E210" w14:textId="23C2D327" w:rsidR="00792F03" w:rsidRDefault="00792F03" w:rsidP="00E16154">
      <w:pPr>
        <w:rPr>
          <w:lang w:val="et-EE"/>
        </w:rPr>
      </w:pPr>
      <w:r>
        <w:rPr>
          <w:lang w:val="et-EE"/>
        </w:rPr>
        <w:t>Aet Ader</w:t>
      </w:r>
    </w:p>
    <w:p w14:paraId="1DA2FA60" w14:textId="3A0E9C72" w:rsidR="00792F03" w:rsidRDefault="00792F03" w:rsidP="00E16154">
      <w:pPr>
        <w:rPr>
          <w:lang w:val="et-EE"/>
        </w:rPr>
      </w:pPr>
      <w:r>
        <w:rPr>
          <w:lang w:val="et-EE"/>
        </w:rPr>
        <w:t>Eesi Arhitektide Liit</w:t>
      </w:r>
      <w:r w:rsidR="00995DF0">
        <w:rPr>
          <w:lang w:val="et-EE"/>
        </w:rPr>
        <w:t>, Arhitektuurikeskuse asutaja esindaja</w:t>
      </w:r>
    </w:p>
    <w:p w14:paraId="27DAD994" w14:textId="77777777" w:rsidR="00792F03" w:rsidRDefault="00792F03" w:rsidP="00E16154">
      <w:pPr>
        <w:rPr>
          <w:lang w:val="et-EE"/>
        </w:rPr>
      </w:pPr>
    </w:p>
    <w:p w14:paraId="04976C11" w14:textId="4303704B" w:rsidR="00792F03" w:rsidRDefault="00792F03" w:rsidP="00E16154">
      <w:pPr>
        <w:rPr>
          <w:lang w:val="et-EE"/>
        </w:rPr>
      </w:pPr>
      <w:r>
        <w:rPr>
          <w:lang w:val="et-EE"/>
        </w:rPr>
        <w:t xml:space="preserve">Sille Pihlak </w:t>
      </w:r>
    </w:p>
    <w:p w14:paraId="4EE9F86F" w14:textId="74702AE5" w:rsidR="00792F03" w:rsidRDefault="00792F03" w:rsidP="00E16154">
      <w:pPr>
        <w:rPr>
          <w:lang w:val="et-EE"/>
        </w:rPr>
      </w:pPr>
      <w:r>
        <w:rPr>
          <w:lang w:val="et-EE"/>
        </w:rPr>
        <w:t>Eesti Kunstiakadeemia</w:t>
      </w:r>
      <w:r w:rsidR="00995DF0">
        <w:rPr>
          <w:lang w:val="et-EE"/>
        </w:rPr>
        <w:t>, Arhitektuurikeskuse asutaja esindaja</w:t>
      </w:r>
    </w:p>
    <w:p w14:paraId="627151EF" w14:textId="77777777" w:rsidR="00E41CCF" w:rsidRPr="00E41CCF" w:rsidRDefault="00E41CCF" w:rsidP="00614D86">
      <w:pPr>
        <w:rPr>
          <w:lang w:val="et-EE"/>
        </w:rPr>
      </w:pPr>
    </w:p>
    <w:sectPr w:rsidR="00E41CCF" w:rsidRPr="00E41CCF" w:rsidSect="00643AE7">
      <w:headerReference w:type="even" r:id="rId10"/>
      <w:headerReference w:type="default" r:id="rId11"/>
      <w:footerReference w:type="even" r:id="rId12"/>
      <w:footerReference w:type="default" r:id="rId13"/>
      <w:pgSz w:w="11900" w:h="16840"/>
      <w:pgMar w:top="1814" w:right="1021" w:bottom="2028"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5860" w14:textId="77777777" w:rsidR="001F3A7E" w:rsidRDefault="001F3A7E">
      <w:r>
        <w:separator/>
      </w:r>
    </w:p>
  </w:endnote>
  <w:endnote w:type="continuationSeparator" w:id="0">
    <w:p w14:paraId="6E1F3B2B" w14:textId="77777777" w:rsidR="001F3A7E" w:rsidRDefault="001F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3109" w14:textId="56C84C20" w:rsidR="00F939CB" w:rsidRDefault="00F939CB" w:rsidP="00A330EA">
    <w:pPr>
      <w:pStyle w:val="FreeFormA"/>
      <w:rPr>
        <w:rFonts w:ascii="Times New Roman" w:eastAsia="Times New Roman" w:hAnsi="Times New Roman" w:cs="Times New Roman"/>
      </w:rPr>
    </w:pPr>
    <w:r>
      <w:rPr>
        <w:noProof/>
      </w:rPr>
      <mc:AlternateContent>
        <mc:Choice Requires="wps">
          <w:drawing>
            <wp:anchor distT="152400" distB="152400" distL="152400" distR="152400" simplePos="0" relativeHeight="251658240" behindDoc="1" locked="0" layoutInCell="1" allowOverlap="1" wp14:anchorId="6F695430" wp14:editId="160FDB54">
              <wp:simplePos x="0" y="0"/>
              <wp:positionH relativeFrom="page">
                <wp:posOffset>900430</wp:posOffset>
              </wp:positionH>
              <wp:positionV relativeFrom="page">
                <wp:posOffset>8652510</wp:posOffset>
              </wp:positionV>
              <wp:extent cx="5943600" cy="107124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943600" cy="1071245"/>
                      </a:xfrm>
                      <a:prstGeom prst="rect">
                        <a:avLst/>
                      </a:prstGeom>
                      <a:noFill/>
                      <a:ln w="12700" cap="flat">
                        <a:noFill/>
                        <a:miter lim="400000"/>
                      </a:ln>
                      <a:effectLst/>
                    </wps:spPr>
                    <wps:txbx>
                      <w:txbxContent>
                        <w:p w14:paraId="317ACAA1" w14:textId="77777777" w:rsidR="00F939CB" w:rsidRDefault="00F939CB">
                          <w:pPr>
                            <w:pStyle w:val="TableGrid1"/>
                            <w:tabs>
                              <w:tab w:val="center" w:pos="4153"/>
                              <w:tab w:val="right" w:pos="8306"/>
                            </w:tabs>
                            <w:jc w:val="right"/>
                            <w:rPr>
                              <w:b/>
                              <w:bCs/>
                              <w:sz w:val="14"/>
                              <w:szCs w:val="14"/>
                            </w:rPr>
                          </w:pPr>
                        </w:p>
                        <w:p w14:paraId="4EBC6000" w14:textId="77777777" w:rsidR="00F939CB" w:rsidRDefault="00F939CB">
                          <w:pPr>
                            <w:pStyle w:val="TableGrid1"/>
                            <w:tabs>
                              <w:tab w:val="center" w:pos="4153"/>
                              <w:tab w:val="right" w:pos="8306"/>
                            </w:tabs>
                            <w:jc w:val="right"/>
                            <w:rPr>
                              <w:b/>
                              <w:bCs/>
                              <w:sz w:val="14"/>
                              <w:szCs w:val="14"/>
                            </w:rPr>
                          </w:pPr>
                        </w:p>
                        <w:p w14:paraId="2BBBADDA" w14:textId="77777777" w:rsidR="00F939CB" w:rsidRDefault="00F939CB">
                          <w:pPr>
                            <w:pStyle w:val="TableGrid1"/>
                            <w:tabs>
                              <w:tab w:val="center" w:pos="4153"/>
                              <w:tab w:val="right" w:pos="8306"/>
                            </w:tabs>
                            <w:jc w:val="right"/>
                            <w:rPr>
                              <w:b/>
                              <w:bCs/>
                              <w:sz w:val="14"/>
                              <w:szCs w:val="14"/>
                            </w:rPr>
                          </w:pPr>
                        </w:p>
                        <w:p w14:paraId="2C98DDB0" w14:textId="77777777" w:rsidR="00F939CB" w:rsidRPr="00B80C87" w:rsidRDefault="00F939CB">
                          <w:pPr>
                            <w:pStyle w:val="TableGrid1"/>
                            <w:tabs>
                              <w:tab w:val="center" w:pos="4153"/>
                              <w:tab w:val="right" w:pos="8306"/>
                            </w:tabs>
                            <w:jc w:val="right"/>
                            <w:rPr>
                              <w:b/>
                              <w:bCs/>
                              <w:sz w:val="14"/>
                              <w:szCs w:val="14"/>
                              <w:lang w:val="sv-SE"/>
                            </w:rPr>
                          </w:pPr>
                          <w:r w:rsidRPr="00B80C87">
                            <w:rPr>
                              <w:b/>
                              <w:bCs/>
                              <w:sz w:val="14"/>
                              <w:szCs w:val="14"/>
                              <w:lang w:val="sv-SE"/>
                            </w:rPr>
                            <w:t>Eesti Arhitektuurikeskus MT</w:t>
                          </w:r>
                          <w:r w:rsidRPr="00B80C87">
                            <w:rPr>
                              <w:rFonts w:hAnsi="Lucida Grande"/>
                              <w:b/>
                              <w:bCs/>
                              <w:sz w:val="14"/>
                              <w:szCs w:val="14"/>
                              <w:lang w:val="sv-SE"/>
                            </w:rPr>
                            <w:t>Ü</w:t>
                          </w:r>
                        </w:p>
                        <w:p w14:paraId="7F7D7A75" w14:textId="4073FCF8" w:rsidR="00F939CB" w:rsidRPr="00B80C87" w:rsidRDefault="009C6BB5">
                          <w:pPr>
                            <w:pStyle w:val="TableGrid1"/>
                            <w:tabs>
                              <w:tab w:val="center" w:pos="4153"/>
                              <w:tab w:val="right" w:pos="8306"/>
                            </w:tabs>
                            <w:jc w:val="right"/>
                            <w:rPr>
                              <w:sz w:val="14"/>
                              <w:szCs w:val="14"/>
                              <w:lang w:val="sv-SE"/>
                            </w:rPr>
                          </w:pPr>
                          <w:proofErr w:type="spellStart"/>
                          <w:r>
                            <w:rPr>
                              <w:sz w:val="14"/>
                              <w:szCs w:val="14"/>
                              <w:lang w:val="sv-SE"/>
                            </w:rPr>
                            <w:t>Kursi</w:t>
                          </w:r>
                          <w:proofErr w:type="spellEnd"/>
                          <w:r>
                            <w:rPr>
                              <w:sz w:val="14"/>
                              <w:szCs w:val="14"/>
                              <w:lang w:val="sv-SE"/>
                            </w:rPr>
                            <w:t xml:space="preserve"> 3</w:t>
                          </w:r>
                          <w:r w:rsidR="00F939CB" w:rsidRPr="00B80C87">
                            <w:rPr>
                              <w:sz w:val="14"/>
                              <w:szCs w:val="14"/>
                              <w:lang w:val="sv-SE"/>
                            </w:rPr>
                            <w:t>, 10415 Tallinn, Estonia</w:t>
                          </w:r>
                        </w:p>
                        <w:p w14:paraId="0BCFCC53" w14:textId="77777777" w:rsidR="00F939CB" w:rsidRDefault="00F939CB">
                          <w:pPr>
                            <w:pStyle w:val="TableGrid1"/>
                            <w:tabs>
                              <w:tab w:val="center" w:pos="4153"/>
                              <w:tab w:val="right" w:pos="8306"/>
                            </w:tabs>
                            <w:jc w:val="right"/>
                            <w:rPr>
                              <w:sz w:val="14"/>
                              <w:szCs w:val="14"/>
                            </w:rPr>
                          </w:pPr>
                          <w:r>
                            <w:rPr>
                              <w:sz w:val="14"/>
                              <w:szCs w:val="14"/>
                            </w:rPr>
                            <w:t>Tel +372 611 7436</w:t>
                          </w:r>
                        </w:p>
                        <w:p w14:paraId="3DDE3C55" w14:textId="77777777" w:rsidR="00F939CB" w:rsidRDefault="00F939CB">
                          <w:pPr>
                            <w:pStyle w:val="TableGrid1"/>
                            <w:tabs>
                              <w:tab w:val="center" w:pos="4153"/>
                              <w:tab w:val="right" w:pos="8306"/>
                            </w:tabs>
                            <w:jc w:val="right"/>
                            <w:rPr>
                              <w:sz w:val="14"/>
                              <w:szCs w:val="14"/>
                            </w:rPr>
                          </w:pPr>
                          <w:r>
                            <w:rPr>
                              <w:sz w:val="14"/>
                              <w:szCs w:val="14"/>
                            </w:rPr>
                            <w:t>info@arhitektuurikeskus.ee</w:t>
                          </w:r>
                        </w:p>
                        <w:p w14:paraId="11BD5ADB" w14:textId="77777777" w:rsidR="00F939CB" w:rsidRDefault="00F939CB">
                          <w:pPr>
                            <w:pStyle w:val="TableGrid1"/>
                            <w:tabs>
                              <w:tab w:val="center" w:pos="4153"/>
                              <w:tab w:val="right" w:pos="8306"/>
                            </w:tabs>
                            <w:jc w:val="right"/>
                            <w:rPr>
                              <w:sz w:val="14"/>
                              <w:szCs w:val="14"/>
                            </w:rPr>
                          </w:pPr>
                          <w:r>
                            <w:rPr>
                              <w:sz w:val="14"/>
                              <w:szCs w:val="14"/>
                            </w:rPr>
                            <w:t>www.arhitektuurikeskus.ee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6F695430" id="officeArt object" o:spid="_x0000_s1026" style="position:absolute;margin-left:70.9pt;margin-top:681.3pt;width:468pt;height:84.3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" filled="f" stroked="f" strokeweight="1pt">
              <v:stroke miterlimit="4"/>
              <v:textbox inset="0,0,0,0">
                <w:txbxContent>
                  <w:p w14:paraId="317ACAA1" w14:textId="77777777" w:rsidR="00F939CB" w:rsidRDefault="00F939CB">
                    <w:pPr>
                      <w:pStyle w:val="TableGrid1"/>
                      <w:tabs>
                        <w:tab w:val="center" w:pos="4153"/>
                        <w:tab w:val="right" w:pos="8306"/>
                      </w:tabs>
                      <w:jc w:val="right"/>
                      <w:rPr>
                        <w:b/>
                        <w:bCs/>
                        <w:sz w:val="14"/>
                        <w:szCs w:val="14"/>
                      </w:rPr>
                    </w:pPr>
                  </w:p>
                  <w:p w14:paraId="4EBC6000" w14:textId="77777777" w:rsidR="00F939CB" w:rsidRDefault="00F939CB">
                    <w:pPr>
                      <w:pStyle w:val="TableGrid1"/>
                      <w:tabs>
                        <w:tab w:val="center" w:pos="4153"/>
                        <w:tab w:val="right" w:pos="8306"/>
                      </w:tabs>
                      <w:jc w:val="right"/>
                      <w:rPr>
                        <w:b/>
                        <w:bCs/>
                        <w:sz w:val="14"/>
                        <w:szCs w:val="14"/>
                      </w:rPr>
                    </w:pPr>
                  </w:p>
                  <w:p w14:paraId="2BBBADDA" w14:textId="77777777" w:rsidR="00F939CB" w:rsidRDefault="00F939CB">
                    <w:pPr>
                      <w:pStyle w:val="TableGrid1"/>
                      <w:tabs>
                        <w:tab w:val="center" w:pos="4153"/>
                        <w:tab w:val="right" w:pos="8306"/>
                      </w:tabs>
                      <w:jc w:val="right"/>
                      <w:rPr>
                        <w:b/>
                        <w:bCs/>
                        <w:sz w:val="14"/>
                        <w:szCs w:val="14"/>
                      </w:rPr>
                    </w:pPr>
                  </w:p>
                  <w:p w14:paraId="2C98DDB0" w14:textId="77777777" w:rsidR="00F939CB" w:rsidRPr="00B80C87" w:rsidRDefault="00F939CB">
                    <w:pPr>
                      <w:pStyle w:val="TableGrid1"/>
                      <w:tabs>
                        <w:tab w:val="center" w:pos="4153"/>
                        <w:tab w:val="right" w:pos="8306"/>
                      </w:tabs>
                      <w:jc w:val="right"/>
                      <w:rPr>
                        <w:b/>
                        <w:bCs/>
                        <w:sz w:val="14"/>
                        <w:szCs w:val="14"/>
                        <w:lang w:val="sv-SE"/>
                      </w:rPr>
                    </w:pPr>
                    <w:r w:rsidRPr="00B80C87">
                      <w:rPr>
                        <w:b/>
                        <w:bCs/>
                        <w:sz w:val="14"/>
                        <w:szCs w:val="14"/>
                        <w:lang w:val="sv-SE"/>
                      </w:rPr>
                      <w:t>Eesti Arhitektuurikeskus MT</w:t>
                    </w:r>
                    <w:r w:rsidRPr="00B80C87">
                      <w:rPr>
                        <w:rFonts w:hAnsi="Lucida Grande"/>
                        <w:b/>
                        <w:bCs/>
                        <w:sz w:val="14"/>
                        <w:szCs w:val="14"/>
                        <w:lang w:val="sv-SE"/>
                      </w:rPr>
                      <w:t>Ü</w:t>
                    </w:r>
                  </w:p>
                  <w:p w14:paraId="7F7D7A75" w14:textId="4073FCF8" w:rsidR="00F939CB" w:rsidRPr="00B80C87" w:rsidRDefault="009C6BB5">
                    <w:pPr>
                      <w:pStyle w:val="TableGrid1"/>
                      <w:tabs>
                        <w:tab w:val="center" w:pos="4153"/>
                        <w:tab w:val="right" w:pos="8306"/>
                      </w:tabs>
                      <w:jc w:val="right"/>
                      <w:rPr>
                        <w:sz w:val="14"/>
                        <w:szCs w:val="14"/>
                        <w:lang w:val="sv-SE"/>
                      </w:rPr>
                    </w:pPr>
                    <w:proofErr w:type="spellStart"/>
                    <w:r>
                      <w:rPr>
                        <w:sz w:val="14"/>
                        <w:szCs w:val="14"/>
                        <w:lang w:val="sv-SE"/>
                      </w:rPr>
                      <w:t>Kursi</w:t>
                    </w:r>
                    <w:proofErr w:type="spellEnd"/>
                    <w:r>
                      <w:rPr>
                        <w:sz w:val="14"/>
                        <w:szCs w:val="14"/>
                        <w:lang w:val="sv-SE"/>
                      </w:rPr>
                      <w:t xml:space="preserve"> 3</w:t>
                    </w:r>
                    <w:r w:rsidR="00F939CB" w:rsidRPr="00B80C87">
                      <w:rPr>
                        <w:sz w:val="14"/>
                        <w:szCs w:val="14"/>
                        <w:lang w:val="sv-SE"/>
                      </w:rPr>
                      <w:t>, 10415 Tallinn, Estonia</w:t>
                    </w:r>
                  </w:p>
                  <w:p w14:paraId="0BCFCC53" w14:textId="77777777" w:rsidR="00F939CB" w:rsidRDefault="00F939CB">
                    <w:pPr>
                      <w:pStyle w:val="TableGrid1"/>
                      <w:tabs>
                        <w:tab w:val="center" w:pos="4153"/>
                        <w:tab w:val="right" w:pos="8306"/>
                      </w:tabs>
                      <w:jc w:val="right"/>
                      <w:rPr>
                        <w:sz w:val="14"/>
                        <w:szCs w:val="14"/>
                      </w:rPr>
                    </w:pPr>
                    <w:r>
                      <w:rPr>
                        <w:sz w:val="14"/>
                        <w:szCs w:val="14"/>
                      </w:rPr>
                      <w:t>Tel +372 611 7436</w:t>
                    </w:r>
                  </w:p>
                  <w:p w14:paraId="3DDE3C55" w14:textId="77777777" w:rsidR="00F939CB" w:rsidRDefault="00F939CB">
                    <w:pPr>
                      <w:pStyle w:val="TableGrid1"/>
                      <w:tabs>
                        <w:tab w:val="center" w:pos="4153"/>
                        <w:tab w:val="right" w:pos="8306"/>
                      </w:tabs>
                      <w:jc w:val="right"/>
                      <w:rPr>
                        <w:sz w:val="14"/>
                        <w:szCs w:val="14"/>
                      </w:rPr>
                    </w:pPr>
                    <w:r>
                      <w:rPr>
                        <w:sz w:val="14"/>
                        <w:szCs w:val="14"/>
                      </w:rPr>
                      <w:t>info@arhitektuurikeskus.ee</w:t>
                    </w:r>
                  </w:p>
                  <w:p w14:paraId="11BD5ADB" w14:textId="77777777" w:rsidR="00F939CB" w:rsidRDefault="00F939CB">
                    <w:pPr>
                      <w:pStyle w:val="TableGrid1"/>
                      <w:tabs>
                        <w:tab w:val="center" w:pos="4153"/>
                        <w:tab w:val="right" w:pos="8306"/>
                      </w:tabs>
                      <w:jc w:val="right"/>
                      <w:rPr>
                        <w:sz w:val="14"/>
                        <w:szCs w:val="14"/>
                      </w:rPr>
                    </w:pPr>
                    <w:r>
                      <w:rPr>
                        <w:sz w:val="14"/>
                        <w:szCs w:val="14"/>
                      </w:rPr>
                      <w:t>www.arhitektuurikeskus.ee</w:t>
                    </w:r>
                  </w:p>
                </w:txbxContent>
              </v:textbox>
              <w10:wrap anchorx="page" anchory="page"/>
            </v:rect>
          </w:pict>
        </mc:Fallback>
      </mc:AlternateContent>
    </w:r>
    <w:r>
      <w:rPr>
        <w:rFonts w:ascii="Times New Roman" w:eastAsia="Times New Roman" w:hAnsi="Times New Roman" w:cs="Times New Roman"/>
      </w:rPr>
      <w:tab/>
    </w:r>
  </w:p>
  <w:p w14:paraId="6AF60CB2" w14:textId="77777777" w:rsidR="00F939CB" w:rsidRDefault="00F939CB">
    <w:pPr>
      <w:pStyle w:val="FreeForm"/>
      <w:ind w:left="10"/>
    </w:pPr>
  </w:p>
  <w:p w14:paraId="7C51EE1D" w14:textId="77777777" w:rsidR="00F939CB" w:rsidRDefault="00F939CB">
    <w:pPr>
      <w:pStyle w:val="FreeFormB"/>
      <w:ind w:left="10"/>
    </w:pPr>
  </w:p>
  <w:p w14:paraId="6E28CCA3" w14:textId="77777777" w:rsidR="00F939CB" w:rsidRDefault="00F939CB">
    <w:pPr>
      <w:pStyle w:val="FreeFormBA"/>
      <w:ind w:left="10"/>
    </w:pPr>
  </w:p>
  <w:p w14:paraId="2E3F7E08" w14:textId="77777777" w:rsidR="00F939CB" w:rsidRDefault="00F939CB">
    <w:pPr>
      <w:pStyle w:val="FreeFormBAA"/>
      <w:ind w:left="108"/>
    </w:pPr>
  </w:p>
  <w:p w14:paraId="54D2B346" w14:textId="77777777" w:rsidR="00F939CB" w:rsidRDefault="00F939CB">
    <w:pPr>
      <w:pStyle w:val="FreeFormBAAA"/>
      <w:ind w:left="10"/>
    </w:pPr>
  </w:p>
  <w:p w14:paraId="32347160" w14:textId="77777777" w:rsidR="00F939CB" w:rsidRDefault="00F939CB">
    <w:pPr>
      <w:pStyle w:val="FreeFormBAAAA"/>
      <w:ind w:left="108"/>
    </w:pPr>
  </w:p>
  <w:p w14:paraId="20EE4DC3" w14:textId="77777777" w:rsidR="00F939CB" w:rsidRDefault="00F939CB">
    <w:pPr>
      <w:pStyle w:val="FreeFormBAAAAA"/>
    </w:pPr>
  </w:p>
  <w:p w14:paraId="7129FC2B" w14:textId="77777777" w:rsidR="00F939CB" w:rsidRDefault="00F939CB">
    <w:pPr>
      <w:pStyle w:val="Footer1"/>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6BFA" w14:textId="50BBADAA" w:rsidR="00F939CB" w:rsidRDefault="00F939CB" w:rsidP="006017D2">
    <w:pPr>
      <w:pStyle w:val="FreeFormA"/>
      <w:tabs>
        <w:tab w:val="left" w:pos="8013"/>
      </w:tabs>
      <w:rPr>
        <w:rFonts w:ascii="Times New Roman" w:eastAsia="Times New Roman" w:hAnsi="Times New Roman" w:cs="Times New Roman"/>
      </w:rPr>
    </w:pPr>
    <w:r>
      <w:rPr>
        <w:noProof/>
      </w:rPr>
      <mc:AlternateContent>
        <mc:Choice Requires="wps">
          <w:drawing>
            <wp:anchor distT="152400" distB="152400" distL="152400" distR="152400" simplePos="0" relativeHeight="251659264" behindDoc="1" locked="0" layoutInCell="1" allowOverlap="1" wp14:anchorId="4CBC174C" wp14:editId="1CCF0232">
              <wp:simplePos x="0" y="0"/>
              <wp:positionH relativeFrom="page">
                <wp:posOffset>964565</wp:posOffset>
              </wp:positionH>
              <wp:positionV relativeFrom="page">
                <wp:posOffset>9264650</wp:posOffset>
              </wp:positionV>
              <wp:extent cx="5943600" cy="129984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943600" cy="1299845"/>
                      </a:xfrm>
                      <a:prstGeom prst="rect">
                        <a:avLst/>
                      </a:prstGeom>
                      <a:noFill/>
                      <a:ln w="12700" cap="flat">
                        <a:noFill/>
                        <a:miter lim="400000"/>
                      </a:ln>
                      <a:effectLst/>
                    </wps:spPr>
                    <wps:txbx>
                      <w:txbxContent>
                        <w:p w14:paraId="537DC1FB" w14:textId="77777777" w:rsidR="00F939CB" w:rsidRDefault="00F939CB">
                          <w:pPr>
                            <w:pStyle w:val="TableGrid1"/>
                            <w:tabs>
                              <w:tab w:val="center" w:pos="4153"/>
                              <w:tab w:val="right" w:pos="8306"/>
                            </w:tabs>
                            <w:jc w:val="right"/>
                            <w:rPr>
                              <w:b/>
                              <w:bCs/>
                              <w:sz w:val="14"/>
                              <w:szCs w:val="14"/>
                            </w:rPr>
                          </w:pPr>
                        </w:p>
                        <w:p w14:paraId="47EA3A72" w14:textId="77777777" w:rsidR="00F939CB" w:rsidRDefault="00F939CB">
                          <w:pPr>
                            <w:pStyle w:val="TableGrid1"/>
                            <w:tabs>
                              <w:tab w:val="center" w:pos="4153"/>
                              <w:tab w:val="right" w:pos="8306"/>
                            </w:tabs>
                            <w:jc w:val="right"/>
                            <w:rPr>
                              <w:b/>
                              <w:bCs/>
                              <w:sz w:val="14"/>
                              <w:szCs w:val="14"/>
                            </w:rPr>
                          </w:pPr>
                        </w:p>
                        <w:p w14:paraId="7FD1078B" w14:textId="77777777" w:rsidR="00F939CB" w:rsidRDefault="00F939CB">
                          <w:pPr>
                            <w:pStyle w:val="TableGrid1"/>
                            <w:tabs>
                              <w:tab w:val="center" w:pos="4153"/>
                              <w:tab w:val="right" w:pos="8306"/>
                            </w:tabs>
                            <w:jc w:val="right"/>
                            <w:rPr>
                              <w:b/>
                              <w:bCs/>
                              <w:sz w:val="14"/>
                              <w:szCs w:val="14"/>
                            </w:rPr>
                          </w:pPr>
                        </w:p>
                        <w:p w14:paraId="111B616D" w14:textId="77777777" w:rsidR="00F939CB" w:rsidRDefault="00F939CB">
                          <w:pPr>
                            <w:pStyle w:val="TableGrid1"/>
                            <w:tabs>
                              <w:tab w:val="center" w:pos="4153"/>
                              <w:tab w:val="right" w:pos="8306"/>
                            </w:tabs>
                            <w:jc w:val="right"/>
                            <w:rPr>
                              <w:b/>
                              <w:bCs/>
                              <w:sz w:val="14"/>
                              <w:szCs w:val="14"/>
                            </w:rPr>
                          </w:pPr>
                        </w:p>
                        <w:p w14:paraId="627544DF" w14:textId="77777777" w:rsidR="00F939CB" w:rsidRDefault="00F939CB">
                          <w:pPr>
                            <w:pStyle w:val="TableGrid1"/>
                            <w:tabs>
                              <w:tab w:val="center" w:pos="4153"/>
                              <w:tab w:val="right" w:pos="8306"/>
                            </w:tabs>
                            <w:jc w:val="right"/>
                            <w:rPr>
                              <w:b/>
                              <w:bCs/>
                              <w:sz w:val="14"/>
                              <w:szCs w:val="14"/>
                            </w:rPr>
                          </w:pPr>
                        </w:p>
                        <w:p w14:paraId="52192025" w14:textId="77777777" w:rsidR="00F939CB" w:rsidRPr="00B80C87" w:rsidRDefault="00F939CB">
                          <w:pPr>
                            <w:pStyle w:val="TableGrid1"/>
                            <w:tabs>
                              <w:tab w:val="center" w:pos="4153"/>
                              <w:tab w:val="right" w:pos="8306"/>
                            </w:tabs>
                            <w:jc w:val="right"/>
                            <w:rPr>
                              <w:b/>
                              <w:bCs/>
                              <w:sz w:val="14"/>
                              <w:szCs w:val="14"/>
                              <w:lang w:val="sv-SE"/>
                            </w:rPr>
                          </w:pPr>
                          <w:r w:rsidRPr="00B80C87">
                            <w:rPr>
                              <w:b/>
                              <w:bCs/>
                              <w:sz w:val="14"/>
                              <w:szCs w:val="14"/>
                              <w:lang w:val="sv-SE"/>
                            </w:rPr>
                            <w:t>Eesti Arhitektuurikeskus MT</w:t>
                          </w:r>
                          <w:r w:rsidRPr="00B80C87">
                            <w:rPr>
                              <w:rFonts w:hAnsi="Lucida Grande"/>
                              <w:b/>
                              <w:bCs/>
                              <w:sz w:val="14"/>
                              <w:szCs w:val="14"/>
                              <w:lang w:val="sv-SE"/>
                            </w:rPr>
                            <w:t>Ü</w:t>
                          </w:r>
                        </w:p>
                        <w:p w14:paraId="28F31BB0" w14:textId="72AB8144" w:rsidR="00F939CB" w:rsidRPr="00B80C87" w:rsidRDefault="00EA683D">
                          <w:pPr>
                            <w:pStyle w:val="TableGrid1"/>
                            <w:tabs>
                              <w:tab w:val="center" w:pos="4153"/>
                              <w:tab w:val="right" w:pos="8306"/>
                            </w:tabs>
                            <w:jc w:val="right"/>
                            <w:rPr>
                              <w:sz w:val="14"/>
                              <w:szCs w:val="14"/>
                              <w:lang w:val="sv-SE"/>
                            </w:rPr>
                          </w:pPr>
                          <w:r w:rsidRPr="00B80C87">
                            <w:rPr>
                              <w:sz w:val="14"/>
                              <w:szCs w:val="14"/>
                              <w:lang w:val="sv-SE"/>
                            </w:rPr>
                            <w:t>Kursi 3</w:t>
                          </w:r>
                          <w:r w:rsidR="00F939CB" w:rsidRPr="00B80C87">
                            <w:rPr>
                              <w:sz w:val="14"/>
                              <w:szCs w:val="14"/>
                              <w:lang w:val="sv-SE"/>
                            </w:rPr>
                            <w:t>, 10415 Tallinn, Estonia</w:t>
                          </w:r>
                        </w:p>
                        <w:p w14:paraId="1179E62A" w14:textId="77777777" w:rsidR="00F939CB" w:rsidRDefault="00F939CB">
                          <w:pPr>
                            <w:pStyle w:val="TableGrid1"/>
                            <w:tabs>
                              <w:tab w:val="center" w:pos="4153"/>
                              <w:tab w:val="right" w:pos="8306"/>
                            </w:tabs>
                            <w:jc w:val="right"/>
                            <w:rPr>
                              <w:sz w:val="14"/>
                              <w:szCs w:val="14"/>
                            </w:rPr>
                          </w:pPr>
                          <w:r>
                            <w:rPr>
                              <w:sz w:val="14"/>
                              <w:szCs w:val="14"/>
                            </w:rPr>
                            <w:t>Tel +372 611 7436</w:t>
                          </w:r>
                        </w:p>
                        <w:p w14:paraId="0C7F87B8" w14:textId="77777777" w:rsidR="00F939CB" w:rsidRDefault="00F939CB">
                          <w:pPr>
                            <w:pStyle w:val="TableGrid1"/>
                            <w:tabs>
                              <w:tab w:val="center" w:pos="4153"/>
                              <w:tab w:val="right" w:pos="8306"/>
                            </w:tabs>
                            <w:jc w:val="right"/>
                            <w:rPr>
                              <w:sz w:val="14"/>
                              <w:szCs w:val="14"/>
                            </w:rPr>
                          </w:pPr>
                          <w:r>
                            <w:rPr>
                              <w:sz w:val="14"/>
                              <w:szCs w:val="14"/>
                            </w:rPr>
                            <w:t>info@arhitektuurikeskus.ee</w:t>
                          </w:r>
                        </w:p>
                        <w:p w14:paraId="138642A3" w14:textId="77777777" w:rsidR="00F939CB" w:rsidRDefault="00F939CB">
                          <w:pPr>
                            <w:pStyle w:val="TableGrid1"/>
                            <w:tabs>
                              <w:tab w:val="center" w:pos="4153"/>
                              <w:tab w:val="right" w:pos="8306"/>
                            </w:tabs>
                            <w:jc w:val="right"/>
                            <w:rPr>
                              <w:sz w:val="14"/>
                              <w:szCs w:val="14"/>
                            </w:rPr>
                          </w:pPr>
                          <w:r>
                            <w:rPr>
                              <w:sz w:val="14"/>
                              <w:szCs w:val="14"/>
                            </w:rPr>
                            <w:t>www.arhitektuurikeskus.ee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BC174C" id="_x0000_s1027" style="position:absolute;margin-left:75.95pt;margin-top:729.5pt;width:468pt;height:102.3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" filled="f" stroked="f" strokeweight="1pt">
              <v:stroke miterlimit="4"/>
              <v:textbox inset="0,0,0,0">
                <w:txbxContent>
                  <w:p w14:paraId="537DC1FB" w14:textId="77777777" w:rsidR="00F939CB" w:rsidRDefault="00F939CB">
                    <w:pPr>
                      <w:pStyle w:val="TableGrid1"/>
                      <w:tabs>
                        <w:tab w:val="center" w:pos="4153"/>
                        <w:tab w:val="right" w:pos="8306"/>
                      </w:tabs>
                      <w:jc w:val="right"/>
                      <w:rPr>
                        <w:b/>
                        <w:bCs/>
                        <w:sz w:val="14"/>
                        <w:szCs w:val="14"/>
                      </w:rPr>
                    </w:pPr>
                  </w:p>
                  <w:p w14:paraId="47EA3A72" w14:textId="77777777" w:rsidR="00F939CB" w:rsidRDefault="00F939CB">
                    <w:pPr>
                      <w:pStyle w:val="TableGrid1"/>
                      <w:tabs>
                        <w:tab w:val="center" w:pos="4153"/>
                        <w:tab w:val="right" w:pos="8306"/>
                      </w:tabs>
                      <w:jc w:val="right"/>
                      <w:rPr>
                        <w:b/>
                        <w:bCs/>
                        <w:sz w:val="14"/>
                        <w:szCs w:val="14"/>
                      </w:rPr>
                    </w:pPr>
                  </w:p>
                  <w:p w14:paraId="7FD1078B" w14:textId="77777777" w:rsidR="00F939CB" w:rsidRDefault="00F939CB">
                    <w:pPr>
                      <w:pStyle w:val="TableGrid1"/>
                      <w:tabs>
                        <w:tab w:val="center" w:pos="4153"/>
                        <w:tab w:val="right" w:pos="8306"/>
                      </w:tabs>
                      <w:jc w:val="right"/>
                      <w:rPr>
                        <w:b/>
                        <w:bCs/>
                        <w:sz w:val="14"/>
                        <w:szCs w:val="14"/>
                      </w:rPr>
                    </w:pPr>
                  </w:p>
                  <w:p w14:paraId="111B616D" w14:textId="77777777" w:rsidR="00F939CB" w:rsidRDefault="00F939CB">
                    <w:pPr>
                      <w:pStyle w:val="TableGrid1"/>
                      <w:tabs>
                        <w:tab w:val="center" w:pos="4153"/>
                        <w:tab w:val="right" w:pos="8306"/>
                      </w:tabs>
                      <w:jc w:val="right"/>
                      <w:rPr>
                        <w:b/>
                        <w:bCs/>
                        <w:sz w:val="14"/>
                        <w:szCs w:val="14"/>
                      </w:rPr>
                    </w:pPr>
                  </w:p>
                  <w:p w14:paraId="627544DF" w14:textId="77777777" w:rsidR="00F939CB" w:rsidRDefault="00F939CB">
                    <w:pPr>
                      <w:pStyle w:val="TableGrid1"/>
                      <w:tabs>
                        <w:tab w:val="center" w:pos="4153"/>
                        <w:tab w:val="right" w:pos="8306"/>
                      </w:tabs>
                      <w:jc w:val="right"/>
                      <w:rPr>
                        <w:b/>
                        <w:bCs/>
                        <w:sz w:val="14"/>
                        <w:szCs w:val="14"/>
                      </w:rPr>
                    </w:pPr>
                  </w:p>
                  <w:p w14:paraId="52192025" w14:textId="77777777" w:rsidR="00F939CB" w:rsidRPr="00B80C87" w:rsidRDefault="00F939CB">
                    <w:pPr>
                      <w:pStyle w:val="TableGrid1"/>
                      <w:tabs>
                        <w:tab w:val="center" w:pos="4153"/>
                        <w:tab w:val="right" w:pos="8306"/>
                      </w:tabs>
                      <w:jc w:val="right"/>
                      <w:rPr>
                        <w:b/>
                        <w:bCs/>
                        <w:sz w:val="14"/>
                        <w:szCs w:val="14"/>
                        <w:lang w:val="sv-SE"/>
                      </w:rPr>
                    </w:pPr>
                    <w:r w:rsidRPr="00B80C87">
                      <w:rPr>
                        <w:b/>
                        <w:bCs/>
                        <w:sz w:val="14"/>
                        <w:szCs w:val="14"/>
                        <w:lang w:val="sv-SE"/>
                      </w:rPr>
                      <w:t>Eesti Arhitektuurikeskus MT</w:t>
                    </w:r>
                    <w:r w:rsidRPr="00B80C87">
                      <w:rPr>
                        <w:rFonts w:hAnsi="Lucida Grande"/>
                        <w:b/>
                        <w:bCs/>
                        <w:sz w:val="14"/>
                        <w:szCs w:val="14"/>
                        <w:lang w:val="sv-SE"/>
                      </w:rPr>
                      <w:t>Ü</w:t>
                    </w:r>
                  </w:p>
                  <w:p w14:paraId="28F31BB0" w14:textId="72AB8144" w:rsidR="00F939CB" w:rsidRPr="00B80C87" w:rsidRDefault="00EA683D">
                    <w:pPr>
                      <w:pStyle w:val="TableGrid1"/>
                      <w:tabs>
                        <w:tab w:val="center" w:pos="4153"/>
                        <w:tab w:val="right" w:pos="8306"/>
                      </w:tabs>
                      <w:jc w:val="right"/>
                      <w:rPr>
                        <w:sz w:val="14"/>
                        <w:szCs w:val="14"/>
                        <w:lang w:val="sv-SE"/>
                      </w:rPr>
                    </w:pPr>
                    <w:r w:rsidRPr="00B80C87">
                      <w:rPr>
                        <w:sz w:val="14"/>
                        <w:szCs w:val="14"/>
                        <w:lang w:val="sv-SE"/>
                      </w:rPr>
                      <w:t>Kursi 3</w:t>
                    </w:r>
                    <w:r w:rsidR="00F939CB" w:rsidRPr="00B80C87">
                      <w:rPr>
                        <w:sz w:val="14"/>
                        <w:szCs w:val="14"/>
                        <w:lang w:val="sv-SE"/>
                      </w:rPr>
                      <w:t>, 10415 Tallinn, Estonia</w:t>
                    </w:r>
                  </w:p>
                  <w:p w14:paraId="1179E62A" w14:textId="77777777" w:rsidR="00F939CB" w:rsidRDefault="00F939CB">
                    <w:pPr>
                      <w:pStyle w:val="TableGrid1"/>
                      <w:tabs>
                        <w:tab w:val="center" w:pos="4153"/>
                        <w:tab w:val="right" w:pos="8306"/>
                      </w:tabs>
                      <w:jc w:val="right"/>
                      <w:rPr>
                        <w:sz w:val="14"/>
                        <w:szCs w:val="14"/>
                      </w:rPr>
                    </w:pPr>
                    <w:r>
                      <w:rPr>
                        <w:sz w:val="14"/>
                        <w:szCs w:val="14"/>
                      </w:rPr>
                      <w:t>Tel +372 611 7436</w:t>
                    </w:r>
                  </w:p>
                  <w:p w14:paraId="0C7F87B8" w14:textId="77777777" w:rsidR="00F939CB" w:rsidRDefault="00F939CB">
                    <w:pPr>
                      <w:pStyle w:val="TableGrid1"/>
                      <w:tabs>
                        <w:tab w:val="center" w:pos="4153"/>
                        <w:tab w:val="right" w:pos="8306"/>
                      </w:tabs>
                      <w:jc w:val="right"/>
                      <w:rPr>
                        <w:sz w:val="14"/>
                        <w:szCs w:val="14"/>
                      </w:rPr>
                    </w:pPr>
                    <w:r>
                      <w:rPr>
                        <w:sz w:val="14"/>
                        <w:szCs w:val="14"/>
                      </w:rPr>
                      <w:t>info@arhitektuurikeskus.ee</w:t>
                    </w:r>
                  </w:p>
                  <w:p w14:paraId="138642A3" w14:textId="77777777" w:rsidR="00F939CB" w:rsidRDefault="00F939CB">
                    <w:pPr>
                      <w:pStyle w:val="TableGrid1"/>
                      <w:tabs>
                        <w:tab w:val="center" w:pos="4153"/>
                        <w:tab w:val="right" w:pos="8306"/>
                      </w:tabs>
                      <w:jc w:val="right"/>
                      <w:rPr>
                        <w:sz w:val="14"/>
                        <w:szCs w:val="14"/>
                      </w:rPr>
                    </w:pPr>
                    <w:r>
                      <w:rPr>
                        <w:sz w:val="14"/>
                        <w:szCs w:val="14"/>
                      </w:rPr>
                      <w:t>www.arhitektuurikeskus.ee</w:t>
                    </w:r>
                  </w:p>
                </w:txbxContent>
              </v:textbox>
              <w10:wrap anchorx="page" anchory="page"/>
            </v:rect>
          </w:pict>
        </mc:Fallback>
      </mc:AlternateContent>
    </w:r>
    <w:r>
      <w:rPr>
        <w:rFonts w:ascii="Times New Roman" w:eastAsia="Times New Roman" w:hAnsi="Times New Roman" w:cs="Times New Roman"/>
      </w:rPr>
      <w:tab/>
    </w:r>
  </w:p>
  <w:p w14:paraId="1D55FE22" w14:textId="77777777" w:rsidR="00F939CB" w:rsidRDefault="00F939CB">
    <w:pPr>
      <w:pStyle w:val="FreeForm"/>
      <w:ind w:left="10"/>
    </w:pPr>
  </w:p>
  <w:p w14:paraId="07032D8F" w14:textId="77777777" w:rsidR="00F939CB" w:rsidRDefault="00F939CB">
    <w:pPr>
      <w:pStyle w:val="FreeFormB"/>
      <w:ind w:left="10"/>
    </w:pPr>
  </w:p>
  <w:p w14:paraId="1FF76AD8" w14:textId="77777777" w:rsidR="00F939CB" w:rsidRDefault="00F939CB" w:rsidP="00EA683D">
    <w:pPr>
      <w:pStyle w:val="FreeFormBA"/>
    </w:pPr>
  </w:p>
  <w:p w14:paraId="71CA942B" w14:textId="77777777" w:rsidR="00F939CB" w:rsidRDefault="00F939CB" w:rsidP="00EA683D">
    <w:pPr>
      <w:pStyle w:val="FreeFormBAA"/>
      <w:ind w:left="108"/>
    </w:pPr>
  </w:p>
  <w:p w14:paraId="03A31C34" w14:textId="77777777" w:rsidR="00F939CB" w:rsidRDefault="00F939CB">
    <w:pPr>
      <w:pStyle w:val="FreeFormBAAA"/>
      <w:ind w:left="10"/>
    </w:pPr>
  </w:p>
  <w:p w14:paraId="237D9DA1" w14:textId="77777777" w:rsidR="00F939CB" w:rsidRDefault="00F939CB">
    <w:pPr>
      <w:pStyle w:val="FreeFormBAAAA"/>
      <w:ind w:left="108"/>
    </w:pPr>
  </w:p>
  <w:p w14:paraId="2514FFCF" w14:textId="77777777" w:rsidR="00F939CB" w:rsidRDefault="00F939CB">
    <w:pPr>
      <w:pStyle w:val="FreeFormBAAAAA"/>
    </w:pPr>
  </w:p>
  <w:p w14:paraId="31A66544" w14:textId="77777777" w:rsidR="00F939CB" w:rsidRDefault="00F939CB">
    <w:pPr>
      <w:pStyle w:val="Footer1"/>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FB2620">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3ED7" w14:textId="77777777" w:rsidR="001F3A7E" w:rsidRDefault="001F3A7E">
      <w:r>
        <w:separator/>
      </w:r>
    </w:p>
  </w:footnote>
  <w:footnote w:type="continuationSeparator" w:id="0">
    <w:p w14:paraId="583DB791" w14:textId="77777777" w:rsidR="001F3A7E" w:rsidRDefault="001F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D1C8" w14:textId="4B8F62A6" w:rsidR="00F939CB" w:rsidRDefault="00F939CB">
    <w:pPr>
      <w:pStyle w:val="Header1"/>
      <w:tabs>
        <w:tab w:val="clear" w:pos="8306"/>
        <w:tab w:val="right" w:pos="9214"/>
      </w:tabs>
    </w:pPr>
    <w:r>
      <w:rPr>
        <w:noProof/>
      </w:rPr>
      <w:drawing>
        <wp:anchor distT="152400" distB="152400" distL="152400" distR="152400" simplePos="0" relativeHeight="251656192" behindDoc="1" locked="0" layoutInCell="1" allowOverlap="1" wp14:anchorId="17CB47F0" wp14:editId="6C93712A">
          <wp:simplePos x="0" y="0"/>
          <wp:positionH relativeFrom="page">
            <wp:posOffset>4610100</wp:posOffset>
          </wp:positionH>
          <wp:positionV relativeFrom="page">
            <wp:posOffset>101600</wp:posOffset>
          </wp:positionV>
          <wp:extent cx="2159000" cy="9779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1"/>
                  <a:stretch>
                    <a:fillRect/>
                  </a:stretch>
                </pic:blipFill>
                <pic:spPr>
                  <a:xfrm>
                    <a:off x="0" y="0"/>
                    <a:ext cx="2159000" cy="9779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1FD7" w14:textId="44FA487D" w:rsidR="00F939CB" w:rsidRDefault="00F939CB">
    <w:pPr>
      <w:pStyle w:val="Header1"/>
      <w:tabs>
        <w:tab w:val="clear" w:pos="8306"/>
        <w:tab w:val="right" w:pos="9214"/>
      </w:tabs>
    </w:pPr>
    <w:r>
      <w:rPr>
        <w:noProof/>
      </w:rPr>
      <w:drawing>
        <wp:anchor distT="152400" distB="152400" distL="152400" distR="152400" simplePos="0" relativeHeight="251657216" behindDoc="1" locked="0" layoutInCell="1" allowOverlap="1" wp14:anchorId="563C4B92" wp14:editId="622BFDFF">
          <wp:simplePos x="0" y="0"/>
          <wp:positionH relativeFrom="page">
            <wp:posOffset>4610100</wp:posOffset>
          </wp:positionH>
          <wp:positionV relativeFrom="page">
            <wp:posOffset>101600</wp:posOffset>
          </wp:positionV>
          <wp:extent cx="2159000" cy="9779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2159000" cy="977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0BB0"/>
    <w:multiLevelType w:val="hybridMultilevel"/>
    <w:tmpl w:val="9CAAC7DA"/>
    <w:lvl w:ilvl="0" w:tplc="F8B28D00">
      <w:start w:val="2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05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67"/>
    <w:rsid w:val="00005468"/>
    <w:rsid w:val="000153D8"/>
    <w:rsid w:val="00022F37"/>
    <w:rsid w:val="00026AD0"/>
    <w:rsid w:val="00031473"/>
    <w:rsid w:val="0003331E"/>
    <w:rsid w:val="00080C24"/>
    <w:rsid w:val="00090719"/>
    <w:rsid w:val="000A03B9"/>
    <w:rsid w:val="000C003C"/>
    <w:rsid w:val="000E21AA"/>
    <w:rsid w:val="001053B0"/>
    <w:rsid w:val="0011575C"/>
    <w:rsid w:val="001431F4"/>
    <w:rsid w:val="0014442A"/>
    <w:rsid w:val="00150274"/>
    <w:rsid w:val="00163B56"/>
    <w:rsid w:val="001B5813"/>
    <w:rsid w:val="001B6C25"/>
    <w:rsid w:val="001F3A7E"/>
    <w:rsid w:val="00223575"/>
    <w:rsid w:val="00242D54"/>
    <w:rsid w:val="00267511"/>
    <w:rsid w:val="002A0DF2"/>
    <w:rsid w:val="002A12A8"/>
    <w:rsid w:val="00305F36"/>
    <w:rsid w:val="003273CE"/>
    <w:rsid w:val="00327B8E"/>
    <w:rsid w:val="00347B11"/>
    <w:rsid w:val="00390FB6"/>
    <w:rsid w:val="003A3220"/>
    <w:rsid w:val="003A41E6"/>
    <w:rsid w:val="003A57EA"/>
    <w:rsid w:val="003E32D6"/>
    <w:rsid w:val="003E37C1"/>
    <w:rsid w:val="0040043E"/>
    <w:rsid w:val="00434059"/>
    <w:rsid w:val="00466775"/>
    <w:rsid w:val="00467026"/>
    <w:rsid w:val="00474564"/>
    <w:rsid w:val="00495BA5"/>
    <w:rsid w:val="004C6C28"/>
    <w:rsid w:val="004F38AF"/>
    <w:rsid w:val="00514F1C"/>
    <w:rsid w:val="0056745B"/>
    <w:rsid w:val="00573835"/>
    <w:rsid w:val="00580374"/>
    <w:rsid w:val="00583535"/>
    <w:rsid w:val="00585DF6"/>
    <w:rsid w:val="005B1163"/>
    <w:rsid w:val="005B1426"/>
    <w:rsid w:val="005B485B"/>
    <w:rsid w:val="005F5F09"/>
    <w:rsid w:val="006017D2"/>
    <w:rsid w:val="00603C97"/>
    <w:rsid w:val="00614D86"/>
    <w:rsid w:val="00643AE7"/>
    <w:rsid w:val="00644BF2"/>
    <w:rsid w:val="00651D27"/>
    <w:rsid w:val="006571FF"/>
    <w:rsid w:val="006579EE"/>
    <w:rsid w:val="00657AAA"/>
    <w:rsid w:val="00671BB5"/>
    <w:rsid w:val="00676C77"/>
    <w:rsid w:val="00677A78"/>
    <w:rsid w:val="0068693C"/>
    <w:rsid w:val="006C6F6C"/>
    <w:rsid w:val="00705F67"/>
    <w:rsid w:val="0073070D"/>
    <w:rsid w:val="00734DF6"/>
    <w:rsid w:val="00782B26"/>
    <w:rsid w:val="00787AAC"/>
    <w:rsid w:val="00792F03"/>
    <w:rsid w:val="00793800"/>
    <w:rsid w:val="00795579"/>
    <w:rsid w:val="007A09D7"/>
    <w:rsid w:val="007C38F4"/>
    <w:rsid w:val="007C5C13"/>
    <w:rsid w:val="007D170C"/>
    <w:rsid w:val="00805792"/>
    <w:rsid w:val="00820C2A"/>
    <w:rsid w:val="00844B42"/>
    <w:rsid w:val="00862029"/>
    <w:rsid w:val="008772BD"/>
    <w:rsid w:val="008A46A0"/>
    <w:rsid w:val="008E7427"/>
    <w:rsid w:val="008F32BB"/>
    <w:rsid w:val="00910B08"/>
    <w:rsid w:val="00926F58"/>
    <w:rsid w:val="009328E1"/>
    <w:rsid w:val="00942E21"/>
    <w:rsid w:val="00950E98"/>
    <w:rsid w:val="0095643B"/>
    <w:rsid w:val="00964637"/>
    <w:rsid w:val="00967E24"/>
    <w:rsid w:val="00995DF0"/>
    <w:rsid w:val="009C14AD"/>
    <w:rsid w:val="009C2B91"/>
    <w:rsid w:val="009C6BB5"/>
    <w:rsid w:val="009F489B"/>
    <w:rsid w:val="00A04B9A"/>
    <w:rsid w:val="00A20C55"/>
    <w:rsid w:val="00A330EA"/>
    <w:rsid w:val="00A33F84"/>
    <w:rsid w:val="00A52422"/>
    <w:rsid w:val="00A63779"/>
    <w:rsid w:val="00A65D88"/>
    <w:rsid w:val="00A67134"/>
    <w:rsid w:val="00A72075"/>
    <w:rsid w:val="00A84ABC"/>
    <w:rsid w:val="00A924E7"/>
    <w:rsid w:val="00A9344C"/>
    <w:rsid w:val="00A974C5"/>
    <w:rsid w:val="00AA4A7D"/>
    <w:rsid w:val="00AB6DE7"/>
    <w:rsid w:val="00AC3246"/>
    <w:rsid w:val="00AD5151"/>
    <w:rsid w:val="00AF42DA"/>
    <w:rsid w:val="00B450AC"/>
    <w:rsid w:val="00B617C3"/>
    <w:rsid w:val="00B63138"/>
    <w:rsid w:val="00B80C87"/>
    <w:rsid w:val="00B833F4"/>
    <w:rsid w:val="00BA0E48"/>
    <w:rsid w:val="00BB0E6C"/>
    <w:rsid w:val="00BC50FB"/>
    <w:rsid w:val="00BD3ACD"/>
    <w:rsid w:val="00BD57EA"/>
    <w:rsid w:val="00C21F52"/>
    <w:rsid w:val="00C30413"/>
    <w:rsid w:val="00C30ED0"/>
    <w:rsid w:val="00C524CD"/>
    <w:rsid w:val="00C531BB"/>
    <w:rsid w:val="00C87625"/>
    <w:rsid w:val="00CA410E"/>
    <w:rsid w:val="00CC4677"/>
    <w:rsid w:val="00CD370E"/>
    <w:rsid w:val="00CD7D39"/>
    <w:rsid w:val="00CF6680"/>
    <w:rsid w:val="00D3541A"/>
    <w:rsid w:val="00D56727"/>
    <w:rsid w:val="00D72967"/>
    <w:rsid w:val="00D74757"/>
    <w:rsid w:val="00DA0CE5"/>
    <w:rsid w:val="00DA3D7F"/>
    <w:rsid w:val="00DA70D8"/>
    <w:rsid w:val="00DB6438"/>
    <w:rsid w:val="00DF2BA6"/>
    <w:rsid w:val="00E16154"/>
    <w:rsid w:val="00E3720F"/>
    <w:rsid w:val="00E41CCF"/>
    <w:rsid w:val="00E448F1"/>
    <w:rsid w:val="00E47FDA"/>
    <w:rsid w:val="00E748B1"/>
    <w:rsid w:val="00E7525E"/>
    <w:rsid w:val="00E864E9"/>
    <w:rsid w:val="00E944CC"/>
    <w:rsid w:val="00EA683D"/>
    <w:rsid w:val="00EC20AC"/>
    <w:rsid w:val="00ED7B2F"/>
    <w:rsid w:val="00EE4138"/>
    <w:rsid w:val="00EF0C9A"/>
    <w:rsid w:val="00EF4FD6"/>
    <w:rsid w:val="00F939CB"/>
    <w:rsid w:val="00FB2620"/>
    <w:rsid w:val="00FC0DCF"/>
    <w:rsid w:val="00FC12A9"/>
    <w:rsid w:val="00FC2840"/>
    <w:rsid w:val="00FE7959"/>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199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153"/>
        <w:tab w:val="right" w:pos="8306"/>
      </w:tabs>
    </w:pPr>
    <w:rPr>
      <w:rFonts w:ascii="Lucida Grande" w:hAnsi="Arial Unicode MS" w:cs="Arial Unicode MS"/>
      <w:color w:val="000000"/>
      <w:sz w:val="24"/>
      <w:szCs w:val="24"/>
      <w:u w:color="000000"/>
    </w:rPr>
  </w:style>
  <w:style w:type="paragraph" w:customStyle="1" w:styleId="TableGrid1">
    <w:name w:val="Table Grid1"/>
    <w:rPr>
      <w:rFonts w:ascii="Lucida Grande" w:hAnsi="Arial Unicode MS" w:cs="Arial Unicode MS"/>
      <w:color w:val="000000"/>
      <w:u w:color="000000"/>
    </w:rPr>
  </w:style>
  <w:style w:type="paragraph" w:customStyle="1" w:styleId="FreeFormA">
    <w:name w:val="Free Form A"/>
    <w:pPr>
      <w:spacing w:after="200"/>
    </w:pPr>
    <w:rPr>
      <w:rFonts w:ascii="Lucida Grande" w:hAnsi="Arial Unicode MS" w:cs="Arial Unicode MS"/>
      <w:color w:val="000000"/>
      <w:u w:color="000000"/>
    </w:rPr>
  </w:style>
  <w:style w:type="paragraph" w:customStyle="1" w:styleId="FreeForm">
    <w:name w:val="Free Form"/>
    <w:rPr>
      <w:rFonts w:eastAsia="Times New Roman"/>
      <w:color w:val="000000"/>
      <w:u w:color="000000"/>
    </w:rPr>
  </w:style>
  <w:style w:type="paragraph" w:customStyle="1" w:styleId="FreeFormB">
    <w:name w:val="Free Form B"/>
    <w:rPr>
      <w:rFonts w:eastAsia="Times New Roman"/>
      <w:color w:val="000000"/>
      <w:u w:color="000000"/>
    </w:rPr>
  </w:style>
  <w:style w:type="paragraph" w:customStyle="1" w:styleId="FreeFormBA">
    <w:name w:val="Free Form B A"/>
    <w:rPr>
      <w:rFonts w:eastAsia="Times New Roman"/>
      <w:color w:val="000000"/>
      <w:u w:color="000000"/>
    </w:rPr>
  </w:style>
  <w:style w:type="paragraph" w:customStyle="1" w:styleId="FreeFormBAA">
    <w:name w:val="Free Form B A A"/>
    <w:rPr>
      <w:rFonts w:eastAsia="Times New Roman"/>
      <w:color w:val="000000"/>
      <w:u w:color="000000"/>
    </w:rPr>
  </w:style>
  <w:style w:type="paragraph" w:customStyle="1" w:styleId="FreeFormBAAA">
    <w:name w:val="Free Form B A A A"/>
    <w:rPr>
      <w:rFonts w:eastAsia="Times New Roman"/>
      <w:color w:val="000000"/>
      <w:u w:color="000000"/>
    </w:rPr>
  </w:style>
  <w:style w:type="paragraph" w:customStyle="1" w:styleId="FreeFormBAAAA">
    <w:name w:val="Free Form B A A A A"/>
    <w:rPr>
      <w:rFonts w:eastAsia="Times New Roman"/>
      <w:color w:val="000000"/>
      <w:u w:color="000000"/>
    </w:rPr>
  </w:style>
  <w:style w:type="paragraph" w:customStyle="1" w:styleId="FreeFormBAAAAA">
    <w:name w:val="Free Form B A A A A A"/>
    <w:rPr>
      <w:rFonts w:eastAsia="Times New Roman"/>
      <w:color w:val="000000"/>
      <w:u w:color="000000"/>
    </w:rPr>
  </w:style>
  <w:style w:type="paragraph" w:customStyle="1" w:styleId="Footer1">
    <w:name w:val="Footer1"/>
    <w:pPr>
      <w:tabs>
        <w:tab w:val="center" w:pos="4153"/>
        <w:tab w:val="right" w:pos="8306"/>
      </w:tabs>
    </w:pPr>
    <w:rPr>
      <w:rFonts w:ascii="Lucida Grande" w:eastAsia="Lucida Grande" w:hAnsi="Lucida Grande" w:cs="Lucida Grande"/>
      <w:color w:val="000000"/>
      <w:sz w:val="24"/>
      <w:szCs w:val="24"/>
      <w:u w:color="000000"/>
    </w:rPr>
  </w:style>
  <w:style w:type="paragraph" w:customStyle="1" w:styleId="Normaallaad">
    <w:name w:val="Normaallaad"/>
    <w:pPr>
      <w:spacing w:after="200"/>
    </w:pPr>
    <w:rPr>
      <w:rFonts w:ascii="Lucida Grande" w:eastAsia="Lucida Grande" w:hAnsi="Lucida Grande" w:cs="Lucida Grande"/>
      <w:color w:val="000000"/>
      <w:sz w:val="24"/>
      <w:szCs w:val="24"/>
      <w:u w:color="000000"/>
    </w:rPr>
  </w:style>
  <w:style w:type="paragraph" w:customStyle="1" w:styleId="TableGrid2">
    <w:name w:val="Table Grid2"/>
    <w:rPr>
      <w:rFonts w:ascii="Calibri" w:hAnsi="Arial Unicode MS" w:cs="Arial Unicode MS"/>
      <w:color w:val="000000"/>
      <w:sz w:val="22"/>
      <w:szCs w:val="22"/>
      <w:u w:color="000000"/>
    </w:rPr>
  </w:style>
  <w:style w:type="paragraph" w:customStyle="1" w:styleId="BodyA">
    <w:name w:val="Body A"/>
    <w:rPr>
      <w:rFonts w:ascii="Helvetica" w:eastAsia="Helvetica" w:hAnsi="Helvetica" w:cs="Helvetica"/>
      <w:color w:val="000000"/>
      <w:sz w:val="24"/>
      <w:szCs w:val="24"/>
      <w:u w:color="000000"/>
    </w:rPr>
  </w:style>
  <w:style w:type="paragraph" w:customStyle="1" w:styleId="Body">
    <w:name w:val="Body"/>
    <w:rPr>
      <w:rFonts w:hAnsi="Arial Unicode MS" w:cs="Arial Unicode MS"/>
      <w:color w:val="000000"/>
      <w:sz w:val="24"/>
      <w:szCs w:val="24"/>
      <w:u w:color="000000"/>
    </w:rPr>
  </w:style>
  <w:style w:type="paragraph" w:styleId="Header">
    <w:name w:val="header"/>
    <w:basedOn w:val="Normal"/>
    <w:link w:val="HeaderChar"/>
    <w:uiPriority w:val="99"/>
    <w:unhideWhenUsed/>
    <w:rsid w:val="00090719"/>
    <w:pPr>
      <w:tabs>
        <w:tab w:val="center" w:pos="4320"/>
        <w:tab w:val="right" w:pos="8640"/>
      </w:tabs>
    </w:pPr>
  </w:style>
  <w:style w:type="character" w:customStyle="1" w:styleId="HeaderChar">
    <w:name w:val="Header Char"/>
    <w:basedOn w:val="DefaultParagraphFont"/>
    <w:link w:val="Header"/>
    <w:uiPriority w:val="99"/>
    <w:rsid w:val="00090719"/>
    <w:rPr>
      <w:sz w:val="24"/>
      <w:szCs w:val="24"/>
    </w:rPr>
  </w:style>
  <w:style w:type="paragraph" w:styleId="Footer">
    <w:name w:val="footer"/>
    <w:basedOn w:val="Normal"/>
    <w:link w:val="FooterChar"/>
    <w:uiPriority w:val="99"/>
    <w:unhideWhenUsed/>
    <w:rsid w:val="00090719"/>
    <w:pPr>
      <w:tabs>
        <w:tab w:val="center" w:pos="4320"/>
        <w:tab w:val="right" w:pos="8640"/>
      </w:tabs>
    </w:pPr>
  </w:style>
  <w:style w:type="character" w:customStyle="1" w:styleId="FooterChar">
    <w:name w:val="Footer Char"/>
    <w:basedOn w:val="DefaultParagraphFont"/>
    <w:link w:val="Footer"/>
    <w:uiPriority w:val="99"/>
    <w:rsid w:val="00090719"/>
    <w:rPr>
      <w:sz w:val="24"/>
      <w:szCs w:val="24"/>
    </w:rPr>
  </w:style>
  <w:style w:type="paragraph" w:customStyle="1" w:styleId="Default">
    <w:name w:val="Default"/>
    <w:rsid w:val="005738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NoSpacing">
    <w:name w:val="No Spacing"/>
    <w:uiPriority w:val="1"/>
    <w:qFormat/>
    <w:rsid w:val="00A67134"/>
    <w:rPr>
      <w:sz w:val="24"/>
      <w:szCs w:val="24"/>
    </w:rPr>
  </w:style>
  <w:style w:type="character" w:styleId="UnresolvedMention">
    <w:name w:val="Unresolved Mention"/>
    <w:basedOn w:val="DefaultParagraphFont"/>
    <w:uiPriority w:val="99"/>
    <w:rsid w:val="00CD370E"/>
    <w:rPr>
      <w:color w:val="605E5C"/>
      <w:shd w:val="clear" w:color="auto" w:fill="E1DFDD"/>
    </w:rPr>
  </w:style>
  <w:style w:type="paragraph" w:styleId="ListParagraph">
    <w:name w:val="List Paragraph"/>
    <w:basedOn w:val="Normal"/>
    <w:uiPriority w:val="34"/>
    <w:qFormat/>
    <w:rsid w:val="0040043E"/>
    <w:pPr>
      <w:ind w:left="720"/>
      <w:contextualSpacing/>
    </w:pPr>
  </w:style>
  <w:style w:type="paragraph" w:styleId="Revision">
    <w:name w:val="Revision"/>
    <w:hidden/>
    <w:uiPriority w:val="99"/>
    <w:semiHidden/>
    <w:rsid w:val="000153D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805792"/>
    <w:rPr>
      <w:sz w:val="16"/>
      <w:szCs w:val="16"/>
    </w:rPr>
  </w:style>
  <w:style w:type="paragraph" w:styleId="CommentText">
    <w:name w:val="annotation text"/>
    <w:basedOn w:val="Normal"/>
    <w:link w:val="CommentTextChar"/>
    <w:uiPriority w:val="99"/>
    <w:unhideWhenUsed/>
    <w:rsid w:val="00805792"/>
    <w:rPr>
      <w:sz w:val="20"/>
      <w:szCs w:val="20"/>
    </w:rPr>
  </w:style>
  <w:style w:type="character" w:customStyle="1" w:styleId="CommentTextChar">
    <w:name w:val="Comment Text Char"/>
    <w:basedOn w:val="DefaultParagraphFont"/>
    <w:link w:val="CommentText"/>
    <w:uiPriority w:val="99"/>
    <w:rsid w:val="00805792"/>
  </w:style>
  <w:style w:type="paragraph" w:styleId="CommentSubject">
    <w:name w:val="annotation subject"/>
    <w:basedOn w:val="CommentText"/>
    <w:next w:val="CommentText"/>
    <w:link w:val="CommentSubjectChar"/>
    <w:uiPriority w:val="99"/>
    <w:semiHidden/>
    <w:unhideWhenUsed/>
    <w:rsid w:val="00805792"/>
    <w:rPr>
      <w:b/>
      <w:bCs/>
    </w:rPr>
  </w:style>
  <w:style w:type="character" w:customStyle="1" w:styleId="CommentSubjectChar">
    <w:name w:val="Comment Subject Char"/>
    <w:basedOn w:val="CommentTextChar"/>
    <w:link w:val="CommentSubject"/>
    <w:uiPriority w:val="99"/>
    <w:semiHidden/>
    <w:rsid w:val="00805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784">
      <w:bodyDiv w:val="1"/>
      <w:marLeft w:val="0"/>
      <w:marRight w:val="0"/>
      <w:marTop w:val="0"/>
      <w:marBottom w:val="0"/>
      <w:divBdr>
        <w:top w:val="none" w:sz="0" w:space="0" w:color="auto"/>
        <w:left w:val="none" w:sz="0" w:space="0" w:color="auto"/>
        <w:bottom w:val="none" w:sz="0" w:space="0" w:color="auto"/>
        <w:right w:val="none" w:sz="0" w:space="0" w:color="auto"/>
      </w:divBdr>
    </w:div>
    <w:div w:id="745223650">
      <w:bodyDiv w:val="1"/>
      <w:marLeft w:val="0"/>
      <w:marRight w:val="0"/>
      <w:marTop w:val="0"/>
      <w:marBottom w:val="0"/>
      <w:divBdr>
        <w:top w:val="none" w:sz="0" w:space="0" w:color="auto"/>
        <w:left w:val="none" w:sz="0" w:space="0" w:color="auto"/>
        <w:bottom w:val="none" w:sz="0" w:space="0" w:color="auto"/>
        <w:right w:val="none" w:sz="0" w:space="0" w:color="auto"/>
      </w:divBdr>
    </w:div>
    <w:div w:id="858811112">
      <w:bodyDiv w:val="1"/>
      <w:marLeft w:val="0"/>
      <w:marRight w:val="0"/>
      <w:marTop w:val="0"/>
      <w:marBottom w:val="0"/>
      <w:divBdr>
        <w:top w:val="none" w:sz="0" w:space="0" w:color="auto"/>
        <w:left w:val="none" w:sz="0" w:space="0" w:color="auto"/>
        <w:bottom w:val="none" w:sz="0" w:space="0" w:color="auto"/>
        <w:right w:val="none" w:sz="0" w:space="0" w:color="auto"/>
      </w:divBdr>
      <w:divsChild>
        <w:div w:id="88699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535144">
              <w:marLeft w:val="0"/>
              <w:marRight w:val="0"/>
              <w:marTop w:val="0"/>
              <w:marBottom w:val="0"/>
              <w:divBdr>
                <w:top w:val="none" w:sz="0" w:space="0" w:color="auto"/>
                <w:left w:val="none" w:sz="0" w:space="0" w:color="auto"/>
                <w:bottom w:val="none" w:sz="0" w:space="0" w:color="auto"/>
                <w:right w:val="none" w:sz="0" w:space="0" w:color="auto"/>
              </w:divBdr>
              <w:divsChild>
                <w:div w:id="563873829">
                  <w:marLeft w:val="0"/>
                  <w:marRight w:val="0"/>
                  <w:marTop w:val="0"/>
                  <w:marBottom w:val="0"/>
                  <w:divBdr>
                    <w:top w:val="none" w:sz="0" w:space="0" w:color="auto"/>
                    <w:left w:val="none" w:sz="0" w:space="0" w:color="auto"/>
                    <w:bottom w:val="none" w:sz="0" w:space="0" w:color="auto"/>
                    <w:right w:val="none" w:sz="0" w:space="0" w:color="auto"/>
                  </w:divBdr>
                  <w:divsChild>
                    <w:div w:id="822161442">
                      <w:marLeft w:val="0"/>
                      <w:marRight w:val="0"/>
                      <w:marTop w:val="0"/>
                      <w:marBottom w:val="0"/>
                      <w:divBdr>
                        <w:top w:val="none" w:sz="0" w:space="0" w:color="auto"/>
                        <w:left w:val="none" w:sz="0" w:space="0" w:color="auto"/>
                        <w:bottom w:val="none" w:sz="0" w:space="0" w:color="auto"/>
                        <w:right w:val="none" w:sz="0" w:space="0" w:color="auto"/>
                      </w:divBdr>
                      <w:divsChild>
                        <w:div w:id="356809057">
                          <w:marLeft w:val="0"/>
                          <w:marRight w:val="0"/>
                          <w:marTop w:val="0"/>
                          <w:marBottom w:val="0"/>
                          <w:divBdr>
                            <w:top w:val="none" w:sz="0" w:space="0" w:color="auto"/>
                            <w:left w:val="none" w:sz="0" w:space="0" w:color="auto"/>
                            <w:bottom w:val="none" w:sz="0" w:space="0" w:color="auto"/>
                            <w:right w:val="none" w:sz="0" w:space="0" w:color="auto"/>
                          </w:divBdr>
                          <w:divsChild>
                            <w:div w:id="8280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092104d8-c64d-46a2-8851-50d879eca3ec" xsi:nil="true"/>
    <lcf76f155ced4ddcb4097134ff3c332f xmlns="092104d8-c64d-46a2-8851-50d879eca3ec">
      <Terms xmlns="http://schemas.microsoft.com/office/infopath/2007/PartnerControls"/>
    </lcf76f155ced4ddcb4097134ff3c332f>
    <TaxCatchAll xmlns="5420f388-f051-45af-9d64-8e7884ee25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90437E4EDE64CB61D35604116449A" ma:contentTypeVersion="16" ma:contentTypeDescription="Create a new document." ma:contentTypeScope="" ma:versionID="59fcba2ca8daf6412f043285d4fa30f4">
  <xsd:schema xmlns:xsd="http://www.w3.org/2001/XMLSchema" xmlns:xs="http://www.w3.org/2001/XMLSchema" xmlns:p="http://schemas.microsoft.com/office/2006/metadata/properties" xmlns:ns2="092104d8-c64d-46a2-8851-50d879eca3ec" xmlns:ns3="5420f388-f051-45af-9d64-8e7884ee258a" targetNamespace="http://schemas.microsoft.com/office/2006/metadata/properties" ma:root="true" ma:fieldsID="9db6625082a7fa2f6a2c7c0a0e09702f" ns2:_="" ns3:_="">
    <xsd:import namespace="092104d8-c64d-46a2-8851-50d879eca3ec"/>
    <xsd:import namespace="5420f388-f051-45af-9d64-8e7884ee2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104d8-c64d-46a2-8851-50d879ec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e068aa-3133-4277-8730-b2ce408fd4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Number" ma:index="23"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420f388-f051-45af-9d64-8e7884ee25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7c79c5-b6ef-466b-af8e-9042a280ee3d}" ma:internalName="TaxCatchAll" ma:showField="CatchAllData" ma:web="5420f388-f051-45af-9d64-8e7884ee25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0553A-1D81-4AE0-BFE2-AEE4894A2C38}">
  <ds:schemaRefs>
    <ds:schemaRef ds:uri="http://schemas.microsoft.com/office/2006/metadata/properties"/>
    <ds:schemaRef ds:uri="http://schemas.microsoft.com/office/infopath/2007/PartnerControls"/>
    <ds:schemaRef ds:uri="092104d8-c64d-46a2-8851-50d879eca3ec"/>
    <ds:schemaRef ds:uri="5420f388-f051-45af-9d64-8e7884ee258a"/>
  </ds:schemaRefs>
</ds:datastoreItem>
</file>

<file path=customXml/itemProps2.xml><?xml version="1.0" encoding="utf-8"?>
<ds:datastoreItem xmlns:ds="http://schemas.openxmlformats.org/officeDocument/2006/customXml" ds:itemID="{E5921A87-709F-499F-87E2-6FDB0139616B}">
  <ds:schemaRefs>
    <ds:schemaRef ds:uri="http://schemas.microsoft.com/sharepoint/v3/contenttype/forms"/>
  </ds:schemaRefs>
</ds:datastoreItem>
</file>

<file path=customXml/itemProps3.xml><?xml version="1.0" encoding="utf-8"?>
<ds:datastoreItem xmlns:ds="http://schemas.openxmlformats.org/officeDocument/2006/customXml" ds:itemID="{BBCA9250-9CEE-4CA9-BEDC-487AC1AD6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104d8-c64d-46a2-8851-50d879eca3ec"/>
    <ds:schemaRef ds:uri="5420f388-f051-45af-9d64-8e7884ee2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Eesti Arhitektuurikeskus</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dc:creator>
  <cp:lastModifiedBy>Merike Krais | Eesti Arhitektuurikeskus</cp:lastModifiedBy>
  <cp:revision>3</cp:revision>
  <cp:lastPrinted>2015-11-20T10:33:00Z</cp:lastPrinted>
  <dcterms:created xsi:type="dcterms:W3CDTF">2024-11-22T11:16:00Z</dcterms:created>
  <dcterms:modified xsi:type="dcterms:W3CDTF">2024-11-22T11:17:00Z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0x010100D8990437E4EDE64CB61D35604116449A</vt:lpwstr>
  </property>
</Properties>
</file>