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D2DB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D2DB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12735310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D2DB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 3, Pärnu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D2DB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53229909, rait@santeks.ee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D2DB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Vesi AS Rein Korjus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D2DB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5250372, </w:t>
            </w:r>
            <w:hyperlink r:id="rId6" w:history="1">
              <w:r w:rsidRPr="00856A13">
                <w:rPr>
                  <w:rStyle w:val="Hyperlink"/>
                  <w:sz w:val="20"/>
                  <w:szCs w:val="20"/>
                </w:rPr>
                <w:t>rein.korjus@parnuvesi.ee</w:t>
              </w:r>
            </w:hyperlink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D2DB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D2DB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53229909, rait@santeks.ee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D2DB8" w:rsidRDefault="00BD2DB8" w:rsidP="00BD2DB8">
            <w:pPr>
              <w:pStyle w:val="Default"/>
            </w:pPr>
          </w:p>
          <w:p w:rsidR="00B4508D" w:rsidRPr="00B4508D" w:rsidRDefault="00BD2DB8" w:rsidP="00BD2DB8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Torustike projekti kooskõlastamine riigiteede maaüksuse piires ja tee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D2DB8" w:rsidRDefault="00BD2DB8" w:rsidP="00BD2DB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4"/>
            </w:tblGrid>
            <w:tr w:rsidR="00BD2DB8">
              <w:trPr>
                <w:trHeight w:val="109"/>
              </w:trPr>
              <w:tc>
                <w:tcPr>
                  <w:tcW w:w="1934" w:type="dxa"/>
                </w:tcPr>
                <w:p w:rsidR="00BD2DB8" w:rsidRDefault="00BD2DB8" w:rsidP="002C7D0A">
                  <w:pPr>
                    <w:pStyle w:val="Default"/>
                    <w:framePr w:hSpace="141" w:wrap="around" w:vAnchor="page" w:hAnchor="margin" w:y="2973"/>
                  </w:pPr>
                  <w:r>
                    <w:t xml:space="preserve"> </w:t>
                  </w:r>
                </w:p>
              </w:tc>
            </w:tr>
          </w:tbl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D2DB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t>nr 7.1-2/24/19067-4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2C7D0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Lisatud konteinerisse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2C7D0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2C7D0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Sindi-Lodja-Silla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2C7D0A" w:rsidRPr="00B4508D" w:rsidRDefault="002C7D0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2C7D0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Sindi-Lodja-Silla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2C7D0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2C7D0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</w:tr>
      <w:tr w:rsidR="002C7D0A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2C7D0A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2C7D0A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Sindi-Lodja-Silla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2C7D0A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2C7D0A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2C7D0A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2C7D0A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2C7D0A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Sindi-Lodja-Silla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2C7D0A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2C7D0A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</w:tr>
      <w:tr w:rsidR="002C7D0A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2C7D0A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2C7D0A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Sindi-Lodja-Silla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2C7D0A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2C7D0A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Sindi-Lodja-Silla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A91751" w:rsidP="00B4508D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Sindi-Lodja-Silla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A91751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A91751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A91751" w:rsidRPr="00B4508D" w:rsidRDefault="00A91751" w:rsidP="00B4508D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Sindi-Lodja-Silla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A91751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A91751" w:rsidRPr="00B4508D" w:rsidRDefault="00A91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</w:tr>
      <w:tr w:rsidR="00A91751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A91751" w:rsidRPr="00B4508D" w:rsidRDefault="00A91751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A91751" w:rsidRPr="00B4508D" w:rsidRDefault="00A91751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A91751" w:rsidRPr="00B4508D" w:rsidRDefault="00A91751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A91751" w:rsidRPr="00B4508D" w:rsidRDefault="00A91751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E0388A" w:rsidP="00A9175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Vee-ja kanalisatsioonitorustike ehitus</w:t>
            </w:r>
            <w:r w:rsidR="00A91751">
              <w:rPr>
                <w:rFonts w:ascii="Times New Roman" w:hAnsi="Times New Roman" w:cs="Times New Roman"/>
                <w:sz w:val="20"/>
                <w:szCs w:val="20"/>
              </w:rPr>
              <w:t>. 01.07.2025-30.09.2025</w:t>
            </w:r>
            <w:bookmarkStart w:id="0" w:name="_GoBack"/>
            <w:bookmarkEnd w:id="0"/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E0388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E0388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0388A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91751">
              <w:rPr>
                <w:sz w:val="20"/>
                <w:szCs w:val="20"/>
              </w:rPr>
            </w:r>
            <w:r w:rsidR="00A9175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91751">
              <w:rPr>
                <w:sz w:val="20"/>
                <w:szCs w:val="20"/>
              </w:rPr>
            </w:r>
            <w:r w:rsidR="00A9175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D0A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1751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D2DB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388A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1EF2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DB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in.korjus@parnuves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76A8-11BA-49A8-A81B-F512B440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Rait Roseniit</cp:lastModifiedBy>
  <cp:revision>5</cp:revision>
  <cp:lastPrinted>2013-01-31T06:41:00Z</cp:lastPrinted>
  <dcterms:created xsi:type="dcterms:W3CDTF">2025-06-09T07:54:00Z</dcterms:created>
  <dcterms:modified xsi:type="dcterms:W3CDTF">2025-06-17T05:34:00Z</dcterms:modified>
</cp:coreProperties>
</file>