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B2FD" w14:textId="77777777" w:rsidR="00E645D5" w:rsidRDefault="00E645D5" w:rsidP="00E645D5">
      <w:pPr>
        <w:jc w:val="center"/>
        <w:rPr>
          <w:i/>
          <w:noProof/>
          <w:sz w:val="32"/>
          <w:szCs w:val="32"/>
          <w:lang w:eastAsia="et-EE"/>
        </w:rPr>
      </w:pPr>
      <w:r>
        <w:rPr>
          <w:i/>
          <w:noProof/>
          <w:sz w:val="32"/>
          <w:szCs w:val="32"/>
          <w:lang w:eastAsia="et-EE"/>
        </w:rPr>
        <w:drawing>
          <wp:inline distT="0" distB="0" distL="0" distR="0" wp14:anchorId="45174E92" wp14:editId="2A2E2124">
            <wp:extent cx="1905000" cy="78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9217" w14:textId="4A6B59D8" w:rsidR="00E645D5" w:rsidRDefault="00E645D5" w:rsidP="00E645D5">
      <w:pPr>
        <w:jc w:val="center"/>
        <w:rPr>
          <w:rFonts w:asciiTheme="majorHAnsi" w:hAnsiTheme="majorHAnsi"/>
          <w:noProof/>
          <w:color w:val="0070C0"/>
          <w:sz w:val="36"/>
          <w:szCs w:val="36"/>
          <w:lang w:eastAsia="et-EE"/>
        </w:rPr>
      </w:pPr>
      <w:r w:rsidRPr="00E645D5">
        <w:rPr>
          <w:rFonts w:asciiTheme="majorHAnsi" w:hAnsiTheme="majorHAnsi"/>
          <w:noProof/>
          <w:color w:val="0070C0"/>
          <w:sz w:val="36"/>
          <w:szCs w:val="36"/>
          <w:lang w:eastAsia="et-EE"/>
        </w:rPr>
        <w:t>KULTUURIKESKUS</w:t>
      </w:r>
      <w:r w:rsidR="008B40D1" w:rsidRPr="008B40D1">
        <w:rPr>
          <w:rFonts w:asciiTheme="majorHAnsi" w:hAnsiTheme="majorHAnsi"/>
          <w:noProof/>
          <w:color w:val="0070C0"/>
          <w:sz w:val="36"/>
          <w:szCs w:val="36"/>
          <w:lang w:eastAsia="et-EE"/>
        </w:rPr>
        <w:t xml:space="preserve"> </w:t>
      </w:r>
      <w:r w:rsidR="008B40D1" w:rsidRPr="00E645D5">
        <w:rPr>
          <w:rFonts w:asciiTheme="majorHAnsi" w:hAnsiTheme="majorHAnsi"/>
          <w:noProof/>
          <w:color w:val="0070C0"/>
          <w:sz w:val="36"/>
          <w:szCs w:val="36"/>
          <w:lang w:eastAsia="et-EE"/>
        </w:rPr>
        <w:t xml:space="preserve">LINDAKIVI </w:t>
      </w:r>
      <w:r w:rsidR="008B40D1">
        <w:rPr>
          <w:rFonts w:asciiTheme="majorHAnsi" w:hAnsiTheme="majorHAnsi"/>
          <w:noProof/>
          <w:color w:val="0070C0"/>
          <w:sz w:val="36"/>
          <w:szCs w:val="36"/>
          <w:lang w:eastAsia="et-EE"/>
        </w:rPr>
        <w:t xml:space="preserve">  </w:t>
      </w:r>
    </w:p>
    <w:p w14:paraId="2BB851B3" w14:textId="77777777" w:rsidR="00CF3855" w:rsidRDefault="00CF3855" w:rsidP="00F02A18">
      <w:pPr>
        <w:jc w:val="both"/>
      </w:pPr>
    </w:p>
    <w:p w14:paraId="349FF27D" w14:textId="0444566B" w:rsidR="0052256F" w:rsidRDefault="0052256F" w:rsidP="0052256F">
      <w:pPr>
        <w:pStyle w:val="Vahedeta"/>
      </w:pPr>
      <w:r>
        <w:t xml:space="preserve">Päästeamet  </w:t>
      </w:r>
    </w:p>
    <w:p w14:paraId="74209789" w14:textId="77777777" w:rsidR="0052256F" w:rsidRDefault="0052256F" w:rsidP="0052256F">
      <w:pPr>
        <w:pStyle w:val="Vahedeta"/>
      </w:pPr>
      <w:r>
        <w:t xml:space="preserve">Erika 3 </w:t>
      </w:r>
    </w:p>
    <w:p w14:paraId="6A76982E" w14:textId="310DA931" w:rsidR="002F7833" w:rsidRDefault="0052256F" w:rsidP="0052256F">
      <w:pPr>
        <w:pStyle w:val="Vahedeta"/>
      </w:pPr>
      <w:r>
        <w:t>10416 Tallinn</w:t>
      </w:r>
    </w:p>
    <w:p w14:paraId="48EAE18F" w14:textId="1F39FD18" w:rsidR="00AA3A57" w:rsidRDefault="0052256F" w:rsidP="00F02A18">
      <w:pPr>
        <w:jc w:val="both"/>
      </w:pPr>
      <w:r w:rsidRPr="0052256F">
        <w:t>tatjana.filipjeva@rescue.ee</w:t>
      </w:r>
    </w:p>
    <w:p w14:paraId="0654CAE9" w14:textId="148463F3" w:rsidR="00DA7129" w:rsidRDefault="00D36AEF" w:rsidP="00F02A18">
      <w:pPr>
        <w:pStyle w:val="Vahedeta"/>
        <w:jc w:val="both"/>
      </w:pPr>
      <w:r>
        <w:t>3-1/13</w:t>
      </w:r>
      <w:r w:rsidR="002F7833">
        <w:t xml:space="preserve">, </w:t>
      </w:r>
      <w:r w:rsidR="0052256F">
        <w:t>18</w:t>
      </w:r>
      <w:r w:rsidR="002F7833">
        <w:t xml:space="preserve">. </w:t>
      </w:r>
      <w:r w:rsidR="0052256F">
        <w:t>aprill</w:t>
      </w:r>
      <w:r w:rsidR="002F7833">
        <w:t>, 2022. a.</w:t>
      </w:r>
    </w:p>
    <w:p w14:paraId="17D420F7" w14:textId="40016990" w:rsidR="00D36AEF" w:rsidRDefault="00D36AEF" w:rsidP="00F02A18">
      <w:pPr>
        <w:pStyle w:val="Vahedeta"/>
        <w:jc w:val="both"/>
      </w:pPr>
    </w:p>
    <w:p w14:paraId="113B9E3E" w14:textId="7B3334F0" w:rsidR="00D36AEF" w:rsidRDefault="00D36AEF" w:rsidP="00F02A18">
      <w:pPr>
        <w:pStyle w:val="Vahedeta"/>
        <w:jc w:val="both"/>
      </w:pPr>
      <w:r>
        <w:t>Informatsioon Päästeameti ettekirjutuste nr 7.2-6.2/2234 ja 7.2-6.2/2880 täitmisest</w:t>
      </w:r>
    </w:p>
    <w:p w14:paraId="1E74ED33" w14:textId="77777777" w:rsidR="002F7833" w:rsidRDefault="002F7833" w:rsidP="00F02A18">
      <w:pPr>
        <w:pStyle w:val="Vahedeta"/>
        <w:jc w:val="both"/>
      </w:pPr>
    </w:p>
    <w:p w14:paraId="7060C827" w14:textId="2ACBE14A" w:rsidR="002F7833" w:rsidRDefault="0052256F" w:rsidP="00F02A18">
      <w:pPr>
        <w:pStyle w:val="Vahedeta"/>
        <w:jc w:val="both"/>
      </w:pPr>
      <w:r>
        <w:t xml:space="preserve">Austatud Tatjana </w:t>
      </w:r>
      <w:proofErr w:type="spellStart"/>
      <w:r>
        <w:t>Filipjeva</w:t>
      </w:r>
      <w:proofErr w:type="spellEnd"/>
    </w:p>
    <w:p w14:paraId="54979C7A" w14:textId="6A8E9D89" w:rsidR="0052256F" w:rsidRDefault="0052256F" w:rsidP="00F02A18">
      <w:pPr>
        <w:pStyle w:val="Vahedeta"/>
        <w:jc w:val="both"/>
      </w:pPr>
    </w:p>
    <w:p w14:paraId="7C3E7FCF" w14:textId="07A8158E" w:rsidR="0052256F" w:rsidRDefault="0052256F" w:rsidP="0052256F">
      <w:pPr>
        <w:pStyle w:val="Vahedeta"/>
      </w:pPr>
      <w:r>
        <w:t xml:space="preserve">Tänan Teid infopäringute eest, mille palute informatsiooni Päästeameti </w:t>
      </w:r>
      <w:r w:rsidRPr="0052256F">
        <w:t>01.10.2019 ettekirjutuse nr 7.2-6.2/2234</w:t>
      </w:r>
      <w:r>
        <w:t xml:space="preserve"> ja </w:t>
      </w:r>
      <w:r w:rsidRPr="0052256F">
        <w:t>06.12.2019 ettekirjutuse nr 7.2-6.2/ 2880</w:t>
      </w:r>
      <w:r>
        <w:t xml:space="preserve"> täitmise kohta.</w:t>
      </w:r>
    </w:p>
    <w:p w14:paraId="53DFD2D4" w14:textId="77777777" w:rsidR="0052256F" w:rsidRDefault="0052256F" w:rsidP="00F02A18">
      <w:pPr>
        <w:pStyle w:val="Vahedeta"/>
        <w:jc w:val="both"/>
      </w:pPr>
    </w:p>
    <w:p w14:paraId="15891E1F" w14:textId="481222A4" w:rsidR="00AA3A57" w:rsidRDefault="0052256F" w:rsidP="00DA7129">
      <w:pPr>
        <w:pStyle w:val="Vahedeta"/>
        <w:jc w:val="both"/>
      </w:pPr>
      <w:r>
        <w:t xml:space="preserve">Kultuurikeskuse Lindakivi Koorti majale 01.10.2019. a. tehtud </w:t>
      </w:r>
      <w:r w:rsidRPr="0052256F">
        <w:t xml:space="preserve">ettekirjutuses täidetud </w:t>
      </w:r>
      <w:r>
        <w:t xml:space="preserve">kõik punktid </w:t>
      </w:r>
      <w:r w:rsidRPr="0052256F">
        <w:t xml:space="preserve">peale 1. punkti. Seoses koroonakriisist tulenevate </w:t>
      </w:r>
      <w:r>
        <w:t xml:space="preserve">Vabariigi Valitsuse poolt kehtestatud </w:t>
      </w:r>
      <w:r w:rsidRPr="0052256F">
        <w:t xml:space="preserve">piirangutega </w:t>
      </w:r>
      <w:r>
        <w:t xml:space="preserve">kultuurikeskuste tööle </w:t>
      </w:r>
      <w:r w:rsidRPr="0052256F">
        <w:t xml:space="preserve">oleme olnud </w:t>
      </w:r>
      <w:r>
        <w:t xml:space="preserve">kahe aasta jooksul </w:t>
      </w:r>
      <w:r w:rsidRPr="0052256F">
        <w:t xml:space="preserve">finantsilises </w:t>
      </w:r>
      <w:r>
        <w:t xml:space="preserve">keerulises </w:t>
      </w:r>
      <w:r w:rsidRPr="0052256F">
        <w:t xml:space="preserve">olukorras. </w:t>
      </w:r>
      <w:r w:rsidR="005162B8">
        <w:t xml:space="preserve">Viisime läbi hanke, </w:t>
      </w:r>
      <w:r w:rsidR="00D36AEF">
        <w:t>mille käigus</w:t>
      </w:r>
      <w:r w:rsidR="005162B8">
        <w:t xml:space="preserve"> selgus, et ust eraldi ei paigaldata, vaid see nõuab kogu ukse ava koos piitadega vahetust, seega suuremat ehitustööd. Lähtuvalt finantsvõimalustest oleme planeerinud üle 2 000 € maksva investeeringu eeloleva</w:t>
      </w:r>
      <w:r w:rsidR="00D36AEF">
        <w:t xml:space="preserve"> aasta</w:t>
      </w:r>
      <w:r w:rsidR="005162B8">
        <w:t xml:space="preserve"> juuni-juuli kuusse. Palume nimetatud ettekirjutusele pikendust </w:t>
      </w:r>
      <w:r w:rsidR="005162B8">
        <w:rPr>
          <w:b/>
          <w:bCs/>
        </w:rPr>
        <w:t>1. augustini 2022. a.</w:t>
      </w:r>
    </w:p>
    <w:p w14:paraId="0A8B849B" w14:textId="256AD99E" w:rsidR="005162B8" w:rsidRDefault="005162B8" w:rsidP="00DA7129">
      <w:pPr>
        <w:pStyle w:val="Vahedeta"/>
        <w:jc w:val="both"/>
      </w:pPr>
    </w:p>
    <w:p w14:paraId="72BBCE79" w14:textId="752761AE" w:rsidR="00737FBF" w:rsidRDefault="005162B8" w:rsidP="00737FBF">
      <w:pPr>
        <w:pStyle w:val="Vahedeta"/>
        <w:jc w:val="both"/>
      </w:pPr>
      <w:r>
        <w:t>Lindakivi huviringide majale (Kalevipoja 10) 06.12.2019. a. tehtud ettekirjutuse</w:t>
      </w:r>
      <w:r w:rsidR="00737FBF">
        <w:t xml:space="preserve"> punktid 2, 3, 9 ja 10 </w:t>
      </w:r>
      <w:r>
        <w:t>on täidetud</w:t>
      </w:r>
      <w:r w:rsidR="00737FBF">
        <w:t>:</w:t>
      </w:r>
    </w:p>
    <w:p w14:paraId="6743258E" w14:textId="0CBB4AF4" w:rsidR="00737FBF" w:rsidRDefault="00737FBF" w:rsidP="00737FBF">
      <w:pPr>
        <w:pStyle w:val="Vahedeta"/>
        <w:jc w:val="both"/>
      </w:pPr>
      <w:r>
        <w:t>punkt 2</w:t>
      </w:r>
      <w:r w:rsidR="00CE5C99">
        <w:t xml:space="preserve"> -</w:t>
      </w:r>
      <w:r>
        <w:t xml:space="preserve"> </w:t>
      </w:r>
      <w:r>
        <w:t xml:space="preserve">I korruse </w:t>
      </w:r>
      <w:r>
        <w:t xml:space="preserve">55 ruumi ukse juures on </w:t>
      </w:r>
      <w:r>
        <w:t>suitsueemalduse juhtimisnuppudel suitsutõrje seadet selgelt</w:t>
      </w:r>
      <w:r>
        <w:t xml:space="preserve"> </w:t>
      </w:r>
      <w:r>
        <w:t>identifitseeritava tähistu</w:t>
      </w:r>
      <w:r>
        <w:t>s (vt lisa pilt 1)</w:t>
      </w:r>
      <w:r w:rsidR="00CE5C99">
        <w:t>;</w:t>
      </w:r>
    </w:p>
    <w:p w14:paraId="6321C526" w14:textId="2B075A90" w:rsidR="00737FBF" w:rsidRDefault="00737FBF" w:rsidP="00737FBF">
      <w:pPr>
        <w:pStyle w:val="Vahedeta"/>
        <w:jc w:val="both"/>
      </w:pPr>
      <w:r>
        <w:t>punkt 3</w:t>
      </w:r>
      <w:r w:rsidR="00CE5C99">
        <w:t xml:space="preserve"> -</w:t>
      </w:r>
      <w:r>
        <w:t xml:space="preserve"> </w:t>
      </w:r>
      <w:r>
        <w:t xml:space="preserve">II korruse seintele </w:t>
      </w:r>
      <w:r>
        <w:t xml:space="preserve">on </w:t>
      </w:r>
      <w:r>
        <w:t xml:space="preserve">paigaldatud evakuatsiooniskeemide liikumisteed </w:t>
      </w:r>
      <w:r>
        <w:t xml:space="preserve">vastavalt </w:t>
      </w:r>
      <w:r>
        <w:t>Huviringide Maja evakuatsiooni</w:t>
      </w:r>
      <w:r>
        <w:t>skeemidega (vt lisa pil</w:t>
      </w:r>
      <w:r w:rsidR="00CE5C99">
        <w:t>did</w:t>
      </w:r>
      <w:r>
        <w:t xml:space="preserve"> 2</w:t>
      </w:r>
      <w:r w:rsidR="00CE5C99">
        <w:t>,</w:t>
      </w:r>
      <w:r>
        <w:t xml:space="preserve"> 3</w:t>
      </w:r>
      <w:r w:rsidR="00CE5C99">
        <w:t xml:space="preserve"> ja 4</w:t>
      </w:r>
      <w:r>
        <w:t>)</w:t>
      </w:r>
      <w:r w:rsidR="00CE5C99">
        <w:t>;</w:t>
      </w:r>
    </w:p>
    <w:p w14:paraId="7683E747" w14:textId="62637538" w:rsidR="00737FBF" w:rsidRDefault="00737FBF" w:rsidP="00737FBF">
      <w:pPr>
        <w:pStyle w:val="Vahedeta"/>
        <w:jc w:val="both"/>
      </w:pPr>
      <w:r>
        <w:t>punkt 9</w:t>
      </w:r>
      <w:r w:rsidR="00CE5C99">
        <w:t xml:space="preserve"> -</w:t>
      </w:r>
      <w:r>
        <w:t xml:space="preserve"> Vene Noorsooteatri lava </w:t>
      </w:r>
      <w:r>
        <w:t>väljapääsu</w:t>
      </w:r>
      <w:r>
        <w:t>le on paigaldatud</w:t>
      </w:r>
      <w:r>
        <w:t xml:space="preserve"> </w:t>
      </w:r>
      <w:r>
        <w:t xml:space="preserve">valgustatud tähis </w:t>
      </w:r>
      <w:r>
        <w:t>ohutu</w:t>
      </w:r>
      <w:r>
        <w:t xml:space="preserve"> </w:t>
      </w:r>
      <w:r>
        <w:t>evakuatsiooni tagamiseks tulekahju tingimustes</w:t>
      </w:r>
      <w:r>
        <w:t xml:space="preserve"> (vt </w:t>
      </w:r>
      <w:r w:rsidR="00CE5C99">
        <w:t xml:space="preserve">lisa </w:t>
      </w:r>
      <w:r>
        <w:t xml:space="preserve">pilt </w:t>
      </w:r>
      <w:r w:rsidR="00CE5C99">
        <w:t>5</w:t>
      </w:r>
      <w:r>
        <w:t>)</w:t>
      </w:r>
      <w:r w:rsidR="00CE5C99">
        <w:t>;</w:t>
      </w:r>
    </w:p>
    <w:p w14:paraId="053C8F06" w14:textId="10E30BF1" w:rsidR="00CE5C99" w:rsidRDefault="00CE5C99" w:rsidP="00CE5C99">
      <w:pPr>
        <w:pStyle w:val="Vahedeta"/>
        <w:jc w:val="both"/>
      </w:pPr>
      <w:r>
        <w:t xml:space="preserve">punkt 10 – Vene Noorsooteatri </w:t>
      </w:r>
      <w:r>
        <w:t>dekoratsioonide ja kostüümide ladudest moodustatud</w:t>
      </w:r>
      <w:r>
        <w:t xml:space="preserve"> </w:t>
      </w:r>
      <w:r>
        <w:t>tuletõkke</w:t>
      </w:r>
      <w:r>
        <w:t>ustele on paigaldatud sulgemisseadmed (vt lisa pil</w:t>
      </w:r>
      <w:r w:rsidR="00841E06">
        <w:t>t 6).</w:t>
      </w:r>
    </w:p>
    <w:p w14:paraId="714DDA5D" w14:textId="52BF1C5E" w:rsidR="00841E06" w:rsidRDefault="00841E06" w:rsidP="00CE5C99">
      <w:pPr>
        <w:pStyle w:val="Vahedeta"/>
        <w:jc w:val="both"/>
      </w:pPr>
    </w:p>
    <w:p w14:paraId="08B02249" w14:textId="021D1FB9" w:rsidR="00841E06" w:rsidRDefault="00841E06" w:rsidP="00CE5C99">
      <w:pPr>
        <w:pStyle w:val="Vahedeta"/>
        <w:jc w:val="both"/>
      </w:pPr>
      <w:r>
        <w:t>Lugupidamisega</w:t>
      </w:r>
    </w:p>
    <w:p w14:paraId="3256AE2F" w14:textId="426520D6" w:rsidR="00841E06" w:rsidRDefault="00841E06" w:rsidP="00CE5C99">
      <w:pPr>
        <w:pStyle w:val="Vahedeta"/>
        <w:jc w:val="both"/>
      </w:pPr>
    </w:p>
    <w:p w14:paraId="3CA98177" w14:textId="30A039FA" w:rsidR="00841E06" w:rsidRDefault="00841E06" w:rsidP="00CE5C99">
      <w:pPr>
        <w:pStyle w:val="Vahedeta"/>
        <w:jc w:val="both"/>
      </w:pPr>
      <w:r>
        <w:t>Marko Lõhmus</w:t>
      </w:r>
    </w:p>
    <w:p w14:paraId="0DDCE691" w14:textId="6C84284A" w:rsidR="00841E06" w:rsidRDefault="00841E06" w:rsidP="00CE5C99">
      <w:pPr>
        <w:pStyle w:val="Vahedeta"/>
        <w:jc w:val="both"/>
      </w:pPr>
      <w:r>
        <w:t>Direktor</w:t>
      </w:r>
    </w:p>
    <w:p w14:paraId="5A33B92E" w14:textId="77777777" w:rsidR="00CE5C99" w:rsidRDefault="00CE5C99" w:rsidP="00737FBF">
      <w:pPr>
        <w:pStyle w:val="Vahedeta"/>
        <w:jc w:val="both"/>
      </w:pPr>
    </w:p>
    <w:p w14:paraId="1BDB34F2" w14:textId="77777777" w:rsidR="00246530" w:rsidRPr="00DA7129" w:rsidRDefault="00246530" w:rsidP="00DA7129">
      <w:pPr>
        <w:pStyle w:val="Vahedeta"/>
        <w:jc w:val="both"/>
      </w:pPr>
      <w:r w:rsidRPr="00DA7129">
        <w:t>/allkirjastatud digitaalselt/</w:t>
      </w:r>
    </w:p>
    <w:p w14:paraId="438AF64A" w14:textId="77777777" w:rsidR="00747CC8" w:rsidRPr="00DA7129" w:rsidRDefault="00747CC8" w:rsidP="00DA7129">
      <w:pPr>
        <w:pStyle w:val="Vahedeta"/>
        <w:jc w:val="both"/>
      </w:pPr>
    </w:p>
    <w:sectPr w:rsidR="00747CC8" w:rsidRPr="00DA7129" w:rsidSect="00E64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234E" w14:textId="77777777" w:rsidR="00023F31" w:rsidRDefault="00023F31" w:rsidP="00E645D5">
      <w:pPr>
        <w:spacing w:after="0" w:line="240" w:lineRule="auto"/>
      </w:pPr>
      <w:r>
        <w:separator/>
      </w:r>
    </w:p>
  </w:endnote>
  <w:endnote w:type="continuationSeparator" w:id="0">
    <w:p w14:paraId="379AD8FE" w14:textId="77777777" w:rsidR="00023F31" w:rsidRDefault="00023F31" w:rsidP="00E6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FD93" w14:textId="77777777" w:rsidR="00667ACB" w:rsidRDefault="00667AC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0612" w14:textId="77777777" w:rsidR="00747CC8" w:rsidRPr="00747CC8" w:rsidRDefault="00747CC8">
    <w:pPr>
      <w:pStyle w:val="Jalus"/>
    </w:pPr>
    <w:r w:rsidRPr="00747CC8">
      <w:t>J. Koorti 22</w:t>
    </w:r>
    <w:r w:rsidRPr="00747CC8">
      <w:tab/>
      <w:t>reg number 75016220</w:t>
    </w:r>
    <w:r w:rsidRPr="00747CC8">
      <w:tab/>
      <w:t xml:space="preserve">tel: +372 </w:t>
    </w:r>
    <w:r w:rsidRPr="00747CC8">
      <w:rPr>
        <w:rFonts w:cs="Arial"/>
        <w:color w:val="333333"/>
        <w:shd w:val="clear" w:color="auto" w:fill="FFFFFF"/>
      </w:rPr>
      <w:t>646 2411</w:t>
    </w:r>
    <w:r w:rsidRPr="00747CC8">
      <w:br/>
      <w:t>13623</w:t>
    </w:r>
    <w:r w:rsidR="00667ACB">
      <w:t xml:space="preserve"> T</w:t>
    </w:r>
    <w:r w:rsidRPr="00747CC8">
      <w:t>allinn</w:t>
    </w:r>
    <w:r w:rsidRPr="00747CC8">
      <w:tab/>
    </w:r>
    <w:r w:rsidRPr="00747CC8">
      <w:tab/>
    </w:r>
    <w:r w:rsidRPr="00747CC8">
      <w:br/>
      <w:t>EESTI VABARIIK</w:t>
    </w:r>
    <w:r w:rsidRPr="00747CC8">
      <w:tab/>
    </w:r>
    <w:r w:rsidRPr="00747CC8">
      <w:tab/>
      <w:t>E-mail: marko@lindakivi.ee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25CD" w14:textId="77777777" w:rsidR="00667ACB" w:rsidRDefault="00667AC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3B97" w14:textId="77777777" w:rsidR="00023F31" w:rsidRDefault="00023F31" w:rsidP="00E645D5">
      <w:pPr>
        <w:spacing w:after="0" w:line="240" w:lineRule="auto"/>
      </w:pPr>
      <w:r>
        <w:separator/>
      </w:r>
    </w:p>
  </w:footnote>
  <w:footnote w:type="continuationSeparator" w:id="0">
    <w:p w14:paraId="2382478D" w14:textId="77777777" w:rsidR="00023F31" w:rsidRDefault="00023F31" w:rsidP="00E6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C09C" w14:textId="77777777" w:rsidR="00667ACB" w:rsidRDefault="00667AC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1A5" w14:textId="77777777" w:rsidR="00E645D5" w:rsidRDefault="00E645D5" w:rsidP="00E645D5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96D1" w14:textId="77777777" w:rsidR="00667ACB" w:rsidRDefault="00667AC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02E2"/>
    <w:multiLevelType w:val="multilevel"/>
    <w:tmpl w:val="58066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FC27DAD"/>
    <w:multiLevelType w:val="hybridMultilevel"/>
    <w:tmpl w:val="E5E878E6"/>
    <w:lvl w:ilvl="0" w:tplc="AA1433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531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0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D5"/>
    <w:rsid w:val="00023F31"/>
    <w:rsid w:val="00056EC2"/>
    <w:rsid w:val="000959DF"/>
    <w:rsid w:val="00104299"/>
    <w:rsid w:val="0011634C"/>
    <w:rsid w:val="00151F4C"/>
    <w:rsid w:val="00190FAA"/>
    <w:rsid w:val="002322E4"/>
    <w:rsid w:val="00246530"/>
    <w:rsid w:val="00270165"/>
    <w:rsid w:val="0028674A"/>
    <w:rsid w:val="0029077D"/>
    <w:rsid w:val="00293399"/>
    <w:rsid w:val="00295D50"/>
    <w:rsid w:val="002B2469"/>
    <w:rsid w:val="002D2EB1"/>
    <w:rsid w:val="002F1B4D"/>
    <w:rsid w:val="002F7833"/>
    <w:rsid w:val="003601B9"/>
    <w:rsid w:val="00361780"/>
    <w:rsid w:val="00370F64"/>
    <w:rsid w:val="00390F56"/>
    <w:rsid w:val="003F117A"/>
    <w:rsid w:val="004731CE"/>
    <w:rsid w:val="00473F99"/>
    <w:rsid w:val="004D01E6"/>
    <w:rsid w:val="004F5EA4"/>
    <w:rsid w:val="005162B8"/>
    <w:rsid w:val="0052256F"/>
    <w:rsid w:val="00531D94"/>
    <w:rsid w:val="005378AD"/>
    <w:rsid w:val="005B12B2"/>
    <w:rsid w:val="005B4DFC"/>
    <w:rsid w:val="005E53F0"/>
    <w:rsid w:val="00667ACB"/>
    <w:rsid w:val="007062E8"/>
    <w:rsid w:val="00737FBF"/>
    <w:rsid w:val="00747CC8"/>
    <w:rsid w:val="007B7148"/>
    <w:rsid w:val="00841E06"/>
    <w:rsid w:val="00867A98"/>
    <w:rsid w:val="00891A2A"/>
    <w:rsid w:val="008B40D1"/>
    <w:rsid w:val="008C4460"/>
    <w:rsid w:val="008F5ED7"/>
    <w:rsid w:val="00963393"/>
    <w:rsid w:val="0098015C"/>
    <w:rsid w:val="00A83DDC"/>
    <w:rsid w:val="00AA3A57"/>
    <w:rsid w:val="00AE3F69"/>
    <w:rsid w:val="00B568A3"/>
    <w:rsid w:val="00BC3F6F"/>
    <w:rsid w:val="00CD3331"/>
    <w:rsid w:val="00CE5C99"/>
    <w:rsid w:val="00CF3855"/>
    <w:rsid w:val="00D36AEF"/>
    <w:rsid w:val="00D723EB"/>
    <w:rsid w:val="00D961DB"/>
    <w:rsid w:val="00DA7129"/>
    <w:rsid w:val="00E13C5E"/>
    <w:rsid w:val="00E645D5"/>
    <w:rsid w:val="00EB4297"/>
    <w:rsid w:val="00EC70BD"/>
    <w:rsid w:val="00EC7B30"/>
    <w:rsid w:val="00F02A18"/>
    <w:rsid w:val="00F13E20"/>
    <w:rsid w:val="00F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8B47"/>
  <w15:docId w15:val="{8DC4971A-18D0-4675-BC71-F960C0F7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45D5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6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45D5"/>
  </w:style>
  <w:style w:type="paragraph" w:styleId="Jalus">
    <w:name w:val="footer"/>
    <w:basedOn w:val="Normaallaad"/>
    <w:link w:val="JalusMrk"/>
    <w:uiPriority w:val="99"/>
    <w:unhideWhenUsed/>
    <w:rsid w:val="00E6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45D5"/>
  </w:style>
  <w:style w:type="character" w:styleId="Hperlink">
    <w:name w:val="Hyperlink"/>
    <w:basedOn w:val="Liguvaikefont"/>
    <w:uiPriority w:val="99"/>
    <w:unhideWhenUsed/>
    <w:rsid w:val="00E645D5"/>
    <w:rPr>
      <w:color w:val="0000FF" w:themeColor="hyperlink"/>
      <w:u w:val="single"/>
    </w:rPr>
  </w:style>
  <w:style w:type="paragraph" w:customStyle="1" w:styleId="Default">
    <w:name w:val="Default"/>
    <w:rsid w:val="00E64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ahedeta">
    <w:name w:val="No Spacing"/>
    <w:uiPriority w:val="1"/>
    <w:qFormat/>
    <w:rsid w:val="000959DF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98015C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3F117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F117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F117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F11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F1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Maaris Laine</dc:creator>
  <cp:lastModifiedBy>Marko L?hmus</cp:lastModifiedBy>
  <cp:revision>2</cp:revision>
  <cp:lastPrinted>2019-01-07T13:55:00Z</cp:lastPrinted>
  <dcterms:created xsi:type="dcterms:W3CDTF">2022-04-18T13:01:00Z</dcterms:created>
  <dcterms:modified xsi:type="dcterms:W3CDTF">2022-04-18T13:01:00Z</dcterms:modified>
</cp:coreProperties>
</file>