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214D" w14:textId="21727719" w:rsidR="005651BC" w:rsidRDefault="0099676F" w:rsidP="0099676F">
      <w:pPr>
        <w:pStyle w:val="Vahedeta"/>
        <w:jc w:val="center"/>
        <w:rPr>
          <w:rFonts w:cs="Times New Roman"/>
          <w:b/>
          <w:bCs/>
          <w:sz w:val="32"/>
          <w:szCs w:val="32"/>
        </w:rPr>
      </w:pPr>
      <w:r w:rsidRPr="00391D67">
        <w:rPr>
          <w:rFonts w:cs="Times New Roman"/>
          <w:b/>
          <w:bCs/>
          <w:sz w:val="32"/>
          <w:szCs w:val="32"/>
        </w:rPr>
        <w:t>Päästeseaduse ja teiste seaduste muutmise seaduse eelnõu</w:t>
      </w:r>
    </w:p>
    <w:p w14:paraId="4DE8C48B" w14:textId="77777777" w:rsidR="0099676F" w:rsidRPr="00391D67" w:rsidRDefault="0099676F" w:rsidP="0099676F">
      <w:pPr>
        <w:pStyle w:val="Vahedeta"/>
        <w:jc w:val="center"/>
        <w:rPr>
          <w:rFonts w:cs="Times New Roman"/>
          <w:b/>
          <w:bCs/>
          <w:sz w:val="32"/>
          <w:szCs w:val="32"/>
        </w:rPr>
      </w:pPr>
      <w:r w:rsidRPr="00391D67">
        <w:rPr>
          <w:rFonts w:cs="Times New Roman"/>
          <w:b/>
          <w:bCs/>
          <w:sz w:val="32"/>
          <w:szCs w:val="32"/>
        </w:rPr>
        <w:t>seletuskiri</w:t>
      </w:r>
    </w:p>
    <w:p w14:paraId="75C8F72A" w14:textId="77777777" w:rsidR="0099676F" w:rsidRPr="007F7D41" w:rsidRDefault="0099676F" w:rsidP="0099676F">
      <w:pPr>
        <w:pStyle w:val="Vahedeta"/>
        <w:jc w:val="center"/>
        <w:rPr>
          <w:rFonts w:cs="Times New Roman"/>
          <w:b/>
          <w:bCs/>
          <w:szCs w:val="24"/>
        </w:rPr>
      </w:pPr>
    </w:p>
    <w:p w14:paraId="39BEEAF6" w14:textId="77777777" w:rsidR="0099676F" w:rsidRPr="00391D67" w:rsidRDefault="0099676F" w:rsidP="0099676F">
      <w:pPr>
        <w:pStyle w:val="Vahedeta"/>
        <w:rPr>
          <w:rFonts w:cs="Times New Roman"/>
          <w:b/>
          <w:bCs/>
          <w:sz w:val="28"/>
          <w:szCs w:val="28"/>
        </w:rPr>
      </w:pPr>
      <w:r w:rsidRPr="00391D67">
        <w:rPr>
          <w:rFonts w:cs="Times New Roman"/>
          <w:b/>
          <w:bCs/>
          <w:sz w:val="28"/>
          <w:szCs w:val="28"/>
        </w:rPr>
        <w:t>1. Sissejuhatus</w:t>
      </w:r>
    </w:p>
    <w:p w14:paraId="6C48BE00" w14:textId="77777777" w:rsidR="0099676F" w:rsidRPr="007F7D41" w:rsidRDefault="0099676F" w:rsidP="0099676F">
      <w:pPr>
        <w:spacing w:after="0" w:line="240" w:lineRule="auto"/>
        <w:jc w:val="both"/>
        <w:rPr>
          <w:rFonts w:ascii="Times New Roman" w:eastAsia="Times New Roman" w:hAnsi="Times New Roman" w:cs="Times New Roman"/>
          <w:b/>
          <w:sz w:val="24"/>
          <w:szCs w:val="24"/>
        </w:rPr>
      </w:pPr>
    </w:p>
    <w:p w14:paraId="3DADEFA6" w14:textId="77777777" w:rsidR="0099676F" w:rsidRPr="00391D67" w:rsidRDefault="0099676F" w:rsidP="0099676F">
      <w:pPr>
        <w:spacing w:after="0" w:line="240" w:lineRule="auto"/>
        <w:jc w:val="both"/>
        <w:rPr>
          <w:rFonts w:ascii="Times New Roman" w:eastAsia="Times New Roman" w:hAnsi="Times New Roman" w:cs="Times New Roman"/>
          <w:b/>
          <w:sz w:val="26"/>
          <w:szCs w:val="26"/>
        </w:rPr>
      </w:pPr>
      <w:r w:rsidRPr="00391D67">
        <w:rPr>
          <w:rFonts w:ascii="Times New Roman" w:eastAsia="Times New Roman" w:hAnsi="Times New Roman" w:cs="Times New Roman"/>
          <w:b/>
          <w:sz w:val="26"/>
          <w:szCs w:val="26"/>
        </w:rPr>
        <w:t>1.1. Sisukokkuvõte</w:t>
      </w:r>
    </w:p>
    <w:p w14:paraId="54CF91A3" w14:textId="77777777" w:rsidR="0099676F" w:rsidRDefault="0099676F" w:rsidP="0099676F">
      <w:pPr>
        <w:pStyle w:val="Vahedeta"/>
        <w:rPr>
          <w:rFonts w:cs="Times New Roman"/>
          <w:b/>
          <w:bCs/>
          <w:szCs w:val="24"/>
        </w:rPr>
      </w:pPr>
    </w:p>
    <w:p w14:paraId="56A04C48" w14:textId="18307A4F" w:rsidR="005651BC" w:rsidRDefault="0099676F" w:rsidP="006A5690">
      <w:pPr>
        <w:pStyle w:val="Vahedeta"/>
        <w:jc w:val="both"/>
        <w:rPr>
          <w:rFonts w:cs="Times New Roman"/>
          <w:szCs w:val="24"/>
        </w:rPr>
      </w:pPr>
      <w:r w:rsidRPr="00221073">
        <w:rPr>
          <w:rFonts w:cs="Times New Roman"/>
          <w:szCs w:val="24"/>
        </w:rPr>
        <w:t xml:space="preserve">Seaduseelnõu </w:t>
      </w:r>
      <w:r>
        <w:rPr>
          <w:rFonts w:cs="Times New Roman"/>
          <w:szCs w:val="24"/>
        </w:rPr>
        <w:t>on välja töötatud</w:t>
      </w:r>
      <w:r w:rsidR="005651BC">
        <w:rPr>
          <w:rFonts w:cs="Times New Roman"/>
          <w:szCs w:val="24"/>
        </w:rPr>
        <w:t xml:space="preserve"> </w:t>
      </w:r>
      <w:r w:rsidR="00025C95">
        <w:rPr>
          <w:rFonts w:cs="Times New Roman"/>
          <w:szCs w:val="24"/>
        </w:rPr>
        <w:t>eesmärgiga</w:t>
      </w:r>
      <w:r>
        <w:rPr>
          <w:rFonts w:cs="Times New Roman"/>
          <w:szCs w:val="24"/>
        </w:rPr>
        <w:t xml:space="preserve"> </w:t>
      </w:r>
      <w:r w:rsidR="005651BC">
        <w:rPr>
          <w:rFonts w:cs="Times New Roman"/>
          <w:szCs w:val="24"/>
        </w:rPr>
        <w:t xml:space="preserve">tagada </w:t>
      </w:r>
      <w:r w:rsidRPr="004A02B7">
        <w:rPr>
          <w:rFonts w:cs="Times New Roman"/>
          <w:szCs w:val="24"/>
        </w:rPr>
        <w:t>riigisisese hädaabi osutami</w:t>
      </w:r>
      <w:r>
        <w:rPr>
          <w:rFonts w:cs="Times New Roman"/>
          <w:szCs w:val="24"/>
        </w:rPr>
        <w:t>s</w:t>
      </w:r>
      <w:r w:rsidRPr="004A02B7">
        <w:rPr>
          <w:rFonts w:cs="Times New Roman"/>
          <w:szCs w:val="24"/>
        </w:rPr>
        <w:t>e</w:t>
      </w:r>
      <w:r>
        <w:rPr>
          <w:rFonts w:cs="Times New Roman"/>
          <w:szCs w:val="24"/>
        </w:rPr>
        <w:t xml:space="preserve"> toimepidevus</w:t>
      </w:r>
      <w:r w:rsidR="008A0020">
        <w:rPr>
          <w:rFonts w:cs="Times New Roman"/>
          <w:szCs w:val="24"/>
        </w:rPr>
        <w:t xml:space="preserve">, </w:t>
      </w:r>
      <w:r w:rsidR="00745531" w:rsidRPr="001D2BE3">
        <w:rPr>
          <w:rFonts w:cs="Times New Roman"/>
          <w:szCs w:val="24"/>
        </w:rPr>
        <w:t>piiritleda Päästeameti roll kiirabi abistamisel</w:t>
      </w:r>
      <w:r w:rsidR="008A0020">
        <w:rPr>
          <w:rFonts w:cs="Times New Roman"/>
          <w:szCs w:val="24"/>
        </w:rPr>
        <w:t xml:space="preserve"> </w:t>
      </w:r>
      <w:r w:rsidR="008A0020" w:rsidRPr="007D4E17">
        <w:rPr>
          <w:rFonts w:cs="Times New Roman"/>
          <w:szCs w:val="24"/>
        </w:rPr>
        <w:t>ja täpsustada rahvusvahelisel pääste- ja demineerimistööl osalemist</w:t>
      </w:r>
      <w:r w:rsidR="00745531" w:rsidRPr="007D4E17">
        <w:rPr>
          <w:rFonts w:cs="Times New Roman"/>
          <w:szCs w:val="24"/>
        </w:rPr>
        <w:t>.</w:t>
      </w:r>
      <w:r>
        <w:rPr>
          <w:rFonts w:cs="Times New Roman"/>
          <w:szCs w:val="24"/>
        </w:rPr>
        <w:t xml:space="preserve"> Praktikas esile kerkinud kitsaskohtade lahendamiseks on vaja muuta päästeseadust </w:t>
      </w:r>
      <w:r w:rsidR="00F30126">
        <w:rPr>
          <w:rFonts w:cs="Times New Roman"/>
          <w:szCs w:val="24"/>
        </w:rPr>
        <w:t xml:space="preserve">(edaspidi </w:t>
      </w:r>
      <w:proofErr w:type="spellStart"/>
      <w:r w:rsidR="00F30126" w:rsidRPr="00F30126">
        <w:rPr>
          <w:rFonts w:cs="Times New Roman"/>
          <w:i/>
          <w:iCs/>
          <w:szCs w:val="24"/>
        </w:rPr>
        <w:t>PäästeS</w:t>
      </w:r>
      <w:proofErr w:type="spellEnd"/>
      <w:r w:rsidR="00F30126">
        <w:rPr>
          <w:rFonts w:cs="Times New Roman"/>
          <w:szCs w:val="24"/>
        </w:rPr>
        <w:t xml:space="preserve">) </w:t>
      </w:r>
      <w:r w:rsidR="00DD16AA">
        <w:rPr>
          <w:rFonts w:cs="Times New Roman"/>
          <w:szCs w:val="24"/>
        </w:rPr>
        <w:t xml:space="preserve">ja </w:t>
      </w:r>
      <w:r>
        <w:rPr>
          <w:rFonts w:cs="Times New Roman"/>
          <w:szCs w:val="24"/>
        </w:rPr>
        <w:t>muid seotud seadusi.</w:t>
      </w:r>
    </w:p>
    <w:p w14:paraId="1C62E70C" w14:textId="77777777" w:rsidR="0099676F" w:rsidRDefault="0099676F" w:rsidP="0099676F">
      <w:pPr>
        <w:pStyle w:val="Vahedeta"/>
        <w:jc w:val="both"/>
        <w:rPr>
          <w:rFonts w:cs="Times New Roman"/>
          <w:szCs w:val="24"/>
        </w:rPr>
      </w:pPr>
    </w:p>
    <w:p w14:paraId="19467AB9" w14:textId="0F351497" w:rsidR="0099676F" w:rsidRPr="00C14657" w:rsidRDefault="00FC59E7" w:rsidP="00675090">
      <w:pPr>
        <w:pStyle w:val="Vahedeta"/>
        <w:jc w:val="both"/>
        <w:rPr>
          <w:rFonts w:ascii="Arial" w:hAnsi="Arial" w:cs="Arial"/>
          <w:sz w:val="20"/>
          <w:szCs w:val="20"/>
        </w:rPr>
      </w:pPr>
      <w:r>
        <w:rPr>
          <w:rFonts w:cs="Times New Roman"/>
          <w:szCs w:val="24"/>
        </w:rPr>
        <w:t>E</w:t>
      </w:r>
      <w:r w:rsidR="0099676F">
        <w:rPr>
          <w:rFonts w:cs="Times New Roman"/>
          <w:szCs w:val="24"/>
        </w:rPr>
        <w:t>elnõu</w:t>
      </w:r>
      <w:r w:rsidR="0099676F" w:rsidRPr="00221073">
        <w:rPr>
          <w:rFonts w:cs="Times New Roman"/>
          <w:szCs w:val="24"/>
        </w:rPr>
        <w:t xml:space="preserve"> </w:t>
      </w:r>
      <w:r w:rsidR="00A22EEF">
        <w:rPr>
          <w:rFonts w:cs="Times New Roman"/>
          <w:szCs w:val="24"/>
        </w:rPr>
        <w:t xml:space="preserve">esimene </w:t>
      </w:r>
      <w:r w:rsidR="0099676F">
        <w:rPr>
          <w:rFonts w:cs="Times New Roman"/>
          <w:szCs w:val="24"/>
        </w:rPr>
        <w:t>eesmärk on</w:t>
      </w:r>
      <w:r w:rsidR="0099676F" w:rsidRPr="00221073">
        <w:rPr>
          <w:rFonts w:cs="Times New Roman"/>
          <w:szCs w:val="24"/>
        </w:rPr>
        <w:t xml:space="preserve"> </w:t>
      </w:r>
      <w:r w:rsidRPr="001D2BE3">
        <w:rPr>
          <w:rFonts w:cs="Times New Roman"/>
          <w:b/>
          <w:bCs/>
          <w:szCs w:val="24"/>
        </w:rPr>
        <w:t>tagada</w:t>
      </w:r>
      <w:r>
        <w:rPr>
          <w:rFonts w:cs="Times New Roman"/>
          <w:szCs w:val="24"/>
        </w:rPr>
        <w:t xml:space="preserve"> </w:t>
      </w:r>
      <w:r w:rsidR="0099676F" w:rsidRPr="005372C9">
        <w:rPr>
          <w:rFonts w:cs="Times New Roman"/>
          <w:b/>
          <w:bCs/>
          <w:szCs w:val="24"/>
        </w:rPr>
        <w:t xml:space="preserve">hädaabiteadete menetlemise </w:t>
      </w:r>
      <w:r w:rsidR="0099676F" w:rsidRPr="00675090">
        <w:rPr>
          <w:rStyle w:val="VahedetaMrk"/>
        </w:rPr>
        <w:t xml:space="preserve">toimepidevus. </w:t>
      </w:r>
      <w:r w:rsidR="00675090" w:rsidRPr="00C14657">
        <w:rPr>
          <w:rStyle w:val="VahedetaMrk"/>
        </w:rPr>
        <w:t xml:space="preserve">Kehtiv õigus ei anna Häirekeskusele piisavalt tõhusaid võimalusi takistada pahatahtlikke kõnesid, mis </w:t>
      </w:r>
      <w:r w:rsidR="00A65FD6" w:rsidRPr="00C14657">
        <w:rPr>
          <w:rStyle w:val="VahedetaMrk"/>
        </w:rPr>
        <w:t xml:space="preserve">häirivad </w:t>
      </w:r>
      <w:r w:rsidR="00944DC4" w:rsidRPr="00C14657">
        <w:rPr>
          <w:rStyle w:val="VahedetaMrk"/>
        </w:rPr>
        <w:t xml:space="preserve">päriselt abivajadusest tulenevate </w:t>
      </w:r>
      <w:r w:rsidR="00675090" w:rsidRPr="00C14657">
        <w:rPr>
          <w:rStyle w:val="VahedetaMrk"/>
        </w:rPr>
        <w:t xml:space="preserve">hädaabikõnede vastuvõtmist ja </w:t>
      </w:r>
      <w:r w:rsidR="00A65FD6" w:rsidRPr="00C14657">
        <w:rPr>
          <w:rStyle w:val="VahedetaMrk"/>
        </w:rPr>
        <w:t xml:space="preserve">ohustavad </w:t>
      </w:r>
      <w:r w:rsidR="00944DC4" w:rsidRPr="00C14657">
        <w:rPr>
          <w:rStyle w:val="VahedetaMrk"/>
        </w:rPr>
        <w:t xml:space="preserve">seega </w:t>
      </w:r>
      <w:r w:rsidR="00675090" w:rsidRPr="00C14657">
        <w:rPr>
          <w:rStyle w:val="VahedetaMrk"/>
        </w:rPr>
        <w:t xml:space="preserve">abi </w:t>
      </w:r>
      <w:r w:rsidR="00A65FD6" w:rsidRPr="00C14657">
        <w:rPr>
          <w:rStyle w:val="VahedetaMrk"/>
        </w:rPr>
        <w:t xml:space="preserve">saamist </w:t>
      </w:r>
      <w:r w:rsidR="00675090" w:rsidRPr="00C14657">
        <w:rPr>
          <w:rStyle w:val="VahedetaMrk"/>
        </w:rPr>
        <w:t xml:space="preserve">tegelike abivajajate jaoks. </w:t>
      </w:r>
      <w:r w:rsidR="001D1359" w:rsidRPr="00C14657">
        <w:rPr>
          <w:rStyle w:val="VahedetaMrk"/>
        </w:rPr>
        <w:t>Lisaks on</w:t>
      </w:r>
      <w:r w:rsidR="00675090" w:rsidRPr="00C14657">
        <w:rPr>
          <w:rStyle w:val="VahedetaMrk"/>
        </w:rPr>
        <w:t xml:space="preserve"> vananenud hädaabinumbril edastatud teabe töötlemise </w:t>
      </w:r>
      <w:r w:rsidR="001D1359" w:rsidRPr="00C14657">
        <w:rPr>
          <w:rStyle w:val="VahedetaMrk"/>
        </w:rPr>
        <w:t xml:space="preserve">regulatsioon korrakaitseseaduses (edaspidi </w:t>
      </w:r>
      <w:proofErr w:type="spellStart"/>
      <w:r w:rsidR="001D1359" w:rsidRPr="00C14657">
        <w:rPr>
          <w:rStyle w:val="VahedetaMrk"/>
          <w:i/>
          <w:iCs/>
        </w:rPr>
        <w:t>KorS</w:t>
      </w:r>
      <w:proofErr w:type="spellEnd"/>
      <w:r w:rsidR="001D1359" w:rsidRPr="00C14657">
        <w:rPr>
          <w:rStyle w:val="VahedetaMrk"/>
        </w:rPr>
        <w:t>)</w:t>
      </w:r>
      <w:r w:rsidR="00675090" w:rsidRPr="00C14657">
        <w:rPr>
          <w:rFonts w:ascii="Segoe UI" w:eastAsia="Times New Roman" w:hAnsi="Segoe UI" w:cs="Segoe UI"/>
          <w:i/>
          <w:iCs/>
          <w:sz w:val="18"/>
          <w:szCs w:val="18"/>
          <w:lang w:eastAsia="et-EE"/>
        </w:rPr>
        <w:t xml:space="preserve">. </w:t>
      </w:r>
      <w:r w:rsidR="0099676F" w:rsidRPr="00C14657">
        <w:rPr>
          <w:rFonts w:cs="Times New Roman"/>
          <w:szCs w:val="24"/>
        </w:rPr>
        <w:t>Selleks tehakse kehtivas õiguses järgmised muudatused:</w:t>
      </w:r>
    </w:p>
    <w:p w14:paraId="3FDEC9FF" w14:textId="45627215" w:rsidR="0099676F" w:rsidRPr="00C14657" w:rsidRDefault="0099676F" w:rsidP="00675090">
      <w:pPr>
        <w:pStyle w:val="Vahedeta"/>
        <w:numPr>
          <w:ilvl w:val="0"/>
          <w:numId w:val="39"/>
        </w:numPr>
        <w:jc w:val="both"/>
        <w:rPr>
          <w:rFonts w:cs="Times New Roman"/>
          <w:szCs w:val="24"/>
        </w:rPr>
      </w:pPr>
      <w:r w:rsidRPr="00C14657">
        <w:rPr>
          <w:rFonts w:cs="Times New Roman"/>
          <w:szCs w:val="24"/>
        </w:rPr>
        <w:t xml:space="preserve">kehtestatakse </w:t>
      </w:r>
      <w:proofErr w:type="spellStart"/>
      <w:r w:rsidR="00114857" w:rsidRPr="00C14657">
        <w:rPr>
          <w:rFonts w:cs="Times New Roman"/>
          <w:szCs w:val="24"/>
        </w:rPr>
        <w:t>PäästeS-</w:t>
      </w:r>
      <w:r w:rsidR="009523E8" w:rsidRPr="00C14657">
        <w:rPr>
          <w:rFonts w:cs="Times New Roman"/>
          <w:szCs w:val="24"/>
        </w:rPr>
        <w:t>i</w:t>
      </w:r>
      <w:r w:rsidR="00114857" w:rsidRPr="00C14657">
        <w:rPr>
          <w:rFonts w:cs="Times New Roman"/>
          <w:szCs w:val="24"/>
        </w:rPr>
        <w:t>s</w:t>
      </w:r>
      <w:proofErr w:type="spellEnd"/>
      <w:r w:rsidRPr="00C14657">
        <w:rPr>
          <w:rFonts w:cs="Times New Roman"/>
          <w:szCs w:val="24"/>
        </w:rPr>
        <w:t xml:space="preserve"> Häirekeskusele meede hädaabiühendusele ooteaja määramiseks, mida on võimalik rakendada terminalseadmega ühendusele, mis ohustab hädaabiteate menetlemise teenuse osutamist</w:t>
      </w:r>
      <w:r w:rsidR="003653A0" w:rsidRPr="00C14657">
        <w:rPr>
          <w:rFonts w:cs="Times New Roman"/>
          <w:szCs w:val="24"/>
        </w:rPr>
        <w:t>;</w:t>
      </w:r>
    </w:p>
    <w:p w14:paraId="60F81DB7" w14:textId="756D7356" w:rsidR="0099676F" w:rsidRPr="00C14657" w:rsidRDefault="0099676F" w:rsidP="00675090">
      <w:pPr>
        <w:pStyle w:val="Vahedeta"/>
        <w:numPr>
          <w:ilvl w:val="0"/>
          <w:numId w:val="39"/>
        </w:numPr>
        <w:jc w:val="both"/>
        <w:rPr>
          <w:rFonts w:cs="Times New Roman"/>
          <w:szCs w:val="24"/>
        </w:rPr>
      </w:pPr>
      <w:r w:rsidRPr="00C14657">
        <w:rPr>
          <w:rFonts w:cs="Times New Roman"/>
          <w:szCs w:val="24"/>
        </w:rPr>
        <w:t xml:space="preserve">kehtestatakse karistusseadustikus </w:t>
      </w:r>
      <w:r w:rsidR="00D00FEB" w:rsidRPr="00C14657">
        <w:rPr>
          <w:rFonts w:cs="Times New Roman"/>
          <w:szCs w:val="24"/>
        </w:rPr>
        <w:t xml:space="preserve">(edaspidi </w:t>
      </w:r>
      <w:proofErr w:type="spellStart"/>
      <w:r w:rsidR="00D00FEB" w:rsidRPr="00C14657">
        <w:rPr>
          <w:rFonts w:cs="Times New Roman"/>
          <w:i/>
          <w:iCs/>
          <w:szCs w:val="24"/>
        </w:rPr>
        <w:t>KarS</w:t>
      </w:r>
      <w:proofErr w:type="spellEnd"/>
      <w:r w:rsidR="00D00FEB" w:rsidRPr="00C14657">
        <w:rPr>
          <w:rFonts w:cs="Times New Roman"/>
          <w:szCs w:val="24"/>
        </w:rPr>
        <w:t xml:space="preserve">) </w:t>
      </w:r>
      <w:r w:rsidRPr="00C14657">
        <w:rPr>
          <w:rFonts w:cs="Times New Roman"/>
          <w:szCs w:val="24"/>
        </w:rPr>
        <w:t xml:space="preserve">uus väärteokoosseis, mille alusel on võimalik </w:t>
      </w:r>
      <w:r w:rsidR="004A49E6" w:rsidRPr="00C14657">
        <w:rPr>
          <w:rFonts w:cs="Times New Roman"/>
          <w:szCs w:val="24"/>
        </w:rPr>
        <w:t xml:space="preserve">võtta </w:t>
      </w:r>
      <w:r w:rsidRPr="00C14657">
        <w:rPr>
          <w:rFonts w:cs="Times New Roman"/>
          <w:szCs w:val="24"/>
        </w:rPr>
        <w:t>isik vastutusele Häirekeskuse töö häirimise eest ning</w:t>
      </w:r>
    </w:p>
    <w:p w14:paraId="4A827A63" w14:textId="4FCC6B95" w:rsidR="005651BC" w:rsidRPr="00C14657" w:rsidRDefault="0099676F" w:rsidP="00675090">
      <w:pPr>
        <w:pStyle w:val="Vahedeta"/>
        <w:numPr>
          <w:ilvl w:val="0"/>
          <w:numId w:val="39"/>
        </w:numPr>
        <w:jc w:val="both"/>
        <w:rPr>
          <w:rFonts w:cs="Times New Roman"/>
          <w:szCs w:val="24"/>
        </w:rPr>
      </w:pPr>
      <w:r w:rsidRPr="00C14657">
        <w:rPr>
          <w:rFonts w:cs="Times New Roman"/>
          <w:szCs w:val="24"/>
        </w:rPr>
        <w:t xml:space="preserve">ajakohastatakse </w:t>
      </w:r>
      <w:proofErr w:type="spellStart"/>
      <w:r w:rsidR="00D00FEB" w:rsidRPr="00C14657">
        <w:rPr>
          <w:rFonts w:cs="Times New Roman"/>
          <w:i/>
          <w:iCs/>
          <w:szCs w:val="24"/>
        </w:rPr>
        <w:t>KorS</w:t>
      </w:r>
      <w:r w:rsidR="001D1359" w:rsidRPr="00C14657">
        <w:rPr>
          <w:rFonts w:cs="Times New Roman"/>
          <w:szCs w:val="24"/>
        </w:rPr>
        <w:t>-s</w:t>
      </w:r>
      <w:proofErr w:type="spellEnd"/>
      <w:r w:rsidRPr="00C14657">
        <w:rPr>
          <w:rFonts w:cs="Times New Roman"/>
          <w:szCs w:val="24"/>
        </w:rPr>
        <w:t xml:space="preserve"> hädaabinumbril edastatud informatsiooni töötlemise regulatsiooni.</w:t>
      </w:r>
    </w:p>
    <w:p w14:paraId="6ABFFBA2" w14:textId="77777777" w:rsidR="0099676F" w:rsidRPr="00C14657" w:rsidRDefault="0099676F" w:rsidP="00675090">
      <w:pPr>
        <w:pStyle w:val="Vahedeta"/>
        <w:jc w:val="both"/>
        <w:rPr>
          <w:rFonts w:cs="Times New Roman"/>
          <w:szCs w:val="24"/>
        </w:rPr>
      </w:pPr>
      <w:r w:rsidRPr="00C14657">
        <w:rPr>
          <w:rFonts w:cs="Times New Roman"/>
          <w:szCs w:val="24"/>
        </w:rPr>
        <w:t>Nende muudatuste peamine mõju on hädaabi parem kättesaadavus.</w:t>
      </w:r>
    </w:p>
    <w:p w14:paraId="62256D49" w14:textId="77777777" w:rsidR="0099676F" w:rsidRPr="00C14657" w:rsidRDefault="0099676F" w:rsidP="0099676F">
      <w:pPr>
        <w:pStyle w:val="Vahedeta"/>
        <w:jc w:val="both"/>
        <w:rPr>
          <w:rFonts w:cs="Times New Roman"/>
          <w:szCs w:val="24"/>
        </w:rPr>
      </w:pPr>
    </w:p>
    <w:p w14:paraId="0A9E1451" w14:textId="7FD4B582" w:rsidR="005651BC" w:rsidRDefault="00017C86" w:rsidP="006A5690">
      <w:pPr>
        <w:pStyle w:val="Vahedeta"/>
        <w:jc w:val="both"/>
      </w:pPr>
      <w:r w:rsidRPr="00C14657">
        <w:rPr>
          <w:rFonts w:cs="Times New Roman"/>
          <w:szCs w:val="24"/>
        </w:rPr>
        <w:t>E</w:t>
      </w:r>
      <w:r w:rsidR="0099676F" w:rsidRPr="00C14657">
        <w:rPr>
          <w:rFonts w:cs="Times New Roman"/>
          <w:szCs w:val="24"/>
        </w:rPr>
        <w:t xml:space="preserve">elnõu </w:t>
      </w:r>
      <w:r w:rsidR="00A22EEF" w:rsidRPr="00C14657">
        <w:rPr>
          <w:rFonts w:cs="Times New Roman"/>
          <w:szCs w:val="24"/>
        </w:rPr>
        <w:t>teine</w:t>
      </w:r>
      <w:r w:rsidRPr="00C14657">
        <w:rPr>
          <w:rFonts w:cs="Times New Roman"/>
          <w:szCs w:val="24"/>
        </w:rPr>
        <w:t xml:space="preserve"> </w:t>
      </w:r>
      <w:r w:rsidR="0099676F" w:rsidRPr="00C14657">
        <w:rPr>
          <w:rFonts w:cs="Times New Roman"/>
          <w:szCs w:val="24"/>
        </w:rPr>
        <w:t xml:space="preserve">eesmärk on </w:t>
      </w:r>
      <w:r w:rsidRPr="00C14657">
        <w:rPr>
          <w:rFonts w:cs="Times New Roman"/>
          <w:b/>
          <w:bCs/>
          <w:szCs w:val="24"/>
        </w:rPr>
        <w:t>piiritleda P</w:t>
      </w:r>
      <w:r w:rsidR="0099676F" w:rsidRPr="00C14657">
        <w:rPr>
          <w:rFonts w:cs="Times New Roman"/>
          <w:b/>
          <w:bCs/>
          <w:szCs w:val="24"/>
        </w:rPr>
        <w:t>äästeameti roll kiirabi abistamisel</w:t>
      </w:r>
      <w:r w:rsidR="0099676F" w:rsidRPr="00C14657">
        <w:rPr>
          <w:rFonts w:cs="Times New Roman"/>
          <w:szCs w:val="24"/>
        </w:rPr>
        <w:t xml:space="preserve">. </w:t>
      </w:r>
      <w:r w:rsidR="00A65FD6" w:rsidRPr="00C14657">
        <w:rPr>
          <w:rFonts w:cs="Times New Roman"/>
          <w:szCs w:val="24"/>
        </w:rPr>
        <w:t>Praegu ei ole piisavalt selge, millise</w:t>
      </w:r>
      <w:r w:rsidR="00475756" w:rsidRPr="00C14657">
        <w:rPr>
          <w:rFonts w:cs="Times New Roman"/>
          <w:szCs w:val="24"/>
        </w:rPr>
        <w:t>l</w:t>
      </w:r>
      <w:r w:rsidR="00A65FD6" w:rsidRPr="00C14657">
        <w:rPr>
          <w:rFonts w:cs="Times New Roman"/>
          <w:szCs w:val="24"/>
        </w:rPr>
        <w:t xml:space="preserve"> õigusliku</w:t>
      </w:r>
      <w:r w:rsidR="00260F42" w:rsidRPr="00C14657">
        <w:rPr>
          <w:rFonts w:cs="Times New Roman"/>
          <w:szCs w:val="24"/>
        </w:rPr>
        <w:t>l</w:t>
      </w:r>
      <w:r w:rsidR="00A65FD6" w:rsidRPr="00C14657">
        <w:rPr>
          <w:rFonts w:cs="Times New Roman"/>
          <w:szCs w:val="24"/>
        </w:rPr>
        <w:t xml:space="preserve"> aluse</w:t>
      </w:r>
      <w:r w:rsidR="00475756" w:rsidRPr="00C14657">
        <w:rPr>
          <w:rFonts w:cs="Times New Roman"/>
          <w:szCs w:val="24"/>
        </w:rPr>
        <w:t>l</w:t>
      </w:r>
      <w:r w:rsidR="00A65FD6" w:rsidRPr="00C14657">
        <w:rPr>
          <w:rFonts w:cs="Times New Roman"/>
          <w:szCs w:val="24"/>
        </w:rPr>
        <w:t xml:space="preserve"> saab Päästeamet kiirabibrigaadi abistada olukorras, kus </w:t>
      </w:r>
      <w:r w:rsidR="00475756" w:rsidRPr="00C14657">
        <w:rPr>
          <w:rFonts w:cs="Times New Roman"/>
          <w:szCs w:val="24"/>
        </w:rPr>
        <w:t xml:space="preserve">kiirabibrigaadil </w:t>
      </w:r>
      <w:r w:rsidR="00A65FD6" w:rsidRPr="00C14657">
        <w:rPr>
          <w:rFonts w:cs="Times New Roman"/>
          <w:szCs w:val="24"/>
        </w:rPr>
        <w:t xml:space="preserve">on vaja kiiresti siseneda </w:t>
      </w:r>
      <w:r w:rsidR="00475756" w:rsidRPr="00C14657">
        <w:rPr>
          <w:rFonts w:cs="Times New Roman"/>
          <w:szCs w:val="24"/>
        </w:rPr>
        <w:t xml:space="preserve">valdusesse </w:t>
      </w:r>
      <w:r w:rsidR="00A65FD6" w:rsidRPr="00C14657">
        <w:rPr>
          <w:rFonts w:cs="Times New Roman"/>
          <w:szCs w:val="24"/>
        </w:rPr>
        <w:t>abivajaja juurde, näiteks ukse avamise</w:t>
      </w:r>
      <w:r w:rsidR="00260F42" w:rsidRPr="00C14657">
        <w:rPr>
          <w:rFonts w:cs="Times New Roman"/>
          <w:szCs w:val="24"/>
        </w:rPr>
        <w:t>l</w:t>
      </w:r>
      <w:r w:rsidR="00A65FD6" w:rsidRPr="00C14657">
        <w:rPr>
          <w:rFonts w:cs="Times New Roman"/>
          <w:szCs w:val="24"/>
        </w:rPr>
        <w:t xml:space="preserve">. See tekitab praktikas ebakindlust ja võib takistada abi osutamist eluohtlikus olukorras. </w:t>
      </w:r>
      <w:r w:rsidR="0099676F" w:rsidRPr="00C14657">
        <w:rPr>
          <w:rFonts w:cs="Times New Roman"/>
          <w:szCs w:val="24"/>
        </w:rPr>
        <w:t xml:space="preserve">Selleks kehtestatakse </w:t>
      </w:r>
      <w:proofErr w:type="spellStart"/>
      <w:r w:rsidR="00F47925" w:rsidRPr="00C14657">
        <w:rPr>
          <w:rFonts w:cs="Times New Roman"/>
          <w:szCs w:val="24"/>
        </w:rPr>
        <w:t>PäästeS-</w:t>
      </w:r>
      <w:r w:rsidRPr="00C14657">
        <w:rPr>
          <w:rFonts w:cs="Times New Roman"/>
          <w:szCs w:val="24"/>
        </w:rPr>
        <w:t>i</w:t>
      </w:r>
      <w:r w:rsidR="00F47925" w:rsidRPr="00C14657">
        <w:rPr>
          <w:rFonts w:cs="Times New Roman"/>
          <w:szCs w:val="24"/>
        </w:rPr>
        <w:t>s</w:t>
      </w:r>
      <w:proofErr w:type="spellEnd"/>
      <w:r w:rsidR="0099676F" w:rsidRPr="00C14657">
        <w:rPr>
          <w:rFonts w:cs="Times New Roman"/>
          <w:szCs w:val="24"/>
        </w:rPr>
        <w:t xml:space="preserve"> selge õiguslik alus Päästeameti abi kaasamiseks kiirabiväljakutsete käigus, et Päästeametil oleks õigus kiirabibrigaadile valdusesse sisenemisel vahetut sundi kasutades ust või väravat </w:t>
      </w:r>
      <w:r w:rsidR="00D53B70" w:rsidRPr="00C14657">
        <w:rPr>
          <w:rFonts w:cs="Times New Roman"/>
          <w:szCs w:val="24"/>
        </w:rPr>
        <w:t xml:space="preserve">avada </w:t>
      </w:r>
      <w:r w:rsidR="0099676F" w:rsidRPr="00C14657">
        <w:rPr>
          <w:rFonts w:cs="Times New Roman"/>
          <w:szCs w:val="24"/>
        </w:rPr>
        <w:t>või muud takistust kõrvaldada. Muudatuse peamine mõju on parema õigusselguse loomine Päästeameti ja kiirabi</w:t>
      </w:r>
      <w:r w:rsidR="002A2156" w:rsidRPr="00C14657">
        <w:rPr>
          <w:rFonts w:cs="Times New Roman"/>
          <w:szCs w:val="24"/>
        </w:rPr>
        <w:t>brigaadi</w:t>
      </w:r>
      <w:r w:rsidR="0099676F" w:rsidRPr="00C14657">
        <w:rPr>
          <w:rFonts w:cs="Times New Roman"/>
          <w:szCs w:val="24"/>
        </w:rPr>
        <w:t xml:space="preserve"> poolt abivajajale abi osutamisel. </w:t>
      </w:r>
      <w:r w:rsidR="002A2156" w:rsidRPr="00C14657">
        <w:rPr>
          <w:rFonts w:cs="Times New Roman"/>
          <w:bCs/>
          <w:szCs w:val="24"/>
        </w:rPr>
        <w:t xml:space="preserve">Muudatus toetab kiirabibrigaadi ja Päästeameti koostöö paremat korraldust </w:t>
      </w:r>
      <w:r w:rsidR="002A2156" w:rsidRPr="00C14657">
        <w:t>kiire abi kättesaadavuse</w:t>
      </w:r>
      <w:r w:rsidR="006A5690" w:rsidRPr="00C14657">
        <w:t xml:space="preserve"> </w:t>
      </w:r>
      <w:r w:rsidR="002A2156" w:rsidRPr="00C14657">
        <w:t xml:space="preserve">tagamisel </w:t>
      </w:r>
      <w:r w:rsidRPr="00C14657">
        <w:t>ning</w:t>
      </w:r>
      <w:r w:rsidR="002A2156" w:rsidRPr="00C14657">
        <w:t xml:space="preserve"> seega </w:t>
      </w:r>
      <w:r w:rsidRPr="00C14657">
        <w:t xml:space="preserve">aitab </w:t>
      </w:r>
      <w:r w:rsidR="006A5690" w:rsidRPr="00C14657">
        <w:t>päästa elusid.</w:t>
      </w:r>
    </w:p>
    <w:p w14:paraId="2A26B36A" w14:textId="77777777" w:rsidR="008F4D6C" w:rsidRDefault="008F4D6C" w:rsidP="006A5690">
      <w:pPr>
        <w:pStyle w:val="Vahedeta"/>
        <w:jc w:val="both"/>
      </w:pPr>
    </w:p>
    <w:p w14:paraId="6FA00324" w14:textId="27AB4A80" w:rsidR="008F4D6C" w:rsidRPr="00C14657" w:rsidRDefault="008F4D6C" w:rsidP="006A5690">
      <w:pPr>
        <w:pStyle w:val="Vahedeta"/>
        <w:jc w:val="both"/>
      </w:pPr>
      <w:r w:rsidRPr="007D4E17">
        <w:t>Eelnõu</w:t>
      </w:r>
      <w:r w:rsidR="007D4E17" w:rsidRPr="007D4E17">
        <w:t xml:space="preserve">ga ajakohastatakse ka </w:t>
      </w:r>
      <w:r w:rsidRPr="007D4E17">
        <w:rPr>
          <w:b/>
          <w:bCs/>
        </w:rPr>
        <w:t>rahvusvahelise pääste- ja demineerimistöö regulatsiooni.</w:t>
      </w:r>
      <w:r w:rsidRPr="007D4E17">
        <w:rPr>
          <w:rFonts w:cs="Times New Roman"/>
          <w:szCs w:val="24"/>
        </w:rPr>
        <w:t xml:space="preserve"> </w:t>
      </w:r>
      <w:r w:rsidR="00651EDA" w:rsidRPr="007D4E17">
        <w:rPr>
          <w:rFonts w:cs="Times New Roman"/>
          <w:szCs w:val="24"/>
        </w:rPr>
        <w:t xml:space="preserve">Eelnõuga </w:t>
      </w:r>
      <w:r w:rsidRPr="007D4E17">
        <w:rPr>
          <w:rFonts w:cs="Times New Roman"/>
          <w:szCs w:val="24"/>
        </w:rPr>
        <w:t xml:space="preserve">täpsustatakse </w:t>
      </w:r>
      <w:r w:rsidR="00651EDA" w:rsidRPr="007D4E17">
        <w:rPr>
          <w:rFonts w:cs="Times New Roman"/>
          <w:szCs w:val="24"/>
        </w:rPr>
        <w:t>senise tegevuspraktika alusel rahvusvahelisel pääste- ja demineerimistööl osalemise õiguslikke aluseid ning</w:t>
      </w:r>
      <w:r w:rsidR="00651EDA" w:rsidRPr="007D4E17">
        <w:t xml:space="preserve"> sotsiaalseid tagatisi.</w:t>
      </w:r>
      <w:r w:rsidRPr="007D4E17">
        <w:rPr>
          <w:rFonts w:cs="Times New Roman"/>
          <w:szCs w:val="24"/>
        </w:rPr>
        <w:t xml:space="preserve"> </w:t>
      </w:r>
      <w:r w:rsidR="00DE4E06" w:rsidRPr="007D4E17">
        <w:rPr>
          <w:rFonts w:cs="Times New Roman"/>
          <w:szCs w:val="24"/>
        </w:rPr>
        <w:t>Lisaks</w:t>
      </w:r>
      <w:r w:rsidR="00651EDA" w:rsidRPr="007D4E17">
        <w:rPr>
          <w:rFonts w:cs="Times New Roman"/>
          <w:szCs w:val="24"/>
        </w:rPr>
        <w:t xml:space="preserve"> nähakse </w:t>
      </w:r>
      <w:r w:rsidR="00DE4E06" w:rsidRPr="007D4E17">
        <w:rPr>
          <w:rFonts w:cs="Times New Roman"/>
          <w:szCs w:val="24"/>
        </w:rPr>
        <w:t xml:space="preserve">eraldi ette </w:t>
      </w:r>
      <w:r w:rsidR="00651EDA" w:rsidRPr="007D4E17">
        <w:rPr>
          <w:rFonts w:cs="Times New Roman"/>
          <w:szCs w:val="24"/>
        </w:rPr>
        <w:t>kiireloomulise piiriülese koostöö regulatsioon. Muudatuste peamine mõju seisneb selles, et rahvusvahelisel pääste- ja demineerimistööl osalemise õiguslikud alused on selgemad</w:t>
      </w:r>
      <w:r w:rsidR="00DE4E06" w:rsidRPr="007D4E17">
        <w:rPr>
          <w:rFonts w:cs="Times New Roman"/>
          <w:szCs w:val="24"/>
        </w:rPr>
        <w:t>.</w:t>
      </w:r>
    </w:p>
    <w:p w14:paraId="1F642070" w14:textId="77777777" w:rsidR="007D4946" w:rsidRPr="00C14657" w:rsidRDefault="007D4946" w:rsidP="006A5690">
      <w:pPr>
        <w:pStyle w:val="Vahedeta"/>
        <w:jc w:val="both"/>
        <w:rPr>
          <w:rFonts w:cs="Times New Roman"/>
          <w:bCs/>
          <w:szCs w:val="24"/>
        </w:rPr>
      </w:pPr>
    </w:p>
    <w:p w14:paraId="0FF282A8" w14:textId="7FAF86D0" w:rsidR="00475756" w:rsidRPr="00260F42" w:rsidRDefault="00D80F19" w:rsidP="00475756">
      <w:pPr>
        <w:pStyle w:val="Vahedeta"/>
        <w:jc w:val="both"/>
      </w:pPr>
      <w:r w:rsidRPr="00C14657">
        <w:rPr>
          <w:rFonts w:cs="Times New Roman"/>
          <w:szCs w:val="24"/>
        </w:rPr>
        <w:t>Inimeste, e</w:t>
      </w:r>
      <w:r w:rsidR="007D4946" w:rsidRPr="00C14657">
        <w:rPr>
          <w:rFonts w:cs="Times New Roman"/>
          <w:szCs w:val="24"/>
        </w:rPr>
        <w:t>ttevõtete</w:t>
      </w:r>
      <w:r w:rsidR="002C70D7" w:rsidRPr="00C14657">
        <w:rPr>
          <w:rFonts w:cs="Times New Roman"/>
          <w:szCs w:val="24"/>
        </w:rPr>
        <w:t xml:space="preserve"> ja</w:t>
      </w:r>
      <w:r w:rsidR="007D4946" w:rsidRPr="00C14657">
        <w:rPr>
          <w:rFonts w:cs="Times New Roman"/>
          <w:szCs w:val="24"/>
        </w:rPr>
        <w:t xml:space="preserve"> mittetulundusorganisatsioonide jaoks halduskoormus eelnõuga ei suurene.</w:t>
      </w:r>
      <w:r w:rsidR="00AD584E" w:rsidRPr="00C14657">
        <w:rPr>
          <w:rFonts w:cs="Times New Roman"/>
          <w:szCs w:val="24"/>
        </w:rPr>
        <w:t xml:space="preserve"> </w:t>
      </w:r>
      <w:r w:rsidR="00260F42" w:rsidRPr="00C14657">
        <w:rPr>
          <w:rFonts w:cs="Times New Roman"/>
          <w:szCs w:val="24"/>
        </w:rPr>
        <w:t>E</w:t>
      </w:r>
      <w:r w:rsidR="00475756" w:rsidRPr="00C14657">
        <w:rPr>
          <w:rFonts w:cs="Times New Roman"/>
          <w:szCs w:val="24"/>
        </w:rPr>
        <w:t>elnõu muudatused on suunatud eelkõige õigusselguse suurendamisele avaliku sektori tööjaotuses, sh hädaabiteenuse korraldamise ja Päästeameti rolli täpsustamises.</w:t>
      </w:r>
    </w:p>
    <w:p w14:paraId="72E3E808" w14:textId="77777777" w:rsidR="00B83B75" w:rsidRPr="007F7D41" w:rsidRDefault="00B83B75" w:rsidP="0099676F">
      <w:pPr>
        <w:pStyle w:val="Vahedeta"/>
        <w:rPr>
          <w:rFonts w:cs="Times New Roman"/>
          <w:b/>
          <w:bCs/>
          <w:szCs w:val="24"/>
        </w:rPr>
      </w:pPr>
    </w:p>
    <w:p w14:paraId="78CCD226" w14:textId="77777777" w:rsidR="0099676F" w:rsidRPr="00391D67" w:rsidRDefault="0099676F" w:rsidP="0099676F">
      <w:pPr>
        <w:pStyle w:val="Vahedeta"/>
        <w:jc w:val="both"/>
        <w:rPr>
          <w:b/>
          <w:sz w:val="26"/>
          <w:szCs w:val="26"/>
        </w:rPr>
      </w:pPr>
      <w:r w:rsidRPr="00391D67">
        <w:rPr>
          <w:b/>
          <w:sz w:val="26"/>
          <w:szCs w:val="26"/>
        </w:rPr>
        <w:t>1.2. Eelnõu ettevalmistajad</w:t>
      </w:r>
    </w:p>
    <w:p w14:paraId="64A6E3F4" w14:textId="77777777" w:rsidR="0099676F" w:rsidRPr="007F7D41" w:rsidRDefault="0099676F" w:rsidP="0099676F">
      <w:pPr>
        <w:pStyle w:val="Vahedeta"/>
        <w:jc w:val="both"/>
        <w:rPr>
          <w:b/>
          <w:szCs w:val="24"/>
        </w:rPr>
      </w:pPr>
    </w:p>
    <w:p w14:paraId="17DB389D" w14:textId="147595F2" w:rsidR="005651BC" w:rsidRDefault="0099676F" w:rsidP="0099676F">
      <w:pPr>
        <w:spacing w:after="0" w:line="240" w:lineRule="auto"/>
        <w:jc w:val="both"/>
        <w:rPr>
          <w:rFonts w:ascii="Times New Roman" w:eastAsia="Times New Roman" w:hAnsi="Times New Roman" w:cs="Times New Roman"/>
          <w:sz w:val="24"/>
          <w:szCs w:val="24"/>
        </w:rPr>
      </w:pPr>
      <w:r w:rsidRPr="007F7D41">
        <w:rPr>
          <w:rFonts w:ascii="Times New Roman" w:eastAsia="Times New Roman" w:hAnsi="Times New Roman" w:cs="Times New Roman"/>
          <w:sz w:val="24"/>
          <w:szCs w:val="24"/>
        </w:rPr>
        <w:t>Eelnõu ja seletuskirja on koostanud</w:t>
      </w:r>
      <w:r>
        <w:rPr>
          <w:rFonts w:ascii="Times New Roman" w:eastAsia="Times New Roman" w:hAnsi="Times New Roman" w:cs="Times New Roman"/>
          <w:sz w:val="24"/>
          <w:szCs w:val="24"/>
        </w:rPr>
        <w:t>:</w:t>
      </w:r>
    </w:p>
    <w:p w14:paraId="6FEBC99F" w14:textId="77777777" w:rsidR="0099676F" w:rsidRDefault="0099676F" w:rsidP="0099676F">
      <w:pPr>
        <w:pStyle w:val="Loendilik"/>
        <w:numPr>
          <w:ilvl w:val="0"/>
          <w:numId w:val="10"/>
        </w:numPr>
        <w:spacing w:after="0" w:line="240" w:lineRule="auto"/>
        <w:jc w:val="both"/>
        <w:rPr>
          <w:rFonts w:ascii="Times New Roman" w:eastAsia="Times New Roman" w:hAnsi="Times New Roman" w:cs="Times New Roman"/>
          <w:sz w:val="24"/>
          <w:szCs w:val="24"/>
        </w:rPr>
      </w:pPr>
      <w:r w:rsidRPr="00615E79">
        <w:rPr>
          <w:rFonts w:ascii="Times New Roman" w:eastAsia="Times New Roman" w:hAnsi="Times New Roman" w:cs="Times New Roman"/>
          <w:sz w:val="24"/>
          <w:szCs w:val="24"/>
        </w:rPr>
        <w:lastRenderedPageBreak/>
        <w:t>Siseministeeriumi nõunikud Marko Põld (</w:t>
      </w:r>
      <w:hyperlink r:id="rId11" w:history="1">
        <w:r w:rsidRPr="00615E79">
          <w:rPr>
            <w:rStyle w:val="Hperlink"/>
            <w:rFonts w:ascii="Times New Roman" w:eastAsia="Times New Roman" w:hAnsi="Times New Roman" w:cs="Times New Roman"/>
            <w:sz w:val="24"/>
            <w:szCs w:val="24"/>
          </w:rPr>
          <w:t>marko.pold@siseministeerium.ee</w:t>
        </w:r>
      </w:hyperlink>
      <w:r w:rsidRPr="00615E79">
        <w:rPr>
          <w:rFonts w:ascii="Times New Roman" w:eastAsia="Times New Roman" w:hAnsi="Times New Roman" w:cs="Times New Roman"/>
          <w:sz w:val="24"/>
          <w:szCs w:val="24"/>
        </w:rPr>
        <w:t>) ja Mari Tikan (</w:t>
      </w:r>
      <w:hyperlink r:id="rId12" w:history="1">
        <w:r w:rsidRPr="00615E79">
          <w:rPr>
            <w:rStyle w:val="Hperlink"/>
            <w:rFonts w:ascii="Times New Roman" w:eastAsia="Times New Roman" w:hAnsi="Times New Roman" w:cs="Times New Roman"/>
            <w:sz w:val="24"/>
            <w:szCs w:val="24"/>
          </w:rPr>
          <w:t>mari.tikan@siseministeerium.ee</w:t>
        </w:r>
      </w:hyperlink>
      <w:r w:rsidRPr="00615E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15E79">
        <w:rPr>
          <w:rFonts w:ascii="Times New Roman" w:eastAsia="Times New Roman" w:hAnsi="Times New Roman" w:cs="Times New Roman"/>
          <w:sz w:val="24"/>
          <w:szCs w:val="24"/>
        </w:rPr>
        <w:t>ning</w:t>
      </w:r>
    </w:p>
    <w:p w14:paraId="43A2D9DD" w14:textId="284A795F" w:rsidR="0099676F" w:rsidRPr="00DD16AA" w:rsidRDefault="0099676F" w:rsidP="0099676F">
      <w:pPr>
        <w:pStyle w:val="Loendilik"/>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Siseministeeriumi </w:t>
      </w:r>
      <w:r w:rsidRPr="00615E79">
        <w:rPr>
          <w:rFonts w:ascii="Times New Roman" w:eastAsia="Times New Roman" w:hAnsi="Times New Roman" w:cs="Times New Roman"/>
          <w:sz w:val="24"/>
          <w:szCs w:val="24"/>
        </w:rPr>
        <w:t>õigusnõunik Helen Ojamaa-</w:t>
      </w:r>
      <w:r w:rsidRPr="00DD16AA">
        <w:rPr>
          <w:rFonts w:ascii="Times New Roman" w:eastAsia="Times New Roman" w:hAnsi="Times New Roman" w:cs="Times New Roman"/>
          <w:sz w:val="24"/>
          <w:szCs w:val="24"/>
        </w:rPr>
        <w:t>Muru (</w:t>
      </w:r>
      <w:r w:rsidR="00DD16AA" w:rsidRPr="00DD16AA">
        <w:rPr>
          <w:rFonts w:ascii="Times New Roman" w:hAnsi="Times New Roman" w:cs="Times New Roman"/>
          <w:sz w:val="24"/>
          <w:szCs w:val="24"/>
        </w:rPr>
        <w:t>teenistussuhe peatunud)</w:t>
      </w:r>
      <w:r w:rsidR="00273FC8">
        <w:rPr>
          <w:rFonts w:ascii="Times New Roman" w:hAnsi="Times New Roman" w:cs="Times New Roman"/>
          <w:sz w:val="24"/>
          <w:szCs w:val="24"/>
        </w:rPr>
        <w:t>.</w:t>
      </w:r>
    </w:p>
    <w:p w14:paraId="598CCBED" w14:textId="77777777" w:rsidR="0099676F" w:rsidRPr="00BA664E" w:rsidRDefault="0099676F" w:rsidP="0099676F">
      <w:pPr>
        <w:spacing w:after="0" w:line="240" w:lineRule="auto"/>
        <w:ind w:left="360"/>
        <w:jc w:val="both"/>
        <w:rPr>
          <w:rFonts w:ascii="Times New Roman" w:eastAsia="Times New Roman" w:hAnsi="Times New Roman" w:cs="Times New Roman"/>
          <w:sz w:val="24"/>
          <w:szCs w:val="24"/>
        </w:rPr>
      </w:pPr>
    </w:p>
    <w:p w14:paraId="501796B5" w14:textId="3E9628B4" w:rsidR="005651BC" w:rsidRDefault="0099676F" w:rsidP="0099676F">
      <w:pPr>
        <w:keepNext/>
        <w:spacing w:after="0" w:line="240" w:lineRule="auto"/>
        <w:jc w:val="both"/>
        <w:rPr>
          <w:rFonts w:ascii="Times New Roman" w:eastAsia="Times New Roman" w:hAnsi="Times New Roman" w:cs="Times New Roman"/>
          <w:sz w:val="24"/>
          <w:szCs w:val="24"/>
        </w:rPr>
      </w:pPr>
      <w:r w:rsidRPr="00615E79">
        <w:rPr>
          <w:rFonts w:ascii="Times New Roman" w:eastAsia="Times New Roman" w:hAnsi="Times New Roman" w:cs="Times New Roman"/>
          <w:sz w:val="24"/>
          <w:szCs w:val="24"/>
        </w:rPr>
        <w:t>Eelnõu koostamisse olid kaasatud:</w:t>
      </w:r>
    </w:p>
    <w:p w14:paraId="5F4B9CBF" w14:textId="10D80321" w:rsidR="0099676F" w:rsidRPr="00A22EEF" w:rsidRDefault="0099676F" w:rsidP="0099676F">
      <w:pPr>
        <w:pStyle w:val="Loendilik"/>
        <w:keepNext/>
        <w:numPr>
          <w:ilvl w:val="0"/>
          <w:numId w:val="9"/>
        </w:numPr>
        <w:spacing w:after="0" w:line="240" w:lineRule="auto"/>
        <w:jc w:val="both"/>
        <w:rPr>
          <w:rFonts w:ascii="Times New Roman" w:eastAsia="Times New Roman" w:hAnsi="Times New Roman" w:cs="Times New Roman"/>
          <w:sz w:val="24"/>
          <w:szCs w:val="24"/>
        </w:rPr>
      </w:pPr>
      <w:r w:rsidRPr="00A22EEF">
        <w:rPr>
          <w:rFonts w:ascii="Times New Roman" w:eastAsia="Times New Roman" w:hAnsi="Times New Roman" w:cs="Times New Roman"/>
          <w:sz w:val="24"/>
          <w:szCs w:val="24"/>
        </w:rPr>
        <w:t>Siseministeeriumi osakonnajuhataja Tarvi Ojala (teenistussuhe lõppenud) ja nõunik Kadi Luht-Kallas (</w:t>
      </w:r>
      <w:hyperlink r:id="rId13" w:history="1">
        <w:r w:rsidR="00EC551D" w:rsidRPr="00A22EEF">
          <w:rPr>
            <w:rStyle w:val="VahedetaMrk"/>
          </w:rPr>
          <w:t>teenistussuhe</w:t>
        </w:r>
      </w:hyperlink>
      <w:r w:rsidR="00EC551D" w:rsidRPr="00A22EEF">
        <w:rPr>
          <w:rStyle w:val="VahedetaMrk"/>
        </w:rPr>
        <w:t xml:space="preserve"> lõppenud</w:t>
      </w:r>
      <w:r w:rsidRPr="00A22EEF">
        <w:rPr>
          <w:rFonts w:ascii="Times New Roman" w:eastAsia="Times New Roman" w:hAnsi="Times New Roman" w:cs="Times New Roman"/>
          <w:sz w:val="24"/>
          <w:szCs w:val="24"/>
        </w:rPr>
        <w:t>);</w:t>
      </w:r>
    </w:p>
    <w:p w14:paraId="33FD7605" w14:textId="43287CDF" w:rsidR="005651BC" w:rsidRDefault="0099676F" w:rsidP="0099676F">
      <w:pPr>
        <w:pStyle w:val="Loendilik"/>
        <w:keepNext/>
        <w:numPr>
          <w:ilvl w:val="0"/>
          <w:numId w:val="9"/>
        </w:numPr>
        <w:spacing w:after="0" w:line="240" w:lineRule="auto"/>
        <w:jc w:val="both"/>
        <w:rPr>
          <w:rFonts w:ascii="Times New Roman" w:eastAsia="Times New Roman" w:hAnsi="Times New Roman" w:cs="Times New Roman"/>
          <w:sz w:val="24"/>
          <w:szCs w:val="24"/>
        </w:rPr>
      </w:pPr>
      <w:r w:rsidRPr="00615E79">
        <w:rPr>
          <w:rFonts w:ascii="Times New Roman" w:eastAsia="Times New Roman" w:hAnsi="Times New Roman" w:cs="Times New Roman"/>
          <w:sz w:val="24"/>
          <w:szCs w:val="24"/>
        </w:rPr>
        <w:t xml:space="preserve">Häirekeskuse Lõuna Keskuse ja õigusosakonna juht Hedi Arukase (teenistussuhe peatunud) </w:t>
      </w:r>
      <w:r w:rsidR="00273FC8">
        <w:rPr>
          <w:rFonts w:ascii="Times New Roman" w:eastAsia="Times New Roman" w:hAnsi="Times New Roman" w:cs="Times New Roman"/>
          <w:sz w:val="24"/>
          <w:szCs w:val="24"/>
        </w:rPr>
        <w:t>ning</w:t>
      </w:r>
      <w:r w:rsidRPr="00615E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õigusosakonna </w:t>
      </w:r>
      <w:r w:rsidRPr="00615E79">
        <w:rPr>
          <w:rFonts w:ascii="Times New Roman" w:eastAsia="Times New Roman" w:hAnsi="Times New Roman" w:cs="Times New Roman"/>
          <w:sz w:val="24"/>
          <w:szCs w:val="24"/>
        </w:rPr>
        <w:t>jurist Annika Jõgiste-Johanson (</w:t>
      </w:r>
      <w:r w:rsidR="00DB5E82">
        <w:rPr>
          <w:rFonts w:ascii="Times New Roman" w:hAnsi="Times New Roman" w:cs="Times New Roman"/>
          <w:sz w:val="24"/>
          <w:szCs w:val="24"/>
        </w:rPr>
        <w:t xml:space="preserve">teenistussuhe </w:t>
      </w:r>
      <w:r w:rsidR="00DB5E82" w:rsidRPr="00DB5E82">
        <w:rPr>
          <w:rFonts w:ascii="Times New Roman" w:hAnsi="Times New Roman" w:cs="Times New Roman"/>
          <w:sz w:val="24"/>
          <w:szCs w:val="24"/>
        </w:rPr>
        <w:t>lõppenud</w:t>
      </w:r>
      <w:r w:rsidRPr="00615E79">
        <w:rPr>
          <w:rFonts w:ascii="Times New Roman" w:eastAsia="Times New Roman" w:hAnsi="Times New Roman" w:cs="Times New Roman"/>
          <w:sz w:val="24"/>
          <w:szCs w:val="24"/>
        </w:rPr>
        <w:t>);</w:t>
      </w:r>
    </w:p>
    <w:p w14:paraId="2CC22FEC" w14:textId="0CE745B1" w:rsidR="0099676F" w:rsidRDefault="0099676F" w:rsidP="0099676F">
      <w:pPr>
        <w:pStyle w:val="Loendilik"/>
        <w:numPr>
          <w:ilvl w:val="0"/>
          <w:numId w:val="9"/>
        </w:numPr>
        <w:spacing w:after="0" w:line="240" w:lineRule="auto"/>
        <w:jc w:val="both"/>
        <w:rPr>
          <w:rFonts w:ascii="Times New Roman" w:eastAsia="Times New Roman" w:hAnsi="Times New Roman" w:cs="Times New Roman"/>
          <w:sz w:val="24"/>
          <w:szCs w:val="24"/>
        </w:rPr>
      </w:pPr>
      <w:r w:rsidRPr="00615E79">
        <w:rPr>
          <w:rFonts w:ascii="Times New Roman" w:eastAsia="Times New Roman" w:hAnsi="Times New Roman" w:cs="Times New Roman"/>
          <w:sz w:val="24"/>
          <w:szCs w:val="24"/>
        </w:rPr>
        <w:t>Päästeameti piiriülese koostöö nõunik Kairi Pruul (</w:t>
      </w:r>
      <w:hyperlink r:id="rId14" w:history="1">
        <w:r w:rsidR="00853AF5" w:rsidRPr="00853AF5">
          <w:rPr>
            <w:rStyle w:val="Hperlink"/>
            <w:rFonts w:ascii="Times New Roman" w:eastAsia="Times New Roman" w:hAnsi="Times New Roman" w:cs="Times New Roman"/>
            <w:sz w:val="24"/>
            <w:szCs w:val="24"/>
          </w:rPr>
          <w:t>kairi.pruul@paasteamet.ee</w:t>
        </w:r>
      </w:hyperlink>
      <w:r w:rsidRPr="00615E79">
        <w:rPr>
          <w:rFonts w:ascii="Times New Roman" w:eastAsia="Times New Roman" w:hAnsi="Times New Roman" w:cs="Times New Roman"/>
          <w:sz w:val="24"/>
          <w:szCs w:val="24"/>
        </w:rPr>
        <w:t>) ja õigusosakonna juhataja Eneken Kost (</w:t>
      </w:r>
      <w:hyperlink r:id="rId15" w:history="1">
        <w:r w:rsidR="00853AF5" w:rsidRPr="00853AF5">
          <w:rPr>
            <w:rStyle w:val="Hperlink"/>
            <w:rFonts w:ascii="Times New Roman" w:eastAsia="Times New Roman" w:hAnsi="Times New Roman" w:cs="Times New Roman"/>
            <w:sz w:val="24"/>
            <w:szCs w:val="24"/>
          </w:rPr>
          <w:t>eneken.kost@paasteamet.ee</w:t>
        </w:r>
      </w:hyperlink>
      <w:r w:rsidRPr="00615E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DA5769C" w14:textId="2EC4A9E1" w:rsidR="005651BC" w:rsidRDefault="0099676F" w:rsidP="0099676F">
      <w:pPr>
        <w:pStyle w:val="Loendilik"/>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Sotsiaalministeeriumi tervisesüsteemi arendamise osakonna nõunik Nikita </w:t>
      </w:r>
      <w:proofErr w:type="spellStart"/>
      <w:r>
        <w:rPr>
          <w:rFonts w:ascii="Times New Roman" w:eastAsia="Times New Roman" w:hAnsi="Times New Roman" w:cs="Times New Roman"/>
          <w:sz w:val="24"/>
          <w:szCs w:val="24"/>
        </w:rPr>
        <w:t>Panjuškin</w:t>
      </w:r>
      <w:proofErr w:type="spellEnd"/>
      <w:r>
        <w:rPr>
          <w:rFonts w:ascii="Times New Roman" w:eastAsia="Times New Roman" w:hAnsi="Times New Roman" w:cs="Times New Roman"/>
          <w:sz w:val="24"/>
          <w:szCs w:val="24"/>
        </w:rPr>
        <w:t xml:space="preserve"> (</w:t>
      </w:r>
      <w:hyperlink r:id="rId16" w:history="1">
        <w:r w:rsidRPr="005B568D">
          <w:rPr>
            <w:rStyle w:val="Hperlink"/>
            <w:rFonts w:ascii="Times New Roman" w:eastAsia="Times New Roman" w:hAnsi="Times New Roman" w:cs="Times New Roman"/>
            <w:sz w:val="24"/>
            <w:szCs w:val="24"/>
          </w:rPr>
          <w:t>nikita.panjuskin@sm.ee</w:t>
        </w:r>
      </w:hyperlink>
      <w:r>
        <w:rPr>
          <w:rFonts w:ascii="Times New Roman" w:eastAsia="Times New Roman" w:hAnsi="Times New Roman" w:cs="Times New Roman"/>
          <w:sz w:val="24"/>
          <w:szCs w:val="24"/>
        </w:rPr>
        <w:t>) ja õigusosakonna õigusnõunik Susanna Jurs (</w:t>
      </w:r>
      <w:hyperlink r:id="rId17" w:history="1">
        <w:r w:rsidRPr="005B568D">
          <w:rPr>
            <w:rStyle w:val="Hperlink"/>
            <w:rFonts w:ascii="Times New Roman" w:eastAsia="Times New Roman" w:hAnsi="Times New Roman" w:cs="Times New Roman"/>
            <w:sz w:val="24"/>
            <w:szCs w:val="24"/>
          </w:rPr>
          <w:t>susanna.jurs@sm.ee</w:t>
        </w:r>
      </w:hyperlink>
      <w:r>
        <w:rPr>
          <w:rFonts w:ascii="Times New Roman" w:eastAsia="Times New Roman" w:hAnsi="Times New Roman" w:cs="Times New Roman"/>
          <w:sz w:val="24"/>
          <w:szCs w:val="24"/>
        </w:rPr>
        <w:t>).</w:t>
      </w:r>
    </w:p>
    <w:p w14:paraId="3193EDC5" w14:textId="77777777" w:rsidR="0099676F" w:rsidRDefault="0099676F" w:rsidP="0099676F">
      <w:pPr>
        <w:spacing w:after="0" w:line="240" w:lineRule="auto"/>
        <w:jc w:val="both"/>
        <w:rPr>
          <w:rFonts w:ascii="Times New Roman" w:eastAsia="Times New Roman" w:hAnsi="Times New Roman" w:cs="Times New Roman"/>
          <w:sz w:val="24"/>
          <w:szCs w:val="24"/>
        </w:rPr>
      </w:pPr>
    </w:p>
    <w:p w14:paraId="28FFA8ED" w14:textId="0DA63A6F" w:rsidR="009801DA" w:rsidRDefault="0099676F" w:rsidP="009801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Eelnõu juriidilist kvaliteeti on kontrollinud </w:t>
      </w:r>
      <w:r w:rsidRPr="007F7D41">
        <w:rPr>
          <w:rFonts w:ascii="Times New Roman" w:eastAsia="Times New Roman" w:hAnsi="Times New Roman" w:cs="Times New Roman"/>
          <w:sz w:val="24"/>
          <w:szCs w:val="24"/>
        </w:rPr>
        <w:t xml:space="preserve">Siseministeeriumi </w:t>
      </w:r>
      <w:r>
        <w:rPr>
          <w:rFonts w:ascii="Times New Roman" w:eastAsia="Times New Roman" w:hAnsi="Times New Roman" w:cs="Times New Roman"/>
          <w:sz w:val="24"/>
          <w:szCs w:val="24"/>
        </w:rPr>
        <w:t>õigusnõunik</w:t>
      </w:r>
      <w:r w:rsidR="00F919C0">
        <w:rPr>
          <w:rFonts w:ascii="Times New Roman" w:eastAsia="Times New Roman" w:hAnsi="Times New Roman" w:cs="Times New Roman"/>
          <w:sz w:val="24"/>
          <w:szCs w:val="24"/>
        </w:rPr>
        <w:t>ud</w:t>
      </w:r>
      <w:r>
        <w:rPr>
          <w:rFonts w:ascii="Times New Roman" w:eastAsia="Times New Roman" w:hAnsi="Times New Roman" w:cs="Times New Roman"/>
          <w:sz w:val="24"/>
          <w:szCs w:val="24"/>
        </w:rPr>
        <w:t xml:space="preserve"> Helen Ojamaa</w:t>
      </w:r>
      <w:r>
        <w:rPr>
          <w:rFonts w:ascii="Times New Roman" w:eastAsia="Times New Roman" w:hAnsi="Times New Roman" w:cs="Times New Roman"/>
          <w:sz w:val="24"/>
          <w:szCs w:val="24"/>
        </w:rPr>
        <w:noBreakHyphen/>
        <w:t>Muru</w:t>
      </w:r>
      <w:r w:rsidR="000531FC">
        <w:rPr>
          <w:rFonts w:ascii="Times New Roman" w:eastAsia="Times New Roman" w:hAnsi="Times New Roman" w:cs="Times New Roman"/>
          <w:sz w:val="24"/>
          <w:szCs w:val="24"/>
        </w:rPr>
        <w:t xml:space="preserve"> (teenistussuhe peatunud)</w:t>
      </w:r>
      <w:r>
        <w:rPr>
          <w:rFonts w:ascii="Times New Roman" w:eastAsia="Times New Roman" w:hAnsi="Times New Roman" w:cs="Times New Roman"/>
          <w:sz w:val="24"/>
          <w:szCs w:val="24"/>
        </w:rPr>
        <w:t xml:space="preserve"> ja </w:t>
      </w:r>
      <w:r w:rsidR="00F919C0">
        <w:rPr>
          <w:rFonts w:ascii="Times New Roman" w:eastAsia="Times New Roman" w:hAnsi="Times New Roman" w:cs="Times New Roman"/>
          <w:sz w:val="24"/>
          <w:szCs w:val="24"/>
        </w:rPr>
        <w:t>Kadi Parmas (</w:t>
      </w:r>
      <w:hyperlink r:id="rId18" w:history="1">
        <w:r w:rsidR="00F919C0" w:rsidRPr="004030E7">
          <w:rPr>
            <w:rStyle w:val="Hperlink"/>
            <w:rFonts w:ascii="Times New Roman" w:eastAsia="Times New Roman" w:hAnsi="Times New Roman" w:cs="Times New Roman"/>
            <w:sz w:val="24"/>
            <w:szCs w:val="24"/>
          </w:rPr>
          <w:t>kadi.parmas@siseministeerium.ee</w:t>
        </w:r>
      </w:hyperlink>
      <w:r w:rsidR="00F919C0">
        <w:rPr>
          <w:rFonts w:ascii="Times New Roman" w:eastAsia="Times New Roman" w:hAnsi="Times New Roman" w:cs="Times New Roman"/>
          <w:sz w:val="24"/>
          <w:szCs w:val="24"/>
        </w:rPr>
        <w:t xml:space="preserve">) ning </w:t>
      </w:r>
      <w:r>
        <w:rPr>
          <w:rFonts w:ascii="Times New Roman" w:eastAsia="Times New Roman" w:hAnsi="Times New Roman" w:cs="Times New Roman"/>
          <w:sz w:val="24"/>
          <w:szCs w:val="24"/>
        </w:rPr>
        <w:t>õigusosakonna õigusnõunikud Kertu Nurmsalu (</w:t>
      </w:r>
      <w:r w:rsidR="00DF30C7" w:rsidRPr="00DF30C7">
        <w:rPr>
          <w:rFonts w:ascii="Times New Roman" w:eastAsia="Times New Roman" w:hAnsi="Times New Roman" w:cs="Times New Roman"/>
          <w:sz w:val="24"/>
          <w:szCs w:val="24"/>
        </w:rPr>
        <w:t>teen</w:t>
      </w:r>
      <w:r w:rsidR="00DF30C7">
        <w:rPr>
          <w:rFonts w:ascii="Times New Roman" w:eastAsia="Times New Roman" w:hAnsi="Times New Roman" w:cs="Times New Roman"/>
          <w:sz w:val="24"/>
          <w:szCs w:val="24"/>
        </w:rPr>
        <w:t>istussuhe peatunud</w:t>
      </w:r>
      <w:r>
        <w:rPr>
          <w:rFonts w:ascii="Times New Roman" w:eastAsia="Times New Roman" w:hAnsi="Times New Roman" w:cs="Times New Roman"/>
          <w:sz w:val="24"/>
          <w:szCs w:val="24"/>
        </w:rPr>
        <w:t>) ja Kristi Kool (</w:t>
      </w:r>
      <w:hyperlink r:id="rId19" w:history="1">
        <w:r w:rsidR="005149D6" w:rsidRPr="005149D6">
          <w:rPr>
            <w:rStyle w:val="VahedetaMrk"/>
          </w:rPr>
          <w:t>teenistussuhe</w:t>
        </w:r>
      </w:hyperlink>
      <w:r w:rsidR="005149D6" w:rsidRPr="005149D6">
        <w:rPr>
          <w:rStyle w:val="VahedetaMrk"/>
        </w:rPr>
        <w:t xml:space="preserve"> peatunud</w:t>
      </w:r>
      <w:r>
        <w:rPr>
          <w:rFonts w:ascii="Times New Roman" w:eastAsia="Times New Roman" w:hAnsi="Times New Roman" w:cs="Times New Roman"/>
          <w:sz w:val="24"/>
          <w:szCs w:val="24"/>
        </w:rPr>
        <w:t>).</w:t>
      </w:r>
    </w:p>
    <w:p w14:paraId="7A3099A9" w14:textId="77777777" w:rsidR="009801DA" w:rsidRDefault="009801DA" w:rsidP="009801DA">
      <w:pPr>
        <w:spacing w:after="0" w:line="240" w:lineRule="auto"/>
        <w:jc w:val="both"/>
        <w:rPr>
          <w:rFonts w:ascii="Times New Roman" w:eastAsia="Times New Roman" w:hAnsi="Times New Roman" w:cs="Times New Roman"/>
          <w:sz w:val="24"/>
          <w:szCs w:val="24"/>
        </w:rPr>
      </w:pPr>
    </w:p>
    <w:p w14:paraId="12ED8D11" w14:textId="1B7570E6" w:rsidR="0099676F" w:rsidRPr="007F7D41" w:rsidRDefault="009801DA" w:rsidP="009801DA">
      <w:pPr>
        <w:spacing w:after="0" w:line="240" w:lineRule="auto"/>
        <w:jc w:val="both"/>
        <w:rPr>
          <w:rFonts w:ascii="Times New Roman" w:eastAsia="Times New Roman" w:hAnsi="Times New Roman" w:cs="Times New Roman"/>
          <w:sz w:val="24"/>
          <w:szCs w:val="24"/>
        </w:rPr>
      </w:pPr>
      <w:r w:rsidRPr="009801DA">
        <w:rPr>
          <w:rStyle w:val="VahedetaMrk"/>
        </w:rPr>
        <w:t>Eelnõu on enne esimest kooskõlastusringi keeleliselt toimetanud</w:t>
      </w:r>
      <w:r>
        <w:rPr>
          <w:rStyle w:val="VahedetaMrk"/>
        </w:rPr>
        <w:t xml:space="preserve"> Siseministeeriumi õigusosakonna keeletoimetaja Heike Olmre (teenistussuhe lõppenud).</w:t>
      </w:r>
      <w:bookmarkStart w:id="0" w:name="_Hlk183095578"/>
      <w:r w:rsidRPr="009801DA">
        <w:rPr>
          <w:rFonts w:ascii="Times New Roman" w:eastAsia="Times New Roman" w:hAnsi="Times New Roman" w:cs="Times New Roman"/>
          <w:sz w:val="24"/>
          <w:szCs w:val="24"/>
        </w:rPr>
        <w:t xml:space="preserve"> </w:t>
      </w:r>
      <w:r w:rsidRPr="001D2BE3">
        <w:rPr>
          <w:rFonts w:ascii="Times New Roman" w:eastAsia="Times New Roman" w:hAnsi="Times New Roman" w:cs="Times New Roman"/>
          <w:sz w:val="24"/>
          <w:szCs w:val="24"/>
        </w:rPr>
        <w:t xml:space="preserve">Eelnõu </w:t>
      </w:r>
      <w:r w:rsidR="0037721F" w:rsidRPr="001D2BE3">
        <w:rPr>
          <w:rFonts w:ascii="Times New Roman" w:eastAsia="Times New Roman" w:hAnsi="Times New Roman" w:cs="Times New Roman"/>
          <w:sz w:val="24"/>
          <w:szCs w:val="24"/>
        </w:rPr>
        <w:t xml:space="preserve">ja </w:t>
      </w:r>
      <w:r w:rsidRPr="001D2BE3">
        <w:rPr>
          <w:rFonts w:ascii="Times New Roman" w:eastAsia="Times New Roman" w:hAnsi="Times New Roman" w:cs="Times New Roman"/>
          <w:sz w:val="24"/>
          <w:szCs w:val="24"/>
        </w:rPr>
        <w:t>seletuskir</w:t>
      </w:r>
      <w:bookmarkEnd w:id="0"/>
      <w:r w:rsidRPr="001D2BE3">
        <w:rPr>
          <w:rFonts w:ascii="Times New Roman" w:eastAsia="Times New Roman" w:hAnsi="Times New Roman" w:cs="Times New Roman"/>
          <w:sz w:val="24"/>
          <w:szCs w:val="24"/>
        </w:rPr>
        <w:t xml:space="preserve">ja on </w:t>
      </w:r>
      <w:r w:rsidR="0037721F" w:rsidRPr="001D2BE3">
        <w:rPr>
          <w:rFonts w:ascii="Times New Roman" w:eastAsia="Times New Roman" w:hAnsi="Times New Roman" w:cs="Times New Roman"/>
          <w:sz w:val="24"/>
          <w:szCs w:val="24"/>
        </w:rPr>
        <w:t xml:space="preserve">pärast esimest kooskõlastusringi </w:t>
      </w:r>
      <w:r w:rsidRPr="001D2BE3">
        <w:rPr>
          <w:rFonts w:ascii="Times New Roman" w:eastAsia="Times New Roman" w:hAnsi="Times New Roman" w:cs="Times New Roman"/>
          <w:sz w:val="24"/>
          <w:szCs w:val="24"/>
        </w:rPr>
        <w:t xml:space="preserve">keeleliselt toimetanud </w:t>
      </w:r>
      <w:r w:rsidR="005651BC">
        <w:rPr>
          <w:rFonts w:ascii="Times New Roman" w:eastAsia="Times New Roman" w:hAnsi="Times New Roman" w:cs="Times New Roman"/>
          <w:sz w:val="24"/>
          <w:szCs w:val="24"/>
        </w:rPr>
        <w:t>Luisa Tõlkebüroo eesti keele vanemtoimetaja Tiina Alekõrs (</w:t>
      </w:r>
      <w:hyperlink r:id="rId20" w:history="1">
        <w:r w:rsidR="005651BC" w:rsidRPr="00D27983">
          <w:rPr>
            <w:rStyle w:val="Hperlink"/>
            <w:rFonts w:ascii="Times New Roman" w:eastAsia="Times New Roman" w:hAnsi="Times New Roman" w:cs="Times New Roman"/>
            <w:sz w:val="24"/>
            <w:szCs w:val="24"/>
          </w:rPr>
          <w:t>tiina@luisa.ee</w:t>
        </w:r>
      </w:hyperlink>
      <w:r w:rsidR="005651BC">
        <w:rPr>
          <w:rFonts w:ascii="Times New Roman" w:eastAsia="Times New Roman" w:hAnsi="Times New Roman" w:cs="Times New Roman"/>
          <w:sz w:val="24"/>
          <w:szCs w:val="24"/>
        </w:rPr>
        <w:t>)</w:t>
      </w:r>
      <w:r w:rsidRPr="001D2BE3">
        <w:rPr>
          <w:rFonts w:ascii="Times New Roman" w:eastAsia="Times New Roman" w:hAnsi="Times New Roman" w:cs="Times New Roman"/>
          <w:sz w:val="24"/>
          <w:szCs w:val="24"/>
        </w:rPr>
        <w:t>.</w:t>
      </w:r>
    </w:p>
    <w:p w14:paraId="3E497FC5" w14:textId="77777777" w:rsidR="0099676F" w:rsidRDefault="0099676F" w:rsidP="0099676F">
      <w:pPr>
        <w:pStyle w:val="Vahedeta"/>
      </w:pPr>
    </w:p>
    <w:p w14:paraId="24B7840E" w14:textId="77777777" w:rsidR="0099676F" w:rsidRPr="00391D67" w:rsidRDefault="0099676F" w:rsidP="0099676F">
      <w:pPr>
        <w:pStyle w:val="Vahedeta"/>
        <w:jc w:val="both"/>
        <w:rPr>
          <w:rFonts w:cs="Times New Roman"/>
          <w:b/>
          <w:sz w:val="26"/>
          <w:szCs w:val="26"/>
        </w:rPr>
      </w:pPr>
      <w:r w:rsidRPr="00391D67">
        <w:rPr>
          <w:rFonts w:cs="Times New Roman"/>
          <w:b/>
          <w:sz w:val="26"/>
          <w:szCs w:val="26"/>
        </w:rPr>
        <w:t>1.3. Märkused</w:t>
      </w:r>
    </w:p>
    <w:p w14:paraId="2F51DE9C" w14:textId="77777777" w:rsidR="0099676F" w:rsidRPr="005A70CF" w:rsidRDefault="0099676F" w:rsidP="0099676F">
      <w:pPr>
        <w:pStyle w:val="Vahedeta"/>
        <w:rPr>
          <w:rFonts w:cs="Times New Roman"/>
          <w:szCs w:val="24"/>
        </w:rPr>
      </w:pPr>
    </w:p>
    <w:p w14:paraId="72D5D21F" w14:textId="77777777" w:rsidR="0099676F" w:rsidRPr="005A70CF" w:rsidRDefault="0099676F" w:rsidP="0099676F">
      <w:pPr>
        <w:pStyle w:val="Vahedeta"/>
        <w:rPr>
          <w:rFonts w:cs="Times New Roman"/>
          <w:szCs w:val="24"/>
        </w:rPr>
      </w:pPr>
      <w:r w:rsidRPr="005A70CF">
        <w:rPr>
          <w:rFonts w:cs="Times New Roman"/>
          <w:szCs w:val="24"/>
        </w:rPr>
        <w:t>Eelnõuga muudetakse järgmisi seadusi:</w:t>
      </w:r>
    </w:p>
    <w:p w14:paraId="0FEAEC18" w14:textId="3BDB7AC9" w:rsidR="0099676F" w:rsidRPr="00D66710" w:rsidRDefault="0099676F" w:rsidP="0099676F">
      <w:pPr>
        <w:pStyle w:val="Vahedeta"/>
        <w:rPr>
          <w:rFonts w:cs="Times New Roman"/>
          <w:szCs w:val="24"/>
        </w:rPr>
      </w:pPr>
      <w:r w:rsidRPr="00D66710">
        <w:rPr>
          <w:rFonts w:cs="Times New Roman"/>
          <w:szCs w:val="24"/>
        </w:rPr>
        <w:t xml:space="preserve">1) </w:t>
      </w:r>
      <w:proofErr w:type="spellStart"/>
      <w:r w:rsidRPr="00D66710">
        <w:rPr>
          <w:rFonts w:cs="Times New Roman"/>
          <w:szCs w:val="24"/>
        </w:rPr>
        <w:t>PäästeS</w:t>
      </w:r>
      <w:proofErr w:type="spellEnd"/>
      <w:r w:rsidRPr="00D66710">
        <w:rPr>
          <w:rFonts w:cs="Times New Roman"/>
          <w:szCs w:val="24"/>
        </w:rPr>
        <w:t xml:space="preserve"> avaldamismärkega RT I, 06.07.2023, 68;</w:t>
      </w:r>
    </w:p>
    <w:p w14:paraId="62838EF8" w14:textId="637FEC11" w:rsidR="0099676F" w:rsidRPr="00D66710" w:rsidRDefault="00A22EEF" w:rsidP="0099676F">
      <w:pPr>
        <w:pStyle w:val="Vahedeta"/>
        <w:rPr>
          <w:rFonts w:cs="Times New Roman"/>
          <w:szCs w:val="24"/>
        </w:rPr>
      </w:pPr>
      <w:r>
        <w:rPr>
          <w:rFonts w:cs="Times New Roman"/>
          <w:szCs w:val="24"/>
        </w:rPr>
        <w:t>2</w:t>
      </w:r>
      <w:r w:rsidR="0099676F" w:rsidRPr="00D66710">
        <w:rPr>
          <w:rFonts w:cs="Times New Roman"/>
          <w:szCs w:val="24"/>
        </w:rPr>
        <w:t xml:space="preserve">) </w:t>
      </w:r>
      <w:proofErr w:type="spellStart"/>
      <w:r w:rsidR="0099676F" w:rsidRPr="00D66710">
        <w:rPr>
          <w:rFonts w:cs="Times New Roman"/>
          <w:szCs w:val="24"/>
        </w:rPr>
        <w:t>KarS</w:t>
      </w:r>
      <w:proofErr w:type="spellEnd"/>
      <w:r w:rsidR="0099676F" w:rsidRPr="00D66710">
        <w:rPr>
          <w:rFonts w:cs="Times New Roman"/>
          <w:szCs w:val="24"/>
        </w:rPr>
        <w:t xml:space="preserve"> avaldamismärkega</w:t>
      </w:r>
      <w:r w:rsidR="005149D6" w:rsidRPr="005149D6">
        <w:rPr>
          <w:rFonts w:ascii="Arial" w:hAnsi="Arial" w:cs="Arial"/>
          <w:color w:val="202020"/>
          <w:sz w:val="18"/>
          <w:szCs w:val="18"/>
          <w:shd w:val="clear" w:color="auto" w:fill="FFFFFF"/>
        </w:rPr>
        <w:t xml:space="preserve"> </w:t>
      </w:r>
      <w:r w:rsidR="00847E0A" w:rsidRPr="00847E0A">
        <w:t>RT I, 22.12.2025, 2;</w:t>
      </w:r>
    </w:p>
    <w:p w14:paraId="6EE0F61E" w14:textId="70A93337" w:rsidR="0099676F" w:rsidRDefault="00A22EEF" w:rsidP="0099676F">
      <w:pPr>
        <w:pStyle w:val="Vahedeta"/>
        <w:rPr>
          <w:rFonts w:cs="Times New Roman"/>
          <w:szCs w:val="24"/>
        </w:rPr>
      </w:pPr>
      <w:r>
        <w:rPr>
          <w:rFonts w:cs="Times New Roman"/>
          <w:szCs w:val="24"/>
        </w:rPr>
        <w:t>3)</w:t>
      </w:r>
      <w:r w:rsidR="0099676F" w:rsidRPr="00D66710">
        <w:rPr>
          <w:rFonts w:cs="Times New Roman"/>
          <w:szCs w:val="24"/>
        </w:rPr>
        <w:t xml:space="preserve"> </w:t>
      </w:r>
      <w:proofErr w:type="spellStart"/>
      <w:r w:rsidR="0099676F" w:rsidRPr="00D66710">
        <w:rPr>
          <w:rFonts w:cs="Times New Roman"/>
          <w:szCs w:val="24"/>
        </w:rPr>
        <w:t>KorS</w:t>
      </w:r>
      <w:proofErr w:type="spellEnd"/>
      <w:r w:rsidR="0099676F" w:rsidRPr="00D66710">
        <w:rPr>
          <w:rFonts w:cs="Times New Roman"/>
          <w:szCs w:val="24"/>
        </w:rPr>
        <w:t xml:space="preserve"> avaldamismärkega</w:t>
      </w:r>
      <w:r w:rsidR="005149D6" w:rsidRPr="005149D6">
        <w:rPr>
          <w:rFonts w:ascii="Arial" w:hAnsi="Arial" w:cs="Arial"/>
          <w:color w:val="202020"/>
          <w:sz w:val="18"/>
          <w:szCs w:val="18"/>
          <w:shd w:val="clear" w:color="auto" w:fill="FFFFFF"/>
        </w:rPr>
        <w:t xml:space="preserve"> </w:t>
      </w:r>
      <w:r w:rsidR="005149D6" w:rsidRPr="005149D6">
        <w:t>RT I, 0</w:t>
      </w:r>
      <w:r w:rsidR="00846D17">
        <w:t>7</w:t>
      </w:r>
      <w:r w:rsidR="005149D6" w:rsidRPr="005149D6">
        <w:t>.0</w:t>
      </w:r>
      <w:r w:rsidR="00846D17">
        <w:t>4</w:t>
      </w:r>
      <w:r w:rsidR="005149D6" w:rsidRPr="005149D6">
        <w:t>.202</w:t>
      </w:r>
      <w:r w:rsidR="00846D17">
        <w:t>6</w:t>
      </w:r>
      <w:r w:rsidR="005149D6" w:rsidRPr="005149D6">
        <w:t xml:space="preserve">, </w:t>
      </w:r>
      <w:r w:rsidR="00846D17">
        <w:t>7;</w:t>
      </w:r>
    </w:p>
    <w:p w14:paraId="0AB40E4A" w14:textId="3F72B128" w:rsidR="00E714EF" w:rsidRPr="00E714EF" w:rsidRDefault="00E714EF" w:rsidP="0099676F">
      <w:pPr>
        <w:pStyle w:val="Vahedeta"/>
      </w:pPr>
      <w:r>
        <w:rPr>
          <w:rFonts w:cs="Times New Roman"/>
          <w:szCs w:val="24"/>
        </w:rPr>
        <w:t xml:space="preserve">4) </w:t>
      </w:r>
      <w:r>
        <w:t xml:space="preserve">rahvusvahelisel tsiviilmissioonil osalemise seadus (edaspidi </w:t>
      </w:r>
      <w:proofErr w:type="spellStart"/>
      <w:r w:rsidRPr="00171698">
        <w:rPr>
          <w:i/>
          <w:iCs/>
        </w:rPr>
        <w:t>RTsMS</w:t>
      </w:r>
      <w:proofErr w:type="spellEnd"/>
      <w:r>
        <w:t xml:space="preserve">) avaldamismärkega </w:t>
      </w:r>
      <w:r w:rsidRPr="00E714EF">
        <w:t>RT I, 17.12.2015, 70;</w:t>
      </w:r>
    </w:p>
    <w:p w14:paraId="4A05E555" w14:textId="1ADC977B" w:rsidR="006C4F3B" w:rsidRPr="006C4F3B" w:rsidRDefault="00E714EF" w:rsidP="00847E0A">
      <w:pPr>
        <w:pStyle w:val="Vahedeta"/>
        <w:jc w:val="both"/>
        <w:rPr>
          <w:rFonts w:cs="Times New Roman"/>
          <w:szCs w:val="24"/>
        </w:rPr>
      </w:pPr>
      <w:r>
        <w:t>5</w:t>
      </w:r>
      <w:r w:rsidR="006C4F3B" w:rsidRPr="00AC57C2">
        <w:t>)</w:t>
      </w:r>
      <w:r w:rsidR="00AC57C2">
        <w:t xml:space="preserve"> </w:t>
      </w:r>
      <w:r w:rsidR="006C4F3B">
        <w:t>t</w:t>
      </w:r>
      <w:r w:rsidR="006C4F3B" w:rsidRPr="00AC57C2">
        <w:t>ervishoiuteenuste korraldamise seadus</w:t>
      </w:r>
      <w:r w:rsidR="006C4F3B">
        <w:t xml:space="preserve"> (edaspidi </w:t>
      </w:r>
      <w:r w:rsidR="006C4F3B" w:rsidRPr="00AC57C2">
        <w:rPr>
          <w:i/>
          <w:iCs/>
        </w:rPr>
        <w:t>TTKS</w:t>
      </w:r>
      <w:r w:rsidR="006C4F3B">
        <w:t>)</w:t>
      </w:r>
      <w:r w:rsidR="006C4F3B" w:rsidRPr="00AC57C2">
        <w:t xml:space="preserve"> </w:t>
      </w:r>
      <w:r w:rsidR="006C4F3B" w:rsidRPr="005F11A7">
        <w:rPr>
          <w:rFonts w:cs="Times New Roman"/>
          <w:szCs w:val="24"/>
        </w:rPr>
        <w:t xml:space="preserve">avaldamismärkega </w:t>
      </w:r>
      <w:r w:rsidR="005F11A7" w:rsidRPr="005F11A7">
        <w:rPr>
          <w:rFonts w:cs="Times New Roman"/>
          <w:szCs w:val="24"/>
          <w:shd w:val="clear" w:color="auto" w:fill="FFFFFF"/>
        </w:rPr>
        <w:t>RT I, 19.06.2026, 7</w:t>
      </w:r>
      <w:r w:rsidR="005F11A7">
        <w:rPr>
          <w:rFonts w:cs="Times New Roman"/>
          <w:szCs w:val="24"/>
          <w:shd w:val="clear" w:color="auto" w:fill="FFFFFF"/>
        </w:rPr>
        <w:t>;</w:t>
      </w:r>
    </w:p>
    <w:p w14:paraId="474ED9BB" w14:textId="0FAB9D72" w:rsidR="0099676F" w:rsidRPr="00D66710" w:rsidRDefault="00E714EF" w:rsidP="0099676F">
      <w:pPr>
        <w:pStyle w:val="Vahedeta"/>
        <w:rPr>
          <w:rFonts w:cs="Times New Roman"/>
          <w:szCs w:val="24"/>
        </w:rPr>
      </w:pPr>
      <w:r>
        <w:rPr>
          <w:rFonts w:cs="Times New Roman"/>
          <w:szCs w:val="24"/>
        </w:rPr>
        <w:t>6</w:t>
      </w:r>
      <w:r w:rsidR="0099676F" w:rsidRPr="00D66710">
        <w:rPr>
          <w:rFonts w:cs="Times New Roman"/>
          <w:szCs w:val="24"/>
        </w:rPr>
        <w:t xml:space="preserve">) tuleohutuse seadus (edaspidi </w:t>
      </w:r>
      <w:proofErr w:type="spellStart"/>
      <w:r w:rsidR="0099676F" w:rsidRPr="001D6937">
        <w:rPr>
          <w:rFonts w:cs="Times New Roman"/>
          <w:i/>
          <w:iCs/>
          <w:szCs w:val="24"/>
        </w:rPr>
        <w:t>TuOS</w:t>
      </w:r>
      <w:proofErr w:type="spellEnd"/>
      <w:r w:rsidR="0099676F" w:rsidRPr="00D66710">
        <w:rPr>
          <w:rFonts w:cs="Times New Roman"/>
          <w:szCs w:val="24"/>
        </w:rPr>
        <w:t>) avaldamismärkega RT I, 29.06.2024, 7;</w:t>
      </w:r>
    </w:p>
    <w:p w14:paraId="3703A616" w14:textId="08099EF5" w:rsidR="0099676F" w:rsidRDefault="00E714EF" w:rsidP="0099676F">
      <w:pPr>
        <w:pStyle w:val="Vahedeta"/>
        <w:rPr>
          <w:rFonts w:cs="Times New Roman"/>
          <w:szCs w:val="24"/>
        </w:rPr>
      </w:pPr>
      <w:r>
        <w:rPr>
          <w:rFonts w:cs="Times New Roman"/>
          <w:szCs w:val="24"/>
        </w:rPr>
        <w:t>7</w:t>
      </w:r>
      <w:r w:rsidR="0099676F" w:rsidRPr="00D66710">
        <w:rPr>
          <w:rFonts w:cs="Times New Roman"/>
          <w:szCs w:val="24"/>
        </w:rPr>
        <w:t xml:space="preserve">) väärteomenetluse seadustik (edaspidi </w:t>
      </w:r>
      <w:r w:rsidR="0099676F" w:rsidRPr="001D6937">
        <w:rPr>
          <w:rFonts w:cs="Times New Roman"/>
          <w:i/>
          <w:iCs/>
          <w:szCs w:val="24"/>
        </w:rPr>
        <w:t>VTMS</w:t>
      </w:r>
      <w:r w:rsidR="0099676F" w:rsidRPr="00D66710">
        <w:rPr>
          <w:rFonts w:cs="Times New Roman"/>
          <w:szCs w:val="24"/>
        </w:rPr>
        <w:t>) avaldamismärkega</w:t>
      </w:r>
      <w:r w:rsidR="000447EF" w:rsidRPr="000447EF">
        <w:rPr>
          <w:rFonts w:ascii="Arial" w:hAnsi="Arial" w:cs="Arial"/>
          <w:color w:val="202020"/>
          <w:sz w:val="18"/>
          <w:szCs w:val="18"/>
          <w:shd w:val="clear" w:color="auto" w:fill="FFFFFF"/>
        </w:rPr>
        <w:t xml:space="preserve"> </w:t>
      </w:r>
      <w:r w:rsidR="000447EF" w:rsidRPr="000447EF">
        <w:t>RT I, 05.07.2025, 19</w:t>
      </w:r>
      <w:r w:rsidR="0099676F" w:rsidRPr="00D66710">
        <w:rPr>
          <w:rFonts w:cs="Times New Roman"/>
          <w:szCs w:val="24"/>
        </w:rPr>
        <w:t>.</w:t>
      </w:r>
    </w:p>
    <w:p w14:paraId="22077AF4" w14:textId="77777777" w:rsidR="0099676F" w:rsidRDefault="0099676F" w:rsidP="0099676F">
      <w:pPr>
        <w:pStyle w:val="Vahedeta"/>
        <w:rPr>
          <w:rFonts w:cs="Times New Roman"/>
          <w:szCs w:val="24"/>
        </w:rPr>
      </w:pPr>
    </w:p>
    <w:p w14:paraId="140497C5" w14:textId="6BAC7467" w:rsidR="0099676F" w:rsidRPr="002B17B6" w:rsidRDefault="0099676F" w:rsidP="0099676F">
      <w:pPr>
        <w:pStyle w:val="Vahedeta"/>
        <w:jc w:val="both"/>
        <w:rPr>
          <w:szCs w:val="24"/>
        </w:rPr>
      </w:pPr>
      <w:r w:rsidRPr="002B17B6">
        <w:rPr>
          <w:szCs w:val="24"/>
        </w:rPr>
        <w:t xml:space="preserve">Eelnõu ei ole seotud muu menetluses oleva eelnõu ega Euroopa Liidu </w:t>
      </w:r>
      <w:r w:rsidR="00EA2D77">
        <w:rPr>
          <w:szCs w:val="24"/>
        </w:rPr>
        <w:t xml:space="preserve">(edaspidi </w:t>
      </w:r>
      <w:r w:rsidR="00EA2D77" w:rsidRPr="00EA2D77">
        <w:rPr>
          <w:i/>
          <w:iCs/>
          <w:szCs w:val="24"/>
        </w:rPr>
        <w:t>EL</w:t>
      </w:r>
      <w:r w:rsidR="00EA2D77">
        <w:rPr>
          <w:szCs w:val="24"/>
        </w:rPr>
        <w:t xml:space="preserve">) </w:t>
      </w:r>
      <w:r w:rsidRPr="002B17B6">
        <w:rPr>
          <w:szCs w:val="24"/>
        </w:rPr>
        <w:t>õiguse rakendamisega.</w:t>
      </w:r>
    </w:p>
    <w:p w14:paraId="0F3F0BBA" w14:textId="77777777" w:rsidR="0099676F" w:rsidRDefault="0099676F" w:rsidP="0099676F">
      <w:pPr>
        <w:pStyle w:val="Vahedeta"/>
        <w:jc w:val="both"/>
        <w:rPr>
          <w:szCs w:val="24"/>
        </w:rPr>
      </w:pPr>
    </w:p>
    <w:p w14:paraId="00B1AA07" w14:textId="2BE5B2B2" w:rsidR="0099676F" w:rsidRDefault="0099676F" w:rsidP="0099676F">
      <w:pPr>
        <w:pStyle w:val="Vahedeta"/>
        <w:jc w:val="both"/>
        <w:rPr>
          <w:szCs w:val="24"/>
        </w:rPr>
      </w:pPr>
      <w:r w:rsidRPr="002B17B6">
        <w:rPr>
          <w:szCs w:val="24"/>
        </w:rPr>
        <w:t xml:space="preserve">Eelnõu seadusena vastuvõtmiseks on vajalik Riigikogu </w:t>
      </w:r>
      <w:r>
        <w:rPr>
          <w:szCs w:val="24"/>
        </w:rPr>
        <w:t xml:space="preserve">koosseisu </w:t>
      </w:r>
      <w:r w:rsidRPr="002B17B6">
        <w:rPr>
          <w:szCs w:val="24"/>
        </w:rPr>
        <w:t>häälteenamus</w:t>
      </w:r>
      <w:r>
        <w:rPr>
          <w:szCs w:val="24"/>
        </w:rPr>
        <w:t xml:space="preserve">. Eelnõu kohaselt muudetakse </w:t>
      </w:r>
      <w:r w:rsidR="003653A0">
        <w:rPr>
          <w:szCs w:val="24"/>
        </w:rPr>
        <w:t>VTMS-i</w:t>
      </w:r>
      <w:r>
        <w:rPr>
          <w:szCs w:val="24"/>
        </w:rPr>
        <w:t xml:space="preserve">, mis on Eesti Vabariigi </w:t>
      </w:r>
      <w:r w:rsidR="00326BB0">
        <w:rPr>
          <w:szCs w:val="24"/>
        </w:rPr>
        <w:t>p</w:t>
      </w:r>
      <w:r>
        <w:rPr>
          <w:szCs w:val="24"/>
        </w:rPr>
        <w:t xml:space="preserve">õhiseaduse (edaspidi </w:t>
      </w:r>
      <w:r w:rsidRPr="00362DD0">
        <w:rPr>
          <w:i/>
          <w:iCs/>
          <w:szCs w:val="24"/>
        </w:rPr>
        <w:t>PS</w:t>
      </w:r>
      <w:r>
        <w:rPr>
          <w:szCs w:val="24"/>
        </w:rPr>
        <w:t xml:space="preserve">) § 104 järgi konstitutsiooniline seadus, mida saab muuta </w:t>
      </w:r>
      <w:r w:rsidRPr="00CB1E95">
        <w:rPr>
          <w:szCs w:val="24"/>
        </w:rPr>
        <w:t>Riigikogu koosseisu häälteenamusega</w:t>
      </w:r>
      <w:r>
        <w:rPr>
          <w:szCs w:val="24"/>
        </w:rPr>
        <w:t>.</w:t>
      </w:r>
    </w:p>
    <w:p w14:paraId="3AD47EA6" w14:textId="77777777" w:rsidR="0099676F" w:rsidRDefault="0099676F" w:rsidP="0099676F">
      <w:pPr>
        <w:pStyle w:val="Vahedeta"/>
        <w:jc w:val="both"/>
        <w:rPr>
          <w:szCs w:val="24"/>
        </w:rPr>
      </w:pPr>
    </w:p>
    <w:p w14:paraId="2111E573" w14:textId="0761E61A" w:rsidR="0099676F" w:rsidRPr="00A001B5" w:rsidRDefault="0099676F" w:rsidP="0099676F">
      <w:pPr>
        <w:pStyle w:val="Vahedeta"/>
        <w:jc w:val="both"/>
        <w:rPr>
          <w:szCs w:val="24"/>
        </w:rPr>
      </w:pPr>
      <w:r w:rsidRPr="00A001B5">
        <w:rPr>
          <w:szCs w:val="24"/>
        </w:rPr>
        <w:t>Eelnõu on seotud järgmise arengukavaga</w:t>
      </w:r>
      <w:r w:rsidR="00681E68">
        <w:rPr>
          <w:szCs w:val="24"/>
        </w:rPr>
        <w:t xml:space="preserve"> – </w:t>
      </w:r>
      <w:r w:rsidRPr="003072C3">
        <w:rPr>
          <w:b/>
          <w:szCs w:val="24"/>
        </w:rPr>
        <w:t>„Siseturvalisuse arengukava 2020–2030“</w:t>
      </w:r>
      <w:r w:rsidRPr="00A001B5">
        <w:rPr>
          <w:rStyle w:val="Allmrkuseviide"/>
          <w:szCs w:val="24"/>
        </w:rPr>
        <w:footnoteReference w:id="1"/>
      </w:r>
      <w:r w:rsidRPr="003072C3">
        <w:rPr>
          <w:szCs w:val="24"/>
        </w:rPr>
        <w:t xml:space="preserve"> programm „Siseturvalisus 2022–2025“. Arengukava tegevussuuna 4.2.2 kohaselt on seatud eesmärk, et Häirekeskus reageerib igale abivajadusele, ohule ja sündmusele antakse asjakohane </w:t>
      </w:r>
      <w:r w:rsidRPr="003072C3">
        <w:rPr>
          <w:szCs w:val="24"/>
        </w:rPr>
        <w:lastRenderedPageBreak/>
        <w:t xml:space="preserve">hinnang ning abiosutaja saadetakse õigel ajal välja. Kogu ööpäeva hoitakse töös eri suhtluskanalid, tagades suhtlemise nii abivajajaga kui </w:t>
      </w:r>
      <w:r w:rsidR="00812ADC">
        <w:rPr>
          <w:szCs w:val="24"/>
        </w:rPr>
        <w:t xml:space="preserve">ka </w:t>
      </w:r>
      <w:r w:rsidRPr="003072C3">
        <w:rPr>
          <w:szCs w:val="24"/>
        </w:rPr>
        <w:t>eri abiosutajate endi vahel.</w:t>
      </w:r>
    </w:p>
    <w:p w14:paraId="5AC730F5" w14:textId="77777777" w:rsidR="0099676F" w:rsidRDefault="0099676F" w:rsidP="0099676F">
      <w:pPr>
        <w:pStyle w:val="Vahedeta"/>
        <w:jc w:val="both"/>
        <w:rPr>
          <w:szCs w:val="24"/>
        </w:rPr>
      </w:pPr>
    </w:p>
    <w:p w14:paraId="26AE0FAE" w14:textId="77777777" w:rsidR="0099676F" w:rsidRPr="00391D67" w:rsidRDefault="0099676F" w:rsidP="0099676F">
      <w:pPr>
        <w:pStyle w:val="Vahedeta"/>
        <w:keepNext/>
        <w:rPr>
          <w:b/>
          <w:sz w:val="28"/>
          <w:szCs w:val="28"/>
        </w:rPr>
      </w:pPr>
      <w:r w:rsidRPr="00391D67">
        <w:rPr>
          <w:b/>
          <w:sz w:val="28"/>
          <w:szCs w:val="28"/>
        </w:rPr>
        <w:t>2. Seaduse eesmärk</w:t>
      </w:r>
    </w:p>
    <w:p w14:paraId="7E9C5688" w14:textId="77777777" w:rsidR="0099676F" w:rsidRPr="00BD68F2" w:rsidRDefault="0099676F" w:rsidP="0099676F">
      <w:pPr>
        <w:pStyle w:val="Vahedeta"/>
        <w:keepNext/>
        <w:rPr>
          <w:szCs w:val="24"/>
        </w:rPr>
      </w:pPr>
    </w:p>
    <w:p w14:paraId="4EB094D1" w14:textId="2BE89C6A" w:rsidR="0099676F" w:rsidRPr="001E4766" w:rsidRDefault="0099676F" w:rsidP="0099676F">
      <w:pPr>
        <w:pStyle w:val="Vahedeta"/>
        <w:keepNext/>
        <w:jc w:val="both"/>
        <w:rPr>
          <w:szCs w:val="24"/>
        </w:rPr>
      </w:pPr>
      <w:r w:rsidRPr="001E4766">
        <w:rPr>
          <w:szCs w:val="24"/>
        </w:rPr>
        <w:t xml:space="preserve">Seadusel on </w:t>
      </w:r>
      <w:r w:rsidR="00A22EEF">
        <w:rPr>
          <w:szCs w:val="24"/>
        </w:rPr>
        <w:t>kaks</w:t>
      </w:r>
      <w:r w:rsidRPr="00D52E0C">
        <w:rPr>
          <w:szCs w:val="24"/>
        </w:rPr>
        <w:t xml:space="preserve"> </w:t>
      </w:r>
      <w:r w:rsidRPr="001E4766">
        <w:rPr>
          <w:szCs w:val="24"/>
        </w:rPr>
        <w:t xml:space="preserve">põhieesmärki. </w:t>
      </w:r>
      <w:r w:rsidR="00A22EEF">
        <w:rPr>
          <w:szCs w:val="24"/>
        </w:rPr>
        <w:t xml:space="preserve">Esimene </w:t>
      </w:r>
      <w:r w:rsidRPr="001E4766">
        <w:rPr>
          <w:szCs w:val="24"/>
        </w:rPr>
        <w:t xml:space="preserve">eesmärk on </w:t>
      </w:r>
      <w:r w:rsidR="00A4726D">
        <w:rPr>
          <w:szCs w:val="24"/>
        </w:rPr>
        <w:t xml:space="preserve">tagada </w:t>
      </w:r>
      <w:r w:rsidRPr="001E4766">
        <w:rPr>
          <w:szCs w:val="24"/>
        </w:rPr>
        <w:t>Häirekeskuse toimepidevus</w:t>
      </w:r>
      <w:r w:rsidR="00D170A9">
        <w:rPr>
          <w:szCs w:val="24"/>
        </w:rPr>
        <w:t>.</w:t>
      </w:r>
      <w:r w:rsidRPr="001E4766">
        <w:rPr>
          <w:szCs w:val="24"/>
        </w:rPr>
        <w:t xml:space="preserve"> </w:t>
      </w:r>
      <w:r w:rsidR="00D170A9">
        <w:rPr>
          <w:szCs w:val="24"/>
        </w:rPr>
        <w:t>Selleks</w:t>
      </w:r>
      <w:r w:rsidRPr="001E4766">
        <w:rPr>
          <w:szCs w:val="24"/>
        </w:rPr>
        <w:t xml:space="preserve"> </w:t>
      </w:r>
      <w:r w:rsidR="00D170A9">
        <w:rPr>
          <w:szCs w:val="24"/>
        </w:rPr>
        <w:t>nähakse ette</w:t>
      </w:r>
      <w:r w:rsidRPr="001E4766">
        <w:rPr>
          <w:szCs w:val="24"/>
        </w:rPr>
        <w:t xml:space="preserve"> </w:t>
      </w:r>
      <w:r w:rsidR="00BA4E03">
        <w:rPr>
          <w:szCs w:val="24"/>
        </w:rPr>
        <w:t xml:space="preserve">võimalus peatada </w:t>
      </w:r>
      <w:r w:rsidRPr="001E4766">
        <w:rPr>
          <w:szCs w:val="24"/>
        </w:rPr>
        <w:t>Häirekeskuse tööd häiriv tegevus</w:t>
      </w:r>
      <w:r w:rsidR="00BA4E03">
        <w:rPr>
          <w:szCs w:val="24"/>
        </w:rPr>
        <w:t xml:space="preserve"> </w:t>
      </w:r>
      <w:r w:rsidRPr="001E4766">
        <w:rPr>
          <w:szCs w:val="24"/>
        </w:rPr>
        <w:t xml:space="preserve">ja teatud juhtudel ka </w:t>
      </w:r>
      <w:r w:rsidR="00BA4E03">
        <w:rPr>
          <w:szCs w:val="24"/>
        </w:rPr>
        <w:t xml:space="preserve">võimalus karistada </w:t>
      </w:r>
      <w:r w:rsidRPr="001E4766">
        <w:rPr>
          <w:szCs w:val="24"/>
        </w:rPr>
        <w:t>isiku</w:t>
      </w:r>
      <w:r w:rsidR="00BA4E03">
        <w:rPr>
          <w:szCs w:val="24"/>
        </w:rPr>
        <w:t>id</w:t>
      </w:r>
      <w:r w:rsidR="00D170A9">
        <w:rPr>
          <w:szCs w:val="24"/>
        </w:rPr>
        <w:t xml:space="preserve"> </w:t>
      </w:r>
      <w:r>
        <w:rPr>
          <w:szCs w:val="24"/>
        </w:rPr>
        <w:t xml:space="preserve">Häirekeskuse </w:t>
      </w:r>
      <w:r w:rsidRPr="001E4766">
        <w:rPr>
          <w:szCs w:val="24"/>
        </w:rPr>
        <w:t xml:space="preserve">töö häirimise eest. </w:t>
      </w:r>
      <w:r w:rsidR="00A22EEF">
        <w:rPr>
          <w:szCs w:val="24"/>
        </w:rPr>
        <w:t>Teine</w:t>
      </w:r>
      <w:r>
        <w:rPr>
          <w:szCs w:val="24"/>
        </w:rPr>
        <w:t xml:space="preserve"> eesmärk on piiritleda Päästeameti roll kiirabi</w:t>
      </w:r>
      <w:r w:rsidR="00D170A9">
        <w:rPr>
          <w:szCs w:val="24"/>
        </w:rPr>
        <w:t>brigaadi</w:t>
      </w:r>
      <w:r>
        <w:rPr>
          <w:szCs w:val="24"/>
        </w:rPr>
        <w:t xml:space="preserve"> abistamisel.</w:t>
      </w:r>
    </w:p>
    <w:p w14:paraId="4D3F8657" w14:textId="77777777" w:rsidR="0099676F" w:rsidRPr="001E4766" w:rsidRDefault="0099676F" w:rsidP="0099676F">
      <w:pPr>
        <w:pStyle w:val="Vahedeta"/>
        <w:jc w:val="both"/>
        <w:rPr>
          <w:szCs w:val="24"/>
        </w:rPr>
      </w:pPr>
    </w:p>
    <w:p w14:paraId="19118C21" w14:textId="26455880" w:rsidR="0099676F" w:rsidRPr="00D34672" w:rsidRDefault="00984BA1" w:rsidP="0099676F">
      <w:pPr>
        <w:pStyle w:val="Vahedeta"/>
        <w:jc w:val="both"/>
        <w:rPr>
          <w:szCs w:val="24"/>
        </w:rPr>
      </w:pPr>
      <w:r>
        <w:rPr>
          <w:szCs w:val="24"/>
        </w:rPr>
        <w:t>Selleks</w:t>
      </w:r>
      <w:r w:rsidR="00847E0A">
        <w:rPr>
          <w:szCs w:val="24"/>
        </w:rPr>
        <w:t>,</w:t>
      </w:r>
      <w:r>
        <w:rPr>
          <w:szCs w:val="24"/>
        </w:rPr>
        <w:t xml:space="preserve"> et tagada h</w:t>
      </w:r>
      <w:r w:rsidR="0099676F">
        <w:rPr>
          <w:szCs w:val="24"/>
        </w:rPr>
        <w:t>ädaabiteadete menetlemise</w:t>
      </w:r>
      <w:r w:rsidR="0099676F" w:rsidRPr="001E4766">
        <w:rPr>
          <w:szCs w:val="24"/>
        </w:rPr>
        <w:t xml:space="preserve"> toimepidevus</w:t>
      </w:r>
      <w:r>
        <w:rPr>
          <w:szCs w:val="24"/>
        </w:rPr>
        <w:t xml:space="preserve">, </w:t>
      </w:r>
      <w:r w:rsidR="0099676F">
        <w:rPr>
          <w:szCs w:val="24"/>
        </w:rPr>
        <w:t>täiendatakse eelnõu kohaselt</w:t>
      </w:r>
      <w:r w:rsidR="0099676F" w:rsidRPr="001E4766">
        <w:rPr>
          <w:szCs w:val="24"/>
        </w:rPr>
        <w:t xml:space="preserve"> </w:t>
      </w:r>
      <w:proofErr w:type="spellStart"/>
      <w:r w:rsidR="0099676F" w:rsidRPr="001E4766">
        <w:rPr>
          <w:szCs w:val="24"/>
        </w:rPr>
        <w:t>PäästeS-i</w:t>
      </w:r>
      <w:proofErr w:type="spellEnd"/>
      <w:r w:rsidR="0099676F" w:rsidRPr="001E4766">
        <w:rPr>
          <w:szCs w:val="24"/>
        </w:rPr>
        <w:t xml:space="preserve"> </w:t>
      </w:r>
      <w:r w:rsidR="0099676F">
        <w:rPr>
          <w:szCs w:val="24"/>
        </w:rPr>
        <w:t>hädaabiühenduse ootele</w:t>
      </w:r>
      <w:r w:rsidR="003061FF">
        <w:rPr>
          <w:szCs w:val="24"/>
        </w:rPr>
        <w:t xml:space="preserve"> </w:t>
      </w:r>
      <w:r w:rsidR="0099676F">
        <w:rPr>
          <w:szCs w:val="24"/>
        </w:rPr>
        <w:t>paneku meetmega</w:t>
      </w:r>
      <w:r w:rsidR="0099676F" w:rsidRPr="001E4766">
        <w:rPr>
          <w:szCs w:val="24"/>
        </w:rPr>
        <w:t xml:space="preserve"> </w:t>
      </w:r>
      <w:r w:rsidR="0099676F">
        <w:rPr>
          <w:szCs w:val="24"/>
        </w:rPr>
        <w:t>ja</w:t>
      </w:r>
      <w:r w:rsidR="0099676F" w:rsidRPr="001E4766">
        <w:rPr>
          <w:szCs w:val="24"/>
        </w:rPr>
        <w:t xml:space="preserve"> </w:t>
      </w:r>
      <w:r w:rsidR="0099676F">
        <w:rPr>
          <w:szCs w:val="24"/>
        </w:rPr>
        <w:t>sätestatakse</w:t>
      </w:r>
      <w:r w:rsidR="0099676F" w:rsidRPr="001E4766">
        <w:rPr>
          <w:szCs w:val="24"/>
        </w:rPr>
        <w:t xml:space="preserve"> </w:t>
      </w:r>
      <w:proofErr w:type="spellStart"/>
      <w:r w:rsidR="0099676F" w:rsidRPr="001E4766">
        <w:rPr>
          <w:szCs w:val="24"/>
        </w:rPr>
        <w:t>KarS</w:t>
      </w:r>
      <w:r w:rsidR="0099676F" w:rsidRPr="001E4766">
        <w:rPr>
          <w:szCs w:val="24"/>
        </w:rPr>
        <w:noBreakHyphen/>
        <w:t>i</w:t>
      </w:r>
      <w:r w:rsidR="0099676F">
        <w:rPr>
          <w:szCs w:val="24"/>
        </w:rPr>
        <w:t>s</w:t>
      </w:r>
      <w:proofErr w:type="spellEnd"/>
      <w:r w:rsidR="0099676F">
        <w:rPr>
          <w:szCs w:val="24"/>
        </w:rPr>
        <w:t xml:space="preserve"> uus</w:t>
      </w:r>
      <w:r w:rsidR="0099676F" w:rsidRPr="001E4766">
        <w:rPr>
          <w:szCs w:val="24"/>
        </w:rPr>
        <w:t xml:space="preserve"> väärteokoosseis. </w:t>
      </w:r>
      <w:r w:rsidR="0099676F">
        <w:rPr>
          <w:szCs w:val="24"/>
        </w:rPr>
        <w:t>Hädaabiteadete menetlemine on Häirekeskuse peamis</w:t>
      </w:r>
      <w:r w:rsidR="009807C0">
        <w:rPr>
          <w:szCs w:val="24"/>
        </w:rPr>
        <w:t>i</w:t>
      </w:r>
      <w:r w:rsidR="0099676F">
        <w:rPr>
          <w:szCs w:val="24"/>
        </w:rPr>
        <w:t xml:space="preserve"> ülesandeid </w:t>
      </w:r>
      <w:proofErr w:type="spellStart"/>
      <w:r w:rsidR="0099676F">
        <w:rPr>
          <w:szCs w:val="24"/>
        </w:rPr>
        <w:t>PäästeS</w:t>
      </w:r>
      <w:r w:rsidR="009807C0">
        <w:rPr>
          <w:szCs w:val="24"/>
        </w:rPr>
        <w:t>-i</w:t>
      </w:r>
      <w:proofErr w:type="spellEnd"/>
      <w:r w:rsidR="0099676F">
        <w:rPr>
          <w:szCs w:val="24"/>
        </w:rPr>
        <w:t xml:space="preserve"> §</w:t>
      </w:r>
      <w:r w:rsidR="009807C0">
        <w:rPr>
          <w:szCs w:val="24"/>
        </w:rPr>
        <w:t> </w:t>
      </w:r>
      <w:r w:rsidR="0099676F">
        <w:rPr>
          <w:szCs w:val="24"/>
        </w:rPr>
        <w:t>5 lõike 1</w:t>
      </w:r>
      <w:r w:rsidR="0099676F" w:rsidRPr="00AC43CD">
        <w:rPr>
          <w:szCs w:val="24"/>
          <w:vertAlign w:val="superscript"/>
        </w:rPr>
        <w:t>1</w:t>
      </w:r>
      <w:r w:rsidR="0099676F">
        <w:rPr>
          <w:szCs w:val="24"/>
        </w:rPr>
        <w:t xml:space="preserve"> punkti 1 kohaselt, et tagada kiire abi vajaduse korral abivajaja abistamine. </w:t>
      </w:r>
      <w:r w:rsidR="0099676F" w:rsidRPr="001E4766">
        <w:rPr>
          <w:szCs w:val="24"/>
        </w:rPr>
        <w:t xml:space="preserve">Praegu on </w:t>
      </w:r>
      <w:r w:rsidR="009807C0" w:rsidRPr="001E4766">
        <w:rPr>
          <w:szCs w:val="24"/>
        </w:rPr>
        <w:t xml:space="preserve">võimalused </w:t>
      </w:r>
      <w:r w:rsidR="0099676F" w:rsidRPr="001E4766">
        <w:rPr>
          <w:szCs w:val="24"/>
        </w:rPr>
        <w:t xml:space="preserve">Häirekeskuse töö häirimise eest isikut vastutusele võtta </w:t>
      </w:r>
      <w:r w:rsidR="00F42DA2" w:rsidRPr="001E4766">
        <w:rPr>
          <w:szCs w:val="24"/>
        </w:rPr>
        <w:t xml:space="preserve">piiratud </w:t>
      </w:r>
      <w:r w:rsidR="0099676F">
        <w:rPr>
          <w:szCs w:val="24"/>
        </w:rPr>
        <w:t xml:space="preserve">– </w:t>
      </w:r>
      <w:proofErr w:type="spellStart"/>
      <w:r w:rsidR="0099676F" w:rsidRPr="001E4766">
        <w:rPr>
          <w:szCs w:val="24"/>
        </w:rPr>
        <w:t>KarS</w:t>
      </w:r>
      <w:r w:rsidR="009807C0">
        <w:rPr>
          <w:szCs w:val="24"/>
        </w:rPr>
        <w:t>-i</w:t>
      </w:r>
      <w:proofErr w:type="spellEnd"/>
      <w:r w:rsidR="0099676F" w:rsidRPr="001E4766">
        <w:rPr>
          <w:szCs w:val="24"/>
        </w:rPr>
        <w:t xml:space="preserve"> § 278 võimaldab väärteo korras karistada </w:t>
      </w:r>
      <w:r w:rsidR="0099676F">
        <w:rPr>
          <w:szCs w:val="24"/>
        </w:rPr>
        <w:t>Päästeameti</w:t>
      </w:r>
      <w:r w:rsidR="0099676F" w:rsidRPr="001E4766">
        <w:rPr>
          <w:szCs w:val="24"/>
        </w:rPr>
        <w:t>, politsei, kiirabi või muude eritalituste teadvalt vale väljakutse või väljasõidu põhjustamise eest</w:t>
      </w:r>
      <w:r w:rsidR="0099676F">
        <w:rPr>
          <w:szCs w:val="24"/>
        </w:rPr>
        <w:t>.</w:t>
      </w:r>
      <w:r w:rsidR="0099676F" w:rsidRPr="001E4766">
        <w:rPr>
          <w:szCs w:val="24"/>
        </w:rPr>
        <w:t xml:space="preserve"> </w:t>
      </w:r>
      <w:r w:rsidR="00FF3ED9">
        <w:rPr>
          <w:szCs w:val="24"/>
        </w:rPr>
        <w:t>Nimetatud sätet ei saa kohaldada</w:t>
      </w:r>
      <w:r w:rsidR="0099676F" w:rsidRPr="001E4766">
        <w:rPr>
          <w:szCs w:val="24"/>
        </w:rPr>
        <w:t xml:space="preserve"> Häirekeskuse töö häirimise </w:t>
      </w:r>
      <w:r w:rsidR="0099676F">
        <w:rPr>
          <w:szCs w:val="24"/>
        </w:rPr>
        <w:t>korral</w:t>
      </w:r>
      <w:r w:rsidR="0099676F" w:rsidRPr="001E4766">
        <w:rPr>
          <w:szCs w:val="24"/>
        </w:rPr>
        <w:t xml:space="preserve">. </w:t>
      </w:r>
      <w:r w:rsidR="0099676F">
        <w:rPr>
          <w:szCs w:val="24"/>
        </w:rPr>
        <w:t>E</w:t>
      </w:r>
      <w:r w:rsidR="0099676F" w:rsidRPr="001E4766">
        <w:rPr>
          <w:szCs w:val="24"/>
        </w:rPr>
        <w:t>elnõuga soovitakse laiendada võimalusi</w:t>
      </w:r>
      <w:r w:rsidR="0099676F">
        <w:rPr>
          <w:szCs w:val="24"/>
        </w:rPr>
        <w:t xml:space="preserve"> isikut vastutusele võtta, et hädaabiteadete menetlemist häirivat tegevust vähendada</w:t>
      </w:r>
      <w:r w:rsidR="0099676F" w:rsidRPr="001E4766">
        <w:rPr>
          <w:szCs w:val="24"/>
        </w:rPr>
        <w:t xml:space="preserve">. Lisaks võimaldatakse eelnõu kohaselt Häirekeskust häiriva tegevuse korral rakendada hädaabinumbriga 112 tehtud ühenduse </w:t>
      </w:r>
      <w:proofErr w:type="spellStart"/>
      <w:r w:rsidR="0099676F" w:rsidRPr="001E4766">
        <w:rPr>
          <w:szCs w:val="24"/>
        </w:rPr>
        <w:t>ootelepaneku</w:t>
      </w:r>
      <w:proofErr w:type="spellEnd"/>
      <w:r w:rsidR="0099676F" w:rsidRPr="001E4766">
        <w:rPr>
          <w:szCs w:val="24"/>
        </w:rPr>
        <w:t xml:space="preserve"> meedet</w:t>
      </w:r>
      <w:r w:rsidR="007A5B6D">
        <w:rPr>
          <w:szCs w:val="24"/>
        </w:rPr>
        <w:t>, et tagada</w:t>
      </w:r>
      <w:r w:rsidR="0099676F" w:rsidRPr="001E4766">
        <w:rPr>
          <w:szCs w:val="24"/>
        </w:rPr>
        <w:t xml:space="preserve"> asutuse toimepidevus. Meede on Häirekeskuse</w:t>
      </w:r>
      <w:r w:rsidR="007B5C88">
        <w:rPr>
          <w:szCs w:val="24"/>
        </w:rPr>
        <w:t>le</w:t>
      </w:r>
      <w:r w:rsidR="0099676F" w:rsidRPr="001E4766">
        <w:rPr>
          <w:szCs w:val="24"/>
        </w:rPr>
        <w:t xml:space="preserve"> oluline, et </w:t>
      </w:r>
      <w:r w:rsidR="00C758C9" w:rsidRPr="001E4766">
        <w:rPr>
          <w:rFonts w:cs="Times New Roman"/>
          <w:szCs w:val="24"/>
        </w:rPr>
        <w:t xml:space="preserve">vältida </w:t>
      </w:r>
      <w:r w:rsidR="0099676F" w:rsidRPr="001E4766">
        <w:rPr>
          <w:rFonts w:cs="Times New Roman"/>
          <w:szCs w:val="24"/>
        </w:rPr>
        <w:t>sideliinide ummistamist ja seeläbi tagada abivajadusega inimestele hädaabinumbri parem kättesaadavus.</w:t>
      </w:r>
    </w:p>
    <w:p w14:paraId="51397D44" w14:textId="77777777" w:rsidR="0099676F" w:rsidRDefault="0099676F" w:rsidP="0099676F">
      <w:pPr>
        <w:pStyle w:val="Vahedeta"/>
        <w:jc w:val="both"/>
        <w:rPr>
          <w:rFonts w:cs="Times New Roman"/>
          <w:szCs w:val="24"/>
        </w:rPr>
      </w:pPr>
    </w:p>
    <w:p w14:paraId="25878B26" w14:textId="7E44620C" w:rsidR="0099676F" w:rsidRDefault="00CF2B48" w:rsidP="0099676F">
      <w:pPr>
        <w:pStyle w:val="Vahedeta"/>
        <w:jc w:val="both"/>
        <w:rPr>
          <w:rFonts w:cs="Times New Roman"/>
          <w:szCs w:val="24"/>
        </w:rPr>
      </w:pPr>
      <w:r>
        <w:rPr>
          <w:rFonts w:cs="Times New Roman"/>
          <w:szCs w:val="24"/>
        </w:rPr>
        <w:t xml:space="preserve">Eesmärgiga piiritleda </w:t>
      </w:r>
      <w:r w:rsidR="0099676F" w:rsidRPr="00D52E0C">
        <w:rPr>
          <w:rFonts w:cs="Times New Roman"/>
          <w:szCs w:val="24"/>
        </w:rPr>
        <w:t>Päästeameti roll kiirabi</w:t>
      </w:r>
      <w:r w:rsidR="00EC46A5">
        <w:rPr>
          <w:rFonts w:cs="Times New Roman"/>
          <w:szCs w:val="24"/>
        </w:rPr>
        <w:t>brigaadi</w:t>
      </w:r>
      <w:r w:rsidR="0099676F" w:rsidRPr="00D52E0C">
        <w:rPr>
          <w:rFonts w:cs="Times New Roman"/>
          <w:szCs w:val="24"/>
        </w:rPr>
        <w:t xml:space="preserve"> abistamisel</w:t>
      </w:r>
      <w:r>
        <w:rPr>
          <w:rFonts w:cs="Times New Roman"/>
          <w:szCs w:val="24"/>
        </w:rPr>
        <w:t>,</w:t>
      </w:r>
      <w:r w:rsidR="0099676F" w:rsidRPr="00D52E0C">
        <w:rPr>
          <w:rFonts w:cs="Times New Roman"/>
          <w:szCs w:val="24"/>
        </w:rPr>
        <w:t xml:space="preserve"> kehtestatakse </w:t>
      </w:r>
      <w:proofErr w:type="spellStart"/>
      <w:r w:rsidR="0099676F">
        <w:rPr>
          <w:rFonts w:cs="Times New Roman"/>
          <w:szCs w:val="24"/>
        </w:rPr>
        <w:t>PäästeS-is</w:t>
      </w:r>
      <w:proofErr w:type="spellEnd"/>
      <w:r w:rsidR="0099676F" w:rsidRPr="00D52E0C">
        <w:rPr>
          <w:rFonts w:cs="Times New Roman"/>
          <w:szCs w:val="24"/>
        </w:rPr>
        <w:t xml:space="preserve"> selge õiguslik alus Päästeameti </w:t>
      </w:r>
      <w:r w:rsidR="0099676F" w:rsidRPr="0037721F">
        <w:rPr>
          <w:rFonts w:cs="Times New Roman"/>
          <w:szCs w:val="24"/>
        </w:rPr>
        <w:t>abi</w:t>
      </w:r>
      <w:r w:rsidR="0099676F" w:rsidRPr="00D52E0C">
        <w:rPr>
          <w:rFonts w:cs="Times New Roman"/>
          <w:szCs w:val="24"/>
        </w:rPr>
        <w:t xml:space="preserve"> kaasamiseks kiirabiväljakutsete käigus, et kiirabibrigaadile valdusesse sisenemisel ust või väravat füüsilise jõuga avada või muud takistust kõrvaldada.</w:t>
      </w:r>
      <w:r w:rsidR="0099676F">
        <w:rPr>
          <w:rFonts w:cs="Times New Roman"/>
          <w:szCs w:val="24"/>
        </w:rPr>
        <w:t xml:space="preserve"> </w:t>
      </w:r>
      <w:r w:rsidR="0099676F" w:rsidRPr="004F2D5E">
        <w:rPr>
          <w:rFonts w:cs="Times New Roman"/>
          <w:szCs w:val="24"/>
        </w:rPr>
        <w:t xml:space="preserve">Eelnõuga ei </w:t>
      </w:r>
      <w:r w:rsidR="0069659F">
        <w:rPr>
          <w:rFonts w:cs="Times New Roman"/>
          <w:szCs w:val="24"/>
        </w:rPr>
        <w:t>anta</w:t>
      </w:r>
      <w:r w:rsidR="0099676F" w:rsidRPr="004F2D5E">
        <w:rPr>
          <w:rFonts w:cs="Times New Roman"/>
          <w:szCs w:val="24"/>
        </w:rPr>
        <w:t xml:space="preserve"> Päästeametile </w:t>
      </w:r>
      <w:r w:rsidR="0099676F">
        <w:rPr>
          <w:rFonts w:cs="Times New Roman"/>
          <w:szCs w:val="24"/>
        </w:rPr>
        <w:t>uut</w:t>
      </w:r>
      <w:r w:rsidR="0099676F" w:rsidRPr="004F2D5E">
        <w:rPr>
          <w:rFonts w:cs="Times New Roman"/>
          <w:szCs w:val="24"/>
        </w:rPr>
        <w:t xml:space="preserve"> ülesannet</w:t>
      </w:r>
      <w:r w:rsidR="0099676F">
        <w:rPr>
          <w:rFonts w:cs="Times New Roman"/>
          <w:szCs w:val="24"/>
        </w:rPr>
        <w:t>. Ametiabi korras ukse avamisi ja muul viisil juurdepääsu tagamise vajadusega juhtumeid oli Päästeametil 2023. aasta näitel üle</w:t>
      </w:r>
      <w:r w:rsidR="0099676F" w:rsidRPr="008E649C">
        <w:rPr>
          <w:rFonts w:cs="Times New Roman"/>
          <w:szCs w:val="24"/>
        </w:rPr>
        <w:t xml:space="preserve"> 4</w:t>
      </w:r>
      <w:r w:rsidR="0099676F">
        <w:rPr>
          <w:rFonts w:cs="Times New Roman"/>
          <w:szCs w:val="24"/>
        </w:rPr>
        <w:t>2</w:t>
      </w:r>
      <w:r w:rsidR="0099676F" w:rsidRPr="008E649C">
        <w:rPr>
          <w:rFonts w:cs="Times New Roman"/>
          <w:szCs w:val="24"/>
        </w:rPr>
        <w:t>0, millest kiirabi</w:t>
      </w:r>
      <w:r w:rsidR="00EC46A5">
        <w:rPr>
          <w:rFonts w:cs="Times New Roman"/>
          <w:szCs w:val="24"/>
        </w:rPr>
        <w:t>brigaadi</w:t>
      </w:r>
      <w:r w:rsidR="0099676F" w:rsidRPr="008E649C">
        <w:rPr>
          <w:rFonts w:cs="Times New Roman"/>
          <w:szCs w:val="24"/>
        </w:rPr>
        <w:t xml:space="preserve"> abistati ligi </w:t>
      </w:r>
      <w:r w:rsidR="0099676F">
        <w:rPr>
          <w:rFonts w:cs="Times New Roman"/>
          <w:szCs w:val="24"/>
        </w:rPr>
        <w:t>kolmandikul</w:t>
      </w:r>
      <w:r w:rsidR="0099676F" w:rsidRPr="008E649C">
        <w:rPr>
          <w:rFonts w:cs="Times New Roman"/>
          <w:szCs w:val="24"/>
        </w:rPr>
        <w:t xml:space="preserve"> juhtudel</w:t>
      </w:r>
      <w:r w:rsidR="0099676F" w:rsidRPr="008E649C">
        <w:rPr>
          <w:rStyle w:val="Allmrkuseviide"/>
          <w:szCs w:val="24"/>
        </w:rPr>
        <w:footnoteReference w:id="2"/>
      </w:r>
      <w:r w:rsidR="0099676F" w:rsidRPr="008E649C">
        <w:rPr>
          <w:rFonts w:cs="Times New Roman"/>
          <w:szCs w:val="24"/>
        </w:rPr>
        <w:t>.</w:t>
      </w:r>
      <w:r w:rsidR="0099676F">
        <w:rPr>
          <w:rFonts w:cs="Times New Roman"/>
          <w:szCs w:val="24"/>
        </w:rPr>
        <w:t xml:space="preserve"> Sisult ei ole see </w:t>
      </w:r>
      <w:r w:rsidR="00392EE7">
        <w:rPr>
          <w:rFonts w:cs="Times New Roman"/>
          <w:szCs w:val="24"/>
        </w:rPr>
        <w:t xml:space="preserve">enam </w:t>
      </w:r>
      <w:r w:rsidR="0099676F">
        <w:rPr>
          <w:rFonts w:cs="Times New Roman"/>
          <w:szCs w:val="24"/>
        </w:rPr>
        <w:t>ametiabi</w:t>
      </w:r>
      <w:r w:rsidR="0099676F" w:rsidRPr="0037721F">
        <w:rPr>
          <w:rFonts w:cs="Times New Roman"/>
          <w:szCs w:val="24"/>
        </w:rPr>
        <w:t xml:space="preserve">, </w:t>
      </w:r>
      <w:r w:rsidR="0099676F" w:rsidRPr="00392EE7">
        <w:rPr>
          <w:rFonts w:cs="Times New Roman"/>
          <w:szCs w:val="24"/>
        </w:rPr>
        <w:t xml:space="preserve">vaid </w:t>
      </w:r>
      <w:r w:rsidR="00392EE7">
        <w:rPr>
          <w:rFonts w:cs="Times New Roman"/>
          <w:szCs w:val="24"/>
        </w:rPr>
        <w:t>ühe ülesande täitmine</w:t>
      </w:r>
      <w:r w:rsidR="0099676F">
        <w:rPr>
          <w:rFonts w:cs="Times New Roman"/>
          <w:szCs w:val="24"/>
        </w:rPr>
        <w:t xml:space="preserve">. Sealjuures </w:t>
      </w:r>
      <w:r w:rsidR="003A1DCF">
        <w:rPr>
          <w:rFonts w:cs="Times New Roman"/>
          <w:szCs w:val="24"/>
        </w:rPr>
        <w:t xml:space="preserve">peab </w:t>
      </w:r>
      <w:r w:rsidR="0099676F">
        <w:rPr>
          <w:rFonts w:cs="Times New Roman"/>
          <w:szCs w:val="24"/>
        </w:rPr>
        <w:t>ülesanne tulenema kehtivast õigusest.</w:t>
      </w:r>
      <w:r w:rsidR="0099676F" w:rsidRPr="004F2D5E">
        <w:rPr>
          <w:rFonts w:cs="Times New Roman"/>
          <w:szCs w:val="24"/>
        </w:rPr>
        <w:t xml:space="preserve"> </w:t>
      </w:r>
      <w:r w:rsidR="0099676F">
        <w:rPr>
          <w:rFonts w:cs="Times New Roman"/>
          <w:szCs w:val="24"/>
        </w:rPr>
        <w:t>Praktikas</w:t>
      </w:r>
      <w:r w:rsidR="0099676F" w:rsidRPr="004F2D5E">
        <w:rPr>
          <w:rFonts w:cs="Times New Roman"/>
          <w:szCs w:val="24"/>
        </w:rPr>
        <w:t xml:space="preserve"> on </w:t>
      </w:r>
      <w:r w:rsidR="0099676F">
        <w:rPr>
          <w:rFonts w:cs="Times New Roman"/>
          <w:szCs w:val="24"/>
        </w:rPr>
        <w:t>kiirabi</w:t>
      </w:r>
      <w:r w:rsidR="00EC46A5">
        <w:rPr>
          <w:rFonts w:cs="Times New Roman"/>
          <w:szCs w:val="24"/>
        </w:rPr>
        <w:t>brigaadi</w:t>
      </w:r>
      <w:r w:rsidR="0099676F">
        <w:rPr>
          <w:rFonts w:cs="Times New Roman"/>
          <w:szCs w:val="24"/>
        </w:rPr>
        <w:t xml:space="preserve"> abistamiseks selge õigusliku aluse</w:t>
      </w:r>
      <w:r w:rsidR="0099676F" w:rsidRPr="004F2D5E">
        <w:rPr>
          <w:rFonts w:cs="Times New Roman"/>
          <w:szCs w:val="24"/>
        </w:rPr>
        <w:t xml:space="preserve"> puudumine tekitanud vaidlusi.</w:t>
      </w:r>
    </w:p>
    <w:p w14:paraId="5BF1E46E" w14:textId="77777777" w:rsidR="0099676F" w:rsidRDefault="0099676F" w:rsidP="0099676F">
      <w:pPr>
        <w:pStyle w:val="Vahedeta"/>
        <w:jc w:val="both"/>
        <w:rPr>
          <w:rFonts w:cs="Times New Roman"/>
          <w:szCs w:val="24"/>
        </w:rPr>
      </w:pPr>
    </w:p>
    <w:p w14:paraId="69D52F91" w14:textId="4C49449A" w:rsidR="0099676F" w:rsidRPr="001938C6" w:rsidRDefault="0099676F" w:rsidP="0099676F">
      <w:pPr>
        <w:pStyle w:val="Vahedeta"/>
        <w:jc w:val="both"/>
        <w:rPr>
          <w:rFonts w:cs="Times New Roman"/>
          <w:szCs w:val="24"/>
        </w:rPr>
      </w:pPr>
      <w:r w:rsidRPr="001E4766">
        <w:rPr>
          <w:rFonts w:cs="Times New Roman"/>
          <w:szCs w:val="24"/>
        </w:rPr>
        <w:t xml:space="preserve">Eelnõuga seotud eesmärkide elluviimiseks on vaja </w:t>
      </w:r>
      <w:r w:rsidR="00E72B30" w:rsidRPr="001E4766">
        <w:rPr>
          <w:rFonts w:cs="Times New Roman"/>
          <w:szCs w:val="24"/>
        </w:rPr>
        <w:t>täienda</w:t>
      </w:r>
      <w:r w:rsidR="00E72B30">
        <w:rPr>
          <w:rFonts w:cs="Times New Roman"/>
          <w:szCs w:val="24"/>
        </w:rPr>
        <w:t>da </w:t>
      </w:r>
      <w:r w:rsidRPr="001E4766">
        <w:rPr>
          <w:rFonts w:cs="Times New Roman"/>
          <w:szCs w:val="24"/>
        </w:rPr>
        <w:t xml:space="preserve">eelkõige </w:t>
      </w:r>
      <w:proofErr w:type="spellStart"/>
      <w:r w:rsidRPr="001E4766">
        <w:rPr>
          <w:rFonts w:cs="Times New Roman"/>
          <w:szCs w:val="24"/>
        </w:rPr>
        <w:t>PäästeS-i</w:t>
      </w:r>
      <w:proofErr w:type="spellEnd"/>
      <w:r w:rsidR="00E72B30">
        <w:rPr>
          <w:rFonts w:cs="Times New Roman"/>
          <w:szCs w:val="24"/>
        </w:rPr>
        <w:t>,</w:t>
      </w:r>
      <w:r w:rsidRPr="001E4766">
        <w:rPr>
          <w:rFonts w:cs="Times New Roman"/>
          <w:szCs w:val="24"/>
        </w:rPr>
        <w:t xml:space="preserve"> aga ka </w:t>
      </w:r>
      <w:proofErr w:type="spellStart"/>
      <w:r w:rsidRPr="001E4766">
        <w:rPr>
          <w:rFonts w:cs="Times New Roman"/>
          <w:szCs w:val="24"/>
        </w:rPr>
        <w:t>KarS</w:t>
      </w:r>
      <w:r w:rsidR="00E72B30">
        <w:rPr>
          <w:rFonts w:cs="Times New Roman"/>
          <w:szCs w:val="24"/>
        </w:rPr>
        <w:noBreakHyphen/>
        <w:t>i</w:t>
      </w:r>
      <w:proofErr w:type="spellEnd"/>
      <w:r w:rsidR="00E72B30">
        <w:rPr>
          <w:rFonts w:cs="Times New Roman"/>
          <w:szCs w:val="24"/>
        </w:rPr>
        <w:t> </w:t>
      </w:r>
      <w:r>
        <w:rPr>
          <w:rFonts w:cs="Times New Roman"/>
          <w:szCs w:val="24"/>
        </w:rPr>
        <w:t>–</w:t>
      </w:r>
      <w:r w:rsidRPr="001E4766">
        <w:rPr>
          <w:rFonts w:cs="Times New Roman"/>
          <w:szCs w:val="24"/>
        </w:rPr>
        <w:t xml:space="preserve"> luua vajalikud õiguslikud alused </w:t>
      </w:r>
      <w:r w:rsidR="00E72B30">
        <w:rPr>
          <w:rFonts w:cs="Times New Roman"/>
          <w:szCs w:val="24"/>
        </w:rPr>
        <w:t>ja</w:t>
      </w:r>
      <w:r w:rsidRPr="001E4766">
        <w:rPr>
          <w:rFonts w:cs="Times New Roman"/>
          <w:szCs w:val="24"/>
        </w:rPr>
        <w:t xml:space="preserve"> </w:t>
      </w:r>
      <w:r w:rsidR="00E72B30">
        <w:rPr>
          <w:rFonts w:cs="Times New Roman"/>
          <w:szCs w:val="24"/>
        </w:rPr>
        <w:t xml:space="preserve">lisaks </w:t>
      </w:r>
      <w:r w:rsidRPr="001E4766">
        <w:rPr>
          <w:rFonts w:cs="Times New Roman"/>
          <w:szCs w:val="24"/>
        </w:rPr>
        <w:t>korrasta</w:t>
      </w:r>
      <w:r>
        <w:rPr>
          <w:rFonts w:cs="Times New Roman"/>
          <w:szCs w:val="24"/>
        </w:rPr>
        <w:t>da</w:t>
      </w:r>
      <w:r w:rsidRPr="001E4766">
        <w:rPr>
          <w:rFonts w:cs="Times New Roman"/>
          <w:szCs w:val="24"/>
        </w:rPr>
        <w:t xml:space="preserve"> senist regulatsiooni. Eelnõu rakendatakse olemasoleva eelarve kaudu, selleks ei ole kava</w:t>
      </w:r>
      <w:r w:rsidR="00E72B30">
        <w:rPr>
          <w:rFonts w:cs="Times New Roman"/>
          <w:szCs w:val="24"/>
        </w:rPr>
        <w:t>s</w:t>
      </w:r>
      <w:r w:rsidRPr="001E4766">
        <w:rPr>
          <w:rFonts w:cs="Times New Roman"/>
          <w:szCs w:val="24"/>
        </w:rPr>
        <w:t xml:space="preserve"> taotleda </w:t>
      </w:r>
      <w:r>
        <w:rPr>
          <w:rFonts w:cs="Times New Roman"/>
          <w:szCs w:val="24"/>
        </w:rPr>
        <w:t xml:space="preserve">riigieelarvest </w:t>
      </w:r>
      <w:r w:rsidR="00E72B30">
        <w:rPr>
          <w:rFonts w:cs="Times New Roman"/>
          <w:szCs w:val="24"/>
        </w:rPr>
        <w:t>lisa</w:t>
      </w:r>
      <w:r w:rsidRPr="001E4766">
        <w:rPr>
          <w:rFonts w:cs="Times New Roman"/>
          <w:szCs w:val="24"/>
        </w:rPr>
        <w:t xml:space="preserve">rahastust. Eelnõu kohaselt hakkab </w:t>
      </w:r>
      <w:r w:rsidR="0069659F">
        <w:rPr>
          <w:rFonts w:cs="Times New Roman"/>
          <w:szCs w:val="24"/>
        </w:rPr>
        <w:t xml:space="preserve">Politsei- ja </w:t>
      </w:r>
      <w:r w:rsidR="00E72B30">
        <w:rPr>
          <w:rFonts w:cs="Times New Roman"/>
          <w:szCs w:val="24"/>
        </w:rPr>
        <w:t>P</w:t>
      </w:r>
      <w:r w:rsidR="0069659F">
        <w:rPr>
          <w:rFonts w:cs="Times New Roman"/>
          <w:szCs w:val="24"/>
        </w:rPr>
        <w:t xml:space="preserve">iirivalveamet (edaspidi </w:t>
      </w:r>
      <w:r w:rsidRPr="0069659F">
        <w:rPr>
          <w:rFonts w:cs="Times New Roman"/>
          <w:i/>
          <w:iCs/>
          <w:szCs w:val="24"/>
        </w:rPr>
        <w:t>PPA</w:t>
      </w:r>
      <w:r w:rsidR="0069659F">
        <w:rPr>
          <w:rFonts w:cs="Times New Roman"/>
          <w:szCs w:val="24"/>
        </w:rPr>
        <w:t>)</w:t>
      </w:r>
      <w:r w:rsidRPr="001E4766">
        <w:rPr>
          <w:rFonts w:cs="Times New Roman"/>
          <w:szCs w:val="24"/>
        </w:rPr>
        <w:t xml:space="preserve"> uue väärteokoosseisu alusel menetlema Häirekeskuse töö häirimisega seotud tegusid</w:t>
      </w:r>
      <w:r w:rsidR="00847E0A">
        <w:rPr>
          <w:rFonts w:cs="Times New Roman"/>
          <w:szCs w:val="24"/>
        </w:rPr>
        <w:t xml:space="preserve">. </w:t>
      </w:r>
      <w:r w:rsidRPr="001E4766">
        <w:rPr>
          <w:rFonts w:cs="Times New Roman"/>
          <w:szCs w:val="24"/>
        </w:rPr>
        <w:t xml:space="preserve">Sellega </w:t>
      </w:r>
      <w:r w:rsidR="00847E0A">
        <w:rPr>
          <w:rFonts w:cs="Times New Roman"/>
          <w:szCs w:val="24"/>
        </w:rPr>
        <w:t>võib kaasneda</w:t>
      </w:r>
      <w:r w:rsidRPr="001E4766">
        <w:rPr>
          <w:rFonts w:cs="Times New Roman"/>
          <w:szCs w:val="24"/>
        </w:rPr>
        <w:t xml:space="preserve"> mõningane töökoormuse kasv, kuid need ülesanded ei eelda asutuse töö ümberkorraldamist ega </w:t>
      </w:r>
      <w:r w:rsidR="00E72B30">
        <w:rPr>
          <w:rFonts w:cs="Times New Roman"/>
          <w:szCs w:val="24"/>
        </w:rPr>
        <w:t>lisa</w:t>
      </w:r>
      <w:r w:rsidRPr="001E4766">
        <w:rPr>
          <w:rFonts w:cs="Times New Roman"/>
          <w:szCs w:val="24"/>
        </w:rPr>
        <w:t>personali värbamist.</w:t>
      </w:r>
    </w:p>
    <w:p w14:paraId="328EC530" w14:textId="77777777" w:rsidR="0099676F" w:rsidRPr="001E4766" w:rsidRDefault="0099676F" w:rsidP="0099676F">
      <w:pPr>
        <w:pStyle w:val="Vahedeta"/>
        <w:jc w:val="both"/>
        <w:rPr>
          <w:szCs w:val="24"/>
        </w:rPr>
      </w:pPr>
    </w:p>
    <w:p w14:paraId="2A2F916A" w14:textId="767E0B56" w:rsidR="0099676F" w:rsidRPr="001E4766" w:rsidRDefault="0099676F" w:rsidP="0099676F">
      <w:pPr>
        <w:pStyle w:val="Vahedeta"/>
        <w:jc w:val="both"/>
        <w:rPr>
          <w:szCs w:val="24"/>
        </w:rPr>
      </w:pPr>
      <w:r w:rsidRPr="001E4766">
        <w:rPr>
          <w:szCs w:val="24"/>
        </w:rPr>
        <w:t xml:space="preserve">Eelnõu väljatöötamiseks koostas Siseministeerium eelnõu väljatöötamise kavatsuse (edaspidi </w:t>
      </w:r>
      <w:r w:rsidRPr="001E4766">
        <w:rPr>
          <w:i/>
          <w:iCs/>
          <w:szCs w:val="24"/>
        </w:rPr>
        <w:t>VTK</w:t>
      </w:r>
      <w:r w:rsidRPr="001E4766">
        <w:rPr>
          <w:szCs w:val="24"/>
        </w:rPr>
        <w:t>), mille Siseministeerium esitas kooskõlastamiseks ja arvamuse avaldamiseks 14. juulil 2023. aastal</w:t>
      </w:r>
      <w:r w:rsidRPr="001E4766">
        <w:rPr>
          <w:rStyle w:val="Allmrkuseviide"/>
          <w:szCs w:val="24"/>
        </w:rPr>
        <w:footnoteReference w:id="3"/>
      </w:r>
      <w:r w:rsidRPr="001E4766">
        <w:rPr>
          <w:szCs w:val="24"/>
        </w:rPr>
        <w:t>. VTK kooskõlastasid märkustega Majandus- ja Kommunikatsiooniministeerium, Rahandusministeerium, Sotsiaalministeerium</w:t>
      </w:r>
      <w:r w:rsidR="00087F4D">
        <w:rPr>
          <w:szCs w:val="24"/>
        </w:rPr>
        <w:t xml:space="preserve">, </w:t>
      </w:r>
      <w:proofErr w:type="spellStart"/>
      <w:r w:rsidR="0069659F">
        <w:rPr>
          <w:szCs w:val="24"/>
        </w:rPr>
        <w:t>VäM</w:t>
      </w:r>
      <w:proofErr w:type="spellEnd"/>
      <w:r w:rsidR="00087F4D" w:rsidRPr="00087F4D">
        <w:rPr>
          <w:szCs w:val="24"/>
        </w:rPr>
        <w:t xml:space="preserve"> </w:t>
      </w:r>
      <w:r w:rsidR="00087F4D">
        <w:rPr>
          <w:szCs w:val="24"/>
        </w:rPr>
        <w:t xml:space="preserve">ning </w:t>
      </w:r>
      <w:r w:rsidR="00087F4D" w:rsidRPr="001E4766">
        <w:rPr>
          <w:szCs w:val="24"/>
        </w:rPr>
        <w:t>Justiitsministeerium</w:t>
      </w:r>
      <w:r w:rsidR="00087F4D">
        <w:rPr>
          <w:szCs w:val="24"/>
        </w:rPr>
        <w:t xml:space="preserve">, uue nimega Justiits- ja Digiministeerium (edaspidi </w:t>
      </w:r>
      <w:r w:rsidR="00087F4D">
        <w:rPr>
          <w:i/>
          <w:iCs/>
          <w:szCs w:val="24"/>
        </w:rPr>
        <w:t>JDM</w:t>
      </w:r>
      <w:r w:rsidR="00087F4D">
        <w:rPr>
          <w:szCs w:val="24"/>
        </w:rPr>
        <w:t>)</w:t>
      </w:r>
      <w:r w:rsidRPr="001E4766">
        <w:rPr>
          <w:szCs w:val="24"/>
        </w:rPr>
        <w:t xml:space="preserve">. Lisaks esitasid märkused Andmekaitse Inspektsioon, Häirekeskus, </w:t>
      </w:r>
      <w:r w:rsidR="0069659F">
        <w:rPr>
          <w:szCs w:val="24"/>
        </w:rPr>
        <w:t>PPA</w:t>
      </w:r>
      <w:r w:rsidRPr="001E4766">
        <w:rPr>
          <w:szCs w:val="24"/>
        </w:rPr>
        <w:t xml:space="preserve"> </w:t>
      </w:r>
      <w:r w:rsidR="000716D8">
        <w:rPr>
          <w:szCs w:val="24"/>
        </w:rPr>
        <w:t>ja</w:t>
      </w:r>
      <w:r w:rsidR="000716D8" w:rsidRPr="001E4766">
        <w:rPr>
          <w:szCs w:val="24"/>
        </w:rPr>
        <w:t xml:space="preserve"> </w:t>
      </w:r>
      <w:r w:rsidRPr="001E4766">
        <w:rPr>
          <w:szCs w:val="24"/>
        </w:rPr>
        <w:t>Päästeamet. Eelnõu väljatöötamisel on esitatud märkus</w:t>
      </w:r>
      <w:r w:rsidR="003B7816">
        <w:rPr>
          <w:szCs w:val="24"/>
        </w:rPr>
        <w:t>i</w:t>
      </w:r>
      <w:r w:rsidRPr="001E4766">
        <w:rPr>
          <w:szCs w:val="24"/>
        </w:rPr>
        <w:t xml:space="preserve"> arvestatud või märkuse esitajale mittearvestamist põhjendatud. VTK esitati tutvumiseks ka </w:t>
      </w:r>
      <w:r w:rsidRPr="001E4766">
        <w:rPr>
          <w:szCs w:val="24"/>
        </w:rPr>
        <w:lastRenderedPageBreak/>
        <w:t xml:space="preserve">Riigikogu õiguskomisjonile </w:t>
      </w:r>
      <w:r w:rsidR="003B7816">
        <w:rPr>
          <w:szCs w:val="24"/>
        </w:rPr>
        <w:t>ja</w:t>
      </w:r>
      <w:r w:rsidR="003B7816" w:rsidRPr="001E4766">
        <w:rPr>
          <w:szCs w:val="24"/>
        </w:rPr>
        <w:t xml:space="preserve"> </w:t>
      </w:r>
      <w:r w:rsidRPr="001E4766">
        <w:rPr>
          <w:szCs w:val="24"/>
        </w:rPr>
        <w:t>seda käidi tutvustamas õiguskomisjoni istungil 18. septembril 2023. aastal.</w:t>
      </w:r>
    </w:p>
    <w:p w14:paraId="7DEA5437" w14:textId="77777777" w:rsidR="0099676F" w:rsidRDefault="0099676F" w:rsidP="0099676F">
      <w:pPr>
        <w:pStyle w:val="Vahedeta"/>
        <w:jc w:val="both"/>
        <w:rPr>
          <w:szCs w:val="24"/>
        </w:rPr>
      </w:pPr>
    </w:p>
    <w:p w14:paraId="4C94BD4F" w14:textId="0E62334A" w:rsidR="005651BC" w:rsidRDefault="00087F4D" w:rsidP="0099676F">
      <w:pPr>
        <w:pStyle w:val="Vahedeta"/>
        <w:jc w:val="both"/>
        <w:rPr>
          <w:szCs w:val="24"/>
        </w:rPr>
      </w:pPr>
      <w:r>
        <w:rPr>
          <w:szCs w:val="24"/>
        </w:rPr>
        <w:t>JDM</w:t>
      </w:r>
      <w:r w:rsidRPr="001E4766">
        <w:rPr>
          <w:szCs w:val="24"/>
        </w:rPr>
        <w:t xml:space="preserve"> </w:t>
      </w:r>
      <w:r w:rsidR="0099676F" w:rsidRPr="001E4766">
        <w:rPr>
          <w:szCs w:val="24"/>
        </w:rPr>
        <w:t xml:space="preserve">märkis VTK tagasisides seoses uue väärteokoosseisu kehtestamisega, et eelnõu seletuskirjas tuleb analüüsida </w:t>
      </w:r>
      <w:proofErr w:type="spellStart"/>
      <w:r w:rsidR="0099676F" w:rsidRPr="001E4766">
        <w:rPr>
          <w:szCs w:val="24"/>
        </w:rPr>
        <w:t>KarS</w:t>
      </w:r>
      <w:r w:rsidR="007347A9">
        <w:rPr>
          <w:szCs w:val="24"/>
        </w:rPr>
        <w:t>-i</w:t>
      </w:r>
      <w:proofErr w:type="spellEnd"/>
      <w:r w:rsidR="0099676F" w:rsidRPr="001E4766">
        <w:rPr>
          <w:szCs w:val="24"/>
        </w:rPr>
        <w:t xml:space="preserve"> § 278 alusel algatatud senist menetlu</w:t>
      </w:r>
      <w:r w:rsidR="007347A9">
        <w:rPr>
          <w:szCs w:val="24"/>
        </w:rPr>
        <w:t>s</w:t>
      </w:r>
      <w:r w:rsidR="0099676F" w:rsidRPr="001E4766">
        <w:rPr>
          <w:szCs w:val="24"/>
        </w:rPr>
        <w:t>praktikat. Sealhulgas nähti vajadust välja tuua, mil määral karistusi täidetakse ja kui palju on korduvalt karistatud isikuid; kui suur on olnud keskmine rahatrahv, milline on olnud mi</w:t>
      </w:r>
      <w:r w:rsidR="00B92A14">
        <w:rPr>
          <w:szCs w:val="24"/>
        </w:rPr>
        <w:t>inimum-</w:t>
      </w:r>
      <w:r w:rsidR="0099676F" w:rsidRPr="001E4766">
        <w:rPr>
          <w:szCs w:val="24"/>
        </w:rPr>
        <w:t xml:space="preserve"> ja m</w:t>
      </w:r>
      <w:r w:rsidR="00B92A14">
        <w:rPr>
          <w:szCs w:val="24"/>
        </w:rPr>
        <w:t>aksimum</w:t>
      </w:r>
      <w:r w:rsidR="0099676F" w:rsidRPr="001E4766">
        <w:rPr>
          <w:szCs w:val="24"/>
        </w:rPr>
        <w:t>summa; kui paljudes liikmesriikides on see tegevus (Häirekeskuse töö häirimine või takistamine) karistatav süüteona; kui kõrge on karistusmäär ja kuidas on karistusnorm praktikas ennast õigustanud. Samuti nähti vajadust lisada eelnõu seletuskirja kavandatava süüteokoosseisu karistusmäära analüüs ning tuua selgelt välja, kas uue väärteokoosseisu loomine toob kaasa vajaduse personali suurendada.</w:t>
      </w:r>
    </w:p>
    <w:p w14:paraId="1F7E5397" w14:textId="77777777" w:rsidR="0099676F" w:rsidRPr="001E4766" w:rsidRDefault="0099676F" w:rsidP="0099676F">
      <w:pPr>
        <w:pStyle w:val="Vahedeta"/>
        <w:jc w:val="both"/>
        <w:rPr>
          <w:szCs w:val="24"/>
        </w:rPr>
      </w:pPr>
    </w:p>
    <w:p w14:paraId="02802697" w14:textId="77777777" w:rsidR="006A5203" w:rsidRDefault="0099676F" w:rsidP="006A5203">
      <w:pPr>
        <w:pStyle w:val="Vahedeta"/>
        <w:jc w:val="both"/>
        <w:rPr>
          <w:rFonts w:eastAsia="Aptos" w:cs="Times New Roman"/>
          <w:color w:val="000000" w:themeColor="text1"/>
          <w:kern w:val="2"/>
          <w:highlight w:val="yellow"/>
          <w14:ligatures w14:val="standardContextual"/>
        </w:rPr>
      </w:pPr>
      <w:r w:rsidRPr="001E4766">
        <w:rPr>
          <w:szCs w:val="24"/>
        </w:rPr>
        <w:t xml:space="preserve">Lisaks VTK-s tõstatatud probleemide lahendamisele </w:t>
      </w:r>
      <w:r w:rsidR="0054242A">
        <w:rPr>
          <w:szCs w:val="24"/>
        </w:rPr>
        <w:t>täpsustatakse eelnõuga</w:t>
      </w:r>
      <w:r w:rsidRPr="001E4766">
        <w:rPr>
          <w:szCs w:val="24"/>
        </w:rPr>
        <w:t xml:space="preserve"> Pä</w:t>
      </w:r>
      <w:r>
        <w:rPr>
          <w:szCs w:val="24"/>
        </w:rPr>
        <w:t>ästeameti</w:t>
      </w:r>
      <w:r w:rsidRPr="001E4766">
        <w:rPr>
          <w:szCs w:val="24"/>
        </w:rPr>
        <w:t xml:space="preserve"> läbiviidava ennetustöö</w:t>
      </w:r>
      <w:r w:rsidR="0054242A">
        <w:rPr>
          <w:szCs w:val="24"/>
        </w:rPr>
        <w:t xml:space="preserve"> ja demineerimistöö</w:t>
      </w:r>
      <w:r w:rsidRPr="001E4766">
        <w:rPr>
          <w:szCs w:val="24"/>
        </w:rPr>
        <w:t xml:space="preserve"> </w:t>
      </w:r>
      <w:r w:rsidR="0054242A">
        <w:rPr>
          <w:szCs w:val="24"/>
        </w:rPr>
        <w:t>mõisteid.</w:t>
      </w:r>
      <w:r w:rsidRPr="001E4766">
        <w:rPr>
          <w:szCs w:val="24"/>
        </w:rPr>
        <w:t xml:space="preserve"> Samuti täiendatakse </w:t>
      </w:r>
      <w:proofErr w:type="spellStart"/>
      <w:r w:rsidRPr="001E4766">
        <w:rPr>
          <w:szCs w:val="24"/>
        </w:rPr>
        <w:t>PäästeS-i</w:t>
      </w:r>
      <w:proofErr w:type="spellEnd"/>
      <w:r w:rsidRPr="001E4766">
        <w:rPr>
          <w:szCs w:val="24"/>
        </w:rPr>
        <w:t xml:space="preserve"> kohaliku omavalitsuse üksuste võimalusega </w:t>
      </w:r>
      <w:r w:rsidR="00307282" w:rsidRPr="001E4766">
        <w:rPr>
          <w:szCs w:val="24"/>
        </w:rPr>
        <w:t xml:space="preserve">väljastada </w:t>
      </w:r>
      <w:r w:rsidRPr="001E4766">
        <w:rPr>
          <w:szCs w:val="24"/>
        </w:rPr>
        <w:t>iseseisvalt ilma Pä</w:t>
      </w:r>
      <w:r>
        <w:rPr>
          <w:szCs w:val="24"/>
        </w:rPr>
        <w:t>ästeameti</w:t>
      </w:r>
      <w:r w:rsidRPr="001E4766">
        <w:rPr>
          <w:szCs w:val="24"/>
        </w:rPr>
        <w:t xml:space="preserve"> osaluseta üksikelamu, abihoone </w:t>
      </w:r>
      <w:r w:rsidR="00307282">
        <w:rPr>
          <w:szCs w:val="24"/>
        </w:rPr>
        <w:t>ning</w:t>
      </w:r>
      <w:r w:rsidRPr="001E4766">
        <w:rPr>
          <w:szCs w:val="24"/>
        </w:rPr>
        <w:t xml:space="preserve"> suvila ehitus- ja kasutuslubasid. Vastav põhimõte tuleneb </w:t>
      </w:r>
      <w:proofErr w:type="spellStart"/>
      <w:r w:rsidRPr="001E4766">
        <w:rPr>
          <w:szCs w:val="24"/>
        </w:rPr>
        <w:t>TuOS-ist</w:t>
      </w:r>
      <w:proofErr w:type="spellEnd"/>
      <w:r w:rsidRPr="001E4766">
        <w:rPr>
          <w:szCs w:val="24"/>
        </w:rPr>
        <w:t xml:space="preserve"> ega ole sisult uus. Sarnaselt hädaabiteadete ning abi- ja infoteadete andmekogu</w:t>
      </w:r>
      <w:r w:rsidR="00103915">
        <w:rPr>
          <w:szCs w:val="24"/>
        </w:rPr>
        <w:t>le</w:t>
      </w:r>
      <w:r w:rsidRPr="001E4766">
        <w:rPr>
          <w:szCs w:val="24"/>
        </w:rPr>
        <w:t xml:space="preserve"> reguleeritakse seaduses </w:t>
      </w:r>
      <w:r w:rsidR="00307282">
        <w:rPr>
          <w:szCs w:val="24"/>
        </w:rPr>
        <w:t>üksikasjalikumalt</w:t>
      </w:r>
      <w:r w:rsidR="00307282" w:rsidRPr="001E4766">
        <w:rPr>
          <w:szCs w:val="24"/>
        </w:rPr>
        <w:t xml:space="preserve"> </w:t>
      </w:r>
      <w:r w:rsidRPr="001E4766">
        <w:rPr>
          <w:szCs w:val="24"/>
        </w:rPr>
        <w:t xml:space="preserve">ka päästeinfosüsteemis </w:t>
      </w:r>
      <w:r w:rsidR="00CA6E7F">
        <w:rPr>
          <w:szCs w:val="24"/>
        </w:rPr>
        <w:t xml:space="preserve">(edaspidi </w:t>
      </w:r>
      <w:r w:rsidR="00CA6E7F" w:rsidRPr="00CA6E7F">
        <w:rPr>
          <w:i/>
          <w:iCs/>
          <w:szCs w:val="24"/>
        </w:rPr>
        <w:t>PÄIS</w:t>
      </w:r>
      <w:r w:rsidR="00CA6E7F">
        <w:rPr>
          <w:szCs w:val="24"/>
        </w:rPr>
        <w:t xml:space="preserve">) </w:t>
      </w:r>
      <w:r w:rsidRPr="001E4766">
        <w:rPr>
          <w:szCs w:val="24"/>
        </w:rPr>
        <w:t>isikuandmete töötlemist</w:t>
      </w:r>
      <w:r w:rsidR="00EC46A5">
        <w:rPr>
          <w:szCs w:val="24"/>
        </w:rPr>
        <w:t>.</w:t>
      </w:r>
      <w:r w:rsidRPr="001E4766">
        <w:rPr>
          <w:szCs w:val="24"/>
        </w:rPr>
        <w:t xml:space="preserve"> Eelnõusse on võrreldes VTK</w:t>
      </w:r>
      <w:r w:rsidRPr="001E4766">
        <w:rPr>
          <w:szCs w:val="24"/>
        </w:rPr>
        <w:noBreakHyphen/>
      </w:r>
      <w:proofErr w:type="spellStart"/>
      <w:r w:rsidRPr="001E4766">
        <w:rPr>
          <w:szCs w:val="24"/>
        </w:rPr>
        <w:t>ga</w:t>
      </w:r>
      <w:proofErr w:type="spellEnd"/>
      <w:r w:rsidRPr="001E4766">
        <w:rPr>
          <w:szCs w:val="24"/>
        </w:rPr>
        <w:t xml:space="preserve"> lisandunud veel kustutusvee ilma tasuta kasutamise põhimõtte reguleerimine</w:t>
      </w:r>
      <w:r w:rsidR="00EC46A5">
        <w:rPr>
          <w:szCs w:val="24"/>
        </w:rPr>
        <w:t>, sest</w:t>
      </w:r>
      <w:r w:rsidRPr="001E4766">
        <w:rPr>
          <w:szCs w:val="24"/>
        </w:rPr>
        <w:t xml:space="preserve"> </w:t>
      </w:r>
      <w:r w:rsidR="00EC46A5">
        <w:rPr>
          <w:szCs w:val="24"/>
        </w:rPr>
        <w:t>p</w:t>
      </w:r>
      <w:r w:rsidRPr="001E4766">
        <w:rPr>
          <w:szCs w:val="24"/>
        </w:rPr>
        <w:t xml:space="preserve">raktikas on veetrassist kustutusvee võtmisel tasu küsimise </w:t>
      </w:r>
      <w:r w:rsidR="009E58EE">
        <w:rPr>
          <w:szCs w:val="24"/>
        </w:rPr>
        <w:t>suhtes</w:t>
      </w:r>
      <w:r w:rsidR="009E58EE" w:rsidRPr="001E4766">
        <w:rPr>
          <w:szCs w:val="24"/>
        </w:rPr>
        <w:t xml:space="preserve"> </w:t>
      </w:r>
      <w:r w:rsidRPr="001E4766">
        <w:rPr>
          <w:szCs w:val="24"/>
        </w:rPr>
        <w:t>olnud eriarvamusi</w:t>
      </w:r>
      <w:r w:rsidR="00EC46A5">
        <w:rPr>
          <w:szCs w:val="24"/>
        </w:rPr>
        <w:t>.</w:t>
      </w:r>
      <w:r w:rsidRPr="001E4766">
        <w:rPr>
          <w:szCs w:val="24"/>
        </w:rPr>
        <w:t xml:space="preserve"> </w:t>
      </w:r>
      <w:r w:rsidR="00EC46A5">
        <w:rPr>
          <w:szCs w:val="24"/>
        </w:rPr>
        <w:t>S</w:t>
      </w:r>
      <w:r w:rsidRPr="001E4766">
        <w:rPr>
          <w:szCs w:val="24"/>
        </w:rPr>
        <w:t xml:space="preserve">eega on asjakohane </w:t>
      </w:r>
      <w:r w:rsidR="009E58EE" w:rsidRPr="001E4766">
        <w:rPr>
          <w:szCs w:val="24"/>
        </w:rPr>
        <w:t xml:space="preserve">lisada </w:t>
      </w:r>
      <w:r w:rsidRPr="001E4766">
        <w:rPr>
          <w:szCs w:val="24"/>
        </w:rPr>
        <w:t xml:space="preserve">see põhimõte sarnaselt ühisveevärgi ja -kanalisatsiooni seadusele (edaspidi </w:t>
      </w:r>
      <w:r w:rsidRPr="001E4766">
        <w:rPr>
          <w:i/>
          <w:iCs/>
          <w:szCs w:val="24"/>
        </w:rPr>
        <w:t>ÜVVKS</w:t>
      </w:r>
      <w:r w:rsidRPr="001E4766">
        <w:rPr>
          <w:szCs w:val="24"/>
        </w:rPr>
        <w:t xml:space="preserve">) ka </w:t>
      </w:r>
      <w:proofErr w:type="spellStart"/>
      <w:r w:rsidRPr="001E4766">
        <w:rPr>
          <w:szCs w:val="24"/>
        </w:rPr>
        <w:t>TuOS-i</w:t>
      </w:r>
      <w:proofErr w:type="spellEnd"/>
      <w:r w:rsidRPr="001E4766">
        <w:rPr>
          <w:szCs w:val="24"/>
        </w:rPr>
        <w:t>.</w:t>
      </w:r>
      <w:r w:rsidR="0054242A">
        <w:rPr>
          <w:szCs w:val="24"/>
        </w:rPr>
        <w:t xml:space="preserve"> </w:t>
      </w:r>
      <w:r w:rsidR="00EC46A5">
        <w:rPr>
          <w:szCs w:val="24"/>
        </w:rPr>
        <w:t xml:space="preserve">Eelnõu </w:t>
      </w:r>
      <w:r w:rsidR="00E767A8" w:rsidRPr="00411629">
        <w:rPr>
          <w:color w:val="000000" w:themeColor="text1"/>
          <w:szCs w:val="24"/>
        </w:rPr>
        <w:t xml:space="preserve">esimese </w:t>
      </w:r>
      <w:r w:rsidR="00EC46A5">
        <w:rPr>
          <w:szCs w:val="24"/>
        </w:rPr>
        <w:t>k</w:t>
      </w:r>
      <w:r w:rsidR="0054242A">
        <w:rPr>
          <w:szCs w:val="24"/>
        </w:rPr>
        <w:t xml:space="preserve">ooskõlastusringi käigus tegi Päästeamet ettepaneku anda abidemineerijatele õigus osaleda iseseisvalt ennetustööl. </w:t>
      </w:r>
      <w:r w:rsidR="00103915">
        <w:rPr>
          <w:szCs w:val="24"/>
        </w:rPr>
        <w:t xml:space="preserve">Kuna </w:t>
      </w:r>
      <w:r w:rsidR="0054242A">
        <w:rPr>
          <w:szCs w:val="24"/>
        </w:rPr>
        <w:t>abidemineerijad saavad juba praegu ennetustööalast väljaõpet, on mõistlik neile vastav õigus</w:t>
      </w:r>
      <w:r w:rsidR="00103915">
        <w:rPr>
          <w:szCs w:val="24"/>
        </w:rPr>
        <w:t xml:space="preserve"> </w:t>
      </w:r>
      <w:r w:rsidR="00536A9A">
        <w:rPr>
          <w:szCs w:val="24"/>
        </w:rPr>
        <w:t>s</w:t>
      </w:r>
      <w:r w:rsidR="0054242A">
        <w:rPr>
          <w:szCs w:val="24"/>
        </w:rPr>
        <w:t>eadusega</w:t>
      </w:r>
      <w:r w:rsidR="00847E0A" w:rsidRPr="00847E0A">
        <w:rPr>
          <w:szCs w:val="24"/>
        </w:rPr>
        <w:t xml:space="preserve"> </w:t>
      </w:r>
      <w:r w:rsidR="00847E0A">
        <w:rPr>
          <w:szCs w:val="24"/>
        </w:rPr>
        <w:t>anda</w:t>
      </w:r>
      <w:r w:rsidR="0054242A">
        <w:rPr>
          <w:szCs w:val="24"/>
        </w:rPr>
        <w:t>.</w:t>
      </w:r>
      <w:r w:rsidR="00A22EEF">
        <w:rPr>
          <w:szCs w:val="24"/>
        </w:rPr>
        <w:t xml:space="preserve"> </w:t>
      </w:r>
      <w:r w:rsidR="00E767A8" w:rsidRPr="00C14657">
        <w:rPr>
          <w:color w:val="000000" w:themeColor="text1"/>
          <w:szCs w:val="24"/>
        </w:rPr>
        <w:t xml:space="preserve">Eelnõu teise kooskõlastusringi käigus tegi Päästeamet ettepaneku täiendada eelnõud sättega, mille kohaselt on </w:t>
      </w:r>
      <w:r w:rsidR="00E767A8" w:rsidRPr="00C14657">
        <w:rPr>
          <w:rFonts w:eastAsia="Aptos" w:cs="Times New Roman"/>
          <w:color w:val="000000" w:themeColor="text1"/>
          <w:kern w:val="2"/>
          <w:szCs w:val="24"/>
          <w14:ligatures w14:val="standardContextual"/>
        </w:rPr>
        <w:t xml:space="preserve">päästeinfosüsteemi vastutaval töötlejal õigus kasutada päästeinfosüsteemi kantud kontaktandmeid, et pärida Päästeameti ülesande täitmisega kokku puutunud isikult tagasisidet temale osutatud teenusega rahulolu kohta. Oluline on, et Päästeameti teenused </w:t>
      </w:r>
      <w:r w:rsidR="00E767A8" w:rsidRPr="00C14657">
        <w:rPr>
          <w:rFonts w:eastAsia="Aptos" w:cs="Times New Roman"/>
          <w:color w:val="000000" w:themeColor="text1"/>
          <w:kern w:val="2"/>
          <w14:ligatures w14:val="standardContextual"/>
        </w:rPr>
        <w:t>vastaksid parimal moel ühiskonna ootustele. Seetõttu on vaja teenuste arendamiseks ja kvaliteedi tagamiseks arvestada teenust saanud isikute vahetu tagasisidega.</w:t>
      </w:r>
    </w:p>
    <w:p w14:paraId="1FE541A5" w14:textId="77777777" w:rsidR="006A5203" w:rsidRDefault="006A5203" w:rsidP="006A5203">
      <w:pPr>
        <w:pStyle w:val="Vahedeta"/>
        <w:jc w:val="both"/>
        <w:rPr>
          <w:rFonts w:eastAsia="Aptos" w:cs="Times New Roman"/>
          <w:color w:val="000000" w:themeColor="text1"/>
          <w:kern w:val="2"/>
          <w:highlight w:val="yellow"/>
          <w14:ligatures w14:val="standardContextual"/>
        </w:rPr>
      </w:pPr>
    </w:p>
    <w:p w14:paraId="6438FD06" w14:textId="0A53906F" w:rsidR="00FE58CB" w:rsidRPr="00A643DC" w:rsidRDefault="00A012A4" w:rsidP="00FE58CB">
      <w:pPr>
        <w:pStyle w:val="Vahedeta"/>
        <w:jc w:val="both"/>
      </w:pPr>
      <w:r w:rsidRPr="00ED4CEC">
        <w:t>Pärast teist kooskõlastusringi otsustati e</w:t>
      </w:r>
      <w:r w:rsidR="00086A57" w:rsidRPr="00ED4CEC">
        <w:t xml:space="preserve">elnõust </w:t>
      </w:r>
      <w:r w:rsidRPr="00ED4CEC">
        <w:t xml:space="preserve">välja jätta </w:t>
      </w:r>
      <w:r w:rsidR="00DB5E82" w:rsidRPr="00ED4CEC">
        <w:t xml:space="preserve">kiireloomulisi </w:t>
      </w:r>
      <w:r w:rsidR="004C52A6" w:rsidRPr="00ED4CEC">
        <w:t>tsiviil</w:t>
      </w:r>
      <w:r w:rsidR="00DB5E82" w:rsidRPr="00ED4CEC">
        <w:t>missioone</w:t>
      </w:r>
      <w:r w:rsidR="00086A57" w:rsidRPr="00ED4CEC">
        <w:t xml:space="preserve"> </w:t>
      </w:r>
      <w:r w:rsidRPr="00ED4CEC">
        <w:t xml:space="preserve">puudutav regulatsioon. VTK-s oli ühe probleemkohana sees, et rahvusvahelisel pääste- ja demineerimistööl osalemise regulatsioon vajab ajakohastamist. </w:t>
      </w:r>
      <w:r w:rsidR="00B33A89" w:rsidRPr="00ED4CEC">
        <w:t xml:space="preserve">Selleks kavandati lahendus, mille järgi oleks päästealaseid kiireloomulisi tsiviilmissioone edaspidi reguleeritud </w:t>
      </w:r>
      <w:r w:rsidR="006A5203" w:rsidRPr="00ED4CEC">
        <w:t xml:space="preserve">vaid </w:t>
      </w:r>
      <w:r w:rsidR="00B33A89" w:rsidRPr="00ED4CEC">
        <w:t xml:space="preserve">päästeseaduses. Kuivõrd kehtiva praktika kohaselt kuulub Päästeameti hallatava päästemeeskonna alla </w:t>
      </w:r>
      <w:r w:rsidR="00B33A89" w:rsidRPr="00ED4CEC">
        <w:rPr>
          <w:color w:val="000000" w:themeColor="text1"/>
        </w:rPr>
        <w:t xml:space="preserve">ka meditsiinirühm ehk välihaigla moodul, kerkis arutelude käigus esile küsimus seoses meditsiinirühma ehk välihaigla edasise </w:t>
      </w:r>
      <w:r w:rsidR="006A5203" w:rsidRPr="00ED4CEC">
        <w:rPr>
          <w:color w:val="000000" w:themeColor="text1"/>
        </w:rPr>
        <w:t>korralduse</w:t>
      </w:r>
      <w:r w:rsidR="00B33A89" w:rsidRPr="00ED4CEC">
        <w:rPr>
          <w:color w:val="000000" w:themeColor="text1"/>
        </w:rPr>
        <w:t xml:space="preserve"> </w:t>
      </w:r>
      <w:r w:rsidR="006A5203" w:rsidRPr="00ED4CEC">
        <w:rPr>
          <w:color w:val="000000" w:themeColor="text1"/>
        </w:rPr>
        <w:t>o</w:t>
      </w:r>
      <w:r w:rsidR="00B33A89" w:rsidRPr="00ED4CEC">
        <w:rPr>
          <w:color w:val="000000" w:themeColor="text1"/>
        </w:rPr>
        <w:t>sas. Meditsiinirühma tegevus, sealhulgas välihaigla võimekuse arendamine eeldab erialast vastutust</w:t>
      </w:r>
      <w:r w:rsidR="006A5203" w:rsidRPr="00ED4CEC">
        <w:rPr>
          <w:color w:val="000000" w:themeColor="text1"/>
        </w:rPr>
        <w:t xml:space="preserve"> ning selle korraldamine ei saa kuuluda Päästeameti pädevusse ja see ei kuulu päästeseaduse reguleerimisalasse</w:t>
      </w:r>
      <w:r w:rsidR="00B33A89" w:rsidRPr="00ED4CEC">
        <w:rPr>
          <w:color w:val="000000" w:themeColor="text1"/>
        </w:rPr>
        <w:t xml:space="preserve">. </w:t>
      </w:r>
      <w:r w:rsidR="006A5203" w:rsidRPr="00ED4CEC">
        <w:rPr>
          <w:color w:val="000000" w:themeColor="text1"/>
        </w:rPr>
        <w:t>Oluline on muuta Päästeameti ja Terviseameti vastutuse jaotus selgemaks ja loogilisemaks, et toetada nii Päästeameti päästemeeskonna kui ka Terviseameti meditsiinirühma arengut ja kasutamist. Kuivõrd muudatuste sisuline läbimõtlemine ja vajalike lahenduste kujundamine koostöös Terviseameti, Päästeameti</w:t>
      </w:r>
      <w:r w:rsidR="00662A3F" w:rsidRPr="00ED4CEC">
        <w:rPr>
          <w:color w:val="000000" w:themeColor="text1"/>
        </w:rPr>
        <w:t>, Välisministeeriumi</w:t>
      </w:r>
      <w:r w:rsidR="006A5203" w:rsidRPr="00ED4CEC">
        <w:rPr>
          <w:color w:val="000000" w:themeColor="text1"/>
        </w:rPr>
        <w:t xml:space="preserve"> ja Sotsiaalministeeriumiga vajab rohkem aega, lahendatakse </w:t>
      </w:r>
      <w:r w:rsidR="00FE58CB" w:rsidRPr="00ED4CEC">
        <w:rPr>
          <w:rFonts w:eastAsia="Calibri" w:cs="Times New Roman"/>
          <w:kern w:val="2"/>
          <w:szCs w:val="24"/>
          <w14:ligatures w14:val="standardContextual"/>
        </w:rPr>
        <w:t xml:space="preserve">rahvusvahelist pääste- ja demineerimistööd puudutav regulatsioon terviklikult, sealhulgas </w:t>
      </w:r>
      <w:r w:rsidR="00DB5E82" w:rsidRPr="00ED4CEC">
        <w:rPr>
          <w:color w:val="000000" w:themeColor="text1"/>
        </w:rPr>
        <w:t>kiireloomulisi missioone</w:t>
      </w:r>
      <w:r w:rsidR="006A5203" w:rsidRPr="00ED4CEC">
        <w:rPr>
          <w:color w:val="000000" w:themeColor="text1"/>
        </w:rPr>
        <w:t xml:space="preserve"> puudutav korraldus</w:t>
      </w:r>
      <w:r w:rsidR="00FE58CB" w:rsidRPr="00ED4CEC">
        <w:rPr>
          <w:color w:val="000000" w:themeColor="text1"/>
        </w:rPr>
        <w:t>,</w:t>
      </w:r>
      <w:r w:rsidR="006A5203" w:rsidRPr="00ED4CEC">
        <w:rPr>
          <w:color w:val="000000" w:themeColor="text1"/>
        </w:rPr>
        <w:t xml:space="preserve"> eraldi eelnõuga. </w:t>
      </w:r>
      <w:r w:rsidR="00FE58CB" w:rsidRPr="00ED4CEC">
        <w:t>Käesoleva eelnõuga tehakse rahvusvahelis</w:t>
      </w:r>
      <w:r w:rsidR="00B37204" w:rsidRPr="00ED4CEC">
        <w:t>e</w:t>
      </w:r>
      <w:r w:rsidR="00FE58CB" w:rsidRPr="00ED4CEC">
        <w:t xml:space="preserve"> pääste- ja demineerimistöö</w:t>
      </w:r>
      <w:r w:rsidR="00B37204" w:rsidRPr="00ED4CEC">
        <w:t>ga seoses</w:t>
      </w:r>
      <w:r w:rsidR="00FE58CB" w:rsidRPr="00ED4CEC">
        <w:t xml:space="preserve"> muudatused, mis ei puuduta kiireloomulisi </w:t>
      </w:r>
      <w:r w:rsidR="00E714EF" w:rsidRPr="00ED4CEC">
        <w:t>tsiviil</w:t>
      </w:r>
      <w:r w:rsidR="00FE58CB" w:rsidRPr="00ED4CEC">
        <w:t xml:space="preserve">missioone, humanitaarabi andmist ega rahvusvahelist pääste- ja demineerimistööd rahvusvahelise tsiviilmissiooni osalemise seaduse alusel. Eelnõuga täpsustatakse </w:t>
      </w:r>
      <w:r w:rsidR="00B37204" w:rsidRPr="00ED4CEC">
        <w:t xml:space="preserve">vaid </w:t>
      </w:r>
      <w:r w:rsidR="00FE58CB" w:rsidRPr="00ED4CEC">
        <w:t xml:space="preserve">rahvusvahelisel pääste- ja demineerimistööl osalemise aluseid </w:t>
      </w:r>
      <w:r w:rsidR="00B37204" w:rsidRPr="00ED4CEC">
        <w:t>ning</w:t>
      </w:r>
      <w:r w:rsidR="00FE58CB" w:rsidRPr="00ED4CEC">
        <w:t xml:space="preserve"> sätestatakse selguse huvides, et kiireloomulist </w:t>
      </w:r>
      <w:r w:rsidR="00FE58CB" w:rsidRPr="00ED4CEC">
        <w:lastRenderedPageBreak/>
        <w:t>piiriülest koostööd teise riigi territooriumil ei käsitata lähetusena. Korrigeeritakse ka sotsiaalsete tagatiste regulatsiooni ning nähakse ette terviseuuringud ja vaktsineerimise korraldus.</w:t>
      </w:r>
    </w:p>
    <w:p w14:paraId="012F6F1F" w14:textId="77777777" w:rsidR="005651BC" w:rsidRPr="00ED4CEC" w:rsidRDefault="005651BC" w:rsidP="0099676F">
      <w:pPr>
        <w:pStyle w:val="Vahedeta"/>
        <w:jc w:val="both"/>
        <w:rPr>
          <w:szCs w:val="24"/>
        </w:rPr>
      </w:pPr>
    </w:p>
    <w:p w14:paraId="079524C9" w14:textId="77777777" w:rsidR="0099676F" w:rsidRPr="00ED4CEC" w:rsidRDefault="0099676F" w:rsidP="0099676F">
      <w:pPr>
        <w:pStyle w:val="Vahedeta"/>
        <w:keepNext/>
        <w:rPr>
          <w:b/>
          <w:sz w:val="28"/>
          <w:szCs w:val="28"/>
        </w:rPr>
      </w:pPr>
      <w:r w:rsidRPr="00ED4CEC">
        <w:rPr>
          <w:b/>
          <w:sz w:val="28"/>
          <w:szCs w:val="28"/>
        </w:rPr>
        <w:t>3. Eelnõu sisu ja võrdlev analüüs</w:t>
      </w:r>
    </w:p>
    <w:p w14:paraId="7FB0F660" w14:textId="77777777" w:rsidR="0099676F" w:rsidRPr="00ED4CEC" w:rsidRDefault="0099676F" w:rsidP="0099676F">
      <w:pPr>
        <w:pStyle w:val="Vahedeta"/>
        <w:keepNext/>
        <w:rPr>
          <w:szCs w:val="24"/>
        </w:rPr>
      </w:pPr>
    </w:p>
    <w:p w14:paraId="42E8CC64" w14:textId="2BF038AC" w:rsidR="0099676F" w:rsidRPr="00BD68F2" w:rsidRDefault="0099676F" w:rsidP="0099676F">
      <w:pPr>
        <w:pStyle w:val="Vahedeta"/>
        <w:keepNext/>
        <w:jc w:val="both"/>
        <w:rPr>
          <w:szCs w:val="24"/>
        </w:rPr>
      </w:pPr>
      <w:r w:rsidRPr="00ED4CEC">
        <w:rPr>
          <w:iCs/>
          <w:szCs w:val="24"/>
        </w:rPr>
        <w:t xml:space="preserve">Eelnõu koosneb </w:t>
      </w:r>
      <w:r w:rsidR="00171698" w:rsidRPr="00ED4CEC">
        <w:rPr>
          <w:iCs/>
          <w:szCs w:val="24"/>
        </w:rPr>
        <w:t>kaheksast</w:t>
      </w:r>
      <w:r w:rsidRPr="00ED4CEC">
        <w:rPr>
          <w:iCs/>
          <w:szCs w:val="24"/>
        </w:rPr>
        <w:t xml:space="preserve"> paragrahvist, millega muudetakse </w:t>
      </w:r>
      <w:r w:rsidR="00171698" w:rsidRPr="00ED4CEC">
        <w:rPr>
          <w:iCs/>
          <w:szCs w:val="24"/>
        </w:rPr>
        <w:t>seitset</w:t>
      </w:r>
      <w:r w:rsidRPr="00E23E8C">
        <w:rPr>
          <w:iCs/>
          <w:szCs w:val="24"/>
        </w:rPr>
        <w:t xml:space="preserve"> seadust</w:t>
      </w:r>
      <w:r>
        <w:rPr>
          <w:iCs/>
          <w:szCs w:val="24"/>
        </w:rPr>
        <w:t xml:space="preserve"> ja nähakse ette seaduse jõustumise aeg</w:t>
      </w:r>
      <w:r w:rsidRPr="00E23E8C">
        <w:rPr>
          <w:iCs/>
          <w:szCs w:val="24"/>
        </w:rPr>
        <w:t>.</w:t>
      </w:r>
    </w:p>
    <w:p w14:paraId="77F5FA8E" w14:textId="77777777" w:rsidR="0099676F" w:rsidRPr="00BD68F2" w:rsidRDefault="0099676F" w:rsidP="0099676F">
      <w:pPr>
        <w:pStyle w:val="Vahedeta"/>
        <w:jc w:val="both"/>
        <w:rPr>
          <w:szCs w:val="24"/>
        </w:rPr>
      </w:pPr>
    </w:p>
    <w:p w14:paraId="329A1ECF" w14:textId="77777777" w:rsidR="0099676F" w:rsidRDefault="0099676F" w:rsidP="0099676F">
      <w:pPr>
        <w:pStyle w:val="Vahedeta"/>
        <w:jc w:val="both"/>
        <w:rPr>
          <w:szCs w:val="24"/>
        </w:rPr>
      </w:pPr>
      <w:r w:rsidRPr="00BD68F2">
        <w:rPr>
          <w:b/>
          <w:szCs w:val="24"/>
        </w:rPr>
        <w:t>Eelnõu § 1</w:t>
      </w:r>
      <w:r w:rsidRPr="00BD68F2">
        <w:rPr>
          <w:szCs w:val="24"/>
        </w:rPr>
        <w:t xml:space="preserve"> kohaselt muudetakse </w:t>
      </w:r>
      <w:proofErr w:type="spellStart"/>
      <w:r>
        <w:rPr>
          <w:szCs w:val="24"/>
        </w:rPr>
        <w:t>PäästeS-i</w:t>
      </w:r>
      <w:proofErr w:type="spellEnd"/>
      <w:r>
        <w:rPr>
          <w:szCs w:val="24"/>
        </w:rPr>
        <w:t>.</w:t>
      </w:r>
    </w:p>
    <w:p w14:paraId="5D9CC38A" w14:textId="77777777" w:rsidR="0099676F" w:rsidRDefault="0099676F" w:rsidP="0099676F">
      <w:pPr>
        <w:pStyle w:val="Vahedeta"/>
        <w:jc w:val="both"/>
        <w:rPr>
          <w:szCs w:val="24"/>
        </w:rPr>
      </w:pPr>
    </w:p>
    <w:p w14:paraId="13C6AF90" w14:textId="7292D333" w:rsidR="005651BC" w:rsidRDefault="0099676F" w:rsidP="0099676F">
      <w:pPr>
        <w:pStyle w:val="Vahedeta"/>
        <w:jc w:val="both"/>
        <w:rPr>
          <w:szCs w:val="24"/>
        </w:rPr>
      </w:pPr>
      <w:r w:rsidRPr="00125557">
        <w:rPr>
          <w:b/>
          <w:szCs w:val="24"/>
        </w:rPr>
        <w:t xml:space="preserve">Eelnõu § 1 punktiga </w:t>
      </w:r>
      <w:r>
        <w:rPr>
          <w:b/>
          <w:szCs w:val="24"/>
        </w:rPr>
        <w:t>1</w:t>
      </w:r>
      <w:r w:rsidRPr="009F0479">
        <w:rPr>
          <w:szCs w:val="24"/>
        </w:rPr>
        <w:t xml:space="preserve"> täiendatakse </w:t>
      </w:r>
      <w:r w:rsidR="00215561">
        <w:rPr>
          <w:szCs w:val="24"/>
        </w:rPr>
        <w:t xml:space="preserve">demineerimistöö ja </w:t>
      </w:r>
      <w:r>
        <w:rPr>
          <w:szCs w:val="24"/>
        </w:rPr>
        <w:t>ennetustöö mõis</w:t>
      </w:r>
      <w:r w:rsidR="00215561">
        <w:rPr>
          <w:szCs w:val="24"/>
        </w:rPr>
        <w:t>teid</w:t>
      </w:r>
      <w:r>
        <w:rPr>
          <w:szCs w:val="24"/>
        </w:rPr>
        <w:t>.</w:t>
      </w:r>
    </w:p>
    <w:p w14:paraId="071DF5CA" w14:textId="77777777" w:rsidR="00215561" w:rsidRDefault="00215561" w:rsidP="0099676F">
      <w:pPr>
        <w:pStyle w:val="Vahedeta"/>
        <w:jc w:val="both"/>
        <w:rPr>
          <w:rFonts w:eastAsia="Times New Roman" w:cs="Times New Roman"/>
          <w:szCs w:val="24"/>
          <w:lang w:eastAsia="et-EE"/>
        </w:rPr>
      </w:pPr>
    </w:p>
    <w:p w14:paraId="4849DCBD" w14:textId="223EC7D7" w:rsidR="005651BC" w:rsidRDefault="00215561" w:rsidP="00215561">
      <w:pPr>
        <w:pStyle w:val="Vahedeta"/>
        <w:jc w:val="both"/>
      </w:pPr>
      <w:r w:rsidRPr="00215561">
        <w:rPr>
          <w:rFonts w:eastAsia="Times New Roman" w:cs="Times New Roman"/>
          <w:szCs w:val="24"/>
          <w:lang w:eastAsia="et-EE"/>
        </w:rPr>
        <w:t xml:space="preserve">Kehtiva </w:t>
      </w:r>
      <w:proofErr w:type="spellStart"/>
      <w:r w:rsidRPr="00215561">
        <w:rPr>
          <w:rFonts w:eastAsia="Times New Roman" w:cs="Times New Roman"/>
          <w:szCs w:val="24"/>
          <w:lang w:eastAsia="et-EE"/>
        </w:rPr>
        <w:t>PäästeS-i</w:t>
      </w:r>
      <w:proofErr w:type="spellEnd"/>
      <w:r w:rsidRPr="00215561">
        <w:rPr>
          <w:rFonts w:eastAsia="Times New Roman" w:cs="Times New Roman"/>
          <w:szCs w:val="24"/>
          <w:lang w:eastAsia="et-EE"/>
        </w:rPr>
        <w:t xml:space="preserve"> § 3 lõike 1</w:t>
      </w:r>
      <w:r w:rsidRPr="0020457C">
        <w:rPr>
          <w:rFonts w:eastAsia="Times New Roman" w:cs="Times New Roman"/>
          <w:szCs w:val="24"/>
          <w:vertAlign w:val="superscript"/>
          <w:lang w:eastAsia="et-EE"/>
        </w:rPr>
        <w:t xml:space="preserve">2 </w:t>
      </w:r>
      <w:r w:rsidRPr="00215561">
        <w:rPr>
          <w:rFonts w:eastAsia="Times New Roman" w:cs="Times New Roman"/>
          <w:szCs w:val="24"/>
          <w:lang w:eastAsia="et-EE"/>
        </w:rPr>
        <w:t xml:space="preserve">kohaselt on demineerimistöö </w:t>
      </w:r>
      <w:r w:rsidRPr="00215561">
        <w:rPr>
          <w:rFonts w:cs="Times New Roman"/>
          <w:color w:val="202020"/>
          <w:szCs w:val="24"/>
          <w:shd w:val="clear" w:color="auto" w:fill="FFFFFF"/>
        </w:rPr>
        <w:t>pommiohu, lahingumoona ohu ja plahvatusohu tõrjumisega seotud tegevus.</w:t>
      </w:r>
      <w:r>
        <w:rPr>
          <w:rFonts w:cs="Times New Roman"/>
          <w:color w:val="202020"/>
          <w:szCs w:val="24"/>
          <w:shd w:val="clear" w:color="auto" w:fill="FFFFFF"/>
        </w:rPr>
        <w:t xml:space="preserve"> Eelnõu kohaselt </w:t>
      </w:r>
      <w:r w:rsidR="00F3221C">
        <w:rPr>
          <w:rFonts w:cs="Times New Roman"/>
          <w:color w:val="202020"/>
          <w:szCs w:val="24"/>
          <w:shd w:val="clear" w:color="auto" w:fill="FFFFFF"/>
        </w:rPr>
        <w:t>on</w:t>
      </w:r>
      <w:r>
        <w:rPr>
          <w:rFonts w:cs="Times New Roman"/>
          <w:color w:val="202020"/>
          <w:szCs w:val="24"/>
          <w:shd w:val="clear" w:color="auto" w:fill="FFFFFF"/>
        </w:rPr>
        <w:t xml:space="preserve"> demineerimistöö ka </w:t>
      </w:r>
      <w:r w:rsidRPr="0008572A">
        <w:rPr>
          <w:rFonts w:eastAsia="Aptos" w:cs="Times New Roman"/>
          <w:color w:val="202020"/>
          <w:kern w:val="2"/>
          <w:szCs w:val="24"/>
          <w:shd w:val="clear" w:color="auto" w:fill="FFFFFF"/>
          <w14:ligatures w14:val="standardContextual"/>
        </w:rPr>
        <w:t xml:space="preserve">pommiohu, lahingumoona ohu ja plahvatusohu </w:t>
      </w:r>
      <w:r w:rsidR="00167105">
        <w:rPr>
          <w:rFonts w:eastAsia="Aptos" w:cs="Times New Roman"/>
          <w:color w:val="202020"/>
          <w:kern w:val="2"/>
          <w:szCs w:val="24"/>
          <w:shd w:val="clear" w:color="auto" w:fill="FFFFFF"/>
          <w14:ligatures w14:val="standardContextual"/>
        </w:rPr>
        <w:t xml:space="preserve">ennetamise ja </w:t>
      </w:r>
      <w:r w:rsidRPr="0008572A">
        <w:rPr>
          <w:rFonts w:eastAsia="Aptos" w:cs="Times New Roman"/>
          <w:color w:val="202020"/>
          <w:kern w:val="2"/>
          <w:szCs w:val="24"/>
          <w:shd w:val="clear" w:color="auto" w:fill="FFFFFF"/>
          <w14:ligatures w14:val="standardContextual"/>
        </w:rPr>
        <w:t>väljaselgitamise</w:t>
      </w:r>
      <w:r>
        <w:rPr>
          <w:rFonts w:eastAsia="Aptos" w:cs="Times New Roman"/>
          <w:color w:val="202020"/>
          <w:kern w:val="2"/>
          <w:szCs w:val="24"/>
          <w:shd w:val="clear" w:color="auto" w:fill="FFFFFF"/>
          <w14:ligatures w14:val="standardContextual"/>
        </w:rPr>
        <w:t xml:space="preserve">ga </w:t>
      </w:r>
      <w:r w:rsidRPr="0008572A">
        <w:rPr>
          <w:rFonts w:eastAsia="Aptos" w:cs="Times New Roman"/>
          <w:color w:val="202020"/>
          <w:kern w:val="2"/>
          <w:szCs w:val="24"/>
          <w:shd w:val="clear" w:color="auto" w:fill="FFFFFF"/>
          <w14:ligatures w14:val="standardContextual"/>
        </w:rPr>
        <w:t>seotud tegevus.</w:t>
      </w:r>
      <w:r w:rsidRPr="00215561">
        <w:t xml:space="preserve"> </w:t>
      </w:r>
      <w:r w:rsidR="009020AB">
        <w:t>Täiendus tehakse seetõttu, et</w:t>
      </w:r>
      <w:r w:rsidRPr="00FD7B60">
        <w:t xml:space="preserve"> praktikas </w:t>
      </w:r>
      <w:r>
        <w:t>hõlmab</w:t>
      </w:r>
      <w:r w:rsidRPr="00FD7B60">
        <w:t xml:space="preserve"> demineerimistöö </w:t>
      </w:r>
      <w:r w:rsidR="00EF3A24">
        <w:t>muu hulgas</w:t>
      </w:r>
      <w:r w:rsidRPr="00FD7B60">
        <w:t xml:space="preserve"> </w:t>
      </w:r>
      <w:r w:rsidR="00167105">
        <w:t>ohu ennetamise ja väljaselgitamisega seotud tegevusi.</w:t>
      </w:r>
    </w:p>
    <w:p w14:paraId="35BC7E4E" w14:textId="77777777" w:rsidR="00167105" w:rsidRDefault="00167105" w:rsidP="00215561">
      <w:pPr>
        <w:pStyle w:val="Vahedeta"/>
        <w:jc w:val="both"/>
      </w:pPr>
    </w:p>
    <w:p w14:paraId="641FCD64" w14:textId="7E78FB99" w:rsidR="00167105" w:rsidRPr="00F3221C" w:rsidRDefault="00167105" w:rsidP="009020AB">
      <w:pPr>
        <w:pStyle w:val="Normaallaadveeb"/>
        <w:shd w:val="clear" w:color="auto" w:fill="FFFFFF"/>
        <w:spacing w:before="0" w:beforeAutospacing="0" w:after="0" w:afterAutospacing="0"/>
        <w:jc w:val="both"/>
        <w:rPr>
          <w:color w:val="202020"/>
        </w:rPr>
      </w:pPr>
      <w:r w:rsidRPr="00167105">
        <w:t xml:space="preserve">Ohu ennetamine on </w:t>
      </w:r>
      <w:proofErr w:type="spellStart"/>
      <w:r w:rsidRPr="00167105">
        <w:t>KorS</w:t>
      </w:r>
      <w:r w:rsidR="00A00DBB">
        <w:t>-i</w:t>
      </w:r>
      <w:proofErr w:type="spellEnd"/>
      <w:r w:rsidRPr="00167105">
        <w:t xml:space="preserve"> § 5 lõike 7 kohaselt </w:t>
      </w:r>
      <w:r w:rsidRPr="00167105">
        <w:rPr>
          <w:color w:val="202020"/>
        </w:rPr>
        <w:t xml:space="preserve">see osa korrakaitsest, kus puudub ohukahtlus, kuid saab pidada võimalikuks olukorda, mille realiseerumisel tekib ohukahtlus või oht. </w:t>
      </w:r>
      <w:r w:rsidRPr="009020AB">
        <w:rPr>
          <w:rFonts w:eastAsia="Aptos"/>
          <w:color w:val="202020"/>
          <w:kern w:val="2"/>
          <w:shd w:val="clear" w:color="auto" w:fill="FFFFFF"/>
          <w14:ligatures w14:val="standardContextual"/>
        </w:rPr>
        <w:t xml:space="preserve">Ohu väljaselgitamine on </w:t>
      </w:r>
      <w:proofErr w:type="spellStart"/>
      <w:r w:rsidRPr="009020AB">
        <w:rPr>
          <w:rFonts w:eastAsia="Aptos"/>
          <w:color w:val="202020"/>
          <w:kern w:val="2"/>
          <w:shd w:val="clear" w:color="auto" w:fill="FFFFFF"/>
          <w14:ligatures w14:val="standardContextual"/>
        </w:rPr>
        <w:t>KorS-i</w:t>
      </w:r>
      <w:proofErr w:type="spellEnd"/>
      <w:r w:rsidRPr="009020AB">
        <w:rPr>
          <w:rFonts w:eastAsia="Aptos"/>
          <w:color w:val="202020"/>
          <w:kern w:val="2"/>
          <w:shd w:val="clear" w:color="auto" w:fill="FFFFFF"/>
          <w14:ligatures w14:val="standardContextual"/>
        </w:rPr>
        <w:t xml:space="preserve"> § 2 lõike</w:t>
      </w:r>
      <w:r w:rsidR="009020AB">
        <w:rPr>
          <w:rFonts w:eastAsia="Aptos"/>
          <w:color w:val="202020"/>
          <w:kern w:val="2"/>
          <w:shd w:val="clear" w:color="auto" w:fill="FFFFFF"/>
          <w14:ligatures w14:val="standardContextual"/>
        </w:rPr>
        <w:t xml:space="preserve"> </w:t>
      </w:r>
      <w:r w:rsidRPr="009020AB">
        <w:rPr>
          <w:rFonts w:eastAsia="Aptos"/>
          <w:color w:val="202020"/>
          <w:kern w:val="2"/>
          <w:shd w:val="clear" w:color="auto" w:fill="FFFFFF"/>
          <w14:ligatures w14:val="standardContextual"/>
        </w:rPr>
        <w:t>1 kohaselt seotud ohukahtlusega.</w:t>
      </w:r>
      <w:r w:rsidRPr="009020AB">
        <w:rPr>
          <w:color w:val="0061AA"/>
          <w:bdr w:val="none" w:sz="0" w:space="0" w:color="auto" w:frame="1"/>
        </w:rPr>
        <w:t xml:space="preserve"> </w:t>
      </w:r>
      <w:proofErr w:type="spellStart"/>
      <w:r w:rsidRPr="009020AB">
        <w:rPr>
          <w:color w:val="000000" w:themeColor="text1"/>
          <w:bdr w:val="none" w:sz="0" w:space="0" w:color="auto" w:frame="1"/>
        </w:rPr>
        <w:t>KorS</w:t>
      </w:r>
      <w:r w:rsidR="00417F0E">
        <w:rPr>
          <w:color w:val="000000" w:themeColor="text1"/>
          <w:bdr w:val="none" w:sz="0" w:space="0" w:color="auto" w:frame="1"/>
        </w:rPr>
        <w:t>-i</w:t>
      </w:r>
      <w:proofErr w:type="spellEnd"/>
      <w:r w:rsidRPr="009020AB">
        <w:rPr>
          <w:color w:val="000000" w:themeColor="text1"/>
          <w:bdr w:val="none" w:sz="0" w:space="0" w:color="auto" w:frame="1"/>
        </w:rPr>
        <w:t xml:space="preserve"> § </w:t>
      </w:r>
      <w:r w:rsidR="009020AB" w:rsidRPr="009020AB">
        <w:rPr>
          <w:color w:val="000000" w:themeColor="text1"/>
          <w:bdr w:val="none" w:sz="0" w:space="0" w:color="auto" w:frame="1"/>
        </w:rPr>
        <w:t>5 lõike 6 kohaselt on</w:t>
      </w:r>
      <w:r w:rsidRPr="009020AB">
        <w:rPr>
          <w:color w:val="000000" w:themeColor="text1"/>
        </w:rPr>
        <w:t xml:space="preserve"> </w:t>
      </w:r>
      <w:r w:rsidR="009020AB" w:rsidRPr="009020AB">
        <w:rPr>
          <w:color w:val="202020"/>
        </w:rPr>
        <w:t>o</w:t>
      </w:r>
      <w:r w:rsidRPr="009020AB">
        <w:rPr>
          <w:color w:val="202020"/>
        </w:rPr>
        <w:t>hukahtlus olukord, kus ilmnenud asjaoludele antava objektiivse hinnangu põhjal ei saa tõenäosust, et korrarikkumine aset leiab, pidada piisavaks, kuid mille puhul on alust arvata, et korrarikkumine ei ole välistatud.</w:t>
      </w:r>
      <w:r w:rsidR="009020AB">
        <w:rPr>
          <w:color w:val="202020"/>
        </w:rPr>
        <w:t xml:space="preserve"> </w:t>
      </w:r>
      <w:r w:rsidRPr="00167105">
        <w:t xml:space="preserve">Ohu ennetamisest eristab ohukahtlust see, et ohukahtluse korral peab </w:t>
      </w:r>
      <w:r w:rsidR="009020AB">
        <w:t xml:space="preserve">korrakaitseorgan </w:t>
      </w:r>
      <w:r w:rsidRPr="00167105">
        <w:t>konkreetse ohu esinemist (kuigi pole selles kindel) võimalikuks, ohu ennetamisel lähtutakse aga teadlikult sellest, et konkreetset ohtu ei esine (puuduvad selle olemasolule viitavad asjaolud) ja kahju saabumise võimalus on üksnes abstraktne või ei küündi konkreetse ohuni</w:t>
      </w:r>
      <w:r w:rsidR="009020AB">
        <w:rPr>
          <w:rStyle w:val="Allmrkuseviide"/>
        </w:rPr>
        <w:footnoteReference w:id="4"/>
      </w:r>
      <w:r w:rsidRPr="00167105">
        <w:t>.</w:t>
      </w:r>
    </w:p>
    <w:p w14:paraId="05A1077C" w14:textId="77777777" w:rsidR="00F3221C" w:rsidRDefault="00F3221C" w:rsidP="009020AB">
      <w:pPr>
        <w:pStyle w:val="Normaallaadveeb"/>
        <w:shd w:val="clear" w:color="auto" w:fill="FFFFFF"/>
        <w:spacing w:before="0" w:beforeAutospacing="0" w:after="0" w:afterAutospacing="0"/>
        <w:jc w:val="both"/>
      </w:pPr>
    </w:p>
    <w:p w14:paraId="54A61131" w14:textId="5CFB338A" w:rsidR="005651BC" w:rsidRDefault="00F3221C" w:rsidP="009020AB">
      <w:pPr>
        <w:pStyle w:val="Normaallaadveeb"/>
        <w:shd w:val="clear" w:color="auto" w:fill="FFFFFF"/>
        <w:spacing w:before="0" w:beforeAutospacing="0" w:after="0" w:afterAutospacing="0"/>
        <w:jc w:val="both"/>
        <w:rPr>
          <w:color w:val="202020"/>
        </w:rPr>
      </w:pPr>
      <w:r>
        <w:rPr>
          <w:color w:val="202020"/>
        </w:rPr>
        <w:t>Demineerimistöö mõistes tähendab pommiohu, lahingumoona ohu ja plahvatusohu ennetamine näiteks kontrollkäike enne avalikke üritusi. P</w:t>
      </w:r>
      <w:r w:rsidR="009020AB">
        <w:rPr>
          <w:color w:val="202020"/>
        </w:rPr>
        <w:t xml:space="preserve">ommiohu, lahingumoona ohu ja plahvatusohu väljaselgitamine </w:t>
      </w:r>
      <w:r>
        <w:t>tähendab</w:t>
      </w:r>
      <w:r w:rsidRPr="009020AB">
        <w:rPr>
          <w:color w:val="202020"/>
        </w:rPr>
        <w:t xml:space="preserve"> </w:t>
      </w:r>
      <w:r>
        <w:t xml:space="preserve">demineerimistöö mõistes aga </w:t>
      </w:r>
      <w:r w:rsidR="009020AB">
        <w:rPr>
          <w:color w:val="202020"/>
        </w:rPr>
        <w:t>näiteks kahtlase saadetise hindamist olukorras, kus eseme plahvatusoht pole veel kinnitust leidnud</w:t>
      </w:r>
      <w:r>
        <w:rPr>
          <w:color w:val="202020"/>
        </w:rPr>
        <w:t xml:space="preserve"> (nt postipakk, mida inimene pole tellinud</w:t>
      </w:r>
      <w:r w:rsidR="00271FCB">
        <w:rPr>
          <w:color w:val="202020"/>
        </w:rPr>
        <w:t>, kuid talle on</w:t>
      </w:r>
      <w:r>
        <w:rPr>
          <w:color w:val="202020"/>
        </w:rPr>
        <w:t xml:space="preserve"> var</w:t>
      </w:r>
      <w:r w:rsidR="00397D27">
        <w:rPr>
          <w:color w:val="202020"/>
        </w:rPr>
        <w:t>em</w:t>
      </w:r>
      <w:r>
        <w:rPr>
          <w:color w:val="202020"/>
        </w:rPr>
        <w:t xml:space="preserve"> saadetud ähvardav sõnum). </w:t>
      </w:r>
      <w:r w:rsidR="00271FCB">
        <w:rPr>
          <w:color w:val="202020"/>
        </w:rPr>
        <w:t xml:space="preserve">Demineerimistöö raames tehakse ka </w:t>
      </w:r>
      <w:r w:rsidR="00EF5F82">
        <w:rPr>
          <w:color w:val="202020"/>
        </w:rPr>
        <w:t>näiteks kõrgete ametiisikute, aukülaliste, kuulsuste</w:t>
      </w:r>
      <w:r w:rsidR="00271FCB">
        <w:rPr>
          <w:color w:val="202020"/>
        </w:rPr>
        <w:t xml:space="preserve"> kaitsetegevust, mille puhul tuginetakse vastavatele ohuhinnangutele.</w:t>
      </w:r>
    </w:p>
    <w:p w14:paraId="61DCEFE8" w14:textId="77777777" w:rsidR="009020AB" w:rsidRDefault="009020AB" w:rsidP="009020AB">
      <w:pPr>
        <w:pStyle w:val="Normaallaadveeb"/>
        <w:shd w:val="clear" w:color="auto" w:fill="FFFFFF"/>
        <w:spacing w:before="0" w:beforeAutospacing="0" w:after="0" w:afterAutospacing="0"/>
        <w:jc w:val="both"/>
        <w:rPr>
          <w:color w:val="202020"/>
        </w:rPr>
      </w:pPr>
    </w:p>
    <w:p w14:paraId="01EE74BF" w14:textId="15B058F4" w:rsidR="005651BC" w:rsidRDefault="009020AB" w:rsidP="009020AB">
      <w:pPr>
        <w:pStyle w:val="Normaallaadveeb"/>
        <w:shd w:val="clear" w:color="auto" w:fill="FFFFFF"/>
        <w:spacing w:before="0" w:beforeAutospacing="0" w:after="0" w:afterAutospacing="0"/>
        <w:jc w:val="both"/>
        <w:rPr>
          <w:color w:val="202020"/>
          <w:shd w:val="clear" w:color="auto" w:fill="FFFFFF"/>
        </w:rPr>
      </w:pPr>
      <w:r>
        <w:rPr>
          <w:color w:val="202020"/>
        </w:rPr>
        <w:t>Olenevalt olukorras</w:t>
      </w:r>
      <w:r w:rsidR="00017EA4">
        <w:rPr>
          <w:color w:val="202020"/>
        </w:rPr>
        <w:t>t</w:t>
      </w:r>
      <w:r>
        <w:rPr>
          <w:color w:val="202020"/>
        </w:rPr>
        <w:t xml:space="preserve"> võivad </w:t>
      </w:r>
      <w:r w:rsidRPr="00215561">
        <w:rPr>
          <w:color w:val="202020"/>
          <w:shd w:val="clear" w:color="auto" w:fill="FFFFFF"/>
        </w:rPr>
        <w:t>pommiohu, lahingumoona ohu ja plahvatusohu</w:t>
      </w:r>
      <w:r>
        <w:rPr>
          <w:color w:val="202020"/>
          <w:shd w:val="clear" w:color="auto" w:fill="FFFFFF"/>
        </w:rPr>
        <w:t xml:space="preserve"> ennetamise ja väljaselgitamisega seotud tegevused hõlmata lõhkeainete otsingut teenistuskoera abil, aga ka </w:t>
      </w:r>
      <w:r w:rsidR="0040425F">
        <w:rPr>
          <w:color w:val="202020"/>
          <w:shd w:val="clear" w:color="auto" w:fill="FFFFFF"/>
        </w:rPr>
        <w:t xml:space="preserve">esemete </w:t>
      </w:r>
      <w:r>
        <w:rPr>
          <w:color w:val="202020"/>
          <w:shd w:val="clear" w:color="auto" w:fill="FFFFFF"/>
        </w:rPr>
        <w:t xml:space="preserve">visuaalset ja tehnilist kontrolli (sh röntgen, </w:t>
      </w:r>
      <w:proofErr w:type="spellStart"/>
      <w:r>
        <w:rPr>
          <w:color w:val="202020"/>
          <w:shd w:val="clear" w:color="auto" w:fill="FFFFFF"/>
        </w:rPr>
        <w:t>endoskoop</w:t>
      </w:r>
      <w:proofErr w:type="spellEnd"/>
      <w:r>
        <w:rPr>
          <w:color w:val="202020"/>
          <w:shd w:val="clear" w:color="auto" w:fill="FFFFFF"/>
        </w:rPr>
        <w:t>).</w:t>
      </w:r>
    </w:p>
    <w:p w14:paraId="5C3C2679" w14:textId="77777777" w:rsidR="00A63EE7" w:rsidRDefault="00A63EE7" w:rsidP="009020AB">
      <w:pPr>
        <w:pStyle w:val="Normaallaadveeb"/>
        <w:shd w:val="clear" w:color="auto" w:fill="FFFFFF"/>
        <w:spacing w:before="0" w:beforeAutospacing="0" w:after="0" w:afterAutospacing="0"/>
        <w:jc w:val="both"/>
        <w:rPr>
          <w:color w:val="202020"/>
          <w:shd w:val="clear" w:color="auto" w:fill="FFFFFF"/>
        </w:rPr>
      </w:pPr>
    </w:p>
    <w:p w14:paraId="3C71D3D5" w14:textId="2E3B621E" w:rsidR="00A63EE7" w:rsidRPr="00BE23BA" w:rsidRDefault="00EF0855" w:rsidP="00A63EE7">
      <w:pPr>
        <w:pStyle w:val="Vahedeta"/>
        <w:jc w:val="both"/>
        <w:rPr>
          <w:b/>
          <w:bCs/>
        </w:rPr>
      </w:pPr>
      <w:r w:rsidRPr="00BE23BA">
        <w:rPr>
          <w:rFonts w:eastAsia="Aptos" w:cs="Times New Roman"/>
          <w:color w:val="202020"/>
          <w:kern w:val="2"/>
          <w:szCs w:val="24"/>
          <w:shd w:val="clear" w:color="auto" w:fill="FFFFFF"/>
          <w14:ligatures w14:val="standardContextual"/>
        </w:rPr>
        <w:t>Selguse huvides rõhutame, et p</w:t>
      </w:r>
      <w:r w:rsidR="00A63EE7" w:rsidRPr="00BE23BA">
        <w:rPr>
          <w:rFonts w:eastAsia="Aptos" w:cs="Times New Roman"/>
          <w:color w:val="202020"/>
          <w:kern w:val="2"/>
          <w:szCs w:val="24"/>
          <w:shd w:val="clear" w:color="auto" w:fill="FFFFFF"/>
          <w14:ligatures w14:val="standardContextual"/>
        </w:rPr>
        <w:t>ommiohu, lahingumoona ohu ja plahvatusohu ennetamisega seotud tegevus</w:t>
      </w:r>
      <w:r w:rsidRPr="00BE23BA">
        <w:rPr>
          <w:rFonts w:eastAsia="Aptos" w:cs="Times New Roman"/>
          <w:color w:val="202020"/>
          <w:kern w:val="2"/>
          <w:szCs w:val="24"/>
          <w:shd w:val="clear" w:color="auto" w:fill="FFFFFF"/>
          <w14:ligatures w14:val="standardContextual"/>
        </w:rPr>
        <w:t xml:space="preserve"> ei ole</w:t>
      </w:r>
      <w:r w:rsidR="00A63EE7" w:rsidRPr="00BE23BA">
        <w:rPr>
          <w:rFonts w:eastAsia="Aptos" w:cs="Times New Roman"/>
          <w:color w:val="202020"/>
          <w:kern w:val="2"/>
          <w:szCs w:val="24"/>
          <w:shd w:val="clear" w:color="auto" w:fill="FFFFFF"/>
          <w14:ligatures w14:val="standardContextual"/>
        </w:rPr>
        <w:t xml:space="preserve"> </w:t>
      </w:r>
      <w:r w:rsidRPr="00BE23BA">
        <w:t>ennetustöö</w:t>
      </w:r>
      <w:r w:rsidR="00A63EE7" w:rsidRPr="00BE23BA">
        <w:t xml:space="preserve">, mida reguleerib </w:t>
      </w:r>
      <w:proofErr w:type="spellStart"/>
      <w:r w:rsidR="00A63EE7" w:rsidRPr="00BE23BA">
        <w:t>PäästeS-i</w:t>
      </w:r>
      <w:proofErr w:type="spellEnd"/>
      <w:r w:rsidR="00A63EE7" w:rsidRPr="00BE23BA">
        <w:t xml:space="preserve"> § 3 lõige 1</w:t>
      </w:r>
      <w:r w:rsidR="00A63EE7" w:rsidRPr="00BE23BA">
        <w:rPr>
          <w:vertAlign w:val="superscript"/>
        </w:rPr>
        <w:t>3</w:t>
      </w:r>
      <w:r w:rsidR="00A63EE7" w:rsidRPr="00BE23BA">
        <w:t>.</w:t>
      </w:r>
      <w:r w:rsidR="00A63EE7" w:rsidRPr="00BE23BA">
        <w:rPr>
          <w:b/>
          <w:bCs/>
        </w:rPr>
        <w:t xml:space="preserve"> </w:t>
      </w:r>
      <w:r w:rsidR="00A63EE7" w:rsidRPr="00BE23BA">
        <w:t>Kuigi</w:t>
      </w:r>
      <w:r w:rsidR="0034150C" w:rsidRPr="00BE23BA">
        <w:t xml:space="preserve"> </w:t>
      </w:r>
      <w:r w:rsidRPr="00BE23BA">
        <w:t>eelnõu kohaselt on</w:t>
      </w:r>
      <w:r w:rsidR="0034150C" w:rsidRPr="00BE23BA">
        <w:t xml:space="preserve"> § 3</w:t>
      </w:r>
      <w:r w:rsidR="00A63EE7" w:rsidRPr="00BE23BA">
        <w:t xml:space="preserve"> lõigete </w:t>
      </w:r>
      <w:r w:rsidR="0034150C" w:rsidRPr="00BE23BA">
        <w:t>1</w:t>
      </w:r>
      <w:r w:rsidR="0034150C" w:rsidRPr="00BE23BA">
        <w:rPr>
          <w:vertAlign w:val="superscript"/>
        </w:rPr>
        <w:t xml:space="preserve">2 </w:t>
      </w:r>
      <w:r w:rsidR="0034150C" w:rsidRPr="00BE23BA">
        <w:t>ja 1</w:t>
      </w:r>
      <w:r w:rsidR="0034150C" w:rsidRPr="00BE23BA">
        <w:rPr>
          <w:vertAlign w:val="superscript"/>
        </w:rPr>
        <w:t>3</w:t>
      </w:r>
      <w:r w:rsidR="0034150C" w:rsidRPr="00BE23BA">
        <w:t xml:space="preserve"> </w:t>
      </w:r>
      <w:r w:rsidR="00A63EE7" w:rsidRPr="00BE23BA">
        <w:t xml:space="preserve">sõnastused </w:t>
      </w:r>
      <w:r w:rsidRPr="00BE23BA">
        <w:t xml:space="preserve">kohati </w:t>
      </w:r>
      <w:r w:rsidR="00A63EE7" w:rsidRPr="00BE23BA">
        <w:t xml:space="preserve">sarnased, on nende sisu siiski erinev. Demineerimistöö mõistes on ennetusega seotud tegevus konkreetselt seotud ohuga – </w:t>
      </w:r>
      <w:r w:rsidR="00A63EE7" w:rsidRPr="00BE23BA">
        <w:rPr>
          <w:color w:val="202020"/>
        </w:rPr>
        <w:t>pommiohu, lahingumoona ohu ja plahvatusohu ennetami</w:t>
      </w:r>
      <w:r w:rsidR="0034150C" w:rsidRPr="00BE23BA">
        <w:rPr>
          <w:color w:val="202020"/>
        </w:rPr>
        <w:t>s</w:t>
      </w:r>
      <w:r w:rsidR="00A63EE7" w:rsidRPr="00BE23BA">
        <w:rPr>
          <w:color w:val="202020"/>
        </w:rPr>
        <w:t>e</w:t>
      </w:r>
      <w:r w:rsidR="0034150C" w:rsidRPr="00BE23BA">
        <w:rPr>
          <w:color w:val="202020"/>
        </w:rPr>
        <w:t>ga seotud tegevus.</w:t>
      </w:r>
      <w:r w:rsidR="00A63EE7" w:rsidRPr="00BE23BA">
        <w:rPr>
          <w:color w:val="202020"/>
        </w:rPr>
        <w:t xml:space="preserve"> See on konkreetne tegevus, mida tehakse, kui saab pidada võimalikuks olukorda, mille realiseerumisel saab tekkida ohukahtlus või oht. </w:t>
      </w:r>
    </w:p>
    <w:p w14:paraId="75D8798D" w14:textId="77777777" w:rsidR="00A63EE7" w:rsidRPr="00BE23BA" w:rsidRDefault="00A63EE7" w:rsidP="00A63EE7">
      <w:pPr>
        <w:pStyle w:val="Vahedeta"/>
        <w:jc w:val="both"/>
        <w:rPr>
          <w:color w:val="202020"/>
        </w:rPr>
      </w:pPr>
    </w:p>
    <w:p w14:paraId="3CFEDCE2" w14:textId="76D9979E" w:rsidR="00A63EE7" w:rsidRPr="0034150C" w:rsidRDefault="00A63EE7" w:rsidP="0034150C">
      <w:pPr>
        <w:pStyle w:val="Vahedeta"/>
        <w:jc w:val="both"/>
        <w:rPr>
          <w:rFonts w:eastAsia="Times New Roman" w:cs="Times New Roman"/>
          <w:szCs w:val="24"/>
          <w:lang w:eastAsia="et-EE"/>
        </w:rPr>
      </w:pPr>
      <w:r w:rsidRPr="00BE23BA">
        <w:rPr>
          <w:color w:val="202020"/>
        </w:rPr>
        <w:lastRenderedPageBreak/>
        <w:t xml:space="preserve">Ennetustöö sisu päästeseaduse tähenduses on aga midagi muud. See tähendab inimeste teadlikkuse ja valmisoleku suurendamist päästesündmuste ärahoidmiseks ja sündmusteks valmistumiseks, aga ka teabe kogumist </w:t>
      </w:r>
      <w:r w:rsidR="0034150C" w:rsidRPr="00BE23BA">
        <w:rPr>
          <w:color w:val="202020"/>
        </w:rPr>
        <w:t xml:space="preserve">ja analüüsimist </w:t>
      </w:r>
      <w:r w:rsidRPr="00BE23BA">
        <w:rPr>
          <w:color w:val="202020"/>
        </w:rPr>
        <w:t>juba toimunud päästesündmuste</w:t>
      </w:r>
      <w:r w:rsidR="0034150C" w:rsidRPr="00BE23BA">
        <w:rPr>
          <w:color w:val="202020"/>
        </w:rPr>
        <w:t xml:space="preserve">, </w:t>
      </w:r>
      <w:r w:rsidRPr="00BE23BA">
        <w:rPr>
          <w:color w:val="202020"/>
        </w:rPr>
        <w:t>inimeste teadlikkuse ja valmisoleku kohta</w:t>
      </w:r>
      <w:r w:rsidR="0034150C" w:rsidRPr="00BE23BA">
        <w:rPr>
          <w:color w:val="202020"/>
        </w:rPr>
        <w:t xml:space="preserve"> ning </w:t>
      </w:r>
      <w:r w:rsidR="0034150C" w:rsidRPr="00BE23BA">
        <w:rPr>
          <w:rFonts w:eastAsia="Times New Roman" w:cs="Times New Roman"/>
          <w:szCs w:val="24"/>
          <w:lang w:eastAsia="et-EE"/>
        </w:rPr>
        <w:t xml:space="preserve">otsingu- ja päästetööl või muul juhul vees uppunu kohta (vt lähemalt ennetustöö sisu selgitust järgmisest lõigust). </w:t>
      </w:r>
      <w:r w:rsidRPr="00BE23BA">
        <w:rPr>
          <w:color w:val="202020"/>
        </w:rPr>
        <w:t xml:space="preserve">Seega seadust lugedes tuleb ennetustöö raames juhinduda kitsalt vaid ennetustöö definitsioonist ja demineerimistöö puhul demineerimistöö </w:t>
      </w:r>
      <w:r w:rsidR="00EF0855" w:rsidRPr="00BE23BA">
        <w:rPr>
          <w:color w:val="202020"/>
        </w:rPr>
        <w:t>definitsioonist</w:t>
      </w:r>
      <w:r w:rsidRPr="00BE23BA">
        <w:rPr>
          <w:color w:val="202020"/>
        </w:rPr>
        <w:t>.</w:t>
      </w:r>
    </w:p>
    <w:p w14:paraId="1B55F09E" w14:textId="77777777" w:rsidR="009020AB" w:rsidRDefault="009020AB" w:rsidP="0099676F">
      <w:pPr>
        <w:pStyle w:val="Vahedeta"/>
        <w:jc w:val="both"/>
        <w:rPr>
          <w:rFonts w:eastAsia="Times New Roman" w:cs="Times New Roman"/>
          <w:szCs w:val="24"/>
          <w:lang w:eastAsia="et-EE"/>
        </w:rPr>
      </w:pPr>
    </w:p>
    <w:p w14:paraId="78111BA0" w14:textId="34544EEA" w:rsidR="005651BC" w:rsidRDefault="0020457C" w:rsidP="0099676F">
      <w:pPr>
        <w:pStyle w:val="Vahedeta"/>
        <w:jc w:val="both"/>
        <w:rPr>
          <w:szCs w:val="24"/>
        </w:rPr>
      </w:pPr>
      <w:r>
        <w:rPr>
          <w:rFonts w:eastAsia="Times New Roman" w:cs="Times New Roman"/>
          <w:szCs w:val="24"/>
          <w:lang w:eastAsia="et-EE"/>
        </w:rPr>
        <w:t xml:space="preserve">Ennetustöö sisu reguleeritakse </w:t>
      </w:r>
      <w:proofErr w:type="spellStart"/>
      <w:r>
        <w:rPr>
          <w:rFonts w:eastAsia="Times New Roman" w:cs="Times New Roman"/>
          <w:szCs w:val="24"/>
          <w:lang w:eastAsia="et-EE"/>
        </w:rPr>
        <w:t>PäästeS-i</w:t>
      </w:r>
      <w:proofErr w:type="spellEnd"/>
      <w:r>
        <w:rPr>
          <w:rFonts w:eastAsia="Times New Roman" w:cs="Times New Roman"/>
          <w:szCs w:val="24"/>
          <w:lang w:eastAsia="et-EE"/>
        </w:rPr>
        <w:t xml:space="preserve"> § 3 lõikes 1</w:t>
      </w:r>
      <w:r w:rsidRPr="0020457C">
        <w:rPr>
          <w:rFonts w:eastAsia="Times New Roman" w:cs="Times New Roman"/>
          <w:szCs w:val="24"/>
          <w:vertAlign w:val="superscript"/>
          <w:lang w:eastAsia="et-EE"/>
        </w:rPr>
        <w:t>3</w:t>
      </w:r>
      <w:r>
        <w:rPr>
          <w:rFonts w:eastAsia="Times New Roman" w:cs="Times New Roman"/>
          <w:szCs w:val="24"/>
          <w:lang w:eastAsia="et-EE"/>
        </w:rPr>
        <w:t xml:space="preserve">. </w:t>
      </w:r>
      <w:r w:rsidR="0099676F">
        <w:rPr>
          <w:rFonts w:eastAsia="Times New Roman" w:cs="Times New Roman"/>
          <w:szCs w:val="24"/>
          <w:lang w:eastAsia="et-EE"/>
        </w:rPr>
        <w:t xml:space="preserve">Võrreldes kehtiva </w:t>
      </w:r>
      <w:proofErr w:type="spellStart"/>
      <w:r w:rsidR="0099676F">
        <w:rPr>
          <w:rFonts w:eastAsia="Times New Roman" w:cs="Times New Roman"/>
          <w:szCs w:val="24"/>
          <w:lang w:eastAsia="et-EE"/>
        </w:rPr>
        <w:t>PäästeS-i</w:t>
      </w:r>
      <w:proofErr w:type="spellEnd"/>
      <w:r w:rsidR="0099676F">
        <w:rPr>
          <w:rFonts w:eastAsia="Times New Roman" w:cs="Times New Roman"/>
          <w:szCs w:val="24"/>
          <w:lang w:eastAsia="et-EE"/>
        </w:rPr>
        <w:t xml:space="preserve"> § 3 lõike 1</w:t>
      </w:r>
      <w:r w:rsidR="0099676F" w:rsidRPr="008E178B">
        <w:rPr>
          <w:rFonts w:eastAsia="Times New Roman" w:cs="Times New Roman"/>
          <w:szCs w:val="24"/>
          <w:vertAlign w:val="superscript"/>
          <w:lang w:eastAsia="et-EE"/>
        </w:rPr>
        <w:t>3</w:t>
      </w:r>
      <w:r w:rsidR="0099676F">
        <w:rPr>
          <w:rFonts w:eastAsia="Times New Roman" w:cs="Times New Roman"/>
          <w:szCs w:val="24"/>
          <w:lang w:eastAsia="et-EE"/>
        </w:rPr>
        <w:t xml:space="preserve"> sõnastusega on lõige jagatud kolmeks punktiks, et hõlbustada selle loetavust. </w:t>
      </w:r>
      <w:r w:rsidR="0099676F">
        <w:rPr>
          <w:szCs w:val="24"/>
        </w:rPr>
        <w:t xml:space="preserve">Eelnõukohase </w:t>
      </w:r>
      <w:proofErr w:type="spellStart"/>
      <w:r w:rsidR="0099676F">
        <w:rPr>
          <w:szCs w:val="24"/>
        </w:rPr>
        <w:t>PäästeS</w:t>
      </w:r>
      <w:r w:rsidR="00017EA4">
        <w:rPr>
          <w:szCs w:val="24"/>
        </w:rPr>
        <w:t>-i</w:t>
      </w:r>
      <w:proofErr w:type="spellEnd"/>
      <w:r w:rsidR="0099676F">
        <w:rPr>
          <w:szCs w:val="24"/>
        </w:rPr>
        <w:t xml:space="preserve"> § </w:t>
      </w:r>
      <w:r w:rsidR="0099676F" w:rsidRPr="00890223">
        <w:rPr>
          <w:rFonts w:eastAsia="Times New Roman" w:cs="Times New Roman"/>
          <w:szCs w:val="24"/>
          <w:lang w:eastAsia="et-EE"/>
        </w:rPr>
        <w:t>3 lõike 1</w:t>
      </w:r>
      <w:r w:rsidR="0099676F" w:rsidRPr="00890223">
        <w:rPr>
          <w:rFonts w:eastAsia="Times New Roman" w:cs="Times New Roman"/>
          <w:szCs w:val="24"/>
          <w:vertAlign w:val="superscript"/>
          <w:lang w:eastAsia="et-EE"/>
        </w:rPr>
        <w:t>3</w:t>
      </w:r>
      <w:r w:rsidR="0099676F" w:rsidRPr="00890223">
        <w:rPr>
          <w:rFonts w:eastAsia="Times New Roman" w:cs="Times New Roman"/>
          <w:szCs w:val="24"/>
          <w:lang w:eastAsia="et-EE"/>
        </w:rPr>
        <w:t xml:space="preserve"> punkti </w:t>
      </w:r>
      <w:r w:rsidR="00EB4A63" w:rsidRPr="00890223">
        <w:rPr>
          <w:rFonts w:eastAsia="Times New Roman" w:cs="Times New Roman"/>
          <w:szCs w:val="24"/>
          <w:lang w:eastAsia="et-EE"/>
        </w:rPr>
        <w:t>2</w:t>
      </w:r>
      <w:r w:rsidR="0099676F">
        <w:rPr>
          <w:rFonts w:eastAsia="Times New Roman" w:cs="Times New Roman"/>
          <w:szCs w:val="24"/>
          <w:lang w:eastAsia="et-EE"/>
        </w:rPr>
        <w:t xml:space="preserve"> </w:t>
      </w:r>
      <w:r w:rsidR="00890223">
        <w:rPr>
          <w:rFonts w:eastAsia="Times New Roman" w:cs="Times New Roman"/>
          <w:szCs w:val="24"/>
          <w:lang w:eastAsia="et-EE"/>
        </w:rPr>
        <w:t xml:space="preserve">kohaselt </w:t>
      </w:r>
      <w:r w:rsidR="0099676F">
        <w:rPr>
          <w:rFonts w:eastAsia="Times New Roman" w:cs="Times New Roman"/>
          <w:szCs w:val="24"/>
          <w:lang w:eastAsia="et-EE"/>
        </w:rPr>
        <w:t xml:space="preserve">täiendatakse </w:t>
      </w:r>
      <w:r w:rsidR="0099676F" w:rsidRPr="009F0479">
        <w:rPr>
          <w:szCs w:val="24"/>
        </w:rPr>
        <w:t>ennetustöö mõiste</w:t>
      </w:r>
      <w:bookmarkStart w:id="1" w:name="_Hlk152073190"/>
      <w:r w:rsidR="0099676F">
        <w:rPr>
          <w:szCs w:val="24"/>
        </w:rPr>
        <w:t>t</w:t>
      </w:r>
      <w:r w:rsidR="00890223">
        <w:rPr>
          <w:szCs w:val="24"/>
        </w:rPr>
        <w:t xml:space="preserve"> selliselt, et ennetustöö on</w:t>
      </w:r>
      <w:r w:rsidR="0099676F">
        <w:rPr>
          <w:szCs w:val="24"/>
        </w:rPr>
        <w:t xml:space="preserve"> </w:t>
      </w:r>
      <w:r w:rsidR="0099676F" w:rsidRPr="00710A40">
        <w:rPr>
          <w:szCs w:val="24"/>
        </w:rPr>
        <w:t>teabe kogumi</w:t>
      </w:r>
      <w:r w:rsidR="00890223">
        <w:rPr>
          <w:szCs w:val="24"/>
        </w:rPr>
        <w:t>n</w:t>
      </w:r>
      <w:r w:rsidR="0099676F" w:rsidRPr="00710A40">
        <w:rPr>
          <w:szCs w:val="24"/>
        </w:rPr>
        <w:t xml:space="preserve">e ja </w:t>
      </w:r>
      <w:r w:rsidR="00890223" w:rsidRPr="00710A40">
        <w:rPr>
          <w:szCs w:val="24"/>
        </w:rPr>
        <w:t>analüüsimi</w:t>
      </w:r>
      <w:r w:rsidR="00890223">
        <w:rPr>
          <w:szCs w:val="24"/>
        </w:rPr>
        <w:t>ne ka</w:t>
      </w:r>
      <w:r w:rsidR="00890223" w:rsidRPr="00710A40">
        <w:rPr>
          <w:szCs w:val="24"/>
        </w:rPr>
        <w:t xml:space="preserve"> </w:t>
      </w:r>
      <w:r w:rsidR="0069659F">
        <w:rPr>
          <w:szCs w:val="24"/>
        </w:rPr>
        <w:t>PPVS-i</w:t>
      </w:r>
      <w:r w:rsidR="0099676F" w:rsidRPr="00710A40">
        <w:rPr>
          <w:szCs w:val="24"/>
        </w:rPr>
        <w:t xml:space="preserve"> § 3 lõike 1 punkti 4 tähenduses otsingu- ja päästetöö</w:t>
      </w:r>
      <w:r w:rsidR="0099676F">
        <w:rPr>
          <w:szCs w:val="24"/>
        </w:rPr>
        <w:t xml:space="preserve"> </w:t>
      </w:r>
      <w:r w:rsidR="0099676F" w:rsidRPr="009F0479">
        <w:rPr>
          <w:rFonts w:eastAsia="Times New Roman" w:cs="Times New Roman"/>
          <w:szCs w:val="24"/>
          <w:lang w:eastAsia="et-EE"/>
        </w:rPr>
        <w:t xml:space="preserve">(edaspidi </w:t>
      </w:r>
      <w:r w:rsidR="0099676F" w:rsidRPr="009F0479">
        <w:rPr>
          <w:rFonts w:eastAsia="Times New Roman" w:cs="Times New Roman"/>
          <w:i/>
          <w:iCs/>
          <w:szCs w:val="24"/>
          <w:lang w:eastAsia="et-EE"/>
        </w:rPr>
        <w:t>merepääste</w:t>
      </w:r>
      <w:r w:rsidR="0099676F" w:rsidRPr="009F0479">
        <w:rPr>
          <w:rFonts w:eastAsia="Times New Roman" w:cs="Times New Roman"/>
          <w:szCs w:val="24"/>
          <w:lang w:eastAsia="et-EE"/>
        </w:rPr>
        <w:t>)</w:t>
      </w:r>
      <w:r w:rsidR="0099676F" w:rsidRPr="00710A40">
        <w:rPr>
          <w:szCs w:val="24"/>
        </w:rPr>
        <w:t xml:space="preserve"> </w:t>
      </w:r>
      <w:r w:rsidR="0099676F">
        <w:rPr>
          <w:szCs w:val="24"/>
        </w:rPr>
        <w:t>käigus ning</w:t>
      </w:r>
      <w:r w:rsidR="0099676F" w:rsidRPr="00710A40">
        <w:rPr>
          <w:szCs w:val="24"/>
        </w:rPr>
        <w:t xml:space="preserve"> </w:t>
      </w:r>
      <w:r w:rsidR="0099676F">
        <w:rPr>
          <w:szCs w:val="24"/>
        </w:rPr>
        <w:t xml:space="preserve">muul juhul </w:t>
      </w:r>
      <w:r w:rsidR="0099676F" w:rsidRPr="00710A40">
        <w:rPr>
          <w:szCs w:val="24"/>
        </w:rPr>
        <w:t xml:space="preserve">vees uppunu </w:t>
      </w:r>
      <w:r w:rsidR="0099676F">
        <w:rPr>
          <w:szCs w:val="24"/>
        </w:rPr>
        <w:t>kohta.</w:t>
      </w:r>
      <w:bookmarkEnd w:id="1"/>
    </w:p>
    <w:p w14:paraId="2A595DEA" w14:textId="77777777" w:rsidR="0099676F" w:rsidRDefault="0099676F" w:rsidP="0099676F">
      <w:pPr>
        <w:pStyle w:val="Vahedeta"/>
        <w:jc w:val="both"/>
        <w:rPr>
          <w:rFonts w:eastAsia="Times New Roman" w:cs="Times New Roman"/>
          <w:szCs w:val="24"/>
          <w:lang w:eastAsia="et-EE"/>
        </w:rPr>
      </w:pPr>
    </w:p>
    <w:p w14:paraId="435DB0C0" w14:textId="20F9A027" w:rsidR="005651BC" w:rsidRDefault="0099676F" w:rsidP="0099676F">
      <w:pPr>
        <w:pStyle w:val="Vahedeta"/>
        <w:jc w:val="both"/>
        <w:rPr>
          <w:rFonts w:eastAsia="Times New Roman" w:cs="Times New Roman"/>
          <w:szCs w:val="24"/>
          <w:lang w:eastAsia="et-EE"/>
        </w:rPr>
      </w:pPr>
      <w:r w:rsidRPr="009F0479">
        <w:rPr>
          <w:rFonts w:eastAsia="Times New Roman" w:cs="Times New Roman"/>
          <w:szCs w:val="24"/>
          <w:lang w:eastAsia="et-EE"/>
        </w:rPr>
        <w:t>Muudatus</w:t>
      </w:r>
      <w:r>
        <w:rPr>
          <w:rFonts w:eastAsia="Times New Roman" w:cs="Times New Roman"/>
          <w:szCs w:val="24"/>
          <w:lang w:eastAsia="et-EE"/>
        </w:rPr>
        <w:t xml:space="preserve">e eesmärk on võimaldada </w:t>
      </w:r>
      <w:r w:rsidRPr="009F0479">
        <w:rPr>
          <w:rFonts w:eastAsia="Times New Roman" w:cs="Times New Roman"/>
          <w:szCs w:val="24"/>
          <w:lang w:eastAsia="et-EE"/>
        </w:rPr>
        <w:t>Päästea</w:t>
      </w:r>
      <w:r>
        <w:rPr>
          <w:rFonts w:eastAsia="Times New Roman" w:cs="Times New Roman"/>
          <w:szCs w:val="24"/>
          <w:lang w:eastAsia="et-EE"/>
        </w:rPr>
        <w:t>metil ennetustöö tegemiseks töödelda</w:t>
      </w:r>
      <w:r w:rsidRPr="009F0479">
        <w:rPr>
          <w:rFonts w:eastAsia="Times New Roman" w:cs="Times New Roman"/>
          <w:szCs w:val="24"/>
          <w:lang w:eastAsia="et-EE"/>
        </w:rPr>
        <w:t xml:space="preserve"> andmeid</w:t>
      </w:r>
      <w:r>
        <w:rPr>
          <w:rFonts w:eastAsia="Times New Roman" w:cs="Times New Roman"/>
          <w:szCs w:val="24"/>
          <w:lang w:eastAsia="et-EE"/>
        </w:rPr>
        <w:t>, sealhulgas isikuandmeid</w:t>
      </w:r>
      <w:r w:rsidR="00E546F0">
        <w:rPr>
          <w:rFonts w:eastAsia="Times New Roman" w:cs="Times New Roman"/>
          <w:szCs w:val="24"/>
          <w:lang w:eastAsia="et-EE"/>
        </w:rPr>
        <w:t>,</w:t>
      </w:r>
      <w:r w:rsidRPr="009F0479">
        <w:t xml:space="preserve"> </w:t>
      </w:r>
      <w:r w:rsidRPr="009F0479">
        <w:rPr>
          <w:rFonts w:eastAsia="Times New Roman" w:cs="Times New Roman"/>
          <w:szCs w:val="24"/>
          <w:lang w:eastAsia="et-EE"/>
        </w:rPr>
        <w:t xml:space="preserve">ka merepääste </w:t>
      </w:r>
      <w:r>
        <w:rPr>
          <w:rFonts w:eastAsia="Times New Roman" w:cs="Times New Roman"/>
          <w:szCs w:val="24"/>
          <w:lang w:eastAsia="et-EE"/>
        </w:rPr>
        <w:t xml:space="preserve">sündmuste kohta ilma, et </w:t>
      </w:r>
      <w:r w:rsidR="00E546F0">
        <w:rPr>
          <w:rFonts w:eastAsia="Times New Roman" w:cs="Times New Roman"/>
          <w:szCs w:val="24"/>
          <w:lang w:eastAsia="et-EE"/>
        </w:rPr>
        <w:t xml:space="preserve">ta </w:t>
      </w:r>
      <w:r>
        <w:rPr>
          <w:rFonts w:eastAsia="Times New Roman" w:cs="Times New Roman"/>
          <w:szCs w:val="24"/>
          <w:lang w:eastAsia="et-EE"/>
        </w:rPr>
        <w:t xml:space="preserve">ise sündmuse lahendamisel osaleks. Kehtiva sõnastuse kohaselt saab Päästeamet ennetustöö eesmärgil koguda ja analüüsida üksnes päästesündmuse andmeid. Päästesündmuseks loetakse </w:t>
      </w:r>
      <w:proofErr w:type="spellStart"/>
      <w:r>
        <w:rPr>
          <w:rFonts w:eastAsia="Times New Roman" w:cs="Times New Roman"/>
          <w:szCs w:val="24"/>
          <w:lang w:eastAsia="et-EE"/>
        </w:rPr>
        <w:t>PäästeS</w:t>
      </w:r>
      <w:r w:rsidR="00E546F0">
        <w:rPr>
          <w:rFonts w:eastAsia="Times New Roman" w:cs="Times New Roman"/>
          <w:szCs w:val="24"/>
          <w:lang w:eastAsia="et-EE"/>
        </w:rPr>
        <w:t>-i</w:t>
      </w:r>
      <w:proofErr w:type="spellEnd"/>
      <w:r>
        <w:rPr>
          <w:rFonts w:eastAsia="Times New Roman" w:cs="Times New Roman"/>
          <w:szCs w:val="24"/>
          <w:lang w:eastAsia="et-EE"/>
        </w:rPr>
        <w:t xml:space="preserve"> § 3 lõike 1 kohaselt </w:t>
      </w:r>
      <w:r w:rsidRPr="00D47F7D">
        <w:rPr>
          <w:rFonts w:eastAsia="Times New Roman" w:cs="Times New Roman"/>
          <w:szCs w:val="24"/>
          <w:lang w:eastAsia="et-EE"/>
        </w:rPr>
        <w:t>ootamatu</w:t>
      </w:r>
      <w:r>
        <w:rPr>
          <w:rFonts w:eastAsia="Times New Roman" w:cs="Times New Roman"/>
          <w:szCs w:val="24"/>
          <w:lang w:eastAsia="et-EE"/>
        </w:rPr>
        <w:t>t</w:t>
      </w:r>
      <w:r w:rsidRPr="00D47F7D">
        <w:rPr>
          <w:rFonts w:eastAsia="Times New Roman" w:cs="Times New Roman"/>
          <w:szCs w:val="24"/>
          <w:lang w:eastAsia="et-EE"/>
        </w:rPr>
        <w:t xml:space="preserve"> olukord</w:t>
      </w:r>
      <w:r>
        <w:rPr>
          <w:rFonts w:eastAsia="Times New Roman" w:cs="Times New Roman"/>
          <w:szCs w:val="24"/>
          <w:lang w:eastAsia="et-EE"/>
        </w:rPr>
        <w:t>a</w:t>
      </w:r>
      <w:r w:rsidRPr="00D47F7D">
        <w:rPr>
          <w:rFonts w:eastAsia="Times New Roman" w:cs="Times New Roman"/>
          <w:szCs w:val="24"/>
          <w:lang w:eastAsia="et-EE"/>
        </w:rPr>
        <w:t>, mis vahetult ohustab füüsikaliste või keemiliste protsesside kaudu inimese elu, tervist, vara või keskkonda tulekahju, loodusõnnetuse, plahvatuse, liiklusõnnetuse, keskkonnareostuse või muu sarnase olukorra korral. Päästetöö on päästesündmuse toimumisel, ohu tõrjumisel ja kõrvaldamisel ning päästesündmuse tagajärgede leevendamisel viivitamata rakendatavad, vältimatud ja edasilükkamatud tegevused</w:t>
      </w:r>
      <w:r>
        <w:rPr>
          <w:rFonts w:eastAsia="Times New Roman" w:cs="Times New Roman"/>
          <w:szCs w:val="24"/>
          <w:lang w:eastAsia="et-EE"/>
        </w:rPr>
        <w:t xml:space="preserve"> (</w:t>
      </w:r>
      <w:proofErr w:type="spellStart"/>
      <w:r>
        <w:rPr>
          <w:rFonts w:eastAsia="Times New Roman" w:cs="Times New Roman"/>
          <w:szCs w:val="24"/>
          <w:lang w:eastAsia="et-EE"/>
        </w:rPr>
        <w:t>PäästeS</w:t>
      </w:r>
      <w:r w:rsidR="00E546F0">
        <w:rPr>
          <w:rFonts w:eastAsia="Times New Roman" w:cs="Times New Roman"/>
          <w:szCs w:val="24"/>
          <w:lang w:eastAsia="et-EE"/>
        </w:rPr>
        <w:t>-i</w:t>
      </w:r>
      <w:proofErr w:type="spellEnd"/>
      <w:r>
        <w:rPr>
          <w:rFonts w:eastAsia="Times New Roman" w:cs="Times New Roman"/>
          <w:szCs w:val="24"/>
          <w:lang w:eastAsia="et-EE"/>
        </w:rPr>
        <w:t xml:space="preserve"> § 3 lõige 1</w:t>
      </w:r>
      <w:r w:rsidRPr="00FD7766">
        <w:rPr>
          <w:rFonts w:eastAsia="Times New Roman" w:cs="Times New Roman"/>
          <w:szCs w:val="24"/>
          <w:vertAlign w:val="superscript"/>
          <w:lang w:eastAsia="et-EE"/>
        </w:rPr>
        <w:t>1</w:t>
      </w:r>
      <w:r>
        <w:rPr>
          <w:rFonts w:eastAsia="Times New Roman" w:cs="Times New Roman"/>
          <w:szCs w:val="24"/>
          <w:lang w:eastAsia="et-EE"/>
        </w:rPr>
        <w:t>)</w:t>
      </w:r>
      <w:r w:rsidRPr="00D47F7D">
        <w:rPr>
          <w:rFonts w:eastAsia="Times New Roman" w:cs="Times New Roman"/>
          <w:szCs w:val="24"/>
          <w:lang w:eastAsia="et-EE"/>
        </w:rPr>
        <w:t>.</w:t>
      </w:r>
      <w:r>
        <w:rPr>
          <w:rFonts w:eastAsia="Times New Roman" w:cs="Times New Roman"/>
          <w:szCs w:val="24"/>
          <w:lang w:eastAsia="et-EE"/>
        </w:rPr>
        <w:t xml:space="preserve"> Päästeameti ülesanne on </w:t>
      </w:r>
      <w:proofErr w:type="spellStart"/>
      <w:r>
        <w:rPr>
          <w:rFonts w:eastAsia="Times New Roman" w:cs="Times New Roman"/>
          <w:szCs w:val="24"/>
          <w:lang w:eastAsia="et-EE"/>
        </w:rPr>
        <w:t>PäästeS</w:t>
      </w:r>
      <w:r w:rsidR="00017EA4">
        <w:rPr>
          <w:rFonts w:eastAsia="Times New Roman" w:cs="Times New Roman"/>
          <w:szCs w:val="24"/>
          <w:lang w:eastAsia="et-EE"/>
        </w:rPr>
        <w:t>-i</w:t>
      </w:r>
      <w:proofErr w:type="spellEnd"/>
      <w:r>
        <w:rPr>
          <w:rFonts w:eastAsia="Times New Roman" w:cs="Times New Roman"/>
          <w:szCs w:val="24"/>
          <w:lang w:eastAsia="et-EE"/>
        </w:rPr>
        <w:t xml:space="preserve"> § 5 lõike 1 punktide 1 ja 1</w:t>
      </w:r>
      <w:r w:rsidRPr="00FD7766">
        <w:rPr>
          <w:rFonts w:eastAsia="Times New Roman" w:cs="Times New Roman"/>
          <w:szCs w:val="24"/>
          <w:vertAlign w:val="superscript"/>
          <w:lang w:eastAsia="et-EE"/>
        </w:rPr>
        <w:t>1</w:t>
      </w:r>
      <w:r>
        <w:rPr>
          <w:rFonts w:eastAsia="Times New Roman" w:cs="Times New Roman"/>
          <w:szCs w:val="24"/>
          <w:lang w:eastAsia="et-EE"/>
        </w:rPr>
        <w:t xml:space="preserve"> kohaselt </w:t>
      </w:r>
      <w:r w:rsidRPr="00D47F7D">
        <w:rPr>
          <w:rFonts w:eastAsia="Times New Roman" w:cs="Times New Roman"/>
          <w:szCs w:val="24"/>
          <w:lang w:eastAsia="et-EE"/>
        </w:rPr>
        <w:t>päästetöö tegemine maismaal ja siseveekogudel</w:t>
      </w:r>
      <w:r>
        <w:rPr>
          <w:rFonts w:eastAsia="Times New Roman" w:cs="Times New Roman"/>
          <w:szCs w:val="24"/>
          <w:lang w:eastAsia="et-EE"/>
        </w:rPr>
        <w:t xml:space="preserve"> ning</w:t>
      </w:r>
      <w:r w:rsidRPr="00D47F7D">
        <w:rPr>
          <w:rFonts w:eastAsia="Times New Roman" w:cs="Times New Roman"/>
          <w:szCs w:val="24"/>
          <w:lang w:eastAsia="et-EE"/>
        </w:rPr>
        <w:t xml:space="preserve"> </w:t>
      </w:r>
      <w:r w:rsidR="00DB243F">
        <w:rPr>
          <w:rFonts w:eastAsia="Times New Roman" w:cs="Times New Roman"/>
          <w:szCs w:val="24"/>
          <w:lang w:eastAsia="et-EE"/>
        </w:rPr>
        <w:t>PPVS</w:t>
      </w:r>
      <w:r w:rsidR="00E546F0">
        <w:rPr>
          <w:rFonts w:eastAsia="Times New Roman" w:cs="Times New Roman"/>
          <w:szCs w:val="24"/>
          <w:lang w:eastAsia="et-EE"/>
        </w:rPr>
        <w:t>-i</w:t>
      </w:r>
      <w:r w:rsidRPr="00D47F7D">
        <w:rPr>
          <w:rFonts w:eastAsia="Times New Roman" w:cs="Times New Roman"/>
          <w:szCs w:val="24"/>
          <w:lang w:eastAsia="et-EE"/>
        </w:rPr>
        <w:t xml:space="preserve"> § 3 lõike 1 punktis 4 sätestatud otsingu- ja päästetöö tegemisel osalemine kaldalähedasel merealal, kui esineb vahetu oht inimese elule või tervisele</w:t>
      </w:r>
      <w:r>
        <w:rPr>
          <w:rFonts w:eastAsia="Times New Roman" w:cs="Times New Roman"/>
          <w:szCs w:val="24"/>
          <w:lang w:eastAsia="et-EE"/>
        </w:rPr>
        <w:t xml:space="preserve">, samuti punkti 4 kohaselt ennetustöö. Päästeametil on õigus ennetustöö tegemiseks koguda ja analüüsida andmeid, mis on vajalikud päästesündmuse ennetamiseks. </w:t>
      </w:r>
      <w:proofErr w:type="spellStart"/>
      <w:r>
        <w:rPr>
          <w:rFonts w:eastAsia="Times New Roman" w:cs="Times New Roman"/>
          <w:szCs w:val="24"/>
          <w:lang w:eastAsia="et-EE"/>
        </w:rPr>
        <w:t>PäästeS</w:t>
      </w:r>
      <w:r w:rsidR="00E546F0">
        <w:rPr>
          <w:rFonts w:eastAsia="Times New Roman" w:cs="Times New Roman"/>
          <w:szCs w:val="24"/>
          <w:lang w:eastAsia="et-EE"/>
        </w:rPr>
        <w:t>-i</w:t>
      </w:r>
      <w:proofErr w:type="spellEnd"/>
      <w:r>
        <w:rPr>
          <w:rFonts w:eastAsia="Times New Roman" w:cs="Times New Roman"/>
          <w:szCs w:val="24"/>
          <w:lang w:eastAsia="et-EE"/>
        </w:rPr>
        <w:t xml:space="preserve"> § 9 lõike 1 punkti 4 kohaselt ja kooskõlas </w:t>
      </w:r>
      <w:r w:rsidRPr="009B482D">
        <w:rPr>
          <w:rFonts w:eastAsia="Times New Roman" w:cs="Times New Roman"/>
          <w:szCs w:val="24"/>
          <w:lang w:eastAsia="et-EE"/>
        </w:rPr>
        <w:t>siseministri 21</w:t>
      </w:r>
      <w:r>
        <w:rPr>
          <w:rFonts w:eastAsia="Times New Roman" w:cs="Times New Roman"/>
          <w:szCs w:val="24"/>
          <w:lang w:eastAsia="et-EE"/>
        </w:rPr>
        <w:t>. detsembri 2016. aasta määrusega</w:t>
      </w:r>
      <w:r w:rsidRPr="009B482D">
        <w:rPr>
          <w:rFonts w:eastAsia="Times New Roman" w:cs="Times New Roman"/>
          <w:szCs w:val="24"/>
          <w:lang w:eastAsia="et-EE"/>
        </w:rPr>
        <w:t xml:space="preserve"> nr 38 „Päästeinfosüsteemi asutamine ja päästeinfosüsteemi pidamise põhimäärus“ (edaspidi </w:t>
      </w:r>
      <w:proofErr w:type="spellStart"/>
      <w:r w:rsidRPr="009B482D">
        <w:rPr>
          <w:rFonts w:eastAsia="Times New Roman" w:cs="Times New Roman"/>
          <w:i/>
          <w:szCs w:val="24"/>
          <w:lang w:eastAsia="et-EE"/>
        </w:rPr>
        <w:t>PÄIS-i</w:t>
      </w:r>
      <w:proofErr w:type="spellEnd"/>
      <w:r w:rsidRPr="009B482D">
        <w:rPr>
          <w:rFonts w:eastAsia="Times New Roman" w:cs="Times New Roman"/>
          <w:i/>
          <w:szCs w:val="24"/>
          <w:lang w:eastAsia="et-EE"/>
        </w:rPr>
        <w:t xml:space="preserve"> põhimäärus</w:t>
      </w:r>
      <w:r w:rsidRPr="009B482D">
        <w:rPr>
          <w:rFonts w:eastAsia="Times New Roman" w:cs="Times New Roman"/>
          <w:szCs w:val="24"/>
          <w:lang w:eastAsia="et-EE"/>
        </w:rPr>
        <w:t>)</w:t>
      </w:r>
      <w:r>
        <w:rPr>
          <w:rFonts w:eastAsia="Times New Roman" w:cs="Times New Roman"/>
          <w:szCs w:val="24"/>
          <w:lang w:eastAsia="et-EE"/>
        </w:rPr>
        <w:t xml:space="preserve"> töötleb Päästeamet neid andmeid </w:t>
      </w:r>
      <w:proofErr w:type="spellStart"/>
      <w:r w:rsidR="00CA6E7F">
        <w:rPr>
          <w:rFonts w:eastAsia="Times New Roman" w:cs="Times New Roman"/>
          <w:szCs w:val="24"/>
          <w:lang w:eastAsia="et-EE"/>
        </w:rPr>
        <w:t>PÄIS-</w:t>
      </w:r>
      <w:r w:rsidR="00E546F0">
        <w:rPr>
          <w:rFonts w:eastAsia="Times New Roman" w:cs="Times New Roman"/>
          <w:szCs w:val="24"/>
          <w:lang w:eastAsia="et-EE"/>
        </w:rPr>
        <w:t>i</w:t>
      </w:r>
      <w:r w:rsidR="00CA6E7F">
        <w:rPr>
          <w:rFonts w:eastAsia="Times New Roman" w:cs="Times New Roman"/>
          <w:szCs w:val="24"/>
          <w:lang w:eastAsia="et-EE"/>
        </w:rPr>
        <w:t>s</w:t>
      </w:r>
      <w:proofErr w:type="spellEnd"/>
      <w:r>
        <w:rPr>
          <w:rFonts w:eastAsia="Times New Roman" w:cs="Times New Roman"/>
          <w:szCs w:val="24"/>
          <w:lang w:eastAsia="et-EE"/>
        </w:rPr>
        <w:t>.</w:t>
      </w:r>
    </w:p>
    <w:p w14:paraId="32475E7C" w14:textId="77777777" w:rsidR="0099676F" w:rsidRDefault="0099676F" w:rsidP="0099676F">
      <w:pPr>
        <w:pStyle w:val="Vahedeta"/>
        <w:jc w:val="both"/>
        <w:rPr>
          <w:rFonts w:eastAsia="Times New Roman" w:cs="Times New Roman"/>
          <w:szCs w:val="24"/>
          <w:lang w:eastAsia="et-EE"/>
        </w:rPr>
      </w:pPr>
    </w:p>
    <w:p w14:paraId="7C5297AE" w14:textId="5AA3A915" w:rsidR="005651BC" w:rsidRDefault="0099676F" w:rsidP="0099676F">
      <w:pPr>
        <w:pStyle w:val="Vahedeta"/>
        <w:jc w:val="both"/>
        <w:rPr>
          <w:rFonts w:eastAsia="Times New Roman" w:cs="Times New Roman"/>
          <w:szCs w:val="24"/>
          <w:lang w:eastAsia="et-EE"/>
        </w:rPr>
      </w:pPr>
      <w:r>
        <w:rPr>
          <w:rFonts w:eastAsia="Times New Roman" w:cs="Times New Roman"/>
          <w:szCs w:val="24"/>
          <w:lang w:eastAsia="et-EE"/>
        </w:rPr>
        <w:t xml:space="preserve">Lisaks siseveekogudel ja kaldalähedasel merealal aset leidnud päästesündmuste andmetele on Päästeametil terviklikuks ennetustööks vaja analüüsida ka merepäästesündmuste andmeid eesmärgiga neid sündmusi ennetada. Eelkõige on Päästeametil vaja saada andmeid merepäästesündmuse ja piiriveekogudel toimunud sündmuste kohta, mille käigus on inimene </w:t>
      </w:r>
      <w:r w:rsidR="00392EE7">
        <w:rPr>
          <w:rFonts w:eastAsia="Times New Roman" w:cs="Times New Roman"/>
          <w:szCs w:val="24"/>
          <w:lang w:eastAsia="et-EE"/>
        </w:rPr>
        <w:t>hukkunud</w:t>
      </w:r>
      <w:r>
        <w:rPr>
          <w:rFonts w:eastAsia="Times New Roman" w:cs="Times New Roman"/>
          <w:szCs w:val="24"/>
          <w:lang w:eastAsia="et-EE"/>
        </w:rPr>
        <w:t xml:space="preserve">. Ujulates, basseinides, siseveekogudes </w:t>
      </w:r>
      <w:r w:rsidR="00242B64">
        <w:rPr>
          <w:rFonts w:eastAsia="Times New Roman" w:cs="Times New Roman"/>
          <w:szCs w:val="24"/>
          <w:lang w:eastAsia="et-EE"/>
        </w:rPr>
        <w:t xml:space="preserve">ja </w:t>
      </w:r>
      <w:r>
        <w:rPr>
          <w:rFonts w:eastAsia="Times New Roman" w:cs="Times New Roman"/>
          <w:szCs w:val="24"/>
          <w:lang w:eastAsia="et-EE"/>
        </w:rPr>
        <w:t xml:space="preserve">kaldalähedasel merealal toimunud sündmustele reageerib ka Päästeamet, sest neid käsitatakse päästesündmusena. Selliste sündmuste kohta saab Päästeamet koguda teavet, mida ennetustöö eesmärgil analüüsida. Päästeamet ei hakka merepäästesündmustele reageerima, kuid merepäästesündmuse juhi otsusel on võimalik Päästeametit kaasata. Siiski on ka merepäästesündmuste ennetamisel Päästeametil oluline roll, kuna asutus teeb terviklikult veeohutusele suunatud ennetustööd. Merepäästesündmuste ennetamise ülesande lisamine Päästeameti ennetustöö osana loob andmete töötlemiseks sisulise aluse. Aastas on kuni kümme uppumissurma, mille puhul Päästeamet sündmusele ei reageeri (sündmuse toimumiskoht on kaugemal kui kaldalähedane mereala), kuid Päästeametil on ennetusstrateegia kujundamiseks vaja sündmuse kohta lisateavet. Praegu kogub sündmuse kohta teavet </w:t>
      </w:r>
      <w:r w:rsidRPr="001D2BE3">
        <w:rPr>
          <w:rFonts w:eastAsia="Times New Roman" w:cs="Times New Roman"/>
          <w:iCs/>
          <w:szCs w:val="24"/>
          <w:lang w:eastAsia="et-EE"/>
        </w:rPr>
        <w:t>PPA</w:t>
      </w:r>
      <w:r w:rsidRPr="003839F3">
        <w:rPr>
          <w:rFonts w:eastAsia="Times New Roman" w:cs="Times New Roman"/>
          <w:iCs/>
          <w:szCs w:val="24"/>
          <w:lang w:eastAsia="et-EE"/>
        </w:rPr>
        <w:t>,</w:t>
      </w:r>
      <w:r w:rsidRPr="003839F3">
        <w:rPr>
          <w:rFonts w:eastAsia="Times New Roman" w:cs="Times New Roman"/>
          <w:szCs w:val="24"/>
          <w:lang w:eastAsia="et-EE"/>
        </w:rPr>
        <w:t xml:space="preserve"> </w:t>
      </w:r>
      <w:r>
        <w:rPr>
          <w:rFonts w:eastAsia="Times New Roman" w:cs="Times New Roman"/>
          <w:szCs w:val="24"/>
          <w:lang w:eastAsia="et-EE"/>
        </w:rPr>
        <w:t>kellelt Päästeamet</w:t>
      </w:r>
      <w:r w:rsidRPr="00D47F7D">
        <w:rPr>
          <w:rFonts w:eastAsia="Times New Roman" w:cs="Times New Roman"/>
          <w:szCs w:val="24"/>
          <w:lang w:eastAsia="et-EE"/>
        </w:rPr>
        <w:t xml:space="preserve"> </w:t>
      </w:r>
      <w:r>
        <w:rPr>
          <w:rFonts w:eastAsia="Times New Roman" w:cs="Times New Roman"/>
          <w:szCs w:val="24"/>
          <w:lang w:eastAsia="et-EE"/>
        </w:rPr>
        <w:t>saab esialgse teabe sündmuse</w:t>
      </w:r>
      <w:r w:rsidR="000E5719">
        <w:rPr>
          <w:rFonts w:eastAsia="Times New Roman" w:cs="Times New Roman"/>
          <w:szCs w:val="24"/>
          <w:lang w:eastAsia="et-EE"/>
        </w:rPr>
        <w:t xml:space="preserve"> kohta</w:t>
      </w:r>
      <w:r>
        <w:rPr>
          <w:rFonts w:eastAsia="Times New Roman" w:cs="Times New Roman"/>
          <w:szCs w:val="24"/>
          <w:lang w:eastAsia="et-EE"/>
        </w:rPr>
        <w:t xml:space="preserve"> ning võimaluse</w:t>
      </w:r>
      <w:r w:rsidR="000E5719">
        <w:rPr>
          <w:rFonts w:eastAsia="Times New Roman" w:cs="Times New Roman"/>
          <w:szCs w:val="24"/>
          <w:lang w:eastAsia="et-EE"/>
        </w:rPr>
        <w:t xml:space="preserve"> korral</w:t>
      </w:r>
      <w:r>
        <w:rPr>
          <w:rFonts w:eastAsia="Times New Roman" w:cs="Times New Roman"/>
          <w:szCs w:val="24"/>
          <w:lang w:eastAsia="et-EE"/>
        </w:rPr>
        <w:t xml:space="preserve"> ka lisainfot. Eelkõige on Päästeameti huvi saada teada tegevusest, mis eelnes uppunuga veeõnnetusele</w:t>
      </w:r>
      <w:r w:rsidR="00AE527F">
        <w:rPr>
          <w:rFonts w:eastAsia="Times New Roman" w:cs="Times New Roman"/>
          <w:szCs w:val="24"/>
          <w:lang w:eastAsia="et-EE"/>
        </w:rPr>
        <w:t>,</w:t>
      </w:r>
      <w:r>
        <w:rPr>
          <w:rFonts w:eastAsia="Times New Roman" w:cs="Times New Roman"/>
          <w:szCs w:val="24"/>
          <w:lang w:eastAsia="et-EE"/>
        </w:rPr>
        <w:t xml:space="preserve"> ning võimalikke lisategureid, mis viisid sündmuseni (alkoholijoove, terviserike, päästevesti puudumine, ilmastikuolud jms). Kõiki neid andmeid ei pruugi </w:t>
      </w:r>
      <w:proofErr w:type="spellStart"/>
      <w:r>
        <w:rPr>
          <w:rFonts w:eastAsia="Times New Roman" w:cs="Times New Roman"/>
          <w:szCs w:val="24"/>
          <w:lang w:eastAsia="et-EE"/>
        </w:rPr>
        <w:t>PPA-l</w:t>
      </w:r>
      <w:proofErr w:type="spellEnd"/>
      <w:r w:rsidRPr="00FC3286">
        <w:rPr>
          <w:rFonts w:eastAsia="Times New Roman" w:cs="Times New Roman"/>
          <w:szCs w:val="24"/>
          <w:lang w:eastAsia="et-EE"/>
        </w:rPr>
        <w:t xml:space="preserve"> </w:t>
      </w:r>
      <w:r>
        <w:rPr>
          <w:rFonts w:eastAsia="Times New Roman" w:cs="Times New Roman"/>
          <w:szCs w:val="24"/>
          <w:lang w:eastAsia="et-EE"/>
        </w:rPr>
        <w:t>olla, seega tuleb Päästeametil koguda vajalikku teavet.</w:t>
      </w:r>
    </w:p>
    <w:p w14:paraId="68CD6321" w14:textId="77777777" w:rsidR="0099676F" w:rsidRDefault="0099676F" w:rsidP="0099676F">
      <w:pPr>
        <w:pStyle w:val="Vahedeta"/>
        <w:jc w:val="both"/>
        <w:rPr>
          <w:rFonts w:eastAsia="Times New Roman" w:cs="Times New Roman"/>
          <w:szCs w:val="24"/>
          <w:lang w:eastAsia="et-EE"/>
        </w:rPr>
      </w:pPr>
    </w:p>
    <w:p w14:paraId="0791D790" w14:textId="33C05011" w:rsidR="005651BC" w:rsidRDefault="0099676F" w:rsidP="0099676F">
      <w:pPr>
        <w:pStyle w:val="Vahedeta"/>
        <w:jc w:val="both"/>
        <w:rPr>
          <w:rFonts w:eastAsia="Times New Roman" w:cs="Times New Roman"/>
          <w:szCs w:val="24"/>
          <w:lang w:eastAsia="et-EE"/>
        </w:rPr>
      </w:pPr>
      <w:r w:rsidRPr="0074123D">
        <w:rPr>
          <w:rFonts w:eastAsia="Times New Roman" w:cs="Times New Roman"/>
          <w:szCs w:val="24"/>
          <w:lang w:eastAsia="et-EE"/>
        </w:rPr>
        <w:lastRenderedPageBreak/>
        <w:t xml:space="preserve">Praegu puudub Päästeametil uppunute andmetele terviklik juurdepääs. Eelnõu koostajatele teadaolevalt on </w:t>
      </w:r>
      <w:r w:rsidR="00B37BCB">
        <w:rPr>
          <w:rFonts w:eastAsia="Times New Roman" w:cs="Times New Roman"/>
          <w:szCs w:val="24"/>
          <w:lang w:eastAsia="et-EE"/>
        </w:rPr>
        <w:t>JDM</w:t>
      </w:r>
      <w:r w:rsidR="00B37BCB" w:rsidRPr="0074123D">
        <w:rPr>
          <w:rFonts w:eastAsia="Times New Roman" w:cs="Times New Roman"/>
          <w:szCs w:val="24"/>
          <w:lang w:eastAsia="et-EE"/>
        </w:rPr>
        <w:t xml:space="preserve"> </w:t>
      </w:r>
      <w:r w:rsidRPr="0074123D">
        <w:rPr>
          <w:rFonts w:eastAsia="Times New Roman" w:cs="Times New Roman"/>
          <w:szCs w:val="24"/>
          <w:lang w:eastAsia="et-EE"/>
        </w:rPr>
        <w:t>algatanud kohtuarstliku lahangu saatekirja koostamise protsessi muudatuse. Kõnesolev muudatus ei ole sisult eraldiseisev, vaid on seotud Päästeameti vajadusega saada uppunud isiku lahkamise saatekirjale kantud andmetele juurdepääs.</w:t>
      </w:r>
      <w:r>
        <w:rPr>
          <w:rFonts w:eastAsia="Times New Roman" w:cs="Times New Roman"/>
          <w:szCs w:val="24"/>
          <w:lang w:eastAsia="et-EE"/>
        </w:rPr>
        <w:t xml:space="preserve"> Seetõttu puuduvad muudatusel sellised mõjud, sealhulgas mõjud isikuandmete töötlemisele, mida oleks vaja käesoleva eelnõu raames eraldi analüüsida. Kokkuvõttes antakse Päästeametile muudatusega selge õiguslik alus </w:t>
      </w:r>
      <w:r w:rsidR="004A7681">
        <w:rPr>
          <w:rFonts w:eastAsia="Times New Roman" w:cs="Times New Roman"/>
          <w:szCs w:val="24"/>
          <w:lang w:eastAsia="et-EE"/>
        </w:rPr>
        <w:t xml:space="preserve">töödelda peale </w:t>
      </w:r>
      <w:r>
        <w:rPr>
          <w:rFonts w:eastAsia="Times New Roman" w:cs="Times New Roman"/>
          <w:szCs w:val="24"/>
          <w:lang w:eastAsia="et-EE"/>
        </w:rPr>
        <w:t>päästesündmuste ka merepäästesündmuse, sealhulgas uppunu, andme</w:t>
      </w:r>
      <w:r w:rsidR="004A7681">
        <w:rPr>
          <w:rFonts w:eastAsia="Times New Roman" w:cs="Times New Roman"/>
          <w:szCs w:val="24"/>
          <w:lang w:eastAsia="et-EE"/>
        </w:rPr>
        <w:t>id</w:t>
      </w:r>
      <w:r>
        <w:rPr>
          <w:rFonts w:eastAsia="Times New Roman" w:cs="Times New Roman"/>
          <w:szCs w:val="24"/>
          <w:lang w:eastAsia="et-EE"/>
        </w:rPr>
        <w:t>. Eesmärk on</w:t>
      </w:r>
      <w:r w:rsidR="004A7681">
        <w:rPr>
          <w:rFonts w:eastAsia="Times New Roman" w:cs="Times New Roman"/>
          <w:szCs w:val="24"/>
          <w:lang w:eastAsia="et-EE"/>
        </w:rPr>
        <w:t xml:space="preserve"> tagada</w:t>
      </w:r>
      <w:r>
        <w:rPr>
          <w:rFonts w:eastAsia="Times New Roman" w:cs="Times New Roman"/>
          <w:szCs w:val="24"/>
          <w:lang w:eastAsia="et-EE"/>
        </w:rPr>
        <w:t xml:space="preserve">, et veeõnnetuste kohta analüüsitavad andmed oleks terviklikud ja seeläbi </w:t>
      </w:r>
      <w:r w:rsidR="004A7681">
        <w:rPr>
          <w:rFonts w:eastAsia="Times New Roman" w:cs="Times New Roman"/>
          <w:szCs w:val="24"/>
          <w:lang w:eastAsia="et-EE"/>
        </w:rPr>
        <w:t>saaks</w:t>
      </w:r>
      <w:r>
        <w:rPr>
          <w:rFonts w:eastAsia="Times New Roman" w:cs="Times New Roman"/>
          <w:szCs w:val="24"/>
          <w:lang w:eastAsia="et-EE"/>
        </w:rPr>
        <w:t xml:space="preserve"> Päästeamet veeohutuse valdkonnas ennetustööd tõhusamalt sihistada.</w:t>
      </w:r>
    </w:p>
    <w:p w14:paraId="631E0BA0" w14:textId="77777777" w:rsidR="0099676F" w:rsidRDefault="0099676F" w:rsidP="0099676F">
      <w:pPr>
        <w:pStyle w:val="Vahedeta"/>
        <w:jc w:val="both"/>
        <w:rPr>
          <w:rFonts w:eastAsia="Times New Roman" w:cs="Times New Roman"/>
          <w:szCs w:val="24"/>
          <w:lang w:eastAsia="et-EE"/>
        </w:rPr>
      </w:pPr>
    </w:p>
    <w:p w14:paraId="12B0EAF2" w14:textId="50519E0C" w:rsidR="0099676F" w:rsidRDefault="0099676F" w:rsidP="0099676F">
      <w:pPr>
        <w:pStyle w:val="Vahedeta"/>
        <w:jc w:val="both"/>
        <w:rPr>
          <w:rFonts w:cs="Times New Roman"/>
          <w:szCs w:val="24"/>
        </w:rPr>
      </w:pPr>
      <w:r>
        <w:rPr>
          <w:rFonts w:eastAsia="Times New Roman" w:cs="Times New Roman"/>
          <w:szCs w:val="24"/>
          <w:lang w:eastAsia="et-EE"/>
        </w:rPr>
        <w:t>Veeõnnetuste ennetami</w:t>
      </w:r>
      <w:r w:rsidR="00F60F95">
        <w:rPr>
          <w:rFonts w:eastAsia="Times New Roman" w:cs="Times New Roman"/>
          <w:szCs w:val="24"/>
          <w:lang w:eastAsia="et-EE"/>
        </w:rPr>
        <w:t>se eesmärk on kaitsta</w:t>
      </w:r>
      <w:r>
        <w:rPr>
          <w:rFonts w:eastAsia="Times New Roman" w:cs="Times New Roman"/>
          <w:szCs w:val="24"/>
          <w:lang w:eastAsia="et-EE"/>
        </w:rPr>
        <w:t xml:space="preserve"> inimeste elu ja tervis</w:t>
      </w:r>
      <w:r w:rsidR="00F60F95">
        <w:rPr>
          <w:rFonts w:eastAsia="Times New Roman" w:cs="Times New Roman"/>
          <w:szCs w:val="24"/>
          <w:lang w:eastAsia="et-EE"/>
        </w:rPr>
        <w:t>t</w:t>
      </w:r>
      <w:r>
        <w:rPr>
          <w:rFonts w:eastAsia="Times New Roman" w:cs="Times New Roman"/>
          <w:szCs w:val="24"/>
          <w:lang w:eastAsia="et-EE"/>
        </w:rPr>
        <w:t xml:space="preserve">, mis on vastavalt </w:t>
      </w:r>
      <w:proofErr w:type="spellStart"/>
      <w:r>
        <w:rPr>
          <w:szCs w:val="24"/>
        </w:rPr>
        <w:t>PS</w:t>
      </w:r>
      <w:r w:rsidR="00F60F95">
        <w:rPr>
          <w:szCs w:val="24"/>
        </w:rPr>
        <w:t>-i</w:t>
      </w:r>
      <w:proofErr w:type="spellEnd"/>
      <w:r>
        <w:rPr>
          <w:rFonts w:cs="Times New Roman"/>
          <w:szCs w:val="24"/>
        </w:rPr>
        <w:t xml:space="preserve"> § 16 ja § 28 lõike 1</w:t>
      </w:r>
      <w:r w:rsidR="00F60F95">
        <w:rPr>
          <w:rFonts w:cs="Times New Roman"/>
          <w:szCs w:val="24"/>
        </w:rPr>
        <w:t xml:space="preserve"> </w:t>
      </w:r>
      <w:r>
        <w:rPr>
          <w:rFonts w:cs="Times New Roman"/>
          <w:szCs w:val="24"/>
        </w:rPr>
        <w:t xml:space="preserve">alusel kaitstavad hüved. </w:t>
      </w:r>
      <w:proofErr w:type="spellStart"/>
      <w:r>
        <w:rPr>
          <w:rFonts w:cs="Times New Roman"/>
          <w:szCs w:val="24"/>
        </w:rPr>
        <w:t>PS</w:t>
      </w:r>
      <w:r w:rsidR="00F60F95">
        <w:rPr>
          <w:rFonts w:cs="Times New Roman"/>
          <w:szCs w:val="24"/>
        </w:rPr>
        <w:t>-i</w:t>
      </w:r>
      <w:proofErr w:type="spellEnd"/>
      <w:r>
        <w:rPr>
          <w:rFonts w:cs="Times New Roman"/>
          <w:szCs w:val="24"/>
        </w:rPr>
        <w:t xml:space="preserve"> § 26 esime</w:t>
      </w:r>
      <w:r w:rsidR="00F60F95">
        <w:rPr>
          <w:rFonts w:cs="Times New Roman"/>
          <w:szCs w:val="24"/>
        </w:rPr>
        <w:t>se</w:t>
      </w:r>
      <w:r>
        <w:rPr>
          <w:rFonts w:cs="Times New Roman"/>
          <w:szCs w:val="24"/>
        </w:rPr>
        <w:t xml:space="preserve"> lause</w:t>
      </w:r>
      <w:r w:rsidR="00F60F95">
        <w:rPr>
          <w:rFonts w:cs="Times New Roman"/>
          <w:szCs w:val="24"/>
        </w:rPr>
        <w:t>ga</w:t>
      </w:r>
      <w:r>
        <w:rPr>
          <w:rFonts w:cs="Times New Roman"/>
          <w:szCs w:val="24"/>
        </w:rPr>
        <w:t xml:space="preserve"> kaits</w:t>
      </w:r>
      <w:r w:rsidR="00F60F95">
        <w:rPr>
          <w:rFonts w:cs="Times New Roman"/>
          <w:szCs w:val="24"/>
        </w:rPr>
        <w:t>takse</w:t>
      </w:r>
      <w:r>
        <w:rPr>
          <w:rFonts w:cs="Times New Roman"/>
          <w:szCs w:val="24"/>
        </w:rPr>
        <w:t xml:space="preserve"> isiku eraelu puutumatust, mida antud juhul riivatakse isikuandmete töötlemisega. Isikuandmete kaitse seaduse § 9 lõike 2 punkti 3 kohaselt on peale andmesubjekti surma isikuandmete töötlemine õiguspärane, kui selleks on vastav õiguslik alus. Antud juhul </w:t>
      </w:r>
      <w:r w:rsidR="00990D9B">
        <w:rPr>
          <w:rFonts w:cs="Times New Roman"/>
          <w:szCs w:val="24"/>
        </w:rPr>
        <w:t xml:space="preserve">kaalub </w:t>
      </w:r>
      <w:r>
        <w:rPr>
          <w:rFonts w:cs="Times New Roman"/>
          <w:szCs w:val="24"/>
        </w:rPr>
        <w:t xml:space="preserve">veeõnnetuste tekkepõhjuste väljaselgitamine tulevikus õnnetuste ärahoidmiseks üles riive, mis kaasneb surnud isiku või tema pärijate õigustele. Uppunud isikute isikuandmeid töötleb Päästeamet minimaalses võimalikus ulatuses, et </w:t>
      </w:r>
      <w:r w:rsidR="00523AFC">
        <w:rPr>
          <w:rFonts w:cs="Times New Roman"/>
          <w:szCs w:val="24"/>
        </w:rPr>
        <w:t xml:space="preserve">seostada </w:t>
      </w:r>
      <w:r>
        <w:rPr>
          <w:rFonts w:cs="Times New Roman"/>
          <w:szCs w:val="24"/>
        </w:rPr>
        <w:t xml:space="preserve">sündmusega seotud andmed konkreetse isikuga ja </w:t>
      </w:r>
      <w:r w:rsidR="00523AFC">
        <w:rPr>
          <w:rFonts w:cs="Times New Roman"/>
          <w:szCs w:val="24"/>
        </w:rPr>
        <w:t xml:space="preserve">selgitada välja </w:t>
      </w:r>
      <w:r>
        <w:rPr>
          <w:rFonts w:cs="Times New Roman"/>
          <w:szCs w:val="24"/>
        </w:rPr>
        <w:t xml:space="preserve">õnnetuse tekkepõhjuseid. Need andmed on loetletud </w:t>
      </w:r>
      <w:proofErr w:type="spellStart"/>
      <w:r>
        <w:rPr>
          <w:rFonts w:cs="Times New Roman"/>
          <w:szCs w:val="24"/>
        </w:rPr>
        <w:t>PÄIS-i</w:t>
      </w:r>
      <w:proofErr w:type="spellEnd"/>
      <w:r>
        <w:rPr>
          <w:rFonts w:cs="Times New Roman"/>
          <w:szCs w:val="24"/>
        </w:rPr>
        <w:t xml:space="preserve"> põhimääruse § 6 lõikes 9. </w:t>
      </w:r>
      <w:r w:rsidR="00F368E7" w:rsidRPr="002D1BB6">
        <w:rPr>
          <w:rFonts w:eastAsia="Calibri" w:cs="Times New Roman"/>
          <w:szCs w:val="24"/>
        </w:rPr>
        <w:t xml:space="preserve">Isikuandmete töötlemise õiguslik alus </w:t>
      </w:r>
      <w:r w:rsidR="00F368E7">
        <w:rPr>
          <w:rFonts w:eastAsia="Calibri" w:cs="Times New Roman"/>
          <w:szCs w:val="24"/>
        </w:rPr>
        <w:t>nähakse eraldi ette</w:t>
      </w:r>
      <w:r w:rsidR="00F368E7" w:rsidRPr="002D1BB6">
        <w:rPr>
          <w:rFonts w:eastAsia="Calibri" w:cs="Times New Roman"/>
          <w:szCs w:val="24"/>
        </w:rPr>
        <w:t xml:space="preserve"> eelnõu § 1 punktis 5 toodud § 9 lõike 1</w:t>
      </w:r>
      <w:r w:rsidR="00F368E7" w:rsidRPr="002D1BB6">
        <w:rPr>
          <w:rFonts w:eastAsia="Calibri" w:cs="Times New Roman"/>
          <w:szCs w:val="24"/>
          <w:vertAlign w:val="superscript"/>
        </w:rPr>
        <w:t>1</w:t>
      </w:r>
      <w:r w:rsidR="00F368E7" w:rsidRPr="002D1BB6">
        <w:rPr>
          <w:rFonts w:eastAsia="Calibri" w:cs="Times New Roman"/>
          <w:szCs w:val="24"/>
        </w:rPr>
        <w:t xml:space="preserve"> punktiga </w:t>
      </w:r>
      <w:r w:rsidR="00F368E7">
        <w:rPr>
          <w:rFonts w:eastAsia="Calibri" w:cs="Times New Roman"/>
          <w:szCs w:val="24"/>
        </w:rPr>
        <w:t>7</w:t>
      </w:r>
      <w:r w:rsidR="00F368E7" w:rsidRPr="002D1BB6">
        <w:rPr>
          <w:rFonts w:eastAsia="Calibri" w:cs="Times New Roman"/>
          <w:szCs w:val="24"/>
        </w:rPr>
        <w:t xml:space="preserve"> (</w:t>
      </w:r>
      <w:r w:rsidR="00F368E7" w:rsidRPr="002D1BB6">
        <w:rPr>
          <w:rFonts w:eastAsia="Times New Roman" w:cs="Times New Roman"/>
          <w:szCs w:val="24"/>
          <w:lang w:eastAsia="et-EE"/>
        </w:rPr>
        <w:t>vees uppunu terviseandmed seoses uppumisega ning võimaliku vees uppumisega seotud riskikäitumise ja sotsiaalse tausta andmed).</w:t>
      </w:r>
    </w:p>
    <w:p w14:paraId="2831F605" w14:textId="77777777" w:rsidR="0099676F" w:rsidRDefault="0099676F" w:rsidP="0099676F">
      <w:pPr>
        <w:pStyle w:val="Vahedeta"/>
        <w:jc w:val="both"/>
        <w:rPr>
          <w:rFonts w:cs="Times New Roman"/>
          <w:szCs w:val="24"/>
        </w:rPr>
      </w:pPr>
    </w:p>
    <w:p w14:paraId="0650185D" w14:textId="345F3ED9" w:rsidR="00A3783C" w:rsidRPr="00670C76" w:rsidRDefault="0099676F" w:rsidP="00A3783C">
      <w:pPr>
        <w:pStyle w:val="Vahedeta"/>
        <w:jc w:val="both"/>
        <w:rPr>
          <w:rFonts w:eastAsia="Times New Roman" w:cs="Times New Roman"/>
          <w:szCs w:val="24"/>
          <w:lang w:eastAsia="et-EE"/>
        </w:rPr>
      </w:pPr>
      <w:r w:rsidRPr="004113BB">
        <w:rPr>
          <w:b/>
          <w:szCs w:val="24"/>
        </w:rPr>
        <w:t>Eelnõu § 1 punkti</w:t>
      </w:r>
      <w:r w:rsidR="00027C98">
        <w:rPr>
          <w:b/>
          <w:szCs w:val="24"/>
        </w:rPr>
        <w:t>ga</w:t>
      </w:r>
      <w:r w:rsidRPr="004113BB">
        <w:rPr>
          <w:b/>
          <w:szCs w:val="24"/>
        </w:rPr>
        <w:t xml:space="preserve"> </w:t>
      </w:r>
      <w:r>
        <w:rPr>
          <w:b/>
          <w:szCs w:val="24"/>
        </w:rPr>
        <w:t>2</w:t>
      </w:r>
      <w:r w:rsidRPr="009F0479">
        <w:rPr>
          <w:b/>
          <w:szCs w:val="24"/>
        </w:rPr>
        <w:t xml:space="preserve"> </w:t>
      </w:r>
      <w:r w:rsidR="00027C98">
        <w:rPr>
          <w:szCs w:val="24"/>
        </w:rPr>
        <w:t xml:space="preserve">muudetakse </w:t>
      </w:r>
      <w:proofErr w:type="spellStart"/>
      <w:r w:rsidR="00027C98">
        <w:rPr>
          <w:szCs w:val="24"/>
        </w:rPr>
        <w:t>PäästeS-i</w:t>
      </w:r>
      <w:proofErr w:type="spellEnd"/>
      <w:r w:rsidR="00027C98">
        <w:rPr>
          <w:szCs w:val="24"/>
        </w:rPr>
        <w:t xml:space="preserve"> § 5 lõike 1 punkti 8.</w:t>
      </w:r>
      <w:r w:rsidRPr="009F0479">
        <w:rPr>
          <w:b/>
          <w:color w:val="FF0000"/>
          <w:szCs w:val="24"/>
        </w:rPr>
        <w:t xml:space="preserve"> </w:t>
      </w:r>
      <w:r w:rsidR="00A3783C" w:rsidRPr="00A3783C">
        <w:rPr>
          <w:bCs/>
          <w:szCs w:val="24"/>
        </w:rPr>
        <w:t xml:space="preserve">Muudatuse kohaselt </w:t>
      </w:r>
      <w:r w:rsidR="00A3783C">
        <w:rPr>
          <w:bCs/>
          <w:szCs w:val="24"/>
        </w:rPr>
        <w:t xml:space="preserve">on Päästeameti ülesanne </w:t>
      </w:r>
      <w:r w:rsidR="00A3783C" w:rsidRPr="00A3783C">
        <w:rPr>
          <w:rFonts w:eastAsia="Times New Roman" w:cs="Times New Roman"/>
          <w:szCs w:val="24"/>
          <w:lang w:eastAsia="et-EE"/>
        </w:rPr>
        <w:t xml:space="preserve">ehitusseadustiku </w:t>
      </w:r>
      <w:r w:rsidR="00A3783C">
        <w:rPr>
          <w:rFonts w:eastAsia="Times New Roman" w:cs="Times New Roman"/>
          <w:szCs w:val="24"/>
          <w:lang w:eastAsia="et-EE"/>
        </w:rPr>
        <w:t xml:space="preserve">(edaspidi </w:t>
      </w:r>
      <w:proofErr w:type="spellStart"/>
      <w:r w:rsidR="00A3783C" w:rsidRPr="00A3783C">
        <w:rPr>
          <w:rFonts w:eastAsia="Times New Roman" w:cs="Times New Roman"/>
          <w:i/>
          <w:iCs/>
          <w:szCs w:val="24"/>
          <w:lang w:eastAsia="et-EE"/>
        </w:rPr>
        <w:t>EhS</w:t>
      </w:r>
      <w:proofErr w:type="spellEnd"/>
      <w:r w:rsidR="00A3783C">
        <w:rPr>
          <w:rFonts w:eastAsia="Times New Roman" w:cs="Times New Roman"/>
          <w:szCs w:val="24"/>
          <w:lang w:eastAsia="et-EE"/>
        </w:rPr>
        <w:t xml:space="preserve">) </w:t>
      </w:r>
      <w:r w:rsidR="00A3783C" w:rsidRPr="00A3783C">
        <w:rPr>
          <w:rFonts w:eastAsia="Times New Roman" w:cs="Times New Roman"/>
          <w:szCs w:val="24"/>
          <w:lang w:eastAsia="et-EE"/>
        </w:rPr>
        <w:t>kohaselt esitatavale ehitus- või kasutusloa või ehitus- või kasutusteatise eelnõule kooskõlastuse andmine või sellest keeldumine kümne päeva jooksul eelnõu esitamisest arvates, kui ehitisele kehtib varjendi rajamise kohustus või ehitisele on õigusaktiga kehtestatud tuleohutusnõuded, välja arvatud juhul, kui kohaliku omavalitsuse üksus hindab tuleohutusnõudeid tuleohutuse seaduse § 5 lõike 1</w:t>
      </w:r>
      <w:r w:rsidR="00A3783C" w:rsidRPr="00A3783C">
        <w:rPr>
          <w:rFonts w:eastAsia="Times New Roman" w:cs="Times New Roman"/>
          <w:szCs w:val="24"/>
          <w:vertAlign w:val="superscript"/>
          <w:lang w:eastAsia="et-EE"/>
        </w:rPr>
        <w:t>1</w:t>
      </w:r>
      <w:r w:rsidR="00A3783C" w:rsidRPr="00A3783C">
        <w:rPr>
          <w:rFonts w:eastAsia="Times New Roman" w:cs="Times New Roman"/>
          <w:szCs w:val="24"/>
          <w:lang w:eastAsia="et-EE"/>
        </w:rPr>
        <w:t xml:space="preserve"> või 1</w:t>
      </w:r>
      <w:r w:rsidR="00A3783C" w:rsidRPr="00A3783C">
        <w:rPr>
          <w:rFonts w:eastAsia="Times New Roman" w:cs="Times New Roman"/>
          <w:szCs w:val="24"/>
          <w:vertAlign w:val="superscript"/>
          <w:lang w:eastAsia="et-EE"/>
        </w:rPr>
        <w:t>2</w:t>
      </w:r>
      <w:r w:rsidR="00A3783C" w:rsidRPr="00A3783C">
        <w:rPr>
          <w:rFonts w:eastAsia="Times New Roman" w:cs="Times New Roman"/>
          <w:szCs w:val="24"/>
          <w:lang w:eastAsia="et-EE"/>
        </w:rPr>
        <w:t xml:space="preserve"> kohaselt iseseisvalt.</w:t>
      </w:r>
    </w:p>
    <w:p w14:paraId="249BDE1D" w14:textId="77777777" w:rsidR="00027C98" w:rsidRPr="00A643DC" w:rsidRDefault="00027C98" w:rsidP="0099676F">
      <w:pPr>
        <w:pStyle w:val="Vahedeta"/>
        <w:jc w:val="both"/>
        <w:rPr>
          <w:bCs/>
          <w:color w:val="FF0000"/>
          <w:szCs w:val="24"/>
        </w:rPr>
      </w:pPr>
    </w:p>
    <w:p w14:paraId="010771C7" w14:textId="53DCCCBA" w:rsidR="005651BC" w:rsidRDefault="00027C98" w:rsidP="0099676F">
      <w:pPr>
        <w:pStyle w:val="Vahedeta"/>
        <w:jc w:val="both"/>
        <w:rPr>
          <w:szCs w:val="24"/>
        </w:rPr>
      </w:pPr>
      <w:r>
        <w:rPr>
          <w:szCs w:val="24"/>
        </w:rPr>
        <w:t>Esmalt tuuakse</w:t>
      </w:r>
      <w:r w:rsidR="0099676F" w:rsidRPr="009F0479">
        <w:rPr>
          <w:b/>
          <w:szCs w:val="24"/>
        </w:rPr>
        <w:t xml:space="preserve"> </w:t>
      </w:r>
      <w:r w:rsidR="0099676F" w:rsidRPr="009F0479">
        <w:rPr>
          <w:szCs w:val="24"/>
        </w:rPr>
        <w:t xml:space="preserve">selgemalt välja kohaliku omavalitsuse üksuste (edaspidi </w:t>
      </w:r>
      <w:proofErr w:type="spellStart"/>
      <w:r w:rsidR="0099676F" w:rsidRPr="009F0479">
        <w:rPr>
          <w:i/>
          <w:iCs/>
          <w:szCs w:val="24"/>
        </w:rPr>
        <w:t>KOV</w:t>
      </w:r>
      <w:r w:rsidR="00A924F6">
        <w:rPr>
          <w:i/>
          <w:iCs/>
          <w:szCs w:val="24"/>
        </w:rPr>
        <w:t>-i</w:t>
      </w:r>
      <w:proofErr w:type="spellEnd"/>
      <w:r w:rsidR="0099676F">
        <w:rPr>
          <w:i/>
          <w:iCs/>
          <w:szCs w:val="24"/>
        </w:rPr>
        <w:t xml:space="preserve"> üksus</w:t>
      </w:r>
      <w:r w:rsidR="0099676F" w:rsidRPr="009F0479">
        <w:rPr>
          <w:szCs w:val="24"/>
        </w:rPr>
        <w:t xml:space="preserve">) võimalus iseseisvalt </w:t>
      </w:r>
      <w:r w:rsidR="007B2D8E">
        <w:rPr>
          <w:szCs w:val="24"/>
        </w:rPr>
        <w:t>hinnata tuleohutusnõudeid (</w:t>
      </w:r>
      <w:r w:rsidR="0099676F" w:rsidRPr="009F0479">
        <w:rPr>
          <w:szCs w:val="24"/>
        </w:rPr>
        <w:t>Pä</w:t>
      </w:r>
      <w:r w:rsidR="0099676F">
        <w:rPr>
          <w:szCs w:val="24"/>
        </w:rPr>
        <w:t>ästeameti</w:t>
      </w:r>
      <w:r w:rsidR="0099676F" w:rsidRPr="009F0479">
        <w:rPr>
          <w:szCs w:val="24"/>
        </w:rPr>
        <w:t xml:space="preserve"> osaluseta</w:t>
      </w:r>
      <w:r w:rsidR="007B2D8E">
        <w:rPr>
          <w:szCs w:val="24"/>
        </w:rPr>
        <w:t>) ning</w:t>
      </w:r>
      <w:r w:rsidR="0099676F" w:rsidRPr="009F0479">
        <w:rPr>
          <w:szCs w:val="24"/>
        </w:rPr>
        <w:t xml:space="preserve"> </w:t>
      </w:r>
      <w:r w:rsidR="004766BF" w:rsidRPr="009F0479">
        <w:rPr>
          <w:szCs w:val="24"/>
        </w:rPr>
        <w:t>väljastada</w:t>
      </w:r>
      <w:r w:rsidR="004766BF">
        <w:rPr>
          <w:szCs w:val="24"/>
        </w:rPr>
        <w:t xml:space="preserve"> </w:t>
      </w:r>
      <w:r w:rsidR="0099676F" w:rsidRPr="009F0479">
        <w:rPr>
          <w:szCs w:val="24"/>
        </w:rPr>
        <w:t>üksikelamu, abihoone ja suvila ehitus- ja kasutuslubasid</w:t>
      </w:r>
      <w:r w:rsidR="0099676F">
        <w:rPr>
          <w:szCs w:val="24"/>
        </w:rPr>
        <w:t xml:space="preserve"> ning </w:t>
      </w:r>
      <w:r w:rsidR="004766BF" w:rsidRPr="00DB17AC">
        <w:rPr>
          <w:szCs w:val="24"/>
        </w:rPr>
        <w:t>kooskõlastada</w:t>
      </w:r>
      <w:r w:rsidR="004766BF" w:rsidRPr="00A85DFE">
        <w:rPr>
          <w:szCs w:val="24"/>
        </w:rPr>
        <w:t xml:space="preserve"> </w:t>
      </w:r>
      <w:r w:rsidR="0099676F" w:rsidRPr="00A85DFE">
        <w:rPr>
          <w:szCs w:val="24"/>
        </w:rPr>
        <w:t xml:space="preserve">ehitus- või kasutusteatise </w:t>
      </w:r>
      <w:r w:rsidR="0099676F" w:rsidRPr="00392EE7">
        <w:rPr>
          <w:szCs w:val="24"/>
        </w:rPr>
        <w:t>eelnõusid</w:t>
      </w:r>
      <w:r w:rsidR="0099676F" w:rsidRPr="00DB17AC">
        <w:rPr>
          <w:szCs w:val="24"/>
        </w:rPr>
        <w:t>. Tegemist ei ole sisulise muudatusega.</w:t>
      </w:r>
      <w:r>
        <w:rPr>
          <w:szCs w:val="24"/>
        </w:rPr>
        <w:t xml:space="preserve"> </w:t>
      </w:r>
      <w:r w:rsidR="0099676F" w:rsidRPr="00DB17AC">
        <w:rPr>
          <w:szCs w:val="24"/>
        </w:rPr>
        <w:t xml:space="preserve">Kehtiva </w:t>
      </w:r>
      <w:proofErr w:type="spellStart"/>
      <w:r w:rsidR="0099676F" w:rsidRPr="00DB17AC">
        <w:rPr>
          <w:szCs w:val="24"/>
        </w:rPr>
        <w:t>TuOS-i</w:t>
      </w:r>
      <w:proofErr w:type="spellEnd"/>
      <w:r w:rsidR="0099676F" w:rsidRPr="00DB17AC">
        <w:rPr>
          <w:szCs w:val="24"/>
        </w:rPr>
        <w:t xml:space="preserve"> § 5 lõigete 1</w:t>
      </w:r>
      <w:r w:rsidR="0099676F" w:rsidRPr="00DB17AC">
        <w:rPr>
          <w:szCs w:val="24"/>
          <w:vertAlign w:val="superscript"/>
        </w:rPr>
        <w:t>1</w:t>
      </w:r>
      <w:r w:rsidR="0099676F" w:rsidRPr="00DB17AC">
        <w:rPr>
          <w:szCs w:val="24"/>
        </w:rPr>
        <w:t xml:space="preserve"> ja 1</w:t>
      </w:r>
      <w:r w:rsidR="0099676F" w:rsidRPr="00DB17AC">
        <w:rPr>
          <w:szCs w:val="24"/>
          <w:vertAlign w:val="superscript"/>
        </w:rPr>
        <w:t>2</w:t>
      </w:r>
      <w:r w:rsidR="0099676F" w:rsidRPr="00DB17AC">
        <w:rPr>
          <w:szCs w:val="24"/>
        </w:rPr>
        <w:t xml:space="preserve"> kohaselt saab </w:t>
      </w:r>
      <w:proofErr w:type="spellStart"/>
      <w:r w:rsidR="0099676F" w:rsidRPr="00DB17AC">
        <w:rPr>
          <w:szCs w:val="24"/>
        </w:rPr>
        <w:t>KOV</w:t>
      </w:r>
      <w:r w:rsidR="00BD5C5E">
        <w:rPr>
          <w:szCs w:val="24"/>
        </w:rPr>
        <w:t>-i</w:t>
      </w:r>
      <w:proofErr w:type="spellEnd"/>
      <w:r w:rsidR="0099676F" w:rsidRPr="00DB17AC">
        <w:rPr>
          <w:szCs w:val="24"/>
        </w:rPr>
        <w:t xml:space="preserve"> üksus Päästeameti kooskõlastuseta väljastada üksikelamu, abihoone ja suvila ehitus- ja kasutuslubasid ning </w:t>
      </w:r>
      <w:r w:rsidR="00960B05" w:rsidRPr="00A85DFE">
        <w:rPr>
          <w:szCs w:val="24"/>
        </w:rPr>
        <w:t>kooskõlast</w:t>
      </w:r>
      <w:r w:rsidR="00960B05">
        <w:rPr>
          <w:szCs w:val="24"/>
        </w:rPr>
        <w:t xml:space="preserve">ada </w:t>
      </w:r>
      <w:r w:rsidR="0099676F" w:rsidRPr="00DB17AC">
        <w:rPr>
          <w:szCs w:val="24"/>
        </w:rPr>
        <w:t xml:space="preserve">ehitus- või kasutusteatise </w:t>
      </w:r>
      <w:r w:rsidR="0099676F" w:rsidRPr="00392EE7">
        <w:rPr>
          <w:szCs w:val="24"/>
        </w:rPr>
        <w:t>eelnõusid</w:t>
      </w:r>
      <w:r w:rsidR="0099676F" w:rsidRPr="00A85DFE">
        <w:rPr>
          <w:szCs w:val="24"/>
        </w:rPr>
        <w:t xml:space="preserve"> </w:t>
      </w:r>
      <w:r w:rsidR="0099676F">
        <w:rPr>
          <w:szCs w:val="24"/>
        </w:rPr>
        <w:t xml:space="preserve">või nendest keelduda. Kuna </w:t>
      </w:r>
      <w:proofErr w:type="spellStart"/>
      <w:r w:rsidR="0099676F">
        <w:rPr>
          <w:szCs w:val="24"/>
        </w:rPr>
        <w:t>PäästeS</w:t>
      </w:r>
      <w:proofErr w:type="spellEnd"/>
      <w:r w:rsidR="0099676F">
        <w:rPr>
          <w:szCs w:val="24"/>
        </w:rPr>
        <w:t xml:space="preserve"> sellele otsesõnu ei viita, on praktikas tekkinud küsimus, kummast normist tuleb lähtuda. Õigusselguse tagamiseks täiendatakse </w:t>
      </w:r>
      <w:proofErr w:type="spellStart"/>
      <w:r w:rsidR="0099676F">
        <w:rPr>
          <w:szCs w:val="24"/>
        </w:rPr>
        <w:t>PäästeS-i</w:t>
      </w:r>
      <w:proofErr w:type="spellEnd"/>
      <w:r w:rsidR="0099676F">
        <w:rPr>
          <w:szCs w:val="24"/>
        </w:rPr>
        <w:t xml:space="preserve"> sõnastust, et Päästeamet annab kooskõlastuse või keeldub </w:t>
      </w:r>
      <w:r w:rsidR="008D67D7">
        <w:rPr>
          <w:szCs w:val="24"/>
        </w:rPr>
        <w:t xml:space="preserve">sellest </w:t>
      </w:r>
      <w:r w:rsidR="0099676F">
        <w:rPr>
          <w:szCs w:val="24"/>
        </w:rPr>
        <w:t xml:space="preserve">vaid siis, kui </w:t>
      </w:r>
      <w:proofErr w:type="spellStart"/>
      <w:r w:rsidR="0099676F">
        <w:rPr>
          <w:szCs w:val="24"/>
        </w:rPr>
        <w:t>KOV</w:t>
      </w:r>
      <w:r w:rsidR="00960B05">
        <w:rPr>
          <w:szCs w:val="24"/>
        </w:rPr>
        <w:t>-i</w:t>
      </w:r>
      <w:proofErr w:type="spellEnd"/>
      <w:r w:rsidR="0099676F">
        <w:rPr>
          <w:szCs w:val="24"/>
        </w:rPr>
        <w:t xml:space="preserve"> üksus ei kasuta </w:t>
      </w:r>
      <w:proofErr w:type="spellStart"/>
      <w:r w:rsidR="0099676F">
        <w:rPr>
          <w:szCs w:val="24"/>
        </w:rPr>
        <w:t>TuOS-is</w:t>
      </w:r>
      <w:proofErr w:type="spellEnd"/>
      <w:r w:rsidR="0099676F">
        <w:rPr>
          <w:szCs w:val="24"/>
        </w:rPr>
        <w:t xml:space="preserve"> nimetatud võimalust </w:t>
      </w:r>
      <w:r w:rsidR="00D021E3">
        <w:rPr>
          <w:szCs w:val="24"/>
        </w:rPr>
        <w:t xml:space="preserve">hinnata </w:t>
      </w:r>
      <w:r w:rsidR="0099676F">
        <w:rPr>
          <w:szCs w:val="24"/>
        </w:rPr>
        <w:t>iseseisvalt ehitise tuleohutusnõuetele vastavust.</w:t>
      </w:r>
    </w:p>
    <w:p w14:paraId="05A66A2A" w14:textId="77777777" w:rsidR="00027C98" w:rsidRDefault="00027C98" w:rsidP="0099676F">
      <w:pPr>
        <w:pStyle w:val="Vahedeta"/>
        <w:jc w:val="both"/>
        <w:rPr>
          <w:szCs w:val="24"/>
        </w:rPr>
      </w:pPr>
    </w:p>
    <w:p w14:paraId="2A5D5B3F" w14:textId="0601730C" w:rsidR="00E55321" w:rsidRPr="00BD7F03" w:rsidRDefault="00027C98" w:rsidP="00E55321">
      <w:pPr>
        <w:pStyle w:val="Default"/>
        <w:jc w:val="both"/>
        <w:rPr>
          <w:color w:val="202020"/>
          <w:shd w:val="clear" w:color="auto" w:fill="FFFFFF"/>
        </w:rPr>
      </w:pPr>
      <w:r>
        <w:t xml:space="preserve">Lisaks täiendatakse punkti 8 selliselt, et Päästeameti ülesanne on ka </w:t>
      </w:r>
      <w:proofErr w:type="spellStart"/>
      <w:r w:rsidR="000B052E">
        <w:t>EhS-i</w:t>
      </w:r>
      <w:proofErr w:type="spellEnd"/>
      <w:r w:rsidR="000B052E">
        <w:t xml:space="preserve"> </w:t>
      </w:r>
      <w:r w:rsidR="00A3783C">
        <w:t xml:space="preserve">kohaselt </w:t>
      </w:r>
      <w:r w:rsidR="000B052E">
        <w:t xml:space="preserve">esitatavale </w:t>
      </w:r>
      <w:r w:rsidR="000B052E" w:rsidRPr="005E1C90">
        <w:rPr>
          <w:rFonts w:eastAsia="Times New Roman"/>
          <w:lang w:eastAsia="et-EE"/>
        </w:rPr>
        <w:t xml:space="preserve">ehitus- või kasutusloa </w:t>
      </w:r>
      <w:r w:rsidR="000B052E">
        <w:rPr>
          <w:rFonts w:eastAsia="Times New Roman"/>
          <w:lang w:eastAsia="et-EE"/>
        </w:rPr>
        <w:t xml:space="preserve">eelnõule </w:t>
      </w:r>
      <w:r w:rsidRPr="00027C98">
        <w:t>kooskõlastuse andmine või sellest keeldumine, kui ehitisele kehtib varjendi rajamise kohustus</w:t>
      </w:r>
      <w:r>
        <w:t xml:space="preserve">. </w:t>
      </w:r>
      <w:r w:rsidR="00067D16" w:rsidRPr="00067D16">
        <w:rPr>
          <w:rFonts w:eastAsia="Times New Roman"/>
          <w:color w:val="auto"/>
          <w:kern w:val="2"/>
          <w:lang w:eastAsia="et-EE"/>
        </w:rPr>
        <w:t xml:space="preserve">Vastavalt </w:t>
      </w:r>
      <w:proofErr w:type="spellStart"/>
      <w:r w:rsidR="00067D16" w:rsidRPr="00067D16">
        <w:rPr>
          <w:rFonts w:eastAsia="Times New Roman"/>
          <w:color w:val="auto"/>
          <w:kern w:val="2"/>
          <w:lang w:eastAsia="et-EE"/>
        </w:rPr>
        <w:t>EhS-le</w:t>
      </w:r>
      <w:proofErr w:type="spellEnd"/>
      <w:r w:rsidR="00067D16" w:rsidRPr="00067D16">
        <w:rPr>
          <w:rFonts w:eastAsia="Times New Roman"/>
          <w:color w:val="auto"/>
          <w:kern w:val="2"/>
          <w:lang w:eastAsia="et-EE"/>
        </w:rPr>
        <w:t xml:space="preserve"> kooskõlastab </w:t>
      </w:r>
      <w:proofErr w:type="spellStart"/>
      <w:r w:rsidR="00E55321" w:rsidRPr="00067D16">
        <w:rPr>
          <w:rFonts w:eastAsia="Times New Roman"/>
          <w:color w:val="auto"/>
          <w:kern w:val="2"/>
          <w:lang w:eastAsia="et-EE"/>
        </w:rPr>
        <w:t>KOV</w:t>
      </w:r>
      <w:r w:rsidR="007B2D8E">
        <w:rPr>
          <w:rFonts w:eastAsia="Times New Roman"/>
          <w:color w:val="auto"/>
          <w:kern w:val="2"/>
          <w:lang w:eastAsia="et-EE"/>
        </w:rPr>
        <w:t>-i</w:t>
      </w:r>
      <w:proofErr w:type="spellEnd"/>
      <w:r w:rsidR="007B2D8E">
        <w:rPr>
          <w:rFonts w:eastAsia="Times New Roman"/>
          <w:color w:val="auto"/>
          <w:kern w:val="2"/>
          <w:lang w:eastAsia="et-EE"/>
        </w:rPr>
        <w:t xml:space="preserve"> üksus</w:t>
      </w:r>
      <w:r w:rsidR="00E55321" w:rsidRPr="00067D16">
        <w:rPr>
          <w:rFonts w:eastAsia="Times New Roman"/>
          <w:color w:val="auto"/>
          <w:kern w:val="2"/>
          <w:lang w:eastAsia="et-EE"/>
        </w:rPr>
        <w:t xml:space="preserve"> </w:t>
      </w:r>
      <w:r w:rsidR="000B052E">
        <w:rPr>
          <w:rFonts w:eastAsia="Times New Roman"/>
          <w:color w:val="auto"/>
          <w:kern w:val="2"/>
          <w:lang w:eastAsia="et-EE"/>
        </w:rPr>
        <w:t xml:space="preserve">vajaduse korral </w:t>
      </w:r>
      <w:r w:rsidR="00E55321" w:rsidRPr="00067D16">
        <w:rPr>
          <w:rFonts w:eastAsia="Times New Roman"/>
          <w:color w:val="auto"/>
          <w:kern w:val="2"/>
          <w:lang w:eastAsia="et-EE"/>
        </w:rPr>
        <w:t xml:space="preserve">ehitusloa </w:t>
      </w:r>
      <w:r w:rsidR="00067D16" w:rsidRPr="00067D16">
        <w:rPr>
          <w:rFonts w:eastAsia="Times New Roman"/>
          <w:color w:val="auto"/>
          <w:kern w:val="2"/>
          <w:lang w:eastAsia="et-EE"/>
        </w:rPr>
        <w:t>eelnõu</w:t>
      </w:r>
      <w:r w:rsidR="00E55321" w:rsidRPr="00067D16">
        <w:rPr>
          <w:rFonts w:eastAsia="Times New Roman"/>
          <w:color w:val="auto"/>
          <w:kern w:val="2"/>
          <w:lang w:eastAsia="et-EE"/>
        </w:rPr>
        <w:t xml:space="preserve"> asutusega</w:t>
      </w:r>
      <w:r w:rsidR="00067D16" w:rsidRPr="00067D16">
        <w:rPr>
          <w:color w:val="202020"/>
          <w:shd w:val="clear" w:color="auto" w:fill="FFFFFF"/>
        </w:rPr>
        <w:t>, kelle õigusaktist tulenev pädevus on seotud ehitusloa taotluse esemega (</w:t>
      </w:r>
      <w:proofErr w:type="spellStart"/>
      <w:r w:rsidR="00067D16" w:rsidRPr="00067D16">
        <w:rPr>
          <w:color w:val="202020"/>
          <w:shd w:val="clear" w:color="auto" w:fill="FFFFFF"/>
        </w:rPr>
        <w:t>EhS</w:t>
      </w:r>
      <w:proofErr w:type="spellEnd"/>
      <w:r w:rsidR="00067D16" w:rsidRPr="00067D16">
        <w:rPr>
          <w:color w:val="202020"/>
          <w:shd w:val="clear" w:color="auto" w:fill="FFFFFF"/>
        </w:rPr>
        <w:t xml:space="preserve"> § 42 lõige 7</w:t>
      </w:r>
      <w:r w:rsidR="00BD7F03">
        <w:rPr>
          <w:color w:val="202020"/>
          <w:shd w:val="clear" w:color="auto" w:fill="FFFFFF"/>
        </w:rPr>
        <w:t xml:space="preserve"> punkt 1</w:t>
      </w:r>
      <w:r w:rsidR="00067D16" w:rsidRPr="00067D16">
        <w:rPr>
          <w:color w:val="202020"/>
          <w:shd w:val="clear" w:color="auto" w:fill="FFFFFF"/>
        </w:rPr>
        <w:t>).</w:t>
      </w:r>
      <w:r w:rsidR="00BD7F03">
        <w:rPr>
          <w:color w:val="202020"/>
          <w:shd w:val="clear" w:color="auto" w:fill="FFFFFF"/>
        </w:rPr>
        <w:t xml:space="preserve"> </w:t>
      </w:r>
      <w:r w:rsidR="00E55321" w:rsidRPr="00E55321">
        <w:rPr>
          <w:rFonts w:eastAsia="Times New Roman"/>
          <w:lang w:eastAsia="et-EE"/>
        </w:rPr>
        <w:t xml:space="preserve">Vastava valdkonna asutuste all on eelkõige silmas peetud riikliku järelevalve teostajaid riikliku järelevalve peatüki järgi. </w:t>
      </w:r>
      <w:r w:rsidR="00783F05">
        <w:rPr>
          <w:rFonts w:eastAsia="Times New Roman"/>
          <w:lang w:eastAsia="et-EE"/>
        </w:rPr>
        <w:t>1. juulil 2026. aastal j</w:t>
      </w:r>
      <w:r w:rsidR="00E55321" w:rsidRPr="00E55321">
        <w:rPr>
          <w:rFonts w:eastAsia="Times New Roman"/>
          <w:lang w:eastAsia="et-EE"/>
        </w:rPr>
        <w:t xml:space="preserve">õustuva </w:t>
      </w:r>
      <w:proofErr w:type="spellStart"/>
      <w:r w:rsidR="00E55321" w:rsidRPr="00E55321">
        <w:rPr>
          <w:rFonts w:eastAsia="Times New Roman"/>
          <w:lang w:eastAsia="et-EE"/>
        </w:rPr>
        <w:t>EhS</w:t>
      </w:r>
      <w:r w:rsidR="000110E8">
        <w:rPr>
          <w:rFonts w:eastAsia="Times New Roman"/>
          <w:lang w:eastAsia="et-EE"/>
        </w:rPr>
        <w:t>-i</w:t>
      </w:r>
      <w:proofErr w:type="spellEnd"/>
      <w:r w:rsidR="00E55321" w:rsidRPr="00E55321">
        <w:rPr>
          <w:rFonts w:eastAsia="Times New Roman"/>
          <w:lang w:eastAsia="et-EE"/>
        </w:rPr>
        <w:t xml:space="preserve"> § 130 l</w:t>
      </w:r>
      <w:r w:rsidR="00A3783C">
        <w:rPr>
          <w:rFonts w:eastAsia="Times New Roman"/>
          <w:lang w:eastAsia="et-EE"/>
        </w:rPr>
        <w:t>õike</w:t>
      </w:r>
      <w:r w:rsidR="00E55321" w:rsidRPr="00E55321">
        <w:rPr>
          <w:rFonts w:eastAsia="Times New Roman"/>
          <w:lang w:eastAsia="et-EE"/>
        </w:rPr>
        <w:t xml:space="preserve"> 10 kohaselt teostab Päästeamet riiklikku järelevalvet ehitise tuleohutusnõuete ja varjendile esitatavate nõuete täitmise üle. Seega</w:t>
      </w:r>
      <w:r w:rsidR="000B052E">
        <w:rPr>
          <w:rFonts w:eastAsia="Times New Roman"/>
          <w:lang w:eastAsia="et-EE"/>
        </w:rPr>
        <w:t xml:space="preserve">, kui </w:t>
      </w:r>
      <w:r w:rsidR="000110E8">
        <w:rPr>
          <w:rFonts w:eastAsia="Times New Roman"/>
          <w:lang w:eastAsia="et-EE"/>
        </w:rPr>
        <w:t xml:space="preserve">ehitisele kehtib varjendi rajamise </w:t>
      </w:r>
      <w:r w:rsidR="000110E8">
        <w:rPr>
          <w:rFonts w:eastAsia="Times New Roman"/>
          <w:lang w:eastAsia="et-EE"/>
        </w:rPr>
        <w:lastRenderedPageBreak/>
        <w:t xml:space="preserve">kohustus ja </w:t>
      </w:r>
      <w:r w:rsidR="000B052E">
        <w:rPr>
          <w:rFonts w:eastAsia="Times New Roman"/>
          <w:lang w:eastAsia="et-EE"/>
        </w:rPr>
        <w:t>KOV üksus ehitusloa eelnõu Päästeametile saadab, hindab</w:t>
      </w:r>
      <w:r w:rsidR="00E55321" w:rsidRPr="00E55321">
        <w:rPr>
          <w:rFonts w:eastAsia="Times New Roman"/>
          <w:lang w:eastAsia="et-EE"/>
        </w:rPr>
        <w:t xml:space="preserve"> Päästeamet projektis varjendi osa ning annab selle kohta </w:t>
      </w:r>
      <w:proofErr w:type="spellStart"/>
      <w:r w:rsidR="00E55321" w:rsidRPr="00E55321">
        <w:rPr>
          <w:rFonts w:eastAsia="Times New Roman"/>
          <w:lang w:eastAsia="et-EE"/>
        </w:rPr>
        <w:t>KOVile</w:t>
      </w:r>
      <w:proofErr w:type="spellEnd"/>
      <w:r w:rsidR="00E55321" w:rsidRPr="00E55321">
        <w:rPr>
          <w:rFonts w:eastAsia="Times New Roman"/>
          <w:lang w:eastAsia="et-EE"/>
        </w:rPr>
        <w:t xml:space="preserve"> kooskõlastuse</w:t>
      </w:r>
      <w:r w:rsidR="00A3783C">
        <w:rPr>
          <w:rFonts w:eastAsia="Times New Roman"/>
          <w:lang w:eastAsia="et-EE"/>
        </w:rPr>
        <w:t xml:space="preserve"> või keeldub sellest</w:t>
      </w:r>
      <w:r w:rsidR="00E55321" w:rsidRPr="00E55321">
        <w:rPr>
          <w:rFonts w:eastAsia="Times New Roman"/>
          <w:lang w:eastAsia="et-EE"/>
        </w:rPr>
        <w:t>.</w:t>
      </w:r>
    </w:p>
    <w:p w14:paraId="20B249D0" w14:textId="77777777" w:rsidR="0099676F" w:rsidRDefault="0099676F" w:rsidP="0099676F">
      <w:pPr>
        <w:pStyle w:val="Vahedeta"/>
        <w:jc w:val="both"/>
        <w:rPr>
          <w:b/>
          <w:szCs w:val="24"/>
        </w:rPr>
      </w:pPr>
    </w:p>
    <w:p w14:paraId="72C663A9" w14:textId="75CA7B47" w:rsidR="0099676F" w:rsidRDefault="0099676F" w:rsidP="0099676F">
      <w:pPr>
        <w:pStyle w:val="Vahedeta"/>
        <w:jc w:val="both"/>
        <w:rPr>
          <w:rFonts w:cs="Times New Roman"/>
          <w:szCs w:val="24"/>
        </w:rPr>
      </w:pPr>
      <w:r w:rsidRPr="00DB72CD">
        <w:rPr>
          <w:b/>
          <w:szCs w:val="24"/>
        </w:rPr>
        <w:t xml:space="preserve">Eelnõu § 1 punkti </w:t>
      </w:r>
      <w:r>
        <w:rPr>
          <w:b/>
          <w:szCs w:val="24"/>
        </w:rPr>
        <w:t>3</w:t>
      </w:r>
      <w:r w:rsidRPr="00C113D4">
        <w:rPr>
          <w:b/>
          <w:szCs w:val="24"/>
        </w:rPr>
        <w:t xml:space="preserve"> </w:t>
      </w:r>
      <w:r w:rsidRPr="00D16A35">
        <w:rPr>
          <w:szCs w:val="24"/>
        </w:rPr>
        <w:t xml:space="preserve">kohaselt </w:t>
      </w:r>
      <w:r w:rsidRPr="00345486">
        <w:rPr>
          <w:szCs w:val="24"/>
        </w:rPr>
        <w:t xml:space="preserve">täiendatakse </w:t>
      </w:r>
      <w:proofErr w:type="spellStart"/>
      <w:r w:rsidRPr="00345486">
        <w:rPr>
          <w:szCs w:val="24"/>
        </w:rPr>
        <w:t>PäästeS</w:t>
      </w:r>
      <w:r w:rsidR="00704BE8">
        <w:rPr>
          <w:szCs w:val="24"/>
        </w:rPr>
        <w:t>-i</w:t>
      </w:r>
      <w:proofErr w:type="spellEnd"/>
      <w:r w:rsidRPr="00345486">
        <w:rPr>
          <w:szCs w:val="24"/>
        </w:rPr>
        <w:t xml:space="preserve"> § </w:t>
      </w:r>
      <w:r>
        <w:rPr>
          <w:szCs w:val="24"/>
        </w:rPr>
        <w:t>5</w:t>
      </w:r>
      <w:r w:rsidRPr="00345486">
        <w:rPr>
          <w:szCs w:val="24"/>
        </w:rPr>
        <w:t xml:space="preserve"> uue lõikega </w:t>
      </w:r>
      <w:r>
        <w:rPr>
          <w:szCs w:val="24"/>
        </w:rPr>
        <w:t>5</w:t>
      </w:r>
      <w:r w:rsidRPr="00345486">
        <w:rPr>
          <w:szCs w:val="24"/>
        </w:rPr>
        <w:t xml:space="preserve">. </w:t>
      </w:r>
      <w:r>
        <w:rPr>
          <w:szCs w:val="24"/>
        </w:rPr>
        <w:t>Muudatuse</w:t>
      </w:r>
      <w:r w:rsidR="0009163D">
        <w:rPr>
          <w:szCs w:val="24"/>
        </w:rPr>
        <w:t>ga</w:t>
      </w:r>
      <w:r w:rsidR="005E4807">
        <w:rPr>
          <w:szCs w:val="24"/>
        </w:rPr>
        <w:t xml:space="preserve"> </w:t>
      </w:r>
      <w:r>
        <w:rPr>
          <w:szCs w:val="24"/>
        </w:rPr>
        <w:t>sätestatakse, et k</w:t>
      </w:r>
      <w:r w:rsidRPr="001A6106">
        <w:rPr>
          <w:szCs w:val="24"/>
        </w:rPr>
        <w:t>ui ühendus terminalseadmega ohustab hädaabiteate menetlemise toimepidevust, võib Häirekeskus rakendada selle suhtes ooteaega</w:t>
      </w:r>
      <w:r>
        <w:rPr>
          <w:szCs w:val="24"/>
        </w:rPr>
        <w:t xml:space="preserve">. </w:t>
      </w:r>
      <w:r>
        <w:rPr>
          <w:rFonts w:cs="Times New Roman"/>
          <w:szCs w:val="24"/>
        </w:rPr>
        <w:t xml:space="preserve">Ühenduse </w:t>
      </w:r>
      <w:proofErr w:type="spellStart"/>
      <w:r>
        <w:rPr>
          <w:rFonts w:cs="Times New Roman"/>
          <w:szCs w:val="24"/>
        </w:rPr>
        <w:t>ootele</w:t>
      </w:r>
      <w:r w:rsidRPr="00366F8C">
        <w:rPr>
          <w:rFonts w:cs="Times New Roman"/>
          <w:szCs w:val="24"/>
        </w:rPr>
        <w:t>pane</w:t>
      </w:r>
      <w:r w:rsidR="0009163D">
        <w:rPr>
          <w:rFonts w:cs="Times New Roman"/>
          <w:szCs w:val="24"/>
        </w:rPr>
        <w:t>k</w:t>
      </w:r>
      <w:proofErr w:type="spellEnd"/>
      <w:r w:rsidRPr="00366F8C">
        <w:rPr>
          <w:rFonts w:cs="Times New Roman"/>
          <w:szCs w:val="24"/>
        </w:rPr>
        <w:t xml:space="preserve"> on üks võimalik meede, kuidas Häirekeskus saa</w:t>
      </w:r>
      <w:r>
        <w:rPr>
          <w:rFonts w:cs="Times New Roman"/>
          <w:szCs w:val="24"/>
        </w:rPr>
        <w:t>b</w:t>
      </w:r>
      <w:r w:rsidRPr="00366F8C">
        <w:rPr>
          <w:rFonts w:cs="Times New Roman"/>
          <w:szCs w:val="24"/>
        </w:rPr>
        <w:t xml:space="preserve"> kaitsta hädaabinumbri </w:t>
      </w:r>
      <w:r w:rsidRPr="00F73A1D">
        <w:rPr>
          <w:rFonts w:cs="Times New Roman"/>
          <w:szCs w:val="24"/>
        </w:rPr>
        <w:t>112</w:t>
      </w:r>
      <w:r w:rsidRPr="00366F8C">
        <w:rPr>
          <w:rFonts w:cs="Times New Roman"/>
          <w:szCs w:val="24"/>
        </w:rPr>
        <w:t xml:space="preserve"> </w:t>
      </w:r>
      <w:r>
        <w:rPr>
          <w:rFonts w:cs="Times New Roman"/>
          <w:szCs w:val="24"/>
        </w:rPr>
        <w:t xml:space="preserve">toimepidevust </w:t>
      </w:r>
      <w:r w:rsidRPr="00366F8C">
        <w:rPr>
          <w:rFonts w:cs="Times New Roman"/>
          <w:szCs w:val="24"/>
        </w:rPr>
        <w:t>kõneliine ummist</w:t>
      </w:r>
      <w:r>
        <w:rPr>
          <w:rFonts w:cs="Times New Roman"/>
          <w:szCs w:val="24"/>
        </w:rPr>
        <w:t xml:space="preserve">ava tegevuse </w:t>
      </w:r>
      <w:r w:rsidRPr="00366F8C">
        <w:rPr>
          <w:rFonts w:cs="Times New Roman"/>
          <w:szCs w:val="24"/>
        </w:rPr>
        <w:t>korral.</w:t>
      </w:r>
      <w:r>
        <w:rPr>
          <w:rFonts w:cs="Times New Roman"/>
          <w:szCs w:val="24"/>
        </w:rPr>
        <w:t xml:space="preserve"> </w:t>
      </w:r>
      <w:r>
        <w:rPr>
          <w:szCs w:val="24"/>
        </w:rPr>
        <w:t xml:space="preserve">Sealjuures </w:t>
      </w:r>
      <w:r w:rsidR="0009163D">
        <w:rPr>
          <w:szCs w:val="24"/>
        </w:rPr>
        <w:t xml:space="preserve">on </w:t>
      </w:r>
      <w:r>
        <w:rPr>
          <w:szCs w:val="24"/>
        </w:rPr>
        <w:t xml:space="preserve">terminalseade elektroonilise side seaduse § 2 punkti 60 kohaselt </w:t>
      </w:r>
      <w:r w:rsidRPr="00845516">
        <w:rPr>
          <w:szCs w:val="24"/>
        </w:rPr>
        <w:t>tehniline seade või selle osa, mis ühendatuna ühenduspunktis võimaldab saata, töödelda või vastu võtta kõnet või edastada andmeid; terminalseade on ka ruuter ja modem</w:t>
      </w:r>
      <w:r>
        <w:rPr>
          <w:szCs w:val="24"/>
        </w:rPr>
        <w:t xml:space="preserve">. </w:t>
      </w:r>
      <w:r>
        <w:rPr>
          <w:rFonts w:cs="Times New Roman"/>
          <w:szCs w:val="24"/>
        </w:rPr>
        <w:t xml:space="preserve">Kehtiv õigus võimaldab sarnast meedet kasutada </w:t>
      </w:r>
      <w:proofErr w:type="spellStart"/>
      <w:r>
        <w:rPr>
          <w:rFonts w:cs="Times New Roman"/>
          <w:szCs w:val="24"/>
        </w:rPr>
        <w:t>küberintsidendi</w:t>
      </w:r>
      <w:proofErr w:type="spellEnd"/>
      <w:r>
        <w:rPr>
          <w:rFonts w:cs="Times New Roman"/>
          <w:szCs w:val="24"/>
        </w:rPr>
        <w:t xml:space="preserve"> korral, kuid muudel puhkudel selleks õiguslikku alust pole. Ühenduse </w:t>
      </w:r>
      <w:proofErr w:type="spellStart"/>
      <w:r>
        <w:rPr>
          <w:rFonts w:cs="Times New Roman"/>
          <w:szCs w:val="24"/>
        </w:rPr>
        <w:t>ootelepan</w:t>
      </w:r>
      <w:r w:rsidR="0009163D">
        <w:rPr>
          <w:rFonts w:cs="Times New Roman"/>
          <w:szCs w:val="24"/>
        </w:rPr>
        <w:t>eku</w:t>
      </w:r>
      <w:proofErr w:type="spellEnd"/>
      <w:r>
        <w:rPr>
          <w:rFonts w:cs="Times New Roman"/>
          <w:szCs w:val="24"/>
        </w:rPr>
        <w:t xml:space="preserve"> võimalus on Häirekeskuse</w:t>
      </w:r>
      <w:r w:rsidR="00EA7B94">
        <w:rPr>
          <w:rFonts w:cs="Times New Roman"/>
          <w:szCs w:val="24"/>
        </w:rPr>
        <w:t>le</w:t>
      </w:r>
      <w:r>
        <w:rPr>
          <w:rFonts w:cs="Times New Roman"/>
          <w:szCs w:val="24"/>
        </w:rPr>
        <w:t xml:space="preserve"> oluline, et erinevatele sideliine ummistavatele tegevustele kiirelt reageerida. Ka Euroopa elektroonilise side seadustiku</w:t>
      </w:r>
      <w:r>
        <w:rPr>
          <w:rStyle w:val="Allmrkuseviide"/>
          <w:szCs w:val="24"/>
        </w:rPr>
        <w:footnoteReference w:id="5"/>
      </w:r>
      <w:r>
        <w:rPr>
          <w:rFonts w:cs="Times New Roman"/>
          <w:szCs w:val="24"/>
        </w:rPr>
        <w:t xml:space="preserve"> artikli 109 lõike 3 kohaselt on l</w:t>
      </w:r>
      <w:r w:rsidRPr="00AC43CD">
        <w:rPr>
          <w:rFonts w:cs="Times New Roman"/>
          <w:szCs w:val="24"/>
        </w:rPr>
        <w:t>iikmesrii</w:t>
      </w:r>
      <w:r>
        <w:rPr>
          <w:rFonts w:cs="Times New Roman"/>
          <w:szCs w:val="24"/>
        </w:rPr>
        <w:t>kidel kohustus</w:t>
      </w:r>
      <w:r w:rsidRPr="00AC43CD">
        <w:rPr>
          <w:rFonts w:cs="Times New Roman"/>
          <w:szCs w:val="24"/>
        </w:rPr>
        <w:t xml:space="preserve"> taga</w:t>
      </w:r>
      <w:r>
        <w:rPr>
          <w:rFonts w:cs="Times New Roman"/>
          <w:szCs w:val="24"/>
        </w:rPr>
        <w:t>da</w:t>
      </w:r>
      <w:r w:rsidRPr="00AC43CD">
        <w:rPr>
          <w:rFonts w:cs="Times New Roman"/>
          <w:szCs w:val="24"/>
        </w:rPr>
        <w:t xml:space="preserve">, et Euroopa ühtsele hädaabinumbrile </w:t>
      </w:r>
      <w:r w:rsidRPr="00F73A1D">
        <w:rPr>
          <w:rFonts w:cs="Times New Roman"/>
          <w:szCs w:val="24"/>
        </w:rPr>
        <w:t>112</w:t>
      </w:r>
      <w:r w:rsidRPr="00AC43CD">
        <w:rPr>
          <w:rFonts w:cs="Times New Roman"/>
          <w:szCs w:val="24"/>
        </w:rPr>
        <w:t xml:space="preserve"> saabunud hädaolukorra sidele vastatakse nõuetekohaselt ja see edastatakse riiklikule hädaabiorganisatsioonile kõige kohasemal viisil</w:t>
      </w:r>
      <w:r>
        <w:rPr>
          <w:rStyle w:val="Allmrkuseviide"/>
          <w:szCs w:val="24"/>
        </w:rPr>
        <w:footnoteReference w:id="6"/>
      </w:r>
      <w:r w:rsidRPr="00AC43CD">
        <w:rPr>
          <w:rFonts w:cs="Times New Roman"/>
          <w:szCs w:val="24"/>
        </w:rPr>
        <w:t xml:space="preserve">. Sellisele hädaolukorra sidele vastatakse </w:t>
      </w:r>
      <w:r w:rsidR="002F3D6B">
        <w:rPr>
          <w:rFonts w:cs="Times New Roman"/>
          <w:szCs w:val="24"/>
        </w:rPr>
        <w:t>ning s</w:t>
      </w:r>
      <w:r w:rsidRPr="00AC43CD">
        <w:rPr>
          <w:rFonts w:cs="Times New Roman"/>
          <w:szCs w:val="24"/>
        </w:rPr>
        <w:t xml:space="preserve">ellega tegeletakse vähemalt sama kiiresti ja tõhusalt kui </w:t>
      </w:r>
      <w:proofErr w:type="spellStart"/>
      <w:r w:rsidRPr="00AC43CD">
        <w:rPr>
          <w:rFonts w:cs="Times New Roman"/>
          <w:szCs w:val="24"/>
        </w:rPr>
        <w:t>riigisises</w:t>
      </w:r>
      <w:proofErr w:type="spellEnd"/>
      <w:r w:rsidR="00D11094">
        <w:rPr>
          <w:rFonts w:cs="Times New Roman"/>
          <w:szCs w:val="24"/>
        </w:rPr>
        <w:t>(t)</w:t>
      </w:r>
      <w:r w:rsidRPr="00AC43CD">
        <w:rPr>
          <w:rFonts w:cs="Times New Roman"/>
          <w:szCs w:val="24"/>
        </w:rPr>
        <w:t>e hädaabinumbri</w:t>
      </w:r>
      <w:r w:rsidR="00D11094">
        <w:rPr>
          <w:rFonts w:cs="Times New Roman"/>
          <w:szCs w:val="24"/>
        </w:rPr>
        <w:t>(te)</w:t>
      </w:r>
      <w:r w:rsidRPr="00AC43CD">
        <w:rPr>
          <w:rFonts w:cs="Times New Roman"/>
          <w:szCs w:val="24"/>
        </w:rPr>
        <w:t xml:space="preserve"> puhul, kui </w:t>
      </w:r>
      <w:r w:rsidR="002F3D6B">
        <w:rPr>
          <w:rFonts w:cs="Times New Roman"/>
          <w:szCs w:val="24"/>
        </w:rPr>
        <w:t>see (</w:t>
      </w:r>
      <w:r w:rsidRPr="00AC43CD">
        <w:rPr>
          <w:rFonts w:cs="Times New Roman"/>
          <w:szCs w:val="24"/>
        </w:rPr>
        <w:t>need</w:t>
      </w:r>
      <w:r w:rsidR="002F3D6B">
        <w:rPr>
          <w:rFonts w:cs="Times New Roman"/>
          <w:szCs w:val="24"/>
        </w:rPr>
        <w:t>)</w:t>
      </w:r>
      <w:r w:rsidRPr="00AC43CD">
        <w:rPr>
          <w:rFonts w:cs="Times New Roman"/>
          <w:szCs w:val="24"/>
        </w:rPr>
        <w:t xml:space="preserve"> on jätkuvalt kasutusel.</w:t>
      </w:r>
      <w:r>
        <w:rPr>
          <w:rFonts w:cs="Times New Roman"/>
          <w:szCs w:val="24"/>
        </w:rPr>
        <w:t xml:space="preserve"> Käesoleva punktiga reguleeritavat ühendusele ooteaja rakendamise meedet käsitlevad eelnõu koostajad terviklikult koos Häirekeskuse tegevuse häirimise eest karistamise võimalusega, </w:t>
      </w:r>
      <w:r w:rsidR="002F3D6B">
        <w:rPr>
          <w:rFonts w:cs="Times New Roman"/>
          <w:szCs w:val="24"/>
        </w:rPr>
        <w:t xml:space="preserve">et </w:t>
      </w:r>
      <w:r>
        <w:rPr>
          <w:rFonts w:cs="Times New Roman"/>
          <w:szCs w:val="24"/>
        </w:rPr>
        <w:t>tagada hädaabiteadete menetlemise toimepidevus. Toimepidevuse tagamiseks on oluline esmalt häiriv tegevus peatada ja alles kõige viimase lahendusena toimepanijat karistada.</w:t>
      </w:r>
    </w:p>
    <w:p w14:paraId="3FEA45F4" w14:textId="77777777" w:rsidR="0099676F" w:rsidRDefault="0099676F" w:rsidP="0099676F">
      <w:pPr>
        <w:pStyle w:val="Vahedeta"/>
        <w:jc w:val="both"/>
        <w:rPr>
          <w:rFonts w:cs="Times New Roman"/>
          <w:szCs w:val="24"/>
        </w:rPr>
      </w:pPr>
    </w:p>
    <w:p w14:paraId="198A695A" w14:textId="68CC1E75" w:rsidR="0099676F" w:rsidRDefault="0099676F" w:rsidP="0099676F">
      <w:pPr>
        <w:pStyle w:val="Vahedeta"/>
        <w:jc w:val="both"/>
        <w:rPr>
          <w:rFonts w:cs="Times New Roman"/>
          <w:szCs w:val="24"/>
        </w:rPr>
      </w:pPr>
      <w:r w:rsidRPr="00DC6277">
        <w:rPr>
          <w:rFonts w:cs="Times New Roman"/>
          <w:szCs w:val="24"/>
        </w:rPr>
        <w:t>Siseministri 13. juuni 2017. aasta määrus</w:t>
      </w:r>
      <w:r>
        <w:rPr>
          <w:rFonts w:cs="Times New Roman"/>
          <w:szCs w:val="24"/>
        </w:rPr>
        <w:t>e</w:t>
      </w:r>
      <w:r w:rsidRPr="00DC6277">
        <w:rPr>
          <w:rFonts w:cs="Times New Roman"/>
          <w:szCs w:val="24"/>
        </w:rPr>
        <w:t xml:space="preserve"> nr 26 „Hädaabiteadete menetlemise kord ja hädaabiteadete menetlemise</w:t>
      </w:r>
      <w:r>
        <w:rPr>
          <w:rFonts w:cs="Times New Roman"/>
          <w:szCs w:val="24"/>
        </w:rPr>
        <w:t xml:space="preserve"> toimimisele esitatavad nõuded“ (edaspidi </w:t>
      </w:r>
      <w:r w:rsidRPr="006D0FAF">
        <w:rPr>
          <w:rFonts w:cs="Times New Roman"/>
          <w:i/>
          <w:iCs/>
          <w:szCs w:val="24"/>
        </w:rPr>
        <w:t>hädaabiteadete menetlemise kord</w:t>
      </w:r>
      <w:r>
        <w:rPr>
          <w:rFonts w:cs="Times New Roman"/>
          <w:szCs w:val="24"/>
        </w:rPr>
        <w:t>)</w:t>
      </w:r>
      <w:r w:rsidRPr="007433E9">
        <w:rPr>
          <w:rFonts w:cs="Times New Roman"/>
          <w:szCs w:val="24"/>
        </w:rPr>
        <w:t xml:space="preserve"> § 9 l</w:t>
      </w:r>
      <w:r>
        <w:rPr>
          <w:rFonts w:cs="Times New Roman"/>
          <w:szCs w:val="24"/>
        </w:rPr>
        <w:t>õi</w:t>
      </w:r>
      <w:r w:rsidR="00DF33D2">
        <w:rPr>
          <w:rFonts w:cs="Times New Roman"/>
          <w:szCs w:val="24"/>
        </w:rPr>
        <w:t>k</w:t>
      </w:r>
      <w:r>
        <w:rPr>
          <w:rFonts w:cs="Times New Roman"/>
          <w:szCs w:val="24"/>
        </w:rPr>
        <w:t>e</w:t>
      </w:r>
      <w:r w:rsidR="00DF33D2">
        <w:rPr>
          <w:rFonts w:cs="Times New Roman"/>
          <w:szCs w:val="24"/>
        </w:rPr>
        <w:t>s</w:t>
      </w:r>
      <w:r w:rsidRPr="007433E9">
        <w:rPr>
          <w:rFonts w:cs="Times New Roman"/>
          <w:szCs w:val="24"/>
        </w:rPr>
        <w:t xml:space="preserve"> 3 nä</w:t>
      </w:r>
      <w:r w:rsidR="00DF33D2">
        <w:rPr>
          <w:rFonts w:cs="Times New Roman"/>
          <w:szCs w:val="24"/>
        </w:rPr>
        <w:t>hakse</w:t>
      </w:r>
      <w:r w:rsidRPr="007433E9">
        <w:rPr>
          <w:rFonts w:cs="Times New Roman"/>
          <w:szCs w:val="24"/>
        </w:rPr>
        <w:t xml:space="preserve"> ette, et teate menetleja peab rakendama hädaabiteate menetlemise teenuse toimepidevuse tagamise meetmeid. </w:t>
      </w:r>
      <w:r w:rsidR="009D1C87" w:rsidRPr="00943003">
        <w:rPr>
          <w:rFonts w:cs="Times New Roman"/>
          <w:szCs w:val="24"/>
        </w:rPr>
        <w:t xml:space="preserve">Seega </w:t>
      </w:r>
      <w:r w:rsidR="009D1C87" w:rsidRPr="00943003">
        <w:t>peab Häirekeskus juba praegu järgima hoolsuskohustust ning riskijuhtimise põhimõtteid ja valmistama ette abinõud hädaabiteadete menetlemise häirete korral või erakorralistes oludes (nt elektrikatkestused, tulekahjud, veeavariid, ajutine teenuse ülekoormus vms) toimetulekuks ning olema valmis ka nende rakendamiseks.</w:t>
      </w:r>
      <w:r w:rsidR="009D1C87">
        <w:t xml:space="preserve"> </w:t>
      </w:r>
      <w:r w:rsidRPr="007433E9">
        <w:rPr>
          <w:rFonts w:cs="Times New Roman"/>
          <w:szCs w:val="24"/>
        </w:rPr>
        <w:t>Siinkohal tuleb arvestada, et</w:t>
      </w:r>
      <w:r>
        <w:rPr>
          <w:rFonts w:cs="Times New Roman"/>
          <w:szCs w:val="24"/>
        </w:rPr>
        <w:t xml:space="preserve"> kõnealune norm ei ole kõne </w:t>
      </w:r>
      <w:proofErr w:type="spellStart"/>
      <w:r>
        <w:rPr>
          <w:rFonts w:cs="Times New Roman"/>
          <w:szCs w:val="24"/>
        </w:rPr>
        <w:t>ootelepaneku</w:t>
      </w:r>
      <w:proofErr w:type="spellEnd"/>
      <w:r>
        <w:rPr>
          <w:rFonts w:cs="Times New Roman"/>
          <w:szCs w:val="24"/>
        </w:rPr>
        <w:t xml:space="preserve"> meetme kohaldamiseks </w:t>
      </w:r>
      <w:r w:rsidR="009D1C87">
        <w:rPr>
          <w:rFonts w:cs="Times New Roman"/>
          <w:szCs w:val="24"/>
        </w:rPr>
        <w:t xml:space="preserve">siiski </w:t>
      </w:r>
      <w:r>
        <w:rPr>
          <w:rFonts w:cs="Times New Roman"/>
          <w:szCs w:val="24"/>
        </w:rPr>
        <w:t>piisav alus. I</w:t>
      </w:r>
      <w:r w:rsidRPr="007433E9">
        <w:rPr>
          <w:rFonts w:cs="Times New Roman"/>
          <w:szCs w:val="24"/>
        </w:rPr>
        <w:t xml:space="preserve">sikute õiguseid </w:t>
      </w:r>
      <w:r>
        <w:rPr>
          <w:rFonts w:cs="Times New Roman"/>
          <w:szCs w:val="24"/>
        </w:rPr>
        <w:t>oluliselt riivava meetme</w:t>
      </w:r>
      <w:r w:rsidRPr="007433E9">
        <w:rPr>
          <w:rFonts w:cs="Times New Roman"/>
          <w:szCs w:val="24"/>
        </w:rPr>
        <w:t xml:space="preserve"> </w:t>
      </w:r>
      <w:r>
        <w:rPr>
          <w:rFonts w:cs="Times New Roman"/>
          <w:szCs w:val="24"/>
        </w:rPr>
        <w:t>kohaldamise alus peab tulenema seadusest (seadusreservatsiooni põhimõte)</w:t>
      </w:r>
      <w:r w:rsidRPr="007433E9">
        <w:rPr>
          <w:rFonts w:cs="Times New Roman"/>
          <w:szCs w:val="24"/>
        </w:rPr>
        <w:t xml:space="preserve">. </w:t>
      </w:r>
      <w:r>
        <w:rPr>
          <w:rFonts w:cs="Times New Roman"/>
          <w:szCs w:val="24"/>
        </w:rPr>
        <w:t xml:space="preserve">Riigikohus on </w:t>
      </w:r>
      <w:proofErr w:type="spellStart"/>
      <w:r>
        <w:rPr>
          <w:rFonts w:cs="Times New Roman"/>
          <w:szCs w:val="24"/>
        </w:rPr>
        <w:t>PS-i</w:t>
      </w:r>
      <w:proofErr w:type="spellEnd"/>
      <w:r>
        <w:rPr>
          <w:rFonts w:cs="Times New Roman"/>
          <w:szCs w:val="24"/>
        </w:rPr>
        <w:t xml:space="preserve"> tõlgendades rõhutanud, et </w:t>
      </w:r>
      <w:r w:rsidRPr="00AE0BE5">
        <w:rPr>
          <w:rFonts w:cs="Times New Roman"/>
          <w:szCs w:val="24"/>
        </w:rPr>
        <w:t>avalikku võimu võib teostada üksnes volitusnormi alusel.</w:t>
      </w:r>
      <w:r>
        <w:rPr>
          <w:rFonts w:cs="Times New Roman"/>
          <w:szCs w:val="24"/>
        </w:rPr>
        <w:t xml:space="preserve"> </w:t>
      </w:r>
      <w:r w:rsidRPr="00A85B68">
        <w:rPr>
          <w:rFonts w:cs="Times New Roman"/>
          <w:szCs w:val="24"/>
        </w:rPr>
        <w:t>„Seadusereservatsiooni nõue tuleneb õigusriigi ja demokraatia põhimõtetest ja tähendab, et põhiõigusi puudutavates küsimustes peab kõik põhiõiguste realiseerimise seisukohalt olulised otsused langetama seadusandja.</w:t>
      </w:r>
      <w:r w:rsidRPr="007433E9">
        <w:rPr>
          <w:rFonts w:cs="Times New Roman"/>
          <w:szCs w:val="24"/>
        </w:rPr>
        <w:t>“</w:t>
      </w:r>
      <w:r w:rsidRPr="007433E9">
        <w:rPr>
          <w:rStyle w:val="Allmrkuseviide"/>
          <w:szCs w:val="24"/>
        </w:rPr>
        <w:footnoteReference w:id="7"/>
      </w:r>
      <w:r w:rsidRPr="007433E9">
        <w:rPr>
          <w:rFonts w:cs="Times New Roman"/>
          <w:szCs w:val="24"/>
        </w:rPr>
        <w:t xml:space="preserve"> Teisisõnu, kui on risk, et </w:t>
      </w:r>
      <w:r>
        <w:rPr>
          <w:rFonts w:cs="Times New Roman"/>
          <w:szCs w:val="24"/>
        </w:rPr>
        <w:t>ühenduse</w:t>
      </w:r>
      <w:r w:rsidRPr="007433E9">
        <w:rPr>
          <w:rFonts w:cs="Times New Roman"/>
          <w:szCs w:val="24"/>
        </w:rPr>
        <w:t xml:space="preserve"> </w:t>
      </w:r>
      <w:proofErr w:type="spellStart"/>
      <w:r w:rsidRPr="007433E9">
        <w:rPr>
          <w:rFonts w:cs="Times New Roman"/>
          <w:szCs w:val="24"/>
        </w:rPr>
        <w:t>ootelepaneku</w:t>
      </w:r>
      <w:proofErr w:type="spellEnd"/>
      <w:r w:rsidRPr="007433E9">
        <w:rPr>
          <w:rFonts w:cs="Times New Roman"/>
          <w:szCs w:val="24"/>
        </w:rPr>
        <w:t xml:space="preserve"> meetme kohaldamisega kaasneb riive ja viibib isiku õigus saada hädaabi, siis </w:t>
      </w:r>
      <w:r w:rsidR="00F626A8" w:rsidRPr="007433E9">
        <w:rPr>
          <w:rFonts w:cs="Times New Roman"/>
          <w:szCs w:val="24"/>
        </w:rPr>
        <w:t xml:space="preserve">peab </w:t>
      </w:r>
      <w:r w:rsidRPr="007433E9">
        <w:rPr>
          <w:rFonts w:cs="Times New Roman"/>
          <w:szCs w:val="24"/>
        </w:rPr>
        <w:t xml:space="preserve">selline meede olema reguleeritud seaduses. </w:t>
      </w:r>
      <w:proofErr w:type="spellStart"/>
      <w:r w:rsidRPr="007433E9">
        <w:rPr>
          <w:rFonts w:cs="Times New Roman"/>
          <w:szCs w:val="24"/>
        </w:rPr>
        <w:t>Küberintsidendi</w:t>
      </w:r>
      <w:proofErr w:type="spellEnd"/>
      <w:r w:rsidRPr="007433E9">
        <w:rPr>
          <w:rFonts w:cs="Times New Roman"/>
          <w:szCs w:val="24"/>
        </w:rPr>
        <w:t xml:space="preserve"> korral annab vastava aluse </w:t>
      </w:r>
      <w:r>
        <w:rPr>
          <w:rFonts w:cs="Times New Roman"/>
          <w:szCs w:val="24"/>
        </w:rPr>
        <w:t xml:space="preserve">küberturvalisuse seadus (edaspidi </w:t>
      </w:r>
      <w:proofErr w:type="spellStart"/>
      <w:r w:rsidRPr="00EE379D">
        <w:rPr>
          <w:rFonts w:cs="Times New Roman"/>
          <w:i/>
          <w:szCs w:val="24"/>
        </w:rPr>
        <w:t>KüTS</w:t>
      </w:r>
      <w:proofErr w:type="spellEnd"/>
      <w:r>
        <w:rPr>
          <w:rFonts w:cs="Times New Roman"/>
          <w:szCs w:val="24"/>
        </w:rPr>
        <w:t>). Meetme kohaldamiseks muudel puhkudel</w:t>
      </w:r>
      <w:r w:rsidRPr="007433E9">
        <w:rPr>
          <w:rFonts w:cs="Times New Roman"/>
          <w:szCs w:val="24"/>
        </w:rPr>
        <w:t xml:space="preserve"> </w:t>
      </w:r>
      <w:r>
        <w:rPr>
          <w:rFonts w:cs="Times New Roman"/>
          <w:szCs w:val="24"/>
        </w:rPr>
        <w:t xml:space="preserve">kui </w:t>
      </w:r>
      <w:proofErr w:type="spellStart"/>
      <w:r>
        <w:rPr>
          <w:rFonts w:cs="Times New Roman"/>
          <w:szCs w:val="24"/>
        </w:rPr>
        <w:t>küberintsident</w:t>
      </w:r>
      <w:proofErr w:type="spellEnd"/>
      <w:r>
        <w:rPr>
          <w:rFonts w:cs="Times New Roman"/>
          <w:szCs w:val="24"/>
        </w:rPr>
        <w:t xml:space="preserve"> reguleeritakse eelnõu kohaselt </w:t>
      </w:r>
      <w:proofErr w:type="spellStart"/>
      <w:r w:rsidRPr="007433E9">
        <w:rPr>
          <w:rFonts w:cs="Times New Roman"/>
          <w:szCs w:val="24"/>
        </w:rPr>
        <w:t>PäästeS-is</w:t>
      </w:r>
      <w:proofErr w:type="spellEnd"/>
      <w:r w:rsidRPr="007433E9">
        <w:rPr>
          <w:rFonts w:cs="Times New Roman"/>
          <w:szCs w:val="24"/>
        </w:rPr>
        <w:t xml:space="preserve"> </w:t>
      </w:r>
      <w:r>
        <w:rPr>
          <w:rFonts w:cs="Times New Roman"/>
          <w:szCs w:val="24"/>
        </w:rPr>
        <w:t>täiendav</w:t>
      </w:r>
      <w:r w:rsidRPr="007433E9">
        <w:rPr>
          <w:rFonts w:cs="Times New Roman"/>
          <w:szCs w:val="24"/>
        </w:rPr>
        <w:t xml:space="preserve"> </w:t>
      </w:r>
      <w:r>
        <w:rPr>
          <w:rFonts w:cs="Times New Roman"/>
          <w:szCs w:val="24"/>
        </w:rPr>
        <w:t>õiguslik alus</w:t>
      </w:r>
      <w:r w:rsidRPr="007433E9">
        <w:rPr>
          <w:rFonts w:cs="Times New Roman"/>
          <w:szCs w:val="24"/>
        </w:rPr>
        <w:t xml:space="preserve">. </w:t>
      </w:r>
      <w:r>
        <w:rPr>
          <w:rFonts w:cs="Times New Roman"/>
          <w:szCs w:val="24"/>
        </w:rPr>
        <w:t>N</w:t>
      </w:r>
      <w:r w:rsidRPr="007433E9">
        <w:rPr>
          <w:rFonts w:cs="Times New Roman"/>
          <w:szCs w:val="24"/>
        </w:rPr>
        <w:t xml:space="preserve">äiteks </w:t>
      </w:r>
      <w:r>
        <w:rPr>
          <w:rFonts w:cs="Times New Roman"/>
          <w:szCs w:val="24"/>
        </w:rPr>
        <w:t xml:space="preserve">oleks see asjakohane </w:t>
      </w:r>
      <w:r w:rsidR="00D624A8">
        <w:rPr>
          <w:rFonts w:cs="Times New Roman"/>
          <w:szCs w:val="24"/>
        </w:rPr>
        <w:t xml:space="preserve">selleks, et takistada </w:t>
      </w:r>
      <w:r w:rsidRPr="007433E9">
        <w:rPr>
          <w:rFonts w:cs="Times New Roman"/>
          <w:szCs w:val="24"/>
        </w:rPr>
        <w:t>rikkis või halvasti seadistatud sea</w:t>
      </w:r>
      <w:r>
        <w:rPr>
          <w:rFonts w:cs="Times New Roman"/>
          <w:szCs w:val="24"/>
        </w:rPr>
        <w:t>dmelt</w:t>
      </w:r>
      <w:r w:rsidRPr="007433E9">
        <w:rPr>
          <w:rFonts w:cs="Times New Roman"/>
          <w:szCs w:val="24"/>
        </w:rPr>
        <w:t xml:space="preserve"> tehtavate</w:t>
      </w:r>
      <w:r>
        <w:rPr>
          <w:rFonts w:cs="Times New Roman"/>
          <w:szCs w:val="24"/>
        </w:rPr>
        <w:t xml:space="preserve"> ühenduste</w:t>
      </w:r>
      <w:r w:rsidRPr="007433E9">
        <w:rPr>
          <w:rFonts w:cs="Times New Roman"/>
          <w:szCs w:val="24"/>
        </w:rPr>
        <w:t xml:space="preserve"> liinile pääsemis</w:t>
      </w:r>
      <w:r w:rsidR="00D624A8">
        <w:rPr>
          <w:rFonts w:cs="Times New Roman"/>
          <w:szCs w:val="24"/>
        </w:rPr>
        <w:t>t</w:t>
      </w:r>
      <w:r w:rsidRPr="007433E9">
        <w:rPr>
          <w:rFonts w:cs="Times New Roman"/>
          <w:szCs w:val="24"/>
        </w:rPr>
        <w:t xml:space="preserve"> </w:t>
      </w:r>
      <w:r w:rsidR="00D624A8">
        <w:rPr>
          <w:rFonts w:cs="Times New Roman"/>
          <w:szCs w:val="24"/>
        </w:rPr>
        <w:t xml:space="preserve">ning ajutiselt </w:t>
      </w:r>
      <w:r w:rsidR="003F40BB">
        <w:rPr>
          <w:rFonts w:cs="Times New Roman"/>
          <w:szCs w:val="24"/>
        </w:rPr>
        <w:t>lõpetada</w:t>
      </w:r>
      <w:r w:rsidR="00D624A8">
        <w:rPr>
          <w:rFonts w:cs="Times New Roman"/>
          <w:szCs w:val="24"/>
        </w:rPr>
        <w:t xml:space="preserve"> </w:t>
      </w:r>
      <w:r w:rsidRPr="007433E9">
        <w:rPr>
          <w:rFonts w:cs="Times New Roman"/>
          <w:szCs w:val="24"/>
        </w:rPr>
        <w:t xml:space="preserve">teadlikult korduvalt abivajaduseta hädaabinumbril </w:t>
      </w:r>
      <w:r w:rsidRPr="00DD64B5">
        <w:rPr>
          <w:rFonts w:cs="Times New Roman"/>
          <w:szCs w:val="24"/>
        </w:rPr>
        <w:t>112</w:t>
      </w:r>
      <w:r w:rsidRPr="007433E9">
        <w:rPr>
          <w:rFonts w:cs="Times New Roman"/>
          <w:szCs w:val="24"/>
        </w:rPr>
        <w:t xml:space="preserve"> helistajate tegevus</w:t>
      </w:r>
      <w:r>
        <w:rPr>
          <w:rFonts w:cs="Times New Roman"/>
          <w:szCs w:val="24"/>
        </w:rPr>
        <w:t>.</w:t>
      </w:r>
    </w:p>
    <w:p w14:paraId="6DF84EA6" w14:textId="77777777" w:rsidR="0099676F" w:rsidRDefault="0099676F" w:rsidP="0099676F">
      <w:pPr>
        <w:pStyle w:val="Vahedeta"/>
        <w:jc w:val="both"/>
        <w:rPr>
          <w:rFonts w:cs="Times New Roman"/>
          <w:szCs w:val="24"/>
        </w:rPr>
      </w:pPr>
    </w:p>
    <w:p w14:paraId="1B35EF07" w14:textId="3444539A" w:rsidR="007F2A60" w:rsidRPr="00E06EC8" w:rsidRDefault="0099676F" w:rsidP="007F2A60">
      <w:pPr>
        <w:pStyle w:val="Vahedeta"/>
        <w:jc w:val="both"/>
        <w:rPr>
          <w:rFonts w:eastAsia="Times New Roman"/>
          <w:szCs w:val="24"/>
          <w:lang w:eastAsia="et-EE"/>
        </w:rPr>
      </w:pPr>
      <w:proofErr w:type="spellStart"/>
      <w:r w:rsidRPr="00E06EC8">
        <w:rPr>
          <w:szCs w:val="24"/>
        </w:rPr>
        <w:t>Küberintsidendi</w:t>
      </w:r>
      <w:proofErr w:type="spellEnd"/>
      <w:r w:rsidRPr="00E06EC8">
        <w:rPr>
          <w:szCs w:val="24"/>
        </w:rPr>
        <w:t xml:space="preserve"> korral on Häirekeskusel </w:t>
      </w:r>
      <w:r w:rsidR="00943003" w:rsidRPr="00E06EC8">
        <w:rPr>
          <w:szCs w:val="24"/>
        </w:rPr>
        <w:t>juba praegu kohustus</w:t>
      </w:r>
      <w:r w:rsidRPr="00E06EC8">
        <w:rPr>
          <w:szCs w:val="24"/>
        </w:rPr>
        <w:t xml:space="preserve"> </w:t>
      </w:r>
      <w:proofErr w:type="spellStart"/>
      <w:r w:rsidRPr="00E06EC8">
        <w:rPr>
          <w:szCs w:val="24"/>
        </w:rPr>
        <w:t>KüTS-i</w:t>
      </w:r>
      <w:proofErr w:type="spellEnd"/>
      <w:r w:rsidRPr="00E06EC8">
        <w:rPr>
          <w:szCs w:val="24"/>
        </w:rPr>
        <w:t xml:space="preserve"> alusel kohaldada olukorra lahendamiseks</w:t>
      </w:r>
      <w:r w:rsidR="007F2A60" w:rsidRPr="00E06EC8">
        <w:rPr>
          <w:szCs w:val="24"/>
        </w:rPr>
        <w:t xml:space="preserve"> ja minimeerimiseks</w:t>
      </w:r>
      <w:r w:rsidRPr="00E06EC8">
        <w:rPr>
          <w:szCs w:val="24"/>
        </w:rPr>
        <w:t xml:space="preserve"> asjakohaseid meetmeid. </w:t>
      </w:r>
      <w:proofErr w:type="spellStart"/>
      <w:r w:rsidR="00316341" w:rsidRPr="00E06EC8">
        <w:t>KüTS-</w:t>
      </w:r>
      <w:r w:rsidR="00DB5406" w:rsidRPr="00E06EC8">
        <w:t>i</w:t>
      </w:r>
      <w:proofErr w:type="spellEnd"/>
      <w:r w:rsidR="00DB5406" w:rsidRPr="00E06EC8">
        <w:t xml:space="preserve"> § 3 lõike 1 </w:t>
      </w:r>
      <w:r w:rsidR="00DB5406" w:rsidRPr="00E06EC8">
        <w:lastRenderedPageBreak/>
        <w:t xml:space="preserve">kohaselt on teenuseosutaja </w:t>
      </w:r>
      <w:proofErr w:type="spellStart"/>
      <w:r w:rsidR="00DB5406" w:rsidRPr="00E06EC8">
        <w:t>KüTS-i</w:t>
      </w:r>
      <w:proofErr w:type="spellEnd"/>
      <w:r w:rsidR="00DB5406" w:rsidRPr="00E06EC8">
        <w:t xml:space="preserve"> tähenduses ühiskonna toimimise seisukohast ülioluline üksus ja ühiskonna toimimise seisukohast oluline üksus. Ülioluline üksus on </w:t>
      </w:r>
      <w:proofErr w:type="spellStart"/>
      <w:r w:rsidR="00DB5406" w:rsidRPr="00E06EC8">
        <w:t>KüTS-i</w:t>
      </w:r>
      <w:proofErr w:type="spellEnd"/>
      <w:r w:rsidR="00DB5406" w:rsidRPr="00E06EC8">
        <w:t xml:space="preserve"> § 3 lõike 2 punkti 3 kohaselt </w:t>
      </w:r>
      <w:r w:rsidR="00316341" w:rsidRPr="00E06EC8">
        <w:t xml:space="preserve">ka keskvalitsuse avaliku halduse üksus. Keskvalitsuse avaliku halduse üksus on </w:t>
      </w:r>
      <w:proofErr w:type="spellStart"/>
      <w:r w:rsidR="00316341" w:rsidRPr="00E06EC8">
        <w:t>KüTS-i</w:t>
      </w:r>
      <w:proofErr w:type="spellEnd"/>
      <w:r w:rsidR="00316341" w:rsidRPr="00E06EC8">
        <w:t xml:space="preserve"> § 2 punkti 15 kohaselt mh valitsusasutuse hallatav riigiasutus</w:t>
      </w:r>
      <w:r w:rsidR="00DB5406" w:rsidRPr="00E06EC8">
        <w:t xml:space="preserve"> ehk antud juhul ka Häirekeskus. Oluline üksus on </w:t>
      </w:r>
      <w:proofErr w:type="spellStart"/>
      <w:r w:rsidR="00DB5406" w:rsidRPr="00E06EC8">
        <w:t>KüTS-i</w:t>
      </w:r>
      <w:proofErr w:type="spellEnd"/>
      <w:r w:rsidR="00DB5406" w:rsidRPr="00E06EC8">
        <w:t xml:space="preserve"> § 3 lõike 4 punkti 1 kohaselt </w:t>
      </w:r>
      <w:r w:rsidR="00383AAB" w:rsidRPr="00E06EC8">
        <w:t xml:space="preserve">näiteks </w:t>
      </w:r>
      <w:r w:rsidRPr="00E06EC8">
        <w:rPr>
          <w:rFonts w:cs="Times New Roman"/>
          <w:szCs w:val="24"/>
        </w:rPr>
        <w:t>andmekogu vastutav töötleja</w:t>
      </w:r>
      <w:r w:rsidR="00DB5406" w:rsidRPr="00E06EC8">
        <w:rPr>
          <w:rFonts w:cs="Times New Roman"/>
          <w:szCs w:val="24"/>
        </w:rPr>
        <w:t>.</w:t>
      </w:r>
      <w:r w:rsidRPr="00E06EC8">
        <w:rPr>
          <w:rFonts w:cs="Times New Roman"/>
          <w:szCs w:val="24"/>
        </w:rPr>
        <w:t xml:space="preserve"> Häirekeskus</w:t>
      </w:r>
      <w:r w:rsidR="00DB5406" w:rsidRPr="00E06EC8">
        <w:rPr>
          <w:rFonts w:cs="Times New Roman"/>
          <w:szCs w:val="24"/>
        </w:rPr>
        <w:t xml:space="preserve"> on ka andmekogu vastutav töötleja</w:t>
      </w:r>
      <w:r w:rsidR="00383AAB" w:rsidRPr="00E06EC8">
        <w:rPr>
          <w:rFonts w:cs="Times New Roman"/>
          <w:szCs w:val="24"/>
        </w:rPr>
        <w:t xml:space="preserve"> – </w:t>
      </w:r>
      <w:r w:rsidR="00957BC9" w:rsidRPr="00E06EC8">
        <w:rPr>
          <w:szCs w:val="24"/>
        </w:rPr>
        <w:t>hädaabiteadete ning abi- ja infoteadete andmekogu</w:t>
      </w:r>
      <w:r w:rsidRPr="00E06EC8">
        <w:rPr>
          <w:rFonts w:cs="Times New Roman"/>
          <w:szCs w:val="24"/>
        </w:rPr>
        <w:t xml:space="preserve"> </w:t>
      </w:r>
      <w:r w:rsidR="00957BC9" w:rsidRPr="00E06EC8">
        <w:rPr>
          <w:rFonts w:cs="Times New Roman"/>
          <w:szCs w:val="24"/>
        </w:rPr>
        <w:t xml:space="preserve">(edaspidi </w:t>
      </w:r>
      <w:r w:rsidRPr="00E06EC8">
        <w:rPr>
          <w:rFonts w:cs="Times New Roman"/>
          <w:i/>
          <w:iCs/>
          <w:szCs w:val="24"/>
        </w:rPr>
        <w:t>HKSOS</w:t>
      </w:r>
      <w:r w:rsidR="00957BC9" w:rsidRPr="00E06EC8">
        <w:rPr>
          <w:rFonts w:cs="Times New Roman"/>
          <w:szCs w:val="24"/>
        </w:rPr>
        <w:t>)</w:t>
      </w:r>
      <w:r w:rsidRPr="00E06EC8">
        <w:rPr>
          <w:rFonts w:cs="Times New Roman"/>
          <w:szCs w:val="24"/>
        </w:rPr>
        <w:t xml:space="preserve"> vastutav töötleja. </w:t>
      </w:r>
      <w:r w:rsidR="00025466" w:rsidRPr="00E06EC8">
        <w:rPr>
          <w:rFonts w:cs="Times New Roman"/>
          <w:szCs w:val="24"/>
        </w:rPr>
        <w:t xml:space="preserve">Seega on Häirekeskus </w:t>
      </w:r>
      <w:proofErr w:type="spellStart"/>
      <w:r w:rsidR="00025466" w:rsidRPr="00E06EC8">
        <w:rPr>
          <w:rFonts w:cs="Times New Roman"/>
          <w:szCs w:val="24"/>
        </w:rPr>
        <w:t>KüTS-i</w:t>
      </w:r>
      <w:proofErr w:type="spellEnd"/>
      <w:r w:rsidR="00025466" w:rsidRPr="00E06EC8">
        <w:rPr>
          <w:rFonts w:cs="Times New Roman"/>
          <w:szCs w:val="24"/>
        </w:rPr>
        <w:t xml:space="preserve"> mõistes teenuseosutaja ja peab järgima </w:t>
      </w:r>
      <w:proofErr w:type="spellStart"/>
      <w:r w:rsidR="00025466" w:rsidRPr="00E06EC8">
        <w:rPr>
          <w:rFonts w:cs="Times New Roman"/>
          <w:szCs w:val="24"/>
        </w:rPr>
        <w:t>KüTS-s</w:t>
      </w:r>
      <w:proofErr w:type="spellEnd"/>
      <w:r w:rsidR="00025466" w:rsidRPr="00E06EC8">
        <w:rPr>
          <w:rFonts w:cs="Times New Roman"/>
          <w:szCs w:val="24"/>
        </w:rPr>
        <w:t xml:space="preserve"> toodud kohustusi.</w:t>
      </w:r>
      <w:r w:rsidR="00DB30F9" w:rsidRPr="00E06EC8">
        <w:rPr>
          <w:rFonts w:eastAsia="Times New Roman"/>
          <w:szCs w:val="24"/>
          <w:lang w:eastAsia="et-EE"/>
        </w:rPr>
        <w:t xml:space="preserve"> </w:t>
      </w:r>
      <w:proofErr w:type="spellStart"/>
      <w:r w:rsidR="007F2A60" w:rsidRPr="00E06EC8">
        <w:rPr>
          <w:szCs w:val="24"/>
        </w:rPr>
        <w:t>KüTS-i</w:t>
      </w:r>
      <w:proofErr w:type="spellEnd"/>
      <w:r w:rsidR="007F2A60" w:rsidRPr="00E06EC8">
        <w:rPr>
          <w:szCs w:val="24"/>
        </w:rPr>
        <w:t xml:space="preserve"> § 7 lõike 1 kohaselt peab teenuseosutaja rakendama a</w:t>
      </w:r>
      <w:r w:rsidR="007F2A60" w:rsidRPr="00E06EC8">
        <w:rPr>
          <w:szCs w:val="24"/>
          <w:shd w:val="clear" w:color="auto" w:fill="FFFFFF"/>
        </w:rPr>
        <w:t xml:space="preserve">laliselt asjakohaseid ja proportsionaalseid tehnilisi, </w:t>
      </w:r>
      <w:proofErr w:type="spellStart"/>
      <w:r w:rsidR="007F2A60" w:rsidRPr="00E06EC8">
        <w:rPr>
          <w:szCs w:val="24"/>
          <w:shd w:val="clear" w:color="auto" w:fill="FFFFFF"/>
        </w:rPr>
        <w:t>tegevuslikke</w:t>
      </w:r>
      <w:proofErr w:type="spellEnd"/>
      <w:r w:rsidR="007F2A60" w:rsidRPr="00E06EC8">
        <w:rPr>
          <w:szCs w:val="24"/>
          <w:shd w:val="clear" w:color="auto" w:fill="FFFFFF"/>
        </w:rPr>
        <w:t xml:space="preserve"> ning korralduslikke turvameetmeid, et:</w:t>
      </w:r>
    </w:p>
    <w:p w14:paraId="7F1F8CDF" w14:textId="559D5625" w:rsidR="007F2A60" w:rsidRPr="00E06EC8" w:rsidRDefault="007F2A60" w:rsidP="007F2A60">
      <w:pPr>
        <w:pStyle w:val="Vahedeta"/>
        <w:jc w:val="both"/>
        <w:rPr>
          <w:rFonts w:eastAsia="Times New Roman"/>
          <w:szCs w:val="24"/>
          <w:lang w:eastAsia="et-EE"/>
        </w:rPr>
      </w:pPr>
      <w:r w:rsidRPr="00E06EC8">
        <w:rPr>
          <w:rFonts w:eastAsia="Times New Roman"/>
          <w:szCs w:val="24"/>
          <w:lang w:eastAsia="et-EE"/>
        </w:rPr>
        <w:t>1) hallata riske, mis ohustavad teenuseosutaja tegevuses või teenuse osutamisel kasutatava süsteemi turvalisust, sealhulgas koostab vastava riskianalüüsi;</w:t>
      </w:r>
    </w:p>
    <w:p w14:paraId="786C4317" w14:textId="77777777" w:rsidR="007F2A60" w:rsidRPr="00E06EC8" w:rsidRDefault="007F2A60" w:rsidP="007F2A60">
      <w:pPr>
        <w:pStyle w:val="Vahedeta"/>
        <w:jc w:val="both"/>
        <w:rPr>
          <w:rFonts w:eastAsia="Times New Roman"/>
          <w:szCs w:val="24"/>
          <w:lang w:eastAsia="et-EE"/>
        </w:rPr>
      </w:pPr>
      <w:r w:rsidRPr="00E06EC8">
        <w:rPr>
          <w:rFonts w:eastAsia="Times New Roman"/>
          <w:szCs w:val="24"/>
          <w:lang w:eastAsia="et-EE"/>
        </w:rPr>
        <w:t xml:space="preserve">2) ennetada või minimeerida </w:t>
      </w:r>
      <w:proofErr w:type="spellStart"/>
      <w:r w:rsidRPr="00E06EC8">
        <w:rPr>
          <w:rFonts w:eastAsia="Times New Roman"/>
          <w:szCs w:val="24"/>
          <w:lang w:eastAsia="et-EE"/>
        </w:rPr>
        <w:t>küberintsidendi</w:t>
      </w:r>
      <w:proofErr w:type="spellEnd"/>
      <w:r w:rsidRPr="00E06EC8">
        <w:rPr>
          <w:rFonts w:eastAsia="Times New Roman"/>
          <w:szCs w:val="24"/>
          <w:lang w:eastAsia="et-EE"/>
        </w:rPr>
        <w:t xml:space="preserve"> mõju teenuseosutaja osutatava teenuse saajale ja muule teenusele;</w:t>
      </w:r>
    </w:p>
    <w:p w14:paraId="6C56C1C3" w14:textId="77777777" w:rsidR="007F2A60" w:rsidRPr="00316341" w:rsidRDefault="007F2A60" w:rsidP="007F2A60">
      <w:pPr>
        <w:pStyle w:val="Vahedeta"/>
        <w:jc w:val="both"/>
        <w:rPr>
          <w:rFonts w:eastAsia="Times New Roman"/>
          <w:szCs w:val="24"/>
          <w:lang w:eastAsia="et-EE"/>
        </w:rPr>
      </w:pPr>
      <w:r w:rsidRPr="00E06EC8">
        <w:rPr>
          <w:rFonts w:eastAsia="Times New Roman"/>
          <w:szCs w:val="24"/>
          <w:lang w:eastAsia="et-EE"/>
        </w:rPr>
        <w:t xml:space="preserve">3) ennetada </w:t>
      </w:r>
      <w:proofErr w:type="spellStart"/>
      <w:r w:rsidRPr="00E06EC8">
        <w:rPr>
          <w:rFonts w:eastAsia="Times New Roman"/>
          <w:szCs w:val="24"/>
          <w:lang w:eastAsia="et-EE"/>
        </w:rPr>
        <w:t>küberintsidenti</w:t>
      </w:r>
      <w:proofErr w:type="spellEnd"/>
      <w:r w:rsidRPr="00E06EC8">
        <w:rPr>
          <w:rFonts w:eastAsia="Times New Roman"/>
          <w:szCs w:val="24"/>
          <w:lang w:eastAsia="et-EE"/>
        </w:rPr>
        <w:t xml:space="preserve"> või see tuvastada ja lahendada.</w:t>
      </w:r>
    </w:p>
    <w:p w14:paraId="2F564230" w14:textId="77777777" w:rsidR="007F2A60" w:rsidRPr="00383AAB" w:rsidRDefault="007F2A60" w:rsidP="0099676F">
      <w:pPr>
        <w:pStyle w:val="Vahedeta"/>
        <w:jc w:val="both"/>
        <w:rPr>
          <w:rFonts w:cs="Times New Roman"/>
          <w:szCs w:val="24"/>
          <w:highlight w:val="green"/>
        </w:rPr>
      </w:pPr>
    </w:p>
    <w:p w14:paraId="22E8E3B1" w14:textId="45DC327A" w:rsidR="0099676F" w:rsidRDefault="007F2A60" w:rsidP="0099676F">
      <w:pPr>
        <w:pStyle w:val="Vahedeta"/>
        <w:jc w:val="both"/>
        <w:rPr>
          <w:rFonts w:cs="Times New Roman"/>
          <w:szCs w:val="24"/>
        </w:rPr>
      </w:pPr>
      <w:proofErr w:type="spellStart"/>
      <w:r w:rsidRPr="00E06EC8">
        <w:rPr>
          <w:rFonts w:cs="Times New Roman"/>
          <w:szCs w:val="24"/>
        </w:rPr>
        <w:t>KüTSi</w:t>
      </w:r>
      <w:proofErr w:type="spellEnd"/>
      <w:r w:rsidRPr="00E06EC8">
        <w:rPr>
          <w:rFonts w:cs="Times New Roman"/>
          <w:szCs w:val="24"/>
        </w:rPr>
        <w:t xml:space="preserve"> kohaselt on teenuseosutaja seega kohustatud koostama vastava riskianalüüsi </w:t>
      </w:r>
      <w:r w:rsidR="0076578C" w:rsidRPr="00E06EC8">
        <w:rPr>
          <w:rFonts w:cs="Times New Roman"/>
          <w:szCs w:val="24"/>
        </w:rPr>
        <w:t>ning</w:t>
      </w:r>
      <w:r w:rsidRPr="00E06EC8">
        <w:rPr>
          <w:rFonts w:cs="Times New Roman"/>
          <w:szCs w:val="24"/>
        </w:rPr>
        <w:t xml:space="preserve"> teenuseosutaja</w:t>
      </w:r>
      <w:r w:rsidR="00E06EC8" w:rsidRPr="00E06EC8">
        <w:rPr>
          <w:rFonts w:cs="Times New Roman"/>
          <w:szCs w:val="24"/>
        </w:rPr>
        <w:t xml:space="preserve"> peab</w:t>
      </w:r>
      <w:r w:rsidRPr="00E06EC8">
        <w:rPr>
          <w:rFonts w:cs="Times New Roman"/>
          <w:szCs w:val="24"/>
        </w:rPr>
        <w:t xml:space="preserve"> rakendada </w:t>
      </w:r>
      <w:r w:rsidR="00E06EC8" w:rsidRPr="00E06EC8">
        <w:rPr>
          <w:rFonts w:cs="Times New Roman"/>
          <w:szCs w:val="24"/>
        </w:rPr>
        <w:t xml:space="preserve">ka </w:t>
      </w:r>
      <w:r w:rsidRPr="00E06EC8">
        <w:rPr>
          <w:rFonts w:cs="Times New Roman"/>
          <w:szCs w:val="24"/>
        </w:rPr>
        <w:t xml:space="preserve">meetmeid </w:t>
      </w:r>
      <w:proofErr w:type="spellStart"/>
      <w:r w:rsidR="0099676F" w:rsidRPr="00E06EC8">
        <w:rPr>
          <w:rFonts w:cs="Times New Roman"/>
          <w:szCs w:val="24"/>
        </w:rPr>
        <w:t>küberintsidendi</w:t>
      </w:r>
      <w:proofErr w:type="spellEnd"/>
      <w:r w:rsidR="0099676F" w:rsidRPr="00E06EC8">
        <w:rPr>
          <w:rFonts w:cs="Times New Roman"/>
          <w:szCs w:val="24"/>
        </w:rPr>
        <w:t xml:space="preserve"> mõju vähendamiseks</w:t>
      </w:r>
      <w:r w:rsidRPr="00E06EC8">
        <w:rPr>
          <w:rFonts w:cs="Times New Roman"/>
          <w:szCs w:val="24"/>
        </w:rPr>
        <w:t xml:space="preserve"> ja olukorra lahendamiseks.</w:t>
      </w:r>
      <w:r w:rsidR="0099676F" w:rsidRPr="00E06EC8">
        <w:rPr>
          <w:rFonts w:cs="Times New Roman"/>
          <w:szCs w:val="24"/>
        </w:rPr>
        <w:t xml:space="preserve"> Häirekeskuse puhul on </w:t>
      </w:r>
      <w:r w:rsidR="008E6208" w:rsidRPr="00E06EC8">
        <w:rPr>
          <w:rFonts w:cs="Times New Roman"/>
          <w:szCs w:val="24"/>
        </w:rPr>
        <w:t xml:space="preserve">niisuguses </w:t>
      </w:r>
      <w:r w:rsidR="0099676F" w:rsidRPr="00E06EC8">
        <w:rPr>
          <w:rFonts w:cs="Times New Roman"/>
          <w:szCs w:val="24"/>
        </w:rPr>
        <w:t xml:space="preserve">olukorras kõne </w:t>
      </w:r>
      <w:proofErr w:type="spellStart"/>
      <w:r w:rsidR="0099676F" w:rsidRPr="00E06EC8">
        <w:rPr>
          <w:rFonts w:cs="Times New Roman"/>
          <w:szCs w:val="24"/>
        </w:rPr>
        <w:t>ootelepanek</w:t>
      </w:r>
      <w:proofErr w:type="spellEnd"/>
      <w:r w:rsidR="0099676F" w:rsidRPr="00E06EC8">
        <w:rPr>
          <w:rFonts w:cs="Times New Roman"/>
          <w:szCs w:val="24"/>
        </w:rPr>
        <w:t xml:space="preserve"> üks võimalik meede, et sideliinide ummistamist vältida. </w:t>
      </w:r>
      <w:r w:rsidR="0099676F">
        <w:rPr>
          <w:rFonts w:cs="Times New Roman"/>
          <w:szCs w:val="24"/>
        </w:rPr>
        <w:t xml:space="preserve">Häirekeskuse tööd häiriv tegevus ei ole </w:t>
      </w:r>
      <w:r w:rsidR="001E453A">
        <w:rPr>
          <w:rFonts w:cs="Times New Roman"/>
          <w:szCs w:val="24"/>
        </w:rPr>
        <w:t xml:space="preserve">sageli </w:t>
      </w:r>
      <w:r w:rsidR="00E06EC8">
        <w:rPr>
          <w:rFonts w:cs="Times New Roman"/>
          <w:szCs w:val="24"/>
        </w:rPr>
        <w:t xml:space="preserve">aga </w:t>
      </w:r>
      <w:proofErr w:type="spellStart"/>
      <w:r w:rsidR="0099676F">
        <w:rPr>
          <w:rFonts w:cs="Times New Roman"/>
          <w:szCs w:val="24"/>
        </w:rPr>
        <w:t>küberintsidendina</w:t>
      </w:r>
      <w:proofErr w:type="spellEnd"/>
      <w:r w:rsidR="0099676F">
        <w:rPr>
          <w:rFonts w:cs="Times New Roman"/>
          <w:szCs w:val="24"/>
        </w:rPr>
        <w:t xml:space="preserve"> käsitatav. </w:t>
      </w:r>
      <w:proofErr w:type="spellStart"/>
      <w:r w:rsidR="0099676F">
        <w:rPr>
          <w:rFonts w:cs="Times New Roman"/>
          <w:szCs w:val="24"/>
        </w:rPr>
        <w:t>PäästeS-is</w:t>
      </w:r>
      <w:proofErr w:type="spellEnd"/>
      <w:r w:rsidR="0099676F">
        <w:rPr>
          <w:rFonts w:cs="Times New Roman"/>
          <w:szCs w:val="24"/>
        </w:rPr>
        <w:t xml:space="preserve"> konkreetse meetme reguleerimisega võimaldatakse Häirekeskusel ühenduse </w:t>
      </w:r>
      <w:proofErr w:type="spellStart"/>
      <w:r w:rsidR="0099676F">
        <w:rPr>
          <w:rFonts w:cs="Times New Roman"/>
          <w:szCs w:val="24"/>
        </w:rPr>
        <w:t>ootelepaneku</w:t>
      </w:r>
      <w:proofErr w:type="spellEnd"/>
      <w:r w:rsidR="0099676F">
        <w:rPr>
          <w:rFonts w:cs="Times New Roman"/>
          <w:szCs w:val="24"/>
        </w:rPr>
        <w:t xml:space="preserve"> meedet rakendada erinevates hädaabiteadete menetlemise toimepidevust ohustavates olukordades – nii juhul</w:t>
      </w:r>
      <w:r w:rsidR="005D5E7A">
        <w:rPr>
          <w:rFonts w:cs="Times New Roman"/>
          <w:szCs w:val="24"/>
        </w:rPr>
        <w:t>,</w:t>
      </w:r>
      <w:r w:rsidR="0099676F">
        <w:rPr>
          <w:rFonts w:cs="Times New Roman"/>
          <w:szCs w:val="24"/>
        </w:rPr>
        <w:t xml:space="preserve"> kui tegemist on </w:t>
      </w:r>
      <w:proofErr w:type="spellStart"/>
      <w:r w:rsidR="0099676F">
        <w:rPr>
          <w:rFonts w:cs="Times New Roman"/>
          <w:szCs w:val="24"/>
        </w:rPr>
        <w:t>küberintsidendiga</w:t>
      </w:r>
      <w:proofErr w:type="spellEnd"/>
      <w:r w:rsidR="005D5E7A">
        <w:rPr>
          <w:rFonts w:cs="Times New Roman"/>
          <w:szCs w:val="24"/>
        </w:rPr>
        <w:t>,</w:t>
      </w:r>
      <w:r w:rsidR="0099676F">
        <w:rPr>
          <w:rFonts w:cs="Times New Roman"/>
          <w:szCs w:val="24"/>
        </w:rPr>
        <w:t xml:space="preserve"> kui ka juhul, kui kübeintsidendi tunnused puuduvad. Seeläbi </w:t>
      </w:r>
      <w:r w:rsidR="005D5E7A">
        <w:rPr>
          <w:rFonts w:cs="Times New Roman"/>
          <w:szCs w:val="24"/>
        </w:rPr>
        <w:t xml:space="preserve">saab </w:t>
      </w:r>
      <w:r w:rsidR="0099676F">
        <w:rPr>
          <w:rFonts w:cs="Times New Roman"/>
          <w:szCs w:val="24"/>
        </w:rPr>
        <w:t xml:space="preserve">Häirekeskus keskenduda intsidendi mõju piiramisele ja meetme rakendamiseks ei pea eelnevalt tuvastama, </w:t>
      </w:r>
      <w:r w:rsidR="005D5E7A">
        <w:rPr>
          <w:rFonts w:cs="Times New Roman"/>
          <w:szCs w:val="24"/>
        </w:rPr>
        <w:t>kas</w:t>
      </w:r>
      <w:r w:rsidR="0099676F">
        <w:rPr>
          <w:rFonts w:cs="Times New Roman"/>
          <w:szCs w:val="24"/>
        </w:rPr>
        <w:t xml:space="preserve"> sündmusel avaldu</w:t>
      </w:r>
      <w:r w:rsidR="005D5E7A">
        <w:rPr>
          <w:rFonts w:cs="Times New Roman"/>
          <w:szCs w:val="24"/>
        </w:rPr>
        <w:t>vad</w:t>
      </w:r>
      <w:r w:rsidR="0099676F">
        <w:rPr>
          <w:rFonts w:cs="Times New Roman"/>
          <w:szCs w:val="24"/>
        </w:rPr>
        <w:t xml:space="preserve"> </w:t>
      </w:r>
      <w:proofErr w:type="spellStart"/>
      <w:r w:rsidR="0099676F">
        <w:rPr>
          <w:rFonts w:cs="Times New Roman"/>
          <w:szCs w:val="24"/>
        </w:rPr>
        <w:t>küberründe</w:t>
      </w:r>
      <w:proofErr w:type="spellEnd"/>
      <w:r w:rsidR="0099676F">
        <w:rPr>
          <w:rFonts w:cs="Times New Roman"/>
          <w:szCs w:val="24"/>
        </w:rPr>
        <w:t xml:space="preserve"> tunnused.</w:t>
      </w:r>
    </w:p>
    <w:p w14:paraId="5B73C48E" w14:textId="77777777" w:rsidR="0099676F" w:rsidRDefault="0099676F" w:rsidP="0099676F">
      <w:pPr>
        <w:pStyle w:val="Vahedeta"/>
        <w:jc w:val="both"/>
        <w:rPr>
          <w:rFonts w:cs="Times New Roman"/>
          <w:szCs w:val="24"/>
        </w:rPr>
      </w:pPr>
    </w:p>
    <w:p w14:paraId="2C73046C" w14:textId="2E1ED246" w:rsidR="00573806" w:rsidRPr="00573806" w:rsidRDefault="0099676F" w:rsidP="0099676F">
      <w:pPr>
        <w:pStyle w:val="Vahedeta"/>
        <w:jc w:val="both"/>
        <w:rPr>
          <w:rFonts w:cs="Times New Roman"/>
          <w:szCs w:val="24"/>
        </w:rPr>
      </w:pPr>
      <w:r>
        <w:rPr>
          <w:rFonts w:cs="Times New Roman"/>
          <w:szCs w:val="24"/>
        </w:rPr>
        <w:t xml:space="preserve">Ühenduse </w:t>
      </w:r>
      <w:proofErr w:type="spellStart"/>
      <w:r>
        <w:rPr>
          <w:rFonts w:cs="Times New Roman"/>
          <w:szCs w:val="24"/>
        </w:rPr>
        <w:t>ootelepaneku</w:t>
      </w:r>
      <w:proofErr w:type="spellEnd"/>
      <w:r>
        <w:rPr>
          <w:rFonts w:cs="Times New Roman"/>
          <w:szCs w:val="24"/>
        </w:rPr>
        <w:t xml:space="preserve"> meetme rakendamisel nii </w:t>
      </w:r>
      <w:proofErr w:type="spellStart"/>
      <w:r>
        <w:rPr>
          <w:rFonts w:cs="Times New Roman"/>
          <w:szCs w:val="24"/>
        </w:rPr>
        <w:t>küberintsidendi</w:t>
      </w:r>
      <w:proofErr w:type="spellEnd"/>
      <w:r>
        <w:rPr>
          <w:rFonts w:cs="Times New Roman"/>
          <w:szCs w:val="24"/>
        </w:rPr>
        <w:t xml:space="preserve"> korral kui ka muul juhul tuleb iga</w:t>
      </w:r>
      <w:r w:rsidR="00AD617F">
        <w:rPr>
          <w:rFonts w:cs="Times New Roman"/>
          <w:szCs w:val="24"/>
        </w:rPr>
        <w:t xml:space="preserve"> </w:t>
      </w:r>
      <w:r>
        <w:rPr>
          <w:rFonts w:cs="Times New Roman"/>
          <w:szCs w:val="24"/>
        </w:rPr>
        <w:t>kord hinnata sellega kaasnevaid riske. Kui meetme rakendamise tagajärjel jääb inimene abita, võib tõenäoliselt kaasneda õigusvastane riive isiku õigusele saada riigi kaitset (</w:t>
      </w:r>
      <w:proofErr w:type="spellStart"/>
      <w:r>
        <w:rPr>
          <w:rFonts w:cs="Times New Roman"/>
          <w:szCs w:val="24"/>
        </w:rPr>
        <w:t>PS</w:t>
      </w:r>
      <w:r w:rsidR="00617497">
        <w:rPr>
          <w:rFonts w:cs="Times New Roman"/>
          <w:szCs w:val="24"/>
        </w:rPr>
        <w:t>-i</w:t>
      </w:r>
      <w:proofErr w:type="spellEnd"/>
      <w:r>
        <w:rPr>
          <w:rFonts w:cs="Times New Roman"/>
          <w:szCs w:val="24"/>
        </w:rPr>
        <w:t xml:space="preserve"> § 13 l</w:t>
      </w:r>
      <w:r w:rsidR="00617497">
        <w:rPr>
          <w:rFonts w:cs="Times New Roman"/>
          <w:szCs w:val="24"/>
        </w:rPr>
        <w:t>õige</w:t>
      </w:r>
      <w:r>
        <w:rPr>
          <w:rFonts w:cs="Times New Roman"/>
          <w:szCs w:val="24"/>
        </w:rPr>
        <w:t xml:space="preserve"> 1), samuti õigusele elule (</w:t>
      </w:r>
      <w:proofErr w:type="spellStart"/>
      <w:r>
        <w:rPr>
          <w:rFonts w:cs="Times New Roman"/>
          <w:szCs w:val="24"/>
        </w:rPr>
        <w:t>PS</w:t>
      </w:r>
      <w:r w:rsidR="00617497">
        <w:rPr>
          <w:rFonts w:cs="Times New Roman"/>
          <w:szCs w:val="24"/>
        </w:rPr>
        <w:t>-i</w:t>
      </w:r>
      <w:proofErr w:type="spellEnd"/>
      <w:r>
        <w:rPr>
          <w:rFonts w:cs="Times New Roman"/>
          <w:szCs w:val="24"/>
        </w:rPr>
        <w:t xml:space="preserve"> § 16) ja õigusele tervise kaitsele (</w:t>
      </w:r>
      <w:proofErr w:type="spellStart"/>
      <w:r>
        <w:rPr>
          <w:rFonts w:cs="Times New Roman"/>
          <w:szCs w:val="24"/>
        </w:rPr>
        <w:t>PS</w:t>
      </w:r>
      <w:r w:rsidR="00617497">
        <w:rPr>
          <w:rFonts w:cs="Times New Roman"/>
          <w:szCs w:val="24"/>
        </w:rPr>
        <w:t>-i</w:t>
      </w:r>
      <w:proofErr w:type="spellEnd"/>
      <w:r>
        <w:rPr>
          <w:rFonts w:cs="Times New Roman"/>
          <w:szCs w:val="24"/>
        </w:rPr>
        <w:t xml:space="preserve"> § 28 l</w:t>
      </w:r>
      <w:r w:rsidR="00617497">
        <w:rPr>
          <w:rFonts w:cs="Times New Roman"/>
          <w:szCs w:val="24"/>
        </w:rPr>
        <w:t>õige </w:t>
      </w:r>
      <w:r>
        <w:rPr>
          <w:rFonts w:cs="Times New Roman"/>
          <w:szCs w:val="24"/>
        </w:rPr>
        <w:t xml:space="preserve">1). Seetõttu peab meetme rakendamine </w:t>
      </w:r>
      <w:r w:rsidR="00617497">
        <w:rPr>
          <w:rFonts w:cs="Times New Roman"/>
          <w:szCs w:val="24"/>
        </w:rPr>
        <w:t xml:space="preserve">olema </w:t>
      </w:r>
      <w:r>
        <w:rPr>
          <w:rFonts w:cs="Times New Roman"/>
          <w:szCs w:val="24"/>
        </w:rPr>
        <w:t>kajastatud Häirekeskuse koostatud hädaabiteenuse toimepidevuse riskianalüüsis</w:t>
      </w:r>
      <w:r w:rsidR="00D17BC5">
        <w:rPr>
          <w:rFonts w:cs="Times New Roman"/>
          <w:szCs w:val="24"/>
        </w:rPr>
        <w:t>, et maandada võimalikke riske.</w:t>
      </w:r>
      <w:r>
        <w:rPr>
          <w:rFonts w:cs="Times New Roman"/>
          <w:szCs w:val="24"/>
        </w:rPr>
        <w:t xml:space="preserve"> </w:t>
      </w:r>
      <w:r w:rsidR="0054615B" w:rsidRPr="00E06EC8">
        <w:rPr>
          <w:rFonts w:cs="Times New Roman"/>
          <w:szCs w:val="24"/>
        </w:rPr>
        <w:t xml:space="preserve">Hädaabiteadete menetlemise korra § 9 lõike 2 kohaselt peab </w:t>
      </w:r>
      <w:r w:rsidR="0054615B" w:rsidRPr="00E06EC8">
        <w:rPr>
          <w:rFonts w:cs="Times New Roman"/>
          <w:szCs w:val="24"/>
          <w:shd w:val="clear" w:color="auto" w:fill="FFFFFF"/>
        </w:rPr>
        <w:t>Häirekeskus koostama hädaabiteate menetlemise teenuse toimepidevuse riskianalüüsi ning töötama välja toimepidevust tagavad meetmed. Riskianalüüsi ja toimepidevuse tagamise meetmeid peab seejuures uuendama regulaarselt.</w:t>
      </w:r>
      <w:r w:rsidR="0054615B">
        <w:rPr>
          <w:rFonts w:ascii="Arial" w:hAnsi="Arial" w:cs="Arial"/>
          <w:sz w:val="21"/>
          <w:szCs w:val="21"/>
          <w:shd w:val="clear" w:color="auto" w:fill="FFFFFF"/>
        </w:rPr>
        <w:t xml:space="preserve"> </w:t>
      </w:r>
      <w:r>
        <w:rPr>
          <w:rFonts w:cs="Times New Roman"/>
          <w:szCs w:val="24"/>
        </w:rPr>
        <w:t>Samuti tuleb meetme kohaldamise täpsemad alused määratleda Häirekeskuse sisemise töökorraldusega ning meetme rakendamine peab olema iga</w:t>
      </w:r>
      <w:r w:rsidR="00D17BC5">
        <w:rPr>
          <w:rFonts w:cs="Times New Roman"/>
          <w:szCs w:val="24"/>
        </w:rPr>
        <w:t xml:space="preserve"> </w:t>
      </w:r>
      <w:r>
        <w:rPr>
          <w:rFonts w:cs="Times New Roman"/>
          <w:szCs w:val="24"/>
        </w:rPr>
        <w:t>kord läbikaalutud ja põhjendatud vajadusega.</w:t>
      </w:r>
      <w:r w:rsidR="00573806">
        <w:rPr>
          <w:rFonts w:cs="Times New Roman"/>
          <w:szCs w:val="24"/>
        </w:rPr>
        <w:t xml:space="preserve"> </w:t>
      </w:r>
      <w:r w:rsidR="00573806" w:rsidRPr="00E06EC8">
        <w:rPr>
          <w:rFonts w:cs="Times New Roman"/>
          <w:szCs w:val="24"/>
        </w:rPr>
        <w:t xml:space="preserve">Häirekeskus peab oma tegevuses ja meetmete rakendamisel lähtuma seaduslikkuse, proportsionaalsuse ja otsrabekuse põhimõttest (kehtiv </w:t>
      </w:r>
      <w:proofErr w:type="spellStart"/>
      <w:r w:rsidR="00573806" w:rsidRPr="00E06EC8">
        <w:rPr>
          <w:rFonts w:cs="Times New Roman"/>
          <w:szCs w:val="24"/>
        </w:rPr>
        <w:t>PäästeS-i</w:t>
      </w:r>
      <w:proofErr w:type="spellEnd"/>
      <w:r w:rsidR="00573806" w:rsidRPr="00E06EC8">
        <w:rPr>
          <w:rFonts w:cs="Times New Roman"/>
          <w:szCs w:val="24"/>
        </w:rPr>
        <w:t xml:space="preserve"> § 2 lõige 6).</w:t>
      </w:r>
    </w:p>
    <w:p w14:paraId="0D437742" w14:textId="77777777" w:rsidR="0099676F" w:rsidRDefault="0099676F" w:rsidP="0099676F">
      <w:pPr>
        <w:pStyle w:val="Vahedeta"/>
        <w:jc w:val="both"/>
        <w:rPr>
          <w:b/>
          <w:szCs w:val="24"/>
          <w:highlight w:val="yellow"/>
        </w:rPr>
      </w:pPr>
    </w:p>
    <w:p w14:paraId="294BA130" w14:textId="6DA9261D" w:rsidR="001245F9" w:rsidRPr="00963B19" w:rsidRDefault="0099676F" w:rsidP="0099676F">
      <w:pPr>
        <w:pStyle w:val="Vahedeta"/>
        <w:jc w:val="both"/>
        <w:rPr>
          <w:szCs w:val="24"/>
        </w:rPr>
      </w:pPr>
      <w:r w:rsidRPr="00963B19">
        <w:rPr>
          <w:b/>
          <w:szCs w:val="24"/>
        </w:rPr>
        <w:t xml:space="preserve">Eelnõu § 1 punktiga 4 </w:t>
      </w:r>
      <w:r w:rsidRPr="00963B19">
        <w:rPr>
          <w:szCs w:val="24"/>
        </w:rPr>
        <w:t xml:space="preserve">täiendatakse </w:t>
      </w:r>
      <w:proofErr w:type="spellStart"/>
      <w:r w:rsidRPr="00963B19">
        <w:rPr>
          <w:szCs w:val="24"/>
        </w:rPr>
        <w:t>PäästeS-is</w:t>
      </w:r>
      <w:proofErr w:type="spellEnd"/>
      <w:r w:rsidRPr="00963B19">
        <w:rPr>
          <w:szCs w:val="24"/>
        </w:rPr>
        <w:t xml:space="preserve"> </w:t>
      </w:r>
      <w:proofErr w:type="spellStart"/>
      <w:r w:rsidR="00CA6E7F" w:rsidRPr="00963B19">
        <w:rPr>
          <w:szCs w:val="24"/>
        </w:rPr>
        <w:t>PÄIS-i</w:t>
      </w:r>
      <w:proofErr w:type="spellEnd"/>
      <w:r w:rsidRPr="00963B19">
        <w:rPr>
          <w:szCs w:val="24"/>
        </w:rPr>
        <w:t xml:space="preserve"> pidamise eesmärke. </w:t>
      </w:r>
      <w:proofErr w:type="spellStart"/>
      <w:r w:rsidRPr="00963B19">
        <w:rPr>
          <w:szCs w:val="24"/>
        </w:rPr>
        <w:t>PÄIS-i</w:t>
      </w:r>
      <w:proofErr w:type="spellEnd"/>
      <w:r w:rsidRPr="00963B19">
        <w:rPr>
          <w:szCs w:val="24"/>
        </w:rPr>
        <w:t xml:space="preserve"> pidamise eesmärgina lisatakse </w:t>
      </w:r>
      <w:proofErr w:type="spellStart"/>
      <w:r w:rsidRPr="00963B19">
        <w:rPr>
          <w:szCs w:val="24"/>
        </w:rPr>
        <w:t>PäästeS</w:t>
      </w:r>
      <w:r w:rsidR="00D548E7">
        <w:rPr>
          <w:szCs w:val="24"/>
        </w:rPr>
        <w:t>-i</w:t>
      </w:r>
      <w:proofErr w:type="spellEnd"/>
      <w:r w:rsidRPr="00963B19">
        <w:rPr>
          <w:szCs w:val="24"/>
        </w:rPr>
        <w:t xml:space="preserve"> § 9 lõikesse 1 </w:t>
      </w:r>
      <w:r w:rsidR="001245F9" w:rsidRPr="00963B19">
        <w:rPr>
          <w:szCs w:val="24"/>
        </w:rPr>
        <w:t>kaks uut punkti</w:t>
      </w:r>
      <w:r w:rsidR="008E07FE" w:rsidRPr="00963B19">
        <w:rPr>
          <w:szCs w:val="24"/>
        </w:rPr>
        <w:t xml:space="preserve"> – punktid 6 ja 7</w:t>
      </w:r>
      <w:r w:rsidR="001245F9" w:rsidRPr="00963B19">
        <w:rPr>
          <w:szCs w:val="24"/>
        </w:rPr>
        <w:t>.</w:t>
      </w:r>
    </w:p>
    <w:p w14:paraId="47B691B6" w14:textId="77777777" w:rsidR="001245F9" w:rsidRPr="00A97386" w:rsidRDefault="001245F9" w:rsidP="0099676F">
      <w:pPr>
        <w:pStyle w:val="Vahedeta"/>
        <w:jc w:val="both"/>
        <w:rPr>
          <w:szCs w:val="24"/>
          <w:highlight w:val="yellow"/>
        </w:rPr>
      </w:pPr>
    </w:p>
    <w:p w14:paraId="6648F99B" w14:textId="73FE245B" w:rsidR="005651BC" w:rsidRDefault="001245F9" w:rsidP="0099676F">
      <w:pPr>
        <w:pStyle w:val="Vahedeta"/>
        <w:jc w:val="both"/>
        <w:rPr>
          <w:color w:val="000000"/>
          <w:szCs w:val="24"/>
        </w:rPr>
      </w:pPr>
      <w:r w:rsidRPr="00F44E59">
        <w:rPr>
          <w:szCs w:val="24"/>
        </w:rPr>
        <w:t xml:space="preserve">Punkti 6 kohaselt töödeldakse </w:t>
      </w:r>
      <w:proofErr w:type="spellStart"/>
      <w:r w:rsidRPr="00F44E59">
        <w:rPr>
          <w:szCs w:val="24"/>
        </w:rPr>
        <w:t>PÄIS-</w:t>
      </w:r>
      <w:r w:rsidR="00B867A4">
        <w:rPr>
          <w:szCs w:val="24"/>
        </w:rPr>
        <w:t>i</w:t>
      </w:r>
      <w:r w:rsidRPr="00F44E59">
        <w:rPr>
          <w:szCs w:val="24"/>
        </w:rPr>
        <w:t>s</w:t>
      </w:r>
      <w:proofErr w:type="spellEnd"/>
      <w:r w:rsidRPr="00F44E59">
        <w:rPr>
          <w:szCs w:val="24"/>
        </w:rPr>
        <w:t xml:space="preserve"> </w:t>
      </w:r>
      <w:r w:rsidRPr="00F44E59">
        <w:rPr>
          <w:color w:val="000000"/>
          <w:szCs w:val="24"/>
        </w:rPr>
        <w:t>hädaolukorra seaduse § 16</w:t>
      </w:r>
      <w:r w:rsidR="008E07FE" w:rsidRPr="00F44E59">
        <w:rPr>
          <w:color w:val="000000"/>
          <w:szCs w:val="24"/>
        </w:rPr>
        <w:t xml:space="preserve"> lõikes 2</w:t>
      </w:r>
      <w:r w:rsidRPr="00F44E59">
        <w:rPr>
          <w:color w:val="000000"/>
          <w:szCs w:val="24"/>
        </w:rPr>
        <w:t xml:space="preserve"> sätestatud ulatusliku evakuatsiooniga seotud andmeid, et selgitada välja isikud, kes vajavad evakuatsioonikohta.</w:t>
      </w:r>
      <w:r w:rsidR="002E32F9" w:rsidRPr="00F44E59">
        <w:rPr>
          <w:color w:val="000000"/>
          <w:szCs w:val="24"/>
        </w:rPr>
        <w:t xml:space="preserve"> </w:t>
      </w:r>
      <w:r w:rsidRPr="00F44E59">
        <w:rPr>
          <w:color w:val="000000"/>
          <w:szCs w:val="24"/>
        </w:rPr>
        <w:t xml:space="preserve">See eesmärk on uus, kuivõrd ulatusliku evakuatsiooniga seotud andmeid PÄIS </w:t>
      </w:r>
      <w:r w:rsidR="00B867A4">
        <w:rPr>
          <w:color w:val="000000"/>
          <w:szCs w:val="24"/>
        </w:rPr>
        <w:t>praegu</w:t>
      </w:r>
      <w:r w:rsidR="00B867A4" w:rsidRPr="00F44E59">
        <w:rPr>
          <w:color w:val="000000"/>
          <w:szCs w:val="24"/>
        </w:rPr>
        <w:t xml:space="preserve"> </w:t>
      </w:r>
      <w:r w:rsidRPr="00F44E59">
        <w:rPr>
          <w:color w:val="000000"/>
          <w:szCs w:val="24"/>
        </w:rPr>
        <w:t>ei sisalda.</w:t>
      </w:r>
    </w:p>
    <w:p w14:paraId="1AD56252" w14:textId="77777777" w:rsidR="00392EE7" w:rsidRDefault="00392EE7" w:rsidP="00F44E59">
      <w:pPr>
        <w:pStyle w:val="Vahedeta"/>
        <w:shd w:val="clear" w:color="auto" w:fill="FFFFFF" w:themeFill="background1"/>
        <w:jc w:val="both"/>
        <w:rPr>
          <w:color w:val="000000"/>
          <w:szCs w:val="24"/>
        </w:rPr>
      </w:pPr>
    </w:p>
    <w:p w14:paraId="027EF2FE" w14:textId="22212206" w:rsidR="000C1810" w:rsidRPr="00112CA9" w:rsidRDefault="002277E0" w:rsidP="00F44E59">
      <w:pPr>
        <w:pStyle w:val="Vahedeta"/>
        <w:shd w:val="clear" w:color="auto" w:fill="FFFFFF" w:themeFill="background1"/>
        <w:jc w:val="both"/>
      </w:pPr>
      <w:proofErr w:type="spellStart"/>
      <w:r w:rsidRPr="00392EE7">
        <w:rPr>
          <w:color w:val="000000"/>
          <w:szCs w:val="24"/>
        </w:rPr>
        <w:t>HOS</w:t>
      </w:r>
      <w:r w:rsidR="00F764C7">
        <w:rPr>
          <w:color w:val="000000"/>
          <w:szCs w:val="24"/>
        </w:rPr>
        <w:t>-i</w:t>
      </w:r>
      <w:proofErr w:type="spellEnd"/>
      <w:r w:rsidRPr="00392EE7">
        <w:rPr>
          <w:color w:val="000000"/>
          <w:szCs w:val="24"/>
        </w:rPr>
        <w:t xml:space="preserve"> § 16 lõike 2</w:t>
      </w:r>
      <w:r w:rsidRPr="00F753B5">
        <w:rPr>
          <w:color w:val="000000"/>
          <w:szCs w:val="24"/>
        </w:rPr>
        <w:t xml:space="preserve"> kohaselt on ulatuslik evakuatsioon hädaolukorra või selle ohu korral elanikkonna ajutine ümberpaigutamine ohustatud alalt ohutusse asukohta. Ulatuslikuks evakuatsiooniks valmistumist ja selle läbiviimist korraldab Päästeamet (</w:t>
      </w:r>
      <w:proofErr w:type="spellStart"/>
      <w:r w:rsidRPr="00F753B5">
        <w:rPr>
          <w:color w:val="000000"/>
          <w:szCs w:val="24"/>
        </w:rPr>
        <w:t>HOS</w:t>
      </w:r>
      <w:r w:rsidR="00F764C7">
        <w:rPr>
          <w:color w:val="000000"/>
          <w:szCs w:val="24"/>
        </w:rPr>
        <w:t>-i</w:t>
      </w:r>
      <w:proofErr w:type="spellEnd"/>
      <w:r w:rsidRPr="00F753B5">
        <w:rPr>
          <w:color w:val="000000"/>
          <w:szCs w:val="24"/>
        </w:rPr>
        <w:t xml:space="preserve"> § 16 lõige 3).</w:t>
      </w:r>
      <w:r w:rsidR="008E07FE" w:rsidRPr="00F753B5">
        <w:rPr>
          <w:color w:val="000000"/>
          <w:szCs w:val="24"/>
        </w:rPr>
        <w:t xml:space="preserve"> </w:t>
      </w:r>
      <w:r w:rsidR="00C5242D" w:rsidRPr="00F753B5">
        <w:rPr>
          <w:color w:val="000000"/>
          <w:szCs w:val="24"/>
        </w:rPr>
        <w:t xml:space="preserve">Sisuliselt </w:t>
      </w:r>
      <w:r w:rsidR="00C5242D" w:rsidRPr="00F753B5">
        <w:rPr>
          <w:color w:val="000000"/>
          <w:szCs w:val="24"/>
          <w:shd w:val="clear" w:color="auto" w:fill="FFFFFF" w:themeFill="background1"/>
        </w:rPr>
        <w:t xml:space="preserve">on </w:t>
      </w:r>
      <w:r w:rsidR="000C1810" w:rsidRPr="00F753B5">
        <w:rPr>
          <w:shd w:val="clear" w:color="auto" w:fill="FFFFFF" w:themeFill="background1"/>
        </w:rPr>
        <w:t xml:space="preserve">Päästeameti vastutada evakuatsiooni üldine korraldus, juhtimine, elanike teavitus, </w:t>
      </w:r>
      <w:r w:rsidR="000C1810" w:rsidRPr="00F753B5">
        <w:rPr>
          <w:shd w:val="clear" w:color="auto" w:fill="FFFFFF" w:themeFill="background1"/>
        </w:rPr>
        <w:lastRenderedPageBreak/>
        <w:t>elanike evakueerimise korraldus, transpordi korraldus, esmaabi korraldus ning kogunemispunktide ja evakuatsioonikohtade töö korraldus</w:t>
      </w:r>
      <w:r w:rsidR="009A3B39">
        <w:rPr>
          <w:shd w:val="clear" w:color="auto" w:fill="FFFFFF" w:themeFill="background1"/>
        </w:rPr>
        <w:t>.</w:t>
      </w:r>
      <w:r w:rsidR="000C1810" w:rsidRPr="00F753B5">
        <w:rPr>
          <w:rStyle w:val="Allmrkuseviide"/>
          <w:shd w:val="clear" w:color="auto" w:fill="FFFFFF" w:themeFill="background1"/>
        </w:rPr>
        <w:footnoteReference w:id="8"/>
      </w:r>
      <w:r w:rsidR="00C5242D" w:rsidRPr="00F753B5">
        <w:rPr>
          <w:shd w:val="clear" w:color="auto" w:fill="FFFFFF" w:themeFill="background1"/>
        </w:rPr>
        <w:t xml:space="preserve"> Seoses elanike evakueerimise korraldusega on vaja kaardistada isikud, kes </w:t>
      </w:r>
      <w:r w:rsidR="009A3B39">
        <w:rPr>
          <w:shd w:val="clear" w:color="auto" w:fill="FFFFFF" w:themeFill="background1"/>
        </w:rPr>
        <w:t xml:space="preserve">vajavad evakuatsioonikohta pärast seda, kui </w:t>
      </w:r>
      <w:r w:rsidR="00F764C7">
        <w:rPr>
          <w:shd w:val="clear" w:color="auto" w:fill="FFFFFF" w:themeFill="background1"/>
        </w:rPr>
        <w:t xml:space="preserve">nad </w:t>
      </w:r>
      <w:r w:rsidR="009A3B39">
        <w:rPr>
          <w:shd w:val="clear" w:color="auto" w:fill="FFFFFF" w:themeFill="background1"/>
        </w:rPr>
        <w:t>on ohustatud alalt ära liikunud</w:t>
      </w:r>
      <w:r w:rsidR="00112CA9" w:rsidRPr="00F753B5">
        <w:rPr>
          <w:shd w:val="clear" w:color="auto" w:fill="FFFFFF" w:themeFill="background1"/>
        </w:rPr>
        <w:t xml:space="preserve">. Vabariigi </w:t>
      </w:r>
      <w:r w:rsidR="00F764C7">
        <w:rPr>
          <w:shd w:val="clear" w:color="auto" w:fill="FFFFFF" w:themeFill="background1"/>
        </w:rPr>
        <w:t>V</w:t>
      </w:r>
      <w:r w:rsidR="00112CA9" w:rsidRPr="00F753B5">
        <w:rPr>
          <w:shd w:val="clear" w:color="auto" w:fill="FFFFFF" w:themeFill="background1"/>
        </w:rPr>
        <w:t>alitsuse 22.06.2017.</w:t>
      </w:r>
      <w:r w:rsidR="00F764C7">
        <w:rPr>
          <w:shd w:val="clear" w:color="auto" w:fill="FFFFFF" w:themeFill="background1"/>
        </w:rPr>
        <w:t xml:space="preserve"> </w:t>
      </w:r>
      <w:r w:rsidR="00112CA9" w:rsidRPr="00F753B5">
        <w:rPr>
          <w:shd w:val="clear" w:color="auto" w:fill="FFFFFF" w:themeFill="background1"/>
        </w:rPr>
        <w:t xml:space="preserve">aasta määruse </w:t>
      </w:r>
      <w:r w:rsidR="00F764C7" w:rsidRPr="00F753B5">
        <w:rPr>
          <w:shd w:val="clear" w:color="auto" w:fill="FFFFFF" w:themeFill="background1"/>
        </w:rPr>
        <w:t xml:space="preserve">nr 112 </w:t>
      </w:r>
      <w:r w:rsidR="00112CA9" w:rsidRPr="00F753B5">
        <w:rPr>
          <w:shd w:val="clear" w:color="auto" w:fill="FFFFFF" w:themeFill="background1"/>
        </w:rPr>
        <w:t xml:space="preserve">„Hädaolukorra lahendamise juhtimise, lahendamisel osalevate asutuste ja isikute koostöö, avalikkuse teavitamise ja </w:t>
      </w:r>
      <w:proofErr w:type="spellStart"/>
      <w:r w:rsidR="00112CA9" w:rsidRPr="00F753B5">
        <w:rPr>
          <w:shd w:val="clear" w:color="auto" w:fill="FFFFFF" w:themeFill="background1"/>
        </w:rPr>
        <w:t>asutustevahelise</w:t>
      </w:r>
      <w:proofErr w:type="spellEnd"/>
      <w:r w:rsidR="00112CA9" w:rsidRPr="00F753B5">
        <w:rPr>
          <w:shd w:val="clear" w:color="auto" w:fill="FFFFFF" w:themeFill="background1"/>
        </w:rPr>
        <w:t xml:space="preserve"> teabevahetuse ning ulatuslikuks evakuatsiooniks valmistumise ja selle läbiviimise nõuded ja kord“ § 10 lõike 4 kohaselt tuleb </w:t>
      </w:r>
      <w:r w:rsidR="00112CA9" w:rsidRPr="00F753B5">
        <w:t>evakuatsioonikohas tagada evakueeritute viibimiseks esmased olme- ja hügieenitingimused, esmavajalik toitlustamine ja joogivesi, esmaabi andmine ning füüsiline turvalisus. Nende tingimuste täitmine eeldab seda, et teatakse</w:t>
      </w:r>
      <w:r w:rsidR="00E87E20" w:rsidRPr="00F753B5">
        <w:t>,</w:t>
      </w:r>
      <w:r w:rsidR="00112CA9" w:rsidRPr="00F753B5">
        <w:t xml:space="preserve"> kui palju isikuid evakuatsioonikohta vaja</w:t>
      </w:r>
      <w:r w:rsidR="00431E58">
        <w:t>b</w:t>
      </w:r>
      <w:r w:rsidR="00112CA9" w:rsidRPr="00F753B5">
        <w:t xml:space="preserve">. See, milliseid andmeid konkreetselt kogutakse, tuuakse välja </w:t>
      </w:r>
      <w:proofErr w:type="spellStart"/>
      <w:r w:rsidR="00112CA9" w:rsidRPr="00F753B5">
        <w:t>PÄIS</w:t>
      </w:r>
      <w:r w:rsidR="00431E58">
        <w:t>-i</w:t>
      </w:r>
      <w:proofErr w:type="spellEnd"/>
      <w:r w:rsidR="00112CA9" w:rsidRPr="00F753B5">
        <w:t xml:space="preserve"> põhimääruses, töödeldavate isikuandmete ulatus on toodud eelnõu § 1 punktis</w:t>
      </w:r>
      <w:r w:rsidR="00B05929" w:rsidRPr="00F753B5">
        <w:t xml:space="preserve"> 5.</w:t>
      </w:r>
      <w:r w:rsidR="00B25657" w:rsidRPr="00F753B5">
        <w:t xml:space="preserve"> Ku</w:t>
      </w:r>
      <w:r w:rsidR="00431E58">
        <w:t>na</w:t>
      </w:r>
      <w:r w:rsidR="00B25657" w:rsidRPr="00F753B5">
        <w:t xml:space="preserve"> </w:t>
      </w:r>
      <w:r w:rsidR="00F753B5" w:rsidRPr="00F753B5">
        <w:t>PÄIS</w:t>
      </w:r>
      <w:r w:rsidR="00B25657" w:rsidRPr="00F753B5">
        <w:t xml:space="preserve"> on andmekogu, kus töödeldakse Päästeameti ülesannetega seotud andmeid</w:t>
      </w:r>
      <w:r w:rsidR="00431E58">
        <w:t>,</w:t>
      </w:r>
      <w:r w:rsidR="00B25657" w:rsidRPr="00F753B5">
        <w:t xml:space="preserve"> ja ulatusliku evakuatsiooni korraldus on Päästeameti ülesanne, on päästeinfosüsteem selliste andmete töötlemiseks loogiline koht.</w:t>
      </w:r>
    </w:p>
    <w:p w14:paraId="107838E8" w14:textId="77777777" w:rsidR="002277E0" w:rsidRDefault="002277E0" w:rsidP="0099676F">
      <w:pPr>
        <w:pStyle w:val="Vahedeta"/>
        <w:jc w:val="both"/>
        <w:rPr>
          <w:color w:val="000000"/>
          <w:szCs w:val="24"/>
        </w:rPr>
      </w:pPr>
    </w:p>
    <w:p w14:paraId="5871DCF8" w14:textId="366DC5DC" w:rsidR="0099676F" w:rsidRPr="00963B19" w:rsidRDefault="001245F9" w:rsidP="0099676F">
      <w:pPr>
        <w:pStyle w:val="Vahedeta"/>
        <w:jc w:val="both"/>
        <w:rPr>
          <w:szCs w:val="24"/>
        </w:rPr>
      </w:pPr>
      <w:r>
        <w:rPr>
          <w:szCs w:val="24"/>
        </w:rPr>
        <w:t xml:space="preserve">Punkti 7 kohaselt töödeldakse </w:t>
      </w:r>
      <w:proofErr w:type="spellStart"/>
      <w:r>
        <w:rPr>
          <w:szCs w:val="24"/>
        </w:rPr>
        <w:t>PÄIS-</w:t>
      </w:r>
      <w:r w:rsidR="00B45AD0">
        <w:rPr>
          <w:szCs w:val="24"/>
        </w:rPr>
        <w:t>i</w:t>
      </w:r>
      <w:r>
        <w:rPr>
          <w:szCs w:val="24"/>
        </w:rPr>
        <w:t>s</w:t>
      </w:r>
      <w:proofErr w:type="spellEnd"/>
      <w:r>
        <w:rPr>
          <w:szCs w:val="24"/>
        </w:rPr>
        <w:t xml:space="preserve"> </w:t>
      </w:r>
      <w:r w:rsidR="0099676F">
        <w:rPr>
          <w:rFonts w:eastAsia="Times New Roman" w:cs="Times New Roman"/>
          <w:szCs w:val="24"/>
          <w:lang w:eastAsia="et-EE"/>
        </w:rPr>
        <w:t>P</w:t>
      </w:r>
      <w:r w:rsidR="0099676F" w:rsidRPr="003C520C">
        <w:rPr>
          <w:rFonts w:eastAsia="Times New Roman" w:cs="Times New Roman"/>
          <w:szCs w:val="24"/>
          <w:lang w:eastAsia="et-EE"/>
        </w:rPr>
        <w:t>äästeameti ülesannetega seonduva</w:t>
      </w:r>
      <w:r>
        <w:rPr>
          <w:rFonts w:eastAsia="Times New Roman" w:cs="Times New Roman"/>
          <w:szCs w:val="24"/>
          <w:lang w:eastAsia="et-EE"/>
        </w:rPr>
        <w:t xml:space="preserve">id andmeid, et koostada analüüse ja </w:t>
      </w:r>
      <w:r w:rsidRPr="001245F9">
        <w:rPr>
          <w:rFonts w:eastAsia="Times New Roman" w:cs="Times New Roman"/>
          <w:szCs w:val="24"/>
          <w:lang w:eastAsia="et-EE"/>
        </w:rPr>
        <w:t>statistikat.</w:t>
      </w:r>
      <w:r w:rsidR="0099676F" w:rsidRPr="003C520C">
        <w:rPr>
          <w:rFonts w:eastAsia="Times New Roman" w:cs="Times New Roman"/>
          <w:szCs w:val="24"/>
          <w:lang w:eastAsia="et-EE"/>
        </w:rPr>
        <w:t xml:space="preserve"> </w:t>
      </w:r>
      <w:r w:rsidR="0099676F">
        <w:rPr>
          <w:rFonts w:eastAsia="Times New Roman" w:cs="Times New Roman"/>
          <w:szCs w:val="24"/>
          <w:lang w:eastAsia="et-EE"/>
        </w:rPr>
        <w:t xml:space="preserve">Lisanduv eesmärk kasutada </w:t>
      </w:r>
      <w:proofErr w:type="spellStart"/>
      <w:r w:rsidR="0099676F">
        <w:rPr>
          <w:rFonts w:eastAsia="Times New Roman" w:cs="Times New Roman"/>
          <w:szCs w:val="24"/>
          <w:lang w:eastAsia="et-EE"/>
        </w:rPr>
        <w:t>PäästeS</w:t>
      </w:r>
      <w:r w:rsidR="00B45AD0">
        <w:rPr>
          <w:rFonts w:eastAsia="Times New Roman" w:cs="Times New Roman"/>
          <w:szCs w:val="24"/>
          <w:lang w:eastAsia="et-EE"/>
        </w:rPr>
        <w:t>-i</w:t>
      </w:r>
      <w:proofErr w:type="spellEnd"/>
      <w:r w:rsidR="0099676F">
        <w:rPr>
          <w:rFonts w:eastAsia="Times New Roman" w:cs="Times New Roman"/>
          <w:szCs w:val="24"/>
          <w:lang w:eastAsia="et-EE"/>
        </w:rPr>
        <w:t xml:space="preserve"> </w:t>
      </w:r>
      <w:r w:rsidR="0099676F" w:rsidRPr="00BE14CD">
        <w:rPr>
          <w:rFonts w:eastAsia="Times New Roman" w:cs="Times New Roman"/>
          <w:szCs w:val="24"/>
          <w:lang w:eastAsia="et-EE"/>
        </w:rPr>
        <w:t>§ 9 l</w:t>
      </w:r>
      <w:r w:rsidR="0099676F">
        <w:rPr>
          <w:rFonts w:eastAsia="Times New Roman" w:cs="Times New Roman"/>
          <w:szCs w:val="24"/>
          <w:lang w:eastAsia="et-EE"/>
        </w:rPr>
        <w:t>õike</w:t>
      </w:r>
      <w:r w:rsidR="0099676F" w:rsidRPr="00BE14CD">
        <w:rPr>
          <w:rFonts w:eastAsia="Times New Roman" w:cs="Times New Roman"/>
          <w:szCs w:val="24"/>
          <w:lang w:eastAsia="et-EE"/>
        </w:rPr>
        <w:t xml:space="preserve"> 1 </w:t>
      </w:r>
      <w:r w:rsidR="0099676F">
        <w:rPr>
          <w:rFonts w:eastAsia="Times New Roman" w:cs="Times New Roman"/>
          <w:szCs w:val="24"/>
          <w:lang w:eastAsia="et-EE"/>
        </w:rPr>
        <w:t>punktides 1–5</w:t>
      </w:r>
      <w:r w:rsidR="0099676F" w:rsidRPr="005E1C90">
        <w:rPr>
          <w:rFonts w:eastAsia="Times New Roman" w:cs="Times New Roman"/>
          <w:szCs w:val="24"/>
          <w:lang w:eastAsia="et-EE"/>
        </w:rPr>
        <w:t xml:space="preserve"> </w:t>
      </w:r>
      <w:r w:rsidR="0099676F">
        <w:rPr>
          <w:rFonts w:eastAsia="Times New Roman" w:cs="Times New Roman"/>
          <w:szCs w:val="24"/>
          <w:lang w:eastAsia="et-EE"/>
        </w:rPr>
        <w:t>nimetatud andmeid Päästeameti ülesannetega seonduvate analüüside</w:t>
      </w:r>
      <w:r>
        <w:rPr>
          <w:rFonts w:eastAsia="Times New Roman" w:cs="Times New Roman"/>
          <w:szCs w:val="24"/>
          <w:lang w:eastAsia="et-EE"/>
        </w:rPr>
        <w:t xml:space="preserve"> ja statistika</w:t>
      </w:r>
      <w:r w:rsidR="0099676F">
        <w:rPr>
          <w:rFonts w:eastAsia="Times New Roman" w:cs="Times New Roman"/>
          <w:szCs w:val="24"/>
          <w:lang w:eastAsia="et-EE"/>
        </w:rPr>
        <w:t xml:space="preserve"> koostamiseks ei ole uus. Ka </w:t>
      </w:r>
      <w:proofErr w:type="spellStart"/>
      <w:r w:rsidR="0099676F">
        <w:rPr>
          <w:rFonts w:eastAsia="Times New Roman" w:cs="Times New Roman"/>
          <w:szCs w:val="24"/>
          <w:lang w:eastAsia="et-EE"/>
        </w:rPr>
        <w:t>PÄIS-i</w:t>
      </w:r>
      <w:proofErr w:type="spellEnd"/>
      <w:r w:rsidR="0099676F">
        <w:rPr>
          <w:rFonts w:eastAsia="Times New Roman" w:cs="Times New Roman"/>
          <w:szCs w:val="24"/>
          <w:lang w:eastAsia="et-EE"/>
        </w:rPr>
        <w:t xml:space="preserve"> põhimääruse § 1 lõikes 2 on ette</w:t>
      </w:r>
      <w:r w:rsidR="00B45AD0">
        <w:rPr>
          <w:rFonts w:eastAsia="Times New Roman" w:cs="Times New Roman"/>
          <w:szCs w:val="24"/>
          <w:lang w:eastAsia="et-EE"/>
        </w:rPr>
        <w:t xml:space="preserve"> </w:t>
      </w:r>
      <w:r w:rsidR="0099676F">
        <w:rPr>
          <w:rFonts w:eastAsia="Times New Roman" w:cs="Times New Roman"/>
          <w:szCs w:val="24"/>
          <w:lang w:eastAsia="et-EE"/>
        </w:rPr>
        <w:t>nähtud, et l</w:t>
      </w:r>
      <w:r w:rsidR="0099676F" w:rsidRPr="00BE14CD">
        <w:rPr>
          <w:rFonts w:eastAsia="Times New Roman" w:cs="Times New Roman"/>
          <w:szCs w:val="24"/>
          <w:lang w:eastAsia="et-EE"/>
        </w:rPr>
        <w:t xml:space="preserve">isaks </w:t>
      </w:r>
      <w:proofErr w:type="spellStart"/>
      <w:r w:rsidR="0099676F">
        <w:rPr>
          <w:rFonts w:eastAsia="Times New Roman" w:cs="Times New Roman"/>
          <w:szCs w:val="24"/>
          <w:lang w:eastAsia="et-EE"/>
        </w:rPr>
        <w:t>PäästeS</w:t>
      </w:r>
      <w:r w:rsidR="00B45AD0">
        <w:rPr>
          <w:rFonts w:eastAsia="Times New Roman" w:cs="Times New Roman"/>
          <w:szCs w:val="24"/>
          <w:lang w:eastAsia="et-EE"/>
        </w:rPr>
        <w:noBreakHyphen/>
        <w:t>i</w:t>
      </w:r>
      <w:proofErr w:type="spellEnd"/>
      <w:r w:rsidR="0099676F" w:rsidRPr="00BE14CD">
        <w:rPr>
          <w:rFonts w:eastAsia="Times New Roman" w:cs="Times New Roman"/>
          <w:szCs w:val="24"/>
          <w:lang w:eastAsia="et-EE"/>
        </w:rPr>
        <w:t xml:space="preserve"> § 9 l</w:t>
      </w:r>
      <w:r w:rsidR="0099676F">
        <w:rPr>
          <w:rFonts w:eastAsia="Times New Roman" w:cs="Times New Roman"/>
          <w:szCs w:val="24"/>
          <w:lang w:eastAsia="et-EE"/>
        </w:rPr>
        <w:t>õikes</w:t>
      </w:r>
      <w:r w:rsidR="0099676F" w:rsidRPr="00BE14CD">
        <w:rPr>
          <w:rFonts w:eastAsia="Times New Roman" w:cs="Times New Roman"/>
          <w:szCs w:val="24"/>
          <w:lang w:eastAsia="et-EE"/>
        </w:rPr>
        <w:t xml:space="preserve"> 1 sätestatud eesmärkidele kasutatakse infosüsteemi andmeid Päästeameti toimingutega seonduvate tegevuste ja sündmuste analüüsimisel </w:t>
      </w:r>
      <w:r w:rsidR="0099676F">
        <w:rPr>
          <w:rFonts w:eastAsia="Times New Roman" w:cs="Times New Roman"/>
          <w:szCs w:val="24"/>
          <w:lang w:eastAsia="et-EE"/>
        </w:rPr>
        <w:t>ning statistilistel eesmärkidel</w:t>
      </w:r>
      <w:r w:rsidR="0099676F" w:rsidRPr="00BE14CD">
        <w:rPr>
          <w:rFonts w:eastAsia="Times New Roman" w:cs="Times New Roman"/>
          <w:szCs w:val="24"/>
          <w:lang w:eastAsia="et-EE"/>
        </w:rPr>
        <w:t>.</w:t>
      </w:r>
      <w:r w:rsidR="0099676F">
        <w:rPr>
          <w:rFonts w:eastAsia="Times New Roman" w:cs="Times New Roman"/>
          <w:szCs w:val="24"/>
          <w:lang w:eastAsia="et-EE"/>
        </w:rPr>
        <w:t xml:space="preserve"> Antud eesmärk lisatakse muudatuse kohaselt ka seadusesse. </w:t>
      </w:r>
      <w:proofErr w:type="spellStart"/>
      <w:r w:rsidR="0099676F">
        <w:rPr>
          <w:rFonts w:eastAsia="Times New Roman" w:cs="Times New Roman"/>
          <w:szCs w:val="24"/>
          <w:lang w:eastAsia="et-EE"/>
        </w:rPr>
        <w:t>PS</w:t>
      </w:r>
      <w:r w:rsidR="00B45AD0">
        <w:rPr>
          <w:rFonts w:eastAsia="Times New Roman" w:cs="Times New Roman"/>
          <w:szCs w:val="24"/>
          <w:lang w:eastAsia="et-EE"/>
        </w:rPr>
        <w:t>-i</w:t>
      </w:r>
      <w:proofErr w:type="spellEnd"/>
      <w:r w:rsidR="0099676F">
        <w:rPr>
          <w:rFonts w:eastAsia="Times New Roman" w:cs="Times New Roman"/>
          <w:szCs w:val="24"/>
          <w:lang w:eastAsia="et-EE"/>
        </w:rPr>
        <w:t xml:space="preserve"> </w:t>
      </w:r>
      <w:r w:rsidR="0099676F">
        <w:rPr>
          <w:szCs w:val="24"/>
        </w:rPr>
        <w:t>§</w:t>
      </w:r>
      <w:r w:rsidR="00B45AD0">
        <w:rPr>
          <w:szCs w:val="24"/>
        </w:rPr>
        <w:t>-ga</w:t>
      </w:r>
      <w:r w:rsidR="0099676F">
        <w:rPr>
          <w:szCs w:val="24"/>
        </w:rPr>
        <w:t xml:space="preserve"> 10 nä</w:t>
      </w:r>
      <w:r w:rsidR="00B45AD0">
        <w:rPr>
          <w:szCs w:val="24"/>
        </w:rPr>
        <w:t>hakse</w:t>
      </w:r>
      <w:r w:rsidR="0099676F">
        <w:rPr>
          <w:szCs w:val="24"/>
        </w:rPr>
        <w:t xml:space="preserve"> ette s</w:t>
      </w:r>
      <w:r w:rsidR="0099676F" w:rsidRPr="00E5666B">
        <w:rPr>
          <w:rFonts w:eastAsia="Times New Roman" w:cs="Times New Roman"/>
          <w:szCs w:val="24"/>
          <w:lang w:eastAsia="et-EE"/>
        </w:rPr>
        <w:t>eaduslikkuse põhimõte</w:t>
      </w:r>
      <w:r w:rsidR="0099676F">
        <w:rPr>
          <w:rFonts w:eastAsia="Times New Roman" w:cs="Times New Roman"/>
          <w:szCs w:val="24"/>
          <w:lang w:eastAsia="et-EE"/>
        </w:rPr>
        <w:t>, mis</w:t>
      </w:r>
      <w:r w:rsidR="0099676F" w:rsidRPr="00E5666B">
        <w:rPr>
          <w:rFonts w:eastAsia="Times New Roman" w:cs="Times New Roman"/>
          <w:szCs w:val="24"/>
          <w:lang w:eastAsia="et-EE"/>
        </w:rPr>
        <w:t xml:space="preserve"> tähendab, et avaliku võimu tegevus ei tohi olla vastuolus seadusega (seaduse ülimuslikkus). Seadusliku aluse põhimõte (seaduse reservatsioon) </w:t>
      </w:r>
      <w:r w:rsidR="0099676F">
        <w:rPr>
          <w:rFonts w:eastAsia="Times New Roman" w:cs="Times New Roman"/>
          <w:szCs w:val="24"/>
          <w:lang w:eastAsia="et-EE"/>
        </w:rPr>
        <w:t>tähendab</w:t>
      </w:r>
      <w:r w:rsidR="0099676F" w:rsidRPr="00E5666B">
        <w:rPr>
          <w:rFonts w:eastAsia="Times New Roman" w:cs="Times New Roman"/>
          <w:szCs w:val="24"/>
          <w:lang w:eastAsia="et-EE"/>
        </w:rPr>
        <w:t xml:space="preserve">, et avalikku võimu </w:t>
      </w:r>
      <w:r w:rsidR="0099676F">
        <w:rPr>
          <w:rFonts w:eastAsia="Times New Roman" w:cs="Times New Roman"/>
          <w:szCs w:val="24"/>
          <w:lang w:eastAsia="et-EE"/>
        </w:rPr>
        <w:t>võib teostada vaid</w:t>
      </w:r>
      <w:r w:rsidR="0099676F" w:rsidRPr="00E5666B">
        <w:rPr>
          <w:rFonts w:eastAsia="Times New Roman" w:cs="Times New Roman"/>
          <w:szCs w:val="24"/>
          <w:lang w:eastAsia="et-EE"/>
        </w:rPr>
        <w:t xml:space="preserve"> volitusnormi alusel</w:t>
      </w:r>
      <w:r w:rsidR="0099676F">
        <w:rPr>
          <w:rStyle w:val="Allmrkuseviide"/>
          <w:rFonts w:eastAsia="Times New Roman"/>
          <w:szCs w:val="24"/>
          <w:lang w:eastAsia="et-EE"/>
        </w:rPr>
        <w:footnoteReference w:id="9"/>
      </w:r>
      <w:r w:rsidR="0099676F" w:rsidRPr="00E5666B">
        <w:rPr>
          <w:rFonts w:eastAsia="Times New Roman" w:cs="Times New Roman"/>
          <w:szCs w:val="24"/>
          <w:lang w:eastAsia="et-EE"/>
        </w:rPr>
        <w:t xml:space="preserve">. „Seadusereservatsiooni nõue tuleneb õigusriigi ja demokraatia põhimõtetest </w:t>
      </w:r>
      <w:r w:rsidR="00DB25FB">
        <w:rPr>
          <w:rFonts w:eastAsia="Times New Roman" w:cs="Times New Roman"/>
          <w:szCs w:val="24"/>
          <w:lang w:eastAsia="et-EE"/>
        </w:rPr>
        <w:t>ning</w:t>
      </w:r>
      <w:r w:rsidR="0099676F" w:rsidRPr="00E5666B">
        <w:rPr>
          <w:rFonts w:eastAsia="Times New Roman" w:cs="Times New Roman"/>
          <w:szCs w:val="24"/>
          <w:lang w:eastAsia="et-EE"/>
        </w:rPr>
        <w:t xml:space="preserve"> tähendab, et põhiõigusi puudutavates küsimustes peab kõik põhiõiguste realiseerimise seisukohalt olulised otsused langetama seadusandja. </w:t>
      </w:r>
      <w:proofErr w:type="spellStart"/>
      <w:r w:rsidR="0099676F" w:rsidRPr="00E5666B">
        <w:rPr>
          <w:rFonts w:eastAsia="Times New Roman" w:cs="Times New Roman"/>
          <w:szCs w:val="24"/>
          <w:lang w:eastAsia="et-EE"/>
        </w:rPr>
        <w:t>P</w:t>
      </w:r>
      <w:r w:rsidR="0099676F">
        <w:rPr>
          <w:rFonts w:eastAsia="Times New Roman" w:cs="Times New Roman"/>
          <w:szCs w:val="24"/>
          <w:lang w:eastAsia="et-EE"/>
        </w:rPr>
        <w:t>S-is</w:t>
      </w:r>
      <w:proofErr w:type="spellEnd"/>
      <w:r w:rsidR="0099676F" w:rsidRPr="00E5666B">
        <w:rPr>
          <w:rFonts w:eastAsia="Times New Roman" w:cs="Times New Roman"/>
          <w:szCs w:val="24"/>
          <w:lang w:eastAsia="et-EE"/>
        </w:rPr>
        <w:t xml:space="preserve"> ette nähtud pädevus- ja vorminõuete eesmär</w:t>
      </w:r>
      <w:r w:rsidR="00B45AD0">
        <w:rPr>
          <w:rFonts w:eastAsia="Times New Roman" w:cs="Times New Roman"/>
          <w:szCs w:val="24"/>
          <w:lang w:eastAsia="et-EE"/>
        </w:rPr>
        <w:t>k</w:t>
      </w:r>
      <w:r w:rsidR="0099676F" w:rsidRPr="00E5666B">
        <w:rPr>
          <w:rFonts w:eastAsia="Times New Roman" w:cs="Times New Roman"/>
          <w:szCs w:val="24"/>
          <w:lang w:eastAsia="et-EE"/>
        </w:rPr>
        <w:t xml:space="preserve"> on tagada </w:t>
      </w:r>
      <w:proofErr w:type="spellStart"/>
      <w:r w:rsidR="0099676F">
        <w:rPr>
          <w:rFonts w:eastAsia="Times New Roman" w:cs="Times New Roman"/>
          <w:szCs w:val="24"/>
          <w:lang w:eastAsia="et-EE"/>
        </w:rPr>
        <w:t>PS-i</w:t>
      </w:r>
      <w:proofErr w:type="spellEnd"/>
      <w:r w:rsidR="0099676F" w:rsidRPr="00E5666B">
        <w:rPr>
          <w:rFonts w:eastAsia="Times New Roman" w:cs="Times New Roman"/>
          <w:szCs w:val="24"/>
          <w:lang w:eastAsia="et-EE"/>
        </w:rPr>
        <w:t xml:space="preserve"> kandvate printsiipide (õigusselguse, õiguskindluse, võimude lahususe ja tasakaalustatuse põhimõtte) järgimine </w:t>
      </w:r>
      <w:r w:rsidR="0099676F">
        <w:rPr>
          <w:rFonts w:eastAsia="Times New Roman" w:cs="Times New Roman"/>
          <w:szCs w:val="24"/>
          <w:lang w:eastAsia="et-EE"/>
        </w:rPr>
        <w:t>ja tõhusam põhiõiguste kaitse</w:t>
      </w:r>
      <w:r w:rsidR="0099676F">
        <w:rPr>
          <w:rStyle w:val="Allmrkuseviide"/>
          <w:rFonts w:eastAsia="Times New Roman"/>
          <w:szCs w:val="24"/>
          <w:lang w:eastAsia="et-EE"/>
        </w:rPr>
        <w:footnoteReference w:id="10"/>
      </w:r>
      <w:r w:rsidR="0099676F">
        <w:rPr>
          <w:rFonts w:eastAsia="Times New Roman" w:cs="Times New Roman"/>
          <w:szCs w:val="24"/>
          <w:lang w:eastAsia="et-EE"/>
        </w:rPr>
        <w:t xml:space="preserve">.“ Ülesannete täitmisega seonduvate analüüside koostamine on vajalik Päästeameti töö planeerimiseks – selle </w:t>
      </w:r>
      <w:r w:rsidR="00B45AD0">
        <w:rPr>
          <w:rFonts w:eastAsia="Times New Roman" w:cs="Times New Roman"/>
          <w:szCs w:val="24"/>
          <w:lang w:eastAsia="et-EE"/>
        </w:rPr>
        <w:t xml:space="preserve">teabe </w:t>
      </w:r>
      <w:r w:rsidR="0099676F">
        <w:rPr>
          <w:rFonts w:eastAsia="Times New Roman" w:cs="Times New Roman"/>
          <w:szCs w:val="24"/>
          <w:lang w:eastAsia="et-EE"/>
        </w:rPr>
        <w:t xml:space="preserve">alusel planeeritakse näiteks </w:t>
      </w:r>
      <w:r w:rsidR="00B45AD0">
        <w:rPr>
          <w:rFonts w:eastAsia="Times New Roman" w:cs="Times New Roman"/>
          <w:szCs w:val="24"/>
          <w:lang w:eastAsia="et-EE"/>
        </w:rPr>
        <w:t xml:space="preserve">töökorralduse </w:t>
      </w:r>
      <w:r w:rsidR="0099676F">
        <w:rPr>
          <w:rFonts w:eastAsia="Times New Roman" w:cs="Times New Roman"/>
          <w:szCs w:val="24"/>
          <w:lang w:eastAsia="et-EE"/>
        </w:rPr>
        <w:t>muudatusi.</w:t>
      </w:r>
    </w:p>
    <w:p w14:paraId="2336FF72" w14:textId="77777777" w:rsidR="0099676F" w:rsidRDefault="0099676F" w:rsidP="0099676F">
      <w:pPr>
        <w:pStyle w:val="Vahedeta"/>
        <w:jc w:val="both"/>
        <w:rPr>
          <w:rFonts w:eastAsia="Times New Roman" w:cs="Times New Roman"/>
          <w:szCs w:val="24"/>
          <w:lang w:eastAsia="et-EE"/>
        </w:rPr>
      </w:pPr>
    </w:p>
    <w:p w14:paraId="0FF27ABB" w14:textId="388DC4CE" w:rsidR="0099676F" w:rsidRPr="004B06F5" w:rsidRDefault="00952599" w:rsidP="0099676F">
      <w:pPr>
        <w:pStyle w:val="Vahedeta"/>
        <w:jc w:val="both"/>
        <w:rPr>
          <w:szCs w:val="24"/>
        </w:rPr>
      </w:pPr>
      <w:r>
        <w:rPr>
          <w:rFonts w:eastAsia="Times New Roman" w:cs="Times New Roman"/>
          <w:szCs w:val="24"/>
          <w:lang w:eastAsia="et-EE"/>
        </w:rPr>
        <w:t>Vajadus reguleerida seaduses a</w:t>
      </w:r>
      <w:r w:rsidR="0099676F">
        <w:rPr>
          <w:rFonts w:eastAsia="Times New Roman" w:cs="Times New Roman"/>
          <w:szCs w:val="24"/>
          <w:lang w:eastAsia="et-EE"/>
        </w:rPr>
        <w:t xml:space="preserve">ndmekogu pidamise eesmärke </w:t>
      </w:r>
      <w:r>
        <w:rPr>
          <w:rFonts w:eastAsia="Times New Roman" w:cs="Times New Roman"/>
          <w:szCs w:val="24"/>
          <w:lang w:eastAsia="et-EE"/>
        </w:rPr>
        <w:t>t</w:t>
      </w:r>
      <w:r w:rsidR="0099676F">
        <w:rPr>
          <w:rFonts w:eastAsia="Times New Roman" w:cs="Times New Roman"/>
          <w:szCs w:val="24"/>
          <w:lang w:eastAsia="et-EE"/>
        </w:rPr>
        <w:t xml:space="preserve">uleneb isikuandmete kaitse </w:t>
      </w:r>
      <w:proofErr w:type="spellStart"/>
      <w:r w:rsidR="0099676F">
        <w:rPr>
          <w:rFonts w:eastAsia="Times New Roman" w:cs="Times New Roman"/>
          <w:szCs w:val="24"/>
          <w:lang w:eastAsia="et-EE"/>
        </w:rPr>
        <w:t>üldmääruse</w:t>
      </w:r>
      <w:proofErr w:type="spellEnd"/>
      <w:r w:rsidR="0099676F">
        <w:rPr>
          <w:rFonts w:eastAsia="Times New Roman" w:cs="Times New Roman"/>
          <w:szCs w:val="24"/>
          <w:lang w:eastAsia="et-EE"/>
        </w:rPr>
        <w:t xml:space="preserve"> </w:t>
      </w:r>
      <w:r w:rsidR="0099676F">
        <w:rPr>
          <w:szCs w:val="24"/>
        </w:rPr>
        <w:t xml:space="preserve">(edaspidi </w:t>
      </w:r>
      <w:r w:rsidR="0099676F" w:rsidRPr="009475DA">
        <w:rPr>
          <w:i/>
          <w:szCs w:val="24"/>
        </w:rPr>
        <w:t>IKÜM</w:t>
      </w:r>
      <w:r w:rsidR="0099676F">
        <w:rPr>
          <w:szCs w:val="24"/>
        </w:rPr>
        <w:t>)</w:t>
      </w:r>
      <w:r w:rsidR="0099676F" w:rsidRPr="00FE25DA">
        <w:rPr>
          <w:rStyle w:val="Allmrkuseviide"/>
          <w:szCs w:val="24"/>
        </w:rPr>
        <w:footnoteReference w:id="11"/>
      </w:r>
      <w:r w:rsidR="0099676F">
        <w:rPr>
          <w:szCs w:val="24"/>
        </w:rPr>
        <w:t xml:space="preserve"> </w:t>
      </w:r>
      <w:r w:rsidR="0099676F">
        <w:rPr>
          <w:rFonts w:eastAsia="Times New Roman" w:cs="Times New Roman"/>
          <w:szCs w:val="24"/>
          <w:lang w:eastAsia="et-EE"/>
        </w:rPr>
        <w:t xml:space="preserve">nõuetest. </w:t>
      </w:r>
      <w:r w:rsidR="0099676F" w:rsidRPr="004B06F5">
        <w:rPr>
          <w:szCs w:val="24"/>
        </w:rPr>
        <w:t>IKÜM</w:t>
      </w:r>
      <w:r>
        <w:rPr>
          <w:szCs w:val="24"/>
        </w:rPr>
        <w:t>-</w:t>
      </w:r>
      <w:proofErr w:type="spellStart"/>
      <w:r>
        <w:rPr>
          <w:szCs w:val="24"/>
        </w:rPr>
        <w:t>is</w:t>
      </w:r>
      <w:proofErr w:type="spellEnd"/>
      <w:r>
        <w:rPr>
          <w:szCs w:val="24"/>
        </w:rPr>
        <w:t xml:space="preserve"> nähakse</w:t>
      </w:r>
      <w:r w:rsidR="0099676F" w:rsidRPr="004B06F5">
        <w:rPr>
          <w:szCs w:val="24"/>
        </w:rPr>
        <w:t xml:space="preserve"> isikuandmete töötlemisele ette järgmised </w:t>
      </w:r>
      <w:proofErr w:type="spellStart"/>
      <w:r w:rsidR="0099676F" w:rsidRPr="004B06F5">
        <w:rPr>
          <w:szCs w:val="24"/>
        </w:rPr>
        <w:t>üldalused</w:t>
      </w:r>
      <w:proofErr w:type="spellEnd"/>
      <w:r w:rsidR="0099676F" w:rsidRPr="004B06F5">
        <w:rPr>
          <w:szCs w:val="24"/>
        </w:rPr>
        <w:t>:</w:t>
      </w:r>
    </w:p>
    <w:p w14:paraId="645B01E4" w14:textId="77777777" w:rsidR="0099676F" w:rsidRPr="004B06F5" w:rsidRDefault="0099676F" w:rsidP="0099676F">
      <w:pPr>
        <w:pStyle w:val="Vahedeta"/>
        <w:numPr>
          <w:ilvl w:val="0"/>
          <w:numId w:val="2"/>
        </w:numPr>
        <w:jc w:val="both"/>
        <w:rPr>
          <w:szCs w:val="24"/>
        </w:rPr>
      </w:pPr>
      <w:r w:rsidRPr="004B06F5">
        <w:rPr>
          <w:szCs w:val="24"/>
        </w:rPr>
        <w:t xml:space="preserve">isikuandmete töötlemiseks peab olema </w:t>
      </w:r>
      <w:r w:rsidRPr="001068DC">
        <w:rPr>
          <w:i/>
          <w:szCs w:val="24"/>
        </w:rPr>
        <w:t>õiguslik alus</w:t>
      </w:r>
      <w:r w:rsidRPr="004B06F5">
        <w:rPr>
          <w:szCs w:val="24"/>
        </w:rPr>
        <w:t xml:space="preserve"> (artikli 6 lõige 1);</w:t>
      </w:r>
    </w:p>
    <w:p w14:paraId="12647D3E" w14:textId="16AB6864" w:rsidR="0099676F" w:rsidRPr="004B06F5" w:rsidRDefault="0099676F" w:rsidP="0099676F">
      <w:pPr>
        <w:pStyle w:val="Vahedeta"/>
        <w:numPr>
          <w:ilvl w:val="0"/>
          <w:numId w:val="2"/>
        </w:numPr>
        <w:jc w:val="both"/>
        <w:rPr>
          <w:szCs w:val="24"/>
        </w:rPr>
      </w:pPr>
      <w:r w:rsidRPr="004B06F5">
        <w:rPr>
          <w:szCs w:val="24"/>
        </w:rPr>
        <w:t xml:space="preserve">liikmesriigil on </w:t>
      </w:r>
      <w:r w:rsidRPr="001068DC">
        <w:rPr>
          <w:i/>
          <w:szCs w:val="24"/>
        </w:rPr>
        <w:t>õigus reguleerida teatud andmetöötlust täpsemalt</w:t>
      </w:r>
      <w:r w:rsidRPr="004B06F5">
        <w:rPr>
          <w:szCs w:val="24"/>
        </w:rPr>
        <w:t xml:space="preserve"> (artikli 6 l</w:t>
      </w:r>
      <w:r w:rsidR="002600B7">
        <w:rPr>
          <w:szCs w:val="24"/>
        </w:rPr>
        <w:t>õike</w:t>
      </w:r>
      <w:r w:rsidRPr="004B06F5">
        <w:rPr>
          <w:szCs w:val="24"/>
        </w:rPr>
        <w:t xml:space="preserve"> 3 punktid c ja e)</w:t>
      </w:r>
      <w:r>
        <w:rPr>
          <w:szCs w:val="24"/>
        </w:rPr>
        <w:t>;</w:t>
      </w:r>
    </w:p>
    <w:p w14:paraId="189CAD9A" w14:textId="20FAA712" w:rsidR="005651BC" w:rsidRDefault="0099676F" w:rsidP="0099676F">
      <w:pPr>
        <w:pStyle w:val="Vahedeta"/>
        <w:numPr>
          <w:ilvl w:val="0"/>
          <w:numId w:val="2"/>
        </w:numPr>
        <w:jc w:val="both"/>
        <w:rPr>
          <w:szCs w:val="24"/>
        </w:rPr>
      </w:pPr>
      <w:r w:rsidRPr="004B06F5">
        <w:rPr>
          <w:szCs w:val="24"/>
        </w:rPr>
        <w:t xml:space="preserve">kohustus on määrata täpselt ja selgelt kindlaks </w:t>
      </w:r>
      <w:r w:rsidRPr="001068DC">
        <w:rPr>
          <w:i/>
          <w:szCs w:val="24"/>
        </w:rPr>
        <w:t>isikuandmete töötlemise eesmärk</w:t>
      </w:r>
      <w:r w:rsidRPr="004B06F5">
        <w:rPr>
          <w:szCs w:val="24"/>
        </w:rPr>
        <w:t>, mille üks olulisemaid eesmärke on tagada isikuandmete töötlemise läbipaistvus (artikli 5 lõike 1 punkt</w:t>
      </w:r>
      <w:r w:rsidR="002600B7">
        <w:rPr>
          <w:szCs w:val="24"/>
        </w:rPr>
        <w:t>id</w:t>
      </w:r>
      <w:r w:rsidRPr="004B06F5">
        <w:rPr>
          <w:szCs w:val="24"/>
        </w:rPr>
        <w:t xml:space="preserve"> a</w:t>
      </w:r>
      <w:r>
        <w:rPr>
          <w:szCs w:val="24"/>
        </w:rPr>
        <w:t xml:space="preserve"> ja b);</w:t>
      </w:r>
    </w:p>
    <w:p w14:paraId="4DBCB986" w14:textId="3C5CE287" w:rsidR="005651BC" w:rsidRDefault="0099676F" w:rsidP="0099676F">
      <w:pPr>
        <w:pStyle w:val="Vahedeta"/>
        <w:numPr>
          <w:ilvl w:val="0"/>
          <w:numId w:val="2"/>
        </w:numPr>
        <w:jc w:val="both"/>
        <w:rPr>
          <w:szCs w:val="24"/>
        </w:rPr>
      </w:pPr>
      <w:r w:rsidRPr="004B06F5">
        <w:rPr>
          <w:szCs w:val="24"/>
        </w:rPr>
        <w:t xml:space="preserve">tuleb </w:t>
      </w:r>
      <w:r w:rsidRPr="001068DC">
        <w:rPr>
          <w:i/>
          <w:szCs w:val="24"/>
        </w:rPr>
        <w:t>tagada põhiõigus informatsioonilisele enesemääramisele</w:t>
      </w:r>
      <w:r w:rsidRPr="004B06F5">
        <w:rPr>
          <w:szCs w:val="24"/>
        </w:rPr>
        <w:t xml:space="preserve">, mille kohaselt peaks inimesele olema </w:t>
      </w:r>
      <w:r>
        <w:rPr>
          <w:szCs w:val="24"/>
        </w:rPr>
        <w:t>tema isikuandmete kohta</w:t>
      </w:r>
      <w:r w:rsidRPr="004B06F5">
        <w:rPr>
          <w:szCs w:val="24"/>
        </w:rPr>
        <w:t xml:space="preserve"> teada, kes, mis eesmärgil ja milliseid </w:t>
      </w:r>
      <w:r>
        <w:rPr>
          <w:szCs w:val="24"/>
        </w:rPr>
        <w:lastRenderedPageBreak/>
        <w:t xml:space="preserve">isikuandmeid </w:t>
      </w:r>
      <w:r w:rsidRPr="004B06F5">
        <w:rPr>
          <w:szCs w:val="24"/>
        </w:rPr>
        <w:t xml:space="preserve">töötleb ning </w:t>
      </w:r>
      <w:r>
        <w:rPr>
          <w:szCs w:val="24"/>
        </w:rPr>
        <w:t>mida</w:t>
      </w:r>
      <w:r w:rsidR="00E35E14">
        <w:rPr>
          <w:szCs w:val="24"/>
        </w:rPr>
        <w:t xml:space="preserve"> nende</w:t>
      </w:r>
      <w:r>
        <w:rPr>
          <w:szCs w:val="24"/>
        </w:rPr>
        <w:t xml:space="preserve"> andmetega tehakse peale ettenähtud töötlemise lõppemist</w:t>
      </w:r>
      <w:r w:rsidRPr="004B06F5">
        <w:rPr>
          <w:szCs w:val="24"/>
        </w:rPr>
        <w:t>.</w:t>
      </w:r>
    </w:p>
    <w:p w14:paraId="559CA11C" w14:textId="77777777" w:rsidR="001E453A" w:rsidRDefault="001E453A" w:rsidP="001E453A">
      <w:pPr>
        <w:pStyle w:val="Vahedeta"/>
        <w:ind w:left="720"/>
        <w:jc w:val="both"/>
        <w:rPr>
          <w:szCs w:val="24"/>
        </w:rPr>
      </w:pPr>
    </w:p>
    <w:p w14:paraId="5C261595" w14:textId="6746A11A" w:rsidR="005651BC" w:rsidRDefault="0099676F" w:rsidP="0099676F">
      <w:pPr>
        <w:pStyle w:val="Vahedeta"/>
        <w:jc w:val="both"/>
        <w:rPr>
          <w:rFonts w:eastAsia="Times New Roman" w:cs="Times New Roman"/>
          <w:szCs w:val="24"/>
          <w:lang w:eastAsia="et-EE"/>
        </w:rPr>
      </w:pPr>
      <w:r>
        <w:rPr>
          <w:rFonts w:eastAsia="Times New Roman" w:cs="Times New Roman"/>
          <w:szCs w:val="24"/>
          <w:lang w:eastAsia="et-EE"/>
        </w:rPr>
        <w:t>Ka a</w:t>
      </w:r>
      <w:r w:rsidRPr="008621D7">
        <w:rPr>
          <w:rFonts w:eastAsia="Times New Roman" w:cs="Times New Roman"/>
          <w:szCs w:val="24"/>
          <w:lang w:eastAsia="et-EE"/>
        </w:rPr>
        <w:t>v</w:t>
      </w:r>
      <w:r>
        <w:rPr>
          <w:rFonts w:eastAsia="Times New Roman" w:cs="Times New Roman"/>
          <w:szCs w:val="24"/>
          <w:lang w:eastAsia="et-EE"/>
        </w:rPr>
        <w:t>aliku teabe seaduse</w:t>
      </w:r>
      <w:r w:rsidRPr="008621D7">
        <w:rPr>
          <w:rFonts w:eastAsia="Times New Roman" w:cs="Times New Roman"/>
          <w:szCs w:val="24"/>
          <w:lang w:eastAsia="et-EE"/>
        </w:rPr>
        <w:t xml:space="preserve"> </w:t>
      </w:r>
      <w:r w:rsidR="00BD3BAF">
        <w:rPr>
          <w:rFonts w:eastAsia="Times New Roman" w:cs="Times New Roman"/>
          <w:szCs w:val="24"/>
          <w:lang w:eastAsia="et-EE"/>
        </w:rPr>
        <w:t xml:space="preserve">(edaspidi </w:t>
      </w:r>
      <w:proofErr w:type="spellStart"/>
      <w:r w:rsidR="00BD3BAF" w:rsidRPr="00BD3BAF">
        <w:rPr>
          <w:rFonts w:eastAsia="Times New Roman" w:cs="Times New Roman"/>
          <w:i/>
          <w:iCs/>
          <w:szCs w:val="24"/>
          <w:lang w:eastAsia="et-EE"/>
        </w:rPr>
        <w:t>AvtS</w:t>
      </w:r>
      <w:proofErr w:type="spellEnd"/>
      <w:r w:rsidR="00BD3BAF">
        <w:rPr>
          <w:rFonts w:eastAsia="Times New Roman" w:cs="Times New Roman"/>
          <w:szCs w:val="24"/>
          <w:lang w:eastAsia="et-EE"/>
        </w:rPr>
        <w:t xml:space="preserve">) </w:t>
      </w:r>
      <w:r w:rsidRPr="008621D7">
        <w:rPr>
          <w:rFonts w:eastAsia="Times New Roman" w:cs="Times New Roman"/>
          <w:szCs w:val="24"/>
          <w:lang w:eastAsia="et-EE"/>
        </w:rPr>
        <w:t>§ 43</w:t>
      </w:r>
      <w:r w:rsidRPr="008621D7">
        <w:rPr>
          <w:rFonts w:eastAsia="Times New Roman" w:cs="Times New Roman"/>
          <w:szCs w:val="24"/>
          <w:vertAlign w:val="superscript"/>
          <w:lang w:eastAsia="et-EE"/>
        </w:rPr>
        <w:t>1</w:t>
      </w:r>
      <w:r>
        <w:rPr>
          <w:rFonts w:eastAsia="Times New Roman" w:cs="Times New Roman"/>
          <w:szCs w:val="24"/>
          <w:lang w:eastAsia="et-EE"/>
        </w:rPr>
        <w:t xml:space="preserve"> </w:t>
      </w:r>
      <w:r w:rsidRPr="008621D7">
        <w:rPr>
          <w:rFonts w:eastAsia="Times New Roman" w:cs="Times New Roman"/>
          <w:szCs w:val="24"/>
          <w:lang w:eastAsia="et-EE"/>
        </w:rPr>
        <w:t>l</w:t>
      </w:r>
      <w:r>
        <w:rPr>
          <w:rFonts w:eastAsia="Times New Roman" w:cs="Times New Roman"/>
          <w:szCs w:val="24"/>
          <w:lang w:eastAsia="et-EE"/>
        </w:rPr>
        <w:t>õike</w:t>
      </w:r>
      <w:r w:rsidRPr="008621D7">
        <w:rPr>
          <w:rFonts w:eastAsia="Times New Roman" w:cs="Times New Roman"/>
          <w:szCs w:val="24"/>
          <w:lang w:eastAsia="et-EE"/>
        </w:rPr>
        <w:t xml:space="preserve"> 1 kohaselt võib andmekogu asutada üksnes</w:t>
      </w:r>
      <w:r w:rsidR="00713D5D">
        <w:rPr>
          <w:rFonts w:eastAsia="Times New Roman" w:cs="Times New Roman"/>
          <w:szCs w:val="24"/>
          <w:lang w:eastAsia="et-EE"/>
        </w:rPr>
        <w:t xml:space="preserve"> </w:t>
      </w:r>
      <w:r w:rsidR="00A72074">
        <w:rPr>
          <w:rFonts w:eastAsia="Times New Roman" w:cs="Times New Roman"/>
          <w:szCs w:val="24"/>
          <w:lang w:eastAsia="et-EE"/>
        </w:rPr>
        <w:t>eesmärgiga</w:t>
      </w:r>
      <w:r w:rsidR="00713D5D">
        <w:rPr>
          <w:rFonts w:eastAsia="Times New Roman" w:cs="Times New Roman"/>
          <w:szCs w:val="24"/>
          <w:lang w:eastAsia="et-EE"/>
        </w:rPr>
        <w:t xml:space="preserve"> täita</w:t>
      </w:r>
      <w:r w:rsidRPr="008621D7">
        <w:rPr>
          <w:rFonts w:eastAsia="Times New Roman" w:cs="Times New Roman"/>
          <w:szCs w:val="24"/>
          <w:lang w:eastAsia="et-EE"/>
        </w:rPr>
        <w:t xml:space="preserve"> seaduses või selle alusel antud õigusaktis</w:t>
      </w:r>
      <w:r>
        <w:rPr>
          <w:rFonts w:eastAsia="Times New Roman" w:cs="Times New Roman"/>
          <w:szCs w:val="24"/>
          <w:lang w:eastAsia="et-EE"/>
        </w:rPr>
        <w:t xml:space="preserve"> </w:t>
      </w:r>
      <w:r w:rsidRPr="008621D7">
        <w:rPr>
          <w:rFonts w:eastAsia="Times New Roman" w:cs="Times New Roman"/>
          <w:szCs w:val="24"/>
          <w:lang w:eastAsia="et-EE"/>
        </w:rPr>
        <w:t>sätestatud ülesan</w:t>
      </w:r>
      <w:r w:rsidR="00713D5D">
        <w:rPr>
          <w:rFonts w:eastAsia="Times New Roman" w:cs="Times New Roman"/>
          <w:szCs w:val="24"/>
          <w:lang w:eastAsia="et-EE"/>
        </w:rPr>
        <w:t>deid</w:t>
      </w:r>
      <w:r>
        <w:rPr>
          <w:rFonts w:eastAsia="Times New Roman" w:cs="Times New Roman"/>
          <w:szCs w:val="24"/>
          <w:lang w:eastAsia="et-EE"/>
        </w:rPr>
        <w:t xml:space="preserve">. AKI on andmekogude juhendis samuti märkinud, et andmekogu pidamise eesmärk kui volitusnormi tuum peab olema seaduses sätestatud. </w:t>
      </w:r>
      <w:r w:rsidR="00713D5D">
        <w:rPr>
          <w:rFonts w:eastAsia="Times New Roman" w:cs="Times New Roman"/>
          <w:szCs w:val="24"/>
          <w:lang w:eastAsia="et-EE"/>
        </w:rPr>
        <w:t xml:space="preserve">Niisugune </w:t>
      </w:r>
      <w:r>
        <w:rPr>
          <w:rFonts w:eastAsia="Times New Roman" w:cs="Times New Roman"/>
          <w:szCs w:val="24"/>
          <w:lang w:eastAsia="et-EE"/>
        </w:rPr>
        <w:t>reguleerimine on vajalik andmekogu pidamise ja isikuandmete töötlemise ulatuse üle kontrolli teostamiseks</w:t>
      </w:r>
      <w:r>
        <w:rPr>
          <w:rStyle w:val="Allmrkuseviide"/>
          <w:rFonts w:eastAsia="Times New Roman"/>
          <w:szCs w:val="24"/>
          <w:lang w:eastAsia="et-EE"/>
        </w:rPr>
        <w:footnoteReference w:id="12"/>
      </w:r>
      <w:r>
        <w:rPr>
          <w:rFonts w:eastAsia="Times New Roman" w:cs="Times New Roman"/>
          <w:szCs w:val="24"/>
          <w:lang w:eastAsia="et-EE"/>
        </w:rPr>
        <w:t>.</w:t>
      </w:r>
    </w:p>
    <w:p w14:paraId="21A97019" w14:textId="77777777" w:rsidR="0099676F" w:rsidRDefault="0099676F" w:rsidP="0099676F">
      <w:pPr>
        <w:pStyle w:val="Vahedeta"/>
        <w:jc w:val="both"/>
        <w:rPr>
          <w:b/>
          <w:szCs w:val="24"/>
          <w:highlight w:val="yellow"/>
        </w:rPr>
      </w:pPr>
    </w:p>
    <w:p w14:paraId="7C3E21E1" w14:textId="3CA8156F" w:rsidR="0099676F" w:rsidRDefault="0099676F" w:rsidP="0099676F">
      <w:pPr>
        <w:pStyle w:val="Vahedeta"/>
        <w:jc w:val="both"/>
        <w:rPr>
          <w:szCs w:val="24"/>
        </w:rPr>
      </w:pPr>
      <w:r w:rsidRPr="00125557">
        <w:rPr>
          <w:b/>
          <w:szCs w:val="24"/>
        </w:rPr>
        <w:t>Eelnõu § 1 punkti 5</w:t>
      </w:r>
      <w:r>
        <w:rPr>
          <w:szCs w:val="24"/>
        </w:rPr>
        <w:t xml:space="preserve"> kohaselt sätestatakse § </w:t>
      </w:r>
      <w:r w:rsidRPr="006D0FAF">
        <w:rPr>
          <w:szCs w:val="24"/>
        </w:rPr>
        <w:t>9 lõikega 1</w:t>
      </w:r>
      <w:r w:rsidRPr="006D0FAF">
        <w:rPr>
          <w:szCs w:val="24"/>
          <w:vertAlign w:val="superscript"/>
        </w:rPr>
        <w:t>1</w:t>
      </w:r>
      <w:r w:rsidRPr="006D0FAF">
        <w:rPr>
          <w:szCs w:val="24"/>
        </w:rPr>
        <w:t xml:space="preserve"> </w:t>
      </w:r>
      <w:proofErr w:type="spellStart"/>
      <w:r>
        <w:rPr>
          <w:szCs w:val="24"/>
        </w:rPr>
        <w:t>PÄIS-is</w:t>
      </w:r>
      <w:proofErr w:type="spellEnd"/>
      <w:r>
        <w:rPr>
          <w:szCs w:val="24"/>
        </w:rPr>
        <w:t xml:space="preserve"> töödeldavate isikuandmete ulatus. </w:t>
      </w:r>
      <w:bookmarkStart w:id="3" w:name="_Hlk205199551"/>
      <w:r w:rsidR="00F753B5">
        <w:rPr>
          <w:szCs w:val="24"/>
        </w:rPr>
        <w:t xml:space="preserve">Muudatusega </w:t>
      </w:r>
      <w:r>
        <w:rPr>
          <w:szCs w:val="24"/>
        </w:rPr>
        <w:t xml:space="preserve">luuakse seaduse tasandil parem õigusselgus isikuandmete töötlemise ulatusest. </w:t>
      </w:r>
      <w:bookmarkEnd w:id="3"/>
      <w:r w:rsidR="00F753B5">
        <w:rPr>
          <w:szCs w:val="24"/>
        </w:rPr>
        <w:t xml:space="preserve">Eelnõuga ei muudeta </w:t>
      </w:r>
      <w:proofErr w:type="spellStart"/>
      <w:r w:rsidR="00F753B5">
        <w:rPr>
          <w:szCs w:val="24"/>
        </w:rPr>
        <w:t>PÄIS-is</w:t>
      </w:r>
      <w:proofErr w:type="spellEnd"/>
      <w:r w:rsidR="00F753B5">
        <w:rPr>
          <w:szCs w:val="24"/>
        </w:rPr>
        <w:t xml:space="preserve"> töödeldavate isikuandmete koosseisu, välja arvatud osas, mis puudutab ulatusliku evakuatsiooniga seotud andmeid.</w:t>
      </w:r>
    </w:p>
    <w:p w14:paraId="3DEF8846" w14:textId="77777777" w:rsidR="000E616D" w:rsidRDefault="000E616D" w:rsidP="0099676F">
      <w:pPr>
        <w:pStyle w:val="Vahedeta"/>
        <w:jc w:val="both"/>
        <w:rPr>
          <w:szCs w:val="24"/>
        </w:rPr>
      </w:pPr>
    </w:p>
    <w:p w14:paraId="3C16CF0B" w14:textId="1DADA652" w:rsidR="005651BC" w:rsidRDefault="000E616D" w:rsidP="000E616D">
      <w:pPr>
        <w:pStyle w:val="Vahedeta"/>
        <w:jc w:val="both"/>
        <w:rPr>
          <w:szCs w:val="24"/>
        </w:rPr>
      </w:pPr>
      <w:r>
        <w:rPr>
          <w:rFonts w:eastAsia="Times New Roman" w:cs="Times New Roman"/>
          <w:szCs w:val="24"/>
          <w:lang w:eastAsia="et-EE"/>
        </w:rPr>
        <w:t xml:space="preserve">Isiku üldandmete mõistet </w:t>
      </w:r>
      <w:r w:rsidR="00294276">
        <w:rPr>
          <w:rFonts w:eastAsia="Times New Roman" w:cs="Times New Roman"/>
          <w:szCs w:val="24"/>
          <w:lang w:eastAsia="et-EE"/>
        </w:rPr>
        <w:t xml:space="preserve">ei ole </w:t>
      </w:r>
      <w:r>
        <w:rPr>
          <w:rFonts w:eastAsia="Times New Roman" w:cs="Times New Roman"/>
          <w:szCs w:val="24"/>
          <w:lang w:eastAsia="et-EE"/>
        </w:rPr>
        <w:t>kehtiv</w:t>
      </w:r>
      <w:r w:rsidR="00294276">
        <w:rPr>
          <w:rFonts w:eastAsia="Times New Roman" w:cs="Times New Roman"/>
          <w:szCs w:val="24"/>
          <w:lang w:eastAsia="et-EE"/>
        </w:rPr>
        <w:t>a</w:t>
      </w:r>
      <w:r>
        <w:rPr>
          <w:rFonts w:eastAsia="Times New Roman" w:cs="Times New Roman"/>
          <w:szCs w:val="24"/>
          <w:lang w:eastAsia="et-EE"/>
        </w:rPr>
        <w:t xml:space="preserve"> õigus</w:t>
      </w:r>
      <w:r w:rsidR="00294276">
        <w:rPr>
          <w:rFonts w:eastAsia="Times New Roman" w:cs="Times New Roman"/>
          <w:szCs w:val="24"/>
          <w:lang w:eastAsia="et-EE"/>
        </w:rPr>
        <w:t xml:space="preserve">ega </w:t>
      </w:r>
      <w:r>
        <w:rPr>
          <w:rFonts w:eastAsia="Times New Roman" w:cs="Times New Roman"/>
          <w:szCs w:val="24"/>
          <w:lang w:eastAsia="et-EE"/>
        </w:rPr>
        <w:t>reguleeri</w:t>
      </w:r>
      <w:r w:rsidR="00294276">
        <w:rPr>
          <w:rFonts w:eastAsia="Times New Roman" w:cs="Times New Roman"/>
          <w:szCs w:val="24"/>
          <w:lang w:eastAsia="et-EE"/>
        </w:rPr>
        <w:t>tud</w:t>
      </w:r>
      <w:r>
        <w:rPr>
          <w:rFonts w:eastAsia="Times New Roman" w:cs="Times New Roman"/>
          <w:szCs w:val="24"/>
          <w:lang w:eastAsia="et-EE"/>
        </w:rPr>
        <w:t xml:space="preserve">. Senises õigusloome praktikas on selle all mõistetud isiku </w:t>
      </w:r>
      <w:r w:rsidRPr="00934A4D">
        <w:rPr>
          <w:rFonts w:eastAsia="Times New Roman" w:cs="Times New Roman"/>
          <w:szCs w:val="24"/>
          <w:lang w:eastAsia="et-EE"/>
        </w:rPr>
        <w:t>nim</w:t>
      </w:r>
      <w:r>
        <w:rPr>
          <w:rFonts w:eastAsia="Times New Roman" w:cs="Times New Roman"/>
          <w:szCs w:val="24"/>
          <w:lang w:eastAsia="et-EE"/>
        </w:rPr>
        <w:t>e</w:t>
      </w:r>
      <w:r w:rsidRPr="00934A4D">
        <w:rPr>
          <w:rFonts w:eastAsia="Times New Roman" w:cs="Times New Roman"/>
          <w:szCs w:val="24"/>
          <w:lang w:eastAsia="et-EE"/>
        </w:rPr>
        <w:t>, isikukood</w:t>
      </w:r>
      <w:r>
        <w:rPr>
          <w:rFonts w:eastAsia="Times New Roman" w:cs="Times New Roman"/>
          <w:szCs w:val="24"/>
          <w:lang w:eastAsia="et-EE"/>
        </w:rPr>
        <w:t>i</w:t>
      </w:r>
      <w:r w:rsidRPr="00934A4D">
        <w:rPr>
          <w:rFonts w:eastAsia="Times New Roman" w:cs="Times New Roman"/>
          <w:szCs w:val="24"/>
          <w:lang w:eastAsia="et-EE"/>
        </w:rPr>
        <w:t>, sugu, kodakondsus</w:t>
      </w:r>
      <w:r>
        <w:rPr>
          <w:rFonts w:eastAsia="Times New Roman" w:cs="Times New Roman"/>
          <w:szCs w:val="24"/>
          <w:lang w:eastAsia="et-EE"/>
        </w:rPr>
        <w:t>t</w:t>
      </w:r>
      <w:r w:rsidRPr="00934A4D">
        <w:rPr>
          <w:rFonts w:eastAsia="Times New Roman" w:cs="Times New Roman"/>
          <w:szCs w:val="24"/>
          <w:lang w:eastAsia="et-EE"/>
        </w:rPr>
        <w:t>, kontakt</w:t>
      </w:r>
      <w:r>
        <w:rPr>
          <w:rFonts w:eastAsia="Times New Roman" w:cs="Times New Roman"/>
          <w:szCs w:val="24"/>
          <w:lang w:eastAsia="et-EE"/>
        </w:rPr>
        <w:t>andmeid,</w:t>
      </w:r>
      <w:r w:rsidRPr="00934A4D">
        <w:rPr>
          <w:rFonts w:eastAsia="Times New Roman" w:cs="Times New Roman"/>
          <w:szCs w:val="24"/>
          <w:lang w:eastAsia="et-EE"/>
        </w:rPr>
        <w:t xml:space="preserve"> s</w:t>
      </w:r>
      <w:r w:rsidR="00294276">
        <w:rPr>
          <w:rFonts w:eastAsia="Times New Roman" w:cs="Times New Roman"/>
          <w:szCs w:val="24"/>
          <w:lang w:eastAsia="et-EE"/>
        </w:rPr>
        <w:t>ealhulgas</w:t>
      </w:r>
      <w:r w:rsidRPr="00934A4D">
        <w:rPr>
          <w:rFonts w:eastAsia="Times New Roman" w:cs="Times New Roman"/>
          <w:szCs w:val="24"/>
          <w:lang w:eastAsia="et-EE"/>
        </w:rPr>
        <w:t xml:space="preserve"> aadress</w:t>
      </w:r>
      <w:r>
        <w:rPr>
          <w:rFonts w:eastAsia="Times New Roman" w:cs="Times New Roman"/>
          <w:szCs w:val="24"/>
          <w:lang w:eastAsia="et-EE"/>
        </w:rPr>
        <w:t>i ja</w:t>
      </w:r>
      <w:r w:rsidRPr="00934A4D">
        <w:rPr>
          <w:rFonts w:eastAsia="Times New Roman" w:cs="Times New Roman"/>
          <w:szCs w:val="24"/>
          <w:lang w:eastAsia="et-EE"/>
        </w:rPr>
        <w:t xml:space="preserve"> emakeel</w:t>
      </w:r>
      <w:r>
        <w:rPr>
          <w:rFonts w:eastAsia="Times New Roman" w:cs="Times New Roman"/>
          <w:szCs w:val="24"/>
          <w:lang w:eastAsia="et-EE"/>
        </w:rPr>
        <w:t xml:space="preserve">t. </w:t>
      </w:r>
      <w:r w:rsidRPr="008D5E9B">
        <w:rPr>
          <w:szCs w:val="24"/>
        </w:rPr>
        <w:t xml:space="preserve">Isikuandmed on igasugune teave tuvastatud </w:t>
      </w:r>
      <w:r w:rsidRPr="008D5E9B">
        <w:rPr>
          <w:bCs/>
          <w:szCs w:val="24"/>
        </w:rPr>
        <w:t>või tuvastatava</w:t>
      </w:r>
      <w:r w:rsidRPr="008D5E9B">
        <w:rPr>
          <w:b/>
          <w:bCs/>
          <w:szCs w:val="24"/>
        </w:rPr>
        <w:t xml:space="preserve"> </w:t>
      </w:r>
      <w:r w:rsidRPr="008D5E9B">
        <w:rPr>
          <w:szCs w:val="24"/>
        </w:rPr>
        <w:t xml:space="preserve">füüsilise isiku </w:t>
      </w:r>
      <w:r>
        <w:rPr>
          <w:szCs w:val="24"/>
        </w:rPr>
        <w:t>ehk andmesubjekti</w:t>
      </w:r>
      <w:r w:rsidRPr="008D5E9B">
        <w:rPr>
          <w:szCs w:val="24"/>
        </w:rPr>
        <w:t xml:space="preserve"> kohta (</w:t>
      </w:r>
      <w:r>
        <w:rPr>
          <w:szCs w:val="24"/>
        </w:rPr>
        <w:t>IKÜM</w:t>
      </w:r>
      <w:r w:rsidR="002C0888">
        <w:rPr>
          <w:szCs w:val="24"/>
        </w:rPr>
        <w:t>-i</w:t>
      </w:r>
      <w:r w:rsidRPr="008D5E9B">
        <w:rPr>
          <w:szCs w:val="24"/>
        </w:rPr>
        <w:t xml:space="preserve"> artik</w:t>
      </w:r>
      <w:r w:rsidR="002C0888">
        <w:rPr>
          <w:szCs w:val="24"/>
        </w:rPr>
        <w:t>li</w:t>
      </w:r>
      <w:r w:rsidRPr="008D5E9B">
        <w:rPr>
          <w:szCs w:val="24"/>
        </w:rPr>
        <w:t xml:space="preserve"> 4 punkt 1). Tuvastatav füüsiline isik on seejuures isik, keda saab otseselt või kaudselt tuvastada, eelkõige sellise identifitseerimistunnuse põhjal nagu nimi, isikukood, asukohateave, võrguidentifikaator või füüsilise isiku ühe või mitme füüsilise, füsioloogilise, geneetilise, vaimse, majandusliku, kultuurilise või sotsiaalse tunnuse põhjal. Kuna isikut on võimalik tuvastada ka kaudsete tunnuste põhjal, siis käsitatakse isikuandmeid laiemalt kui üksnes otse nime alusel tuvastatava inimese andmed.</w:t>
      </w:r>
    </w:p>
    <w:p w14:paraId="5E5FF356" w14:textId="77777777" w:rsidR="000E616D" w:rsidRDefault="000E616D" w:rsidP="000E616D">
      <w:pPr>
        <w:pStyle w:val="Vahedeta"/>
        <w:jc w:val="both"/>
        <w:rPr>
          <w:szCs w:val="24"/>
        </w:rPr>
      </w:pPr>
    </w:p>
    <w:p w14:paraId="5211B1A3" w14:textId="2B2F7BBF" w:rsidR="005651BC" w:rsidRDefault="000E616D" w:rsidP="000E616D">
      <w:pPr>
        <w:pStyle w:val="Vahedeta"/>
        <w:jc w:val="both"/>
        <w:rPr>
          <w:szCs w:val="24"/>
        </w:rPr>
      </w:pPr>
      <w:r>
        <w:rPr>
          <w:szCs w:val="24"/>
        </w:rPr>
        <w:t>Isikuandmete kaitse on üks põhiõigusi, mis on tagatud</w:t>
      </w:r>
      <w:r>
        <w:rPr>
          <w:rFonts w:eastAsia="Times New Roman" w:cs="Times New Roman"/>
          <w:szCs w:val="24"/>
          <w:lang w:eastAsia="et-EE"/>
        </w:rPr>
        <w:t xml:space="preserve"> </w:t>
      </w:r>
      <w:r w:rsidRPr="00D36AB5">
        <w:rPr>
          <w:szCs w:val="24"/>
        </w:rPr>
        <w:t xml:space="preserve">osana perekonna- ja eraelu kaitsest </w:t>
      </w:r>
      <w:proofErr w:type="spellStart"/>
      <w:r>
        <w:rPr>
          <w:szCs w:val="24"/>
        </w:rPr>
        <w:t>PS</w:t>
      </w:r>
      <w:r w:rsidR="004F222E">
        <w:rPr>
          <w:szCs w:val="24"/>
        </w:rPr>
        <w:noBreakHyphen/>
        <w:t>i</w:t>
      </w:r>
      <w:proofErr w:type="spellEnd"/>
      <w:r>
        <w:rPr>
          <w:szCs w:val="24"/>
        </w:rPr>
        <w:t xml:space="preserve"> § </w:t>
      </w:r>
      <w:r w:rsidRPr="00D36AB5">
        <w:rPr>
          <w:szCs w:val="24"/>
        </w:rPr>
        <w:t>26 kohaselt. Samuti on see osa igaühe õigusest vabale eneseteostusele (</w:t>
      </w:r>
      <w:proofErr w:type="spellStart"/>
      <w:r w:rsidRPr="00D36AB5">
        <w:rPr>
          <w:szCs w:val="24"/>
        </w:rPr>
        <w:t>PS-i</w:t>
      </w:r>
      <w:proofErr w:type="spellEnd"/>
      <w:r w:rsidRPr="00D36AB5">
        <w:rPr>
          <w:szCs w:val="24"/>
        </w:rPr>
        <w:t xml:space="preserve"> § 19). </w:t>
      </w:r>
      <w:r>
        <w:rPr>
          <w:szCs w:val="24"/>
        </w:rPr>
        <w:t>Igal põhivabadusse sekkumisel ja</w:t>
      </w:r>
      <w:r w:rsidRPr="00D36AB5">
        <w:rPr>
          <w:szCs w:val="24"/>
        </w:rPr>
        <w:t xml:space="preserve"> piirangul peab </w:t>
      </w:r>
      <w:proofErr w:type="spellStart"/>
      <w:r>
        <w:rPr>
          <w:szCs w:val="24"/>
        </w:rPr>
        <w:t>PS-</w:t>
      </w:r>
      <w:r w:rsidR="004F222E">
        <w:rPr>
          <w:szCs w:val="24"/>
        </w:rPr>
        <w:t>i</w:t>
      </w:r>
      <w:proofErr w:type="spellEnd"/>
      <w:r w:rsidR="004F222E">
        <w:rPr>
          <w:szCs w:val="24"/>
        </w:rPr>
        <w:t xml:space="preserve"> järgi</w:t>
      </w:r>
      <w:r>
        <w:rPr>
          <w:szCs w:val="24"/>
        </w:rPr>
        <w:t xml:space="preserve"> </w:t>
      </w:r>
      <w:r w:rsidRPr="00D36AB5">
        <w:rPr>
          <w:szCs w:val="24"/>
        </w:rPr>
        <w:t>olema seaduslik alus</w:t>
      </w:r>
      <w:r>
        <w:rPr>
          <w:szCs w:val="24"/>
        </w:rPr>
        <w:t xml:space="preserve">, mille </w:t>
      </w:r>
      <w:r w:rsidRPr="00D36AB5">
        <w:rPr>
          <w:szCs w:val="24"/>
        </w:rPr>
        <w:t xml:space="preserve">tagajärjed </w:t>
      </w:r>
      <w:r>
        <w:rPr>
          <w:szCs w:val="24"/>
        </w:rPr>
        <w:t xml:space="preserve">on </w:t>
      </w:r>
      <w:r w:rsidRPr="00D36AB5">
        <w:rPr>
          <w:szCs w:val="24"/>
        </w:rPr>
        <w:t>ettenähtavad ja piisavalt selged.</w:t>
      </w:r>
      <w:r w:rsidRPr="00D36AB5">
        <w:rPr>
          <w:rStyle w:val="Allmrkuseviide"/>
          <w:szCs w:val="24"/>
        </w:rPr>
        <w:footnoteReference w:id="13"/>
      </w:r>
      <w:r>
        <w:rPr>
          <w:szCs w:val="24"/>
        </w:rPr>
        <w:t xml:space="preserve"> </w:t>
      </w:r>
      <w:r w:rsidRPr="00D36AB5">
        <w:rPr>
          <w:szCs w:val="24"/>
        </w:rPr>
        <w:t>Perekonna- ja eraelu puutumatusse võib sekkuda üksnes seaduses sätesta</w:t>
      </w:r>
      <w:r>
        <w:rPr>
          <w:szCs w:val="24"/>
        </w:rPr>
        <w:t>tud juhul ja korras tervise, kõlbluse, avalik</w:t>
      </w:r>
      <w:r w:rsidRPr="00D36AB5">
        <w:rPr>
          <w:szCs w:val="24"/>
        </w:rPr>
        <w:t>u k</w:t>
      </w:r>
      <w:r>
        <w:rPr>
          <w:szCs w:val="24"/>
        </w:rPr>
        <w:t xml:space="preserve">orra või teiste inimeste õiguste ja vabaduste kaitseks, </w:t>
      </w:r>
      <w:r w:rsidR="00064413">
        <w:rPr>
          <w:szCs w:val="24"/>
        </w:rPr>
        <w:t xml:space="preserve">et </w:t>
      </w:r>
      <w:r>
        <w:rPr>
          <w:szCs w:val="24"/>
        </w:rPr>
        <w:t>tõkesta</w:t>
      </w:r>
      <w:r w:rsidR="00064413">
        <w:rPr>
          <w:szCs w:val="24"/>
        </w:rPr>
        <w:t>da</w:t>
      </w:r>
      <w:r w:rsidRPr="00D36AB5">
        <w:rPr>
          <w:szCs w:val="24"/>
        </w:rPr>
        <w:t xml:space="preserve"> kuritegu või tabada kurjategija.</w:t>
      </w:r>
      <w:r w:rsidRPr="00D36AB5">
        <w:rPr>
          <w:rStyle w:val="Allmrkuseviide"/>
          <w:szCs w:val="24"/>
        </w:rPr>
        <w:footnoteReference w:id="14"/>
      </w:r>
      <w:r w:rsidRPr="00D36AB5">
        <w:rPr>
          <w:szCs w:val="24"/>
        </w:rPr>
        <w:t xml:space="preserve"> Riigikoh</w:t>
      </w:r>
      <w:r>
        <w:rPr>
          <w:szCs w:val="24"/>
        </w:rPr>
        <w:t xml:space="preserve">us </w:t>
      </w:r>
      <w:r w:rsidRPr="00D36AB5">
        <w:rPr>
          <w:szCs w:val="24"/>
        </w:rPr>
        <w:t xml:space="preserve">on </w:t>
      </w:r>
      <w:r>
        <w:rPr>
          <w:szCs w:val="24"/>
        </w:rPr>
        <w:t xml:space="preserve">varasemas kohtupraktikas </w:t>
      </w:r>
      <w:r w:rsidRPr="00D36AB5">
        <w:rPr>
          <w:szCs w:val="24"/>
        </w:rPr>
        <w:t>märkinud, et „[e]</w:t>
      </w:r>
      <w:proofErr w:type="spellStart"/>
      <w:r w:rsidRPr="00D36AB5">
        <w:rPr>
          <w:szCs w:val="24"/>
        </w:rPr>
        <w:t>raelu</w:t>
      </w:r>
      <w:proofErr w:type="spellEnd"/>
      <w:r w:rsidRPr="00D36AB5">
        <w:rPr>
          <w:szCs w:val="24"/>
        </w:rPr>
        <w:t xml:space="preserve"> puutumatuse riivena käsitatakse muu hulgas isikuandmete kogumist, säilitamist, kasutamist ja avalikustamist“.</w:t>
      </w:r>
      <w:r w:rsidRPr="00D36AB5">
        <w:rPr>
          <w:rStyle w:val="Allmrkuseviide"/>
          <w:szCs w:val="24"/>
        </w:rPr>
        <w:footnoteReference w:id="15"/>
      </w:r>
    </w:p>
    <w:p w14:paraId="06F73478" w14:textId="77777777" w:rsidR="000E616D" w:rsidRPr="009475DA" w:rsidRDefault="000E616D" w:rsidP="000E616D">
      <w:pPr>
        <w:pStyle w:val="Vahedeta"/>
        <w:jc w:val="both"/>
        <w:rPr>
          <w:szCs w:val="24"/>
        </w:rPr>
      </w:pPr>
    </w:p>
    <w:p w14:paraId="54A4A401" w14:textId="56835B5C" w:rsidR="000E616D" w:rsidRDefault="000E616D" w:rsidP="000E616D">
      <w:pPr>
        <w:pStyle w:val="Vahedeta"/>
        <w:jc w:val="both"/>
        <w:rPr>
          <w:szCs w:val="24"/>
        </w:rPr>
      </w:pPr>
      <w:r w:rsidRPr="009475DA">
        <w:rPr>
          <w:szCs w:val="24"/>
        </w:rPr>
        <w:t xml:space="preserve">Ka </w:t>
      </w:r>
      <w:r>
        <w:rPr>
          <w:szCs w:val="24"/>
        </w:rPr>
        <w:t>EL</w:t>
      </w:r>
      <w:r w:rsidR="00064413">
        <w:rPr>
          <w:szCs w:val="24"/>
        </w:rPr>
        <w:t>-i</w:t>
      </w:r>
      <w:r w:rsidRPr="009475DA">
        <w:rPr>
          <w:szCs w:val="24"/>
        </w:rPr>
        <w:t xml:space="preserve"> põhiõiguste harta</w:t>
      </w:r>
      <w:r w:rsidR="00064413">
        <w:rPr>
          <w:szCs w:val="24"/>
        </w:rPr>
        <w:t>s</w:t>
      </w:r>
      <w:r w:rsidRPr="009475DA">
        <w:rPr>
          <w:szCs w:val="24"/>
        </w:rPr>
        <w:t xml:space="preserve"> nõ</w:t>
      </w:r>
      <w:r w:rsidR="00064413">
        <w:rPr>
          <w:szCs w:val="24"/>
        </w:rPr>
        <w:t>utakse</w:t>
      </w:r>
      <w:r w:rsidRPr="009475DA">
        <w:rPr>
          <w:szCs w:val="24"/>
        </w:rPr>
        <w:t xml:space="preserve"> põhiõiguste piirangu sätestamist seaduses. Euroopa Kohus on praktikas rõhutanud, et harta artikli 8 l</w:t>
      </w:r>
      <w:r>
        <w:rPr>
          <w:szCs w:val="24"/>
        </w:rPr>
        <w:t>õi</w:t>
      </w:r>
      <w:r w:rsidR="004B7AA0">
        <w:rPr>
          <w:szCs w:val="24"/>
        </w:rPr>
        <w:t>kega</w:t>
      </w:r>
      <w:r w:rsidRPr="009475DA">
        <w:rPr>
          <w:szCs w:val="24"/>
        </w:rPr>
        <w:t xml:space="preserve"> 2 luba</w:t>
      </w:r>
      <w:r w:rsidR="004B7AA0">
        <w:rPr>
          <w:szCs w:val="24"/>
        </w:rPr>
        <w:t>takse</w:t>
      </w:r>
      <w:r w:rsidRPr="009475DA">
        <w:rPr>
          <w:szCs w:val="24"/>
        </w:rPr>
        <w:t xml:space="preserve"> isikuandmete töötlemist, kui on täidetud teatud tingimused. Isikuandmeid tuleb töödelda asjakohaselt ning kindlaksmääratud eesmärkidel ja asjaomase isiku nõusolekul või muul seaduses ettenähtud õiguslikul alusel. Harta artikli 52 lõike</w:t>
      </w:r>
      <w:r w:rsidR="004B7AA0">
        <w:rPr>
          <w:szCs w:val="24"/>
        </w:rPr>
        <w:t>ga</w:t>
      </w:r>
      <w:r w:rsidRPr="009475DA">
        <w:rPr>
          <w:szCs w:val="24"/>
        </w:rPr>
        <w:t xml:space="preserve"> 1 nähakse ette, et selliseid õigusi võib piirata tingimusel, et piirangud on ette nähtud seadusega, need arvestavad nimetatud õiguste ja vabaduste olemust ning need on proportsionaalsuse põhimõtte kohaselt vajalikud ja vastavad tegelikult liidu tunnustatud üldist huvi pakkuvatele eesmärkidele või vajadusele kaitsta teiste isikute õigusi ja vabadusi.</w:t>
      </w:r>
      <w:r w:rsidRPr="009475DA">
        <w:rPr>
          <w:rStyle w:val="Allmrkuseviide"/>
          <w:szCs w:val="24"/>
        </w:rPr>
        <w:footnoteReference w:id="16"/>
      </w:r>
      <w:r w:rsidRPr="009475DA">
        <w:rPr>
          <w:szCs w:val="24"/>
        </w:rPr>
        <w:t xml:space="preserve"> Isikuandmete kaitse ei ole absoluutne õigus ka </w:t>
      </w:r>
      <w:r>
        <w:rPr>
          <w:szCs w:val="24"/>
        </w:rPr>
        <w:t>IKÜM-i</w:t>
      </w:r>
      <w:r w:rsidRPr="009475DA">
        <w:rPr>
          <w:szCs w:val="24"/>
        </w:rPr>
        <w:t xml:space="preserve"> kohaselt, mi</w:t>
      </w:r>
      <w:r w:rsidR="000659C1">
        <w:rPr>
          <w:szCs w:val="24"/>
        </w:rPr>
        <w:t>llega nähakse</w:t>
      </w:r>
      <w:r w:rsidRPr="009475DA">
        <w:rPr>
          <w:szCs w:val="24"/>
        </w:rPr>
        <w:t xml:space="preserve"> ette, et töötlemise õiguspärasust tuleb kaaluda selle järgi, mis ülesannet see ühiskonnas täidab, ning tasakaalustada proportsionaalsuse põhimõtte kohaselt muude põhiõigustega. </w:t>
      </w:r>
      <w:r w:rsidRPr="004B06F5">
        <w:rPr>
          <w:szCs w:val="24"/>
        </w:rPr>
        <w:t xml:space="preserve">Euroopa Kohtu praktika </w:t>
      </w:r>
      <w:r w:rsidR="000659C1">
        <w:rPr>
          <w:szCs w:val="24"/>
        </w:rPr>
        <w:t>järgi</w:t>
      </w:r>
      <w:r w:rsidRPr="004B06F5">
        <w:rPr>
          <w:szCs w:val="24"/>
        </w:rPr>
        <w:t xml:space="preserve"> peab isikuandmetega seotud põhiõiguste piiramisel piirduma vältimatult vajalikuga: „Proportsionaalsuse põhimõtte järgimine tuleneb samuti Euroopa Kohtu väljakujunenud praktikast, mille kohaselt nõuab eraelu puutumatuse põhiõiguse kaitsmine liidu </w:t>
      </w:r>
      <w:r w:rsidRPr="004B06F5">
        <w:rPr>
          <w:szCs w:val="24"/>
        </w:rPr>
        <w:lastRenderedPageBreak/>
        <w:t>tasandil, et isikuandmete kaitse erandid ja piirangud piirduksid rangelt vajalikuga</w:t>
      </w:r>
      <w:r w:rsidR="000659C1">
        <w:rPr>
          <w:szCs w:val="24"/>
        </w:rPr>
        <w:t>.</w:t>
      </w:r>
      <w:r w:rsidRPr="004B06F5">
        <w:rPr>
          <w:szCs w:val="24"/>
        </w:rPr>
        <w:t>“</w:t>
      </w:r>
      <w:r w:rsidRPr="004B06F5">
        <w:rPr>
          <w:rStyle w:val="Allmrkuseviide"/>
          <w:color w:val="000000"/>
          <w:szCs w:val="24"/>
        </w:rPr>
        <w:footnoteReference w:id="17"/>
      </w:r>
      <w:r w:rsidRPr="004B06F5">
        <w:rPr>
          <w:szCs w:val="24"/>
        </w:rPr>
        <w:t xml:space="preserve"> Lisaks peab kõnealune piirang kujutama endast põhiõigusi vähimal määral riivavat meedet, et saavutada taotletav eesmärk.</w:t>
      </w:r>
      <w:r w:rsidRPr="004B06F5">
        <w:rPr>
          <w:rStyle w:val="Allmrkuseviide"/>
          <w:color w:val="000000"/>
          <w:szCs w:val="24"/>
        </w:rPr>
        <w:footnoteReference w:id="18"/>
      </w:r>
    </w:p>
    <w:p w14:paraId="05EC7FB6" w14:textId="77777777" w:rsidR="000E616D" w:rsidRDefault="000E616D" w:rsidP="000E616D">
      <w:pPr>
        <w:pStyle w:val="Vahedeta"/>
        <w:jc w:val="both"/>
        <w:rPr>
          <w:szCs w:val="24"/>
        </w:rPr>
      </w:pPr>
    </w:p>
    <w:p w14:paraId="66404559" w14:textId="277DA94E" w:rsidR="000E616D" w:rsidRDefault="000E616D" w:rsidP="000E616D">
      <w:pPr>
        <w:pStyle w:val="Vahedeta"/>
        <w:jc w:val="both"/>
        <w:rPr>
          <w:szCs w:val="24"/>
        </w:rPr>
      </w:pPr>
      <w:r>
        <w:rPr>
          <w:szCs w:val="24"/>
        </w:rPr>
        <w:t>Praegu on töödeldav</w:t>
      </w:r>
      <w:r w:rsidR="00DA04BB">
        <w:rPr>
          <w:szCs w:val="24"/>
        </w:rPr>
        <w:t>ad</w:t>
      </w:r>
      <w:r>
        <w:rPr>
          <w:szCs w:val="24"/>
        </w:rPr>
        <w:t xml:space="preserve"> </w:t>
      </w:r>
      <w:r w:rsidR="00A04B47">
        <w:rPr>
          <w:szCs w:val="24"/>
        </w:rPr>
        <w:t>isikuandmed</w:t>
      </w:r>
      <w:r>
        <w:rPr>
          <w:szCs w:val="24"/>
        </w:rPr>
        <w:t xml:space="preserve"> sätestatud </w:t>
      </w:r>
      <w:proofErr w:type="spellStart"/>
      <w:r>
        <w:rPr>
          <w:szCs w:val="24"/>
        </w:rPr>
        <w:t>PÄIS-i</w:t>
      </w:r>
      <w:proofErr w:type="spellEnd"/>
      <w:r w:rsidRPr="00E810D9">
        <w:rPr>
          <w:szCs w:val="24"/>
        </w:rPr>
        <w:t xml:space="preserve"> põhimäärus</w:t>
      </w:r>
      <w:r>
        <w:rPr>
          <w:szCs w:val="24"/>
        </w:rPr>
        <w:t xml:space="preserve">es, kuid </w:t>
      </w:r>
      <w:r w:rsidR="00A04B47">
        <w:rPr>
          <w:szCs w:val="24"/>
        </w:rPr>
        <w:t xml:space="preserve">seaduses </w:t>
      </w:r>
      <w:r w:rsidR="00BB4A92">
        <w:rPr>
          <w:szCs w:val="24"/>
        </w:rPr>
        <w:t xml:space="preserve">pole </w:t>
      </w:r>
      <w:r w:rsidR="00A04B47">
        <w:rPr>
          <w:szCs w:val="24"/>
        </w:rPr>
        <w:t>isikuandmete ulatust välja toodud.</w:t>
      </w:r>
      <w:r>
        <w:rPr>
          <w:szCs w:val="24"/>
        </w:rPr>
        <w:t xml:space="preserve"> </w:t>
      </w:r>
      <w:proofErr w:type="spellStart"/>
      <w:r>
        <w:rPr>
          <w:szCs w:val="24"/>
        </w:rPr>
        <w:t>PäästeS</w:t>
      </w:r>
      <w:r>
        <w:rPr>
          <w:szCs w:val="24"/>
        </w:rPr>
        <w:noBreakHyphen/>
        <w:t>i</w:t>
      </w:r>
      <w:proofErr w:type="spellEnd"/>
      <w:r>
        <w:rPr>
          <w:szCs w:val="24"/>
        </w:rPr>
        <w:t xml:space="preserve"> </w:t>
      </w:r>
      <w:r w:rsidR="00190446">
        <w:rPr>
          <w:szCs w:val="24"/>
        </w:rPr>
        <w:t>lisatakse</w:t>
      </w:r>
      <w:r>
        <w:rPr>
          <w:szCs w:val="24"/>
        </w:rPr>
        <w:t xml:space="preserve"> regulatsioon, et selgemalt vastata põhiseaduslikule korrale ja IKÜM-</w:t>
      </w:r>
      <w:r w:rsidR="00190446">
        <w:rPr>
          <w:szCs w:val="24"/>
        </w:rPr>
        <w:t>i</w:t>
      </w:r>
      <w:r>
        <w:rPr>
          <w:szCs w:val="24"/>
        </w:rPr>
        <w:t xml:space="preserve">ga seatud nõuetele. </w:t>
      </w:r>
      <w:r w:rsidR="00BA447C">
        <w:rPr>
          <w:szCs w:val="24"/>
        </w:rPr>
        <w:t xml:space="preserve">Vajadusele täiendada </w:t>
      </w:r>
      <w:proofErr w:type="spellStart"/>
      <w:r>
        <w:rPr>
          <w:szCs w:val="24"/>
        </w:rPr>
        <w:t>PäästeS</w:t>
      </w:r>
      <w:r>
        <w:rPr>
          <w:szCs w:val="24"/>
        </w:rPr>
        <w:noBreakHyphen/>
        <w:t>i</w:t>
      </w:r>
      <w:proofErr w:type="spellEnd"/>
      <w:r>
        <w:rPr>
          <w:szCs w:val="24"/>
        </w:rPr>
        <w:t xml:space="preserve"> isikuandmete töötlemise ulatuse</w:t>
      </w:r>
      <w:r w:rsidR="00BA447C">
        <w:rPr>
          <w:szCs w:val="24"/>
        </w:rPr>
        <w:t xml:space="preserve"> teabega</w:t>
      </w:r>
      <w:r>
        <w:rPr>
          <w:szCs w:val="24"/>
        </w:rPr>
        <w:t xml:space="preserve"> on var</w:t>
      </w:r>
      <w:r w:rsidR="00190446">
        <w:rPr>
          <w:szCs w:val="24"/>
        </w:rPr>
        <w:t>em</w:t>
      </w:r>
      <w:r>
        <w:rPr>
          <w:szCs w:val="24"/>
        </w:rPr>
        <w:t xml:space="preserve"> tähelepanu pööranud ka Justiitsministeerium</w:t>
      </w:r>
      <w:r>
        <w:rPr>
          <w:rStyle w:val="Allmrkuseviide"/>
          <w:szCs w:val="24"/>
        </w:rPr>
        <w:footnoteReference w:id="19"/>
      </w:r>
      <w:r>
        <w:rPr>
          <w:szCs w:val="24"/>
        </w:rPr>
        <w:t xml:space="preserve">. </w:t>
      </w:r>
      <w:proofErr w:type="spellStart"/>
      <w:r>
        <w:rPr>
          <w:szCs w:val="24"/>
        </w:rPr>
        <w:t>PÄIS-</w:t>
      </w:r>
      <w:r w:rsidR="00BA447C">
        <w:rPr>
          <w:szCs w:val="24"/>
        </w:rPr>
        <w:t>i</w:t>
      </w:r>
      <w:r>
        <w:rPr>
          <w:szCs w:val="24"/>
        </w:rPr>
        <w:t>s</w:t>
      </w:r>
      <w:proofErr w:type="spellEnd"/>
      <w:r>
        <w:rPr>
          <w:szCs w:val="24"/>
        </w:rPr>
        <w:t xml:space="preserve"> töödeldavate isikuandmete koosseis kategooriate kaupa on eelnõu kohaselt reguleeritud punktides 1</w:t>
      </w:r>
      <w:r>
        <w:rPr>
          <w:rFonts w:cs="Times New Roman"/>
          <w:szCs w:val="24"/>
        </w:rPr>
        <w:t>–</w:t>
      </w:r>
      <w:r w:rsidR="00C474BF">
        <w:rPr>
          <w:szCs w:val="24"/>
        </w:rPr>
        <w:t>9</w:t>
      </w:r>
      <w:r>
        <w:rPr>
          <w:szCs w:val="24"/>
        </w:rPr>
        <w:t>.</w:t>
      </w:r>
      <w:r w:rsidR="009639D6">
        <w:rPr>
          <w:szCs w:val="24"/>
        </w:rPr>
        <w:t xml:space="preserve"> Täpsemalt on </w:t>
      </w:r>
      <w:r w:rsidR="00EF5D0D">
        <w:rPr>
          <w:szCs w:val="24"/>
        </w:rPr>
        <w:t>töödeldavad isikuandmed</w:t>
      </w:r>
      <w:r w:rsidR="009639D6">
        <w:rPr>
          <w:szCs w:val="24"/>
        </w:rPr>
        <w:t xml:space="preserve"> nimetatud </w:t>
      </w:r>
      <w:proofErr w:type="spellStart"/>
      <w:r w:rsidR="009639D6">
        <w:rPr>
          <w:szCs w:val="24"/>
        </w:rPr>
        <w:t>PÄIS</w:t>
      </w:r>
      <w:r w:rsidR="00BA447C">
        <w:rPr>
          <w:szCs w:val="24"/>
        </w:rPr>
        <w:t>-i</w:t>
      </w:r>
      <w:proofErr w:type="spellEnd"/>
      <w:r w:rsidR="009639D6">
        <w:rPr>
          <w:szCs w:val="24"/>
        </w:rPr>
        <w:t xml:space="preserve"> põhimääruses ja </w:t>
      </w:r>
      <w:r w:rsidR="00EF5D0D">
        <w:rPr>
          <w:szCs w:val="24"/>
        </w:rPr>
        <w:t xml:space="preserve">selgitused </w:t>
      </w:r>
      <w:r w:rsidR="00C50216">
        <w:rPr>
          <w:szCs w:val="24"/>
        </w:rPr>
        <w:t xml:space="preserve">vastava </w:t>
      </w:r>
      <w:proofErr w:type="spellStart"/>
      <w:r w:rsidR="009639D6">
        <w:rPr>
          <w:szCs w:val="24"/>
        </w:rPr>
        <w:t>PÄIS</w:t>
      </w:r>
      <w:r w:rsidR="00BA447C">
        <w:rPr>
          <w:szCs w:val="24"/>
        </w:rPr>
        <w:t>-i</w:t>
      </w:r>
      <w:proofErr w:type="spellEnd"/>
      <w:r w:rsidR="009639D6">
        <w:rPr>
          <w:szCs w:val="24"/>
        </w:rPr>
        <w:t xml:space="preserve"> põhimääruse </w:t>
      </w:r>
      <w:r w:rsidR="00C50216">
        <w:rPr>
          <w:szCs w:val="24"/>
        </w:rPr>
        <w:t xml:space="preserve">eelnõu </w:t>
      </w:r>
      <w:r w:rsidR="009639D6">
        <w:rPr>
          <w:szCs w:val="24"/>
        </w:rPr>
        <w:t>seletuskirjas.</w:t>
      </w:r>
    </w:p>
    <w:p w14:paraId="76A6BAC8" w14:textId="77777777" w:rsidR="0099676F" w:rsidRDefault="0099676F" w:rsidP="0099676F">
      <w:pPr>
        <w:pStyle w:val="Vahedeta"/>
        <w:jc w:val="both"/>
        <w:rPr>
          <w:szCs w:val="24"/>
        </w:rPr>
      </w:pPr>
    </w:p>
    <w:p w14:paraId="183B69E6" w14:textId="44BD74B4" w:rsidR="00C6375F" w:rsidRPr="00C6375F" w:rsidRDefault="00C6375F" w:rsidP="00C6375F">
      <w:pPr>
        <w:spacing w:after="0" w:line="240" w:lineRule="auto"/>
        <w:jc w:val="both"/>
        <w:rPr>
          <w:rFonts w:ascii="Times New Roman" w:eastAsia="Times New Roman" w:hAnsi="Times New Roman" w:cs="Times New Roman"/>
          <w:sz w:val="24"/>
          <w:szCs w:val="24"/>
          <w:lang w:eastAsia="et-EE"/>
        </w:rPr>
      </w:pPr>
      <w:r w:rsidRPr="00C6375F">
        <w:rPr>
          <w:rFonts w:ascii="Times New Roman" w:eastAsia="Aptos" w:hAnsi="Times New Roman" w:cs="Times New Roman"/>
          <w:sz w:val="24"/>
          <w:szCs w:val="24"/>
        </w:rPr>
        <w:t xml:space="preserve">Punkti 1 kohaselt töödeldakse </w:t>
      </w:r>
      <w:r w:rsidRPr="00C6375F">
        <w:rPr>
          <w:rFonts w:ascii="Times New Roman" w:eastAsia="Times New Roman" w:hAnsi="Times New Roman" w:cs="Times New Roman"/>
          <w:i/>
          <w:sz w:val="24"/>
          <w:szCs w:val="24"/>
          <w:lang w:eastAsia="et-EE"/>
        </w:rPr>
        <w:t xml:space="preserve">Päästeameti ülesande täitja ja ülesande täitmisse kaasatud isiku üldandmeid </w:t>
      </w:r>
      <w:r w:rsidR="004F7F0A">
        <w:rPr>
          <w:rFonts w:ascii="Times New Roman" w:eastAsia="Times New Roman" w:hAnsi="Times New Roman" w:cs="Times New Roman"/>
          <w:i/>
          <w:sz w:val="24"/>
          <w:szCs w:val="24"/>
          <w:lang w:eastAsia="et-EE"/>
        </w:rPr>
        <w:t>ning</w:t>
      </w:r>
      <w:r w:rsidRPr="00C6375F">
        <w:rPr>
          <w:rFonts w:ascii="Times New Roman" w:eastAsia="Times New Roman" w:hAnsi="Times New Roman" w:cs="Times New Roman"/>
          <w:i/>
          <w:sz w:val="24"/>
          <w:szCs w:val="24"/>
          <w:lang w:eastAsia="et-EE"/>
        </w:rPr>
        <w:t xml:space="preserve"> teenistuskoha andmeid.</w:t>
      </w:r>
      <w:r w:rsidRPr="00C6375F">
        <w:rPr>
          <w:rFonts w:ascii="Times New Roman" w:eastAsia="Times New Roman" w:hAnsi="Times New Roman" w:cs="Times New Roman"/>
          <w:sz w:val="24"/>
          <w:szCs w:val="24"/>
          <w:lang w:eastAsia="et-EE"/>
        </w:rPr>
        <w:t xml:space="preserve"> Päästetööks valmis</w:t>
      </w:r>
      <w:r w:rsidR="004F7F0A">
        <w:rPr>
          <w:rFonts w:ascii="Times New Roman" w:eastAsia="Times New Roman" w:hAnsi="Times New Roman" w:cs="Times New Roman"/>
          <w:sz w:val="24"/>
          <w:szCs w:val="24"/>
          <w:lang w:eastAsia="et-EE"/>
        </w:rPr>
        <w:t xml:space="preserve"> </w:t>
      </w:r>
      <w:r w:rsidRPr="00C6375F">
        <w:rPr>
          <w:rFonts w:ascii="Times New Roman" w:eastAsia="Times New Roman" w:hAnsi="Times New Roman" w:cs="Times New Roman"/>
          <w:sz w:val="24"/>
          <w:szCs w:val="24"/>
          <w:lang w:eastAsia="et-EE"/>
        </w:rPr>
        <w:t xml:space="preserve">oleva </w:t>
      </w:r>
      <w:r w:rsidR="002C65E6">
        <w:rPr>
          <w:rFonts w:ascii="Times New Roman" w:eastAsia="Times New Roman" w:hAnsi="Times New Roman" w:cs="Times New Roman"/>
          <w:sz w:val="24"/>
          <w:szCs w:val="24"/>
          <w:lang w:eastAsia="et-EE"/>
        </w:rPr>
        <w:t xml:space="preserve">(kutseliste ja vabatahtlike päästjate) </w:t>
      </w:r>
      <w:r w:rsidRPr="00C6375F">
        <w:rPr>
          <w:rFonts w:ascii="Times New Roman" w:eastAsia="Times New Roman" w:hAnsi="Times New Roman" w:cs="Times New Roman"/>
          <w:sz w:val="24"/>
          <w:szCs w:val="24"/>
          <w:lang w:eastAsia="et-EE"/>
        </w:rPr>
        <w:t>isikkoosseisu</w:t>
      </w:r>
      <w:r w:rsidR="005651BC">
        <w:rPr>
          <w:rFonts w:ascii="Times New Roman" w:eastAsia="Times New Roman" w:hAnsi="Times New Roman" w:cs="Times New Roman"/>
          <w:sz w:val="24"/>
          <w:szCs w:val="24"/>
          <w:lang w:eastAsia="et-EE"/>
        </w:rPr>
        <w:t xml:space="preserve"> </w:t>
      </w:r>
      <w:r w:rsidRPr="00C6375F">
        <w:rPr>
          <w:rFonts w:ascii="Times New Roman" w:eastAsia="Times New Roman" w:hAnsi="Times New Roman" w:cs="Times New Roman"/>
          <w:sz w:val="24"/>
          <w:szCs w:val="24"/>
          <w:lang w:eastAsia="et-EE"/>
        </w:rPr>
        <w:t>üldandmed hõlmavad ees- ja perekonnanime ning isikukoodi ning teenistuskoha andmed hõlmavad struktuuriallüksust, valvekoosseisu numbrit ja ametinimetust</w:t>
      </w:r>
      <w:r w:rsidR="002C65E6">
        <w:rPr>
          <w:rFonts w:ascii="Times New Roman" w:eastAsia="Times New Roman" w:hAnsi="Times New Roman" w:cs="Times New Roman"/>
          <w:sz w:val="24"/>
          <w:szCs w:val="24"/>
          <w:lang w:eastAsia="et-EE"/>
        </w:rPr>
        <w:t xml:space="preserve">. </w:t>
      </w:r>
      <w:r w:rsidR="00B37CD7">
        <w:rPr>
          <w:rFonts w:ascii="Times New Roman" w:eastAsia="Times New Roman" w:hAnsi="Times New Roman" w:cs="Times New Roman"/>
          <w:sz w:val="24"/>
          <w:szCs w:val="24"/>
          <w:lang w:eastAsia="et-EE"/>
        </w:rPr>
        <w:t>Päästesündmuse</w:t>
      </w:r>
      <w:r w:rsidR="002C65E6">
        <w:rPr>
          <w:rFonts w:ascii="Times New Roman" w:eastAsia="Times New Roman" w:hAnsi="Times New Roman" w:cs="Times New Roman"/>
          <w:sz w:val="24"/>
          <w:szCs w:val="24"/>
          <w:lang w:eastAsia="et-EE"/>
        </w:rPr>
        <w:t xml:space="preserve"> </w:t>
      </w:r>
      <w:r w:rsidR="00B37CD7">
        <w:rPr>
          <w:rFonts w:ascii="Times New Roman" w:eastAsia="Times New Roman" w:hAnsi="Times New Roman" w:cs="Times New Roman"/>
          <w:sz w:val="24"/>
          <w:szCs w:val="24"/>
          <w:lang w:eastAsia="et-EE"/>
        </w:rPr>
        <w:t>korral</w:t>
      </w:r>
      <w:r w:rsidR="002C65E6">
        <w:rPr>
          <w:rFonts w:ascii="Times New Roman" w:eastAsia="Times New Roman" w:hAnsi="Times New Roman" w:cs="Times New Roman"/>
          <w:sz w:val="24"/>
          <w:szCs w:val="24"/>
          <w:lang w:eastAsia="et-EE"/>
        </w:rPr>
        <w:t xml:space="preserve"> kantakse </w:t>
      </w:r>
      <w:proofErr w:type="spellStart"/>
      <w:r w:rsidR="002C65E6">
        <w:rPr>
          <w:rFonts w:ascii="Times New Roman" w:eastAsia="Times New Roman" w:hAnsi="Times New Roman" w:cs="Times New Roman"/>
          <w:sz w:val="24"/>
          <w:szCs w:val="24"/>
          <w:lang w:eastAsia="et-EE"/>
        </w:rPr>
        <w:t>PÄIS-i</w:t>
      </w:r>
      <w:proofErr w:type="spellEnd"/>
      <w:r w:rsidR="002C65E6">
        <w:rPr>
          <w:rFonts w:ascii="Times New Roman" w:eastAsia="Times New Roman" w:hAnsi="Times New Roman" w:cs="Times New Roman"/>
          <w:sz w:val="24"/>
          <w:szCs w:val="24"/>
          <w:lang w:eastAsia="et-EE"/>
        </w:rPr>
        <w:t xml:space="preserve"> sündmusele reageerinud ressursi andmed</w:t>
      </w:r>
      <w:r w:rsidR="00B37CD7">
        <w:rPr>
          <w:rFonts w:ascii="Times New Roman" w:eastAsia="Times New Roman" w:hAnsi="Times New Roman" w:cs="Times New Roman"/>
          <w:sz w:val="24"/>
          <w:szCs w:val="24"/>
          <w:lang w:eastAsia="et-EE"/>
        </w:rPr>
        <w:t xml:space="preserve"> ehk </w:t>
      </w:r>
      <w:r w:rsidR="00B37CD7" w:rsidRPr="00B37CD7">
        <w:rPr>
          <w:rStyle w:val="VahedetaMrk"/>
        </w:rPr>
        <w:t xml:space="preserve">reageerinud meeskonna liikmete </w:t>
      </w:r>
      <w:r w:rsidR="00B37CD7">
        <w:rPr>
          <w:rStyle w:val="VahedetaMrk"/>
        </w:rPr>
        <w:t>ees- ja perekonnanimed</w:t>
      </w:r>
      <w:r w:rsidR="002C65E6">
        <w:rPr>
          <w:rFonts w:ascii="Times New Roman" w:eastAsia="Times New Roman" w:hAnsi="Times New Roman" w:cs="Times New Roman"/>
          <w:sz w:val="24"/>
          <w:szCs w:val="24"/>
          <w:lang w:eastAsia="et-EE"/>
        </w:rPr>
        <w:t xml:space="preserve"> ning päästetöö juhi ees- ja perekonnanimi. </w:t>
      </w:r>
      <w:r w:rsidR="00B37CD7">
        <w:rPr>
          <w:rFonts w:ascii="Times New Roman" w:eastAsia="Times New Roman" w:hAnsi="Times New Roman" w:cs="Times New Roman"/>
          <w:sz w:val="24"/>
          <w:szCs w:val="24"/>
          <w:lang w:eastAsia="et-EE"/>
        </w:rPr>
        <w:t>Päästeameti ülesande täitja üldandmete alla läheb ka</w:t>
      </w:r>
      <w:r w:rsidRPr="00C6375F">
        <w:rPr>
          <w:rFonts w:ascii="Times New Roman" w:eastAsia="Times New Roman" w:hAnsi="Times New Roman" w:cs="Times New Roman"/>
          <w:sz w:val="24"/>
          <w:szCs w:val="24"/>
          <w:lang w:eastAsia="et-EE"/>
        </w:rPr>
        <w:t xml:space="preserve"> demineerimistööd tegeva isiku ees- ja perekonnanimi ning tema telefoninumber</w:t>
      </w:r>
      <w:r w:rsidR="00B37CD7">
        <w:rPr>
          <w:rFonts w:ascii="Times New Roman" w:eastAsia="Times New Roman" w:hAnsi="Times New Roman" w:cs="Times New Roman"/>
          <w:sz w:val="24"/>
          <w:szCs w:val="24"/>
          <w:lang w:eastAsia="et-EE"/>
        </w:rPr>
        <w:t>.</w:t>
      </w:r>
      <w:r w:rsidRPr="00C6375F">
        <w:rPr>
          <w:rFonts w:ascii="Times New Roman" w:eastAsia="Times New Roman" w:hAnsi="Times New Roman" w:cs="Times New Roman"/>
          <w:sz w:val="24"/>
          <w:szCs w:val="24"/>
          <w:lang w:eastAsia="et-EE"/>
        </w:rPr>
        <w:t xml:space="preserve"> </w:t>
      </w:r>
      <w:r w:rsidR="00B37CD7">
        <w:rPr>
          <w:rFonts w:ascii="Times New Roman" w:eastAsia="Times New Roman" w:hAnsi="Times New Roman" w:cs="Times New Roman"/>
          <w:sz w:val="24"/>
          <w:szCs w:val="24"/>
          <w:lang w:eastAsia="et-EE"/>
        </w:rPr>
        <w:t>E</w:t>
      </w:r>
      <w:r w:rsidRPr="00C6375F">
        <w:rPr>
          <w:rFonts w:ascii="Times New Roman" w:eastAsia="Times New Roman" w:hAnsi="Times New Roman" w:cs="Times New Roman"/>
          <w:sz w:val="24"/>
          <w:szCs w:val="24"/>
          <w:lang w:eastAsia="et-EE"/>
        </w:rPr>
        <w:t xml:space="preserve">hitise tulekahju puhul </w:t>
      </w:r>
      <w:r w:rsidR="00B37CD7">
        <w:rPr>
          <w:rFonts w:ascii="Times New Roman" w:eastAsia="Times New Roman" w:hAnsi="Times New Roman" w:cs="Times New Roman"/>
          <w:sz w:val="24"/>
          <w:szCs w:val="24"/>
          <w:lang w:eastAsia="et-EE"/>
        </w:rPr>
        <w:t xml:space="preserve">kantakse </w:t>
      </w:r>
      <w:proofErr w:type="spellStart"/>
      <w:r w:rsidR="00B37CD7">
        <w:rPr>
          <w:rFonts w:ascii="Times New Roman" w:eastAsia="Times New Roman" w:hAnsi="Times New Roman" w:cs="Times New Roman"/>
          <w:sz w:val="24"/>
          <w:szCs w:val="24"/>
          <w:lang w:eastAsia="et-EE"/>
        </w:rPr>
        <w:t>PÄIS</w:t>
      </w:r>
      <w:r w:rsidR="004F7F0A">
        <w:rPr>
          <w:rFonts w:ascii="Times New Roman" w:eastAsia="Times New Roman" w:hAnsi="Times New Roman" w:cs="Times New Roman"/>
          <w:sz w:val="24"/>
          <w:szCs w:val="24"/>
          <w:lang w:eastAsia="et-EE"/>
        </w:rPr>
        <w:noBreakHyphen/>
      </w:r>
      <w:r w:rsidR="00B37CD7">
        <w:rPr>
          <w:rFonts w:ascii="Times New Roman" w:eastAsia="Times New Roman" w:hAnsi="Times New Roman" w:cs="Times New Roman"/>
          <w:sz w:val="24"/>
          <w:szCs w:val="24"/>
          <w:lang w:eastAsia="et-EE"/>
        </w:rPr>
        <w:t>i</w:t>
      </w:r>
      <w:proofErr w:type="spellEnd"/>
      <w:r w:rsidR="00B37CD7">
        <w:rPr>
          <w:rFonts w:ascii="Times New Roman" w:eastAsia="Times New Roman" w:hAnsi="Times New Roman" w:cs="Times New Roman"/>
          <w:sz w:val="24"/>
          <w:szCs w:val="24"/>
          <w:lang w:eastAsia="et-EE"/>
        </w:rPr>
        <w:t xml:space="preserve"> </w:t>
      </w:r>
      <w:r w:rsidRPr="00C6375F">
        <w:rPr>
          <w:rFonts w:ascii="Times New Roman" w:eastAsia="Times New Roman" w:hAnsi="Times New Roman" w:cs="Times New Roman"/>
          <w:sz w:val="24"/>
          <w:szCs w:val="24"/>
          <w:lang w:eastAsia="et-EE"/>
        </w:rPr>
        <w:t xml:space="preserve">sündmuskohal menetlust läbiviinud päästeametniku ees- ja perekonnanimi ning tema ametikoht. Ohutusalase nõustamise osas kantakse </w:t>
      </w:r>
      <w:proofErr w:type="spellStart"/>
      <w:r w:rsidRPr="00C6375F">
        <w:rPr>
          <w:rFonts w:ascii="Times New Roman" w:eastAsia="Times New Roman" w:hAnsi="Times New Roman" w:cs="Times New Roman"/>
          <w:sz w:val="24"/>
          <w:szCs w:val="24"/>
          <w:lang w:eastAsia="et-EE"/>
        </w:rPr>
        <w:t>PÄIS-i</w:t>
      </w:r>
      <w:proofErr w:type="spellEnd"/>
      <w:r w:rsidRPr="00C6375F">
        <w:rPr>
          <w:rFonts w:ascii="Times New Roman" w:eastAsia="Times New Roman" w:hAnsi="Times New Roman" w:cs="Times New Roman"/>
          <w:sz w:val="24"/>
          <w:szCs w:val="24"/>
          <w:lang w:eastAsia="et-EE"/>
        </w:rPr>
        <w:t xml:space="preserve"> nõustaja ees- ja perekonnanimi, regioon </w:t>
      </w:r>
      <w:r w:rsidR="00B25AE8">
        <w:rPr>
          <w:rFonts w:ascii="Times New Roman" w:eastAsia="Times New Roman" w:hAnsi="Times New Roman" w:cs="Times New Roman"/>
          <w:sz w:val="24"/>
          <w:szCs w:val="24"/>
          <w:lang w:eastAsia="et-EE"/>
        </w:rPr>
        <w:t>ning</w:t>
      </w:r>
      <w:r w:rsidRPr="00C6375F">
        <w:rPr>
          <w:rFonts w:ascii="Times New Roman" w:eastAsia="Times New Roman" w:hAnsi="Times New Roman" w:cs="Times New Roman"/>
          <w:sz w:val="24"/>
          <w:szCs w:val="24"/>
          <w:lang w:eastAsia="et-EE"/>
        </w:rPr>
        <w:t xml:space="preserve"> struktuuriüksus. Ohutusalase koolitus- ja teavitustegevuse osas kantakse </w:t>
      </w:r>
      <w:proofErr w:type="spellStart"/>
      <w:r w:rsidRPr="00C6375F">
        <w:rPr>
          <w:rFonts w:ascii="Times New Roman" w:eastAsia="Times New Roman" w:hAnsi="Times New Roman" w:cs="Times New Roman"/>
          <w:sz w:val="24"/>
          <w:szCs w:val="24"/>
          <w:lang w:eastAsia="et-EE"/>
        </w:rPr>
        <w:t>PÄIS-i</w:t>
      </w:r>
      <w:proofErr w:type="spellEnd"/>
      <w:r w:rsidRPr="00C6375F">
        <w:rPr>
          <w:rFonts w:ascii="Times New Roman" w:eastAsia="Times New Roman" w:hAnsi="Times New Roman" w:cs="Times New Roman"/>
          <w:sz w:val="24"/>
          <w:szCs w:val="24"/>
          <w:lang w:eastAsia="et-EE"/>
        </w:rPr>
        <w:t xml:space="preserve"> ennetustegevuse läbiviija ees- ja perekonnanimi, ametikoht </w:t>
      </w:r>
      <w:r w:rsidR="00B25AE8">
        <w:rPr>
          <w:rFonts w:ascii="Times New Roman" w:eastAsia="Times New Roman" w:hAnsi="Times New Roman" w:cs="Times New Roman"/>
          <w:sz w:val="24"/>
          <w:szCs w:val="24"/>
          <w:lang w:eastAsia="et-EE"/>
        </w:rPr>
        <w:t>ning</w:t>
      </w:r>
      <w:r w:rsidRPr="00C6375F">
        <w:rPr>
          <w:rFonts w:ascii="Times New Roman" w:eastAsia="Times New Roman" w:hAnsi="Times New Roman" w:cs="Times New Roman"/>
          <w:sz w:val="24"/>
          <w:szCs w:val="24"/>
          <w:lang w:eastAsia="et-EE"/>
        </w:rPr>
        <w:t xml:space="preserve"> struktuuriüksus. Järelevalvemenetlust puudutavas osas kantakse </w:t>
      </w:r>
      <w:proofErr w:type="spellStart"/>
      <w:r w:rsidRPr="00C6375F">
        <w:rPr>
          <w:rFonts w:ascii="Times New Roman" w:eastAsia="Times New Roman" w:hAnsi="Times New Roman" w:cs="Times New Roman"/>
          <w:sz w:val="24"/>
          <w:szCs w:val="24"/>
          <w:lang w:eastAsia="et-EE"/>
        </w:rPr>
        <w:t>PÄIS-i</w:t>
      </w:r>
      <w:proofErr w:type="spellEnd"/>
      <w:r w:rsidRPr="00C6375F">
        <w:rPr>
          <w:rFonts w:ascii="Times New Roman" w:eastAsia="Times New Roman" w:hAnsi="Times New Roman" w:cs="Times New Roman"/>
          <w:sz w:val="24"/>
          <w:szCs w:val="24"/>
          <w:lang w:eastAsia="et-EE"/>
        </w:rPr>
        <w:t xml:space="preserve"> järelevalvet teostanud päästeametniku ees- ja perekonnanimi, ametikoht </w:t>
      </w:r>
      <w:r w:rsidR="00B25AE8">
        <w:rPr>
          <w:rFonts w:ascii="Times New Roman" w:eastAsia="Times New Roman" w:hAnsi="Times New Roman" w:cs="Times New Roman"/>
          <w:sz w:val="24"/>
          <w:szCs w:val="24"/>
          <w:lang w:eastAsia="et-EE"/>
        </w:rPr>
        <w:t>ning</w:t>
      </w:r>
      <w:r w:rsidRPr="00C6375F">
        <w:rPr>
          <w:rFonts w:ascii="Times New Roman" w:eastAsia="Times New Roman" w:hAnsi="Times New Roman" w:cs="Times New Roman"/>
          <w:sz w:val="24"/>
          <w:szCs w:val="24"/>
          <w:lang w:eastAsia="et-EE"/>
        </w:rPr>
        <w:t xml:space="preserve"> struktuuriüksus.</w:t>
      </w:r>
    </w:p>
    <w:p w14:paraId="3A5A5E44" w14:textId="77777777" w:rsidR="00C6375F" w:rsidRPr="00C6375F" w:rsidRDefault="00C6375F" w:rsidP="00C6375F">
      <w:pPr>
        <w:spacing w:after="0" w:line="240" w:lineRule="auto"/>
        <w:jc w:val="both"/>
        <w:rPr>
          <w:rFonts w:ascii="Times New Roman" w:eastAsia="Times New Roman" w:hAnsi="Times New Roman" w:cs="Times New Roman"/>
          <w:sz w:val="24"/>
          <w:szCs w:val="24"/>
          <w:lang w:eastAsia="et-EE"/>
        </w:rPr>
      </w:pPr>
    </w:p>
    <w:p w14:paraId="0BD88F7D" w14:textId="2FEB3CEB" w:rsidR="005651BC" w:rsidRDefault="00C6375F" w:rsidP="00C6375F">
      <w:pPr>
        <w:spacing w:after="0" w:line="240" w:lineRule="auto"/>
        <w:jc w:val="both"/>
        <w:rPr>
          <w:rFonts w:ascii="Times New Roman" w:eastAsia="Times New Roman" w:hAnsi="Times New Roman" w:cs="Times New Roman"/>
          <w:sz w:val="24"/>
          <w:szCs w:val="24"/>
          <w:lang w:eastAsia="et-EE"/>
        </w:rPr>
      </w:pPr>
      <w:r w:rsidRPr="00C6375F">
        <w:rPr>
          <w:rFonts w:ascii="Times New Roman" w:eastAsia="Times New Roman" w:hAnsi="Times New Roman" w:cs="Times New Roman"/>
          <w:sz w:val="24"/>
          <w:szCs w:val="24"/>
          <w:lang w:eastAsia="et-EE"/>
        </w:rPr>
        <w:t xml:space="preserve">Päästeameti ülesande täitmisse kaasatud isikud on isikud, kes pidevalt Päästeameti tegevuses ei osale, kuid kes on olenevalt sündmusest ülesande täitmisse kaasatud, näiteks abipolitseinikud. </w:t>
      </w:r>
      <w:r w:rsidR="00764C58" w:rsidRPr="00C6375F">
        <w:rPr>
          <w:rFonts w:ascii="Times New Roman" w:eastAsia="Times New Roman" w:hAnsi="Times New Roman" w:cs="Times New Roman"/>
          <w:sz w:val="24"/>
          <w:szCs w:val="24"/>
          <w:lang w:eastAsia="et-EE"/>
        </w:rPr>
        <w:t xml:space="preserve">Päästetööle kaasatud isiku puhul kantakse </w:t>
      </w:r>
      <w:proofErr w:type="spellStart"/>
      <w:r w:rsidR="00764C58" w:rsidRPr="00C6375F">
        <w:rPr>
          <w:rFonts w:ascii="Times New Roman" w:eastAsia="Times New Roman" w:hAnsi="Times New Roman" w:cs="Times New Roman"/>
          <w:sz w:val="24"/>
          <w:szCs w:val="24"/>
          <w:lang w:eastAsia="et-EE"/>
        </w:rPr>
        <w:t>PÄIS-i</w:t>
      </w:r>
      <w:proofErr w:type="spellEnd"/>
      <w:r w:rsidR="00764C58" w:rsidRPr="00C6375F">
        <w:rPr>
          <w:rFonts w:ascii="Times New Roman" w:eastAsia="Times New Roman" w:hAnsi="Times New Roman" w:cs="Times New Roman"/>
          <w:sz w:val="24"/>
          <w:szCs w:val="24"/>
          <w:lang w:eastAsia="et-EE"/>
        </w:rPr>
        <w:t xml:space="preserve"> kaasatud isiku ees- ja perekonnanimi.</w:t>
      </w:r>
    </w:p>
    <w:p w14:paraId="53BF61E0" w14:textId="77777777" w:rsidR="00704BE8" w:rsidRDefault="00704BE8" w:rsidP="0099676F">
      <w:pPr>
        <w:pStyle w:val="Vahedeta"/>
        <w:jc w:val="both"/>
        <w:rPr>
          <w:rFonts w:eastAsia="Times New Roman" w:cs="Times New Roman"/>
          <w:szCs w:val="24"/>
          <w:lang w:eastAsia="et-EE"/>
        </w:rPr>
      </w:pPr>
    </w:p>
    <w:p w14:paraId="5772FBFD" w14:textId="0CB2D49D" w:rsidR="006E225C" w:rsidRDefault="00704BE8" w:rsidP="006E225C">
      <w:pPr>
        <w:pStyle w:val="Vahedeta"/>
        <w:jc w:val="both"/>
        <w:rPr>
          <w:rFonts w:eastAsia="Times New Roman" w:cs="Times New Roman"/>
          <w:szCs w:val="24"/>
          <w:lang w:eastAsia="et-EE"/>
        </w:rPr>
      </w:pPr>
      <w:r>
        <w:rPr>
          <w:rFonts w:eastAsia="Times New Roman" w:cs="Times New Roman"/>
          <w:szCs w:val="24"/>
          <w:lang w:eastAsia="et-EE"/>
        </w:rPr>
        <w:t>Punkti 2 kohaselt töödeldakse</w:t>
      </w:r>
      <w:r w:rsidR="0099676F">
        <w:rPr>
          <w:rFonts w:eastAsia="Times New Roman" w:cs="Times New Roman"/>
          <w:szCs w:val="24"/>
          <w:lang w:eastAsia="et-EE"/>
        </w:rPr>
        <w:t xml:space="preserve"> </w:t>
      </w:r>
      <w:r w:rsidR="0099676F" w:rsidRPr="00004814">
        <w:rPr>
          <w:rFonts w:eastAsia="Times New Roman" w:cs="Times New Roman"/>
          <w:i/>
          <w:szCs w:val="24"/>
          <w:lang w:eastAsia="et-EE"/>
        </w:rPr>
        <w:t>päästesündmuse</w:t>
      </w:r>
      <w:r w:rsidR="006E225C">
        <w:rPr>
          <w:rFonts w:eastAsia="Times New Roman" w:cs="Times New Roman"/>
          <w:i/>
          <w:szCs w:val="24"/>
          <w:lang w:eastAsia="et-EE"/>
        </w:rPr>
        <w:t>ga</w:t>
      </w:r>
      <w:r w:rsidR="0099676F" w:rsidRPr="00004814">
        <w:rPr>
          <w:rFonts w:eastAsia="Times New Roman" w:cs="Times New Roman"/>
          <w:i/>
          <w:szCs w:val="24"/>
          <w:lang w:eastAsia="et-EE"/>
        </w:rPr>
        <w:t xml:space="preserve"> seotud isiku üldandme</w:t>
      </w:r>
      <w:r>
        <w:rPr>
          <w:rFonts w:eastAsia="Times New Roman" w:cs="Times New Roman"/>
          <w:i/>
          <w:szCs w:val="24"/>
          <w:lang w:eastAsia="et-EE"/>
        </w:rPr>
        <w:t>i</w:t>
      </w:r>
      <w:r w:rsidR="0099676F" w:rsidRPr="00004814">
        <w:rPr>
          <w:rFonts w:eastAsia="Times New Roman" w:cs="Times New Roman"/>
          <w:i/>
          <w:szCs w:val="24"/>
          <w:lang w:eastAsia="et-EE"/>
        </w:rPr>
        <w:t>d</w:t>
      </w:r>
      <w:r w:rsidR="006E225C">
        <w:rPr>
          <w:rFonts w:eastAsia="Times New Roman" w:cs="Times New Roman"/>
          <w:i/>
          <w:szCs w:val="24"/>
          <w:lang w:eastAsia="et-EE"/>
        </w:rPr>
        <w:t xml:space="preserve"> ja teenistuskoha andmeid</w:t>
      </w:r>
      <w:r w:rsidR="00E227E9">
        <w:rPr>
          <w:rFonts w:eastAsia="Times New Roman" w:cs="Times New Roman"/>
          <w:i/>
          <w:szCs w:val="24"/>
          <w:lang w:eastAsia="et-EE"/>
        </w:rPr>
        <w:t>.</w:t>
      </w:r>
      <w:r w:rsidR="006E225C" w:rsidRPr="006E225C">
        <w:rPr>
          <w:rFonts w:eastAsia="Times New Roman" w:cs="Times New Roman"/>
          <w:i/>
          <w:szCs w:val="24"/>
          <w:lang w:eastAsia="et-EE"/>
        </w:rPr>
        <w:t xml:space="preserve"> </w:t>
      </w:r>
      <w:r w:rsidR="00F37774">
        <w:rPr>
          <w:rFonts w:eastAsia="Times New Roman" w:cs="Times New Roman"/>
          <w:szCs w:val="24"/>
          <w:lang w:eastAsia="et-EE"/>
        </w:rPr>
        <w:t xml:space="preserve">Päästesündmusega seotud isiku </w:t>
      </w:r>
      <w:r w:rsidR="00DA0FC2">
        <w:rPr>
          <w:rFonts w:eastAsia="Times New Roman" w:cs="Times New Roman"/>
          <w:szCs w:val="24"/>
          <w:lang w:eastAsia="et-EE"/>
        </w:rPr>
        <w:t>üldandmete</w:t>
      </w:r>
      <w:r w:rsidR="00F37774">
        <w:rPr>
          <w:rFonts w:eastAsia="Times New Roman" w:cs="Times New Roman"/>
          <w:szCs w:val="24"/>
          <w:lang w:eastAsia="et-EE"/>
        </w:rPr>
        <w:t xml:space="preserve"> </w:t>
      </w:r>
      <w:r w:rsidR="00085FEA">
        <w:rPr>
          <w:rFonts w:eastAsia="Times New Roman" w:cs="Times New Roman"/>
          <w:szCs w:val="24"/>
          <w:lang w:eastAsia="et-EE"/>
        </w:rPr>
        <w:t xml:space="preserve">all </w:t>
      </w:r>
      <w:r w:rsidR="00F37774">
        <w:rPr>
          <w:rFonts w:eastAsia="Times New Roman" w:cs="Times New Roman"/>
          <w:szCs w:val="24"/>
          <w:lang w:eastAsia="et-EE"/>
        </w:rPr>
        <w:t>mõeldakse</w:t>
      </w:r>
      <w:r w:rsidR="00634162">
        <w:rPr>
          <w:rFonts w:eastAsia="Times New Roman" w:cs="Times New Roman"/>
          <w:szCs w:val="24"/>
          <w:lang w:eastAsia="et-EE"/>
        </w:rPr>
        <w:t xml:space="preserve"> näiteks</w:t>
      </w:r>
      <w:r w:rsidR="00F37774">
        <w:rPr>
          <w:rFonts w:eastAsia="Times New Roman" w:cs="Times New Roman"/>
          <w:szCs w:val="24"/>
          <w:lang w:eastAsia="et-EE"/>
        </w:rPr>
        <w:t xml:space="preserve"> </w:t>
      </w:r>
      <w:r w:rsidR="00E227E9">
        <w:rPr>
          <w:rFonts w:eastAsia="Times New Roman" w:cs="Times New Roman"/>
          <w:szCs w:val="24"/>
          <w:lang w:eastAsia="et-EE"/>
        </w:rPr>
        <w:t xml:space="preserve">päästetööl </w:t>
      </w:r>
      <w:r w:rsidR="007C437A">
        <w:rPr>
          <w:rFonts w:eastAsia="Times New Roman" w:cs="Times New Roman"/>
          <w:szCs w:val="24"/>
          <w:lang w:eastAsia="et-EE"/>
        </w:rPr>
        <w:t xml:space="preserve">vastava </w:t>
      </w:r>
      <w:r w:rsidR="00F37774">
        <w:rPr>
          <w:rFonts w:eastAsia="Times New Roman" w:cs="Times New Roman"/>
          <w:szCs w:val="24"/>
          <w:lang w:eastAsia="et-EE"/>
        </w:rPr>
        <w:t xml:space="preserve">objektiga seotud </w:t>
      </w:r>
      <w:r w:rsidR="007C437A">
        <w:rPr>
          <w:rFonts w:eastAsia="Times New Roman" w:cs="Times New Roman"/>
          <w:szCs w:val="24"/>
          <w:lang w:eastAsia="et-EE"/>
        </w:rPr>
        <w:t>füüsilis</w:t>
      </w:r>
      <w:r w:rsidR="00DA0FC2">
        <w:rPr>
          <w:rFonts w:eastAsia="Times New Roman" w:cs="Times New Roman"/>
          <w:szCs w:val="24"/>
          <w:lang w:eastAsia="et-EE"/>
        </w:rPr>
        <w:t>e</w:t>
      </w:r>
      <w:r w:rsidR="007C437A">
        <w:rPr>
          <w:rFonts w:eastAsia="Times New Roman" w:cs="Times New Roman"/>
          <w:szCs w:val="24"/>
          <w:lang w:eastAsia="et-EE"/>
        </w:rPr>
        <w:t xml:space="preserve"> </w:t>
      </w:r>
      <w:r w:rsidR="00F37774">
        <w:rPr>
          <w:rFonts w:eastAsia="Times New Roman" w:cs="Times New Roman"/>
          <w:szCs w:val="24"/>
          <w:lang w:eastAsia="et-EE"/>
        </w:rPr>
        <w:t>isiku</w:t>
      </w:r>
      <w:r w:rsidR="00DA0FC2">
        <w:rPr>
          <w:rFonts w:eastAsia="Times New Roman" w:cs="Times New Roman"/>
          <w:szCs w:val="24"/>
          <w:lang w:eastAsia="et-EE"/>
        </w:rPr>
        <w:t xml:space="preserve"> </w:t>
      </w:r>
      <w:r w:rsidR="00A104B4">
        <w:rPr>
          <w:rFonts w:eastAsia="Times New Roman" w:cs="Times New Roman"/>
          <w:szCs w:val="24"/>
          <w:lang w:eastAsia="et-EE"/>
        </w:rPr>
        <w:t>üld</w:t>
      </w:r>
      <w:r w:rsidR="00DA0FC2">
        <w:rPr>
          <w:rFonts w:eastAsia="Times New Roman" w:cs="Times New Roman"/>
          <w:szCs w:val="24"/>
          <w:lang w:eastAsia="et-EE"/>
        </w:rPr>
        <w:t>andmeid</w:t>
      </w:r>
      <w:r w:rsidR="00484ABB">
        <w:rPr>
          <w:rFonts w:eastAsia="Times New Roman" w:cs="Times New Roman"/>
          <w:szCs w:val="24"/>
          <w:lang w:eastAsia="et-EE"/>
        </w:rPr>
        <w:t>,</w:t>
      </w:r>
      <w:r w:rsidR="00DA0FC2">
        <w:rPr>
          <w:rFonts w:eastAsia="Times New Roman" w:cs="Times New Roman"/>
          <w:szCs w:val="24"/>
          <w:lang w:eastAsia="et-EE"/>
        </w:rPr>
        <w:t xml:space="preserve"> nagu ees- ja perekonnanimi, telefoninumber, e</w:t>
      </w:r>
      <w:r w:rsidR="00894F02">
        <w:rPr>
          <w:rFonts w:eastAsia="Times New Roman" w:cs="Times New Roman"/>
          <w:szCs w:val="24"/>
          <w:lang w:eastAsia="et-EE"/>
        </w:rPr>
        <w:noBreakHyphen/>
      </w:r>
      <w:r w:rsidR="00DA0FC2">
        <w:rPr>
          <w:rFonts w:eastAsia="Times New Roman" w:cs="Times New Roman"/>
          <w:szCs w:val="24"/>
          <w:lang w:eastAsia="et-EE"/>
        </w:rPr>
        <w:t xml:space="preserve">posti aadress, isikukood või sünniaeg ja elukoha </w:t>
      </w:r>
      <w:r w:rsidR="00DA0FC2" w:rsidRPr="00C474BF">
        <w:rPr>
          <w:rFonts w:eastAsia="Times New Roman" w:cs="Times New Roman"/>
          <w:szCs w:val="24"/>
          <w:lang w:eastAsia="et-EE"/>
        </w:rPr>
        <w:t>aadress</w:t>
      </w:r>
      <w:r w:rsidR="00894F02">
        <w:rPr>
          <w:rFonts w:eastAsia="Times New Roman" w:cs="Times New Roman"/>
          <w:szCs w:val="24"/>
          <w:lang w:eastAsia="et-EE"/>
        </w:rPr>
        <w:t>,</w:t>
      </w:r>
      <w:r w:rsidR="00AD6A17">
        <w:rPr>
          <w:rFonts w:eastAsia="Times New Roman" w:cs="Times New Roman"/>
          <w:szCs w:val="24"/>
          <w:lang w:eastAsia="et-EE"/>
        </w:rPr>
        <w:t xml:space="preserve"> ning demineerimistööl vastava objektiga seotud isiku </w:t>
      </w:r>
      <w:r w:rsidR="00A104B4">
        <w:rPr>
          <w:rFonts w:eastAsia="Times New Roman" w:cs="Times New Roman"/>
          <w:szCs w:val="24"/>
          <w:lang w:eastAsia="et-EE"/>
        </w:rPr>
        <w:t>üld</w:t>
      </w:r>
      <w:r w:rsidR="00AD6A17">
        <w:rPr>
          <w:rFonts w:eastAsia="Times New Roman" w:cs="Times New Roman"/>
          <w:szCs w:val="24"/>
          <w:lang w:eastAsia="et-EE"/>
        </w:rPr>
        <w:t>andmeid</w:t>
      </w:r>
      <w:r w:rsidR="00894F02">
        <w:rPr>
          <w:rFonts w:eastAsia="Times New Roman" w:cs="Times New Roman"/>
          <w:szCs w:val="24"/>
          <w:lang w:eastAsia="et-EE"/>
        </w:rPr>
        <w:t>,</w:t>
      </w:r>
      <w:r w:rsidR="00AD6A17">
        <w:rPr>
          <w:rFonts w:eastAsia="Times New Roman" w:cs="Times New Roman"/>
          <w:szCs w:val="24"/>
          <w:lang w:eastAsia="et-EE"/>
        </w:rPr>
        <w:t xml:space="preserve"> nagu ees- ja perekonnanimi ning telefoninumber</w:t>
      </w:r>
      <w:r w:rsidR="00DA0FC2" w:rsidRPr="00C474BF">
        <w:rPr>
          <w:rFonts w:eastAsia="Times New Roman" w:cs="Times New Roman"/>
          <w:szCs w:val="24"/>
          <w:lang w:eastAsia="et-EE"/>
        </w:rPr>
        <w:t>. Lisaks lähe</w:t>
      </w:r>
      <w:r w:rsidR="009E369D">
        <w:rPr>
          <w:rFonts w:eastAsia="Times New Roman" w:cs="Times New Roman"/>
          <w:szCs w:val="24"/>
          <w:lang w:eastAsia="et-EE"/>
        </w:rPr>
        <w:t>vad</w:t>
      </w:r>
      <w:r w:rsidR="00DA0FC2" w:rsidRPr="00C474BF">
        <w:rPr>
          <w:rFonts w:eastAsia="Times New Roman" w:cs="Times New Roman"/>
          <w:szCs w:val="24"/>
          <w:lang w:eastAsia="et-EE"/>
        </w:rPr>
        <w:t xml:space="preserve"> selle punkti alla </w:t>
      </w:r>
      <w:r w:rsidR="00E227E9" w:rsidRPr="00C474BF">
        <w:rPr>
          <w:rFonts w:eastAsia="Times New Roman" w:cs="Times New Roman"/>
          <w:szCs w:val="24"/>
          <w:lang w:eastAsia="et-EE"/>
        </w:rPr>
        <w:t xml:space="preserve">tulekahjuteate tühistamise korral </w:t>
      </w:r>
      <w:r w:rsidR="00C474BF" w:rsidRPr="00C474BF">
        <w:rPr>
          <w:rFonts w:eastAsia="Times New Roman" w:cs="Times New Roman"/>
          <w:szCs w:val="24"/>
          <w:lang w:eastAsia="et-EE"/>
        </w:rPr>
        <w:t>tulekahju</w:t>
      </w:r>
      <w:r w:rsidR="00E227E9" w:rsidRPr="00C474BF">
        <w:rPr>
          <w:rFonts w:eastAsia="Times New Roman" w:cs="Times New Roman"/>
          <w:szCs w:val="24"/>
          <w:lang w:eastAsia="et-EE"/>
        </w:rPr>
        <w:t xml:space="preserve"> </w:t>
      </w:r>
      <w:proofErr w:type="spellStart"/>
      <w:r w:rsidR="00C474BF" w:rsidRPr="00C474BF">
        <w:rPr>
          <w:rFonts w:eastAsia="Times New Roman" w:cs="Times New Roman"/>
          <w:szCs w:val="24"/>
          <w:lang w:eastAsia="et-EE"/>
        </w:rPr>
        <w:t>tühistaja</w:t>
      </w:r>
      <w:proofErr w:type="spellEnd"/>
      <w:r w:rsidR="00C474BF" w:rsidRPr="00C474BF">
        <w:rPr>
          <w:rFonts w:eastAsia="Times New Roman" w:cs="Times New Roman"/>
          <w:szCs w:val="24"/>
          <w:lang w:eastAsia="et-EE"/>
        </w:rPr>
        <w:t xml:space="preserve"> andmed (kui füüsiline isik, siis tema nimi) ja objekti, kust tulekahjuteade tuli, kontaktisiku andmed (ees- ja perekonnanimi </w:t>
      </w:r>
      <w:r w:rsidR="00B1060B">
        <w:rPr>
          <w:rFonts w:eastAsia="Times New Roman" w:cs="Times New Roman"/>
          <w:szCs w:val="24"/>
          <w:lang w:eastAsia="et-EE"/>
        </w:rPr>
        <w:t>ning</w:t>
      </w:r>
      <w:r w:rsidR="00C474BF" w:rsidRPr="00C474BF">
        <w:rPr>
          <w:rFonts w:eastAsia="Times New Roman" w:cs="Times New Roman"/>
          <w:szCs w:val="24"/>
          <w:lang w:eastAsia="et-EE"/>
        </w:rPr>
        <w:t xml:space="preserve"> telefoninumber)</w:t>
      </w:r>
      <w:r w:rsidR="00E227E9" w:rsidRPr="00C474BF">
        <w:rPr>
          <w:rFonts w:eastAsia="Times New Roman" w:cs="Times New Roman"/>
          <w:szCs w:val="24"/>
          <w:lang w:eastAsia="et-EE"/>
        </w:rPr>
        <w:t>.</w:t>
      </w:r>
      <w:r w:rsidR="00E227E9">
        <w:rPr>
          <w:rFonts w:eastAsia="Times New Roman" w:cs="Times New Roman"/>
          <w:szCs w:val="24"/>
          <w:lang w:eastAsia="et-EE"/>
        </w:rPr>
        <w:t xml:space="preserve"> </w:t>
      </w:r>
      <w:r w:rsidR="006E225C" w:rsidRPr="006E225C">
        <w:rPr>
          <w:rFonts w:eastAsia="Times New Roman" w:cs="Times New Roman"/>
          <w:szCs w:val="24"/>
          <w:lang w:eastAsia="et-EE"/>
        </w:rPr>
        <w:t>Päästesündmusega seotud isiku teenistuskoha andmed</w:t>
      </w:r>
      <w:r w:rsidR="006E225C">
        <w:rPr>
          <w:rFonts w:eastAsia="Times New Roman" w:cs="Times New Roman"/>
          <w:szCs w:val="24"/>
          <w:lang w:eastAsia="et-EE"/>
        </w:rPr>
        <w:t xml:space="preserve"> </w:t>
      </w:r>
      <w:r w:rsidR="009E369D">
        <w:rPr>
          <w:rFonts w:eastAsia="Times New Roman" w:cs="Times New Roman"/>
          <w:szCs w:val="24"/>
          <w:lang w:eastAsia="et-EE"/>
        </w:rPr>
        <w:t>on</w:t>
      </w:r>
      <w:r w:rsidR="006E225C">
        <w:rPr>
          <w:rFonts w:eastAsia="Times New Roman" w:cs="Times New Roman"/>
          <w:szCs w:val="24"/>
          <w:lang w:eastAsia="et-EE"/>
        </w:rPr>
        <w:t xml:space="preserve"> päästesündmuse raames menetlust läbiviiva politseiametniku ametikoht ja tema telefoninumb</w:t>
      </w:r>
      <w:r w:rsidR="009E369D">
        <w:rPr>
          <w:rFonts w:eastAsia="Times New Roman" w:cs="Times New Roman"/>
          <w:szCs w:val="24"/>
          <w:lang w:eastAsia="et-EE"/>
        </w:rPr>
        <w:t>er</w:t>
      </w:r>
      <w:r w:rsidR="006E225C">
        <w:rPr>
          <w:rFonts w:eastAsia="Times New Roman" w:cs="Times New Roman"/>
          <w:szCs w:val="24"/>
          <w:lang w:eastAsia="et-EE"/>
        </w:rPr>
        <w:t xml:space="preserve"> ning kohaliku omavalitsuse sotsiaaltöötaja kontaktisiku ametikoht ja tema telefoninumb</w:t>
      </w:r>
      <w:r w:rsidR="009E369D">
        <w:rPr>
          <w:rFonts w:eastAsia="Times New Roman" w:cs="Times New Roman"/>
          <w:szCs w:val="24"/>
          <w:lang w:eastAsia="et-EE"/>
        </w:rPr>
        <w:t>er</w:t>
      </w:r>
      <w:r w:rsidR="006E225C">
        <w:rPr>
          <w:rFonts w:eastAsia="Times New Roman" w:cs="Times New Roman"/>
          <w:szCs w:val="24"/>
          <w:lang w:eastAsia="et-EE"/>
        </w:rPr>
        <w:t>.</w:t>
      </w:r>
    </w:p>
    <w:p w14:paraId="339325B9" w14:textId="77777777" w:rsidR="00E227E9" w:rsidRDefault="00E227E9" w:rsidP="006E225C">
      <w:pPr>
        <w:pStyle w:val="Vahedeta"/>
        <w:jc w:val="both"/>
        <w:rPr>
          <w:rFonts w:eastAsia="Times New Roman" w:cs="Times New Roman"/>
          <w:szCs w:val="24"/>
          <w:lang w:eastAsia="et-EE"/>
        </w:rPr>
      </w:pPr>
    </w:p>
    <w:p w14:paraId="5BF6AFAC" w14:textId="21A90F46" w:rsidR="00CD648C" w:rsidRPr="00CD648C" w:rsidRDefault="00DA0FC2" w:rsidP="00CD648C">
      <w:pPr>
        <w:pStyle w:val="Vahedeta"/>
        <w:jc w:val="both"/>
        <w:rPr>
          <w:rFonts w:cs="Times New Roman"/>
          <w:szCs w:val="24"/>
        </w:rPr>
      </w:pPr>
      <w:r w:rsidRPr="00CD648C">
        <w:rPr>
          <w:rFonts w:cs="Times New Roman"/>
          <w:szCs w:val="24"/>
        </w:rPr>
        <w:t xml:space="preserve">Punkti 3 kohaselt töödeldakse </w:t>
      </w:r>
      <w:bookmarkStart w:id="4" w:name="_Hlk207207673"/>
      <w:r w:rsidRPr="00CD648C">
        <w:rPr>
          <w:rFonts w:cs="Times New Roman"/>
          <w:i/>
          <w:iCs/>
          <w:szCs w:val="24"/>
        </w:rPr>
        <w:t>päästesündmuse</w:t>
      </w:r>
      <w:r w:rsidR="00E227E9" w:rsidRPr="00CD648C">
        <w:rPr>
          <w:rFonts w:cs="Times New Roman"/>
          <w:i/>
          <w:iCs/>
          <w:szCs w:val="24"/>
        </w:rPr>
        <w:t xml:space="preserve"> põhjustaja üldandmeid ja sotsiaalse tausta </w:t>
      </w:r>
      <w:bookmarkEnd w:id="4"/>
      <w:r w:rsidR="00E227E9" w:rsidRPr="00CD648C">
        <w:rPr>
          <w:rFonts w:cs="Times New Roman"/>
          <w:i/>
          <w:iCs/>
          <w:szCs w:val="24"/>
        </w:rPr>
        <w:t>andmeid</w:t>
      </w:r>
      <w:r w:rsidR="00E227E9" w:rsidRPr="00CD648C">
        <w:rPr>
          <w:rFonts w:cs="Times New Roman"/>
          <w:szCs w:val="24"/>
        </w:rPr>
        <w:t>.</w:t>
      </w:r>
      <w:r w:rsidRPr="00CD648C">
        <w:rPr>
          <w:rFonts w:cs="Times New Roman"/>
          <w:szCs w:val="24"/>
        </w:rPr>
        <w:t xml:space="preserve"> </w:t>
      </w:r>
      <w:r w:rsidR="00D663B7" w:rsidRPr="00CD648C">
        <w:rPr>
          <w:rFonts w:cs="Times New Roman"/>
          <w:szCs w:val="24"/>
        </w:rPr>
        <w:t xml:space="preserve">Päästetöö andmed hõlmavad </w:t>
      </w:r>
      <w:proofErr w:type="spellStart"/>
      <w:r w:rsidR="00D663B7" w:rsidRPr="00CD648C">
        <w:rPr>
          <w:rFonts w:cs="Times New Roman"/>
          <w:szCs w:val="24"/>
        </w:rPr>
        <w:t>PÄIS-</w:t>
      </w:r>
      <w:r w:rsidR="00B252C5" w:rsidRPr="00CD648C">
        <w:rPr>
          <w:rFonts w:cs="Times New Roman"/>
          <w:szCs w:val="24"/>
        </w:rPr>
        <w:t>i</w:t>
      </w:r>
      <w:r w:rsidR="00D663B7" w:rsidRPr="00CD648C">
        <w:rPr>
          <w:rFonts w:cs="Times New Roman"/>
          <w:szCs w:val="24"/>
        </w:rPr>
        <w:t>s</w:t>
      </w:r>
      <w:proofErr w:type="spellEnd"/>
      <w:r w:rsidR="00D663B7" w:rsidRPr="00CD648C">
        <w:rPr>
          <w:rFonts w:cs="Times New Roman"/>
          <w:szCs w:val="24"/>
        </w:rPr>
        <w:t xml:space="preserve"> ka oletatava põhjustaja andmeid, need</w:t>
      </w:r>
      <w:r w:rsidRPr="00CD648C">
        <w:rPr>
          <w:rFonts w:cs="Times New Roman"/>
          <w:szCs w:val="24"/>
        </w:rPr>
        <w:t xml:space="preserve"> on ees- ja perekonnanimi, telefoninumber, isikukood või sünniaeg ning elukoha aadress. Tulekahju põhjustaja korral </w:t>
      </w:r>
      <w:r w:rsidR="00D663B7" w:rsidRPr="00CD648C">
        <w:rPr>
          <w:rFonts w:cs="Times New Roman"/>
          <w:szCs w:val="24"/>
        </w:rPr>
        <w:t xml:space="preserve">kantakse </w:t>
      </w:r>
      <w:proofErr w:type="spellStart"/>
      <w:r w:rsidR="00D663B7" w:rsidRPr="00CD648C">
        <w:rPr>
          <w:rFonts w:cs="Times New Roman"/>
          <w:szCs w:val="24"/>
        </w:rPr>
        <w:t>PÄIS-i</w:t>
      </w:r>
      <w:proofErr w:type="spellEnd"/>
      <w:r w:rsidR="00D663B7" w:rsidRPr="00CD648C">
        <w:rPr>
          <w:rFonts w:cs="Times New Roman"/>
          <w:szCs w:val="24"/>
        </w:rPr>
        <w:t xml:space="preserve"> tulekahju põhjustaja </w:t>
      </w:r>
      <w:r w:rsidRPr="00CD648C">
        <w:rPr>
          <w:rFonts w:cs="Times New Roman"/>
          <w:szCs w:val="24"/>
        </w:rPr>
        <w:t>sugu, vanus</w:t>
      </w:r>
      <w:r w:rsidR="00D663B7" w:rsidRPr="00CD648C">
        <w:rPr>
          <w:rFonts w:cs="Times New Roman"/>
          <w:szCs w:val="24"/>
        </w:rPr>
        <w:t>, suhtluskeel</w:t>
      </w:r>
      <w:r w:rsidRPr="00CD648C">
        <w:rPr>
          <w:rFonts w:cs="Times New Roman"/>
          <w:szCs w:val="24"/>
        </w:rPr>
        <w:t xml:space="preserve"> </w:t>
      </w:r>
      <w:r w:rsidR="00176143" w:rsidRPr="00CD648C">
        <w:rPr>
          <w:rFonts w:cs="Times New Roman"/>
          <w:szCs w:val="24"/>
        </w:rPr>
        <w:t xml:space="preserve">ja </w:t>
      </w:r>
      <w:r w:rsidRPr="00CD648C">
        <w:rPr>
          <w:rFonts w:cs="Times New Roman"/>
          <w:szCs w:val="24"/>
        </w:rPr>
        <w:t>tema sotsiaal</w:t>
      </w:r>
      <w:r w:rsidR="00D663B7" w:rsidRPr="00CD648C">
        <w:rPr>
          <w:rFonts w:cs="Times New Roman"/>
          <w:szCs w:val="24"/>
        </w:rPr>
        <w:t>se tausta andmed (</w:t>
      </w:r>
      <w:r w:rsidR="00CD648C">
        <w:rPr>
          <w:rFonts w:cs="Times New Roman"/>
          <w:szCs w:val="24"/>
        </w:rPr>
        <w:t xml:space="preserve">näiteks </w:t>
      </w:r>
      <w:r w:rsidR="00D663B7" w:rsidRPr="00CD648C">
        <w:rPr>
          <w:rFonts w:cs="Times New Roman"/>
          <w:szCs w:val="24"/>
        </w:rPr>
        <w:t>toimetulek</w:t>
      </w:r>
      <w:r w:rsidR="00CD648C">
        <w:rPr>
          <w:rStyle w:val="Kommentaariviide"/>
          <w:rFonts w:cs="Times New Roman"/>
          <w:sz w:val="24"/>
          <w:szCs w:val="24"/>
        </w:rPr>
        <w:t xml:space="preserve">, </w:t>
      </w:r>
      <w:r w:rsidR="00CD648C" w:rsidRPr="00CD648C">
        <w:rPr>
          <w:rStyle w:val="cf01"/>
          <w:rFonts w:ascii="Times New Roman" w:hAnsi="Times New Roman" w:cs="Times New Roman"/>
          <w:sz w:val="24"/>
          <w:szCs w:val="24"/>
        </w:rPr>
        <w:t>sotsiaalne staatus</w:t>
      </w:r>
      <w:r w:rsidR="00CD648C">
        <w:rPr>
          <w:rStyle w:val="cf01"/>
          <w:rFonts w:ascii="Times New Roman" w:hAnsi="Times New Roman" w:cs="Times New Roman"/>
          <w:sz w:val="24"/>
          <w:szCs w:val="24"/>
        </w:rPr>
        <w:t xml:space="preserve">, </w:t>
      </w:r>
      <w:r w:rsidR="00CD648C" w:rsidRPr="00CD648C">
        <w:rPr>
          <w:rStyle w:val="cf01"/>
          <w:rFonts w:ascii="Times New Roman" w:hAnsi="Times New Roman" w:cs="Times New Roman"/>
          <w:sz w:val="24"/>
          <w:szCs w:val="24"/>
        </w:rPr>
        <w:t>isiku sotsiaalne käitumine).</w:t>
      </w:r>
    </w:p>
    <w:p w14:paraId="76182AD7" w14:textId="77777777" w:rsidR="00E227E9" w:rsidRDefault="00E227E9" w:rsidP="006E225C">
      <w:pPr>
        <w:pStyle w:val="Vahedeta"/>
        <w:jc w:val="both"/>
        <w:rPr>
          <w:rFonts w:eastAsia="Times New Roman" w:cs="Times New Roman"/>
          <w:szCs w:val="24"/>
          <w:lang w:eastAsia="et-EE"/>
        </w:rPr>
      </w:pPr>
    </w:p>
    <w:p w14:paraId="0E0556A6" w14:textId="0CE1C9BC" w:rsidR="005651BC" w:rsidRDefault="009639D6" w:rsidP="006E225C">
      <w:pPr>
        <w:pStyle w:val="Vahedeta"/>
        <w:jc w:val="both"/>
        <w:rPr>
          <w:rFonts w:eastAsia="Times New Roman" w:cs="Times New Roman"/>
          <w:kern w:val="2"/>
          <w:szCs w:val="24"/>
          <w:lang w:eastAsia="et-EE"/>
          <w14:ligatures w14:val="standardContextual"/>
        </w:rPr>
      </w:pPr>
      <w:r w:rsidRPr="008A79DF">
        <w:rPr>
          <w:rFonts w:eastAsia="Times New Roman" w:cs="Times New Roman"/>
          <w:szCs w:val="24"/>
          <w:lang w:eastAsia="et-EE"/>
        </w:rPr>
        <w:t xml:space="preserve">Punkti </w:t>
      </w:r>
      <w:r w:rsidR="00DA0FC2" w:rsidRPr="008A79DF">
        <w:rPr>
          <w:rFonts w:eastAsia="Times New Roman" w:cs="Times New Roman"/>
          <w:szCs w:val="24"/>
          <w:lang w:eastAsia="et-EE"/>
        </w:rPr>
        <w:t>4</w:t>
      </w:r>
      <w:r w:rsidRPr="008A79DF">
        <w:rPr>
          <w:rFonts w:eastAsia="Times New Roman" w:cs="Times New Roman"/>
          <w:szCs w:val="24"/>
          <w:lang w:eastAsia="et-EE"/>
        </w:rPr>
        <w:t xml:space="preserve"> kohaselt töödeldakse </w:t>
      </w:r>
      <w:r w:rsidRPr="008A79DF">
        <w:rPr>
          <w:rFonts w:eastAsia="Times New Roman" w:cs="Times New Roman"/>
          <w:i/>
          <w:iCs/>
          <w:szCs w:val="24"/>
          <w:lang w:eastAsia="et-EE"/>
        </w:rPr>
        <w:t>u</w:t>
      </w:r>
      <w:r w:rsidR="006E225C" w:rsidRPr="008A79DF">
        <w:rPr>
          <w:rFonts w:eastAsia="Times New Roman" w:cs="Times New Roman"/>
          <w:i/>
          <w:iCs/>
          <w:szCs w:val="24"/>
          <w:lang w:eastAsia="et-EE"/>
        </w:rPr>
        <w:t>latusliku evakuatsiooniga seotud isiku üldandme</w:t>
      </w:r>
      <w:r w:rsidRPr="008A79DF">
        <w:rPr>
          <w:rFonts w:eastAsia="Times New Roman" w:cs="Times New Roman"/>
          <w:i/>
          <w:iCs/>
          <w:szCs w:val="24"/>
          <w:lang w:eastAsia="et-EE"/>
        </w:rPr>
        <w:t>id</w:t>
      </w:r>
      <w:r w:rsidRPr="008A79DF">
        <w:rPr>
          <w:rFonts w:eastAsia="Times New Roman" w:cs="Times New Roman"/>
          <w:szCs w:val="24"/>
          <w:lang w:eastAsia="et-EE"/>
        </w:rPr>
        <w:t>. Nee</w:t>
      </w:r>
      <w:r w:rsidR="006E225C" w:rsidRPr="008A79DF">
        <w:rPr>
          <w:rFonts w:eastAsia="Times New Roman" w:cs="Times New Roman"/>
          <w:szCs w:val="24"/>
          <w:lang w:eastAsia="et-EE"/>
        </w:rPr>
        <w:t xml:space="preserve">d hõlmavad </w:t>
      </w:r>
      <w:r w:rsidR="006E225C" w:rsidRPr="00085FEA">
        <w:rPr>
          <w:rFonts w:eastAsia="Times New Roman" w:cs="Times New Roman"/>
          <w:szCs w:val="24"/>
          <w:lang w:eastAsia="et-EE"/>
        </w:rPr>
        <w:t>evakuatsioonikohta vajava isiku</w:t>
      </w:r>
      <w:r w:rsidR="006E225C" w:rsidRPr="008A79DF">
        <w:rPr>
          <w:rFonts w:eastAsia="Times New Roman" w:cs="Times New Roman"/>
          <w:szCs w:val="24"/>
          <w:lang w:eastAsia="et-EE"/>
        </w:rPr>
        <w:t xml:space="preserve"> üldandmeid, milleks on isiku kodakondsus, sugu, ees- ja perekonnanimi, isikukood, sünnikuupäev ning tema kontaktandmed (telefon, aadress, e</w:t>
      </w:r>
      <w:r w:rsidR="00951D75">
        <w:rPr>
          <w:rFonts w:eastAsia="Times New Roman" w:cs="Times New Roman"/>
          <w:szCs w:val="24"/>
          <w:lang w:eastAsia="et-EE"/>
        </w:rPr>
        <w:noBreakHyphen/>
      </w:r>
      <w:r w:rsidR="006E225C" w:rsidRPr="008A79DF">
        <w:rPr>
          <w:rFonts w:eastAsia="Times New Roman" w:cs="Times New Roman"/>
          <w:szCs w:val="24"/>
          <w:lang w:eastAsia="et-EE"/>
        </w:rPr>
        <w:t>posti aadress, emakeel).</w:t>
      </w:r>
      <w:r w:rsidR="002947EC" w:rsidRPr="008A79DF">
        <w:rPr>
          <w:rFonts w:eastAsia="Times New Roman" w:cs="Times New Roman"/>
          <w:kern w:val="2"/>
          <w:szCs w:val="24"/>
          <w:lang w:eastAsia="et-EE"/>
          <w14:ligatures w14:val="standardContextual"/>
        </w:rPr>
        <w:t xml:space="preserve"> </w:t>
      </w:r>
      <w:r w:rsidR="00E227E9" w:rsidRPr="008A79DF">
        <w:rPr>
          <w:rFonts w:eastAsia="Times New Roman" w:cs="Times New Roman"/>
          <w:kern w:val="2"/>
          <w:szCs w:val="24"/>
          <w:lang w:eastAsia="et-EE"/>
          <w14:ligatures w14:val="standardContextual"/>
        </w:rPr>
        <w:t xml:space="preserve">Kuna neid andmeid kehtiv </w:t>
      </w:r>
      <w:proofErr w:type="spellStart"/>
      <w:r w:rsidR="00E227E9" w:rsidRPr="008A79DF">
        <w:rPr>
          <w:rFonts w:eastAsia="Times New Roman" w:cs="Times New Roman"/>
          <w:kern w:val="2"/>
          <w:szCs w:val="24"/>
          <w:lang w:eastAsia="et-EE"/>
          <w14:ligatures w14:val="standardContextual"/>
        </w:rPr>
        <w:t>PÄIS</w:t>
      </w:r>
      <w:r w:rsidR="00AA1F83">
        <w:rPr>
          <w:rFonts w:eastAsia="Times New Roman" w:cs="Times New Roman"/>
          <w:kern w:val="2"/>
          <w:szCs w:val="24"/>
          <w:lang w:eastAsia="et-EE"/>
          <w14:ligatures w14:val="standardContextual"/>
        </w:rPr>
        <w:t>-i</w:t>
      </w:r>
      <w:proofErr w:type="spellEnd"/>
      <w:r w:rsidR="00E227E9" w:rsidRPr="008A79DF">
        <w:rPr>
          <w:rFonts w:eastAsia="Times New Roman" w:cs="Times New Roman"/>
          <w:kern w:val="2"/>
          <w:szCs w:val="24"/>
          <w:lang w:eastAsia="et-EE"/>
          <w14:ligatures w14:val="standardContextual"/>
        </w:rPr>
        <w:t xml:space="preserve"> põhimäärus ei sisalda, </w:t>
      </w:r>
      <w:r w:rsidR="00FE02BC">
        <w:rPr>
          <w:rFonts w:eastAsia="Times New Roman" w:cs="Times New Roman"/>
          <w:kern w:val="2"/>
          <w:szCs w:val="24"/>
          <w:lang w:eastAsia="et-EE"/>
          <w14:ligatures w14:val="standardContextual"/>
        </w:rPr>
        <w:t>on</w:t>
      </w:r>
      <w:r w:rsidR="00E227E9" w:rsidRPr="008A79DF">
        <w:rPr>
          <w:rFonts w:eastAsia="Times New Roman" w:cs="Times New Roman"/>
          <w:kern w:val="2"/>
          <w:szCs w:val="24"/>
          <w:lang w:eastAsia="et-EE"/>
          <w14:ligatures w14:val="standardContextual"/>
        </w:rPr>
        <w:t xml:space="preserve"> s</w:t>
      </w:r>
      <w:r w:rsidR="002947EC" w:rsidRPr="008A79DF">
        <w:rPr>
          <w:rFonts w:eastAsia="Times New Roman" w:cs="Times New Roman"/>
          <w:kern w:val="2"/>
          <w:szCs w:val="24"/>
          <w:lang w:eastAsia="et-EE"/>
          <w14:ligatures w14:val="standardContextual"/>
        </w:rPr>
        <w:t xml:space="preserve">elles osas täiendatud ka </w:t>
      </w:r>
      <w:proofErr w:type="spellStart"/>
      <w:r w:rsidR="002947EC" w:rsidRPr="008A79DF">
        <w:rPr>
          <w:rFonts w:eastAsia="Times New Roman" w:cs="Times New Roman"/>
          <w:kern w:val="2"/>
          <w:szCs w:val="24"/>
          <w:lang w:eastAsia="et-EE"/>
          <w14:ligatures w14:val="standardContextual"/>
        </w:rPr>
        <w:t>PÄIS</w:t>
      </w:r>
      <w:r w:rsidR="00AA1F83">
        <w:rPr>
          <w:rFonts w:eastAsia="Times New Roman" w:cs="Times New Roman"/>
          <w:kern w:val="2"/>
          <w:szCs w:val="24"/>
          <w:lang w:eastAsia="et-EE"/>
          <w14:ligatures w14:val="standardContextual"/>
        </w:rPr>
        <w:t>-i</w:t>
      </w:r>
      <w:proofErr w:type="spellEnd"/>
      <w:r w:rsidR="002947EC" w:rsidRPr="008A79DF">
        <w:rPr>
          <w:rFonts w:eastAsia="Times New Roman" w:cs="Times New Roman"/>
          <w:kern w:val="2"/>
          <w:szCs w:val="24"/>
          <w:lang w:eastAsia="et-EE"/>
          <w14:ligatures w14:val="standardContextual"/>
        </w:rPr>
        <w:t xml:space="preserve"> põhimäärust (vt rakendusakti kavandeid).</w:t>
      </w:r>
    </w:p>
    <w:p w14:paraId="25183A18" w14:textId="77777777" w:rsidR="009A3B39" w:rsidRDefault="009A3B39" w:rsidP="006E225C">
      <w:pPr>
        <w:pStyle w:val="Vahedeta"/>
        <w:jc w:val="both"/>
        <w:rPr>
          <w:rFonts w:eastAsia="Times New Roman" w:cs="Times New Roman"/>
          <w:kern w:val="2"/>
          <w:szCs w:val="24"/>
          <w:lang w:eastAsia="et-EE"/>
          <w14:ligatures w14:val="standardContextual"/>
        </w:rPr>
      </w:pPr>
    </w:p>
    <w:p w14:paraId="25726F56" w14:textId="6BBD30C1" w:rsidR="0038150B" w:rsidRDefault="003E2F3B" w:rsidP="006E225C">
      <w:pPr>
        <w:pStyle w:val="Vahedeta"/>
        <w:jc w:val="both"/>
        <w:rPr>
          <w:rFonts w:eastAsia="Times New Roman" w:cs="Times New Roman"/>
          <w:kern w:val="2"/>
          <w:szCs w:val="24"/>
          <w:lang w:eastAsia="et-EE"/>
          <w14:ligatures w14:val="standardContextual"/>
        </w:rPr>
      </w:pPr>
      <w:r w:rsidRPr="008A79DF">
        <w:rPr>
          <w:rFonts w:eastAsia="Times New Roman" w:cs="Times New Roman"/>
          <w:kern w:val="2"/>
          <w:szCs w:val="24"/>
          <w:lang w:eastAsia="et-EE"/>
          <w14:ligatures w14:val="standardContextual"/>
        </w:rPr>
        <w:t xml:space="preserve">Üldandmed on vajalikud selleks, et aru saada, kui palju inimesi ja kes täpsemalt evakuatsioonikohta </w:t>
      </w:r>
      <w:r w:rsidR="00F84C9F">
        <w:rPr>
          <w:rFonts w:eastAsia="Times New Roman" w:cs="Times New Roman"/>
          <w:kern w:val="2"/>
          <w:szCs w:val="24"/>
          <w:lang w:eastAsia="et-EE"/>
          <w14:ligatures w14:val="standardContextual"/>
        </w:rPr>
        <w:t>ning</w:t>
      </w:r>
      <w:r w:rsidRPr="008A79DF">
        <w:rPr>
          <w:rFonts w:eastAsia="Times New Roman" w:cs="Times New Roman"/>
          <w:kern w:val="2"/>
          <w:szCs w:val="24"/>
          <w:lang w:eastAsia="et-EE"/>
          <w14:ligatures w14:val="standardContextual"/>
        </w:rPr>
        <w:t xml:space="preserve"> abi vajavad. Seejuures on oluline teada, kui palju on lapsi, naisi ja mehi, sest evakuatsioonikohas tuleb tagada </w:t>
      </w:r>
      <w:r w:rsidR="008A79DF" w:rsidRPr="008A79DF">
        <w:rPr>
          <w:rFonts w:eastAsia="Times New Roman" w:cs="Times New Roman"/>
          <w:kern w:val="2"/>
          <w:szCs w:val="24"/>
          <w:lang w:eastAsia="et-EE"/>
          <w14:ligatures w14:val="standardContextual"/>
        </w:rPr>
        <w:t xml:space="preserve">näiteks </w:t>
      </w:r>
      <w:r w:rsidRPr="008A79DF">
        <w:rPr>
          <w:rFonts w:eastAsia="Times New Roman" w:cs="Times New Roman"/>
          <w:kern w:val="2"/>
          <w:szCs w:val="24"/>
          <w:lang w:eastAsia="et-EE"/>
          <w14:ligatures w14:val="standardContextual"/>
        </w:rPr>
        <w:t xml:space="preserve">esmased olme- ja hügieenitingimused </w:t>
      </w:r>
      <w:r w:rsidR="00F84C9F">
        <w:rPr>
          <w:rFonts w:eastAsia="Times New Roman" w:cs="Times New Roman"/>
          <w:kern w:val="2"/>
          <w:szCs w:val="24"/>
          <w:lang w:eastAsia="et-EE"/>
          <w14:ligatures w14:val="standardContextual"/>
        </w:rPr>
        <w:t>ning</w:t>
      </w:r>
      <w:r w:rsidRPr="008A79DF">
        <w:rPr>
          <w:rFonts w:eastAsia="Times New Roman" w:cs="Times New Roman"/>
          <w:kern w:val="2"/>
          <w:szCs w:val="24"/>
          <w:lang w:eastAsia="et-EE"/>
          <w14:ligatures w14:val="standardContextual"/>
        </w:rPr>
        <w:t xml:space="preserve"> </w:t>
      </w:r>
      <w:r w:rsidR="009A3B39">
        <w:rPr>
          <w:rFonts w:eastAsia="Times New Roman" w:cs="Times New Roman"/>
          <w:kern w:val="2"/>
          <w:szCs w:val="24"/>
          <w:lang w:eastAsia="et-EE"/>
          <w14:ligatures w14:val="standardContextual"/>
        </w:rPr>
        <w:t xml:space="preserve">esmavajalik </w:t>
      </w:r>
      <w:r w:rsidRPr="008A79DF">
        <w:rPr>
          <w:rFonts w:eastAsia="Times New Roman" w:cs="Times New Roman"/>
          <w:kern w:val="2"/>
          <w:szCs w:val="24"/>
          <w:lang w:eastAsia="et-EE"/>
          <w14:ligatures w14:val="standardContextual"/>
        </w:rPr>
        <w:t>toitlustus.</w:t>
      </w:r>
      <w:r w:rsidR="008A79DF" w:rsidRPr="008A79DF">
        <w:rPr>
          <w:rFonts w:eastAsia="Times New Roman" w:cs="Times New Roman"/>
          <w:kern w:val="2"/>
          <w:szCs w:val="24"/>
          <w:lang w:eastAsia="et-EE"/>
          <w14:ligatures w14:val="standardContextual"/>
        </w:rPr>
        <w:t xml:space="preserve"> </w:t>
      </w:r>
      <w:r w:rsidR="00A739A9">
        <w:rPr>
          <w:rFonts w:eastAsia="Times New Roman" w:cs="Times New Roman"/>
          <w:kern w:val="2"/>
          <w:szCs w:val="24"/>
          <w:lang w:eastAsia="et-EE"/>
          <w14:ligatures w14:val="standardContextual"/>
        </w:rPr>
        <w:t>Täpsemad andmed</w:t>
      </w:r>
      <w:r w:rsidR="00F84C9F">
        <w:rPr>
          <w:rFonts w:eastAsia="Times New Roman" w:cs="Times New Roman"/>
          <w:kern w:val="2"/>
          <w:szCs w:val="24"/>
          <w:lang w:eastAsia="et-EE"/>
          <w14:ligatures w14:val="standardContextual"/>
        </w:rPr>
        <w:t>,</w:t>
      </w:r>
      <w:r w:rsidR="00A739A9">
        <w:rPr>
          <w:rFonts w:eastAsia="Times New Roman" w:cs="Times New Roman"/>
          <w:kern w:val="2"/>
          <w:szCs w:val="24"/>
          <w:lang w:eastAsia="et-EE"/>
          <w14:ligatures w14:val="standardContextual"/>
        </w:rPr>
        <w:t xml:space="preserve"> nagu isikukood ja sünnikuupäev</w:t>
      </w:r>
      <w:r w:rsidR="00F84C9F">
        <w:rPr>
          <w:rFonts w:eastAsia="Times New Roman" w:cs="Times New Roman"/>
          <w:kern w:val="2"/>
          <w:szCs w:val="24"/>
          <w:lang w:eastAsia="et-EE"/>
          <w14:ligatures w14:val="standardContextual"/>
        </w:rPr>
        <w:t>,</w:t>
      </w:r>
      <w:r w:rsidR="00A739A9">
        <w:rPr>
          <w:rFonts w:eastAsia="Times New Roman" w:cs="Times New Roman"/>
          <w:kern w:val="2"/>
          <w:szCs w:val="24"/>
          <w:lang w:eastAsia="et-EE"/>
          <w14:ligatures w14:val="standardContextual"/>
        </w:rPr>
        <w:t xml:space="preserve"> on vajalikud seetõttu, et sama nimega võib olla mitu inimest. Olukorras, kus pereliikmed on sattunud eri kohtadesse ja sideteenus pole kättesaadav, on </w:t>
      </w:r>
      <w:r w:rsidR="00400D5A">
        <w:rPr>
          <w:rFonts w:eastAsia="Times New Roman" w:cs="Times New Roman"/>
          <w:kern w:val="2"/>
          <w:szCs w:val="24"/>
          <w:lang w:eastAsia="et-EE"/>
          <w14:ligatures w14:val="standardContextual"/>
        </w:rPr>
        <w:t xml:space="preserve">selliselt </w:t>
      </w:r>
      <w:r w:rsidR="00FE02BC">
        <w:rPr>
          <w:rFonts w:eastAsia="Times New Roman" w:cs="Times New Roman"/>
          <w:kern w:val="2"/>
          <w:szCs w:val="24"/>
          <w:lang w:eastAsia="et-EE"/>
          <w14:ligatures w14:val="standardContextual"/>
        </w:rPr>
        <w:t>võimalik</w:t>
      </w:r>
      <w:r w:rsidR="00A739A9">
        <w:rPr>
          <w:rFonts w:eastAsia="Times New Roman" w:cs="Times New Roman"/>
          <w:kern w:val="2"/>
          <w:szCs w:val="24"/>
          <w:lang w:eastAsia="et-EE"/>
          <w14:ligatures w14:val="standardContextual"/>
        </w:rPr>
        <w:t xml:space="preserve"> pered kokku viia. </w:t>
      </w:r>
      <w:r w:rsidR="0038150B">
        <w:rPr>
          <w:rFonts w:eastAsia="Times New Roman" w:cs="Times New Roman"/>
          <w:kern w:val="2"/>
          <w:szCs w:val="24"/>
          <w:lang w:eastAsia="et-EE"/>
          <w14:ligatures w14:val="standardContextual"/>
        </w:rPr>
        <w:t xml:space="preserve">Üldandmed on vajalikud ka Häirekeskuse, PPA ja </w:t>
      </w:r>
      <w:proofErr w:type="spellStart"/>
      <w:r w:rsidR="0038150B">
        <w:rPr>
          <w:rFonts w:eastAsia="Times New Roman" w:cs="Times New Roman"/>
          <w:kern w:val="2"/>
          <w:szCs w:val="24"/>
          <w:lang w:eastAsia="et-EE"/>
          <w14:ligatures w14:val="standardContextual"/>
        </w:rPr>
        <w:t>KOV-</w:t>
      </w:r>
      <w:r w:rsidR="00F84C9F">
        <w:rPr>
          <w:rFonts w:eastAsia="Times New Roman" w:cs="Times New Roman"/>
          <w:kern w:val="2"/>
          <w:szCs w:val="24"/>
          <w:lang w:eastAsia="et-EE"/>
          <w14:ligatures w14:val="standardContextual"/>
        </w:rPr>
        <w:t>i</w:t>
      </w:r>
      <w:r w:rsidR="0038150B">
        <w:rPr>
          <w:rFonts w:eastAsia="Times New Roman" w:cs="Times New Roman"/>
          <w:kern w:val="2"/>
          <w:szCs w:val="24"/>
          <w:lang w:eastAsia="et-EE"/>
          <w14:ligatures w14:val="standardContextual"/>
        </w:rPr>
        <w:t>de</w:t>
      </w:r>
      <w:proofErr w:type="spellEnd"/>
      <w:r w:rsidR="0038150B">
        <w:rPr>
          <w:rFonts w:eastAsia="Times New Roman" w:cs="Times New Roman"/>
          <w:kern w:val="2"/>
          <w:szCs w:val="24"/>
          <w:lang w:eastAsia="et-EE"/>
          <w14:ligatures w14:val="standardContextual"/>
        </w:rPr>
        <w:t xml:space="preserve"> jaoks, sest inimeste</w:t>
      </w:r>
      <w:r w:rsidR="00F84C9F">
        <w:rPr>
          <w:rFonts w:eastAsia="Times New Roman" w:cs="Times New Roman"/>
          <w:kern w:val="2"/>
          <w:szCs w:val="24"/>
          <w:lang w:eastAsia="et-EE"/>
          <w14:ligatures w14:val="standardContextual"/>
        </w:rPr>
        <w:t>le</w:t>
      </w:r>
      <w:r w:rsidR="0038150B">
        <w:rPr>
          <w:rFonts w:eastAsia="Times New Roman" w:cs="Times New Roman"/>
          <w:kern w:val="2"/>
          <w:szCs w:val="24"/>
          <w:lang w:eastAsia="et-EE"/>
          <w14:ligatures w14:val="standardContextual"/>
        </w:rPr>
        <w:t xml:space="preserve"> on oluline </w:t>
      </w:r>
      <w:r w:rsidR="0006273D">
        <w:rPr>
          <w:rFonts w:eastAsia="Times New Roman" w:cs="Times New Roman"/>
          <w:kern w:val="2"/>
          <w:szCs w:val="24"/>
          <w:lang w:eastAsia="et-EE"/>
          <w14:ligatures w14:val="standardContextual"/>
        </w:rPr>
        <w:t>ka evakuatsioonikohas</w:t>
      </w:r>
      <w:r w:rsidR="0038150B">
        <w:rPr>
          <w:rFonts w:eastAsia="Times New Roman" w:cs="Times New Roman"/>
          <w:kern w:val="2"/>
          <w:szCs w:val="24"/>
          <w:lang w:eastAsia="et-EE"/>
          <w14:ligatures w14:val="standardContextual"/>
        </w:rPr>
        <w:t xml:space="preserve"> saada vajalikke ravimeid, toetusi </w:t>
      </w:r>
      <w:r w:rsidR="00F84C9F">
        <w:rPr>
          <w:rFonts w:eastAsia="Times New Roman" w:cs="Times New Roman"/>
          <w:kern w:val="2"/>
          <w:szCs w:val="24"/>
          <w:lang w:eastAsia="et-EE"/>
          <w14:ligatures w14:val="standardContextual"/>
        </w:rPr>
        <w:t>ning</w:t>
      </w:r>
      <w:r w:rsidR="0038150B">
        <w:rPr>
          <w:rFonts w:eastAsia="Times New Roman" w:cs="Times New Roman"/>
          <w:kern w:val="2"/>
          <w:szCs w:val="24"/>
          <w:lang w:eastAsia="et-EE"/>
          <w14:ligatures w14:val="standardContextual"/>
        </w:rPr>
        <w:t xml:space="preserve"> muud abi. </w:t>
      </w:r>
      <w:r w:rsidR="00A739A9" w:rsidRPr="008A79DF">
        <w:rPr>
          <w:rFonts w:eastAsia="Times New Roman" w:cs="Times New Roman"/>
          <w:kern w:val="2"/>
          <w:szCs w:val="24"/>
          <w:lang w:eastAsia="et-EE"/>
          <w14:ligatures w14:val="standardContextual"/>
        </w:rPr>
        <w:t xml:space="preserve">Isiku aadress ehk elukoht on oluline info </w:t>
      </w:r>
      <w:proofErr w:type="spellStart"/>
      <w:r w:rsidR="00A739A9" w:rsidRPr="008A79DF">
        <w:rPr>
          <w:rFonts w:eastAsia="Times New Roman" w:cs="Times New Roman"/>
          <w:kern w:val="2"/>
          <w:szCs w:val="24"/>
          <w:lang w:eastAsia="et-EE"/>
          <w14:ligatures w14:val="standardContextual"/>
        </w:rPr>
        <w:t>KOV-</w:t>
      </w:r>
      <w:r w:rsidR="00F84C9F">
        <w:rPr>
          <w:rFonts w:eastAsia="Times New Roman" w:cs="Times New Roman"/>
          <w:kern w:val="2"/>
          <w:szCs w:val="24"/>
          <w:lang w:eastAsia="et-EE"/>
          <w14:ligatures w14:val="standardContextual"/>
        </w:rPr>
        <w:t>i</w:t>
      </w:r>
      <w:r w:rsidR="00A739A9" w:rsidRPr="008A79DF">
        <w:rPr>
          <w:rFonts w:eastAsia="Times New Roman" w:cs="Times New Roman"/>
          <w:kern w:val="2"/>
          <w:szCs w:val="24"/>
          <w:lang w:eastAsia="et-EE"/>
          <w14:ligatures w14:val="standardContextual"/>
        </w:rPr>
        <w:t>de</w:t>
      </w:r>
      <w:proofErr w:type="spellEnd"/>
      <w:r w:rsidR="00A739A9" w:rsidRPr="008A79DF">
        <w:rPr>
          <w:rFonts w:eastAsia="Times New Roman" w:cs="Times New Roman"/>
          <w:kern w:val="2"/>
          <w:szCs w:val="24"/>
          <w:lang w:eastAsia="et-EE"/>
          <w14:ligatures w14:val="standardContextual"/>
        </w:rPr>
        <w:t xml:space="preserve"> (info, millisest linnast või vallast isik päri</w:t>
      </w:r>
      <w:r w:rsidR="00F84C9F">
        <w:rPr>
          <w:rFonts w:eastAsia="Times New Roman" w:cs="Times New Roman"/>
          <w:kern w:val="2"/>
          <w:szCs w:val="24"/>
          <w:lang w:eastAsia="et-EE"/>
          <w14:ligatures w14:val="standardContextual"/>
        </w:rPr>
        <w:t>neb</w:t>
      </w:r>
      <w:r w:rsidR="00A739A9" w:rsidRPr="008A79DF">
        <w:rPr>
          <w:rFonts w:eastAsia="Times New Roman" w:cs="Times New Roman"/>
          <w:kern w:val="2"/>
          <w:szCs w:val="24"/>
          <w:lang w:eastAsia="et-EE"/>
          <w14:ligatures w14:val="standardContextual"/>
        </w:rPr>
        <w:t>)</w:t>
      </w:r>
      <w:r w:rsidR="00A739A9">
        <w:rPr>
          <w:rFonts w:eastAsia="Times New Roman" w:cs="Times New Roman"/>
          <w:kern w:val="2"/>
          <w:szCs w:val="24"/>
          <w:lang w:eastAsia="et-EE"/>
          <w14:ligatures w14:val="standardContextual"/>
        </w:rPr>
        <w:t xml:space="preserve"> vaatest</w:t>
      </w:r>
      <w:r w:rsidR="00A739A9" w:rsidRPr="008A79DF">
        <w:rPr>
          <w:rFonts w:eastAsia="Times New Roman" w:cs="Times New Roman"/>
          <w:kern w:val="2"/>
          <w:szCs w:val="24"/>
          <w:lang w:eastAsia="et-EE"/>
          <w14:ligatures w14:val="standardContextual"/>
        </w:rPr>
        <w:t xml:space="preserve"> ja vajaduse</w:t>
      </w:r>
      <w:r w:rsidR="00F84C9F">
        <w:rPr>
          <w:rFonts w:eastAsia="Times New Roman" w:cs="Times New Roman"/>
          <w:kern w:val="2"/>
          <w:szCs w:val="24"/>
          <w:lang w:eastAsia="et-EE"/>
          <w14:ligatures w14:val="standardContextual"/>
        </w:rPr>
        <w:t xml:space="preserve"> korral</w:t>
      </w:r>
      <w:r w:rsidR="00A739A9" w:rsidRPr="008A79DF">
        <w:rPr>
          <w:rFonts w:eastAsia="Times New Roman" w:cs="Times New Roman"/>
          <w:kern w:val="2"/>
          <w:szCs w:val="24"/>
          <w:lang w:eastAsia="et-EE"/>
          <w14:ligatures w14:val="standardContextual"/>
        </w:rPr>
        <w:t xml:space="preserve"> isikule vältimatu sotsiaalabi osutamise mõistes.</w:t>
      </w:r>
      <w:r w:rsidR="00A739A9">
        <w:rPr>
          <w:rFonts w:eastAsia="Times New Roman" w:cs="Times New Roman"/>
          <w:kern w:val="2"/>
          <w:szCs w:val="24"/>
          <w:lang w:eastAsia="et-EE"/>
          <w14:ligatures w14:val="standardContextual"/>
        </w:rPr>
        <w:t xml:space="preserve"> </w:t>
      </w:r>
      <w:r w:rsidR="00A739A9" w:rsidRPr="00392EE7">
        <w:rPr>
          <w:rFonts w:eastAsia="Times New Roman" w:cs="Times New Roman"/>
          <w:kern w:val="2"/>
          <w:szCs w:val="24"/>
          <w:lang w:eastAsia="et-EE"/>
          <w14:ligatures w14:val="standardContextual"/>
        </w:rPr>
        <w:t>Kokkuvõttes, k</w:t>
      </w:r>
      <w:r w:rsidR="0038150B" w:rsidRPr="00392EE7">
        <w:rPr>
          <w:rFonts w:eastAsia="Times New Roman" w:cs="Times New Roman"/>
          <w:kern w:val="2"/>
          <w:szCs w:val="24"/>
          <w:lang w:eastAsia="et-EE"/>
          <w14:ligatures w14:val="standardContextual"/>
        </w:rPr>
        <w:t xml:space="preserve">ui inimene evakuatsioonikohta vajab, </w:t>
      </w:r>
      <w:r w:rsidR="00392EE7" w:rsidRPr="00392EE7">
        <w:rPr>
          <w:rFonts w:eastAsia="Times New Roman" w:cs="Times New Roman"/>
          <w:kern w:val="2"/>
          <w:szCs w:val="24"/>
          <w:lang w:eastAsia="et-EE"/>
          <w14:ligatures w14:val="standardContextual"/>
        </w:rPr>
        <w:t>tuleb</w:t>
      </w:r>
      <w:r w:rsidR="0038150B" w:rsidRPr="00392EE7">
        <w:rPr>
          <w:rFonts w:eastAsia="Times New Roman" w:cs="Times New Roman"/>
          <w:kern w:val="2"/>
          <w:szCs w:val="24"/>
          <w:lang w:eastAsia="et-EE"/>
          <w14:ligatures w14:val="standardContextual"/>
        </w:rPr>
        <w:t xml:space="preserve"> selleks vajalikud tingimused</w:t>
      </w:r>
      <w:r w:rsidR="00392EE7" w:rsidRPr="00392EE7">
        <w:rPr>
          <w:rFonts w:eastAsia="Times New Roman" w:cs="Times New Roman"/>
          <w:kern w:val="2"/>
          <w:szCs w:val="24"/>
          <w:lang w:eastAsia="et-EE"/>
          <w14:ligatures w14:val="standardContextual"/>
        </w:rPr>
        <w:t xml:space="preserve"> korraldada</w:t>
      </w:r>
      <w:r w:rsidR="0038150B" w:rsidRPr="00392EE7">
        <w:rPr>
          <w:rFonts w:eastAsia="Times New Roman" w:cs="Times New Roman"/>
          <w:kern w:val="2"/>
          <w:szCs w:val="24"/>
          <w:lang w:eastAsia="et-EE"/>
          <w14:ligatures w14:val="standardContextual"/>
        </w:rPr>
        <w:t>.</w:t>
      </w:r>
      <w:r w:rsidR="0038150B">
        <w:rPr>
          <w:rFonts w:eastAsia="Times New Roman" w:cs="Times New Roman"/>
          <w:kern w:val="2"/>
          <w:szCs w:val="24"/>
          <w:lang w:eastAsia="et-EE"/>
          <w14:ligatures w14:val="standardContextual"/>
        </w:rPr>
        <w:t xml:space="preserve"> Seda ei ole võimalik teha, kui puuduvad andmed, mis tagaks</w:t>
      </w:r>
      <w:r w:rsidR="00A739A9">
        <w:rPr>
          <w:rFonts w:eastAsia="Times New Roman" w:cs="Times New Roman"/>
          <w:kern w:val="2"/>
          <w:szCs w:val="24"/>
          <w:lang w:eastAsia="et-EE"/>
          <w14:ligatures w14:val="standardContextual"/>
        </w:rPr>
        <w:t>id</w:t>
      </w:r>
      <w:r w:rsidR="0038150B">
        <w:rPr>
          <w:rFonts w:eastAsia="Times New Roman" w:cs="Times New Roman"/>
          <w:kern w:val="2"/>
          <w:szCs w:val="24"/>
          <w:lang w:eastAsia="et-EE"/>
          <w14:ligatures w14:val="standardContextual"/>
        </w:rPr>
        <w:t xml:space="preserve"> talle </w:t>
      </w:r>
      <w:r w:rsidR="00400D5A">
        <w:rPr>
          <w:rFonts w:eastAsia="Times New Roman" w:cs="Times New Roman"/>
          <w:kern w:val="2"/>
          <w:szCs w:val="24"/>
          <w:lang w:eastAsia="et-EE"/>
          <w14:ligatures w14:val="standardContextual"/>
        </w:rPr>
        <w:t xml:space="preserve">vajaliku abi, </w:t>
      </w:r>
      <w:r w:rsidR="0038150B">
        <w:rPr>
          <w:rFonts w:eastAsia="Times New Roman" w:cs="Times New Roman"/>
          <w:kern w:val="2"/>
          <w:szCs w:val="24"/>
          <w:lang w:eastAsia="et-EE"/>
          <w14:ligatures w14:val="standardContextual"/>
        </w:rPr>
        <w:t>näiteks kiire arstiabi</w:t>
      </w:r>
      <w:r w:rsidR="00FE02BC">
        <w:rPr>
          <w:rFonts w:eastAsia="Times New Roman" w:cs="Times New Roman"/>
          <w:kern w:val="2"/>
          <w:szCs w:val="24"/>
          <w:lang w:eastAsia="et-EE"/>
          <w14:ligatures w14:val="standardContextual"/>
        </w:rPr>
        <w:t xml:space="preserve"> (</w:t>
      </w:r>
      <w:r w:rsidR="0038150B">
        <w:rPr>
          <w:rFonts w:eastAsia="Times New Roman" w:cs="Times New Roman"/>
          <w:kern w:val="2"/>
          <w:szCs w:val="24"/>
          <w:lang w:eastAsia="et-EE"/>
          <w14:ligatures w14:val="standardContextual"/>
        </w:rPr>
        <w:t xml:space="preserve">vaatamata sellele, et </w:t>
      </w:r>
      <w:r w:rsidR="00FE02BC">
        <w:rPr>
          <w:rFonts w:eastAsia="Times New Roman" w:cs="Times New Roman"/>
          <w:kern w:val="2"/>
          <w:szCs w:val="24"/>
          <w:lang w:eastAsia="et-EE"/>
          <w14:ligatures w14:val="standardContextual"/>
        </w:rPr>
        <w:t xml:space="preserve">näiteks </w:t>
      </w:r>
      <w:r w:rsidR="00400D5A">
        <w:rPr>
          <w:rFonts w:eastAsia="Times New Roman" w:cs="Times New Roman"/>
          <w:kern w:val="2"/>
          <w:szCs w:val="24"/>
          <w:lang w:eastAsia="et-EE"/>
          <w14:ligatures w14:val="standardContextual"/>
        </w:rPr>
        <w:t>arstiabi</w:t>
      </w:r>
      <w:r w:rsidR="0038150B">
        <w:rPr>
          <w:rFonts w:eastAsia="Times New Roman" w:cs="Times New Roman"/>
          <w:kern w:val="2"/>
          <w:szCs w:val="24"/>
          <w:lang w:eastAsia="et-EE"/>
          <w14:ligatures w14:val="standardContextual"/>
        </w:rPr>
        <w:t xml:space="preserve"> teenust Päästeamet ise</w:t>
      </w:r>
      <w:r w:rsidR="00400D5A" w:rsidRPr="00400D5A">
        <w:rPr>
          <w:rFonts w:eastAsia="Times New Roman" w:cs="Times New Roman"/>
          <w:kern w:val="2"/>
          <w:szCs w:val="24"/>
          <w:lang w:eastAsia="et-EE"/>
          <w14:ligatures w14:val="standardContextual"/>
        </w:rPr>
        <w:t xml:space="preserve"> </w:t>
      </w:r>
      <w:r w:rsidR="00400D5A">
        <w:rPr>
          <w:rFonts w:eastAsia="Times New Roman" w:cs="Times New Roman"/>
          <w:kern w:val="2"/>
          <w:szCs w:val="24"/>
          <w:lang w:eastAsia="et-EE"/>
          <w14:ligatures w14:val="standardContextual"/>
        </w:rPr>
        <w:t>ei paku</w:t>
      </w:r>
      <w:r w:rsidR="00FE02BC">
        <w:rPr>
          <w:rFonts w:eastAsia="Times New Roman" w:cs="Times New Roman"/>
          <w:kern w:val="2"/>
          <w:szCs w:val="24"/>
          <w:lang w:eastAsia="et-EE"/>
          <w14:ligatures w14:val="standardContextual"/>
        </w:rPr>
        <w:t>)</w:t>
      </w:r>
      <w:r w:rsidR="0038150B">
        <w:rPr>
          <w:rFonts w:eastAsia="Times New Roman" w:cs="Times New Roman"/>
          <w:kern w:val="2"/>
          <w:szCs w:val="24"/>
          <w:lang w:eastAsia="et-EE"/>
          <w14:ligatures w14:val="standardContextual"/>
        </w:rPr>
        <w:t>.</w:t>
      </w:r>
    </w:p>
    <w:p w14:paraId="4974DA7F" w14:textId="77777777" w:rsidR="00704BE8" w:rsidRDefault="00704BE8" w:rsidP="0099676F">
      <w:pPr>
        <w:pStyle w:val="Vahedeta"/>
        <w:jc w:val="both"/>
        <w:rPr>
          <w:rFonts w:eastAsia="Times New Roman" w:cs="Times New Roman"/>
          <w:szCs w:val="24"/>
          <w:lang w:eastAsia="et-EE"/>
        </w:rPr>
      </w:pPr>
    </w:p>
    <w:p w14:paraId="79F99EA9" w14:textId="150CBCFD" w:rsidR="00CE03D1" w:rsidRDefault="00704BE8" w:rsidP="0099676F">
      <w:pPr>
        <w:pStyle w:val="Vahedeta"/>
        <w:jc w:val="both"/>
        <w:rPr>
          <w:rFonts w:eastAsia="Times New Roman" w:cs="Times New Roman"/>
          <w:szCs w:val="24"/>
          <w:lang w:eastAsia="et-EE"/>
        </w:rPr>
      </w:pPr>
      <w:r>
        <w:rPr>
          <w:rFonts w:eastAsia="Times New Roman" w:cs="Times New Roman"/>
          <w:szCs w:val="24"/>
          <w:lang w:eastAsia="et-EE"/>
        </w:rPr>
        <w:t xml:space="preserve">Punkti </w:t>
      </w:r>
      <w:r w:rsidR="00C474BF">
        <w:rPr>
          <w:rFonts w:eastAsia="Times New Roman" w:cs="Times New Roman"/>
          <w:szCs w:val="24"/>
          <w:lang w:eastAsia="et-EE"/>
        </w:rPr>
        <w:t>5</w:t>
      </w:r>
      <w:r>
        <w:rPr>
          <w:rFonts w:eastAsia="Times New Roman" w:cs="Times New Roman"/>
          <w:szCs w:val="24"/>
          <w:lang w:eastAsia="et-EE"/>
        </w:rPr>
        <w:t xml:space="preserve"> kohaselt </w:t>
      </w:r>
      <w:r w:rsidR="00CE03D1">
        <w:rPr>
          <w:rFonts w:eastAsia="Times New Roman" w:cs="Times New Roman"/>
          <w:szCs w:val="24"/>
          <w:lang w:eastAsia="et-EE"/>
        </w:rPr>
        <w:t xml:space="preserve">töödeldakse </w:t>
      </w:r>
      <w:r w:rsidR="00CE03D1" w:rsidRPr="00004814">
        <w:rPr>
          <w:rFonts w:eastAsia="Times New Roman" w:cs="Times New Roman"/>
          <w:i/>
          <w:szCs w:val="24"/>
          <w:lang w:eastAsia="et-EE"/>
        </w:rPr>
        <w:t xml:space="preserve">päästesündmusel </w:t>
      </w:r>
      <w:r w:rsidR="00CE03D1">
        <w:rPr>
          <w:rFonts w:eastAsia="Times New Roman" w:cs="Times New Roman"/>
          <w:i/>
          <w:szCs w:val="24"/>
          <w:lang w:eastAsia="et-EE"/>
        </w:rPr>
        <w:t xml:space="preserve">hukkunu, </w:t>
      </w:r>
      <w:r w:rsidR="00CE03D1" w:rsidRPr="00004814">
        <w:rPr>
          <w:rFonts w:eastAsia="Times New Roman" w:cs="Times New Roman"/>
          <w:i/>
          <w:szCs w:val="24"/>
          <w:lang w:eastAsia="et-EE"/>
        </w:rPr>
        <w:t xml:space="preserve">vigastatu, päästetu, evakueeritu ja pääsenu </w:t>
      </w:r>
      <w:r w:rsidR="00CE03D1">
        <w:rPr>
          <w:rFonts w:eastAsia="Times New Roman" w:cs="Times New Roman"/>
          <w:i/>
          <w:szCs w:val="24"/>
          <w:lang w:eastAsia="et-EE"/>
        </w:rPr>
        <w:t>üldandme</w:t>
      </w:r>
      <w:r w:rsidR="003F6A72">
        <w:rPr>
          <w:rFonts w:eastAsia="Times New Roman" w:cs="Times New Roman"/>
          <w:i/>
          <w:szCs w:val="24"/>
          <w:lang w:eastAsia="et-EE"/>
        </w:rPr>
        <w:t>i</w:t>
      </w:r>
      <w:r w:rsidR="00CE03D1">
        <w:rPr>
          <w:rFonts w:eastAsia="Times New Roman" w:cs="Times New Roman"/>
          <w:i/>
          <w:szCs w:val="24"/>
          <w:lang w:eastAsia="et-EE"/>
        </w:rPr>
        <w:t>d.</w:t>
      </w:r>
      <w:r w:rsidR="00CE03D1">
        <w:rPr>
          <w:rFonts w:eastAsia="Times New Roman" w:cs="Times New Roman"/>
          <w:szCs w:val="24"/>
          <w:lang w:eastAsia="et-EE"/>
        </w:rPr>
        <w:t xml:space="preserve"> </w:t>
      </w:r>
      <w:r w:rsidR="00DA670C">
        <w:rPr>
          <w:rFonts w:eastAsia="Times New Roman" w:cs="Times New Roman"/>
          <w:szCs w:val="24"/>
          <w:lang w:eastAsia="et-EE"/>
        </w:rPr>
        <w:t xml:space="preserve">Need andmed on vajalikud selleks, et koostada koosmõjus muude andmetega statistikat </w:t>
      </w:r>
      <w:r w:rsidR="008470AE">
        <w:rPr>
          <w:rFonts w:eastAsia="Times New Roman" w:cs="Times New Roman"/>
          <w:szCs w:val="24"/>
          <w:lang w:eastAsia="et-EE"/>
        </w:rPr>
        <w:t>niisuguste</w:t>
      </w:r>
      <w:r w:rsidR="00DA670C">
        <w:rPr>
          <w:rFonts w:eastAsia="Times New Roman" w:cs="Times New Roman"/>
          <w:szCs w:val="24"/>
          <w:lang w:eastAsia="et-EE"/>
        </w:rPr>
        <w:t xml:space="preserve"> sündmus</w:t>
      </w:r>
      <w:r w:rsidR="008470AE">
        <w:rPr>
          <w:rFonts w:eastAsia="Times New Roman" w:cs="Times New Roman"/>
          <w:szCs w:val="24"/>
          <w:lang w:eastAsia="et-EE"/>
        </w:rPr>
        <w:t>t</w:t>
      </w:r>
      <w:r w:rsidR="00DA670C">
        <w:rPr>
          <w:rFonts w:eastAsia="Times New Roman" w:cs="Times New Roman"/>
          <w:szCs w:val="24"/>
          <w:lang w:eastAsia="et-EE"/>
        </w:rPr>
        <w:t>e kohta. Üldandmed, mida olenevalt sündmusest töödeldakse</w:t>
      </w:r>
      <w:r w:rsidR="008470AE">
        <w:rPr>
          <w:rFonts w:eastAsia="Times New Roman" w:cs="Times New Roman"/>
          <w:szCs w:val="24"/>
          <w:lang w:eastAsia="et-EE"/>
        </w:rPr>
        <w:t>,</w:t>
      </w:r>
      <w:r w:rsidR="00DA670C">
        <w:rPr>
          <w:rFonts w:eastAsia="Times New Roman" w:cs="Times New Roman"/>
          <w:szCs w:val="24"/>
          <w:lang w:eastAsia="et-EE"/>
        </w:rPr>
        <w:t xml:space="preserve"> on järgmised: sugu, vanus, </w:t>
      </w:r>
      <w:r w:rsidR="00AD6A17">
        <w:rPr>
          <w:rFonts w:eastAsia="Times New Roman" w:cs="Times New Roman"/>
          <w:szCs w:val="24"/>
          <w:lang w:eastAsia="et-EE"/>
        </w:rPr>
        <w:t xml:space="preserve">isikukood, </w:t>
      </w:r>
      <w:r w:rsidR="00DA670C">
        <w:rPr>
          <w:rFonts w:eastAsia="Times New Roman" w:cs="Times New Roman"/>
          <w:szCs w:val="24"/>
          <w:lang w:eastAsia="et-EE"/>
        </w:rPr>
        <w:t>emakeel, elukoht.</w:t>
      </w:r>
    </w:p>
    <w:p w14:paraId="6129589E" w14:textId="77777777" w:rsidR="00DA670C" w:rsidRDefault="00DA670C" w:rsidP="0099676F">
      <w:pPr>
        <w:pStyle w:val="Vahedeta"/>
        <w:jc w:val="both"/>
        <w:rPr>
          <w:rFonts w:eastAsia="Times New Roman" w:cs="Times New Roman"/>
          <w:szCs w:val="24"/>
          <w:lang w:eastAsia="et-EE"/>
        </w:rPr>
      </w:pPr>
    </w:p>
    <w:p w14:paraId="36723733" w14:textId="1D2B52C9" w:rsidR="0099676F" w:rsidRDefault="00CE03D1" w:rsidP="0099676F">
      <w:pPr>
        <w:pStyle w:val="Vahedeta"/>
        <w:jc w:val="both"/>
        <w:rPr>
          <w:rFonts w:eastAsia="Times New Roman" w:cs="Times New Roman"/>
          <w:szCs w:val="24"/>
          <w:lang w:eastAsia="et-EE"/>
        </w:rPr>
      </w:pPr>
      <w:r>
        <w:rPr>
          <w:rFonts w:eastAsia="Times New Roman" w:cs="Times New Roman"/>
          <w:szCs w:val="24"/>
          <w:lang w:eastAsia="et-EE"/>
        </w:rPr>
        <w:t xml:space="preserve">Punkti 6 kohaselt </w:t>
      </w:r>
      <w:r w:rsidR="00704BE8">
        <w:rPr>
          <w:rFonts w:eastAsia="Times New Roman" w:cs="Times New Roman"/>
          <w:szCs w:val="24"/>
          <w:lang w:eastAsia="et-EE"/>
        </w:rPr>
        <w:t>töödeldakse</w:t>
      </w:r>
      <w:r w:rsidR="0099676F">
        <w:rPr>
          <w:rFonts w:eastAsia="Times New Roman" w:cs="Times New Roman"/>
          <w:szCs w:val="24"/>
          <w:lang w:eastAsia="et-EE"/>
        </w:rPr>
        <w:t xml:space="preserve"> </w:t>
      </w:r>
      <w:r w:rsidR="0099676F" w:rsidRPr="000D774A">
        <w:rPr>
          <w:rFonts w:eastAsia="Times New Roman" w:cs="Times New Roman"/>
          <w:i/>
          <w:iCs/>
          <w:szCs w:val="24"/>
          <w:lang w:eastAsia="et-EE"/>
        </w:rPr>
        <w:t>päästesündmusel hukkunu</w:t>
      </w:r>
      <w:r w:rsidR="003E321C">
        <w:rPr>
          <w:rFonts w:eastAsia="Times New Roman" w:cs="Times New Roman"/>
          <w:i/>
          <w:iCs/>
          <w:szCs w:val="24"/>
          <w:lang w:eastAsia="et-EE"/>
        </w:rPr>
        <w:t xml:space="preserve"> ja vigastatu</w:t>
      </w:r>
      <w:r w:rsidR="0006399E">
        <w:rPr>
          <w:rFonts w:eastAsia="Times New Roman" w:cs="Times New Roman"/>
          <w:i/>
          <w:iCs/>
          <w:szCs w:val="24"/>
          <w:lang w:eastAsia="et-EE"/>
        </w:rPr>
        <w:t xml:space="preserve"> päästesündmusega seotud</w:t>
      </w:r>
      <w:r w:rsidR="0099676F" w:rsidRPr="000D774A">
        <w:rPr>
          <w:rFonts w:eastAsia="Times New Roman" w:cs="Times New Roman"/>
          <w:i/>
          <w:iCs/>
          <w:szCs w:val="24"/>
          <w:lang w:eastAsia="et-EE"/>
        </w:rPr>
        <w:t xml:space="preserve"> terviseandme</w:t>
      </w:r>
      <w:r w:rsidR="00704BE8">
        <w:rPr>
          <w:rFonts w:eastAsia="Times New Roman" w:cs="Times New Roman"/>
          <w:i/>
          <w:iCs/>
          <w:szCs w:val="24"/>
          <w:lang w:eastAsia="et-EE"/>
        </w:rPr>
        <w:t>i</w:t>
      </w:r>
      <w:r w:rsidR="0099676F" w:rsidRPr="000D774A">
        <w:rPr>
          <w:rFonts w:eastAsia="Times New Roman" w:cs="Times New Roman"/>
          <w:i/>
          <w:iCs/>
          <w:szCs w:val="24"/>
          <w:lang w:eastAsia="et-EE"/>
        </w:rPr>
        <w:t xml:space="preserve">d ning võimaliku päästesündmuse tekkega seotud riskikäitumise ja sotsiaalse </w:t>
      </w:r>
      <w:r w:rsidR="0006399E">
        <w:rPr>
          <w:rFonts w:eastAsia="Times New Roman" w:cs="Times New Roman"/>
          <w:i/>
          <w:iCs/>
          <w:szCs w:val="24"/>
          <w:lang w:eastAsia="et-EE"/>
        </w:rPr>
        <w:t>tausta</w:t>
      </w:r>
      <w:r w:rsidR="0099676F" w:rsidRPr="000D774A">
        <w:rPr>
          <w:rFonts w:eastAsia="Times New Roman" w:cs="Times New Roman"/>
          <w:i/>
          <w:iCs/>
          <w:szCs w:val="24"/>
          <w:lang w:eastAsia="et-EE"/>
        </w:rPr>
        <w:t xml:space="preserve"> andme</w:t>
      </w:r>
      <w:r w:rsidR="00704BE8">
        <w:rPr>
          <w:rFonts w:eastAsia="Times New Roman" w:cs="Times New Roman"/>
          <w:i/>
          <w:iCs/>
          <w:szCs w:val="24"/>
          <w:lang w:eastAsia="et-EE"/>
        </w:rPr>
        <w:t>i</w:t>
      </w:r>
      <w:r w:rsidR="0099676F" w:rsidRPr="000D774A">
        <w:rPr>
          <w:rFonts w:eastAsia="Times New Roman" w:cs="Times New Roman"/>
          <w:i/>
          <w:iCs/>
          <w:szCs w:val="24"/>
          <w:lang w:eastAsia="et-EE"/>
        </w:rPr>
        <w:t>d</w:t>
      </w:r>
      <w:r w:rsidR="007D6470">
        <w:rPr>
          <w:rFonts w:eastAsia="Times New Roman" w:cs="Times New Roman"/>
          <w:i/>
          <w:iCs/>
          <w:szCs w:val="24"/>
          <w:lang w:eastAsia="et-EE"/>
        </w:rPr>
        <w:t>.</w:t>
      </w:r>
      <w:r w:rsidR="005651BC">
        <w:rPr>
          <w:rFonts w:eastAsia="Times New Roman" w:cs="Times New Roman"/>
          <w:i/>
          <w:iCs/>
          <w:szCs w:val="24"/>
          <w:lang w:eastAsia="et-EE"/>
        </w:rPr>
        <w:t xml:space="preserve"> </w:t>
      </w:r>
      <w:r w:rsidR="009878BF">
        <w:rPr>
          <w:rFonts w:eastAsia="Times New Roman" w:cs="Times New Roman"/>
          <w:szCs w:val="24"/>
          <w:lang w:eastAsia="et-EE"/>
        </w:rPr>
        <w:t xml:space="preserve">Päästesündmusel hukkunu ja vigastatu terviseandmed on isiku terviseandmed, mis on konkreetselt </w:t>
      </w:r>
      <w:r w:rsidR="00AB0CD5">
        <w:rPr>
          <w:rFonts w:eastAsia="Times New Roman" w:cs="Times New Roman"/>
          <w:szCs w:val="24"/>
          <w:lang w:eastAsia="et-EE"/>
        </w:rPr>
        <w:t xml:space="preserve">ja ainult </w:t>
      </w:r>
      <w:r w:rsidR="009878BF">
        <w:rPr>
          <w:rFonts w:eastAsia="Times New Roman" w:cs="Times New Roman"/>
          <w:szCs w:val="24"/>
          <w:lang w:eastAsia="et-EE"/>
        </w:rPr>
        <w:t>seotud päästesündmusega</w:t>
      </w:r>
      <w:r w:rsidR="00AD6A17">
        <w:rPr>
          <w:rFonts w:eastAsia="Times New Roman" w:cs="Times New Roman"/>
          <w:szCs w:val="24"/>
          <w:lang w:eastAsia="et-EE"/>
        </w:rPr>
        <w:t xml:space="preserve">: </w:t>
      </w:r>
      <w:r w:rsidR="009878BF">
        <w:rPr>
          <w:rFonts w:eastAsia="Times New Roman" w:cs="Times New Roman"/>
          <w:szCs w:val="24"/>
          <w:lang w:eastAsia="et-EE"/>
        </w:rPr>
        <w:t>hukkunu surma põhjus, vigastuse liik ning terviseseisundi seos päästesündmuse tekkimisega, päästesündmusesse sattumise või vigastada saamise või hukkumisega.</w:t>
      </w:r>
      <w:r w:rsidR="00EF5D0D">
        <w:rPr>
          <w:rFonts w:ascii="Arial" w:hAnsi="Arial" w:cs="Arial"/>
          <w:color w:val="202020"/>
          <w:sz w:val="21"/>
          <w:szCs w:val="21"/>
          <w:shd w:val="clear" w:color="auto" w:fill="FFFFFF"/>
        </w:rPr>
        <w:t xml:space="preserve"> </w:t>
      </w:r>
      <w:r w:rsidR="00EF5D0D" w:rsidRPr="00EF5D0D">
        <w:t>Päästesündmuse käigus hukkunu ja vigastatu andme</w:t>
      </w:r>
      <w:r w:rsidR="00EF5D0D">
        <w:t>d</w:t>
      </w:r>
      <w:r w:rsidR="00EF5D0D" w:rsidRPr="00EF5D0D">
        <w:t>, s</w:t>
      </w:r>
      <w:r w:rsidR="00F37F8A">
        <w:t>ealhulgas</w:t>
      </w:r>
      <w:r w:rsidR="00EF5D0D" w:rsidRPr="00EF5D0D">
        <w:t xml:space="preserve"> terviseandmed</w:t>
      </w:r>
      <w:r w:rsidR="00F37F8A">
        <w:t>,</w:t>
      </w:r>
      <w:r w:rsidR="00EF5D0D" w:rsidRPr="00EF5D0D">
        <w:t xml:space="preserve"> on vajalikud selleks, et selgitada välja päästesündmuse asjaolud ennetustöö ja järelevalve planeerimiseks (</w:t>
      </w:r>
      <w:r w:rsidR="00EF5D0D">
        <w:t xml:space="preserve">kehtiva </w:t>
      </w:r>
      <w:proofErr w:type="spellStart"/>
      <w:r w:rsidR="00EF5D0D" w:rsidRPr="00EF5D0D">
        <w:t>PäästeS</w:t>
      </w:r>
      <w:r w:rsidR="00F37F8A">
        <w:t>-i</w:t>
      </w:r>
      <w:proofErr w:type="spellEnd"/>
      <w:r w:rsidR="00EF5D0D" w:rsidRPr="00EF5D0D">
        <w:t xml:space="preserve"> § 9 lõike 2 punkt 2).</w:t>
      </w:r>
      <w:r w:rsidR="00EF5D0D">
        <w:rPr>
          <w:rFonts w:eastAsia="Times New Roman" w:cs="Times New Roman"/>
          <w:szCs w:val="24"/>
          <w:lang w:eastAsia="et-EE"/>
        </w:rPr>
        <w:t xml:space="preserve"> </w:t>
      </w:r>
      <w:r w:rsidR="009878BF">
        <w:rPr>
          <w:rFonts w:eastAsia="Times New Roman" w:cs="Times New Roman"/>
          <w:szCs w:val="24"/>
          <w:lang w:eastAsia="et-EE"/>
        </w:rPr>
        <w:t>Riskikäitumi</w:t>
      </w:r>
      <w:r w:rsidR="00AD6A17">
        <w:rPr>
          <w:rFonts w:eastAsia="Times New Roman" w:cs="Times New Roman"/>
          <w:szCs w:val="24"/>
          <w:lang w:eastAsia="et-EE"/>
        </w:rPr>
        <w:t>s</w:t>
      </w:r>
      <w:r w:rsidR="009878BF">
        <w:rPr>
          <w:rFonts w:eastAsia="Times New Roman" w:cs="Times New Roman"/>
          <w:szCs w:val="24"/>
          <w:lang w:eastAsia="et-EE"/>
        </w:rPr>
        <w:t>e</w:t>
      </w:r>
      <w:r w:rsidR="00AD6A17">
        <w:rPr>
          <w:rFonts w:eastAsia="Times New Roman" w:cs="Times New Roman"/>
          <w:szCs w:val="24"/>
          <w:lang w:eastAsia="et-EE"/>
        </w:rPr>
        <w:t xml:space="preserve"> ja sotsiaalse tausta andmed</w:t>
      </w:r>
      <w:r w:rsidR="009878BF">
        <w:rPr>
          <w:rFonts w:eastAsia="Times New Roman" w:cs="Times New Roman"/>
          <w:szCs w:val="24"/>
          <w:lang w:eastAsia="et-EE"/>
        </w:rPr>
        <w:t xml:space="preserve"> on </w:t>
      </w:r>
      <w:r w:rsidR="00AD6A17">
        <w:rPr>
          <w:rFonts w:eastAsia="Times New Roman" w:cs="Times New Roman"/>
          <w:szCs w:val="24"/>
          <w:lang w:eastAsia="et-EE"/>
        </w:rPr>
        <w:t>oluline</w:t>
      </w:r>
      <w:r w:rsidR="009878BF">
        <w:rPr>
          <w:rFonts w:eastAsia="Times New Roman" w:cs="Times New Roman"/>
          <w:szCs w:val="24"/>
          <w:lang w:eastAsia="et-EE"/>
        </w:rPr>
        <w:t xml:space="preserve"> teave, et hinnata </w:t>
      </w:r>
      <w:r w:rsidR="00AD6A17">
        <w:rPr>
          <w:rFonts w:eastAsia="Times New Roman" w:cs="Times New Roman"/>
          <w:szCs w:val="24"/>
          <w:lang w:eastAsia="et-EE"/>
        </w:rPr>
        <w:t>päästesündmuste, s</w:t>
      </w:r>
      <w:r w:rsidR="007E530D">
        <w:rPr>
          <w:rFonts w:eastAsia="Times New Roman" w:cs="Times New Roman"/>
          <w:szCs w:val="24"/>
          <w:lang w:eastAsia="et-EE"/>
        </w:rPr>
        <w:t>ealhulgas</w:t>
      </w:r>
      <w:r w:rsidR="00AD6A17">
        <w:rPr>
          <w:rFonts w:eastAsia="Times New Roman" w:cs="Times New Roman"/>
          <w:szCs w:val="24"/>
          <w:lang w:eastAsia="et-EE"/>
        </w:rPr>
        <w:t xml:space="preserve"> </w:t>
      </w:r>
      <w:r w:rsidR="009878BF">
        <w:rPr>
          <w:rFonts w:eastAsia="Times New Roman" w:cs="Times New Roman"/>
          <w:szCs w:val="24"/>
          <w:lang w:eastAsia="et-EE"/>
        </w:rPr>
        <w:t>tulekahju</w:t>
      </w:r>
      <w:r w:rsidR="00AD6A17">
        <w:rPr>
          <w:rFonts w:eastAsia="Times New Roman" w:cs="Times New Roman"/>
          <w:szCs w:val="24"/>
          <w:lang w:eastAsia="et-EE"/>
        </w:rPr>
        <w:t>de</w:t>
      </w:r>
      <w:r w:rsidR="009878BF">
        <w:rPr>
          <w:rFonts w:eastAsia="Times New Roman" w:cs="Times New Roman"/>
          <w:szCs w:val="24"/>
          <w:lang w:eastAsia="et-EE"/>
        </w:rPr>
        <w:t xml:space="preserve"> </w:t>
      </w:r>
      <w:r w:rsidR="00AD6A17">
        <w:rPr>
          <w:rFonts w:eastAsia="Times New Roman" w:cs="Times New Roman"/>
          <w:szCs w:val="24"/>
          <w:lang w:eastAsia="et-EE"/>
        </w:rPr>
        <w:t>ja</w:t>
      </w:r>
      <w:r w:rsidR="009878BF">
        <w:rPr>
          <w:rFonts w:eastAsia="Times New Roman" w:cs="Times New Roman"/>
          <w:szCs w:val="24"/>
          <w:lang w:eastAsia="et-EE"/>
        </w:rPr>
        <w:t xml:space="preserve"> uppumis</w:t>
      </w:r>
      <w:r w:rsidR="00AD6A17">
        <w:rPr>
          <w:rFonts w:eastAsia="Times New Roman" w:cs="Times New Roman"/>
          <w:szCs w:val="24"/>
          <w:lang w:eastAsia="et-EE"/>
        </w:rPr>
        <w:t>t</w:t>
      </w:r>
      <w:r w:rsidR="009878BF">
        <w:rPr>
          <w:rFonts w:eastAsia="Times New Roman" w:cs="Times New Roman"/>
          <w:szCs w:val="24"/>
          <w:lang w:eastAsia="et-EE"/>
        </w:rPr>
        <w:t>e ennetamise võimalusi. Hukkunu või vigastatu riskikäitumise andmete all mõeldakse isiku ohtu põhjustavat käitumist (sh ohutusnõuete rikkumist), tema eluviisi, alkoholitarvitamist</w:t>
      </w:r>
      <w:r w:rsidR="007E530D">
        <w:rPr>
          <w:rFonts w:eastAsia="Times New Roman" w:cs="Times New Roman"/>
          <w:szCs w:val="24"/>
          <w:lang w:eastAsia="et-EE"/>
        </w:rPr>
        <w:t xml:space="preserve"> ja</w:t>
      </w:r>
      <w:r w:rsidR="009878BF">
        <w:rPr>
          <w:rFonts w:eastAsia="Times New Roman" w:cs="Times New Roman"/>
          <w:szCs w:val="24"/>
          <w:lang w:eastAsia="et-EE"/>
        </w:rPr>
        <w:t xml:space="preserve"> tulekahju puhul </w:t>
      </w:r>
      <w:r w:rsidR="007D6470">
        <w:rPr>
          <w:rFonts w:eastAsia="Times New Roman" w:cs="Times New Roman"/>
          <w:szCs w:val="24"/>
          <w:lang w:eastAsia="et-EE"/>
        </w:rPr>
        <w:t xml:space="preserve">ka </w:t>
      </w:r>
      <w:r w:rsidR="009878BF">
        <w:rPr>
          <w:rFonts w:eastAsia="Times New Roman" w:cs="Times New Roman"/>
          <w:szCs w:val="24"/>
          <w:lang w:eastAsia="et-EE"/>
        </w:rPr>
        <w:t xml:space="preserve">viiteid suitsetamisele. Sotsiaalse tausta andmed </w:t>
      </w:r>
      <w:r w:rsidR="00AD6A17">
        <w:rPr>
          <w:rFonts w:eastAsia="Times New Roman" w:cs="Times New Roman"/>
          <w:szCs w:val="24"/>
          <w:lang w:eastAsia="et-EE"/>
        </w:rPr>
        <w:t xml:space="preserve">hõlmavad </w:t>
      </w:r>
      <w:r w:rsidR="003976A4">
        <w:rPr>
          <w:rFonts w:eastAsia="Times New Roman" w:cs="Times New Roman"/>
          <w:szCs w:val="24"/>
          <w:lang w:eastAsia="et-EE"/>
        </w:rPr>
        <w:t>hukkunu ja vigastatu</w:t>
      </w:r>
      <w:r w:rsidR="009878BF">
        <w:rPr>
          <w:rFonts w:eastAsia="Times New Roman" w:cs="Times New Roman"/>
          <w:szCs w:val="24"/>
          <w:lang w:eastAsia="et-EE"/>
        </w:rPr>
        <w:t xml:space="preserve"> sotsiaalset staatust</w:t>
      </w:r>
      <w:r w:rsidR="00B0169A">
        <w:rPr>
          <w:rFonts w:eastAsia="Times New Roman" w:cs="Times New Roman"/>
          <w:szCs w:val="24"/>
          <w:lang w:eastAsia="et-EE"/>
        </w:rPr>
        <w:t xml:space="preserve"> (pensionär, üliõpilane</w:t>
      </w:r>
      <w:r w:rsidR="009878BF">
        <w:rPr>
          <w:rFonts w:eastAsia="Times New Roman" w:cs="Times New Roman"/>
          <w:szCs w:val="24"/>
          <w:lang w:eastAsia="et-EE"/>
        </w:rPr>
        <w:t>,</w:t>
      </w:r>
      <w:r w:rsidR="00B0169A">
        <w:rPr>
          <w:rFonts w:eastAsia="Times New Roman" w:cs="Times New Roman"/>
          <w:szCs w:val="24"/>
          <w:lang w:eastAsia="et-EE"/>
        </w:rPr>
        <w:t xml:space="preserve"> töötu vms)</w:t>
      </w:r>
      <w:r w:rsidR="005D1152">
        <w:rPr>
          <w:rFonts w:eastAsia="Times New Roman" w:cs="Times New Roman"/>
          <w:szCs w:val="24"/>
          <w:lang w:eastAsia="et-EE"/>
        </w:rPr>
        <w:t>,</w:t>
      </w:r>
      <w:r w:rsidR="009878BF">
        <w:rPr>
          <w:rFonts w:eastAsia="Times New Roman" w:cs="Times New Roman"/>
          <w:szCs w:val="24"/>
          <w:lang w:eastAsia="et-EE"/>
        </w:rPr>
        <w:t xml:space="preserve"> </w:t>
      </w:r>
      <w:r w:rsidR="007E530D">
        <w:rPr>
          <w:rFonts w:eastAsia="Times New Roman" w:cs="Times New Roman"/>
          <w:szCs w:val="24"/>
          <w:lang w:eastAsia="et-EE"/>
        </w:rPr>
        <w:t>varasemat</w:t>
      </w:r>
      <w:r w:rsidR="009878BF">
        <w:rPr>
          <w:rFonts w:eastAsia="Times New Roman" w:cs="Times New Roman"/>
          <w:szCs w:val="24"/>
          <w:lang w:eastAsia="et-EE"/>
        </w:rPr>
        <w:t xml:space="preserve"> kokkupuudet sotsiaaltöötajatega</w:t>
      </w:r>
      <w:r w:rsidR="003976A4">
        <w:rPr>
          <w:rFonts w:eastAsia="Times New Roman" w:cs="Times New Roman"/>
          <w:szCs w:val="24"/>
          <w:lang w:eastAsia="et-EE"/>
        </w:rPr>
        <w:t xml:space="preserve"> </w:t>
      </w:r>
      <w:r w:rsidR="007E530D">
        <w:rPr>
          <w:rFonts w:eastAsia="Times New Roman" w:cs="Times New Roman"/>
          <w:szCs w:val="24"/>
          <w:lang w:eastAsia="et-EE"/>
        </w:rPr>
        <w:t>ning</w:t>
      </w:r>
      <w:r w:rsidR="009878BF">
        <w:rPr>
          <w:rFonts w:eastAsia="Times New Roman" w:cs="Times New Roman"/>
          <w:szCs w:val="24"/>
          <w:lang w:eastAsia="et-EE"/>
        </w:rPr>
        <w:t xml:space="preserve"> isiku sotsiaalset käitumist</w:t>
      </w:r>
      <w:r w:rsidR="007D6470">
        <w:rPr>
          <w:rFonts w:eastAsia="Times New Roman" w:cs="Times New Roman"/>
          <w:szCs w:val="24"/>
          <w:lang w:eastAsia="et-EE"/>
        </w:rPr>
        <w:t>, sealhulgas lähedaste või sugulaste olemasolu</w:t>
      </w:r>
      <w:r w:rsidR="00335C44">
        <w:rPr>
          <w:rFonts w:eastAsia="Times New Roman" w:cs="Times New Roman"/>
          <w:szCs w:val="24"/>
          <w:lang w:eastAsia="et-EE"/>
        </w:rPr>
        <w:t xml:space="preserve"> ja info- ja suhtluskanalite kasutamist</w:t>
      </w:r>
      <w:r w:rsidR="003976A4">
        <w:rPr>
          <w:rFonts w:eastAsia="Times New Roman" w:cs="Times New Roman"/>
          <w:szCs w:val="24"/>
          <w:lang w:eastAsia="et-EE"/>
        </w:rPr>
        <w:t>.</w:t>
      </w:r>
      <w:r w:rsidR="00D37EB1">
        <w:rPr>
          <w:rFonts w:eastAsia="Times New Roman" w:cs="Times New Roman"/>
          <w:szCs w:val="24"/>
          <w:lang w:eastAsia="et-EE"/>
        </w:rPr>
        <w:t xml:space="preserve"> Riskikäitumise ja sotsiaalse tausta andmed võidakse saada olenevalt olukorrast kas isikult endalt, tema sugulastelt, sotsiaaltöötajatelt jne.</w:t>
      </w:r>
    </w:p>
    <w:p w14:paraId="21D102AF" w14:textId="77777777" w:rsidR="00704BE8" w:rsidRDefault="00704BE8" w:rsidP="0099676F">
      <w:pPr>
        <w:pStyle w:val="Vahedeta"/>
        <w:jc w:val="both"/>
        <w:rPr>
          <w:rFonts w:eastAsia="Times New Roman" w:cs="Times New Roman"/>
          <w:szCs w:val="24"/>
          <w:lang w:eastAsia="et-EE"/>
        </w:rPr>
      </w:pPr>
    </w:p>
    <w:p w14:paraId="14F97A4F" w14:textId="4C2B61E0" w:rsidR="0099676F" w:rsidRPr="00722966" w:rsidRDefault="00704BE8" w:rsidP="0099676F">
      <w:pPr>
        <w:pStyle w:val="Vahedeta"/>
        <w:jc w:val="both"/>
        <w:rPr>
          <w:rFonts w:eastAsia="Times New Roman" w:cs="Times New Roman"/>
          <w:i/>
          <w:iCs/>
          <w:szCs w:val="24"/>
          <w:lang w:eastAsia="et-EE"/>
        </w:rPr>
      </w:pPr>
      <w:r>
        <w:rPr>
          <w:rFonts w:eastAsia="Times New Roman" w:cs="Times New Roman"/>
          <w:szCs w:val="24"/>
          <w:lang w:eastAsia="et-EE"/>
        </w:rPr>
        <w:t xml:space="preserve">Punkti </w:t>
      </w:r>
      <w:r w:rsidR="00CE03D1">
        <w:rPr>
          <w:rFonts w:eastAsia="Times New Roman" w:cs="Times New Roman"/>
          <w:szCs w:val="24"/>
          <w:lang w:eastAsia="et-EE"/>
        </w:rPr>
        <w:t>7</w:t>
      </w:r>
      <w:r>
        <w:rPr>
          <w:rFonts w:eastAsia="Times New Roman" w:cs="Times New Roman"/>
          <w:szCs w:val="24"/>
          <w:lang w:eastAsia="et-EE"/>
        </w:rPr>
        <w:t xml:space="preserve"> kohaselt töödeldakse</w:t>
      </w:r>
      <w:r w:rsidR="0099676F">
        <w:rPr>
          <w:rFonts w:eastAsia="Times New Roman" w:cs="Times New Roman"/>
          <w:szCs w:val="24"/>
          <w:lang w:eastAsia="et-EE"/>
        </w:rPr>
        <w:t xml:space="preserve"> </w:t>
      </w:r>
      <w:r w:rsidR="0099676F" w:rsidRPr="000D774A">
        <w:rPr>
          <w:rFonts w:eastAsia="Times New Roman" w:cs="Times New Roman"/>
          <w:i/>
          <w:iCs/>
          <w:szCs w:val="24"/>
          <w:lang w:eastAsia="et-EE"/>
        </w:rPr>
        <w:t xml:space="preserve">vees uppunu </w:t>
      </w:r>
      <w:r w:rsidR="0099676F" w:rsidRPr="0006399E">
        <w:rPr>
          <w:rFonts w:eastAsia="Times New Roman" w:cs="Times New Roman"/>
          <w:i/>
          <w:iCs/>
          <w:szCs w:val="24"/>
          <w:lang w:eastAsia="et-EE"/>
        </w:rPr>
        <w:t>terviseandme</w:t>
      </w:r>
      <w:r w:rsidR="003E177A" w:rsidRPr="0006399E">
        <w:rPr>
          <w:rFonts w:eastAsia="Times New Roman" w:cs="Times New Roman"/>
          <w:i/>
          <w:iCs/>
          <w:szCs w:val="24"/>
          <w:lang w:eastAsia="et-EE"/>
        </w:rPr>
        <w:t>i</w:t>
      </w:r>
      <w:r w:rsidR="0099676F" w:rsidRPr="0006399E">
        <w:rPr>
          <w:rFonts w:eastAsia="Times New Roman" w:cs="Times New Roman"/>
          <w:i/>
          <w:iCs/>
          <w:szCs w:val="24"/>
          <w:lang w:eastAsia="et-EE"/>
        </w:rPr>
        <w:t>d</w:t>
      </w:r>
      <w:r w:rsidR="0099676F" w:rsidRPr="000D774A">
        <w:rPr>
          <w:rFonts w:eastAsia="Times New Roman" w:cs="Times New Roman"/>
          <w:i/>
          <w:iCs/>
          <w:szCs w:val="24"/>
          <w:lang w:eastAsia="et-EE"/>
        </w:rPr>
        <w:t xml:space="preserve"> </w:t>
      </w:r>
      <w:r w:rsidR="0006399E">
        <w:rPr>
          <w:rFonts w:eastAsia="Times New Roman" w:cs="Times New Roman"/>
          <w:i/>
          <w:iCs/>
          <w:szCs w:val="24"/>
          <w:lang w:eastAsia="et-EE"/>
        </w:rPr>
        <w:t xml:space="preserve">seoses uppumisega </w:t>
      </w:r>
      <w:r w:rsidR="0099676F" w:rsidRPr="000D774A">
        <w:rPr>
          <w:rFonts w:eastAsia="Times New Roman" w:cs="Times New Roman"/>
          <w:i/>
          <w:iCs/>
          <w:szCs w:val="24"/>
          <w:lang w:eastAsia="et-EE"/>
        </w:rPr>
        <w:t xml:space="preserve">ning võimaliku vees uppumisega seotud riskikäitumise ja sotsiaalse </w:t>
      </w:r>
      <w:r w:rsidR="0006399E">
        <w:rPr>
          <w:rFonts w:eastAsia="Times New Roman" w:cs="Times New Roman"/>
          <w:i/>
          <w:iCs/>
          <w:szCs w:val="24"/>
          <w:lang w:eastAsia="et-EE"/>
        </w:rPr>
        <w:t>tausta</w:t>
      </w:r>
      <w:r w:rsidR="0099676F" w:rsidRPr="000D774A">
        <w:rPr>
          <w:rFonts w:eastAsia="Times New Roman" w:cs="Times New Roman"/>
          <w:i/>
          <w:iCs/>
          <w:szCs w:val="24"/>
          <w:lang w:eastAsia="et-EE"/>
        </w:rPr>
        <w:t xml:space="preserve"> andme</w:t>
      </w:r>
      <w:r w:rsidR="003E177A">
        <w:rPr>
          <w:rFonts w:eastAsia="Times New Roman" w:cs="Times New Roman"/>
          <w:i/>
          <w:iCs/>
          <w:szCs w:val="24"/>
          <w:lang w:eastAsia="et-EE"/>
        </w:rPr>
        <w:t>i</w:t>
      </w:r>
      <w:r w:rsidR="0099676F" w:rsidRPr="000D774A">
        <w:rPr>
          <w:rFonts w:eastAsia="Times New Roman" w:cs="Times New Roman"/>
          <w:i/>
          <w:iCs/>
          <w:szCs w:val="24"/>
          <w:lang w:eastAsia="et-EE"/>
        </w:rPr>
        <w:t>d</w:t>
      </w:r>
      <w:r w:rsidR="002947EC">
        <w:rPr>
          <w:rFonts w:eastAsia="Times New Roman" w:cs="Times New Roman"/>
          <w:i/>
          <w:iCs/>
          <w:szCs w:val="24"/>
          <w:lang w:eastAsia="et-EE"/>
        </w:rPr>
        <w:t xml:space="preserve">. </w:t>
      </w:r>
      <w:r w:rsidR="002947EC" w:rsidRPr="002947EC">
        <w:rPr>
          <w:rFonts w:eastAsia="Times New Roman" w:cs="Times New Roman"/>
          <w:szCs w:val="24"/>
          <w:lang w:eastAsia="et-EE"/>
        </w:rPr>
        <w:t>N</w:t>
      </w:r>
      <w:r w:rsidR="0099676F" w:rsidRPr="00004814">
        <w:rPr>
          <w:rFonts w:eastAsia="Times New Roman" w:cs="Times New Roman"/>
          <w:szCs w:val="24"/>
          <w:lang w:eastAsia="et-EE"/>
        </w:rPr>
        <w:t>e</w:t>
      </w:r>
      <w:r w:rsidR="0099676F">
        <w:rPr>
          <w:rFonts w:eastAsia="Times New Roman" w:cs="Times New Roman"/>
          <w:szCs w:val="24"/>
          <w:lang w:eastAsia="et-EE"/>
        </w:rPr>
        <w:t xml:space="preserve">id andmeid töötleb Päästeamet </w:t>
      </w:r>
      <w:r w:rsidR="003E177A">
        <w:rPr>
          <w:rFonts w:eastAsia="Times New Roman" w:cs="Times New Roman"/>
          <w:szCs w:val="24"/>
          <w:lang w:eastAsia="et-EE"/>
        </w:rPr>
        <w:t>selleks</w:t>
      </w:r>
      <w:r w:rsidR="0099676F">
        <w:rPr>
          <w:rFonts w:eastAsia="Times New Roman" w:cs="Times New Roman"/>
          <w:szCs w:val="24"/>
          <w:lang w:eastAsia="et-EE"/>
        </w:rPr>
        <w:t xml:space="preserve">, et mõista uppumissurmade </w:t>
      </w:r>
      <w:proofErr w:type="spellStart"/>
      <w:r w:rsidR="0099676F">
        <w:rPr>
          <w:rFonts w:eastAsia="Times New Roman" w:cs="Times New Roman"/>
          <w:szCs w:val="24"/>
          <w:lang w:eastAsia="et-EE"/>
        </w:rPr>
        <w:t>asetleidmise</w:t>
      </w:r>
      <w:proofErr w:type="spellEnd"/>
      <w:r w:rsidR="0099676F">
        <w:rPr>
          <w:rFonts w:eastAsia="Times New Roman" w:cs="Times New Roman"/>
          <w:szCs w:val="24"/>
          <w:lang w:eastAsia="et-EE"/>
        </w:rPr>
        <w:t xml:space="preserve"> põhjuseid </w:t>
      </w:r>
      <w:r>
        <w:rPr>
          <w:rFonts w:eastAsia="Times New Roman" w:cs="Times New Roman"/>
          <w:szCs w:val="24"/>
          <w:lang w:eastAsia="et-EE"/>
        </w:rPr>
        <w:t>ja</w:t>
      </w:r>
      <w:r w:rsidR="0099676F">
        <w:rPr>
          <w:rFonts w:eastAsia="Times New Roman" w:cs="Times New Roman"/>
          <w:szCs w:val="24"/>
          <w:lang w:eastAsia="et-EE"/>
        </w:rPr>
        <w:t xml:space="preserve"> </w:t>
      </w:r>
      <w:r w:rsidR="0027659F">
        <w:rPr>
          <w:rFonts w:eastAsia="Times New Roman" w:cs="Times New Roman"/>
          <w:szCs w:val="24"/>
          <w:lang w:eastAsia="et-EE"/>
        </w:rPr>
        <w:t>vähendada</w:t>
      </w:r>
      <w:r w:rsidR="0027659F" w:rsidDel="0027659F">
        <w:rPr>
          <w:rFonts w:eastAsia="Times New Roman" w:cs="Times New Roman"/>
          <w:szCs w:val="24"/>
          <w:lang w:eastAsia="et-EE"/>
        </w:rPr>
        <w:t xml:space="preserve"> </w:t>
      </w:r>
      <w:r w:rsidR="0099676F">
        <w:rPr>
          <w:rFonts w:eastAsia="Times New Roman" w:cs="Times New Roman"/>
          <w:szCs w:val="24"/>
          <w:lang w:eastAsia="et-EE"/>
        </w:rPr>
        <w:t xml:space="preserve">selliseid sündmuseid </w:t>
      </w:r>
      <w:r w:rsidR="009D0C65">
        <w:rPr>
          <w:rFonts w:eastAsia="Times New Roman" w:cs="Times New Roman"/>
          <w:szCs w:val="24"/>
          <w:lang w:eastAsia="et-EE"/>
        </w:rPr>
        <w:t>tulevikus</w:t>
      </w:r>
      <w:r w:rsidR="0099676F">
        <w:rPr>
          <w:rFonts w:eastAsia="Times New Roman" w:cs="Times New Roman"/>
          <w:szCs w:val="24"/>
          <w:lang w:eastAsia="et-EE"/>
        </w:rPr>
        <w:t xml:space="preserve">. </w:t>
      </w:r>
      <w:r w:rsidR="0099676F" w:rsidRPr="00D4292A">
        <w:rPr>
          <w:rFonts w:eastAsia="Times New Roman" w:cs="Times New Roman"/>
          <w:szCs w:val="24"/>
          <w:lang w:eastAsia="et-EE"/>
        </w:rPr>
        <w:t>Statistikasse arvestatakse Eesti territooriumil asetleidnud uppumissurmad</w:t>
      </w:r>
      <w:r w:rsidR="003E177A">
        <w:rPr>
          <w:rFonts w:eastAsia="Times New Roman" w:cs="Times New Roman"/>
          <w:szCs w:val="24"/>
          <w:lang w:eastAsia="et-EE"/>
        </w:rPr>
        <w:t>.</w:t>
      </w:r>
      <w:r w:rsidR="003976A4">
        <w:rPr>
          <w:rFonts w:eastAsia="Times New Roman" w:cs="Times New Roman"/>
          <w:szCs w:val="24"/>
          <w:lang w:eastAsia="et-EE"/>
        </w:rPr>
        <w:t xml:space="preserve"> Vees uppunu terviseandmed on seotud konkreetselt uppumisega, sisuliselt tähendab see terviseseisundi seost uppumisega. Lisaks läheb siia alla uppunu surma põhjus. </w:t>
      </w:r>
      <w:r w:rsidR="002947EC">
        <w:rPr>
          <w:rFonts w:eastAsia="Times New Roman" w:cs="Times New Roman"/>
          <w:szCs w:val="24"/>
          <w:lang w:eastAsia="et-EE"/>
        </w:rPr>
        <w:t>R</w:t>
      </w:r>
      <w:r w:rsidR="003976A4">
        <w:rPr>
          <w:rFonts w:eastAsia="Times New Roman" w:cs="Times New Roman"/>
          <w:szCs w:val="24"/>
          <w:lang w:eastAsia="et-EE"/>
        </w:rPr>
        <w:t xml:space="preserve">iskikäitumise ja sotsiaalse tausta andmed hõlmavad uppunu eluviisi, </w:t>
      </w:r>
      <w:r w:rsidR="0027659F">
        <w:rPr>
          <w:rFonts w:eastAsia="Times New Roman" w:cs="Times New Roman"/>
          <w:szCs w:val="24"/>
          <w:lang w:eastAsia="et-EE"/>
        </w:rPr>
        <w:t xml:space="preserve">varasemat </w:t>
      </w:r>
      <w:r w:rsidR="003976A4">
        <w:rPr>
          <w:rFonts w:eastAsia="Times New Roman" w:cs="Times New Roman"/>
          <w:szCs w:val="24"/>
          <w:lang w:eastAsia="et-EE"/>
        </w:rPr>
        <w:t>kokkupuudet sotsiaaltöötajatega, uppumisele vahetult eelnenud tegevust, s</w:t>
      </w:r>
      <w:r w:rsidR="0027659F">
        <w:rPr>
          <w:rFonts w:eastAsia="Times New Roman" w:cs="Times New Roman"/>
          <w:szCs w:val="24"/>
          <w:lang w:eastAsia="et-EE"/>
        </w:rPr>
        <w:t>ealhulgas</w:t>
      </w:r>
      <w:r w:rsidR="003976A4">
        <w:rPr>
          <w:rFonts w:eastAsia="Times New Roman" w:cs="Times New Roman"/>
          <w:szCs w:val="24"/>
          <w:lang w:eastAsia="et-EE"/>
        </w:rPr>
        <w:t xml:space="preserve"> joobeseisundit ja </w:t>
      </w:r>
      <w:r w:rsidR="003976A4">
        <w:rPr>
          <w:rFonts w:eastAsia="Times New Roman" w:cs="Times New Roman"/>
          <w:szCs w:val="24"/>
          <w:lang w:eastAsia="et-EE"/>
        </w:rPr>
        <w:lastRenderedPageBreak/>
        <w:t>uppumisohtu põhjustavat käitumist.</w:t>
      </w:r>
      <w:r w:rsidR="00D37EB1">
        <w:rPr>
          <w:rFonts w:eastAsia="Times New Roman" w:cs="Times New Roman"/>
          <w:szCs w:val="24"/>
          <w:lang w:eastAsia="et-EE"/>
        </w:rPr>
        <w:t xml:space="preserve"> </w:t>
      </w:r>
      <w:r w:rsidR="00D37EB1">
        <w:t>Sellised andmed võidakse saada sotsiaaltöötajalt, sugulastelt, naabritelt jne.</w:t>
      </w:r>
    </w:p>
    <w:p w14:paraId="3759AE28" w14:textId="77777777" w:rsidR="003E177A" w:rsidRDefault="003E177A" w:rsidP="0099676F">
      <w:pPr>
        <w:pStyle w:val="Vahedeta"/>
        <w:jc w:val="both"/>
        <w:rPr>
          <w:rFonts w:eastAsia="Times New Roman" w:cs="Times New Roman"/>
          <w:szCs w:val="24"/>
          <w:lang w:eastAsia="et-EE"/>
        </w:rPr>
      </w:pPr>
    </w:p>
    <w:p w14:paraId="1A3C824C" w14:textId="61957C5B" w:rsidR="0049034D" w:rsidRPr="000A0843" w:rsidRDefault="003E177A" w:rsidP="0099676F">
      <w:pPr>
        <w:pStyle w:val="Vahedeta"/>
        <w:jc w:val="both"/>
        <w:rPr>
          <w:rFonts w:eastAsia="Times New Roman" w:cs="Times New Roman"/>
          <w:szCs w:val="24"/>
          <w:lang w:eastAsia="et-EE"/>
        </w:rPr>
      </w:pPr>
      <w:r w:rsidRPr="00FE6163">
        <w:rPr>
          <w:rFonts w:eastAsia="Times New Roman" w:cs="Times New Roman"/>
          <w:szCs w:val="24"/>
          <w:lang w:eastAsia="et-EE"/>
        </w:rPr>
        <w:t xml:space="preserve">Punkti </w:t>
      </w:r>
      <w:r w:rsidR="00C474BF">
        <w:rPr>
          <w:rFonts w:eastAsia="Times New Roman" w:cs="Times New Roman"/>
          <w:szCs w:val="24"/>
          <w:lang w:eastAsia="et-EE"/>
        </w:rPr>
        <w:t>8</w:t>
      </w:r>
      <w:r w:rsidRPr="00FE6163">
        <w:rPr>
          <w:rFonts w:eastAsia="Times New Roman" w:cs="Times New Roman"/>
          <w:szCs w:val="24"/>
          <w:lang w:eastAsia="et-EE"/>
        </w:rPr>
        <w:t xml:space="preserve"> kohaselt töödeldakse</w:t>
      </w:r>
      <w:r w:rsidR="0099676F" w:rsidRPr="00FE6163">
        <w:rPr>
          <w:rFonts w:eastAsia="Times New Roman" w:cs="Times New Roman"/>
          <w:szCs w:val="24"/>
          <w:lang w:eastAsia="et-EE"/>
        </w:rPr>
        <w:t xml:space="preserve"> </w:t>
      </w:r>
      <w:r w:rsidR="0099676F" w:rsidRPr="00FE6163">
        <w:rPr>
          <w:rFonts w:eastAsia="Times New Roman" w:cs="Times New Roman"/>
          <w:i/>
          <w:szCs w:val="24"/>
          <w:lang w:eastAsia="et-EE"/>
        </w:rPr>
        <w:t xml:space="preserve">tuleohutusteenuse osutamise </w:t>
      </w:r>
      <w:r w:rsidR="009D0C65">
        <w:rPr>
          <w:rFonts w:eastAsia="Times New Roman" w:cs="Times New Roman"/>
          <w:i/>
          <w:szCs w:val="24"/>
          <w:lang w:eastAsia="et-EE"/>
        </w:rPr>
        <w:t>ning</w:t>
      </w:r>
      <w:r w:rsidR="0099676F" w:rsidRPr="00FE6163">
        <w:rPr>
          <w:rFonts w:eastAsia="Times New Roman" w:cs="Times New Roman"/>
          <w:i/>
          <w:szCs w:val="24"/>
          <w:lang w:eastAsia="et-EE"/>
        </w:rPr>
        <w:t xml:space="preserve"> järelevalve- </w:t>
      </w:r>
      <w:r w:rsidR="009D0C65">
        <w:rPr>
          <w:rFonts w:eastAsia="Times New Roman" w:cs="Times New Roman"/>
          <w:i/>
          <w:szCs w:val="24"/>
          <w:lang w:eastAsia="et-EE"/>
        </w:rPr>
        <w:t>ja</w:t>
      </w:r>
      <w:r w:rsidR="0099676F" w:rsidRPr="00FE6163">
        <w:rPr>
          <w:rFonts w:eastAsia="Times New Roman" w:cs="Times New Roman"/>
          <w:i/>
          <w:szCs w:val="24"/>
          <w:lang w:eastAsia="et-EE"/>
        </w:rPr>
        <w:t xml:space="preserve"> kooskõlastamismenetlusega seotud isiku üldandme</w:t>
      </w:r>
      <w:r w:rsidRPr="00FE6163">
        <w:rPr>
          <w:rFonts w:eastAsia="Times New Roman" w:cs="Times New Roman"/>
          <w:i/>
          <w:szCs w:val="24"/>
          <w:lang w:eastAsia="et-EE"/>
        </w:rPr>
        <w:t>i</w:t>
      </w:r>
      <w:r w:rsidR="0099676F" w:rsidRPr="00FE6163">
        <w:rPr>
          <w:rFonts w:eastAsia="Times New Roman" w:cs="Times New Roman"/>
          <w:i/>
          <w:szCs w:val="24"/>
          <w:lang w:eastAsia="et-EE"/>
        </w:rPr>
        <w:t>d</w:t>
      </w:r>
      <w:r w:rsidR="009F6E4A">
        <w:rPr>
          <w:rFonts w:eastAsia="Times New Roman" w:cs="Times New Roman"/>
          <w:i/>
          <w:szCs w:val="24"/>
          <w:lang w:eastAsia="et-EE"/>
        </w:rPr>
        <w:t xml:space="preserve"> ja kutse</w:t>
      </w:r>
      <w:r w:rsidR="009D0968">
        <w:rPr>
          <w:rFonts w:eastAsia="Times New Roman" w:cs="Times New Roman"/>
          <w:i/>
          <w:szCs w:val="24"/>
          <w:lang w:eastAsia="et-EE"/>
        </w:rPr>
        <w:t>alaga</w:t>
      </w:r>
      <w:r w:rsidR="009F6E4A">
        <w:rPr>
          <w:rFonts w:eastAsia="Times New Roman" w:cs="Times New Roman"/>
          <w:i/>
          <w:szCs w:val="24"/>
          <w:lang w:eastAsia="et-EE"/>
        </w:rPr>
        <w:t xml:space="preserve"> seotud andmeid</w:t>
      </w:r>
      <w:r w:rsidR="000008E2" w:rsidRPr="00FE6163">
        <w:rPr>
          <w:rFonts w:eastAsia="Times New Roman" w:cs="Times New Roman"/>
          <w:i/>
          <w:szCs w:val="24"/>
          <w:lang w:eastAsia="et-EE"/>
        </w:rPr>
        <w:t xml:space="preserve">. </w:t>
      </w:r>
      <w:r w:rsidR="000A0843">
        <w:rPr>
          <w:rFonts w:eastAsia="Times New Roman" w:cs="Times New Roman"/>
          <w:iCs/>
          <w:szCs w:val="24"/>
          <w:lang w:eastAsia="et-EE"/>
        </w:rPr>
        <w:t xml:space="preserve">Need on ehitise omaniku või valdaja ees- ja perekonnanimi ning isikukood, </w:t>
      </w:r>
      <w:r w:rsidR="000008E2" w:rsidRPr="00FE6163">
        <w:rPr>
          <w:rFonts w:eastAsia="Times New Roman" w:cs="Times New Roman"/>
          <w:szCs w:val="24"/>
          <w:lang w:eastAsia="et-EE"/>
        </w:rPr>
        <w:t>tuleohutusülevaatust teinud isik</w:t>
      </w:r>
      <w:r w:rsidR="000A0843">
        <w:rPr>
          <w:rFonts w:eastAsia="Times New Roman" w:cs="Times New Roman"/>
          <w:szCs w:val="24"/>
          <w:lang w:eastAsia="et-EE"/>
        </w:rPr>
        <w:t>u ees- ja perekonnanimi ning isikukood</w:t>
      </w:r>
      <w:r w:rsidR="00FE6163">
        <w:rPr>
          <w:rFonts w:eastAsia="Times New Roman" w:cs="Times New Roman"/>
          <w:szCs w:val="24"/>
          <w:lang w:eastAsia="et-EE"/>
        </w:rPr>
        <w:t xml:space="preserve">, </w:t>
      </w:r>
      <w:r w:rsidR="000008E2" w:rsidRPr="00BB1FA8">
        <w:rPr>
          <w:rFonts w:eastAsia="Times New Roman" w:cs="Times New Roman"/>
          <w:szCs w:val="24"/>
          <w:lang w:eastAsia="et-EE"/>
        </w:rPr>
        <w:t>enesekontrolli tuleohutusaruande täitj</w:t>
      </w:r>
      <w:r w:rsidR="000A0843" w:rsidRPr="00BB1FA8">
        <w:rPr>
          <w:rFonts w:eastAsia="Times New Roman" w:cs="Times New Roman"/>
          <w:szCs w:val="24"/>
          <w:lang w:eastAsia="et-EE"/>
        </w:rPr>
        <w:t>a</w:t>
      </w:r>
      <w:r w:rsidR="00BB1FA8">
        <w:rPr>
          <w:rFonts w:eastAsia="Times New Roman" w:cs="Times New Roman"/>
          <w:szCs w:val="24"/>
          <w:lang w:eastAsia="et-EE"/>
        </w:rPr>
        <w:t xml:space="preserve"> ees- ja perekonnanimi, telefoninumber ja e-posti aadress</w:t>
      </w:r>
      <w:r w:rsidR="000A0843">
        <w:rPr>
          <w:rFonts w:eastAsia="Times New Roman" w:cs="Times New Roman"/>
          <w:szCs w:val="24"/>
          <w:lang w:eastAsia="et-EE"/>
        </w:rPr>
        <w:t xml:space="preserve"> </w:t>
      </w:r>
      <w:r w:rsidR="000008E2" w:rsidRPr="00FE6163">
        <w:rPr>
          <w:rFonts w:eastAsia="Times New Roman" w:cs="Times New Roman"/>
          <w:szCs w:val="24"/>
          <w:lang w:eastAsia="et-EE"/>
        </w:rPr>
        <w:t>ning ehitusprojekti koostaj</w:t>
      </w:r>
      <w:r w:rsidR="00FE6163">
        <w:rPr>
          <w:rFonts w:eastAsia="Times New Roman" w:cs="Times New Roman"/>
          <w:szCs w:val="24"/>
          <w:lang w:eastAsia="et-EE"/>
        </w:rPr>
        <w:t>a</w:t>
      </w:r>
      <w:r w:rsidR="000A0843">
        <w:rPr>
          <w:rFonts w:eastAsia="Times New Roman" w:cs="Times New Roman"/>
          <w:szCs w:val="24"/>
          <w:lang w:eastAsia="et-EE"/>
        </w:rPr>
        <w:t xml:space="preserve"> ees- ja perekonnanimi ning telefoninumber.</w:t>
      </w:r>
      <w:r w:rsidR="00B04C65">
        <w:rPr>
          <w:rFonts w:eastAsia="Times New Roman" w:cs="Times New Roman"/>
          <w:szCs w:val="24"/>
          <w:lang w:eastAsia="et-EE"/>
        </w:rPr>
        <w:t xml:space="preserve"> </w:t>
      </w:r>
      <w:proofErr w:type="spellStart"/>
      <w:r w:rsidR="000A0843">
        <w:rPr>
          <w:rFonts w:eastAsia="Times New Roman" w:cs="Times New Roman"/>
          <w:szCs w:val="24"/>
          <w:lang w:eastAsia="et-EE"/>
        </w:rPr>
        <w:t>PÄIS-i</w:t>
      </w:r>
      <w:proofErr w:type="spellEnd"/>
      <w:r w:rsidR="000A0843">
        <w:rPr>
          <w:rFonts w:eastAsia="Times New Roman" w:cs="Times New Roman"/>
          <w:szCs w:val="24"/>
          <w:lang w:eastAsia="et-EE"/>
        </w:rPr>
        <w:t xml:space="preserve"> kantakse ka</w:t>
      </w:r>
      <w:r w:rsidR="00FE6163" w:rsidRPr="009F6E4A">
        <w:rPr>
          <w:rFonts w:eastAsia="Times New Roman" w:cs="Times New Roman"/>
          <w:szCs w:val="24"/>
          <w:lang w:eastAsia="et-EE"/>
        </w:rPr>
        <w:t xml:space="preserve"> </w:t>
      </w:r>
      <w:r w:rsidR="000008E2" w:rsidRPr="009F6E4A">
        <w:rPr>
          <w:rFonts w:eastAsia="Times New Roman" w:cs="Times New Roman"/>
          <w:szCs w:val="24"/>
          <w:lang w:eastAsia="et-EE"/>
        </w:rPr>
        <w:t>küttesüsteemi puhastamisega seotud isik</w:t>
      </w:r>
      <w:r w:rsidR="000A0843">
        <w:rPr>
          <w:rFonts w:eastAsia="Times New Roman" w:cs="Times New Roman"/>
          <w:szCs w:val="24"/>
          <w:lang w:eastAsia="et-EE"/>
        </w:rPr>
        <w:t>u</w:t>
      </w:r>
      <w:r w:rsidR="00FE6163" w:rsidRPr="009F6E4A">
        <w:rPr>
          <w:rFonts w:eastAsia="Times New Roman" w:cs="Times New Roman"/>
          <w:szCs w:val="24"/>
          <w:lang w:eastAsia="et-EE"/>
        </w:rPr>
        <w:t>, korstnapühkija ja pottsep</w:t>
      </w:r>
      <w:r w:rsidR="000A0843">
        <w:rPr>
          <w:rFonts w:eastAsia="Times New Roman" w:cs="Times New Roman"/>
          <w:szCs w:val="24"/>
          <w:lang w:eastAsia="et-EE"/>
        </w:rPr>
        <w:t>a andmed</w:t>
      </w:r>
      <w:r w:rsidR="00FE6163" w:rsidRPr="009F6E4A">
        <w:rPr>
          <w:rFonts w:eastAsia="Times New Roman" w:cs="Times New Roman"/>
          <w:szCs w:val="24"/>
          <w:lang w:eastAsia="et-EE"/>
        </w:rPr>
        <w:t xml:space="preserve">. </w:t>
      </w:r>
      <w:bookmarkStart w:id="5" w:name="_Hlk212123876"/>
      <w:r w:rsidR="00FE6163">
        <w:rPr>
          <w:rFonts w:eastAsia="Times New Roman" w:cs="Times New Roman"/>
          <w:szCs w:val="24"/>
          <w:lang w:eastAsia="et-EE"/>
        </w:rPr>
        <w:t xml:space="preserve">Korstnapühkija ja pottsepa puhul kantakse </w:t>
      </w:r>
      <w:proofErr w:type="spellStart"/>
      <w:r w:rsidR="00FE6163">
        <w:rPr>
          <w:rFonts w:eastAsia="Times New Roman" w:cs="Times New Roman"/>
          <w:szCs w:val="24"/>
          <w:lang w:eastAsia="et-EE"/>
        </w:rPr>
        <w:t>PÄIS-i</w:t>
      </w:r>
      <w:proofErr w:type="spellEnd"/>
      <w:r w:rsidR="00FE6163">
        <w:rPr>
          <w:rFonts w:eastAsia="Times New Roman" w:cs="Times New Roman"/>
          <w:szCs w:val="24"/>
          <w:lang w:eastAsia="et-EE"/>
        </w:rPr>
        <w:t xml:space="preserve"> </w:t>
      </w:r>
      <w:r w:rsidR="005E2F0E">
        <w:rPr>
          <w:rFonts w:eastAsia="Times New Roman" w:cs="Times New Roman"/>
          <w:szCs w:val="24"/>
          <w:lang w:eastAsia="et-EE"/>
        </w:rPr>
        <w:t xml:space="preserve">peale </w:t>
      </w:r>
      <w:r w:rsidR="00FE6163">
        <w:rPr>
          <w:rFonts w:eastAsia="Times New Roman" w:cs="Times New Roman"/>
          <w:szCs w:val="24"/>
          <w:lang w:eastAsia="et-EE"/>
        </w:rPr>
        <w:t xml:space="preserve">nime, isikukoodi, e-posti aadressi </w:t>
      </w:r>
      <w:r w:rsidR="005E2F0E">
        <w:rPr>
          <w:rFonts w:eastAsia="Times New Roman" w:cs="Times New Roman"/>
          <w:szCs w:val="24"/>
          <w:lang w:eastAsia="et-EE"/>
        </w:rPr>
        <w:t>ning</w:t>
      </w:r>
      <w:r w:rsidR="00D83667">
        <w:rPr>
          <w:rFonts w:eastAsia="Times New Roman" w:cs="Times New Roman"/>
          <w:szCs w:val="24"/>
          <w:lang w:eastAsia="et-EE"/>
        </w:rPr>
        <w:t xml:space="preserve"> telefoninumbri</w:t>
      </w:r>
      <w:r w:rsidR="00FE6163">
        <w:rPr>
          <w:rFonts w:eastAsia="Times New Roman" w:cs="Times New Roman"/>
          <w:szCs w:val="24"/>
          <w:lang w:eastAsia="et-EE"/>
        </w:rPr>
        <w:t xml:space="preserve"> ka </w:t>
      </w:r>
      <w:r w:rsidR="00D83667">
        <w:rPr>
          <w:rFonts w:eastAsia="Times New Roman" w:cs="Times New Roman"/>
          <w:szCs w:val="24"/>
          <w:lang w:eastAsia="et-EE"/>
        </w:rPr>
        <w:t xml:space="preserve">tema </w:t>
      </w:r>
      <w:r w:rsidR="009F6E4A">
        <w:rPr>
          <w:rFonts w:eastAsia="Times New Roman" w:cs="Times New Roman"/>
          <w:szCs w:val="24"/>
          <w:lang w:eastAsia="et-EE"/>
        </w:rPr>
        <w:t xml:space="preserve">kutsealaga seotud andmed – </w:t>
      </w:r>
      <w:r w:rsidR="00FE6163">
        <w:rPr>
          <w:rFonts w:eastAsia="Times New Roman" w:cs="Times New Roman"/>
          <w:szCs w:val="24"/>
          <w:lang w:eastAsia="et-EE"/>
        </w:rPr>
        <w:t>kvalifikatsiooni nimetus</w:t>
      </w:r>
      <w:r w:rsidR="00D83667">
        <w:rPr>
          <w:rFonts w:eastAsia="Times New Roman" w:cs="Times New Roman"/>
          <w:szCs w:val="24"/>
          <w:lang w:eastAsia="et-EE"/>
        </w:rPr>
        <w:t xml:space="preserve"> ja</w:t>
      </w:r>
      <w:r w:rsidR="00FE6163">
        <w:rPr>
          <w:rFonts w:eastAsia="Times New Roman" w:cs="Times New Roman"/>
          <w:szCs w:val="24"/>
          <w:lang w:eastAsia="et-EE"/>
        </w:rPr>
        <w:t xml:space="preserve"> kutsetunnistuse number.</w:t>
      </w:r>
      <w:bookmarkStart w:id="6" w:name="para6lg6p17"/>
      <w:r w:rsidR="005651BC">
        <w:rPr>
          <w:rFonts w:ascii="Arial" w:hAnsi="Arial" w:cs="Arial"/>
          <w:color w:val="0061AA"/>
          <w:sz w:val="21"/>
          <w:szCs w:val="21"/>
          <w:bdr w:val="none" w:sz="0" w:space="0" w:color="auto" w:frame="1"/>
          <w:shd w:val="clear" w:color="auto" w:fill="FFFFFF"/>
        </w:rPr>
        <w:t xml:space="preserve"> </w:t>
      </w:r>
      <w:bookmarkEnd w:id="5"/>
      <w:r w:rsidR="0049034D" w:rsidRPr="0049034D">
        <w:rPr>
          <w:rFonts w:cs="Times New Roman"/>
          <w:szCs w:val="24"/>
          <w:bdr w:val="none" w:sz="0" w:space="0" w:color="auto" w:frame="1"/>
          <w:shd w:val="clear" w:color="auto" w:fill="FFFFFF"/>
        </w:rPr>
        <w:t xml:space="preserve">Ka tuleohutusülevaatust teinud isiku puhul kantakse </w:t>
      </w:r>
      <w:proofErr w:type="spellStart"/>
      <w:r w:rsidR="0049034D" w:rsidRPr="0049034D">
        <w:rPr>
          <w:rFonts w:cs="Times New Roman"/>
          <w:szCs w:val="24"/>
          <w:bdr w:val="none" w:sz="0" w:space="0" w:color="auto" w:frame="1"/>
          <w:shd w:val="clear" w:color="auto" w:fill="FFFFFF"/>
        </w:rPr>
        <w:t>PÄIS-i</w:t>
      </w:r>
      <w:proofErr w:type="spellEnd"/>
      <w:r w:rsidR="0049034D" w:rsidRPr="0049034D">
        <w:rPr>
          <w:rFonts w:cs="Times New Roman"/>
          <w:szCs w:val="24"/>
          <w:bdr w:val="none" w:sz="0" w:space="0" w:color="auto" w:frame="1"/>
          <w:shd w:val="clear" w:color="auto" w:fill="FFFFFF"/>
        </w:rPr>
        <w:t xml:space="preserve"> tema kutsealaga seotud andmed (kvalifikatsiooni nimetus, kutsetunnistuse number).</w:t>
      </w:r>
      <w:r w:rsidR="000A0843">
        <w:rPr>
          <w:rFonts w:cs="Times New Roman"/>
          <w:szCs w:val="24"/>
          <w:bdr w:val="none" w:sz="0" w:space="0" w:color="auto" w:frame="1"/>
          <w:shd w:val="clear" w:color="auto" w:fill="FFFFFF"/>
        </w:rPr>
        <w:t xml:space="preserve"> Lisaks eeltoodule kantakse </w:t>
      </w:r>
      <w:proofErr w:type="spellStart"/>
      <w:r w:rsidR="000A0843">
        <w:rPr>
          <w:rFonts w:cs="Times New Roman"/>
          <w:szCs w:val="24"/>
          <w:bdr w:val="none" w:sz="0" w:space="0" w:color="auto" w:frame="1"/>
          <w:shd w:val="clear" w:color="auto" w:fill="FFFFFF"/>
        </w:rPr>
        <w:t>PÄIS-i</w:t>
      </w:r>
      <w:proofErr w:type="spellEnd"/>
      <w:r w:rsidR="000A0843">
        <w:rPr>
          <w:rFonts w:cs="Times New Roman"/>
          <w:szCs w:val="24"/>
          <w:bdr w:val="none" w:sz="0" w:space="0" w:color="auto" w:frame="1"/>
          <w:shd w:val="clear" w:color="auto" w:fill="FFFFFF"/>
        </w:rPr>
        <w:t xml:space="preserve"> automaatse tulekahjusignalisatsioonisüsteemi korrashoiu eest vastutava isiku ja automaatse tulekahjusignalisatsioonisüsteemi hooldaja ees- ja perekonnanimi ning telefoninumber</w:t>
      </w:r>
      <w:r w:rsidR="00B04C65">
        <w:rPr>
          <w:rFonts w:cs="Times New Roman"/>
          <w:szCs w:val="24"/>
          <w:bdr w:val="none" w:sz="0" w:space="0" w:color="auto" w:frame="1"/>
          <w:shd w:val="clear" w:color="auto" w:fill="FFFFFF"/>
        </w:rPr>
        <w:t xml:space="preserve">; </w:t>
      </w:r>
      <w:proofErr w:type="spellStart"/>
      <w:r w:rsidR="00B04C65">
        <w:rPr>
          <w:rFonts w:cs="Times New Roman"/>
          <w:szCs w:val="24"/>
          <w:bdr w:val="none" w:sz="0" w:space="0" w:color="auto" w:frame="1"/>
          <w:shd w:val="clear" w:color="auto" w:fill="FFFFFF"/>
        </w:rPr>
        <w:t>üld</w:t>
      </w:r>
      <w:proofErr w:type="spellEnd"/>
      <w:r w:rsidR="00B04C65">
        <w:rPr>
          <w:rFonts w:cs="Times New Roman"/>
          <w:szCs w:val="24"/>
          <w:bdr w:val="none" w:sz="0" w:space="0" w:color="auto" w:frame="1"/>
          <w:shd w:val="clear" w:color="auto" w:fill="FFFFFF"/>
        </w:rPr>
        <w:t xml:space="preserve">- ja detailplaneeringu koostaja ning </w:t>
      </w:r>
      <w:proofErr w:type="spellStart"/>
      <w:r w:rsidR="00B04C65">
        <w:rPr>
          <w:rFonts w:cs="Times New Roman"/>
          <w:szCs w:val="24"/>
          <w:bdr w:val="none" w:sz="0" w:space="0" w:color="auto" w:frame="1"/>
          <w:shd w:val="clear" w:color="auto" w:fill="FFFFFF"/>
        </w:rPr>
        <w:t>kooskõlastaja</w:t>
      </w:r>
      <w:proofErr w:type="spellEnd"/>
      <w:r w:rsidR="00B04C65">
        <w:rPr>
          <w:rFonts w:cs="Times New Roman"/>
          <w:szCs w:val="24"/>
          <w:bdr w:val="none" w:sz="0" w:space="0" w:color="auto" w:frame="1"/>
          <w:shd w:val="clear" w:color="auto" w:fill="FFFFFF"/>
        </w:rPr>
        <w:t xml:space="preserve"> ees- ja perekonnanimi, telefoninumber või e</w:t>
      </w:r>
      <w:r w:rsidR="005E2F0E">
        <w:rPr>
          <w:rFonts w:cs="Times New Roman"/>
          <w:szCs w:val="24"/>
          <w:bdr w:val="none" w:sz="0" w:space="0" w:color="auto" w:frame="1"/>
          <w:shd w:val="clear" w:color="auto" w:fill="FFFFFF"/>
        </w:rPr>
        <w:noBreakHyphen/>
      </w:r>
      <w:r w:rsidR="00B04C65">
        <w:rPr>
          <w:rFonts w:cs="Times New Roman"/>
          <w:szCs w:val="24"/>
          <w:bdr w:val="none" w:sz="0" w:space="0" w:color="auto" w:frame="1"/>
          <w:shd w:val="clear" w:color="auto" w:fill="FFFFFF"/>
        </w:rPr>
        <w:t>posti</w:t>
      </w:r>
      <w:r w:rsidR="005E2F0E">
        <w:rPr>
          <w:rFonts w:cs="Times New Roman"/>
          <w:szCs w:val="24"/>
          <w:bdr w:val="none" w:sz="0" w:space="0" w:color="auto" w:frame="1"/>
          <w:shd w:val="clear" w:color="auto" w:fill="FFFFFF"/>
        </w:rPr>
        <w:t xml:space="preserve"> </w:t>
      </w:r>
      <w:r w:rsidR="00B04C65">
        <w:rPr>
          <w:rFonts w:cs="Times New Roman"/>
          <w:szCs w:val="24"/>
          <w:bdr w:val="none" w:sz="0" w:space="0" w:color="auto" w:frame="1"/>
          <w:shd w:val="clear" w:color="auto" w:fill="FFFFFF"/>
        </w:rPr>
        <w:t xml:space="preserve">aadress ning ehitus- või kasutusloa eelnõuga seonduvalt ehitise omaniku ning </w:t>
      </w:r>
      <w:proofErr w:type="spellStart"/>
      <w:r w:rsidR="00B04C65">
        <w:rPr>
          <w:rFonts w:cs="Times New Roman"/>
          <w:szCs w:val="24"/>
          <w:bdr w:val="none" w:sz="0" w:space="0" w:color="auto" w:frame="1"/>
          <w:shd w:val="clear" w:color="auto" w:fill="FFFFFF"/>
        </w:rPr>
        <w:t>kooskõlastaja</w:t>
      </w:r>
      <w:proofErr w:type="spellEnd"/>
      <w:r w:rsidR="00B04C65">
        <w:rPr>
          <w:rFonts w:cs="Times New Roman"/>
          <w:szCs w:val="24"/>
          <w:bdr w:val="none" w:sz="0" w:space="0" w:color="auto" w:frame="1"/>
          <w:shd w:val="clear" w:color="auto" w:fill="FFFFFF"/>
        </w:rPr>
        <w:t xml:space="preserve"> ees- ja perekonnanimi, telefoninumber või e-posti</w:t>
      </w:r>
      <w:r w:rsidR="00675885">
        <w:rPr>
          <w:rFonts w:cs="Times New Roman"/>
          <w:szCs w:val="24"/>
          <w:bdr w:val="none" w:sz="0" w:space="0" w:color="auto" w:frame="1"/>
          <w:shd w:val="clear" w:color="auto" w:fill="FFFFFF"/>
        </w:rPr>
        <w:t xml:space="preserve"> </w:t>
      </w:r>
      <w:r w:rsidR="00B04C65">
        <w:rPr>
          <w:rFonts w:cs="Times New Roman"/>
          <w:szCs w:val="24"/>
          <w:bdr w:val="none" w:sz="0" w:space="0" w:color="auto" w:frame="1"/>
          <w:shd w:val="clear" w:color="auto" w:fill="FFFFFF"/>
        </w:rPr>
        <w:t>aadress ning omanikujärelevalve teostaja ja ehitaja andmed.</w:t>
      </w:r>
    </w:p>
    <w:bookmarkEnd w:id="6"/>
    <w:p w14:paraId="3790E880" w14:textId="77777777" w:rsidR="003E177A" w:rsidRDefault="003E177A" w:rsidP="0099676F">
      <w:pPr>
        <w:pStyle w:val="Vahedeta"/>
        <w:jc w:val="both"/>
        <w:rPr>
          <w:rFonts w:eastAsia="Times New Roman" w:cs="Times New Roman"/>
          <w:szCs w:val="24"/>
          <w:lang w:eastAsia="et-EE"/>
        </w:rPr>
      </w:pPr>
    </w:p>
    <w:p w14:paraId="08886650" w14:textId="5419965A" w:rsidR="0099676F" w:rsidRDefault="003E177A" w:rsidP="0099676F">
      <w:pPr>
        <w:pStyle w:val="Vahedeta"/>
        <w:jc w:val="both"/>
        <w:rPr>
          <w:rFonts w:eastAsia="Times New Roman" w:cs="Times New Roman"/>
          <w:szCs w:val="24"/>
          <w:lang w:eastAsia="et-EE"/>
        </w:rPr>
      </w:pPr>
      <w:r>
        <w:rPr>
          <w:rFonts w:eastAsia="Times New Roman" w:cs="Times New Roman"/>
          <w:szCs w:val="24"/>
          <w:lang w:eastAsia="et-EE"/>
        </w:rPr>
        <w:t xml:space="preserve">Punkti </w:t>
      </w:r>
      <w:r w:rsidR="00C474BF">
        <w:rPr>
          <w:rFonts w:eastAsia="Times New Roman" w:cs="Times New Roman"/>
          <w:szCs w:val="24"/>
          <w:lang w:eastAsia="et-EE"/>
        </w:rPr>
        <w:t>9</w:t>
      </w:r>
      <w:r>
        <w:rPr>
          <w:rFonts w:eastAsia="Times New Roman" w:cs="Times New Roman"/>
          <w:szCs w:val="24"/>
          <w:lang w:eastAsia="et-EE"/>
        </w:rPr>
        <w:t xml:space="preserve"> kohaselt töödeldakse </w:t>
      </w:r>
      <w:r w:rsidR="0099676F" w:rsidRPr="000D774A">
        <w:rPr>
          <w:rFonts w:eastAsia="Times New Roman" w:cs="Times New Roman"/>
          <w:i/>
          <w:szCs w:val="24"/>
          <w:lang w:eastAsia="et-EE"/>
        </w:rPr>
        <w:t>ohutusnõustamise korral eluruumi valdaja üldandme</w:t>
      </w:r>
      <w:r>
        <w:rPr>
          <w:rFonts w:eastAsia="Times New Roman" w:cs="Times New Roman"/>
          <w:i/>
          <w:szCs w:val="24"/>
          <w:lang w:eastAsia="et-EE"/>
        </w:rPr>
        <w:t>i</w:t>
      </w:r>
      <w:r w:rsidR="0099676F" w:rsidRPr="000D774A">
        <w:rPr>
          <w:rFonts w:eastAsia="Times New Roman" w:cs="Times New Roman"/>
          <w:i/>
          <w:szCs w:val="24"/>
          <w:lang w:eastAsia="et-EE"/>
        </w:rPr>
        <w:t xml:space="preserve">d, kodus ohutu toimetulekuga seotud </w:t>
      </w:r>
      <w:r w:rsidR="0099676F" w:rsidRPr="0081360A">
        <w:rPr>
          <w:rFonts w:eastAsia="Times New Roman" w:cs="Times New Roman"/>
          <w:i/>
          <w:szCs w:val="24"/>
          <w:lang w:eastAsia="et-EE"/>
        </w:rPr>
        <w:t>terviseandme</w:t>
      </w:r>
      <w:r w:rsidRPr="0081360A">
        <w:rPr>
          <w:rFonts w:eastAsia="Times New Roman" w:cs="Times New Roman"/>
          <w:i/>
          <w:szCs w:val="24"/>
          <w:lang w:eastAsia="et-EE"/>
        </w:rPr>
        <w:t>i</w:t>
      </w:r>
      <w:r w:rsidR="0099676F" w:rsidRPr="0081360A">
        <w:rPr>
          <w:rFonts w:eastAsia="Times New Roman" w:cs="Times New Roman"/>
          <w:i/>
          <w:szCs w:val="24"/>
          <w:lang w:eastAsia="et-EE"/>
        </w:rPr>
        <w:t>d</w:t>
      </w:r>
      <w:r w:rsidR="0099676F" w:rsidRPr="000D774A">
        <w:rPr>
          <w:rFonts w:eastAsia="Times New Roman" w:cs="Times New Roman"/>
          <w:i/>
          <w:szCs w:val="24"/>
          <w:lang w:eastAsia="et-EE"/>
        </w:rPr>
        <w:t xml:space="preserve"> ning võimaliku päästesündmuse tekkega seotud riskikäitumise ja sotsiaalse </w:t>
      </w:r>
      <w:r w:rsidR="0081360A">
        <w:rPr>
          <w:rFonts w:eastAsia="Times New Roman" w:cs="Times New Roman"/>
          <w:i/>
          <w:szCs w:val="24"/>
          <w:lang w:eastAsia="et-EE"/>
        </w:rPr>
        <w:t>tausta</w:t>
      </w:r>
      <w:r w:rsidR="0099676F" w:rsidRPr="000D774A">
        <w:rPr>
          <w:rFonts w:eastAsia="Times New Roman" w:cs="Times New Roman"/>
          <w:i/>
          <w:szCs w:val="24"/>
          <w:lang w:eastAsia="et-EE"/>
        </w:rPr>
        <w:t xml:space="preserve"> andme</w:t>
      </w:r>
      <w:r>
        <w:rPr>
          <w:rFonts w:eastAsia="Times New Roman" w:cs="Times New Roman"/>
          <w:i/>
          <w:szCs w:val="24"/>
          <w:lang w:eastAsia="et-EE"/>
        </w:rPr>
        <w:t>i</w:t>
      </w:r>
      <w:r w:rsidR="0099676F" w:rsidRPr="000D774A">
        <w:rPr>
          <w:rFonts w:eastAsia="Times New Roman" w:cs="Times New Roman"/>
          <w:i/>
          <w:szCs w:val="24"/>
          <w:lang w:eastAsia="et-EE"/>
        </w:rPr>
        <w:t>d</w:t>
      </w:r>
      <w:r w:rsidR="0081360A">
        <w:rPr>
          <w:rFonts w:eastAsia="Times New Roman" w:cs="Times New Roman"/>
          <w:i/>
          <w:szCs w:val="24"/>
          <w:lang w:eastAsia="et-EE"/>
        </w:rPr>
        <w:t>.</w:t>
      </w:r>
      <w:r w:rsidR="0099676F" w:rsidRPr="006924CD">
        <w:rPr>
          <w:rFonts w:eastAsia="Times New Roman" w:cs="Times New Roman"/>
          <w:szCs w:val="24"/>
          <w:lang w:eastAsia="et-EE"/>
        </w:rPr>
        <w:t xml:space="preserve"> </w:t>
      </w:r>
      <w:r w:rsidR="0081360A">
        <w:rPr>
          <w:rFonts w:eastAsia="Times New Roman" w:cs="Times New Roman"/>
          <w:szCs w:val="24"/>
          <w:lang w:eastAsia="et-EE"/>
        </w:rPr>
        <w:t>Eluruumi v</w:t>
      </w:r>
      <w:r w:rsidR="0099676F" w:rsidRPr="006924CD">
        <w:rPr>
          <w:rFonts w:eastAsia="Times New Roman" w:cs="Times New Roman"/>
          <w:szCs w:val="24"/>
          <w:lang w:eastAsia="et-EE"/>
        </w:rPr>
        <w:t xml:space="preserve">aldaja </w:t>
      </w:r>
      <w:r w:rsidR="0081360A">
        <w:rPr>
          <w:rFonts w:eastAsia="Times New Roman" w:cs="Times New Roman"/>
          <w:szCs w:val="24"/>
          <w:lang w:eastAsia="et-EE"/>
        </w:rPr>
        <w:t>üldandmed on valdaja ees- ja perekonnanimi</w:t>
      </w:r>
      <w:r w:rsidR="0099676F" w:rsidRPr="006924CD">
        <w:rPr>
          <w:rFonts w:eastAsia="Times New Roman" w:cs="Times New Roman"/>
          <w:szCs w:val="24"/>
          <w:lang w:eastAsia="et-EE"/>
        </w:rPr>
        <w:t xml:space="preserve">, </w:t>
      </w:r>
      <w:r w:rsidR="0081360A">
        <w:rPr>
          <w:rFonts w:eastAsia="Times New Roman" w:cs="Times New Roman"/>
          <w:szCs w:val="24"/>
          <w:lang w:eastAsia="et-EE"/>
        </w:rPr>
        <w:t xml:space="preserve">elukoha </w:t>
      </w:r>
      <w:r w:rsidR="0099676F" w:rsidRPr="006924CD">
        <w:rPr>
          <w:rFonts w:eastAsia="Times New Roman" w:cs="Times New Roman"/>
          <w:szCs w:val="24"/>
          <w:lang w:eastAsia="et-EE"/>
        </w:rPr>
        <w:t>aadress</w:t>
      </w:r>
      <w:r w:rsidR="0081360A">
        <w:rPr>
          <w:rFonts w:eastAsia="Times New Roman" w:cs="Times New Roman"/>
          <w:szCs w:val="24"/>
          <w:lang w:eastAsia="et-EE"/>
        </w:rPr>
        <w:t>, suhtluskeel ning</w:t>
      </w:r>
      <w:r w:rsidR="0099676F" w:rsidRPr="006924CD">
        <w:rPr>
          <w:rFonts w:eastAsia="Times New Roman" w:cs="Times New Roman"/>
          <w:szCs w:val="24"/>
          <w:lang w:eastAsia="et-EE"/>
        </w:rPr>
        <w:t xml:space="preserve"> telefoninumber</w:t>
      </w:r>
      <w:r w:rsidR="0081360A">
        <w:rPr>
          <w:rFonts w:eastAsia="Times New Roman" w:cs="Times New Roman"/>
          <w:szCs w:val="24"/>
          <w:lang w:eastAsia="et-EE"/>
        </w:rPr>
        <w:t>.</w:t>
      </w:r>
      <w:r w:rsidR="0099676F" w:rsidRPr="006924CD">
        <w:rPr>
          <w:rFonts w:eastAsia="Times New Roman" w:cs="Times New Roman"/>
          <w:szCs w:val="24"/>
          <w:lang w:eastAsia="et-EE"/>
        </w:rPr>
        <w:t xml:space="preserve"> </w:t>
      </w:r>
      <w:r w:rsidR="0081360A">
        <w:rPr>
          <w:rFonts w:eastAsia="Times New Roman" w:cs="Times New Roman"/>
          <w:szCs w:val="24"/>
          <w:lang w:eastAsia="et-EE"/>
        </w:rPr>
        <w:t>Tervise</w:t>
      </w:r>
      <w:r w:rsidR="0099676F" w:rsidRPr="006924CD">
        <w:rPr>
          <w:rFonts w:eastAsia="Times New Roman" w:cs="Times New Roman"/>
          <w:szCs w:val="24"/>
          <w:lang w:eastAsia="et-EE"/>
        </w:rPr>
        <w:t xml:space="preserve">andmed </w:t>
      </w:r>
      <w:r w:rsidR="0081360A">
        <w:rPr>
          <w:rFonts w:eastAsia="Times New Roman" w:cs="Times New Roman"/>
          <w:szCs w:val="24"/>
          <w:lang w:eastAsia="et-EE"/>
        </w:rPr>
        <w:t>hõlmavad infot eluruumi kasutaja füüsilise või vaimse erivajaduse kohta. Riskikäitumise ja sotsiaalse tausta andmed hõlmavad infot eluruumi valdaja eluviisi kohta (suitsetamine, alkoholitarvitamine), eluruumi kohandamise vajaduse kohta ning hinnangut eluruumist tuleneva</w:t>
      </w:r>
      <w:r w:rsidR="00C048FB">
        <w:rPr>
          <w:rFonts w:eastAsia="Times New Roman" w:cs="Times New Roman"/>
          <w:szCs w:val="24"/>
          <w:lang w:eastAsia="et-EE"/>
        </w:rPr>
        <w:t>te</w:t>
      </w:r>
      <w:r w:rsidR="0081360A">
        <w:rPr>
          <w:rFonts w:eastAsia="Times New Roman" w:cs="Times New Roman"/>
          <w:szCs w:val="24"/>
          <w:lang w:eastAsia="et-EE"/>
        </w:rPr>
        <w:t xml:space="preserve"> riski</w:t>
      </w:r>
      <w:r w:rsidR="00C048FB">
        <w:rPr>
          <w:rFonts w:eastAsia="Times New Roman" w:cs="Times New Roman"/>
          <w:szCs w:val="24"/>
          <w:lang w:eastAsia="et-EE"/>
        </w:rPr>
        <w:t>de</w:t>
      </w:r>
      <w:r w:rsidR="0081360A">
        <w:rPr>
          <w:rFonts w:eastAsia="Times New Roman" w:cs="Times New Roman"/>
          <w:szCs w:val="24"/>
          <w:lang w:eastAsia="et-EE"/>
        </w:rPr>
        <w:t xml:space="preserve"> kohta.</w:t>
      </w:r>
      <w:r w:rsidR="00504E7B" w:rsidRPr="00504E7B">
        <w:rPr>
          <w:rFonts w:eastAsia="Aptos" w:cs="Times New Roman"/>
          <w:color w:val="202020"/>
          <w:kern w:val="2"/>
          <w:szCs w:val="24"/>
          <w:shd w:val="clear" w:color="auto" w:fill="FFFFFF"/>
          <w14:ligatures w14:val="standardContextual"/>
        </w:rPr>
        <w:t xml:space="preserve"> Ohutusnõustamisel </w:t>
      </w:r>
      <w:r w:rsidR="00C048FB">
        <w:rPr>
          <w:rFonts w:eastAsia="Aptos" w:cs="Times New Roman"/>
          <w:color w:val="202020"/>
          <w:kern w:val="2"/>
          <w:szCs w:val="24"/>
          <w:shd w:val="clear" w:color="auto" w:fill="FFFFFF"/>
          <w14:ligatures w14:val="standardContextual"/>
        </w:rPr>
        <w:t xml:space="preserve">kogutakse infot </w:t>
      </w:r>
      <w:r w:rsidR="00504E7B" w:rsidRPr="00504E7B">
        <w:rPr>
          <w:rFonts w:eastAsia="Aptos" w:cs="Times New Roman"/>
          <w:color w:val="202020"/>
          <w:kern w:val="2"/>
          <w:szCs w:val="24"/>
          <w:shd w:val="clear" w:color="auto" w:fill="FFFFFF"/>
          <w14:ligatures w14:val="standardContextual"/>
        </w:rPr>
        <w:t>isiku nõusolekul</w:t>
      </w:r>
      <w:r w:rsidR="00C048FB">
        <w:rPr>
          <w:rFonts w:eastAsia="Aptos" w:cs="Times New Roman"/>
          <w:color w:val="202020"/>
          <w:kern w:val="2"/>
          <w:szCs w:val="24"/>
          <w:shd w:val="clear" w:color="auto" w:fill="FFFFFF"/>
          <w14:ligatures w14:val="standardContextual"/>
        </w:rPr>
        <w:t>.</w:t>
      </w:r>
      <w:r w:rsidR="005651BC">
        <w:rPr>
          <w:rFonts w:eastAsia="Aptos" w:cs="Times New Roman"/>
          <w:color w:val="202020"/>
          <w:kern w:val="2"/>
          <w:szCs w:val="24"/>
          <w:shd w:val="clear" w:color="auto" w:fill="FFFFFF"/>
          <w14:ligatures w14:val="standardContextual"/>
        </w:rPr>
        <w:t xml:space="preserve"> </w:t>
      </w:r>
      <w:r w:rsidR="00C048FB">
        <w:rPr>
          <w:rFonts w:eastAsia="Aptos" w:cs="Times New Roman"/>
          <w:color w:val="202020"/>
          <w:kern w:val="2"/>
          <w:szCs w:val="24"/>
          <w:shd w:val="clear" w:color="auto" w:fill="FFFFFF"/>
          <w14:ligatures w14:val="standardContextual"/>
        </w:rPr>
        <w:t xml:space="preserve">Andmeid </w:t>
      </w:r>
      <w:r w:rsidR="00504E7B" w:rsidRPr="00504E7B">
        <w:rPr>
          <w:rFonts w:eastAsia="Aptos" w:cs="Times New Roman"/>
          <w:color w:val="202020"/>
          <w:kern w:val="2"/>
          <w:szCs w:val="24"/>
          <w:shd w:val="clear" w:color="auto" w:fill="FFFFFF"/>
          <w14:ligatures w14:val="standardContextual"/>
        </w:rPr>
        <w:t xml:space="preserve">töödeldakse selleks, et kujundada turvaline elukeskkond ja seda hoida, ennetada ohtusid ning planeerida </w:t>
      </w:r>
      <w:r w:rsidR="00C048FB">
        <w:rPr>
          <w:rFonts w:eastAsia="Aptos" w:cs="Times New Roman"/>
          <w:color w:val="202020"/>
          <w:kern w:val="2"/>
          <w:szCs w:val="24"/>
          <w:shd w:val="clear" w:color="auto" w:fill="FFFFFF"/>
          <w14:ligatures w14:val="standardContextual"/>
        </w:rPr>
        <w:t xml:space="preserve">edasist </w:t>
      </w:r>
      <w:r w:rsidR="00504E7B" w:rsidRPr="00504E7B">
        <w:rPr>
          <w:rFonts w:eastAsia="Aptos" w:cs="Times New Roman"/>
          <w:color w:val="202020"/>
          <w:kern w:val="2"/>
          <w:szCs w:val="24"/>
          <w:shd w:val="clear" w:color="auto" w:fill="FFFFFF"/>
          <w14:ligatures w14:val="standardContextual"/>
        </w:rPr>
        <w:t>Päästeameti tegevust.</w:t>
      </w:r>
    </w:p>
    <w:p w14:paraId="66CBE2F7" w14:textId="77777777" w:rsidR="0099676F" w:rsidRDefault="0099676F" w:rsidP="0099676F">
      <w:pPr>
        <w:pStyle w:val="Vahedeta"/>
        <w:jc w:val="both"/>
        <w:rPr>
          <w:szCs w:val="24"/>
        </w:rPr>
      </w:pPr>
    </w:p>
    <w:p w14:paraId="007B5A90" w14:textId="3DF3A45D" w:rsidR="009020AB" w:rsidRDefault="0099676F" w:rsidP="0099676F">
      <w:pPr>
        <w:pStyle w:val="Vahedeta"/>
        <w:jc w:val="both"/>
        <w:rPr>
          <w:szCs w:val="24"/>
        </w:rPr>
      </w:pPr>
      <w:r w:rsidRPr="00733A6A">
        <w:rPr>
          <w:b/>
          <w:szCs w:val="24"/>
        </w:rPr>
        <w:t>Eelnõu § 1 punkti</w:t>
      </w:r>
      <w:r w:rsidR="004E42B3" w:rsidRPr="00733A6A">
        <w:rPr>
          <w:b/>
          <w:szCs w:val="24"/>
        </w:rPr>
        <w:t>ga</w:t>
      </w:r>
      <w:r w:rsidRPr="00733A6A">
        <w:rPr>
          <w:b/>
          <w:szCs w:val="24"/>
        </w:rPr>
        <w:t xml:space="preserve"> 6 </w:t>
      </w:r>
      <w:r w:rsidRPr="00733A6A">
        <w:rPr>
          <w:szCs w:val="24"/>
        </w:rPr>
        <w:t xml:space="preserve">täiendatakse </w:t>
      </w:r>
      <w:proofErr w:type="spellStart"/>
      <w:r w:rsidR="009020AB" w:rsidRPr="00733A6A">
        <w:rPr>
          <w:szCs w:val="24"/>
        </w:rPr>
        <w:t>PäästeS-i</w:t>
      </w:r>
      <w:proofErr w:type="spellEnd"/>
      <w:r w:rsidR="009020AB" w:rsidRPr="00733A6A">
        <w:rPr>
          <w:szCs w:val="24"/>
        </w:rPr>
        <w:t xml:space="preserve"> § </w:t>
      </w:r>
      <w:r w:rsidR="009020AB" w:rsidRPr="00733A6A">
        <w:rPr>
          <w:rFonts w:eastAsia="Times New Roman" w:cs="Times New Roman"/>
          <w:szCs w:val="24"/>
          <w:lang w:eastAsia="et-EE"/>
        </w:rPr>
        <w:t>9 lõiget 2</w:t>
      </w:r>
      <w:r w:rsidR="001245F9" w:rsidRPr="00733A6A">
        <w:rPr>
          <w:rFonts w:eastAsia="Times New Roman" w:cs="Times New Roman"/>
          <w:szCs w:val="24"/>
          <w:lang w:eastAsia="et-EE"/>
        </w:rPr>
        <w:t xml:space="preserve"> punktiga 4</w:t>
      </w:r>
      <w:r w:rsidR="001245F9" w:rsidRPr="00733A6A">
        <w:rPr>
          <w:rFonts w:eastAsia="Times New Roman" w:cs="Times New Roman"/>
          <w:szCs w:val="24"/>
          <w:vertAlign w:val="superscript"/>
          <w:lang w:eastAsia="et-EE"/>
        </w:rPr>
        <w:t>1</w:t>
      </w:r>
      <w:r w:rsidR="00A20E74" w:rsidRPr="00733A6A">
        <w:rPr>
          <w:rFonts w:eastAsia="Times New Roman" w:cs="Times New Roman"/>
          <w:szCs w:val="24"/>
          <w:lang w:eastAsia="et-EE"/>
        </w:rPr>
        <w:t xml:space="preserve">, mille kohaselt kantakse </w:t>
      </w:r>
      <w:proofErr w:type="spellStart"/>
      <w:r w:rsidR="00A20E74" w:rsidRPr="00733A6A">
        <w:rPr>
          <w:rFonts w:eastAsia="Times New Roman" w:cs="Times New Roman"/>
          <w:szCs w:val="24"/>
          <w:lang w:eastAsia="et-EE"/>
        </w:rPr>
        <w:t>PÄIS-i</w:t>
      </w:r>
      <w:proofErr w:type="spellEnd"/>
      <w:r w:rsidR="00A20E74" w:rsidRPr="00733A6A">
        <w:rPr>
          <w:rFonts w:eastAsia="Times New Roman" w:cs="Times New Roman"/>
          <w:szCs w:val="24"/>
          <w:lang w:eastAsia="et-EE"/>
        </w:rPr>
        <w:t xml:space="preserve"> ulatusliku evakuatsiooniga seotud andmed.</w:t>
      </w:r>
      <w:r w:rsidR="00B05929" w:rsidRPr="00733A6A">
        <w:rPr>
          <w:rFonts w:eastAsia="Times New Roman" w:cs="Times New Roman"/>
          <w:szCs w:val="24"/>
          <w:lang w:eastAsia="et-EE"/>
        </w:rPr>
        <w:t xml:space="preserve"> Muudatus on seotud </w:t>
      </w:r>
      <w:r w:rsidR="00A80752" w:rsidRPr="00733A6A">
        <w:rPr>
          <w:rFonts w:eastAsia="Times New Roman" w:cs="Times New Roman"/>
          <w:szCs w:val="24"/>
          <w:lang w:eastAsia="et-EE"/>
        </w:rPr>
        <w:t xml:space="preserve">eelnõu § 1 punktiga 4, mille kohaselt töödeldakse </w:t>
      </w:r>
      <w:proofErr w:type="spellStart"/>
      <w:r w:rsidR="00A80752" w:rsidRPr="00733A6A">
        <w:rPr>
          <w:rFonts w:eastAsia="Times New Roman" w:cs="Times New Roman"/>
          <w:szCs w:val="24"/>
          <w:lang w:eastAsia="et-EE"/>
        </w:rPr>
        <w:t>PÄIS-</w:t>
      </w:r>
      <w:r w:rsidR="00122F3D">
        <w:rPr>
          <w:rFonts w:eastAsia="Times New Roman" w:cs="Times New Roman"/>
          <w:szCs w:val="24"/>
          <w:lang w:eastAsia="et-EE"/>
        </w:rPr>
        <w:t>i</w:t>
      </w:r>
      <w:r w:rsidR="00A80752" w:rsidRPr="00733A6A">
        <w:rPr>
          <w:rFonts w:eastAsia="Times New Roman" w:cs="Times New Roman"/>
          <w:szCs w:val="24"/>
          <w:lang w:eastAsia="et-EE"/>
        </w:rPr>
        <w:t>s</w:t>
      </w:r>
      <w:proofErr w:type="spellEnd"/>
      <w:r w:rsidR="00A80752" w:rsidRPr="00733A6A">
        <w:rPr>
          <w:rFonts w:eastAsia="Times New Roman" w:cs="Times New Roman"/>
          <w:szCs w:val="24"/>
          <w:lang w:eastAsia="et-EE"/>
        </w:rPr>
        <w:t xml:space="preserve"> ulatusliku evakuatsiooniga seotud andmeid, et selgitada välja isikud, kes vajavad evakuatsioonikohta.</w:t>
      </w:r>
      <w:r w:rsidR="00B05929" w:rsidRPr="00733A6A">
        <w:rPr>
          <w:rFonts w:eastAsia="Times New Roman" w:cs="Times New Roman"/>
          <w:szCs w:val="24"/>
          <w:lang w:eastAsia="et-EE"/>
        </w:rPr>
        <w:t xml:space="preserve"> </w:t>
      </w:r>
      <w:r w:rsidR="00973E38" w:rsidRPr="00733A6A">
        <w:rPr>
          <w:rFonts w:eastAsia="Times New Roman" w:cs="Times New Roman"/>
          <w:szCs w:val="24"/>
          <w:lang w:eastAsia="et-EE"/>
        </w:rPr>
        <w:t xml:space="preserve">Kuna </w:t>
      </w:r>
      <w:r w:rsidR="007D35E7" w:rsidRPr="00733A6A">
        <w:rPr>
          <w:rFonts w:eastAsia="Times New Roman" w:cs="Times New Roman"/>
          <w:szCs w:val="24"/>
          <w:lang w:eastAsia="et-EE"/>
        </w:rPr>
        <w:t xml:space="preserve">kehtiva </w:t>
      </w:r>
      <w:proofErr w:type="spellStart"/>
      <w:r w:rsidR="00973E38" w:rsidRPr="00733A6A">
        <w:rPr>
          <w:rFonts w:eastAsia="Times New Roman" w:cs="Times New Roman"/>
          <w:szCs w:val="24"/>
          <w:lang w:eastAsia="et-EE"/>
        </w:rPr>
        <w:t>PäästeS-i</w:t>
      </w:r>
      <w:proofErr w:type="spellEnd"/>
      <w:r w:rsidR="00973E38" w:rsidRPr="00733A6A">
        <w:rPr>
          <w:rFonts w:eastAsia="Times New Roman" w:cs="Times New Roman"/>
          <w:szCs w:val="24"/>
          <w:lang w:eastAsia="et-EE"/>
        </w:rPr>
        <w:t xml:space="preserve"> § 9 lõikes 2 tuuakse välja </w:t>
      </w:r>
      <w:r w:rsidR="007D35E7" w:rsidRPr="00733A6A">
        <w:rPr>
          <w:rFonts w:eastAsia="Times New Roman" w:cs="Times New Roman"/>
          <w:szCs w:val="24"/>
          <w:lang w:eastAsia="et-EE"/>
        </w:rPr>
        <w:t xml:space="preserve">üldised </w:t>
      </w:r>
      <w:r w:rsidR="00973E38" w:rsidRPr="00733A6A">
        <w:rPr>
          <w:rFonts w:eastAsia="Times New Roman" w:cs="Times New Roman"/>
          <w:szCs w:val="24"/>
          <w:lang w:eastAsia="et-EE"/>
        </w:rPr>
        <w:t xml:space="preserve">andmete kategooriad, mida </w:t>
      </w:r>
      <w:proofErr w:type="spellStart"/>
      <w:r w:rsidR="00973E38" w:rsidRPr="00733A6A">
        <w:rPr>
          <w:rFonts w:eastAsia="Times New Roman" w:cs="Times New Roman"/>
          <w:szCs w:val="24"/>
          <w:lang w:eastAsia="et-EE"/>
        </w:rPr>
        <w:t>PÄIS-i</w:t>
      </w:r>
      <w:proofErr w:type="spellEnd"/>
      <w:r w:rsidR="00973E38" w:rsidRPr="00733A6A">
        <w:rPr>
          <w:rFonts w:eastAsia="Times New Roman" w:cs="Times New Roman"/>
          <w:szCs w:val="24"/>
          <w:lang w:eastAsia="et-EE"/>
        </w:rPr>
        <w:t xml:space="preserve"> kantakse, tuleb ka ulatusliku evakuatsiooni andmete osas lõiget 2 täiendada. Isikuandmete töötlemise ulatus</w:t>
      </w:r>
      <w:r w:rsidR="007D35E7" w:rsidRPr="00733A6A">
        <w:rPr>
          <w:rFonts w:eastAsia="Times New Roman" w:cs="Times New Roman"/>
          <w:szCs w:val="24"/>
          <w:lang w:eastAsia="et-EE"/>
        </w:rPr>
        <w:t>, mis puudutab ulatusliku evakuatsiooni andmestikku,</w:t>
      </w:r>
      <w:r w:rsidR="00973E38" w:rsidRPr="00733A6A">
        <w:rPr>
          <w:rFonts w:eastAsia="Times New Roman" w:cs="Times New Roman"/>
          <w:szCs w:val="24"/>
          <w:lang w:eastAsia="et-EE"/>
        </w:rPr>
        <w:t xml:space="preserve"> on toodud eelnõu § 1 punktis 5 (vt ka eelmise punkti selgitus).</w:t>
      </w:r>
    </w:p>
    <w:p w14:paraId="213DA569" w14:textId="77777777" w:rsidR="009020AB" w:rsidRDefault="009020AB" w:rsidP="0099676F">
      <w:pPr>
        <w:pStyle w:val="Vahedeta"/>
        <w:jc w:val="both"/>
        <w:rPr>
          <w:szCs w:val="24"/>
        </w:rPr>
      </w:pPr>
    </w:p>
    <w:p w14:paraId="7DD9E688" w14:textId="57FC79E3" w:rsidR="005651BC" w:rsidRDefault="009020AB" w:rsidP="0099676F">
      <w:pPr>
        <w:pStyle w:val="Vahedeta"/>
        <w:jc w:val="both"/>
        <w:rPr>
          <w:szCs w:val="24"/>
        </w:rPr>
      </w:pPr>
      <w:r w:rsidRPr="009020AB">
        <w:rPr>
          <w:b/>
          <w:bCs/>
          <w:szCs w:val="24"/>
        </w:rPr>
        <w:t xml:space="preserve">Eelnõu § </w:t>
      </w:r>
      <w:r w:rsidR="004650AA">
        <w:rPr>
          <w:b/>
          <w:bCs/>
          <w:szCs w:val="24"/>
        </w:rPr>
        <w:t xml:space="preserve">1 </w:t>
      </w:r>
      <w:r w:rsidRPr="009020AB">
        <w:rPr>
          <w:b/>
          <w:bCs/>
          <w:szCs w:val="24"/>
        </w:rPr>
        <w:t>punktiga 7</w:t>
      </w:r>
      <w:r>
        <w:rPr>
          <w:szCs w:val="24"/>
        </w:rPr>
        <w:t xml:space="preserve"> täiendatakse </w:t>
      </w:r>
      <w:proofErr w:type="spellStart"/>
      <w:r w:rsidR="0099676F">
        <w:rPr>
          <w:szCs w:val="24"/>
        </w:rPr>
        <w:t>PäästeS-i</w:t>
      </w:r>
      <w:proofErr w:type="spellEnd"/>
      <w:r w:rsidR="0099676F">
        <w:rPr>
          <w:szCs w:val="24"/>
        </w:rPr>
        <w:t xml:space="preserve"> § 9 lõikes 4 ettenähtud põhimäärusega reguleeritavat </w:t>
      </w:r>
      <w:proofErr w:type="spellStart"/>
      <w:r w:rsidR="0099676F">
        <w:rPr>
          <w:szCs w:val="24"/>
        </w:rPr>
        <w:t>PÄIS-i</w:t>
      </w:r>
      <w:proofErr w:type="spellEnd"/>
      <w:r w:rsidR="0099676F">
        <w:rPr>
          <w:szCs w:val="24"/>
        </w:rPr>
        <w:t xml:space="preserve"> pidamise korda. Muudatuse kohaselt on siseministri määrusega võimalik reguleerida:</w:t>
      </w:r>
    </w:p>
    <w:p w14:paraId="4240910F" w14:textId="26D50A5B" w:rsidR="0099676F" w:rsidRDefault="0099676F" w:rsidP="0099676F">
      <w:pPr>
        <w:pStyle w:val="Vahedeta"/>
        <w:jc w:val="both"/>
        <w:rPr>
          <w:rFonts w:eastAsia="Times New Roman" w:cs="Times New Roman"/>
          <w:szCs w:val="24"/>
          <w:lang w:eastAsia="et-EE"/>
        </w:rPr>
      </w:pPr>
      <w:r>
        <w:rPr>
          <w:rFonts w:eastAsia="Times New Roman" w:cs="Times New Roman"/>
          <w:szCs w:val="24"/>
          <w:lang w:eastAsia="et-EE"/>
        </w:rPr>
        <w:t xml:space="preserve">1) </w:t>
      </w:r>
      <w:proofErr w:type="spellStart"/>
      <w:r w:rsidR="00005B75">
        <w:rPr>
          <w:rFonts w:eastAsia="Times New Roman" w:cs="Times New Roman"/>
          <w:szCs w:val="24"/>
          <w:lang w:eastAsia="et-EE"/>
        </w:rPr>
        <w:t>PÄIS-i</w:t>
      </w:r>
      <w:proofErr w:type="spellEnd"/>
      <w:r w:rsidR="00005B75">
        <w:rPr>
          <w:rFonts w:eastAsia="Times New Roman" w:cs="Times New Roman"/>
          <w:szCs w:val="24"/>
          <w:lang w:eastAsia="et-EE"/>
        </w:rPr>
        <w:t xml:space="preserve"> ülesehitus ja </w:t>
      </w:r>
      <w:r w:rsidR="00005B75" w:rsidRPr="0083485F">
        <w:rPr>
          <w:rFonts w:eastAsia="Times New Roman" w:cs="Times New Roman"/>
          <w:szCs w:val="24"/>
          <w:lang w:eastAsia="et-EE"/>
        </w:rPr>
        <w:t>andmekoosseis</w:t>
      </w:r>
      <w:r>
        <w:rPr>
          <w:rFonts w:eastAsia="Times New Roman" w:cs="Times New Roman"/>
          <w:szCs w:val="24"/>
          <w:lang w:eastAsia="et-EE"/>
        </w:rPr>
        <w:t>;</w:t>
      </w:r>
    </w:p>
    <w:p w14:paraId="4209B73A" w14:textId="15336145" w:rsidR="0099676F" w:rsidRDefault="0099676F" w:rsidP="0099676F">
      <w:pPr>
        <w:pStyle w:val="Vahedeta"/>
        <w:jc w:val="both"/>
        <w:rPr>
          <w:rFonts w:eastAsia="Times New Roman" w:cs="Times New Roman"/>
          <w:szCs w:val="24"/>
          <w:lang w:eastAsia="et-EE"/>
        </w:rPr>
      </w:pPr>
      <w:r>
        <w:rPr>
          <w:rFonts w:eastAsia="Times New Roman" w:cs="Times New Roman"/>
          <w:szCs w:val="24"/>
          <w:lang w:eastAsia="et-EE"/>
        </w:rPr>
        <w:t xml:space="preserve">2) </w:t>
      </w:r>
      <w:r w:rsidR="00005B75" w:rsidRPr="0083485F">
        <w:rPr>
          <w:rFonts w:eastAsia="Times New Roman" w:cs="Times New Roman"/>
          <w:szCs w:val="24"/>
          <w:lang w:eastAsia="et-EE"/>
        </w:rPr>
        <w:t>andmeandjad</w:t>
      </w:r>
      <w:r w:rsidR="00005B75">
        <w:rPr>
          <w:rFonts w:eastAsia="Times New Roman" w:cs="Times New Roman"/>
          <w:szCs w:val="24"/>
          <w:lang w:eastAsia="et-EE"/>
        </w:rPr>
        <w:t xml:space="preserve"> ja nendelt saadavad andmed</w:t>
      </w:r>
      <w:r>
        <w:rPr>
          <w:rFonts w:eastAsia="Times New Roman" w:cs="Times New Roman"/>
          <w:szCs w:val="24"/>
          <w:lang w:eastAsia="et-EE"/>
        </w:rPr>
        <w:t>;</w:t>
      </w:r>
    </w:p>
    <w:p w14:paraId="5968F9E3" w14:textId="774711E2" w:rsidR="00005B75" w:rsidRDefault="0099676F" w:rsidP="0099676F">
      <w:pPr>
        <w:pStyle w:val="Vahedeta"/>
        <w:jc w:val="both"/>
        <w:rPr>
          <w:rFonts w:eastAsia="Times New Roman" w:cs="Times New Roman"/>
          <w:szCs w:val="24"/>
          <w:lang w:eastAsia="et-EE"/>
        </w:rPr>
      </w:pPr>
      <w:r>
        <w:rPr>
          <w:rFonts w:eastAsia="Times New Roman" w:cs="Times New Roman"/>
          <w:szCs w:val="24"/>
          <w:lang w:eastAsia="et-EE"/>
        </w:rPr>
        <w:t xml:space="preserve">3) </w:t>
      </w:r>
      <w:r w:rsidR="00005B75">
        <w:rPr>
          <w:rFonts w:eastAsia="Times New Roman" w:cs="Times New Roman"/>
          <w:szCs w:val="24"/>
          <w:lang w:eastAsia="et-EE"/>
        </w:rPr>
        <w:t>andmete parandamise kord;</w:t>
      </w:r>
    </w:p>
    <w:p w14:paraId="2B6DF382" w14:textId="1126EFD8" w:rsidR="005651BC" w:rsidRDefault="00005B75" w:rsidP="0099676F">
      <w:pPr>
        <w:pStyle w:val="Vahedeta"/>
        <w:jc w:val="both"/>
        <w:rPr>
          <w:rFonts w:eastAsia="Times New Roman" w:cs="Times New Roman"/>
          <w:szCs w:val="24"/>
          <w:lang w:eastAsia="et-EE"/>
        </w:rPr>
      </w:pPr>
      <w:r>
        <w:rPr>
          <w:rFonts w:eastAsia="Times New Roman" w:cs="Times New Roman"/>
          <w:szCs w:val="24"/>
          <w:lang w:eastAsia="et-EE"/>
        </w:rPr>
        <w:t xml:space="preserve">4) </w:t>
      </w:r>
      <w:r w:rsidRPr="0083485F">
        <w:rPr>
          <w:rFonts w:eastAsia="Times New Roman" w:cs="Times New Roman"/>
          <w:szCs w:val="24"/>
          <w:lang w:eastAsia="et-EE"/>
        </w:rPr>
        <w:t xml:space="preserve">andmete </w:t>
      </w:r>
      <w:r>
        <w:rPr>
          <w:rFonts w:eastAsia="Times New Roman" w:cs="Times New Roman"/>
          <w:szCs w:val="24"/>
          <w:lang w:eastAsia="et-EE"/>
        </w:rPr>
        <w:t>ja logide säilitustähtajad</w:t>
      </w:r>
      <w:r w:rsidR="0099676F">
        <w:rPr>
          <w:rFonts w:eastAsia="Times New Roman" w:cs="Times New Roman"/>
          <w:szCs w:val="24"/>
          <w:lang w:eastAsia="et-EE"/>
        </w:rPr>
        <w:t>;</w:t>
      </w:r>
    </w:p>
    <w:p w14:paraId="34D2BAF4" w14:textId="631C1B25" w:rsidR="0099676F" w:rsidRDefault="00005B75" w:rsidP="0099676F">
      <w:pPr>
        <w:pStyle w:val="Vahedeta"/>
        <w:jc w:val="both"/>
        <w:rPr>
          <w:rFonts w:eastAsia="Times New Roman" w:cs="Times New Roman"/>
          <w:szCs w:val="24"/>
          <w:lang w:eastAsia="et-EE"/>
        </w:rPr>
      </w:pPr>
      <w:r>
        <w:rPr>
          <w:rFonts w:eastAsia="Times New Roman" w:cs="Times New Roman"/>
          <w:szCs w:val="24"/>
          <w:lang w:eastAsia="et-EE"/>
        </w:rPr>
        <w:t>5</w:t>
      </w:r>
      <w:r w:rsidR="0099676F">
        <w:rPr>
          <w:rFonts w:eastAsia="Times New Roman" w:cs="Times New Roman"/>
          <w:szCs w:val="24"/>
          <w:lang w:eastAsia="et-EE"/>
        </w:rPr>
        <w:t>)</w:t>
      </w:r>
      <w:r w:rsidR="00DD21A4">
        <w:rPr>
          <w:rFonts w:eastAsia="Times New Roman" w:cs="Times New Roman"/>
          <w:szCs w:val="24"/>
          <w:lang w:eastAsia="et-EE"/>
        </w:rPr>
        <w:t xml:space="preserve"> </w:t>
      </w:r>
      <w:r w:rsidRPr="0083485F">
        <w:rPr>
          <w:rFonts w:eastAsia="Times New Roman" w:cs="Times New Roman"/>
          <w:szCs w:val="24"/>
          <w:lang w:eastAsia="et-EE"/>
        </w:rPr>
        <w:t xml:space="preserve">andmetele juurdepääs ja </w:t>
      </w:r>
      <w:r>
        <w:rPr>
          <w:rFonts w:eastAsia="Times New Roman" w:cs="Times New Roman"/>
          <w:szCs w:val="24"/>
          <w:lang w:eastAsia="et-EE"/>
        </w:rPr>
        <w:t xml:space="preserve">andmete </w:t>
      </w:r>
      <w:r w:rsidRPr="0083485F">
        <w:rPr>
          <w:rFonts w:eastAsia="Times New Roman" w:cs="Times New Roman"/>
          <w:szCs w:val="24"/>
          <w:lang w:eastAsia="et-EE"/>
        </w:rPr>
        <w:t>väljastami</w:t>
      </w:r>
      <w:r>
        <w:rPr>
          <w:rFonts w:eastAsia="Times New Roman" w:cs="Times New Roman"/>
          <w:szCs w:val="24"/>
          <w:lang w:eastAsia="et-EE"/>
        </w:rPr>
        <w:t>ne</w:t>
      </w:r>
      <w:r w:rsidR="0099676F">
        <w:rPr>
          <w:rFonts w:eastAsia="Times New Roman" w:cs="Times New Roman"/>
          <w:szCs w:val="24"/>
          <w:lang w:eastAsia="et-EE"/>
        </w:rPr>
        <w:t>;</w:t>
      </w:r>
    </w:p>
    <w:p w14:paraId="135AF24B" w14:textId="0D48C7F8" w:rsidR="0099676F" w:rsidRDefault="00005B75" w:rsidP="0099676F">
      <w:pPr>
        <w:pStyle w:val="Vahedeta"/>
        <w:jc w:val="both"/>
        <w:rPr>
          <w:rFonts w:eastAsia="Times New Roman" w:cs="Times New Roman"/>
          <w:szCs w:val="24"/>
          <w:lang w:eastAsia="et-EE"/>
        </w:rPr>
      </w:pPr>
      <w:r>
        <w:rPr>
          <w:rFonts w:eastAsia="Times New Roman" w:cs="Times New Roman"/>
          <w:szCs w:val="24"/>
          <w:lang w:eastAsia="et-EE"/>
        </w:rPr>
        <w:t>6</w:t>
      </w:r>
      <w:r w:rsidR="0099676F">
        <w:rPr>
          <w:rFonts w:eastAsia="Times New Roman" w:cs="Times New Roman"/>
          <w:szCs w:val="24"/>
          <w:lang w:eastAsia="et-EE"/>
        </w:rPr>
        <w:t xml:space="preserve">) </w:t>
      </w:r>
      <w:r w:rsidRPr="0083485F">
        <w:rPr>
          <w:rFonts w:eastAsia="Times New Roman" w:cs="Times New Roman"/>
          <w:szCs w:val="24"/>
          <w:lang w:eastAsia="et-EE"/>
        </w:rPr>
        <w:t>andmesaajad</w:t>
      </w:r>
      <w:r w:rsidR="0099676F">
        <w:rPr>
          <w:rFonts w:eastAsia="Times New Roman" w:cs="Times New Roman"/>
          <w:szCs w:val="24"/>
          <w:lang w:eastAsia="et-EE"/>
        </w:rPr>
        <w:t>;</w:t>
      </w:r>
    </w:p>
    <w:p w14:paraId="230DDDF2" w14:textId="07D53CC0" w:rsidR="0099676F" w:rsidRDefault="00005B75" w:rsidP="0099676F">
      <w:pPr>
        <w:pStyle w:val="Vahedeta"/>
        <w:jc w:val="both"/>
        <w:rPr>
          <w:rFonts w:eastAsia="Times New Roman" w:cs="Times New Roman"/>
          <w:szCs w:val="24"/>
          <w:lang w:eastAsia="et-EE"/>
        </w:rPr>
      </w:pPr>
      <w:r>
        <w:rPr>
          <w:rFonts w:eastAsia="Times New Roman" w:cs="Times New Roman"/>
          <w:szCs w:val="24"/>
          <w:lang w:eastAsia="et-EE"/>
        </w:rPr>
        <w:t>7</w:t>
      </w:r>
      <w:r w:rsidR="0099676F">
        <w:rPr>
          <w:rFonts w:eastAsia="Times New Roman" w:cs="Times New Roman"/>
          <w:szCs w:val="24"/>
          <w:lang w:eastAsia="et-EE"/>
        </w:rPr>
        <w:t>)</w:t>
      </w:r>
      <w:r w:rsidR="00DD21A4">
        <w:rPr>
          <w:rFonts w:eastAsia="Times New Roman" w:cs="Times New Roman"/>
          <w:szCs w:val="24"/>
          <w:lang w:eastAsia="et-EE"/>
        </w:rPr>
        <w:t xml:space="preserve"> </w:t>
      </w:r>
      <w:r w:rsidRPr="0083485F">
        <w:rPr>
          <w:rFonts w:eastAsia="Times New Roman" w:cs="Times New Roman"/>
          <w:szCs w:val="24"/>
          <w:lang w:eastAsia="et-EE"/>
        </w:rPr>
        <w:t>vastutava</w:t>
      </w:r>
      <w:r>
        <w:rPr>
          <w:rFonts w:eastAsia="Times New Roman" w:cs="Times New Roman"/>
          <w:szCs w:val="24"/>
          <w:lang w:eastAsia="et-EE"/>
        </w:rPr>
        <w:t xml:space="preserve"> </w:t>
      </w:r>
      <w:r w:rsidRPr="0083485F">
        <w:rPr>
          <w:rFonts w:eastAsia="Times New Roman" w:cs="Times New Roman"/>
          <w:szCs w:val="24"/>
          <w:lang w:eastAsia="et-EE"/>
        </w:rPr>
        <w:t>töötleja ülesanded</w:t>
      </w:r>
      <w:r w:rsidR="0099676F">
        <w:rPr>
          <w:rFonts w:eastAsia="Times New Roman" w:cs="Times New Roman"/>
          <w:szCs w:val="24"/>
          <w:lang w:eastAsia="et-EE"/>
        </w:rPr>
        <w:t>;</w:t>
      </w:r>
    </w:p>
    <w:p w14:paraId="66085751" w14:textId="42263BCE" w:rsidR="0099676F" w:rsidRDefault="00005B75" w:rsidP="0099676F">
      <w:pPr>
        <w:pStyle w:val="Vahedeta"/>
        <w:jc w:val="both"/>
        <w:rPr>
          <w:rFonts w:eastAsia="Times New Roman" w:cs="Times New Roman"/>
          <w:szCs w:val="24"/>
          <w:lang w:eastAsia="et-EE"/>
        </w:rPr>
      </w:pPr>
      <w:r>
        <w:rPr>
          <w:rFonts w:eastAsia="Times New Roman" w:cs="Times New Roman"/>
          <w:szCs w:val="24"/>
          <w:lang w:eastAsia="et-EE"/>
        </w:rPr>
        <w:t>8</w:t>
      </w:r>
      <w:r w:rsidR="0099676F">
        <w:rPr>
          <w:rFonts w:eastAsia="Times New Roman" w:cs="Times New Roman"/>
          <w:szCs w:val="24"/>
          <w:lang w:eastAsia="et-EE"/>
        </w:rPr>
        <w:t>)</w:t>
      </w:r>
      <w:r w:rsidR="00DD21A4">
        <w:rPr>
          <w:rFonts w:eastAsia="Times New Roman" w:cs="Times New Roman"/>
          <w:szCs w:val="24"/>
          <w:lang w:eastAsia="et-EE"/>
        </w:rPr>
        <w:t xml:space="preserve"> </w:t>
      </w:r>
      <w:r w:rsidRPr="00125A3E">
        <w:rPr>
          <w:rFonts w:eastAsia="Times New Roman" w:cs="Times New Roman"/>
          <w:szCs w:val="24"/>
          <w:lang w:eastAsia="et-EE"/>
        </w:rPr>
        <w:t xml:space="preserve">volitatud </w:t>
      </w:r>
      <w:r>
        <w:rPr>
          <w:rFonts w:eastAsia="Times New Roman" w:cs="Times New Roman"/>
          <w:szCs w:val="24"/>
          <w:lang w:eastAsia="et-EE"/>
        </w:rPr>
        <w:t xml:space="preserve">töötleja </w:t>
      </w:r>
      <w:r w:rsidRPr="00125A3E">
        <w:rPr>
          <w:rFonts w:eastAsia="Times New Roman" w:cs="Times New Roman"/>
          <w:szCs w:val="24"/>
          <w:lang w:eastAsia="et-EE"/>
        </w:rPr>
        <w:t xml:space="preserve">ja </w:t>
      </w:r>
      <w:r>
        <w:rPr>
          <w:rFonts w:eastAsia="Times New Roman" w:cs="Times New Roman"/>
          <w:szCs w:val="24"/>
          <w:lang w:eastAsia="et-EE"/>
        </w:rPr>
        <w:t xml:space="preserve">tema </w:t>
      </w:r>
      <w:r w:rsidRPr="00125A3E">
        <w:rPr>
          <w:rFonts w:eastAsia="Times New Roman" w:cs="Times New Roman"/>
          <w:szCs w:val="24"/>
          <w:lang w:eastAsia="et-EE"/>
        </w:rPr>
        <w:t>ülesanded</w:t>
      </w:r>
      <w:r w:rsidR="0099676F">
        <w:rPr>
          <w:rFonts w:eastAsia="Times New Roman" w:cs="Times New Roman"/>
          <w:szCs w:val="24"/>
          <w:lang w:eastAsia="et-EE"/>
        </w:rPr>
        <w:t>;</w:t>
      </w:r>
    </w:p>
    <w:p w14:paraId="690AA66D" w14:textId="21E76CC3" w:rsidR="0099676F" w:rsidRDefault="00005B75" w:rsidP="0099676F">
      <w:pPr>
        <w:pStyle w:val="Vahedeta"/>
        <w:jc w:val="both"/>
        <w:rPr>
          <w:rFonts w:eastAsia="Times New Roman" w:cs="Times New Roman"/>
          <w:szCs w:val="24"/>
          <w:lang w:eastAsia="et-EE"/>
        </w:rPr>
      </w:pPr>
      <w:r>
        <w:rPr>
          <w:rFonts w:eastAsia="Times New Roman" w:cs="Times New Roman"/>
          <w:szCs w:val="24"/>
          <w:lang w:eastAsia="et-EE"/>
        </w:rPr>
        <w:t>9</w:t>
      </w:r>
      <w:r w:rsidR="0099676F" w:rsidRPr="00125A3E">
        <w:rPr>
          <w:rFonts w:eastAsia="Times New Roman" w:cs="Times New Roman"/>
          <w:szCs w:val="24"/>
          <w:lang w:eastAsia="et-EE"/>
        </w:rPr>
        <w:t>)</w:t>
      </w:r>
      <w:r w:rsidR="00DD21A4">
        <w:rPr>
          <w:rFonts w:eastAsia="Times New Roman" w:cs="Times New Roman"/>
          <w:szCs w:val="24"/>
          <w:lang w:eastAsia="et-EE"/>
        </w:rPr>
        <w:t xml:space="preserve"> </w:t>
      </w:r>
      <w:r w:rsidRPr="0083485F">
        <w:rPr>
          <w:rFonts w:eastAsia="Times New Roman" w:cs="Times New Roman"/>
          <w:szCs w:val="24"/>
          <w:lang w:eastAsia="et-EE"/>
        </w:rPr>
        <w:t xml:space="preserve">järelevalve </w:t>
      </w:r>
      <w:proofErr w:type="spellStart"/>
      <w:r>
        <w:rPr>
          <w:rFonts w:eastAsia="Times New Roman" w:cs="Times New Roman"/>
          <w:szCs w:val="24"/>
          <w:lang w:eastAsia="et-EE"/>
        </w:rPr>
        <w:t>PÄIS-i</w:t>
      </w:r>
      <w:proofErr w:type="spellEnd"/>
      <w:r w:rsidRPr="0083485F">
        <w:rPr>
          <w:rFonts w:eastAsia="Times New Roman" w:cs="Times New Roman"/>
          <w:szCs w:val="24"/>
          <w:lang w:eastAsia="et-EE"/>
        </w:rPr>
        <w:t xml:space="preserve"> pidamise üle</w:t>
      </w:r>
      <w:r w:rsidR="0099676F">
        <w:rPr>
          <w:rFonts w:eastAsia="Times New Roman" w:cs="Times New Roman"/>
          <w:szCs w:val="24"/>
          <w:lang w:eastAsia="et-EE"/>
        </w:rPr>
        <w:t>.</w:t>
      </w:r>
    </w:p>
    <w:p w14:paraId="589F81EE" w14:textId="77777777" w:rsidR="0099676F" w:rsidRDefault="0099676F" w:rsidP="0099676F">
      <w:pPr>
        <w:pStyle w:val="Vahedeta"/>
        <w:jc w:val="both"/>
        <w:rPr>
          <w:szCs w:val="24"/>
        </w:rPr>
      </w:pPr>
    </w:p>
    <w:p w14:paraId="7A487B99" w14:textId="7CD20389" w:rsidR="0099676F" w:rsidRDefault="0099676F" w:rsidP="0099676F">
      <w:pPr>
        <w:pStyle w:val="Vahedeta"/>
        <w:jc w:val="both"/>
        <w:rPr>
          <w:szCs w:val="24"/>
        </w:rPr>
      </w:pPr>
      <w:r>
        <w:rPr>
          <w:szCs w:val="24"/>
        </w:rPr>
        <w:t>Võrreldes sätte kehtiva sõnastusega on lisandunud</w:t>
      </w:r>
      <w:r w:rsidRPr="002038E9">
        <w:rPr>
          <w:i/>
          <w:szCs w:val="24"/>
        </w:rPr>
        <w:t xml:space="preserve"> andmeandja</w:t>
      </w:r>
      <w:r>
        <w:rPr>
          <w:i/>
          <w:szCs w:val="24"/>
        </w:rPr>
        <w:t xml:space="preserve">d, </w:t>
      </w:r>
      <w:r w:rsidRPr="002038E9">
        <w:rPr>
          <w:i/>
          <w:szCs w:val="24"/>
        </w:rPr>
        <w:t xml:space="preserve">andmetele juurdepääs ja </w:t>
      </w:r>
      <w:r>
        <w:rPr>
          <w:i/>
          <w:szCs w:val="24"/>
        </w:rPr>
        <w:t xml:space="preserve">andmete </w:t>
      </w:r>
      <w:r w:rsidRPr="002038E9">
        <w:rPr>
          <w:i/>
          <w:szCs w:val="24"/>
        </w:rPr>
        <w:t>väljastami</w:t>
      </w:r>
      <w:r>
        <w:rPr>
          <w:i/>
          <w:szCs w:val="24"/>
        </w:rPr>
        <w:t>ne</w:t>
      </w:r>
      <w:r w:rsidRPr="002038E9">
        <w:rPr>
          <w:i/>
          <w:szCs w:val="24"/>
        </w:rPr>
        <w:t xml:space="preserve">, vastutava ja volitatud töötleja </w:t>
      </w:r>
      <w:r>
        <w:rPr>
          <w:i/>
          <w:szCs w:val="24"/>
        </w:rPr>
        <w:t xml:space="preserve">täpsed </w:t>
      </w:r>
      <w:r w:rsidRPr="002038E9">
        <w:rPr>
          <w:i/>
          <w:szCs w:val="24"/>
        </w:rPr>
        <w:t>ülesanded</w:t>
      </w:r>
      <w:r>
        <w:rPr>
          <w:szCs w:val="24"/>
        </w:rPr>
        <w:t xml:space="preserve"> ning</w:t>
      </w:r>
      <w:r w:rsidRPr="00B97299">
        <w:rPr>
          <w:szCs w:val="24"/>
        </w:rPr>
        <w:t xml:space="preserve"> </w:t>
      </w:r>
      <w:r w:rsidRPr="002038E9">
        <w:rPr>
          <w:i/>
          <w:szCs w:val="24"/>
        </w:rPr>
        <w:t xml:space="preserve">järelevalve </w:t>
      </w:r>
      <w:proofErr w:type="spellStart"/>
      <w:r>
        <w:rPr>
          <w:i/>
          <w:szCs w:val="24"/>
        </w:rPr>
        <w:t>PÄIS</w:t>
      </w:r>
      <w:r>
        <w:rPr>
          <w:i/>
          <w:szCs w:val="24"/>
        </w:rPr>
        <w:noBreakHyphen/>
        <w:t>i</w:t>
      </w:r>
      <w:proofErr w:type="spellEnd"/>
      <w:r w:rsidRPr="002038E9">
        <w:rPr>
          <w:i/>
          <w:szCs w:val="24"/>
        </w:rPr>
        <w:t xml:space="preserve"> pidamise üle</w:t>
      </w:r>
      <w:r>
        <w:rPr>
          <w:szCs w:val="24"/>
        </w:rPr>
        <w:t xml:space="preserve">. Muudatus ei ole sisuline – </w:t>
      </w:r>
      <w:proofErr w:type="spellStart"/>
      <w:r>
        <w:rPr>
          <w:szCs w:val="24"/>
        </w:rPr>
        <w:t>PÄIS-i</w:t>
      </w:r>
      <w:proofErr w:type="spellEnd"/>
      <w:r>
        <w:rPr>
          <w:szCs w:val="24"/>
        </w:rPr>
        <w:t xml:space="preserve"> põhimääruses sisalduvad need normid ka praegu, kuid seda ei ole reguleeritud seaduses. Kuna tegemist on andmekogu pidamise oluliste aspektidega, siis </w:t>
      </w:r>
      <w:r w:rsidR="007F2E96">
        <w:rPr>
          <w:szCs w:val="24"/>
        </w:rPr>
        <w:t>tuleb</w:t>
      </w:r>
      <w:r>
        <w:rPr>
          <w:szCs w:val="24"/>
        </w:rPr>
        <w:t xml:space="preserve"> need reguleerida</w:t>
      </w:r>
      <w:r w:rsidR="004E42B3">
        <w:rPr>
          <w:szCs w:val="24"/>
        </w:rPr>
        <w:t xml:space="preserve"> seadusega</w:t>
      </w:r>
      <w:r>
        <w:rPr>
          <w:szCs w:val="24"/>
        </w:rPr>
        <w:t xml:space="preserve">. Kõnesoleva muudatusega ei kaasne </w:t>
      </w:r>
      <w:proofErr w:type="spellStart"/>
      <w:r>
        <w:rPr>
          <w:szCs w:val="24"/>
        </w:rPr>
        <w:t>PÄIS-i</w:t>
      </w:r>
      <w:proofErr w:type="spellEnd"/>
      <w:r>
        <w:rPr>
          <w:szCs w:val="24"/>
        </w:rPr>
        <w:t xml:space="preserve"> põhimääruse täiendamise vajadust, vaid seaduses nähakse täpsemalt ette piirid, mida on lubatud reguleerida andmekogu põhimääruses.</w:t>
      </w:r>
    </w:p>
    <w:p w14:paraId="49BA8B40" w14:textId="77777777" w:rsidR="0099676F" w:rsidRDefault="0099676F" w:rsidP="0099676F">
      <w:pPr>
        <w:pStyle w:val="Vahedeta"/>
        <w:jc w:val="both"/>
        <w:rPr>
          <w:szCs w:val="24"/>
        </w:rPr>
      </w:pPr>
    </w:p>
    <w:p w14:paraId="34237EB2" w14:textId="2349E3FD" w:rsidR="005651BC" w:rsidRDefault="0099676F" w:rsidP="0099676F">
      <w:pPr>
        <w:pStyle w:val="Vahedeta"/>
        <w:jc w:val="both"/>
        <w:rPr>
          <w:szCs w:val="24"/>
        </w:rPr>
      </w:pPr>
      <w:r>
        <w:rPr>
          <w:szCs w:val="24"/>
        </w:rPr>
        <w:t xml:space="preserve">Ka see muudatus tehakse kooskõlas </w:t>
      </w:r>
      <w:proofErr w:type="spellStart"/>
      <w:r>
        <w:rPr>
          <w:szCs w:val="24"/>
        </w:rPr>
        <w:t>PS</w:t>
      </w:r>
      <w:r w:rsidR="00724A5B">
        <w:rPr>
          <w:szCs w:val="24"/>
        </w:rPr>
        <w:t>-i</w:t>
      </w:r>
      <w:proofErr w:type="spellEnd"/>
      <w:r>
        <w:rPr>
          <w:szCs w:val="24"/>
        </w:rPr>
        <w:t xml:space="preserve"> §</w:t>
      </w:r>
      <w:r w:rsidR="00724A5B">
        <w:rPr>
          <w:szCs w:val="24"/>
        </w:rPr>
        <w:t>-s</w:t>
      </w:r>
      <w:r>
        <w:rPr>
          <w:szCs w:val="24"/>
        </w:rPr>
        <w:t xml:space="preserve"> 10 sätestatud seaduslikkuse põhimõttega, mille kohaselt </w:t>
      </w:r>
      <w:r w:rsidR="00724A5B" w:rsidRPr="001F1C4B">
        <w:rPr>
          <w:szCs w:val="24"/>
        </w:rPr>
        <w:t>langeta</w:t>
      </w:r>
      <w:r w:rsidR="00724A5B">
        <w:rPr>
          <w:szCs w:val="24"/>
        </w:rPr>
        <w:t>b</w:t>
      </w:r>
      <w:r w:rsidR="00724A5B" w:rsidRPr="001F1C4B">
        <w:rPr>
          <w:szCs w:val="24"/>
        </w:rPr>
        <w:t xml:space="preserve"> </w:t>
      </w:r>
      <w:r w:rsidRPr="001F1C4B">
        <w:rPr>
          <w:szCs w:val="24"/>
        </w:rPr>
        <w:t>põhiõiguste realiseerimise seisukohalt olulised otsused seadusandja</w:t>
      </w:r>
      <w:r>
        <w:rPr>
          <w:szCs w:val="24"/>
        </w:rPr>
        <w:t xml:space="preserve"> (vt </w:t>
      </w:r>
      <w:r w:rsidRPr="00AA4563">
        <w:rPr>
          <w:szCs w:val="24"/>
        </w:rPr>
        <w:t>§ 1 p</w:t>
      </w:r>
      <w:r w:rsidR="00724A5B">
        <w:rPr>
          <w:szCs w:val="24"/>
        </w:rPr>
        <w:t>unkti</w:t>
      </w:r>
      <w:r w:rsidRPr="00AA4563">
        <w:rPr>
          <w:szCs w:val="24"/>
        </w:rPr>
        <w:t xml:space="preserve"> </w:t>
      </w:r>
      <w:r>
        <w:rPr>
          <w:szCs w:val="24"/>
        </w:rPr>
        <w:t>4 juures toodud selgitus</w:t>
      </w:r>
      <w:r w:rsidR="00724A5B">
        <w:rPr>
          <w:szCs w:val="24"/>
        </w:rPr>
        <w:t>ed</w:t>
      </w:r>
      <w:r>
        <w:rPr>
          <w:szCs w:val="24"/>
        </w:rPr>
        <w:t>).</w:t>
      </w:r>
    </w:p>
    <w:p w14:paraId="19B72126" w14:textId="77777777" w:rsidR="0099676F" w:rsidRDefault="0099676F" w:rsidP="0099676F">
      <w:pPr>
        <w:pStyle w:val="Vahedeta"/>
        <w:jc w:val="both"/>
        <w:rPr>
          <w:szCs w:val="24"/>
        </w:rPr>
      </w:pPr>
    </w:p>
    <w:p w14:paraId="2D9C90F5" w14:textId="1B535E93" w:rsidR="00207F54" w:rsidRPr="00BE23BA" w:rsidRDefault="00207F54" w:rsidP="0099676F">
      <w:pPr>
        <w:pStyle w:val="Vahedeta"/>
        <w:jc w:val="both"/>
        <w:rPr>
          <w:szCs w:val="24"/>
        </w:rPr>
      </w:pPr>
      <w:r w:rsidRPr="00BE23BA">
        <w:rPr>
          <w:b/>
          <w:bCs/>
          <w:szCs w:val="24"/>
        </w:rPr>
        <w:t xml:space="preserve">Eelnõu § 1 punktiga 8 </w:t>
      </w:r>
      <w:r w:rsidRPr="00BE23BA">
        <w:rPr>
          <w:szCs w:val="24"/>
        </w:rPr>
        <w:t xml:space="preserve">täiendatakse </w:t>
      </w:r>
      <w:proofErr w:type="spellStart"/>
      <w:r w:rsidRPr="00BE23BA">
        <w:rPr>
          <w:szCs w:val="24"/>
        </w:rPr>
        <w:t>PäästeS-i</w:t>
      </w:r>
      <w:proofErr w:type="spellEnd"/>
      <w:r w:rsidRPr="00BE23BA">
        <w:rPr>
          <w:szCs w:val="24"/>
        </w:rPr>
        <w:t xml:space="preserve"> § 9</w:t>
      </w:r>
      <w:r w:rsidRPr="00BE23BA">
        <w:rPr>
          <w:szCs w:val="24"/>
          <w:vertAlign w:val="superscript"/>
        </w:rPr>
        <w:t>1</w:t>
      </w:r>
      <w:r w:rsidRPr="00BE23BA">
        <w:rPr>
          <w:szCs w:val="24"/>
        </w:rPr>
        <w:t xml:space="preserve"> lõi</w:t>
      </w:r>
      <w:r w:rsidR="00FA4435">
        <w:rPr>
          <w:szCs w:val="24"/>
        </w:rPr>
        <w:t>g</w:t>
      </w:r>
      <w:r w:rsidRPr="00BE23BA">
        <w:rPr>
          <w:szCs w:val="24"/>
        </w:rPr>
        <w:t>e</w:t>
      </w:r>
      <w:r w:rsidR="00FA4435">
        <w:rPr>
          <w:szCs w:val="24"/>
        </w:rPr>
        <w:t>te</w:t>
      </w:r>
      <w:r w:rsidRPr="00BE23BA">
        <w:rPr>
          <w:szCs w:val="24"/>
        </w:rPr>
        <w:t>ga 7</w:t>
      </w:r>
      <w:r w:rsidR="00FA4435">
        <w:rPr>
          <w:szCs w:val="24"/>
        </w:rPr>
        <w:t xml:space="preserve"> ja 8. Täienduste kohaselt on</w:t>
      </w:r>
      <w:r w:rsidRPr="00BE23BA">
        <w:rPr>
          <w:szCs w:val="24"/>
        </w:rPr>
        <w:t xml:space="preserve"> </w:t>
      </w:r>
      <w:proofErr w:type="spellStart"/>
      <w:r w:rsidR="0040501F" w:rsidRPr="00BE23BA">
        <w:rPr>
          <w:szCs w:val="24"/>
        </w:rPr>
        <w:t>PÄIS-i</w:t>
      </w:r>
      <w:proofErr w:type="spellEnd"/>
      <w:r w:rsidRPr="00BE23BA">
        <w:rPr>
          <w:szCs w:val="24"/>
        </w:rPr>
        <w:t xml:space="preserve"> vastutaval töötlejal õigus </w:t>
      </w:r>
      <w:r w:rsidR="00FA4435">
        <w:rPr>
          <w:szCs w:val="24"/>
        </w:rPr>
        <w:t xml:space="preserve">teenuse kvaliteedi hindamise ja arendamise eesmärgil </w:t>
      </w:r>
      <w:r w:rsidRPr="00BE23BA">
        <w:rPr>
          <w:szCs w:val="24"/>
        </w:rPr>
        <w:t xml:space="preserve">kasutada </w:t>
      </w:r>
      <w:proofErr w:type="spellStart"/>
      <w:r w:rsidR="009F4EC5" w:rsidRPr="00BE23BA">
        <w:rPr>
          <w:szCs w:val="24"/>
        </w:rPr>
        <w:t>PÄIS-i</w:t>
      </w:r>
      <w:proofErr w:type="spellEnd"/>
      <w:r w:rsidRPr="00BE23BA">
        <w:rPr>
          <w:szCs w:val="24"/>
        </w:rPr>
        <w:t xml:space="preserve"> kantud kontaktandmeid, et pärida Päästeameti ülesande täitmisega kokku puutunud isikult tagasisidet temale osutatud teenusega rahulolu kohta.</w:t>
      </w:r>
      <w:r w:rsidR="00FA4435">
        <w:rPr>
          <w:szCs w:val="24"/>
        </w:rPr>
        <w:t xml:space="preserve"> Isikul on seejuures alati õigus keelduda edasisest tagasiside pärimisest. Kontaktandmeid võib tagasiside pärimiseks kasutada mõistliku aja jooksul pärast talle osutatud teenuse osutamist. </w:t>
      </w:r>
    </w:p>
    <w:p w14:paraId="5458ED3C" w14:textId="07D489D5" w:rsidR="00884A32" w:rsidRPr="00BE23BA" w:rsidRDefault="00884A32" w:rsidP="00FA4435">
      <w:pPr>
        <w:pStyle w:val="Vahedeta"/>
        <w:tabs>
          <w:tab w:val="left" w:pos="8121"/>
        </w:tabs>
        <w:jc w:val="both"/>
      </w:pPr>
    </w:p>
    <w:p w14:paraId="2DE8B25C" w14:textId="7AB17DFC" w:rsidR="009F4EC5" w:rsidRPr="00BE23BA" w:rsidRDefault="00E63D66" w:rsidP="009F4EC5">
      <w:pPr>
        <w:pStyle w:val="Vahedeta"/>
        <w:jc w:val="both"/>
      </w:pPr>
      <w:bookmarkStart w:id="7" w:name="para9lg6"/>
      <w:r w:rsidRPr="00BE23BA">
        <w:t xml:space="preserve">Kehtiva </w:t>
      </w:r>
      <w:proofErr w:type="spellStart"/>
      <w:r w:rsidRPr="00BE23BA">
        <w:t>PäästeS-i</w:t>
      </w:r>
      <w:proofErr w:type="spellEnd"/>
      <w:r w:rsidRPr="00BE23BA">
        <w:t xml:space="preserve"> § 9 lõike 6 alusel o</w:t>
      </w:r>
      <w:bookmarkEnd w:id="7"/>
      <w:r w:rsidRPr="00BE23BA">
        <w:t xml:space="preserve">n </w:t>
      </w:r>
      <w:proofErr w:type="spellStart"/>
      <w:r w:rsidR="009F4EC5" w:rsidRPr="00BE23BA">
        <w:t>PÄIS-i</w:t>
      </w:r>
      <w:proofErr w:type="spellEnd"/>
      <w:r w:rsidRPr="00BE23BA">
        <w:t xml:space="preserve"> vastutaval töötlejal õigus isiku nõusolekul kasutada tema päästeinfosüsteemi kantud kontaktandmeid, et saata Päästeameti tegevusega seotud järgmisi teavitusi:</w:t>
      </w:r>
      <w:r w:rsidR="009F4EC5" w:rsidRPr="00BE23BA">
        <w:t xml:space="preserve"> </w:t>
      </w:r>
      <w:r w:rsidRPr="00BE23BA">
        <w:t>järgmise korstnapühkimise aeg;</w:t>
      </w:r>
      <w:r w:rsidR="009F4EC5" w:rsidRPr="00BE23BA">
        <w:t xml:space="preserve"> </w:t>
      </w:r>
      <w:r w:rsidRPr="00BE23BA">
        <w:t>tuletõrje veevõtukohast vee kasutamine;</w:t>
      </w:r>
      <w:r w:rsidR="009F4EC5" w:rsidRPr="00BE23BA">
        <w:t xml:space="preserve"> </w:t>
      </w:r>
      <w:r w:rsidRPr="00BE23BA">
        <w:t>õigusaktide muudatused ja</w:t>
      </w:r>
      <w:r w:rsidR="009F4EC5" w:rsidRPr="00BE23BA">
        <w:t xml:space="preserve"> </w:t>
      </w:r>
      <w:r w:rsidRPr="00BE23BA">
        <w:t>muu ohutust suurendav teave.</w:t>
      </w:r>
      <w:r w:rsidR="009F4EC5" w:rsidRPr="00BE23BA">
        <w:t xml:space="preserve"> </w:t>
      </w:r>
      <w:proofErr w:type="spellStart"/>
      <w:r w:rsidR="009F4EC5" w:rsidRPr="00BE23BA">
        <w:t>PäästeS-i</w:t>
      </w:r>
      <w:proofErr w:type="spellEnd"/>
      <w:r w:rsidR="009F4EC5" w:rsidRPr="00BE23BA">
        <w:t xml:space="preserve"> § 9 lõige 6 on seotud teavituste saatmisega. Selle kohaselt on Päästeametil õigus edastada näiteks </w:t>
      </w:r>
      <w:proofErr w:type="spellStart"/>
      <w:r w:rsidR="009F4EC5" w:rsidRPr="00BE23BA">
        <w:t>PÄIS-i</w:t>
      </w:r>
      <w:proofErr w:type="spellEnd"/>
      <w:r w:rsidR="009F4EC5" w:rsidRPr="00BE23BA">
        <w:t xml:space="preserve"> küttesüsteemide portaalist isikutele avalik-õiguslikke automaatseid meeldetuletusi, mille saamise vastu on isikul eelduslikult suur huvi. Samuti saab Päästeamet edastada näiteks automaatsete tulekahjusignalisatsioonisüsteemide omanikele süsteemi hooldamise meeldetuletusi või tuletõrje veevõtukoha omanikele teavet, kui veevõtukohast on vett võetud. </w:t>
      </w:r>
      <w:r w:rsidR="00147B89" w:rsidRPr="00BE23BA">
        <w:t xml:space="preserve">Kehtiv </w:t>
      </w:r>
      <w:proofErr w:type="spellStart"/>
      <w:r w:rsidR="00147B89" w:rsidRPr="00BE23BA">
        <w:t>PäästeS-i</w:t>
      </w:r>
      <w:proofErr w:type="spellEnd"/>
      <w:r w:rsidR="00147B89" w:rsidRPr="00BE23BA">
        <w:t xml:space="preserve"> § 9 lõige 6 ei anna </w:t>
      </w:r>
      <w:r w:rsidR="00FF2674" w:rsidRPr="00BE23BA">
        <w:t>seega</w:t>
      </w:r>
      <w:r w:rsidR="00147B89" w:rsidRPr="00BE23BA">
        <w:t xml:space="preserve"> õigust kasutada </w:t>
      </w:r>
      <w:proofErr w:type="spellStart"/>
      <w:r w:rsidR="00147B89" w:rsidRPr="00BE23BA">
        <w:t>PÄIS-i</w:t>
      </w:r>
      <w:proofErr w:type="spellEnd"/>
      <w:r w:rsidR="00147B89" w:rsidRPr="00BE23BA">
        <w:t xml:space="preserve"> kantud kontaktandmeid selleks, et pärida isikult tagasisidet temale osutatud teenuse rahulolu kohta.</w:t>
      </w:r>
    </w:p>
    <w:p w14:paraId="3F800640" w14:textId="0887A964" w:rsidR="009F4EC5" w:rsidRPr="00BE23BA" w:rsidRDefault="009F4EC5" w:rsidP="00E63D66">
      <w:pPr>
        <w:pStyle w:val="Vahedeta"/>
      </w:pPr>
    </w:p>
    <w:p w14:paraId="3A53E052" w14:textId="5DB67EC5" w:rsidR="00884A32" w:rsidRPr="00BE23BA" w:rsidRDefault="00FF2674" w:rsidP="00884A32">
      <w:pPr>
        <w:pStyle w:val="Vahedeta"/>
        <w:jc w:val="both"/>
        <w:rPr>
          <w:rFonts w:eastAsia="Aptos" w:cs="Times New Roman"/>
          <w:kern w:val="2"/>
          <w14:ligatures w14:val="standardContextual"/>
        </w:rPr>
      </w:pPr>
      <w:proofErr w:type="spellStart"/>
      <w:r w:rsidRPr="00BE23BA">
        <w:rPr>
          <w:rFonts w:eastAsia="Aptos" w:cs="Times New Roman"/>
          <w:kern w:val="2"/>
          <w14:ligatures w14:val="standardContextual"/>
        </w:rPr>
        <w:t>PäästeS-i</w:t>
      </w:r>
      <w:proofErr w:type="spellEnd"/>
      <w:r w:rsidRPr="00BE23BA">
        <w:rPr>
          <w:rFonts w:eastAsia="Aptos" w:cs="Times New Roman"/>
          <w:kern w:val="2"/>
          <w14:ligatures w14:val="standardContextual"/>
        </w:rPr>
        <w:t xml:space="preserve"> täiendusega antakse selge ja konkreetne alus </w:t>
      </w:r>
      <w:r w:rsidR="00884A32" w:rsidRPr="00BE23BA">
        <w:rPr>
          <w:rFonts w:eastAsia="Aptos" w:cs="Times New Roman"/>
          <w:kern w:val="2"/>
          <w14:ligatures w14:val="standardContextual"/>
        </w:rPr>
        <w:t xml:space="preserve">tagasiside </w:t>
      </w:r>
      <w:r w:rsidRPr="00BE23BA">
        <w:rPr>
          <w:rFonts w:eastAsia="Aptos" w:cs="Times New Roman"/>
          <w:kern w:val="2"/>
          <w14:ligatures w14:val="standardContextual"/>
        </w:rPr>
        <w:t>kogumiseks</w:t>
      </w:r>
      <w:r w:rsidR="00884A32" w:rsidRPr="00BE23BA">
        <w:rPr>
          <w:rFonts w:eastAsia="Aptos" w:cs="Times New Roman"/>
          <w:kern w:val="2"/>
          <w14:ligatures w14:val="standardContextual"/>
        </w:rPr>
        <w:t xml:space="preserve"> teenuste kohta, mida inimene on Päästeametilt saanud. Vabariigi </w:t>
      </w:r>
      <w:r w:rsidR="002E0A26" w:rsidRPr="00BE23BA">
        <w:rPr>
          <w:rFonts w:eastAsia="Aptos" w:cs="Times New Roman"/>
          <w:kern w:val="2"/>
          <w14:ligatures w14:val="standardContextual"/>
        </w:rPr>
        <w:t>V</w:t>
      </w:r>
      <w:r w:rsidR="00884A32" w:rsidRPr="00BE23BA">
        <w:rPr>
          <w:rFonts w:eastAsia="Aptos" w:cs="Times New Roman"/>
          <w:kern w:val="2"/>
          <w14:ligatures w14:val="standardContextual"/>
        </w:rPr>
        <w:t>alitsuse 25.05.2017 määrus</w:t>
      </w:r>
      <w:r w:rsidR="002E0A26" w:rsidRPr="00BE23BA">
        <w:rPr>
          <w:rFonts w:eastAsia="Aptos" w:cs="Times New Roman"/>
          <w:kern w:val="2"/>
          <w14:ligatures w14:val="standardContextual"/>
        </w:rPr>
        <w:t>e</w:t>
      </w:r>
      <w:r w:rsidR="00884A32" w:rsidRPr="00BE23BA">
        <w:rPr>
          <w:rFonts w:eastAsia="Aptos" w:cs="Times New Roman"/>
          <w:kern w:val="2"/>
          <w14:ligatures w14:val="standardContextual"/>
        </w:rPr>
        <w:t xml:space="preserve"> nr 88 „Teenuste korraldamise ja teabehalduse alused“ </w:t>
      </w:r>
      <w:r w:rsidR="002E0A26" w:rsidRPr="00BE23BA">
        <w:rPr>
          <w:rFonts w:eastAsia="Aptos" w:cs="Times New Roman"/>
          <w:kern w:val="2"/>
          <w14:ligatures w14:val="standardContextual"/>
        </w:rPr>
        <w:t xml:space="preserve">§ 4 </w:t>
      </w:r>
      <w:r w:rsidR="00884A32" w:rsidRPr="00BE23BA">
        <w:rPr>
          <w:rFonts w:eastAsia="Aptos" w:cs="Times New Roman"/>
          <w:kern w:val="2"/>
          <w14:ligatures w14:val="standardContextual"/>
        </w:rPr>
        <w:t xml:space="preserve">kohustab kõiki valitsusasutusi ja tema allasutusi tagama avalike teenuste kvaliteedi, mistõttu on vajalik avaliku teenuse kvaliteeti mõõta. Avalike teenuste kvaliteedi mõõtmine küsitluse kaudu </w:t>
      </w:r>
      <w:r w:rsidR="003B25BD" w:rsidRPr="00BE23BA">
        <w:rPr>
          <w:rFonts w:eastAsia="Aptos" w:cs="Times New Roman"/>
          <w:kern w:val="2"/>
          <w14:ligatures w14:val="standardContextual"/>
        </w:rPr>
        <w:t xml:space="preserve">on </w:t>
      </w:r>
      <w:r w:rsidR="00884A32" w:rsidRPr="00BE23BA">
        <w:rPr>
          <w:rFonts w:eastAsia="Aptos" w:cs="Times New Roman"/>
          <w:kern w:val="2"/>
          <w14:ligatures w14:val="standardContextual"/>
        </w:rPr>
        <w:t>mõistlik, vajalik ja eesmärgipärane meede.</w:t>
      </w:r>
      <w:r w:rsidR="003B25BD" w:rsidRPr="00BE23BA">
        <w:rPr>
          <w:rFonts w:eastAsia="Aptos" w:cs="Times New Roman"/>
          <w:kern w:val="2"/>
          <w14:ligatures w14:val="standardContextual"/>
        </w:rPr>
        <w:t xml:space="preserve"> </w:t>
      </w:r>
      <w:r w:rsidR="00884A32" w:rsidRPr="00BE23BA">
        <w:rPr>
          <w:rFonts w:eastAsia="Aptos" w:cs="Times New Roman"/>
          <w:kern w:val="2"/>
          <w14:ligatures w14:val="standardContextual"/>
        </w:rPr>
        <w:t xml:space="preserve">Kuivõrd muudatuse kohaselt saab Päästeamet õiguse kasutada isikute kontaktandmeid, et küsida oma avalike teenuste kohta tagasisidet, antakse talle sel eesmärgil ka õigus töödelda vajalikke isikuandmeid. </w:t>
      </w:r>
      <w:r w:rsidR="0061267B" w:rsidRPr="00BE23BA">
        <w:rPr>
          <w:rFonts w:eastAsia="Aptos" w:cs="Times New Roman"/>
          <w:kern w:val="2"/>
          <w14:ligatures w14:val="standardContextual"/>
        </w:rPr>
        <w:t>IKÜM-i</w:t>
      </w:r>
      <w:r w:rsidR="00884A32" w:rsidRPr="00BE23BA">
        <w:rPr>
          <w:rFonts w:eastAsia="Aptos" w:cs="Times New Roman"/>
          <w:kern w:val="2"/>
          <w14:ligatures w14:val="standardContextual"/>
        </w:rPr>
        <w:t xml:space="preserve"> artikli 5 lõike 1 punktist b tuleneb kohustus määrata täpselt ja selgelt kindlaks isikuandmete töötlemise eesmärk, muu hulgas selleks, et tagada isikuandmete töötlemise läbipaistvus (artikli 5 lõike 1 punkt a) ja põhiõigus informatsioonilisele enesemääramisele.</w:t>
      </w:r>
      <w:r w:rsidR="003B25BD" w:rsidRPr="00BE23BA">
        <w:rPr>
          <w:rFonts w:eastAsia="Aptos" w:cs="Times New Roman"/>
          <w:kern w:val="2"/>
          <w14:ligatures w14:val="standardContextual"/>
        </w:rPr>
        <w:t xml:space="preserve"> </w:t>
      </w:r>
      <w:r w:rsidR="00884A32" w:rsidRPr="00BE23BA">
        <w:rPr>
          <w:rFonts w:eastAsia="Aptos" w:cs="Times New Roman"/>
          <w:kern w:val="2"/>
          <w14:ligatures w14:val="standardContextual"/>
        </w:rPr>
        <w:t xml:space="preserve">Kui isikuandmeid kasutatakse selleks, et võtta isikuga hiljem ühendust ja küsida tagasisidet Päästeameti ülesannete täitmise kohta, on see andmete teisel eesmärgil töötlemine. </w:t>
      </w:r>
      <w:r w:rsidR="00147B89" w:rsidRPr="00BE23BA">
        <w:rPr>
          <w:rFonts w:eastAsia="Aptos" w:cs="Times New Roman"/>
          <w:kern w:val="2"/>
          <w14:ligatures w14:val="standardContextual"/>
        </w:rPr>
        <w:t>IKÜM-i</w:t>
      </w:r>
      <w:r w:rsidR="00884A32" w:rsidRPr="00BE23BA">
        <w:rPr>
          <w:rFonts w:eastAsia="Aptos" w:cs="Times New Roman"/>
          <w:kern w:val="2"/>
          <w14:ligatures w14:val="standardContextual"/>
        </w:rPr>
        <w:t xml:space="preserve"> artikli 6 lõigete 3 ja 4 järgi peab muul eesmärgil isikuandmete töötlemiseks olema nõusolek, liikmesriigi õiguslik alus või hinnang uue eesmärgi ühilduvuse kohta. IKÜM art 6 lg 3 kohaselt kehtestatakse punktides c ja e osutatud isikuandmete töötlemise alused vastutava töötleja suhtes kohaldatava liikmesriigi õigusega.</w:t>
      </w:r>
      <w:r w:rsidR="009272D1" w:rsidRPr="00BE23BA">
        <w:rPr>
          <w:rFonts w:ascii="Segoe UI" w:hAnsi="Segoe UI" w:cs="Segoe UI"/>
          <w:color w:val="32383E"/>
          <w:sz w:val="21"/>
          <w:szCs w:val="21"/>
          <w:shd w:val="clear" w:color="auto" w:fill="FFFFFF"/>
        </w:rPr>
        <w:t xml:space="preserve"> </w:t>
      </w:r>
      <w:r w:rsidR="009272D1" w:rsidRPr="00BE23BA">
        <w:t xml:space="preserve">Liikmesriigi õiguslik alus peab aga IKÜM artikkel 6 lõikes 4 sisalduvatele kriteeriumitele vastamiseks teenima selgelt mõnda eesmärki, mis on artikkel 23 lõikes 1 nimetatud ning lisaks olema vajalik ja proportsionaalne. Nimetatud eesmärkidest võib kõne alla tulla artikkel 23 lõike 1 punktis e nimetatud „liikmesriigi muu üldist avalikku huvi pakkuv oluline eesmärk““. Isikute kontaktandmete </w:t>
      </w:r>
      <w:r w:rsidR="009272D1" w:rsidRPr="00BE23BA">
        <w:lastRenderedPageBreak/>
        <w:t>kasutamine, et uurida nende rahulolu teenusega, on piisavalt kaalukas, et käsitada seda liikmesriigi muu üldist avalikku huvi pakkuva olulise eesmärgina ja töödelda andmeid teisel eesmärgil.</w:t>
      </w:r>
    </w:p>
    <w:p w14:paraId="06514BFC" w14:textId="77777777" w:rsidR="003B25BD" w:rsidRPr="00BE23BA" w:rsidRDefault="003B25BD" w:rsidP="00884A32">
      <w:pPr>
        <w:pStyle w:val="Vahedeta"/>
        <w:jc w:val="both"/>
        <w:rPr>
          <w:rFonts w:eastAsia="Aptos" w:cs="Times New Roman"/>
          <w:kern w:val="2"/>
          <w14:ligatures w14:val="standardContextual"/>
        </w:rPr>
      </w:pPr>
    </w:p>
    <w:p w14:paraId="5060C4CA" w14:textId="225BF6FB" w:rsidR="00E51E51" w:rsidRDefault="00884A32" w:rsidP="00E51E51">
      <w:pPr>
        <w:pStyle w:val="Vahedeta"/>
        <w:jc w:val="both"/>
      </w:pPr>
      <w:r w:rsidRPr="00BE23BA">
        <w:t>Mitmete Päästeameti teenuste puhul on võimalik küsida isiku nõusolekut tagasiside küsimustiku saatmiseks, kuid on ka teenuseid</w:t>
      </w:r>
      <w:r w:rsidR="00DF2C19" w:rsidRPr="00BE23BA">
        <w:t>,</w:t>
      </w:r>
      <w:r w:rsidRPr="00BE23BA">
        <w:t xml:space="preserve"> kus nõusoleku küsimine, vajadusel hilisem nõusoleku tõendamine ning nõusoleku andmata jätmise korral küsimustiku saatmata jätmine</w:t>
      </w:r>
      <w:r w:rsidR="003B25BD" w:rsidRPr="00BE23BA">
        <w:t>,</w:t>
      </w:r>
      <w:r w:rsidRPr="00BE23BA">
        <w:t xml:space="preserve"> on raskendatud ja seotud nii organisatoorsete kui tehniliste riskidega. </w:t>
      </w:r>
      <w:r w:rsidR="00E51E51" w:rsidRPr="00AF0EF3">
        <w:rPr>
          <w:color w:val="000000"/>
        </w:rPr>
        <w:t xml:space="preserve">Päästeamet kogub tagasisidet näiteks päästemeeskonna tegutsemise kohta päästesündmustel. Tagasiside küsimustiku saatmine eeldab e-posti aadressi küsimist kontaktisikult sündmuskohal (e-posti aadressi andes annab isik nõusoleku tagasiside küsimustiku saatmiseks). Nõusoleku küsimine eeldab seega sündmuskohal inimesega suhtlemist ja selgitamist. Selline nõusoleku küsimine sündmuskohal on aga raskendatud, kuna inimene on teda puudutava sündmuse osas niigi ärevuses. Arvestades, et päästesündmuse näol on suure tõenäosusega tegemist isikule ka kahju tekkimisega, võib eeldada, et isik on stressiseisundis </w:t>
      </w:r>
      <w:r w:rsidR="00171698" w:rsidRPr="00AF0EF3">
        <w:rPr>
          <w:color w:val="000000"/>
        </w:rPr>
        <w:t>ja</w:t>
      </w:r>
      <w:r w:rsidR="00E51E51" w:rsidRPr="00AF0EF3">
        <w:rPr>
          <w:color w:val="000000"/>
        </w:rPr>
        <w:t xml:space="preserve"> ta ei pruugi mõista e-posti aadressi küsimise eesmärki. Samuti võib olla kahju kannatanud isikule ebameeldiv või arusaamatu, kui sellises olukorras küsitakse </w:t>
      </w:r>
      <w:r w:rsidR="00171698" w:rsidRPr="00AF0EF3">
        <w:rPr>
          <w:color w:val="000000"/>
        </w:rPr>
        <w:t xml:space="preserve">temalt </w:t>
      </w:r>
      <w:r w:rsidR="00E51E51" w:rsidRPr="00AF0EF3">
        <w:rPr>
          <w:color w:val="000000"/>
        </w:rPr>
        <w:t>luba tagasiside küsimustiku saatmiseks. Ka päästeteenistujal ei pruugi õnnestuda sellel ajahetkel hinnata isiku adekvaatsust nõusoleku andmisel (st mida nõusoleku andmine tähendab ja mida võib kaasa tuua jne). Päästesündmuse lahendamise ajahetkel on nii päästeteenistujate kui ka teenuse tarbijate fookus suunatud üksnes sündmuse lahendamisele (inimelu ja vara päästmisele). Samuti eeldab nõusolek kirjalikku vormi, mida vahetult päästesündmuse käigus on keeruline vormistada</w:t>
      </w:r>
      <w:r w:rsidR="00171698" w:rsidRPr="00AF0EF3">
        <w:rPr>
          <w:color w:val="000000"/>
        </w:rPr>
        <w:t>. Seda</w:t>
      </w:r>
      <w:r w:rsidR="00E51E51" w:rsidRPr="00AF0EF3">
        <w:rPr>
          <w:color w:val="000000"/>
        </w:rPr>
        <w:t xml:space="preserve"> eelkõige ajalisest vaatest</w:t>
      </w:r>
      <w:r w:rsidR="00171698" w:rsidRPr="00AF0EF3">
        <w:rPr>
          <w:color w:val="000000"/>
        </w:rPr>
        <w:t>, kuid ka seetõttu, et</w:t>
      </w:r>
      <w:r w:rsidR="00E51E51" w:rsidRPr="00AF0EF3">
        <w:rPr>
          <w:color w:val="000000"/>
        </w:rPr>
        <w:t xml:space="preserve"> sündmusel </w:t>
      </w:r>
      <w:r w:rsidR="00171698" w:rsidRPr="00AF0EF3">
        <w:rPr>
          <w:color w:val="000000"/>
        </w:rPr>
        <w:t xml:space="preserve">vahetult </w:t>
      </w:r>
      <w:r w:rsidR="00E51E51" w:rsidRPr="00AF0EF3">
        <w:rPr>
          <w:color w:val="000000"/>
        </w:rPr>
        <w:t xml:space="preserve">kirjalikult </w:t>
      </w:r>
      <w:r w:rsidR="00171698" w:rsidRPr="00AF0EF3">
        <w:rPr>
          <w:color w:val="000000"/>
        </w:rPr>
        <w:t xml:space="preserve">midagi </w:t>
      </w:r>
      <w:r w:rsidR="00E51E51" w:rsidRPr="00AF0EF3">
        <w:rPr>
          <w:color w:val="000000"/>
        </w:rPr>
        <w:t>ei vormistata. Päästesündmuse lahendamisel toimub info talletamine vahetult raadioside teel ja sündmuse protokoll täidetakse pärast sündmust komandos.</w:t>
      </w:r>
      <w:r w:rsidR="00E51E51">
        <w:rPr>
          <w:color w:val="000000"/>
        </w:rPr>
        <w:t xml:space="preserve"> </w:t>
      </w:r>
    </w:p>
    <w:p w14:paraId="623B4039" w14:textId="77777777" w:rsidR="00171698" w:rsidRDefault="00171698" w:rsidP="00E51E51">
      <w:pPr>
        <w:pStyle w:val="Vahedeta"/>
        <w:jc w:val="both"/>
        <w:rPr>
          <w:highlight w:val="yellow"/>
        </w:rPr>
      </w:pPr>
    </w:p>
    <w:p w14:paraId="2B6A522D" w14:textId="61A06E05" w:rsidR="00E51E51" w:rsidRPr="00AF0EF3" w:rsidRDefault="00E51E51" w:rsidP="00E51E51">
      <w:pPr>
        <w:pStyle w:val="Vahedeta"/>
        <w:jc w:val="both"/>
      </w:pPr>
      <w:r w:rsidRPr="00AF0EF3">
        <w:t>Sarnaseid protsesse on veel, kus hetkel, mille kohta tekib tagasiside küsimise vajadus, ei ole Päästeametil võimalik tagasisidet küsida või on sellise võimaluse loomine ebamõistlikult halduskoormav või kulukas. Nii näiteks koosneb tule- ja kemikaaliohutuse järelevalvega seotud haldusmenetlus mitmest omavahel seotud ja hargnevast etapist</w:t>
      </w:r>
      <w:r w:rsidR="00171698" w:rsidRPr="00AF0EF3">
        <w:t>, mille raames</w:t>
      </w:r>
      <w:r w:rsidRPr="00AF0EF3">
        <w:t xml:space="preserve"> tagasiside küsimise nõusoleku integreerimine eeldaks märkimisväärseid tööprotsessi muudatusi</w:t>
      </w:r>
      <w:r w:rsidR="00171698" w:rsidRPr="00AF0EF3">
        <w:t>. See</w:t>
      </w:r>
      <w:r w:rsidRPr="00AF0EF3">
        <w:t xml:space="preserve"> tõstaks nii inspektorite halduskoormust kui muudaks </w:t>
      </w:r>
      <w:r w:rsidR="00171698" w:rsidRPr="00AF0EF3">
        <w:t xml:space="preserve">ka </w:t>
      </w:r>
      <w:r w:rsidRPr="00AF0EF3">
        <w:t>klienditeekonda pikemaks. Se</w:t>
      </w:r>
      <w:r w:rsidR="00171698" w:rsidRPr="00AF0EF3">
        <w:t>lliselt</w:t>
      </w:r>
      <w:r w:rsidRPr="00AF0EF3">
        <w:t xml:space="preserve"> jääb teenuse arendamiseks vajalik kasutaja tagasiside saamata.</w:t>
      </w:r>
    </w:p>
    <w:p w14:paraId="28DF4531" w14:textId="77777777" w:rsidR="00E51E51" w:rsidRPr="00AF0EF3" w:rsidRDefault="00E51E51" w:rsidP="00E51E51">
      <w:pPr>
        <w:pStyle w:val="Vahedeta"/>
        <w:jc w:val="both"/>
      </w:pPr>
    </w:p>
    <w:p w14:paraId="493B66EB" w14:textId="77777777" w:rsidR="007346C7" w:rsidRDefault="00E51E51" w:rsidP="00884A32">
      <w:pPr>
        <w:pStyle w:val="Vahedeta"/>
        <w:jc w:val="both"/>
      </w:pPr>
      <w:r w:rsidRPr="00AF0EF3">
        <w:t>Lisaks on oluline märkida, et tagasiside andmine iseenesest on vabatahtlik.</w:t>
      </w:r>
    </w:p>
    <w:p w14:paraId="1110B728" w14:textId="77777777" w:rsidR="007346C7" w:rsidRDefault="007346C7" w:rsidP="00884A32">
      <w:pPr>
        <w:pStyle w:val="Vahedeta"/>
        <w:jc w:val="both"/>
      </w:pPr>
    </w:p>
    <w:p w14:paraId="02E23523" w14:textId="06E818EC" w:rsidR="00884A32" w:rsidRPr="007346C7" w:rsidRDefault="00E51E51" w:rsidP="00884A32">
      <w:pPr>
        <w:pStyle w:val="Vahedeta"/>
        <w:jc w:val="both"/>
      </w:pPr>
      <w:r>
        <w:rPr>
          <w:rFonts w:eastAsia="Aptos" w:cs="Times New Roman"/>
          <w:kern w:val="2"/>
          <w14:ligatures w14:val="standardContextual"/>
        </w:rPr>
        <w:t>I</w:t>
      </w:r>
      <w:r w:rsidR="00884A32" w:rsidRPr="00BE23BA">
        <w:rPr>
          <w:rFonts w:eastAsia="Aptos" w:cs="Times New Roman"/>
          <w:kern w:val="2"/>
          <w14:ligatures w14:val="standardContextual"/>
        </w:rPr>
        <w:t xml:space="preserve">sikuandmete töötlemise õiguslik alus </w:t>
      </w:r>
      <w:r w:rsidRPr="00BE23BA">
        <w:rPr>
          <w:rFonts w:eastAsia="Aptos" w:cs="Times New Roman"/>
          <w:kern w:val="2"/>
          <w14:ligatures w14:val="standardContextual"/>
        </w:rPr>
        <w:t xml:space="preserve">peab </w:t>
      </w:r>
      <w:r w:rsidR="00884A32" w:rsidRPr="00BE23BA">
        <w:rPr>
          <w:rFonts w:eastAsia="Aptos" w:cs="Times New Roman"/>
          <w:kern w:val="2"/>
          <w14:ligatures w14:val="standardContextual"/>
        </w:rPr>
        <w:t>tulenema seadusest. Kuigi IKÜM ei nõua õigusliku aluse kehtestamist seaduse tasandil, tuleneb selline nõue PS</w:t>
      </w:r>
      <w:r w:rsidR="00DF2C19" w:rsidRPr="00BE23BA">
        <w:rPr>
          <w:rFonts w:eastAsia="Aptos" w:cs="Times New Roman"/>
          <w:kern w:val="2"/>
          <w14:ligatures w14:val="standardContextual"/>
        </w:rPr>
        <w:t>-st</w:t>
      </w:r>
      <w:r w:rsidR="00884A32" w:rsidRPr="00BE23BA">
        <w:rPr>
          <w:rFonts w:eastAsia="Aptos" w:cs="Times New Roman"/>
          <w:kern w:val="2"/>
          <w14:ligatures w14:val="standardContextual"/>
        </w:rPr>
        <w:t>. Igasugune isikuandmete töötlemine puudutab isiku põhiõigusi, eelkõige õigust eraelu puutumatusele (PS § 26). Põhiõiguste piiramise olukorras kohaldub PS § 3 lõikest 1 tulenev parlamendireservatsiooni ehk olulisuse põhimõte, mille kohaselt peab põhiõiguste seisukohalt olulisi küsimusi reguleerima Riigikogu</w:t>
      </w:r>
      <w:r w:rsidR="00884A32" w:rsidRPr="00BE23BA">
        <w:rPr>
          <w:rFonts w:eastAsia="Aptos" w:cs="Times New Roman"/>
          <w:kern w:val="2"/>
          <w:vertAlign w:val="superscript"/>
          <w14:ligatures w14:val="standardContextual"/>
        </w:rPr>
        <w:footnoteReference w:id="20"/>
      </w:r>
      <w:r w:rsidR="00884A32" w:rsidRPr="00BE23BA">
        <w:rPr>
          <w:rFonts w:eastAsia="Aptos" w:cs="Times New Roman"/>
          <w:kern w:val="2"/>
          <w14:ligatures w14:val="standardContextual"/>
        </w:rPr>
        <w:t xml:space="preserve">. </w:t>
      </w:r>
    </w:p>
    <w:p w14:paraId="4AAAC4FC" w14:textId="77777777" w:rsidR="003B25BD" w:rsidRPr="00BE23BA" w:rsidRDefault="003B25BD" w:rsidP="00884A32">
      <w:pPr>
        <w:pStyle w:val="Vahedeta"/>
        <w:jc w:val="both"/>
        <w:rPr>
          <w:rFonts w:eastAsia="Aptos" w:cs="Times New Roman"/>
          <w:kern w:val="2"/>
          <w14:ligatures w14:val="standardContextual"/>
        </w:rPr>
      </w:pPr>
    </w:p>
    <w:p w14:paraId="677310CE" w14:textId="552AC04D" w:rsidR="00884A32" w:rsidRPr="00BE23BA" w:rsidRDefault="00884A32" w:rsidP="00884A32">
      <w:pPr>
        <w:pStyle w:val="Vahedeta"/>
        <w:jc w:val="both"/>
        <w:rPr>
          <w:rFonts w:eastAsia="Aptos" w:cs="Times New Roman"/>
          <w:kern w:val="2"/>
          <w14:ligatures w14:val="standardContextual"/>
        </w:rPr>
      </w:pPr>
      <w:r w:rsidRPr="00BE23BA">
        <w:rPr>
          <w:rFonts w:eastAsia="Aptos" w:cs="Times New Roman"/>
          <w:kern w:val="2"/>
          <w14:ligatures w14:val="standardContextual"/>
        </w:rPr>
        <w:t xml:space="preserve">Selleks, et arendada teenuseid nii, et nad vastaksid parimal moel ühiskonna ootustele, on oluline kliendikesksus. Seetõttu on vaja teenuste arendamiseks ja kvaliteedi tagamiseks arvestada teenust saanud isikute vahetu tagasisidega. </w:t>
      </w:r>
      <w:r w:rsidRPr="00BE23BA">
        <w:t>Päästeamet kogub hetkel teenuste tarbijate tagasisidet isiku nõusoleku alusel</w:t>
      </w:r>
      <w:r w:rsidR="003B25BD" w:rsidRPr="00BE23BA">
        <w:t>.</w:t>
      </w:r>
      <w:r w:rsidRPr="00BE23BA">
        <w:t xml:space="preserve"> </w:t>
      </w:r>
      <w:r w:rsidR="003B25BD" w:rsidRPr="00BE23BA">
        <w:t>A</w:t>
      </w:r>
      <w:r w:rsidRPr="00BE23BA">
        <w:t>astas saadetakse välja 15 000 kuni 20 000 küsimustikku ja vastamismäär on keskmiselt 15 kuni 20%. Avalike teenuste asutuseväliste tarbijate tagasisidet kogutakse kontaktijärgselt järgmiste tegevuste kohta:</w:t>
      </w:r>
    </w:p>
    <w:p w14:paraId="445899AF" w14:textId="5EE4BA8D" w:rsidR="00884A32" w:rsidRPr="00BE23BA" w:rsidRDefault="003B25BD" w:rsidP="003B25BD">
      <w:pPr>
        <w:pStyle w:val="Vahedeta"/>
        <w:jc w:val="both"/>
      </w:pPr>
      <w:r w:rsidRPr="00BE23BA">
        <w:t>1) p</w:t>
      </w:r>
      <w:r w:rsidR="00884A32" w:rsidRPr="00BE23BA">
        <w:t>äästesündmuste lahendamine</w:t>
      </w:r>
      <w:r w:rsidRPr="00BE23BA">
        <w:t>;</w:t>
      </w:r>
    </w:p>
    <w:p w14:paraId="160CA92A" w14:textId="07D59575" w:rsidR="00884A32" w:rsidRPr="00BE23BA" w:rsidRDefault="003B25BD" w:rsidP="00884A32">
      <w:pPr>
        <w:pStyle w:val="Vahedeta"/>
        <w:jc w:val="both"/>
      </w:pPr>
      <w:r w:rsidRPr="00BE23BA">
        <w:lastRenderedPageBreak/>
        <w:t>2) e</w:t>
      </w:r>
      <w:r w:rsidR="00884A32" w:rsidRPr="00BE23BA">
        <w:t xml:space="preserve">nnetustöö tegevused (koolitused, infopäevad, </w:t>
      </w:r>
      <w:proofErr w:type="spellStart"/>
      <w:r w:rsidR="00884A32" w:rsidRPr="00BE23BA">
        <w:t>noorteringid</w:t>
      </w:r>
      <w:proofErr w:type="spellEnd"/>
      <w:r w:rsidR="00884A32" w:rsidRPr="00BE23BA">
        <w:t xml:space="preserve"> jms)</w:t>
      </w:r>
      <w:r w:rsidRPr="00BE23BA">
        <w:t>;</w:t>
      </w:r>
    </w:p>
    <w:p w14:paraId="7EC27AE2" w14:textId="0F449257" w:rsidR="00884A32" w:rsidRPr="00BE23BA" w:rsidRDefault="003B25BD" w:rsidP="00884A32">
      <w:pPr>
        <w:pStyle w:val="Vahedeta"/>
        <w:jc w:val="both"/>
      </w:pPr>
      <w:r w:rsidRPr="00BE23BA">
        <w:t>3) t</w:t>
      </w:r>
      <w:r w:rsidR="00884A32" w:rsidRPr="00BE23BA">
        <w:t xml:space="preserve">uletõrjemuuseumi külastused. </w:t>
      </w:r>
    </w:p>
    <w:p w14:paraId="53D86E1C" w14:textId="77777777" w:rsidR="003B25BD" w:rsidRPr="00BE23BA" w:rsidRDefault="003B25BD" w:rsidP="00884A32">
      <w:pPr>
        <w:pStyle w:val="Vahedeta"/>
        <w:jc w:val="both"/>
      </w:pPr>
    </w:p>
    <w:p w14:paraId="105877C7" w14:textId="4EE3981C" w:rsidR="00884A32" w:rsidRPr="00BE23BA" w:rsidRDefault="00884A32" w:rsidP="00884A32">
      <w:pPr>
        <w:pStyle w:val="Vahedeta"/>
        <w:jc w:val="both"/>
      </w:pPr>
      <w:r w:rsidRPr="00BE23BA">
        <w:t>Lisaks kogutakse tagasisidet vastavalt vajadusele (ühekordse või perioodilisena) üksikute protsesside või tegevuste kohta (nt konverentsid, partneri kaasamine, analüütilised tooted jms) nii organisatsioonivälistelt kui -sisestelt tarbijatelt. Samuti on võimalik anda tagasisidet Päästeameti teenustele kodulehel paikneva vormi kaudu. Tagasiside põhjal arendatakse Päästeameti avalikke teenuseid, parendatakse protsesse ja disainitakse e-kanaleid. Mitme teenuse puhul (nt tuleohutuse kontroll, ehituskontroll) ei ole organisatoorselt ega tehniliselt võimalik tagada nõusolekust keeldumisel esmakordse küsimustiku mittejõudmist adressaadile (isik saab loobuda edasistest teavitustest pärast esmakordset saatmist), mistõttu jääb väärtuslik tagasiside Päästeametil saamata.</w:t>
      </w:r>
    </w:p>
    <w:p w14:paraId="63F28EB5" w14:textId="77777777" w:rsidR="00FF2674" w:rsidRPr="00BE23BA" w:rsidRDefault="00FF2674" w:rsidP="00884A32">
      <w:pPr>
        <w:pStyle w:val="Vahedeta"/>
        <w:jc w:val="both"/>
      </w:pPr>
    </w:p>
    <w:p w14:paraId="3AF2205F" w14:textId="01323C38" w:rsidR="00FF2674" w:rsidRPr="00BE23BA" w:rsidRDefault="006A5E82" w:rsidP="00FF2674">
      <w:pPr>
        <w:pStyle w:val="Vahedeta"/>
        <w:jc w:val="both"/>
      </w:pPr>
      <w:r w:rsidRPr="00BE23BA">
        <w:t>Sarnane regulatsioon on ka k</w:t>
      </w:r>
      <w:r w:rsidR="00FF2674" w:rsidRPr="00BE23BA">
        <w:t xml:space="preserve">ehtiva </w:t>
      </w:r>
      <w:proofErr w:type="spellStart"/>
      <w:r w:rsidR="00FF2674" w:rsidRPr="00BE23BA">
        <w:t>PäästeS-i</w:t>
      </w:r>
      <w:proofErr w:type="spellEnd"/>
      <w:r w:rsidR="00FF2674" w:rsidRPr="00BE23BA">
        <w:t xml:space="preserve"> § 9</w:t>
      </w:r>
      <w:r w:rsidR="00FF2674" w:rsidRPr="00BE23BA">
        <w:rPr>
          <w:vertAlign w:val="superscript"/>
        </w:rPr>
        <w:t xml:space="preserve">1 </w:t>
      </w:r>
      <w:r w:rsidR="00FF2674" w:rsidRPr="00BE23BA">
        <w:t>lõike</w:t>
      </w:r>
      <w:r w:rsidRPr="00BE23BA">
        <w:t>s</w:t>
      </w:r>
      <w:r w:rsidR="00FF2674" w:rsidRPr="00BE23BA">
        <w:t xml:space="preserve"> 6</w:t>
      </w:r>
      <w:r w:rsidRPr="00BE23BA">
        <w:t>, mille</w:t>
      </w:r>
      <w:r w:rsidR="00FF2674" w:rsidRPr="00BE23BA">
        <w:t xml:space="preserve"> kohaselt on </w:t>
      </w:r>
      <w:r w:rsidRPr="00BE23BA">
        <w:t xml:space="preserve">HKSOS-i </w:t>
      </w:r>
      <w:r w:rsidR="00FF2674" w:rsidRPr="00BE23BA">
        <w:t xml:space="preserve">vastutaval töötlejal õigus kasutada andmekogusse kantud kontaktandmeid, et pärida hädaabinumbrile helistajalt või lühisõnumi saatjalt tagasisidet temale osutatud teenusega rahulolu kohta. Muudatuse eesmärk on </w:t>
      </w:r>
      <w:r w:rsidRPr="00BE23BA">
        <w:t xml:space="preserve">sarnane – </w:t>
      </w:r>
      <w:r w:rsidR="00FF2674" w:rsidRPr="00BE23BA">
        <w:t>saada tagasisidet teenuste kohta, mida inimene on Häirekeskuse poole pöördudes tarbinud.</w:t>
      </w:r>
      <w:r w:rsidRPr="00BE23BA">
        <w:t xml:space="preserve"> Seejuures mõeldakse just Häirekeskuse osutatud teenust, mitte näiteks PPA või Päästeameti oma.</w:t>
      </w:r>
    </w:p>
    <w:p w14:paraId="6667E612" w14:textId="77777777" w:rsidR="00FF2674" w:rsidRPr="00BE23BA" w:rsidRDefault="00FF2674" w:rsidP="00884A32">
      <w:pPr>
        <w:pStyle w:val="Vahedeta"/>
        <w:jc w:val="both"/>
      </w:pPr>
    </w:p>
    <w:p w14:paraId="5A983FA6" w14:textId="77777777" w:rsidR="00884A32" w:rsidRDefault="00884A32" w:rsidP="00884A32">
      <w:pPr>
        <w:pStyle w:val="Vahedeta"/>
        <w:jc w:val="both"/>
      </w:pPr>
      <w:r w:rsidRPr="00BE23BA">
        <w:t>Muudatuse tulemusena rakendab Päästeamet süsteemi, kus on võimalik küsida kõigilt Päästeameti avalike teenuste saajatelt pärast talle teenuse osutamist tagasisidet. Praktikas kõigi teenuste ja kõigi tarbijate tagasisidet siiski ei koguta, teenuste ja adressaatide valik sõltub iga teenuse klienditeekonnast. Isikule jääb seejuures alati õigus keelduda tagasiside andmisest, õigus nõuda kontaktandmete kustutamist ja loobuda järgmistest tagasiside küsimustike saamisest.</w:t>
      </w:r>
      <w:r w:rsidRPr="00884A32">
        <w:t xml:space="preserve"> </w:t>
      </w:r>
    </w:p>
    <w:p w14:paraId="1BD3D614" w14:textId="77777777" w:rsidR="00884A32" w:rsidRPr="00884A32" w:rsidRDefault="00884A32" w:rsidP="00884A32">
      <w:pPr>
        <w:spacing w:after="0" w:line="240" w:lineRule="auto"/>
        <w:jc w:val="both"/>
        <w:rPr>
          <w:rFonts w:ascii="Times New Roman" w:eastAsia="Aptos" w:hAnsi="Times New Roman" w:cs="Times New Roman"/>
          <w:kern w:val="2"/>
          <w:sz w:val="24"/>
          <w:szCs w:val="24"/>
          <w14:ligatures w14:val="standardContextual"/>
        </w:rPr>
      </w:pPr>
    </w:p>
    <w:p w14:paraId="217F6DF9" w14:textId="1DCEA670" w:rsidR="0099676F" w:rsidRPr="00884A32" w:rsidRDefault="0099676F" w:rsidP="00884A32">
      <w:pPr>
        <w:pStyle w:val="Vahedeta"/>
        <w:jc w:val="both"/>
        <w:rPr>
          <w:rFonts w:eastAsia="Aptos"/>
          <w:kern w:val="2"/>
          <w14:ligatures w14:val="standardContextual"/>
        </w:rPr>
      </w:pPr>
      <w:r w:rsidRPr="00884A32">
        <w:rPr>
          <w:b/>
        </w:rPr>
        <w:t xml:space="preserve">Eelnõu § 1 </w:t>
      </w:r>
      <w:r w:rsidRPr="00BE23BA">
        <w:rPr>
          <w:b/>
        </w:rPr>
        <w:t xml:space="preserve">punktiga </w:t>
      </w:r>
      <w:r w:rsidR="00207F54" w:rsidRPr="00BE23BA">
        <w:rPr>
          <w:b/>
        </w:rPr>
        <w:t>9</w:t>
      </w:r>
      <w:r w:rsidRPr="00884A32">
        <w:rPr>
          <w:b/>
        </w:rPr>
        <w:t xml:space="preserve"> </w:t>
      </w:r>
      <w:r w:rsidRPr="00884A32">
        <w:t>sõnastatakse ümber</w:t>
      </w:r>
      <w:r w:rsidRPr="00884A32">
        <w:rPr>
          <w:b/>
        </w:rPr>
        <w:t xml:space="preserve"> </w:t>
      </w:r>
      <w:proofErr w:type="spellStart"/>
      <w:r w:rsidRPr="00884A32">
        <w:t>PäästeS-i</w:t>
      </w:r>
      <w:proofErr w:type="spellEnd"/>
      <w:r w:rsidRPr="00884A32">
        <w:t xml:space="preserve"> § 9</w:t>
      </w:r>
      <w:r w:rsidRPr="00884A32">
        <w:rPr>
          <w:vertAlign w:val="superscript"/>
        </w:rPr>
        <w:t>1</w:t>
      </w:r>
      <w:r w:rsidRPr="00884A32">
        <w:t xml:space="preserve"> lõikes 1 reguleeritud </w:t>
      </w:r>
      <w:r w:rsidRPr="00884A32">
        <w:rPr>
          <w:iCs/>
        </w:rPr>
        <w:t>HKSOS</w:t>
      </w:r>
      <w:r w:rsidR="00957BC9" w:rsidRPr="00884A32">
        <w:rPr>
          <w:iCs/>
        </w:rPr>
        <w:t>-i</w:t>
      </w:r>
      <w:r w:rsidRPr="00884A32">
        <w:t xml:space="preserve"> pidamise eesmärk. Hädaabiteadete ning abi- ja infoteadete andmekogu on riigi infosüsteemi kuuluv andmekogu, kus töödeldakse andmeid, sealhulgas isikuandmeid, et:</w:t>
      </w:r>
    </w:p>
    <w:p w14:paraId="30AAA1A8" w14:textId="77777777" w:rsidR="0099676F" w:rsidRPr="00884A32" w:rsidRDefault="0099676F" w:rsidP="00884A32">
      <w:pPr>
        <w:pStyle w:val="Vahedeta"/>
        <w:jc w:val="both"/>
      </w:pPr>
      <w:r w:rsidRPr="00884A32">
        <w:t>1) menetleda hädaabiteateid kiirema abi osutamiseks;</w:t>
      </w:r>
    </w:p>
    <w:p w14:paraId="1D08665A" w14:textId="50EC554E" w:rsidR="0099676F" w:rsidRPr="00216A94" w:rsidRDefault="0099676F" w:rsidP="00884A32">
      <w:pPr>
        <w:pStyle w:val="Vahedeta"/>
        <w:jc w:val="both"/>
      </w:pPr>
      <w:r w:rsidRPr="00216A94">
        <w:t>2) menetleda abi- ja infoteateid teabe ja käitumisjuhiste vahendamiseks rii</w:t>
      </w:r>
      <w:r w:rsidR="00BB1FA8">
        <w:t>klikes</w:t>
      </w:r>
      <w:r w:rsidRPr="00216A94">
        <w:t xml:space="preserve"> küsimustes;</w:t>
      </w:r>
    </w:p>
    <w:p w14:paraId="664B46A3" w14:textId="40237929" w:rsidR="0099676F" w:rsidRDefault="0099676F" w:rsidP="00884A32">
      <w:pPr>
        <w:pStyle w:val="Vahedeta"/>
        <w:jc w:val="both"/>
      </w:pPr>
      <w:r w:rsidRPr="00216A94">
        <w:t>3) koostada Häirekeskuse ülesannetega seotud analüüse Häirekeskuse töö korraldamiseks</w:t>
      </w:r>
      <w:r w:rsidR="00A5576E">
        <w:t>;</w:t>
      </w:r>
    </w:p>
    <w:p w14:paraId="13828109" w14:textId="2EAB91A5" w:rsidR="00A5576E" w:rsidRDefault="00A5576E" w:rsidP="00884A32">
      <w:pPr>
        <w:pStyle w:val="Vahedeta"/>
        <w:jc w:val="both"/>
      </w:pPr>
      <w:r>
        <w:t>4) koguda Häirekeskuse ülesannetega seotud statistikat Häirekeskuse töö korraldamiseks ja teenuste arendamiseks.</w:t>
      </w:r>
    </w:p>
    <w:p w14:paraId="70E1C10A" w14:textId="77777777" w:rsidR="0099676F" w:rsidRDefault="0099676F" w:rsidP="0099676F">
      <w:pPr>
        <w:pStyle w:val="Vahedeta"/>
        <w:jc w:val="both"/>
        <w:rPr>
          <w:szCs w:val="24"/>
        </w:rPr>
      </w:pPr>
    </w:p>
    <w:p w14:paraId="1FB79711" w14:textId="409F7D2F" w:rsidR="0099676F" w:rsidRDefault="0099676F" w:rsidP="0099676F">
      <w:pPr>
        <w:pStyle w:val="Vahedeta"/>
        <w:jc w:val="both"/>
        <w:rPr>
          <w:szCs w:val="24"/>
        </w:rPr>
      </w:pPr>
      <w:r>
        <w:rPr>
          <w:szCs w:val="24"/>
        </w:rPr>
        <w:t xml:space="preserve">Muudatusega </w:t>
      </w:r>
      <w:r w:rsidRPr="00C3084B">
        <w:rPr>
          <w:szCs w:val="24"/>
        </w:rPr>
        <w:t xml:space="preserve">ühtlustatakse sätte ülesehitust </w:t>
      </w:r>
      <w:proofErr w:type="spellStart"/>
      <w:r w:rsidRPr="00C3084B">
        <w:rPr>
          <w:szCs w:val="24"/>
        </w:rPr>
        <w:t>PÄIS</w:t>
      </w:r>
      <w:r>
        <w:rPr>
          <w:szCs w:val="24"/>
        </w:rPr>
        <w:t>-</w:t>
      </w:r>
      <w:r w:rsidR="0032087C">
        <w:rPr>
          <w:szCs w:val="24"/>
        </w:rPr>
        <w:t>i</w:t>
      </w:r>
      <w:r>
        <w:rPr>
          <w:szCs w:val="24"/>
        </w:rPr>
        <w:t>ga</w:t>
      </w:r>
      <w:proofErr w:type="spellEnd"/>
      <w:r>
        <w:rPr>
          <w:szCs w:val="24"/>
        </w:rPr>
        <w:t xml:space="preserve">, loetledes </w:t>
      </w:r>
      <w:r w:rsidRPr="00C3084B">
        <w:rPr>
          <w:szCs w:val="24"/>
        </w:rPr>
        <w:t>konkreetsed tegevused, mi</w:t>
      </w:r>
      <w:r>
        <w:rPr>
          <w:szCs w:val="24"/>
        </w:rPr>
        <w:t xml:space="preserve">lle käigus on </w:t>
      </w:r>
      <w:r w:rsidRPr="00C3084B">
        <w:rPr>
          <w:szCs w:val="24"/>
        </w:rPr>
        <w:t>isikuandmete töö</w:t>
      </w:r>
      <w:r>
        <w:rPr>
          <w:szCs w:val="24"/>
        </w:rPr>
        <w:t>t</w:t>
      </w:r>
      <w:r w:rsidRPr="00C3084B">
        <w:rPr>
          <w:szCs w:val="24"/>
        </w:rPr>
        <w:t>lemi</w:t>
      </w:r>
      <w:r>
        <w:rPr>
          <w:szCs w:val="24"/>
        </w:rPr>
        <w:t xml:space="preserve">ne õiguspärane. Sõnastusest on välja jäetud </w:t>
      </w:r>
      <w:r w:rsidRPr="009431B8">
        <w:rPr>
          <w:szCs w:val="24"/>
        </w:rPr>
        <w:t>Häireke</w:t>
      </w:r>
      <w:r>
        <w:rPr>
          <w:szCs w:val="24"/>
        </w:rPr>
        <w:t>sk</w:t>
      </w:r>
      <w:r w:rsidRPr="009431B8">
        <w:rPr>
          <w:szCs w:val="24"/>
        </w:rPr>
        <w:t xml:space="preserve">usele pandud </w:t>
      </w:r>
      <w:r>
        <w:rPr>
          <w:szCs w:val="24"/>
        </w:rPr>
        <w:t xml:space="preserve">andmete töötlemise </w:t>
      </w:r>
      <w:r w:rsidRPr="009431B8">
        <w:rPr>
          <w:szCs w:val="24"/>
        </w:rPr>
        <w:t>üldisem eesmärk</w:t>
      </w:r>
      <w:r>
        <w:rPr>
          <w:szCs w:val="24"/>
        </w:rPr>
        <w:t xml:space="preserve"> – </w:t>
      </w:r>
      <w:r w:rsidRPr="009431B8">
        <w:rPr>
          <w:szCs w:val="24"/>
        </w:rPr>
        <w:t>kaitsta inimese elu, tervist ja vara ning keskkonda</w:t>
      </w:r>
      <w:r>
        <w:rPr>
          <w:szCs w:val="24"/>
        </w:rPr>
        <w:t>, kuna see ei ava andmetöötluse sisulist poolt ja koormab asjatult sätte teksti. Võrreldes kehtiva sõnastusega on täiendava eesmärgina lisatud Häirekeskuse ülesannetega seonduvate analüüside koostamine</w:t>
      </w:r>
      <w:r w:rsidR="00F20ED9">
        <w:rPr>
          <w:szCs w:val="24"/>
        </w:rPr>
        <w:t xml:space="preserve"> ja statistika kogumine</w:t>
      </w:r>
      <w:r>
        <w:rPr>
          <w:szCs w:val="24"/>
        </w:rPr>
        <w:t xml:space="preserve">. Sätte loetavuse hõlbustamiseks on lõige jagatud </w:t>
      </w:r>
      <w:r w:rsidR="00F20ED9">
        <w:rPr>
          <w:szCs w:val="24"/>
        </w:rPr>
        <w:t>neljaks</w:t>
      </w:r>
      <w:r>
        <w:rPr>
          <w:szCs w:val="24"/>
        </w:rPr>
        <w:t xml:space="preserve"> punktiks. Muudatus ei ole sisuline – Häirekeskus koostab oma tegevuse planeerimiseks analüüse</w:t>
      </w:r>
      <w:r w:rsidR="00F20ED9">
        <w:rPr>
          <w:szCs w:val="24"/>
        </w:rPr>
        <w:t xml:space="preserve"> ja statistikat</w:t>
      </w:r>
      <w:r>
        <w:rPr>
          <w:szCs w:val="24"/>
        </w:rPr>
        <w:t xml:space="preserve"> ka praegu, kuid seadusesse lisatakse see andmete töötlemise eesmärgina.</w:t>
      </w:r>
    </w:p>
    <w:p w14:paraId="612B3985" w14:textId="77777777" w:rsidR="0099676F" w:rsidRDefault="0099676F" w:rsidP="0099676F">
      <w:pPr>
        <w:pStyle w:val="Vahedeta"/>
        <w:jc w:val="both"/>
        <w:rPr>
          <w:szCs w:val="24"/>
        </w:rPr>
      </w:pPr>
    </w:p>
    <w:p w14:paraId="50C03C8B" w14:textId="396E1937" w:rsidR="005651BC" w:rsidRDefault="0099676F" w:rsidP="0099676F">
      <w:pPr>
        <w:pStyle w:val="Vahedeta"/>
        <w:jc w:val="both"/>
        <w:rPr>
          <w:szCs w:val="24"/>
        </w:rPr>
      </w:pPr>
      <w:r>
        <w:rPr>
          <w:szCs w:val="24"/>
        </w:rPr>
        <w:t xml:space="preserve">Kõnesoleva muudatuse põhjendused </w:t>
      </w:r>
      <w:r w:rsidR="00BF21DA">
        <w:rPr>
          <w:szCs w:val="24"/>
        </w:rPr>
        <w:t>sarnanevad</w:t>
      </w:r>
      <w:r>
        <w:rPr>
          <w:szCs w:val="24"/>
        </w:rPr>
        <w:t xml:space="preserve"> eelnõu </w:t>
      </w:r>
      <w:r w:rsidRPr="000C1A8D">
        <w:rPr>
          <w:szCs w:val="24"/>
        </w:rPr>
        <w:t>§ 1 punkti</w:t>
      </w:r>
      <w:r>
        <w:rPr>
          <w:szCs w:val="24"/>
        </w:rPr>
        <w:t>ga</w:t>
      </w:r>
      <w:r w:rsidRPr="000C1A8D">
        <w:rPr>
          <w:szCs w:val="24"/>
        </w:rPr>
        <w:t xml:space="preserve"> 4</w:t>
      </w:r>
      <w:r>
        <w:rPr>
          <w:szCs w:val="24"/>
        </w:rPr>
        <w:t xml:space="preserve"> tehtava muudatuse põhjendustega – nii </w:t>
      </w:r>
      <w:proofErr w:type="spellStart"/>
      <w:r>
        <w:rPr>
          <w:szCs w:val="24"/>
        </w:rPr>
        <w:t>PÄIS-is</w:t>
      </w:r>
      <w:proofErr w:type="spellEnd"/>
      <w:r>
        <w:rPr>
          <w:szCs w:val="24"/>
        </w:rPr>
        <w:t xml:space="preserve"> kui </w:t>
      </w:r>
      <w:r w:rsidR="008E4F8A">
        <w:rPr>
          <w:szCs w:val="24"/>
        </w:rPr>
        <w:t xml:space="preserve">ka </w:t>
      </w:r>
      <w:r>
        <w:rPr>
          <w:szCs w:val="24"/>
        </w:rPr>
        <w:t>HKSOS-</w:t>
      </w:r>
      <w:proofErr w:type="spellStart"/>
      <w:r>
        <w:rPr>
          <w:szCs w:val="24"/>
        </w:rPr>
        <w:t>is</w:t>
      </w:r>
      <w:proofErr w:type="spellEnd"/>
      <w:r>
        <w:rPr>
          <w:szCs w:val="24"/>
        </w:rPr>
        <w:t xml:space="preserve"> töödeldakse andme</w:t>
      </w:r>
      <w:r w:rsidR="008E4F8A">
        <w:rPr>
          <w:szCs w:val="24"/>
        </w:rPr>
        <w:t>i</w:t>
      </w:r>
      <w:r>
        <w:rPr>
          <w:szCs w:val="24"/>
        </w:rPr>
        <w:t>d, sealhulgas isikuandmeid</w:t>
      </w:r>
      <w:r w:rsidR="008E4F8A">
        <w:rPr>
          <w:szCs w:val="24"/>
        </w:rPr>
        <w:t>,</w:t>
      </w:r>
      <w:r>
        <w:rPr>
          <w:szCs w:val="24"/>
        </w:rPr>
        <w:t xml:space="preserve"> vastava asutuse ülesannete täitmiseks. Seetõttu ei ole selgitusi käesolevas punktis üle korratud.</w:t>
      </w:r>
    </w:p>
    <w:p w14:paraId="12452FF4" w14:textId="77777777" w:rsidR="0099676F" w:rsidRDefault="0099676F" w:rsidP="0099676F">
      <w:pPr>
        <w:pStyle w:val="Vahedeta"/>
        <w:jc w:val="both"/>
        <w:rPr>
          <w:b/>
          <w:szCs w:val="24"/>
          <w:highlight w:val="yellow"/>
        </w:rPr>
      </w:pPr>
    </w:p>
    <w:p w14:paraId="79DF7E14" w14:textId="73221E3B" w:rsidR="005651BC" w:rsidRDefault="0099676F" w:rsidP="0099676F">
      <w:pPr>
        <w:pStyle w:val="Vahedeta"/>
        <w:jc w:val="both"/>
        <w:rPr>
          <w:szCs w:val="24"/>
        </w:rPr>
      </w:pPr>
      <w:r w:rsidRPr="009D72CA">
        <w:rPr>
          <w:b/>
          <w:szCs w:val="24"/>
        </w:rPr>
        <w:t>Eelnõu § 1 punktig</w:t>
      </w:r>
      <w:r w:rsidRPr="00BE23BA">
        <w:rPr>
          <w:b/>
          <w:szCs w:val="24"/>
        </w:rPr>
        <w:t xml:space="preserve">a </w:t>
      </w:r>
      <w:r w:rsidR="00A10422" w:rsidRPr="00BE23BA">
        <w:rPr>
          <w:b/>
          <w:szCs w:val="24"/>
        </w:rPr>
        <w:t>10</w:t>
      </w:r>
      <w:r>
        <w:rPr>
          <w:b/>
          <w:szCs w:val="24"/>
        </w:rPr>
        <w:t xml:space="preserve"> </w:t>
      </w:r>
      <w:r>
        <w:rPr>
          <w:szCs w:val="24"/>
        </w:rPr>
        <w:t>sätestatakse HKSOS-</w:t>
      </w:r>
      <w:proofErr w:type="spellStart"/>
      <w:r>
        <w:rPr>
          <w:szCs w:val="24"/>
        </w:rPr>
        <w:t>is</w:t>
      </w:r>
      <w:proofErr w:type="spellEnd"/>
      <w:r>
        <w:rPr>
          <w:szCs w:val="24"/>
        </w:rPr>
        <w:t xml:space="preserve"> töödeldavate isikuandmete ulatus § 9</w:t>
      </w:r>
      <w:r w:rsidRPr="00DE5330">
        <w:rPr>
          <w:szCs w:val="24"/>
          <w:vertAlign w:val="superscript"/>
        </w:rPr>
        <w:t>1</w:t>
      </w:r>
      <w:r>
        <w:rPr>
          <w:szCs w:val="24"/>
        </w:rPr>
        <w:t xml:space="preserve"> uues lõikes 1</w:t>
      </w:r>
      <w:r w:rsidRPr="00DE5330">
        <w:rPr>
          <w:szCs w:val="24"/>
          <w:vertAlign w:val="superscript"/>
        </w:rPr>
        <w:t>1</w:t>
      </w:r>
      <w:r>
        <w:rPr>
          <w:szCs w:val="24"/>
        </w:rPr>
        <w:t xml:space="preserve">. </w:t>
      </w:r>
      <w:r w:rsidR="00017375">
        <w:rPr>
          <w:szCs w:val="24"/>
        </w:rPr>
        <w:t>P</w:t>
      </w:r>
      <w:r>
        <w:rPr>
          <w:szCs w:val="24"/>
        </w:rPr>
        <w:t xml:space="preserve">raegu on töödeldavate isikuandmete koosseis sätestatud siseministri </w:t>
      </w:r>
      <w:r w:rsidRPr="00E810D9">
        <w:rPr>
          <w:szCs w:val="24"/>
        </w:rPr>
        <w:t>21.</w:t>
      </w:r>
      <w:r>
        <w:rPr>
          <w:szCs w:val="24"/>
        </w:rPr>
        <w:t xml:space="preserve"> detsembri </w:t>
      </w:r>
      <w:r w:rsidRPr="00E810D9">
        <w:rPr>
          <w:szCs w:val="24"/>
        </w:rPr>
        <w:lastRenderedPageBreak/>
        <w:t>2016</w:t>
      </w:r>
      <w:r>
        <w:rPr>
          <w:szCs w:val="24"/>
        </w:rPr>
        <w:t>. aasta määruses nr 36 „</w:t>
      </w:r>
      <w:r w:rsidRPr="00A564E5">
        <w:rPr>
          <w:szCs w:val="24"/>
        </w:rPr>
        <w:t>Hädaabiteadete ning abi- ja infoteadete andmekogu põhimäärus</w:t>
      </w:r>
      <w:r>
        <w:rPr>
          <w:szCs w:val="24"/>
        </w:rPr>
        <w:t xml:space="preserve">“ (edaspidi </w:t>
      </w:r>
      <w:r w:rsidRPr="00A564E5">
        <w:rPr>
          <w:i/>
          <w:szCs w:val="24"/>
        </w:rPr>
        <w:t>HKSOS-i põhimäärus</w:t>
      </w:r>
      <w:r>
        <w:rPr>
          <w:szCs w:val="24"/>
        </w:rPr>
        <w:t xml:space="preserve">). </w:t>
      </w:r>
      <w:proofErr w:type="spellStart"/>
      <w:r>
        <w:rPr>
          <w:szCs w:val="24"/>
        </w:rPr>
        <w:t>PäästeS</w:t>
      </w:r>
      <w:r>
        <w:rPr>
          <w:szCs w:val="24"/>
        </w:rPr>
        <w:noBreakHyphen/>
        <w:t>i</w:t>
      </w:r>
      <w:proofErr w:type="spellEnd"/>
      <w:r>
        <w:rPr>
          <w:szCs w:val="24"/>
        </w:rPr>
        <w:t xml:space="preserve"> regulatsiooni täiendatakse, et selgemalt vastata põhiseaduslikule korrale ja IKÜM-</w:t>
      </w:r>
      <w:r w:rsidR="00F60B13">
        <w:rPr>
          <w:szCs w:val="24"/>
        </w:rPr>
        <w:t>i</w:t>
      </w:r>
      <w:r>
        <w:rPr>
          <w:szCs w:val="24"/>
        </w:rPr>
        <w:t>ga seatud nõuetele.</w:t>
      </w:r>
    </w:p>
    <w:p w14:paraId="4778DE10" w14:textId="77777777" w:rsidR="0099676F" w:rsidRDefault="0099676F" w:rsidP="0099676F">
      <w:pPr>
        <w:pStyle w:val="Vahedeta"/>
        <w:jc w:val="both"/>
        <w:rPr>
          <w:szCs w:val="24"/>
        </w:rPr>
      </w:pPr>
    </w:p>
    <w:p w14:paraId="30D8A932" w14:textId="1316B74C" w:rsidR="0099676F" w:rsidRDefault="002D7FD7" w:rsidP="0099676F">
      <w:pPr>
        <w:pStyle w:val="Vahedeta"/>
        <w:jc w:val="both"/>
        <w:rPr>
          <w:rFonts w:eastAsia="Times New Roman" w:cs="Times New Roman"/>
          <w:szCs w:val="24"/>
          <w:lang w:eastAsia="et-EE"/>
        </w:rPr>
      </w:pPr>
      <w:r>
        <w:rPr>
          <w:rFonts w:eastAsia="Times New Roman" w:cs="Times New Roman"/>
          <w:szCs w:val="24"/>
          <w:lang w:eastAsia="et-EE"/>
        </w:rPr>
        <w:t>Punkti 1 kohaselt töödeldakse</w:t>
      </w:r>
      <w:r w:rsidR="00947CF4">
        <w:rPr>
          <w:rFonts w:eastAsia="Times New Roman" w:cs="Times New Roman"/>
          <w:szCs w:val="24"/>
          <w:lang w:eastAsia="et-EE"/>
        </w:rPr>
        <w:t xml:space="preserve"> </w:t>
      </w:r>
      <w:r w:rsidR="0099676F" w:rsidRPr="009B6EE1">
        <w:rPr>
          <w:rFonts w:eastAsia="Times New Roman" w:cs="Times New Roman"/>
          <w:i/>
          <w:szCs w:val="24"/>
          <w:lang w:eastAsia="et-EE"/>
        </w:rPr>
        <w:t xml:space="preserve">hädaabiteate </w:t>
      </w:r>
      <w:r w:rsidR="00082E4B">
        <w:rPr>
          <w:rFonts w:eastAsia="Times New Roman" w:cs="Times New Roman"/>
          <w:i/>
          <w:szCs w:val="24"/>
          <w:lang w:eastAsia="et-EE"/>
        </w:rPr>
        <w:t>ning</w:t>
      </w:r>
      <w:r w:rsidR="0099676F" w:rsidRPr="009B6EE1">
        <w:rPr>
          <w:rFonts w:eastAsia="Times New Roman" w:cs="Times New Roman"/>
          <w:i/>
          <w:szCs w:val="24"/>
          <w:lang w:eastAsia="et-EE"/>
        </w:rPr>
        <w:t xml:space="preserve"> abi- ja infoteate edastaja üldandme</w:t>
      </w:r>
      <w:r>
        <w:rPr>
          <w:rFonts w:eastAsia="Times New Roman" w:cs="Times New Roman"/>
          <w:i/>
          <w:szCs w:val="24"/>
          <w:lang w:eastAsia="et-EE"/>
        </w:rPr>
        <w:t>i</w:t>
      </w:r>
      <w:r w:rsidR="0099676F" w:rsidRPr="009B6EE1">
        <w:rPr>
          <w:rFonts w:eastAsia="Times New Roman" w:cs="Times New Roman"/>
          <w:i/>
          <w:szCs w:val="24"/>
          <w:lang w:eastAsia="et-EE"/>
        </w:rPr>
        <w:t>d</w:t>
      </w:r>
      <w:r>
        <w:rPr>
          <w:rFonts w:eastAsia="Times New Roman" w:cs="Times New Roman"/>
          <w:i/>
          <w:szCs w:val="24"/>
          <w:lang w:eastAsia="et-EE"/>
        </w:rPr>
        <w:t xml:space="preserve">. </w:t>
      </w:r>
      <w:r w:rsidR="00F647DA">
        <w:rPr>
          <w:rFonts w:eastAsia="Times New Roman" w:cs="Times New Roman"/>
          <w:szCs w:val="24"/>
          <w:lang w:eastAsia="et-EE"/>
        </w:rPr>
        <w:t>Üldandmed</w:t>
      </w:r>
      <w:r w:rsidR="0099676F">
        <w:rPr>
          <w:rFonts w:eastAsia="Times New Roman" w:cs="Times New Roman"/>
          <w:szCs w:val="24"/>
          <w:lang w:eastAsia="et-EE"/>
        </w:rPr>
        <w:t xml:space="preserve"> on isiku ees- ja perekonnanimi, telefoninumber</w:t>
      </w:r>
      <w:r w:rsidR="009E471D">
        <w:rPr>
          <w:rFonts w:eastAsia="Times New Roman" w:cs="Times New Roman"/>
          <w:szCs w:val="24"/>
          <w:lang w:eastAsia="et-EE"/>
        </w:rPr>
        <w:t xml:space="preserve"> </w:t>
      </w:r>
      <w:r w:rsidR="00532973">
        <w:rPr>
          <w:rFonts w:eastAsia="Times New Roman" w:cs="Times New Roman"/>
          <w:szCs w:val="24"/>
          <w:lang w:eastAsia="et-EE"/>
        </w:rPr>
        <w:t>ning</w:t>
      </w:r>
      <w:r w:rsidR="0099676F">
        <w:rPr>
          <w:rFonts w:eastAsia="Times New Roman" w:cs="Times New Roman"/>
          <w:szCs w:val="24"/>
          <w:lang w:eastAsia="et-EE"/>
        </w:rPr>
        <w:t xml:space="preserve"> e-posti aadress</w:t>
      </w:r>
      <w:r>
        <w:rPr>
          <w:rFonts w:eastAsia="Times New Roman" w:cs="Times New Roman"/>
          <w:szCs w:val="24"/>
          <w:lang w:eastAsia="et-EE"/>
        </w:rPr>
        <w:t>.</w:t>
      </w:r>
      <w:r w:rsidR="00F647DA">
        <w:rPr>
          <w:rFonts w:eastAsia="Times New Roman" w:cs="Times New Roman"/>
          <w:szCs w:val="24"/>
          <w:lang w:eastAsia="et-EE"/>
        </w:rPr>
        <w:t xml:space="preserve"> Hädaabiteate andmete all kogutakse ka hädaabiteate edastaja asukoha andmeid.</w:t>
      </w:r>
    </w:p>
    <w:p w14:paraId="714E0B6F" w14:textId="77777777" w:rsidR="002D7FD7" w:rsidRDefault="002D7FD7" w:rsidP="0099676F">
      <w:pPr>
        <w:pStyle w:val="Vahedeta"/>
        <w:jc w:val="both"/>
        <w:rPr>
          <w:rFonts w:eastAsia="Times New Roman" w:cs="Times New Roman"/>
          <w:szCs w:val="24"/>
          <w:lang w:eastAsia="et-EE"/>
        </w:rPr>
      </w:pPr>
    </w:p>
    <w:p w14:paraId="2ED73058" w14:textId="445945CE" w:rsidR="00082E4B" w:rsidRDefault="002D7FD7" w:rsidP="00082E4B">
      <w:pPr>
        <w:pStyle w:val="Vahedeta"/>
        <w:jc w:val="both"/>
        <w:rPr>
          <w:lang w:eastAsia="et-EE"/>
        </w:rPr>
      </w:pPr>
      <w:r>
        <w:rPr>
          <w:lang w:eastAsia="et-EE"/>
        </w:rPr>
        <w:t>Punkti 2 kohaselt töödeldakse</w:t>
      </w:r>
      <w:r w:rsidR="009E471D" w:rsidRPr="009E471D">
        <w:rPr>
          <w:lang w:eastAsia="et-EE"/>
        </w:rPr>
        <w:t xml:space="preserve"> </w:t>
      </w:r>
      <w:r w:rsidR="00082E4B" w:rsidRPr="00685BE5">
        <w:rPr>
          <w:i/>
          <w:lang w:eastAsia="et-EE"/>
        </w:rPr>
        <w:t xml:space="preserve">abivajaja </w:t>
      </w:r>
      <w:r w:rsidR="00082E4B">
        <w:rPr>
          <w:i/>
          <w:lang w:eastAsia="et-EE"/>
        </w:rPr>
        <w:t>ja</w:t>
      </w:r>
      <w:r w:rsidR="00082E4B" w:rsidRPr="00685BE5">
        <w:rPr>
          <w:i/>
          <w:lang w:eastAsia="et-EE"/>
        </w:rPr>
        <w:t xml:space="preserve"> sündmusega seotud </w:t>
      </w:r>
      <w:r w:rsidR="00082E4B">
        <w:rPr>
          <w:i/>
          <w:lang w:eastAsia="et-EE"/>
        </w:rPr>
        <w:t xml:space="preserve">muu </w:t>
      </w:r>
      <w:r w:rsidR="00082E4B" w:rsidRPr="00685BE5">
        <w:rPr>
          <w:i/>
          <w:lang w:eastAsia="et-EE"/>
        </w:rPr>
        <w:t>isiku üldandme</w:t>
      </w:r>
      <w:r>
        <w:rPr>
          <w:i/>
          <w:lang w:eastAsia="et-EE"/>
        </w:rPr>
        <w:t>i</w:t>
      </w:r>
      <w:r w:rsidR="00082E4B" w:rsidRPr="00685BE5">
        <w:rPr>
          <w:i/>
          <w:lang w:eastAsia="et-EE"/>
        </w:rPr>
        <w:t>d</w:t>
      </w:r>
      <w:r>
        <w:rPr>
          <w:i/>
          <w:lang w:eastAsia="et-EE"/>
        </w:rPr>
        <w:t>.</w:t>
      </w:r>
      <w:r w:rsidR="00082E4B">
        <w:rPr>
          <w:lang w:eastAsia="et-EE"/>
        </w:rPr>
        <w:t xml:space="preserve"> </w:t>
      </w:r>
      <w:r>
        <w:rPr>
          <w:lang w:eastAsia="et-EE"/>
        </w:rPr>
        <w:t>N</w:t>
      </w:r>
      <w:r w:rsidR="00082E4B">
        <w:rPr>
          <w:lang w:eastAsia="et-EE"/>
        </w:rPr>
        <w:t>eed on isiku ees- ja perekonnanimi, sugu, isikukood või sünniaeg, kodakondsus</w:t>
      </w:r>
      <w:r w:rsidR="006106BF">
        <w:rPr>
          <w:lang w:eastAsia="et-EE"/>
        </w:rPr>
        <w:t xml:space="preserve"> ning</w:t>
      </w:r>
      <w:r w:rsidR="00082E4B">
        <w:rPr>
          <w:lang w:eastAsia="et-EE"/>
        </w:rPr>
        <w:t xml:space="preserve"> vanus. Sündmusega seotud isik võib olla teataja, juhuslik mööduja või keegi muu, kes on kuidagi konkreetse abivajaduse juhtumiga puutumuses.</w:t>
      </w:r>
      <w:r w:rsidR="00082E4B" w:rsidRPr="00F26199">
        <w:rPr>
          <w:lang w:eastAsia="et-EE"/>
        </w:rPr>
        <w:t xml:space="preserve"> </w:t>
      </w:r>
      <w:r w:rsidR="00947CF4">
        <w:rPr>
          <w:lang w:eastAsia="et-EE"/>
        </w:rPr>
        <w:t>Seos sündmusega kantakse samuti HKSOS-i.</w:t>
      </w:r>
    </w:p>
    <w:p w14:paraId="2561DDB0" w14:textId="77777777" w:rsidR="002D7FD7" w:rsidRDefault="002D7FD7" w:rsidP="00082E4B">
      <w:pPr>
        <w:pStyle w:val="Vahedeta"/>
        <w:jc w:val="both"/>
        <w:rPr>
          <w:lang w:eastAsia="et-EE"/>
        </w:rPr>
      </w:pPr>
    </w:p>
    <w:p w14:paraId="340932EB" w14:textId="59BAB0E6" w:rsidR="00583742" w:rsidRDefault="002D7FD7" w:rsidP="0099676F">
      <w:pPr>
        <w:pStyle w:val="Vahedeta"/>
        <w:jc w:val="both"/>
      </w:pPr>
      <w:r>
        <w:rPr>
          <w:lang w:eastAsia="et-EE"/>
        </w:rPr>
        <w:t>Punkti 3 kohaselt töödeldakse</w:t>
      </w:r>
      <w:r w:rsidR="00082E4B" w:rsidRPr="00DD3CB9">
        <w:rPr>
          <w:lang w:eastAsia="et-EE"/>
        </w:rPr>
        <w:t xml:space="preserve"> </w:t>
      </w:r>
      <w:r w:rsidR="00082E4B" w:rsidRPr="00DD3CB9">
        <w:rPr>
          <w:i/>
          <w:iCs/>
          <w:lang w:eastAsia="et-EE"/>
        </w:rPr>
        <w:t>abivajaja</w:t>
      </w:r>
      <w:r w:rsidR="009E471D" w:rsidRPr="00DD3CB9">
        <w:rPr>
          <w:i/>
          <w:iCs/>
          <w:lang w:eastAsia="et-EE"/>
        </w:rPr>
        <w:t xml:space="preserve"> andme</w:t>
      </w:r>
      <w:r>
        <w:rPr>
          <w:i/>
          <w:iCs/>
          <w:lang w:eastAsia="et-EE"/>
        </w:rPr>
        <w:t>i</w:t>
      </w:r>
      <w:r w:rsidR="009E471D" w:rsidRPr="00DD3CB9">
        <w:rPr>
          <w:i/>
          <w:iCs/>
          <w:lang w:eastAsia="et-EE"/>
        </w:rPr>
        <w:t>d tervise</w:t>
      </w:r>
      <w:r w:rsidR="00DE328B" w:rsidRPr="00DD3CB9">
        <w:rPr>
          <w:i/>
          <w:iCs/>
          <w:lang w:eastAsia="et-EE"/>
        </w:rPr>
        <w:t>se</w:t>
      </w:r>
      <w:r w:rsidR="009E471D" w:rsidRPr="00DD3CB9">
        <w:rPr>
          <w:i/>
          <w:iCs/>
          <w:lang w:eastAsia="et-EE"/>
        </w:rPr>
        <w:t>isundi kohta</w:t>
      </w:r>
      <w:r>
        <w:rPr>
          <w:i/>
          <w:iCs/>
          <w:lang w:eastAsia="et-EE"/>
        </w:rPr>
        <w:t>.</w:t>
      </w:r>
      <w:r>
        <w:rPr>
          <w:lang w:eastAsia="et-EE"/>
        </w:rPr>
        <w:t xml:space="preserve"> N</w:t>
      </w:r>
      <w:r w:rsidR="00DD3CB9">
        <w:rPr>
          <w:lang w:eastAsia="et-EE"/>
        </w:rPr>
        <w:t xml:space="preserve">eed on </w:t>
      </w:r>
      <w:r w:rsidR="00C50216">
        <w:rPr>
          <w:lang w:eastAsia="et-EE"/>
        </w:rPr>
        <w:t xml:space="preserve">terviseseisundit puudutavad </w:t>
      </w:r>
      <w:r w:rsidR="00DD3CB9">
        <w:rPr>
          <w:lang w:eastAsia="et-EE"/>
        </w:rPr>
        <w:t xml:space="preserve">andmed, mis aitavad abivajaja abivajaduse </w:t>
      </w:r>
      <w:r w:rsidR="00504E7B">
        <w:rPr>
          <w:lang w:eastAsia="et-EE"/>
        </w:rPr>
        <w:t>välja selgitada</w:t>
      </w:r>
      <w:r w:rsidR="002E32F9">
        <w:rPr>
          <w:lang w:eastAsia="et-EE"/>
        </w:rPr>
        <w:t xml:space="preserve">. </w:t>
      </w:r>
      <w:r w:rsidR="00947CF4">
        <w:rPr>
          <w:lang w:eastAsia="et-EE"/>
        </w:rPr>
        <w:t>Andmed on</w:t>
      </w:r>
      <w:r w:rsidR="002E32F9">
        <w:rPr>
          <w:lang w:eastAsia="et-EE"/>
        </w:rPr>
        <w:t xml:space="preserve"> </w:t>
      </w:r>
      <w:r w:rsidR="00947CF4">
        <w:rPr>
          <w:lang w:eastAsia="et-EE"/>
        </w:rPr>
        <w:t>olulised</w:t>
      </w:r>
      <w:r w:rsidR="002E32F9">
        <w:rPr>
          <w:lang w:eastAsia="et-EE"/>
        </w:rPr>
        <w:t>, et</w:t>
      </w:r>
      <w:r w:rsidR="00DD3CB9">
        <w:rPr>
          <w:lang w:eastAsia="et-EE"/>
        </w:rPr>
        <w:t xml:space="preserve"> osutada vajalikku abi võimalikult kiiresti.</w:t>
      </w:r>
      <w:bookmarkStart w:id="8" w:name="para5lg1"/>
      <w:r w:rsidR="00504E7B" w:rsidRPr="00504E7B">
        <w:rPr>
          <w:rFonts w:ascii="Arial" w:hAnsi="Arial" w:cs="Arial"/>
          <w:color w:val="0061AA"/>
          <w:sz w:val="21"/>
          <w:szCs w:val="21"/>
          <w:bdr w:val="none" w:sz="0" w:space="0" w:color="auto" w:frame="1"/>
          <w:shd w:val="clear" w:color="auto" w:fill="FFFFFF"/>
        </w:rPr>
        <w:t xml:space="preserve"> </w:t>
      </w:r>
      <w:r w:rsidR="00504E7B" w:rsidRPr="00504E7B">
        <w:t>Hädaabiteadete menetlemise korra § 5 lõike 1 kohaselt</w:t>
      </w:r>
      <w:r w:rsidR="005651BC">
        <w:t xml:space="preserve"> </w:t>
      </w:r>
      <w:r w:rsidR="00504E7B" w:rsidRPr="00504E7B">
        <w:t>peab abivajaduse väljaselgitamiseks teate menetleja koguma andme</w:t>
      </w:r>
      <w:r w:rsidR="00947CF4">
        <w:t>i</w:t>
      </w:r>
      <w:r w:rsidR="00504E7B" w:rsidRPr="00504E7B">
        <w:t xml:space="preserve">d sündmuse, sündmuse asukoha, abivajajate arvu, </w:t>
      </w:r>
      <w:r w:rsidR="00504E7B" w:rsidRPr="00947CF4">
        <w:t>nende terviseseisundi ja abivajadusest teataja kohta. Sama paragrahvi lõike 3 kohaselt peab menetleja üldjuhul ühe minuti jooksul välja selgitama ohu inimese tervisele või elule.</w:t>
      </w:r>
      <w:bookmarkEnd w:id="8"/>
      <w:r w:rsidR="00543E33">
        <w:t xml:space="preserve"> Rõhutame, et Häirekeskus ei ole tervishoiuteenuse osutaja ja Häirekeskus ei saa abi andmise aluseks kasutada isiku varasemaid terviseandmeid. Häirekeskusel puudub ligipääs tervise infosüsteemile. Häirekeskus lähtub infost, mis talle abivajaja </w:t>
      </w:r>
      <w:r w:rsidR="00132852">
        <w:t xml:space="preserve">edastab või abivajaja </w:t>
      </w:r>
      <w:r w:rsidR="00543E33">
        <w:t>kohta edastatakse, et vajalik abi jõuaks võimalikult kiiresti abivajajani.</w:t>
      </w:r>
    </w:p>
    <w:p w14:paraId="47DCFE18" w14:textId="77777777" w:rsidR="002D7FD7" w:rsidRDefault="002D7FD7" w:rsidP="0099676F">
      <w:pPr>
        <w:pStyle w:val="Vahedeta"/>
        <w:jc w:val="both"/>
        <w:rPr>
          <w:rFonts w:ascii="Arial" w:hAnsi="Arial" w:cs="Arial"/>
          <w:color w:val="0061AA"/>
          <w:sz w:val="21"/>
          <w:szCs w:val="21"/>
          <w:bdr w:val="none" w:sz="0" w:space="0" w:color="auto" w:frame="1"/>
          <w:shd w:val="clear" w:color="auto" w:fill="FFFFFF"/>
        </w:rPr>
      </w:pPr>
    </w:p>
    <w:p w14:paraId="59A55798" w14:textId="5334DD02" w:rsidR="0099676F" w:rsidRDefault="002D7FD7" w:rsidP="0099676F">
      <w:pPr>
        <w:pStyle w:val="Vahedeta"/>
        <w:jc w:val="both"/>
        <w:rPr>
          <w:rFonts w:eastAsia="Times New Roman" w:cs="Times New Roman"/>
          <w:szCs w:val="24"/>
          <w:lang w:eastAsia="et-EE"/>
        </w:rPr>
      </w:pPr>
      <w:r>
        <w:rPr>
          <w:rFonts w:eastAsia="Times New Roman" w:cs="Times New Roman"/>
          <w:szCs w:val="24"/>
          <w:lang w:eastAsia="et-EE"/>
        </w:rPr>
        <w:t>Punkti 4 kohaselt töödeldakse</w:t>
      </w:r>
      <w:r w:rsidR="0099676F" w:rsidRPr="003821CA">
        <w:rPr>
          <w:rFonts w:eastAsia="Times New Roman" w:cs="Times New Roman"/>
          <w:szCs w:val="24"/>
          <w:lang w:eastAsia="et-EE"/>
        </w:rPr>
        <w:t xml:space="preserve"> </w:t>
      </w:r>
      <w:r w:rsidR="0099676F" w:rsidRPr="00955960">
        <w:rPr>
          <w:rFonts w:eastAsia="Times New Roman" w:cs="Times New Roman"/>
          <w:i/>
          <w:szCs w:val="24"/>
          <w:lang w:eastAsia="et-EE"/>
        </w:rPr>
        <w:t>sündmuse lahendamisega seotud isiku, hädaabiteate menetleja ning abi- ja infoteate menetleja üldandme</w:t>
      </w:r>
      <w:r w:rsidR="004D622E">
        <w:rPr>
          <w:rFonts w:eastAsia="Times New Roman" w:cs="Times New Roman"/>
          <w:i/>
          <w:szCs w:val="24"/>
          <w:lang w:eastAsia="et-EE"/>
        </w:rPr>
        <w:t>i</w:t>
      </w:r>
      <w:r w:rsidR="0099676F" w:rsidRPr="00955960">
        <w:rPr>
          <w:rFonts w:eastAsia="Times New Roman" w:cs="Times New Roman"/>
          <w:i/>
          <w:szCs w:val="24"/>
          <w:lang w:eastAsia="et-EE"/>
        </w:rPr>
        <w:t>d</w:t>
      </w:r>
      <w:r w:rsidR="0099676F" w:rsidRPr="009B6EE1">
        <w:rPr>
          <w:rFonts w:eastAsia="Times New Roman" w:cs="Times New Roman"/>
          <w:i/>
          <w:szCs w:val="24"/>
          <w:lang w:eastAsia="et-EE"/>
        </w:rPr>
        <w:t xml:space="preserve"> </w:t>
      </w:r>
      <w:r w:rsidR="00DD3CB9">
        <w:rPr>
          <w:rFonts w:eastAsia="Times New Roman" w:cs="Times New Roman"/>
          <w:i/>
          <w:szCs w:val="24"/>
          <w:lang w:eastAsia="et-EE"/>
        </w:rPr>
        <w:t>ja teenistuskoha andme</w:t>
      </w:r>
      <w:r w:rsidR="004D622E">
        <w:rPr>
          <w:rFonts w:eastAsia="Times New Roman" w:cs="Times New Roman"/>
          <w:i/>
          <w:szCs w:val="24"/>
          <w:lang w:eastAsia="et-EE"/>
        </w:rPr>
        <w:t>i</w:t>
      </w:r>
      <w:r w:rsidR="00DD3CB9">
        <w:rPr>
          <w:rFonts w:eastAsia="Times New Roman" w:cs="Times New Roman"/>
          <w:i/>
          <w:szCs w:val="24"/>
          <w:lang w:eastAsia="et-EE"/>
        </w:rPr>
        <w:t>d</w:t>
      </w:r>
      <w:r>
        <w:rPr>
          <w:rFonts w:eastAsia="Times New Roman" w:cs="Times New Roman"/>
          <w:i/>
          <w:szCs w:val="24"/>
          <w:lang w:eastAsia="et-EE"/>
        </w:rPr>
        <w:t>.</w:t>
      </w:r>
      <w:r w:rsidR="0099676F" w:rsidRPr="00834BF4">
        <w:rPr>
          <w:rFonts w:eastAsia="Times New Roman" w:cs="Times New Roman"/>
          <w:szCs w:val="24"/>
          <w:lang w:eastAsia="et-EE"/>
        </w:rPr>
        <w:t xml:space="preserve"> </w:t>
      </w:r>
      <w:r>
        <w:rPr>
          <w:rFonts w:eastAsia="Times New Roman" w:cs="Times New Roman"/>
          <w:szCs w:val="24"/>
          <w:lang w:eastAsia="et-EE"/>
        </w:rPr>
        <w:t>N</w:t>
      </w:r>
      <w:r w:rsidR="0099676F" w:rsidRPr="00834BF4">
        <w:rPr>
          <w:rFonts w:eastAsia="Times New Roman" w:cs="Times New Roman"/>
          <w:szCs w:val="24"/>
          <w:lang w:eastAsia="et-EE"/>
        </w:rPr>
        <w:t xml:space="preserve">eed on </w:t>
      </w:r>
      <w:r w:rsidR="0099676F">
        <w:rPr>
          <w:rFonts w:eastAsia="Times New Roman" w:cs="Times New Roman"/>
          <w:szCs w:val="24"/>
          <w:lang w:eastAsia="et-EE"/>
        </w:rPr>
        <w:t>Häirekeskuses hädaabiteate</w:t>
      </w:r>
      <w:r w:rsidR="00A050C4">
        <w:rPr>
          <w:rFonts w:eastAsia="Times New Roman" w:cs="Times New Roman"/>
          <w:szCs w:val="24"/>
          <w:lang w:eastAsia="et-EE"/>
        </w:rPr>
        <w:t xml:space="preserve"> ning abi- ja infoteate</w:t>
      </w:r>
      <w:r w:rsidR="0099676F">
        <w:rPr>
          <w:rFonts w:eastAsia="Times New Roman" w:cs="Times New Roman"/>
          <w:szCs w:val="24"/>
          <w:lang w:eastAsia="et-EE"/>
        </w:rPr>
        <w:t xml:space="preserve"> menetleja ees- ja perekonnanimi ning isikukood</w:t>
      </w:r>
      <w:r w:rsidR="003E1A24">
        <w:rPr>
          <w:rFonts w:eastAsia="Times New Roman" w:cs="Times New Roman"/>
          <w:szCs w:val="24"/>
          <w:lang w:eastAsia="et-EE"/>
        </w:rPr>
        <w:t>,</w:t>
      </w:r>
      <w:r w:rsidR="00965DD2">
        <w:rPr>
          <w:rFonts w:eastAsia="Times New Roman" w:cs="Times New Roman"/>
          <w:szCs w:val="24"/>
          <w:lang w:eastAsia="et-EE"/>
        </w:rPr>
        <w:t xml:space="preserve"> </w:t>
      </w:r>
      <w:r w:rsidR="003E1A24">
        <w:rPr>
          <w:rFonts w:eastAsia="Times New Roman" w:cs="Times New Roman"/>
          <w:szCs w:val="24"/>
          <w:lang w:eastAsia="et-EE"/>
        </w:rPr>
        <w:t>h</w:t>
      </w:r>
      <w:r w:rsidR="00DD3CB9">
        <w:rPr>
          <w:rFonts w:eastAsia="Times New Roman" w:cs="Times New Roman"/>
          <w:szCs w:val="24"/>
          <w:lang w:eastAsia="et-EE"/>
        </w:rPr>
        <w:t xml:space="preserve">ädaabiteate menetleja puhul ka struktuuriüksus. </w:t>
      </w:r>
      <w:r w:rsidR="00965DD2">
        <w:rPr>
          <w:rFonts w:eastAsia="Times New Roman" w:cs="Times New Roman"/>
          <w:szCs w:val="24"/>
          <w:lang w:eastAsia="et-EE"/>
        </w:rPr>
        <w:t xml:space="preserve">Sündmuse lahendamisega seotud isiku üldandmete all mõeldakse </w:t>
      </w:r>
      <w:r w:rsidR="007F2FEB">
        <w:rPr>
          <w:rFonts w:eastAsia="Times New Roman" w:cs="Times New Roman"/>
          <w:szCs w:val="24"/>
          <w:lang w:eastAsia="et-EE"/>
        </w:rPr>
        <w:t xml:space="preserve">reageeriva ressursi andmeid: </w:t>
      </w:r>
      <w:r w:rsidR="00965DD2">
        <w:rPr>
          <w:rFonts w:eastAsia="Times New Roman" w:cs="Times New Roman"/>
          <w:szCs w:val="24"/>
          <w:lang w:eastAsia="et-EE"/>
        </w:rPr>
        <w:t>pääste poolt abi osutanud meeskonnavanema ees</w:t>
      </w:r>
      <w:r w:rsidR="003E1A24">
        <w:rPr>
          <w:rFonts w:eastAsia="Times New Roman" w:cs="Times New Roman"/>
          <w:szCs w:val="24"/>
          <w:lang w:eastAsia="et-EE"/>
        </w:rPr>
        <w:t>-</w:t>
      </w:r>
      <w:r w:rsidR="00965DD2">
        <w:rPr>
          <w:rFonts w:eastAsia="Times New Roman" w:cs="Times New Roman"/>
          <w:szCs w:val="24"/>
          <w:lang w:eastAsia="et-EE"/>
        </w:rPr>
        <w:t xml:space="preserve"> ja perekonnanim</w:t>
      </w:r>
      <w:r w:rsidR="007F2FEB">
        <w:rPr>
          <w:rFonts w:eastAsia="Times New Roman" w:cs="Times New Roman"/>
          <w:szCs w:val="24"/>
          <w:lang w:eastAsia="et-EE"/>
        </w:rPr>
        <w:t>i</w:t>
      </w:r>
      <w:r w:rsidR="00965DD2">
        <w:rPr>
          <w:rFonts w:eastAsia="Times New Roman" w:cs="Times New Roman"/>
          <w:szCs w:val="24"/>
          <w:lang w:eastAsia="et-EE"/>
        </w:rPr>
        <w:t xml:space="preserve"> ning </w:t>
      </w:r>
      <w:r w:rsidR="00DD3CB9">
        <w:rPr>
          <w:rFonts w:eastAsia="Times New Roman" w:cs="Times New Roman"/>
          <w:szCs w:val="24"/>
          <w:lang w:eastAsia="et-EE"/>
        </w:rPr>
        <w:t>(töö)</w:t>
      </w:r>
      <w:r w:rsidR="00965DD2">
        <w:rPr>
          <w:rFonts w:eastAsia="Times New Roman" w:cs="Times New Roman"/>
          <w:szCs w:val="24"/>
          <w:lang w:eastAsia="et-EE"/>
        </w:rPr>
        <w:t>telefoni numb</w:t>
      </w:r>
      <w:r w:rsidR="007F2FEB">
        <w:rPr>
          <w:rFonts w:eastAsia="Times New Roman" w:cs="Times New Roman"/>
          <w:szCs w:val="24"/>
          <w:lang w:eastAsia="et-EE"/>
        </w:rPr>
        <w:t>er</w:t>
      </w:r>
      <w:r w:rsidR="00965DD2">
        <w:rPr>
          <w:rFonts w:eastAsia="Times New Roman" w:cs="Times New Roman"/>
          <w:szCs w:val="24"/>
          <w:lang w:eastAsia="et-EE"/>
        </w:rPr>
        <w:t xml:space="preserve"> ning kiirabi poolelt brigaadijuhi </w:t>
      </w:r>
      <w:r w:rsidR="00DD3CB9">
        <w:rPr>
          <w:rFonts w:eastAsia="Times New Roman" w:cs="Times New Roman"/>
          <w:szCs w:val="24"/>
          <w:lang w:eastAsia="et-EE"/>
        </w:rPr>
        <w:t>(töö)</w:t>
      </w:r>
      <w:r w:rsidR="00965DD2">
        <w:rPr>
          <w:rFonts w:eastAsia="Times New Roman" w:cs="Times New Roman"/>
          <w:szCs w:val="24"/>
          <w:lang w:eastAsia="et-EE"/>
        </w:rPr>
        <w:t xml:space="preserve">telefoni </w:t>
      </w:r>
      <w:r w:rsidR="007F2FEB">
        <w:rPr>
          <w:rFonts w:eastAsia="Times New Roman" w:cs="Times New Roman"/>
          <w:szCs w:val="24"/>
          <w:lang w:eastAsia="et-EE"/>
        </w:rPr>
        <w:t>number</w:t>
      </w:r>
      <w:r w:rsidR="00965DD2">
        <w:rPr>
          <w:rFonts w:eastAsia="Times New Roman" w:cs="Times New Roman"/>
          <w:szCs w:val="24"/>
          <w:lang w:eastAsia="et-EE"/>
        </w:rPr>
        <w:t>. Politsei vaatest isikuandmeid ei töödelda</w:t>
      </w:r>
      <w:r>
        <w:rPr>
          <w:rFonts w:eastAsia="Times New Roman" w:cs="Times New Roman"/>
          <w:szCs w:val="24"/>
          <w:lang w:eastAsia="et-EE"/>
        </w:rPr>
        <w:t>.</w:t>
      </w:r>
    </w:p>
    <w:p w14:paraId="5166450A" w14:textId="77777777" w:rsidR="002D7FD7" w:rsidRPr="00583742" w:rsidRDefault="002D7FD7" w:rsidP="0099676F">
      <w:pPr>
        <w:pStyle w:val="Vahedeta"/>
        <w:jc w:val="both"/>
        <w:rPr>
          <w:rFonts w:ascii="Arial" w:hAnsi="Arial" w:cs="Arial"/>
          <w:color w:val="0061AA"/>
          <w:sz w:val="21"/>
          <w:szCs w:val="21"/>
          <w:bdr w:val="none" w:sz="0" w:space="0" w:color="auto" w:frame="1"/>
          <w:shd w:val="clear" w:color="auto" w:fill="FFFFFF"/>
        </w:rPr>
      </w:pPr>
    </w:p>
    <w:p w14:paraId="074F692D" w14:textId="0E5ADEAC" w:rsidR="00082E4B" w:rsidRDefault="002D7FD7" w:rsidP="00082E4B">
      <w:pPr>
        <w:spacing w:after="0" w:line="240" w:lineRule="auto"/>
        <w:jc w:val="both"/>
        <w:rPr>
          <w:rStyle w:val="VahedetaMrk"/>
        </w:rPr>
      </w:pPr>
      <w:r>
        <w:rPr>
          <w:rFonts w:ascii="Times New Roman" w:eastAsia="Times New Roman" w:hAnsi="Times New Roman" w:cs="Times New Roman"/>
          <w:sz w:val="24"/>
          <w:szCs w:val="24"/>
          <w:lang w:eastAsia="et-EE"/>
        </w:rPr>
        <w:t xml:space="preserve">Punkti 5 kohaselt töödeldakse </w:t>
      </w:r>
      <w:r w:rsidR="00082E4B" w:rsidRPr="00082E4B">
        <w:rPr>
          <w:rFonts w:ascii="Times New Roman" w:eastAsia="Times New Roman" w:hAnsi="Times New Roman" w:cs="Times New Roman"/>
          <w:i/>
          <w:iCs/>
          <w:sz w:val="24"/>
          <w:szCs w:val="24"/>
          <w:lang w:eastAsia="et-EE"/>
        </w:rPr>
        <w:t>hädaabiteate edastaja andme</w:t>
      </w:r>
      <w:r w:rsidR="005D2914">
        <w:rPr>
          <w:rFonts w:ascii="Times New Roman" w:eastAsia="Times New Roman" w:hAnsi="Times New Roman" w:cs="Times New Roman"/>
          <w:i/>
          <w:iCs/>
          <w:sz w:val="24"/>
          <w:szCs w:val="24"/>
          <w:lang w:eastAsia="et-EE"/>
        </w:rPr>
        <w:t>i</w:t>
      </w:r>
      <w:r w:rsidR="00082E4B" w:rsidRPr="00082E4B">
        <w:rPr>
          <w:rFonts w:ascii="Times New Roman" w:eastAsia="Times New Roman" w:hAnsi="Times New Roman" w:cs="Times New Roman"/>
          <w:i/>
          <w:iCs/>
          <w:sz w:val="24"/>
          <w:szCs w:val="24"/>
          <w:lang w:eastAsia="et-EE"/>
        </w:rPr>
        <w:t>d terviseseisundi ja võimaliku asukoha kohta, kui kasutatakse lühisõnumi teenust</w:t>
      </w:r>
      <w:bookmarkStart w:id="9" w:name="_Hlk202519375"/>
      <w:r>
        <w:rPr>
          <w:rFonts w:ascii="Times New Roman" w:eastAsia="Times New Roman" w:hAnsi="Times New Roman" w:cs="Times New Roman"/>
          <w:sz w:val="24"/>
          <w:szCs w:val="24"/>
          <w:lang w:eastAsia="et-EE"/>
        </w:rPr>
        <w:t>. N</w:t>
      </w:r>
      <w:r w:rsidR="00082E4B">
        <w:rPr>
          <w:rFonts w:ascii="Times New Roman" w:eastAsia="Times New Roman" w:hAnsi="Times New Roman" w:cs="Times New Roman"/>
          <w:sz w:val="24"/>
          <w:szCs w:val="24"/>
          <w:lang w:eastAsia="et-EE"/>
        </w:rPr>
        <w:t>eed on teenuse kasutaja puue, haigus ja muu lisa</w:t>
      </w:r>
      <w:r w:rsidR="005D2914">
        <w:rPr>
          <w:rFonts w:ascii="Times New Roman" w:eastAsia="Times New Roman" w:hAnsi="Times New Roman" w:cs="Times New Roman"/>
          <w:sz w:val="24"/>
          <w:szCs w:val="24"/>
          <w:lang w:eastAsia="et-EE"/>
        </w:rPr>
        <w:t>teave</w:t>
      </w:r>
      <w:r w:rsidR="00082E4B">
        <w:rPr>
          <w:rFonts w:ascii="Times New Roman" w:eastAsia="Times New Roman" w:hAnsi="Times New Roman" w:cs="Times New Roman"/>
          <w:sz w:val="24"/>
          <w:szCs w:val="24"/>
          <w:lang w:eastAsia="et-EE"/>
        </w:rPr>
        <w:t xml:space="preserve"> seoses terviseseisundiga</w:t>
      </w:r>
      <w:r w:rsidR="00092217">
        <w:rPr>
          <w:rFonts w:ascii="Times New Roman" w:eastAsia="Times New Roman" w:hAnsi="Times New Roman" w:cs="Times New Roman"/>
          <w:sz w:val="24"/>
          <w:szCs w:val="24"/>
          <w:lang w:eastAsia="et-EE"/>
        </w:rPr>
        <w:t xml:space="preserve"> ning teenuse kasutaja võimaliku asukoha nimetus</w:t>
      </w:r>
      <w:r w:rsidR="00AF4602">
        <w:rPr>
          <w:rFonts w:ascii="Times New Roman" w:eastAsia="Times New Roman" w:hAnsi="Times New Roman" w:cs="Times New Roman"/>
          <w:sz w:val="24"/>
          <w:szCs w:val="24"/>
          <w:lang w:eastAsia="et-EE"/>
        </w:rPr>
        <w:t xml:space="preserve"> ja</w:t>
      </w:r>
      <w:r w:rsidR="00092217">
        <w:rPr>
          <w:rFonts w:ascii="Times New Roman" w:eastAsia="Times New Roman" w:hAnsi="Times New Roman" w:cs="Times New Roman"/>
          <w:sz w:val="24"/>
          <w:szCs w:val="24"/>
          <w:lang w:eastAsia="et-EE"/>
        </w:rPr>
        <w:t xml:space="preserve"> aadress.</w:t>
      </w:r>
      <w:r w:rsidR="00583742">
        <w:rPr>
          <w:rFonts w:ascii="Times New Roman" w:eastAsia="Times New Roman" w:hAnsi="Times New Roman" w:cs="Times New Roman"/>
          <w:sz w:val="24"/>
          <w:szCs w:val="24"/>
          <w:lang w:eastAsia="et-EE"/>
        </w:rPr>
        <w:t xml:space="preserve"> Ka need andmed on vajalikud selleks, et </w:t>
      </w:r>
      <w:r w:rsidR="00583742" w:rsidRPr="00583742">
        <w:rPr>
          <w:rStyle w:val="VahedetaMrk"/>
        </w:rPr>
        <w:t>osutada vajalikku abi võimalikult kiiresti.</w:t>
      </w:r>
    </w:p>
    <w:p w14:paraId="01CF3AF3" w14:textId="77777777" w:rsidR="002D7FD7" w:rsidRDefault="002D7FD7" w:rsidP="00082E4B">
      <w:pPr>
        <w:spacing w:after="0" w:line="240" w:lineRule="auto"/>
        <w:jc w:val="both"/>
        <w:rPr>
          <w:rStyle w:val="VahedetaMrk"/>
        </w:rPr>
      </w:pPr>
    </w:p>
    <w:p w14:paraId="371E3AA3" w14:textId="0132E4B2" w:rsidR="0099676F" w:rsidRPr="002D7FD7" w:rsidRDefault="002D7FD7" w:rsidP="002D7FD7">
      <w:pPr>
        <w:spacing w:after="0" w:line="240" w:lineRule="auto"/>
        <w:jc w:val="both"/>
        <w:rPr>
          <w:rFonts w:ascii="Times New Roman" w:eastAsia="Times New Roman" w:hAnsi="Times New Roman" w:cs="Times New Roman"/>
          <w:sz w:val="24"/>
          <w:szCs w:val="24"/>
          <w:lang w:eastAsia="et-EE"/>
        </w:rPr>
      </w:pPr>
      <w:r>
        <w:rPr>
          <w:rStyle w:val="VahedetaMrk"/>
        </w:rPr>
        <w:t xml:space="preserve">Punkti 6 kohaselt </w:t>
      </w:r>
      <w:r w:rsidRPr="002D7FD7">
        <w:rPr>
          <w:rStyle w:val="VahedetaMrk"/>
        </w:rPr>
        <w:t>töödeldakse</w:t>
      </w:r>
      <w:bookmarkEnd w:id="9"/>
      <w:r w:rsidRPr="002D7FD7">
        <w:rPr>
          <w:rStyle w:val="VahedetaMrk"/>
        </w:rPr>
        <w:t xml:space="preserve"> </w:t>
      </w:r>
      <w:r w:rsidR="0099676F" w:rsidRPr="002D7FD7">
        <w:rPr>
          <w:rStyle w:val="VahedetaMrk"/>
          <w:i/>
          <w:iCs/>
        </w:rPr>
        <w:t xml:space="preserve">ohuteavituse teenuse tellinud riigi ametiasutuse esindaja </w:t>
      </w:r>
      <w:r w:rsidRPr="002D7FD7">
        <w:rPr>
          <w:rStyle w:val="VahedetaMrk"/>
          <w:i/>
          <w:iCs/>
        </w:rPr>
        <w:t>üldandme</w:t>
      </w:r>
      <w:r w:rsidR="0027063B">
        <w:rPr>
          <w:rStyle w:val="VahedetaMrk"/>
          <w:i/>
          <w:iCs/>
        </w:rPr>
        <w:t>i</w:t>
      </w:r>
      <w:r w:rsidRPr="002D7FD7">
        <w:rPr>
          <w:rStyle w:val="VahedetaMrk"/>
          <w:i/>
          <w:iCs/>
        </w:rPr>
        <w:t>d.</w:t>
      </w:r>
      <w:r w:rsidRPr="002D7FD7">
        <w:rPr>
          <w:rFonts w:eastAsia="Times New Roman" w:cs="Times New Roman"/>
          <w:i/>
          <w:iCs/>
          <w:szCs w:val="24"/>
          <w:lang w:eastAsia="et-EE"/>
        </w:rPr>
        <w:t xml:space="preserve"> </w:t>
      </w:r>
      <w:r>
        <w:rPr>
          <w:rStyle w:val="VahedetaMrk"/>
        </w:rPr>
        <w:t>N</w:t>
      </w:r>
      <w:r w:rsidR="0099676F" w:rsidRPr="002D7FD7">
        <w:rPr>
          <w:rStyle w:val="VahedetaMrk"/>
        </w:rPr>
        <w:t>eed on haldusorganit esindava isiku ees- ja perekonnanimi. Ohuteavituse teenust osutab Häirekeskus oma põhimääruse</w:t>
      </w:r>
      <w:r w:rsidR="0099676F" w:rsidRPr="00B61D60">
        <w:rPr>
          <w:rStyle w:val="VahedetaMrk"/>
          <w:vertAlign w:val="superscript"/>
        </w:rPr>
        <w:footnoteReference w:id="21"/>
      </w:r>
      <w:r w:rsidR="0099676F" w:rsidRPr="002D7FD7">
        <w:rPr>
          <w:rStyle w:val="VahedetaMrk"/>
        </w:rPr>
        <w:t xml:space="preserve"> § 9 lõike 2 alusel, mis hõlmab muu</w:t>
      </w:r>
      <w:r w:rsidR="00295C7D">
        <w:rPr>
          <w:rStyle w:val="VahedetaMrk"/>
        </w:rPr>
        <w:t xml:space="preserve"> </w:t>
      </w:r>
      <w:r w:rsidR="0099676F" w:rsidRPr="002D7FD7">
        <w:rPr>
          <w:rStyle w:val="VahedetaMrk"/>
        </w:rPr>
        <w:t>hulgas elektroonilise side seaduse § 105</w:t>
      </w:r>
      <w:r w:rsidR="0099676F" w:rsidRPr="00B61D60">
        <w:rPr>
          <w:rStyle w:val="VahedetaMrk"/>
          <w:vertAlign w:val="superscript"/>
        </w:rPr>
        <w:t>1</w:t>
      </w:r>
      <w:r w:rsidR="0099676F" w:rsidRPr="002D7FD7">
        <w:rPr>
          <w:rStyle w:val="VahedetaMrk"/>
        </w:rPr>
        <w:t xml:space="preserve"> lõike 2 alusel ohualapõhise kiire ohuteavituse edastamist</w:t>
      </w:r>
      <w:r w:rsidRPr="002D7FD7">
        <w:rPr>
          <w:rStyle w:val="VahedetaMrk"/>
        </w:rPr>
        <w:t>.</w:t>
      </w:r>
    </w:p>
    <w:p w14:paraId="284E7F52" w14:textId="77777777" w:rsidR="002D7FD7" w:rsidRDefault="002D7FD7" w:rsidP="004E2076">
      <w:pPr>
        <w:pStyle w:val="Vahedeta"/>
        <w:jc w:val="both"/>
        <w:rPr>
          <w:rFonts w:eastAsia="Times New Roman" w:cs="Times New Roman"/>
          <w:szCs w:val="24"/>
          <w:lang w:eastAsia="et-EE"/>
        </w:rPr>
      </w:pPr>
    </w:p>
    <w:p w14:paraId="0428ECD7" w14:textId="42E60277" w:rsidR="004E2076" w:rsidRDefault="002D7FD7" w:rsidP="004E2076">
      <w:pPr>
        <w:pStyle w:val="Vahedeta"/>
        <w:jc w:val="both"/>
      </w:pPr>
      <w:r>
        <w:rPr>
          <w:rFonts w:eastAsia="Times New Roman" w:cs="Times New Roman"/>
          <w:szCs w:val="24"/>
          <w:lang w:eastAsia="et-EE"/>
        </w:rPr>
        <w:t>Punkti 7 kohaselt töödeldakse</w:t>
      </w:r>
      <w:r w:rsidR="004E2076" w:rsidRPr="004E2076">
        <w:rPr>
          <w:rFonts w:eastAsia="Times New Roman" w:cs="Times New Roman"/>
          <w:szCs w:val="24"/>
          <w:lang w:eastAsia="et-EE"/>
        </w:rPr>
        <w:t xml:space="preserve"> </w:t>
      </w:r>
      <w:r w:rsidR="004E2076" w:rsidRPr="004E2076">
        <w:rPr>
          <w:rFonts w:eastAsia="Times New Roman" w:cs="Times New Roman"/>
          <w:i/>
          <w:iCs/>
          <w:szCs w:val="24"/>
          <w:lang w:eastAsia="et-EE"/>
        </w:rPr>
        <w:t>abi- ja infoteenuse tellija üldandme</w:t>
      </w:r>
      <w:r>
        <w:rPr>
          <w:rFonts w:eastAsia="Times New Roman" w:cs="Times New Roman"/>
          <w:i/>
          <w:iCs/>
          <w:szCs w:val="24"/>
          <w:lang w:eastAsia="et-EE"/>
        </w:rPr>
        <w:t>i</w:t>
      </w:r>
      <w:r w:rsidR="004E2076" w:rsidRPr="004E2076">
        <w:rPr>
          <w:rFonts w:eastAsia="Times New Roman" w:cs="Times New Roman"/>
          <w:i/>
          <w:iCs/>
          <w:szCs w:val="24"/>
          <w:lang w:eastAsia="et-EE"/>
        </w:rPr>
        <w:t>d</w:t>
      </w:r>
      <w:r w:rsidR="00AF2BDC">
        <w:rPr>
          <w:rFonts w:eastAsia="Times New Roman" w:cs="Times New Roman"/>
          <w:szCs w:val="24"/>
          <w:lang w:eastAsia="et-EE"/>
        </w:rPr>
        <w:t xml:space="preserve">. </w:t>
      </w:r>
      <w:r w:rsidR="004E2076">
        <w:rPr>
          <w:rFonts w:eastAsia="Times New Roman" w:cs="Times New Roman"/>
          <w:szCs w:val="24"/>
          <w:lang w:eastAsia="et-EE"/>
        </w:rPr>
        <w:t xml:space="preserve">Abi- ja infoteenuse tellija üldandmed on vajalikud </w:t>
      </w:r>
      <w:r w:rsidR="0027063B">
        <w:rPr>
          <w:rFonts w:eastAsia="Times New Roman" w:cs="Times New Roman"/>
          <w:szCs w:val="24"/>
          <w:lang w:eastAsia="et-EE"/>
        </w:rPr>
        <w:t xml:space="preserve">vastava </w:t>
      </w:r>
      <w:r w:rsidR="004E2076">
        <w:rPr>
          <w:rFonts w:eastAsia="Times New Roman" w:cs="Times New Roman"/>
          <w:szCs w:val="24"/>
          <w:lang w:eastAsia="et-EE"/>
        </w:rPr>
        <w:t xml:space="preserve">teenuse osutamiseks. </w:t>
      </w:r>
      <w:r w:rsidR="004E2076">
        <w:t>Teenuse tellija andmed võtab Hä</w:t>
      </w:r>
      <w:r w:rsidR="00AF4602">
        <w:t>irekeskus</w:t>
      </w:r>
      <w:r w:rsidR="004E2076">
        <w:t xml:space="preserve"> vastu teenuse osutaja nimel. Näiteks on </w:t>
      </w:r>
      <w:r w:rsidR="00AF4602">
        <w:t>Häirekeskuse</w:t>
      </w:r>
      <w:r w:rsidR="004E2076">
        <w:t xml:space="preserve"> vahendusel võimalik tellida Päästeametilt tuleohutusnõustamist isiku eluasemel kodukülastusena. </w:t>
      </w:r>
      <w:r w:rsidR="00AF4602">
        <w:t>Häirekeskus</w:t>
      </w:r>
      <w:r w:rsidR="004E2076">
        <w:t xml:space="preserve"> võtab selliseid sooviavaldusi vastu abi- ja infotelefonil 1247. Inimese sooviavalduse vastuvõtmisel on </w:t>
      </w:r>
      <w:r w:rsidR="00AF4602">
        <w:t>Häirekeskusel</w:t>
      </w:r>
      <w:r w:rsidR="004E2076">
        <w:t xml:space="preserve"> vaja töödelda tema isikuandmeid, sealhulgas nimi, aadress, kus nõustamist soovitakse, ja kontaktandmed, mille kaudu Päästeamet hiljem külastuse kokku lepib. </w:t>
      </w:r>
      <w:r w:rsidR="00AF4602">
        <w:lastRenderedPageBreak/>
        <w:t>Häirekeskus</w:t>
      </w:r>
      <w:r w:rsidR="004E2076">
        <w:t xml:space="preserve"> töötleb loetletud andmeid ja edastab need Päästeametile tema ülesannete täitmiseks. Ilma isikuandmete töötlemiseta ei ole võimalik sooviavaldusi täita, sest puuduks piisav teave, kes ja kus nõustamist soovib</w:t>
      </w:r>
      <w:r w:rsidR="004E2076">
        <w:rPr>
          <w:rStyle w:val="Allmrkuseviide"/>
        </w:rPr>
        <w:footnoteReference w:id="22"/>
      </w:r>
      <w:r w:rsidR="004E2076">
        <w:t>.</w:t>
      </w:r>
    </w:p>
    <w:p w14:paraId="4454B4EE" w14:textId="77777777" w:rsidR="002D7FD7" w:rsidRPr="004E2076" w:rsidRDefault="002D7FD7" w:rsidP="004E2076">
      <w:pPr>
        <w:pStyle w:val="Vahedeta"/>
        <w:jc w:val="both"/>
        <w:rPr>
          <w:rFonts w:eastAsia="Times New Roman" w:cs="Times New Roman"/>
          <w:szCs w:val="24"/>
          <w:lang w:eastAsia="et-EE"/>
        </w:rPr>
      </w:pPr>
    </w:p>
    <w:p w14:paraId="1DBC5695" w14:textId="6CAA5C1A" w:rsidR="0099676F" w:rsidRPr="009D6992" w:rsidRDefault="002D7FD7" w:rsidP="009D6992">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Punkti 8 kohaselt töödeldakse </w:t>
      </w:r>
      <w:r w:rsidR="004E2076" w:rsidRPr="004E2076">
        <w:rPr>
          <w:rFonts w:ascii="Times New Roman" w:eastAsia="Times New Roman" w:hAnsi="Times New Roman" w:cs="Times New Roman"/>
          <w:i/>
          <w:iCs/>
          <w:sz w:val="24"/>
          <w:szCs w:val="24"/>
          <w:lang w:eastAsia="et-EE"/>
        </w:rPr>
        <w:t>kriisiinfo</w:t>
      </w:r>
      <w:r w:rsidR="000B3155">
        <w:rPr>
          <w:rFonts w:ascii="Times New Roman" w:eastAsia="Times New Roman" w:hAnsi="Times New Roman" w:cs="Times New Roman"/>
          <w:i/>
          <w:iCs/>
          <w:sz w:val="24"/>
          <w:szCs w:val="24"/>
          <w:lang w:eastAsia="et-EE"/>
        </w:rPr>
        <w:t xml:space="preserve"> </w:t>
      </w:r>
      <w:r w:rsidR="004E2076" w:rsidRPr="004E2076">
        <w:rPr>
          <w:rFonts w:ascii="Times New Roman" w:eastAsia="Times New Roman" w:hAnsi="Times New Roman" w:cs="Times New Roman"/>
          <w:i/>
          <w:iCs/>
          <w:sz w:val="24"/>
          <w:szCs w:val="24"/>
          <w:lang w:eastAsia="et-EE"/>
        </w:rPr>
        <w:t>teenuse</w:t>
      </w:r>
      <w:r w:rsidR="00B61D60">
        <w:rPr>
          <w:rFonts w:ascii="Times New Roman" w:eastAsia="Times New Roman" w:hAnsi="Times New Roman" w:cs="Times New Roman"/>
          <w:i/>
          <w:iCs/>
          <w:sz w:val="24"/>
          <w:szCs w:val="24"/>
          <w:lang w:eastAsia="et-EE"/>
        </w:rPr>
        <w:t xml:space="preserve"> </w:t>
      </w:r>
      <w:r w:rsidR="00C6188C">
        <w:rPr>
          <w:rFonts w:ascii="Times New Roman" w:eastAsia="Times New Roman" w:hAnsi="Times New Roman" w:cs="Times New Roman"/>
          <w:i/>
          <w:iCs/>
          <w:sz w:val="24"/>
          <w:szCs w:val="24"/>
          <w:lang w:eastAsia="et-EE"/>
        </w:rPr>
        <w:t>kaudu lähedase kohta</w:t>
      </w:r>
      <w:r w:rsidR="00B61D60">
        <w:rPr>
          <w:rFonts w:ascii="Times New Roman" w:eastAsia="Times New Roman" w:hAnsi="Times New Roman" w:cs="Times New Roman"/>
          <w:i/>
          <w:iCs/>
          <w:sz w:val="24"/>
          <w:szCs w:val="24"/>
          <w:lang w:eastAsia="et-EE"/>
        </w:rPr>
        <w:t xml:space="preserve"> </w:t>
      </w:r>
      <w:r w:rsidR="002F0D28">
        <w:rPr>
          <w:rFonts w:ascii="Times New Roman" w:eastAsia="Times New Roman" w:hAnsi="Times New Roman" w:cs="Times New Roman"/>
          <w:i/>
          <w:iCs/>
          <w:sz w:val="24"/>
          <w:szCs w:val="24"/>
          <w:lang w:eastAsia="et-EE"/>
        </w:rPr>
        <w:t>päringu teinud isiku</w:t>
      </w:r>
      <w:r w:rsidR="0027063B">
        <w:rPr>
          <w:rFonts w:ascii="Times New Roman" w:eastAsia="Times New Roman" w:hAnsi="Times New Roman" w:cs="Times New Roman"/>
          <w:i/>
          <w:iCs/>
          <w:sz w:val="24"/>
          <w:szCs w:val="24"/>
          <w:lang w:eastAsia="et-EE"/>
        </w:rPr>
        <w:t xml:space="preserve"> ja päringualuse </w:t>
      </w:r>
      <w:r w:rsidR="004E2076" w:rsidRPr="004E2076">
        <w:rPr>
          <w:rFonts w:ascii="Times New Roman" w:eastAsia="Times New Roman" w:hAnsi="Times New Roman" w:cs="Times New Roman"/>
          <w:i/>
          <w:iCs/>
          <w:sz w:val="24"/>
          <w:szCs w:val="24"/>
          <w:lang w:eastAsia="et-EE"/>
        </w:rPr>
        <w:t xml:space="preserve">isiku </w:t>
      </w:r>
      <w:r w:rsidR="00C6188C">
        <w:rPr>
          <w:rFonts w:ascii="Times New Roman" w:eastAsia="Times New Roman" w:hAnsi="Times New Roman" w:cs="Times New Roman"/>
          <w:i/>
          <w:iCs/>
          <w:sz w:val="24"/>
          <w:szCs w:val="24"/>
          <w:lang w:eastAsia="et-EE"/>
        </w:rPr>
        <w:t>üld</w:t>
      </w:r>
      <w:r w:rsidR="004E2076" w:rsidRPr="004E2076">
        <w:rPr>
          <w:rFonts w:ascii="Times New Roman" w:eastAsia="Times New Roman" w:hAnsi="Times New Roman" w:cs="Times New Roman"/>
          <w:i/>
          <w:iCs/>
          <w:sz w:val="24"/>
          <w:szCs w:val="24"/>
          <w:lang w:eastAsia="et-EE"/>
        </w:rPr>
        <w:t>andme</w:t>
      </w:r>
      <w:r w:rsidR="008237C8">
        <w:rPr>
          <w:rFonts w:ascii="Times New Roman" w:eastAsia="Times New Roman" w:hAnsi="Times New Roman" w:cs="Times New Roman"/>
          <w:i/>
          <w:iCs/>
          <w:sz w:val="24"/>
          <w:szCs w:val="24"/>
          <w:lang w:eastAsia="et-EE"/>
        </w:rPr>
        <w:t>i</w:t>
      </w:r>
      <w:r w:rsidR="004E2076" w:rsidRPr="004E2076">
        <w:rPr>
          <w:rFonts w:ascii="Times New Roman" w:eastAsia="Times New Roman" w:hAnsi="Times New Roman" w:cs="Times New Roman"/>
          <w:i/>
          <w:iCs/>
          <w:sz w:val="24"/>
          <w:szCs w:val="24"/>
          <w:lang w:eastAsia="et-EE"/>
        </w:rPr>
        <w:t>d</w:t>
      </w:r>
      <w:r w:rsidR="002F0D28">
        <w:rPr>
          <w:rFonts w:ascii="Times New Roman" w:eastAsia="Times New Roman" w:hAnsi="Times New Roman" w:cs="Times New Roman"/>
          <w:i/>
          <w:iCs/>
          <w:sz w:val="24"/>
          <w:szCs w:val="24"/>
          <w:lang w:eastAsia="et-EE"/>
        </w:rPr>
        <w:t xml:space="preserve"> ning käesoleva seaduse § 9</w:t>
      </w:r>
      <w:r w:rsidR="002F0D28" w:rsidRPr="002F0D28">
        <w:rPr>
          <w:rFonts w:ascii="Times New Roman" w:eastAsia="Times New Roman" w:hAnsi="Times New Roman" w:cs="Times New Roman"/>
          <w:i/>
          <w:iCs/>
          <w:sz w:val="24"/>
          <w:szCs w:val="24"/>
          <w:vertAlign w:val="superscript"/>
          <w:lang w:eastAsia="et-EE"/>
        </w:rPr>
        <w:t>1</w:t>
      </w:r>
      <w:r w:rsidR="002F0D28">
        <w:rPr>
          <w:rFonts w:ascii="Times New Roman" w:eastAsia="Times New Roman" w:hAnsi="Times New Roman" w:cs="Times New Roman"/>
          <w:i/>
          <w:iCs/>
          <w:sz w:val="24"/>
          <w:szCs w:val="24"/>
          <w:lang w:eastAsia="et-EE"/>
        </w:rPr>
        <w:t xml:space="preserve"> lõikes 2</w:t>
      </w:r>
      <w:r w:rsidR="002F0D28" w:rsidRPr="002F0D28">
        <w:rPr>
          <w:rFonts w:ascii="Times New Roman" w:eastAsia="Times New Roman" w:hAnsi="Times New Roman" w:cs="Times New Roman"/>
          <w:i/>
          <w:iCs/>
          <w:sz w:val="24"/>
          <w:szCs w:val="24"/>
          <w:vertAlign w:val="superscript"/>
          <w:lang w:eastAsia="et-EE"/>
        </w:rPr>
        <w:t>4</w:t>
      </w:r>
      <w:r w:rsidR="002F0D28">
        <w:rPr>
          <w:rFonts w:ascii="Times New Roman" w:eastAsia="Times New Roman" w:hAnsi="Times New Roman" w:cs="Times New Roman"/>
          <w:i/>
          <w:iCs/>
          <w:sz w:val="24"/>
          <w:szCs w:val="24"/>
          <w:lang w:eastAsia="et-EE"/>
        </w:rPr>
        <w:t xml:space="preserve"> nimetatud andmeid. </w:t>
      </w:r>
      <w:r w:rsidR="00874338" w:rsidRPr="00874338">
        <w:rPr>
          <w:rFonts w:ascii="Times New Roman" w:eastAsia="Times New Roman" w:hAnsi="Times New Roman" w:cs="Times New Roman"/>
          <w:sz w:val="24"/>
          <w:szCs w:val="24"/>
          <w:lang w:eastAsia="et-EE"/>
        </w:rPr>
        <w:t xml:space="preserve">Andmete väljastamise eeldusena tuleb päringu tegijal anda </w:t>
      </w:r>
      <w:r w:rsidR="000B3155">
        <w:rPr>
          <w:rFonts w:ascii="Times New Roman" w:eastAsia="Times New Roman" w:hAnsi="Times New Roman" w:cs="Times New Roman"/>
          <w:sz w:val="24"/>
          <w:szCs w:val="24"/>
          <w:lang w:eastAsia="et-EE"/>
        </w:rPr>
        <w:t>Häirekeskusele</w:t>
      </w:r>
      <w:r w:rsidR="00874338" w:rsidRPr="00874338">
        <w:rPr>
          <w:rFonts w:ascii="Times New Roman" w:eastAsia="Times New Roman" w:hAnsi="Times New Roman" w:cs="Times New Roman"/>
          <w:sz w:val="24"/>
          <w:szCs w:val="24"/>
          <w:lang w:eastAsia="et-EE"/>
        </w:rPr>
        <w:t xml:space="preserve"> andmed enda kohta, et oleks võimalik teada saada, kes on isik, kes andmeid päris ja kellele andmed väljastatakse.</w:t>
      </w:r>
      <w:r w:rsidR="00874338">
        <w:rPr>
          <w:rFonts w:ascii="Times New Roman" w:eastAsia="Times New Roman" w:hAnsi="Times New Roman" w:cs="Times New Roman"/>
          <w:sz w:val="24"/>
          <w:szCs w:val="24"/>
          <w:lang w:eastAsia="et-EE"/>
        </w:rPr>
        <w:t xml:space="preserve"> </w:t>
      </w:r>
      <w:r w:rsidR="000B3155">
        <w:rPr>
          <w:rFonts w:ascii="Times New Roman" w:eastAsia="Times New Roman" w:hAnsi="Times New Roman" w:cs="Times New Roman"/>
          <w:sz w:val="24"/>
          <w:szCs w:val="24"/>
          <w:lang w:eastAsia="et-EE"/>
        </w:rPr>
        <w:t>HKSOS-i kantakse päringu teinud isiku isik</w:t>
      </w:r>
      <w:r w:rsidR="009D6992">
        <w:rPr>
          <w:rFonts w:ascii="Times New Roman" w:eastAsia="Times New Roman" w:hAnsi="Times New Roman" w:cs="Times New Roman"/>
          <w:sz w:val="24"/>
          <w:szCs w:val="24"/>
          <w:lang w:eastAsia="et-EE"/>
        </w:rPr>
        <w:t>uk</w:t>
      </w:r>
      <w:r w:rsidR="000B3155">
        <w:rPr>
          <w:rFonts w:ascii="Times New Roman" w:eastAsia="Times New Roman" w:hAnsi="Times New Roman" w:cs="Times New Roman"/>
          <w:sz w:val="24"/>
          <w:szCs w:val="24"/>
          <w:lang w:eastAsia="et-EE"/>
        </w:rPr>
        <w:t>ood või sünniaeg</w:t>
      </w:r>
      <w:r w:rsidR="009D6992">
        <w:rPr>
          <w:rFonts w:ascii="Times New Roman" w:eastAsia="Times New Roman" w:hAnsi="Times New Roman" w:cs="Times New Roman"/>
          <w:sz w:val="24"/>
          <w:szCs w:val="24"/>
          <w:lang w:eastAsia="et-EE"/>
        </w:rPr>
        <w:t xml:space="preserve"> ja tema seos päringualuse isikuga</w:t>
      </w:r>
      <w:r w:rsidR="000B3155">
        <w:rPr>
          <w:rFonts w:ascii="Times New Roman" w:eastAsia="Times New Roman" w:hAnsi="Times New Roman" w:cs="Times New Roman"/>
          <w:sz w:val="24"/>
          <w:szCs w:val="24"/>
          <w:lang w:eastAsia="et-EE"/>
        </w:rPr>
        <w:t xml:space="preserve">. </w:t>
      </w:r>
      <w:r w:rsidR="00874338" w:rsidRPr="00874338">
        <w:rPr>
          <w:rFonts w:ascii="Times New Roman" w:eastAsia="Times New Roman" w:hAnsi="Times New Roman" w:cs="Times New Roman"/>
          <w:sz w:val="24"/>
          <w:szCs w:val="24"/>
          <w:lang w:eastAsia="et-EE"/>
        </w:rPr>
        <w:t>Andmekogus töödeldavad päringualuse isiku andmed on ees- ja perekonnanimi, isikukood või sünniaeg</w:t>
      </w:r>
      <w:r w:rsidR="00874338">
        <w:rPr>
          <w:rFonts w:ascii="Times New Roman" w:eastAsia="Times New Roman" w:hAnsi="Times New Roman" w:cs="Times New Roman"/>
          <w:sz w:val="24"/>
          <w:szCs w:val="24"/>
          <w:lang w:eastAsia="et-EE"/>
        </w:rPr>
        <w:t>.</w:t>
      </w:r>
      <w:r w:rsidR="009D6992">
        <w:rPr>
          <w:rFonts w:ascii="Times New Roman" w:eastAsia="Times New Roman" w:hAnsi="Times New Roman" w:cs="Times New Roman"/>
          <w:sz w:val="24"/>
          <w:szCs w:val="24"/>
          <w:lang w:eastAsia="et-EE"/>
        </w:rPr>
        <w:t xml:space="preserve"> </w:t>
      </w:r>
      <w:proofErr w:type="spellStart"/>
      <w:r w:rsidR="009D6992" w:rsidRPr="009D6992">
        <w:rPr>
          <w:rStyle w:val="VahedetaMrk"/>
        </w:rPr>
        <w:t>P</w:t>
      </w:r>
      <w:r w:rsidR="000B3155" w:rsidRPr="009D6992">
        <w:rPr>
          <w:rStyle w:val="VahedetaMrk"/>
        </w:rPr>
        <w:t>äästeS-i</w:t>
      </w:r>
      <w:proofErr w:type="spellEnd"/>
      <w:r w:rsidR="000B3155" w:rsidRPr="009D6992">
        <w:rPr>
          <w:rStyle w:val="VahedetaMrk"/>
        </w:rPr>
        <w:t xml:space="preserve"> § 9</w:t>
      </w:r>
      <w:r w:rsidR="000B3155" w:rsidRPr="009D6992">
        <w:rPr>
          <w:rStyle w:val="VahedetaMrk"/>
          <w:vertAlign w:val="superscript"/>
        </w:rPr>
        <w:t>1</w:t>
      </w:r>
      <w:r w:rsidR="000B3155" w:rsidRPr="009D6992">
        <w:rPr>
          <w:rStyle w:val="VahedetaMrk"/>
        </w:rPr>
        <w:t xml:space="preserve"> lõike</w:t>
      </w:r>
      <w:r w:rsidR="009D6992">
        <w:rPr>
          <w:rStyle w:val="VahedetaMrk"/>
        </w:rPr>
        <w:t>s</w:t>
      </w:r>
      <w:r w:rsidR="000B3155" w:rsidRPr="009D6992">
        <w:rPr>
          <w:rStyle w:val="VahedetaMrk"/>
        </w:rPr>
        <w:t xml:space="preserve"> 2</w:t>
      </w:r>
      <w:r w:rsidR="000B3155" w:rsidRPr="009D6992">
        <w:rPr>
          <w:rStyle w:val="VahedetaMrk"/>
          <w:vertAlign w:val="superscript"/>
        </w:rPr>
        <w:t>4</w:t>
      </w:r>
      <w:r w:rsidR="000B3155" w:rsidRPr="009D6992">
        <w:rPr>
          <w:rStyle w:val="VahedetaMrk"/>
        </w:rPr>
        <w:t xml:space="preserve"> </w:t>
      </w:r>
      <w:r w:rsidR="009D6992" w:rsidRPr="009D6992">
        <w:rPr>
          <w:rStyle w:val="VahedetaMrk"/>
        </w:rPr>
        <w:t>nimetatud andmed on</w:t>
      </w:r>
      <w:r w:rsidR="0099676F" w:rsidRPr="009D6992">
        <w:rPr>
          <w:rStyle w:val="VahedetaMrk"/>
        </w:rPr>
        <w:t xml:space="preserve"> tervise infosüsteemist kriisiinfo teenuse osutamisel päritud andmed selle kohta, kas, kus ja millal on arvatavale kannatanule osutatud tervishoiuteenust seoses </w:t>
      </w:r>
      <w:proofErr w:type="spellStart"/>
      <w:r w:rsidR="0099676F" w:rsidRPr="009D6992">
        <w:rPr>
          <w:rStyle w:val="VahedetaMrk"/>
        </w:rPr>
        <w:t>PäästeS</w:t>
      </w:r>
      <w:r w:rsidR="00DC556F">
        <w:rPr>
          <w:rStyle w:val="VahedetaMrk"/>
        </w:rPr>
        <w:t>-i</w:t>
      </w:r>
      <w:proofErr w:type="spellEnd"/>
      <w:r w:rsidR="0099676F" w:rsidRPr="009D6992">
        <w:rPr>
          <w:rStyle w:val="VahedetaMrk"/>
        </w:rPr>
        <w:t xml:space="preserve"> § 3 lõikes 4 nimetatud sündmusega (eelkõige ulatuslik tulekahju, plahvatus või varing, tõsine transpordi-, kiirgus- või tuumaõnnetus, terrorirünnak, massitulistamine või paljude kannatanutega massiline korratus).</w:t>
      </w:r>
      <w:r w:rsidR="009D6992" w:rsidRPr="009D6992">
        <w:rPr>
          <w:rStyle w:val="VahedetaMrk"/>
        </w:rPr>
        <w:t xml:space="preserve"> Kriisiinfo teenuse osutamisel ei töötle Häirekeskus arvatava kannatanu terviseandmeid.</w:t>
      </w:r>
    </w:p>
    <w:p w14:paraId="5D526406" w14:textId="77777777" w:rsidR="0099676F" w:rsidRDefault="0099676F" w:rsidP="0099676F">
      <w:pPr>
        <w:pStyle w:val="Vahedeta"/>
        <w:jc w:val="both"/>
        <w:rPr>
          <w:rFonts w:eastAsia="Times New Roman" w:cs="Times New Roman"/>
          <w:iCs/>
          <w:szCs w:val="24"/>
          <w:lang w:eastAsia="et-EE"/>
        </w:rPr>
      </w:pPr>
    </w:p>
    <w:p w14:paraId="49D437B4" w14:textId="3F14EF38" w:rsidR="000B3155" w:rsidRPr="009D6992" w:rsidRDefault="00691146" w:rsidP="009D6992">
      <w:pPr>
        <w:pStyle w:val="Vahedeta"/>
        <w:jc w:val="both"/>
        <w:rPr>
          <w:rFonts w:eastAsia="Times New Roman" w:cs="Times New Roman"/>
          <w:iCs/>
          <w:szCs w:val="24"/>
          <w:lang w:eastAsia="et-EE"/>
        </w:rPr>
      </w:pPr>
      <w:r>
        <w:rPr>
          <w:rFonts w:eastAsia="Times New Roman" w:cs="Times New Roman"/>
          <w:iCs/>
          <w:szCs w:val="24"/>
          <w:lang w:eastAsia="et-EE"/>
        </w:rPr>
        <w:t xml:space="preserve">Punkti 9 kohaselt töödeldakse </w:t>
      </w:r>
      <w:r w:rsidRPr="00691146">
        <w:rPr>
          <w:rFonts w:eastAsia="Times New Roman" w:cs="Times New Roman"/>
          <w:i/>
          <w:szCs w:val="24"/>
          <w:lang w:eastAsia="et-EE"/>
        </w:rPr>
        <w:t>kriisiinfo</w:t>
      </w:r>
      <w:r w:rsidR="000B3155">
        <w:rPr>
          <w:rFonts w:eastAsia="Times New Roman" w:cs="Times New Roman"/>
          <w:i/>
          <w:szCs w:val="24"/>
          <w:lang w:eastAsia="et-EE"/>
        </w:rPr>
        <w:t xml:space="preserve"> </w:t>
      </w:r>
      <w:r w:rsidRPr="00691146">
        <w:rPr>
          <w:rFonts w:eastAsia="Times New Roman" w:cs="Times New Roman"/>
          <w:i/>
          <w:szCs w:val="24"/>
          <w:lang w:eastAsia="et-EE"/>
        </w:rPr>
        <w:t>teenuse osutamisel päringu teinud isiku enda kohta avaldatud andmeid, sealhulgas terviseandmeid, kui need on vältimatult seotud kriisinfoteenuse osutamise tinginud erakorralise sündmusega</w:t>
      </w:r>
      <w:r>
        <w:rPr>
          <w:rFonts w:eastAsia="Times New Roman" w:cs="Times New Roman"/>
          <w:iCs/>
          <w:szCs w:val="24"/>
          <w:lang w:eastAsia="et-EE"/>
        </w:rPr>
        <w:t>.</w:t>
      </w:r>
      <w:r w:rsidR="009D6992">
        <w:rPr>
          <w:rFonts w:eastAsia="Times New Roman" w:cs="Times New Roman"/>
          <w:iCs/>
          <w:szCs w:val="24"/>
          <w:lang w:eastAsia="et-EE"/>
        </w:rPr>
        <w:t xml:space="preserve"> </w:t>
      </w:r>
      <w:r w:rsidR="009D6992" w:rsidRPr="009D6992">
        <w:rPr>
          <w:rFonts w:eastAsia="Times New Roman" w:cs="Times New Roman"/>
          <w:szCs w:val="24"/>
          <w:lang w:eastAsia="et-EE"/>
        </w:rPr>
        <w:t>Need andmed on seotud sellega, et</w:t>
      </w:r>
      <w:r w:rsidR="000B3155" w:rsidRPr="009D6992">
        <w:t xml:space="preserve"> </w:t>
      </w:r>
      <w:r w:rsidR="009D6992" w:rsidRPr="009D6992">
        <w:rPr>
          <w:rFonts w:eastAsia="Times New Roman" w:cs="Times New Roman"/>
          <w:szCs w:val="24"/>
          <w:lang w:eastAsia="et-EE"/>
        </w:rPr>
        <w:t>r</w:t>
      </w:r>
      <w:r w:rsidR="000B3155" w:rsidRPr="009D6992">
        <w:rPr>
          <w:rFonts w:eastAsia="Times New Roman" w:cs="Times New Roman"/>
          <w:szCs w:val="24"/>
          <w:lang w:eastAsia="et-EE"/>
        </w:rPr>
        <w:t xml:space="preserve">iigiinfo telefoni või muu kanali kaudu osutatava </w:t>
      </w:r>
      <w:r w:rsidR="009D6992" w:rsidRPr="009D6992">
        <w:rPr>
          <w:rFonts w:eastAsia="Times New Roman" w:cs="Times New Roman"/>
          <w:szCs w:val="24"/>
          <w:lang w:eastAsia="et-EE"/>
        </w:rPr>
        <w:t>kriisiinfo</w:t>
      </w:r>
      <w:r w:rsidR="000B3155" w:rsidRPr="009D6992">
        <w:t xml:space="preserve"> teenuse osutamisel võib </w:t>
      </w:r>
      <w:r w:rsidR="00A94A18">
        <w:t>Häirekeskusel</w:t>
      </w:r>
      <w:r w:rsidR="000B3155" w:rsidRPr="009D6992">
        <w:t xml:space="preserve"> tekkida vajadus töödelda </w:t>
      </w:r>
      <w:r w:rsidR="00A94A18">
        <w:t>Häirekeskuse</w:t>
      </w:r>
      <w:r w:rsidR="000B3155" w:rsidRPr="009D6992">
        <w:t xml:space="preserve"> poole </w:t>
      </w:r>
      <w:proofErr w:type="spellStart"/>
      <w:r w:rsidR="000B3155" w:rsidRPr="009D6992">
        <w:t>pöörduja</w:t>
      </w:r>
      <w:proofErr w:type="spellEnd"/>
      <w:r w:rsidR="000B3155" w:rsidRPr="009D6992">
        <w:t xml:space="preserve"> esitatud ja tema enda kohta avaldatud teavet, sealhulgas tervise kohta. Näiteks </w:t>
      </w:r>
      <w:r w:rsidR="00AD6A31">
        <w:t>puutus</w:t>
      </w:r>
      <w:r w:rsidR="000B3155" w:rsidRPr="009D6992">
        <w:t xml:space="preserve"> </w:t>
      </w:r>
      <w:r w:rsidR="00A94A18">
        <w:t>Häirekeskus</w:t>
      </w:r>
      <w:r w:rsidR="000B3155" w:rsidRPr="009D6992">
        <w:t xml:space="preserve"> tervisekriisi ajal </w:t>
      </w:r>
      <w:r w:rsidR="00AD6A31">
        <w:t>kriisiinfo teenuse</w:t>
      </w:r>
      <w:r w:rsidR="000B3155" w:rsidRPr="009D6992">
        <w:t xml:space="preserve"> osutamisel korduvalt kokku elanike infovajadusega, mis on seotud nende terviseandmetega. </w:t>
      </w:r>
      <w:r w:rsidR="005B06F0">
        <w:t>Kuna</w:t>
      </w:r>
      <w:r w:rsidR="005B06F0" w:rsidRPr="009D6992">
        <w:t xml:space="preserve"> </w:t>
      </w:r>
      <w:r w:rsidR="000B3155" w:rsidRPr="009D6992">
        <w:t xml:space="preserve">kõik </w:t>
      </w:r>
      <w:r w:rsidR="00A94A18">
        <w:t>Häirekeskuse</w:t>
      </w:r>
      <w:r w:rsidR="000B3155" w:rsidRPr="009D6992">
        <w:t xml:space="preserve"> tehtud kõned salvestatakse HKSOS-</w:t>
      </w:r>
      <w:proofErr w:type="spellStart"/>
      <w:r w:rsidR="000B3155" w:rsidRPr="009D6992">
        <w:t>is</w:t>
      </w:r>
      <w:proofErr w:type="spellEnd"/>
      <w:r w:rsidR="000B3155" w:rsidRPr="009D6992">
        <w:t xml:space="preserve">, on tegemist isiku edastatud ja temaga seostatavate terviseandmetega, mis saavad HKSOS-i osaks. Niisamuti vajab isik vastust esitatud küsimusele, mis tähendab, et </w:t>
      </w:r>
      <w:r w:rsidR="00AD6A31">
        <w:t>Häirekeskuse</w:t>
      </w:r>
      <w:r w:rsidR="000B3155" w:rsidRPr="009D6992">
        <w:t xml:space="preserve"> operaator annab infot, lähtudes isiku antud teabest. Kokkuvõttes ei ole seetõttu võimalik isiku esitatud ja tema kohta käivaid isikuandmeid ammendavalt loetleda. </w:t>
      </w:r>
      <w:r w:rsidR="00A94A18">
        <w:t>Häirekeskus</w:t>
      </w:r>
      <w:r w:rsidR="000B3155" w:rsidRPr="009D6992">
        <w:t xml:space="preserve"> töötleb andmeid </w:t>
      </w:r>
      <w:r w:rsidR="00AD6A31">
        <w:t>kriisiinfo</w:t>
      </w:r>
      <w:r w:rsidR="000B3155" w:rsidRPr="009D6992">
        <w:t xml:space="preserve"> teenuse osutamiseks isiku nõusolekul (õiguslik alus </w:t>
      </w:r>
      <w:r w:rsidR="00A532C5">
        <w:t xml:space="preserve">on </w:t>
      </w:r>
      <w:r w:rsidR="000B3155" w:rsidRPr="009D6992">
        <w:t xml:space="preserve">isikuandmete kaitse </w:t>
      </w:r>
      <w:proofErr w:type="spellStart"/>
      <w:r w:rsidR="000B3155" w:rsidRPr="009D6992">
        <w:t>üldmääruse</w:t>
      </w:r>
      <w:proofErr w:type="spellEnd"/>
      <w:r w:rsidR="000B3155" w:rsidRPr="009D6992">
        <w:t xml:space="preserve"> artikli 6 lõike 1 punkt a), edastamata neid teistele asutustele</w:t>
      </w:r>
      <w:r w:rsidR="009D6992">
        <w:rPr>
          <w:rStyle w:val="Allmrkuseviide"/>
        </w:rPr>
        <w:footnoteReference w:id="23"/>
      </w:r>
      <w:r w:rsidR="000B3155" w:rsidRPr="009D6992">
        <w:t>.</w:t>
      </w:r>
    </w:p>
    <w:p w14:paraId="77A0D8DE" w14:textId="77777777" w:rsidR="00691146" w:rsidRDefault="00691146" w:rsidP="0099676F">
      <w:pPr>
        <w:pStyle w:val="Vahedeta"/>
        <w:jc w:val="both"/>
        <w:rPr>
          <w:rFonts w:eastAsia="Times New Roman" w:cs="Times New Roman"/>
          <w:iCs/>
          <w:szCs w:val="24"/>
          <w:lang w:eastAsia="et-EE"/>
        </w:rPr>
      </w:pPr>
    </w:p>
    <w:p w14:paraId="3CD4287A" w14:textId="213A32CE" w:rsidR="0099676F" w:rsidRPr="008B2726" w:rsidRDefault="0099676F" w:rsidP="0099676F">
      <w:pPr>
        <w:pStyle w:val="Vahedeta"/>
        <w:jc w:val="both"/>
        <w:rPr>
          <w:szCs w:val="24"/>
        </w:rPr>
      </w:pPr>
      <w:r>
        <w:rPr>
          <w:szCs w:val="24"/>
        </w:rPr>
        <w:t xml:space="preserve">Muudatuse olemus ja põhjendused on sisult sarnased eelnõu </w:t>
      </w:r>
      <w:r w:rsidRPr="008B2726">
        <w:rPr>
          <w:szCs w:val="24"/>
        </w:rPr>
        <w:t>§ 1 punktis 5</w:t>
      </w:r>
      <w:r>
        <w:rPr>
          <w:szCs w:val="24"/>
        </w:rPr>
        <w:t xml:space="preserve"> toodu</w:t>
      </w:r>
      <w:r w:rsidR="00A532C5">
        <w:rPr>
          <w:szCs w:val="24"/>
        </w:rPr>
        <w:t>ga ning</w:t>
      </w:r>
      <w:r>
        <w:rPr>
          <w:szCs w:val="24"/>
        </w:rPr>
        <w:t xml:space="preserve"> seetõttu ei ole neid käesolevas punktis korratud.</w:t>
      </w:r>
    </w:p>
    <w:p w14:paraId="3221922F" w14:textId="77777777" w:rsidR="0099676F" w:rsidRDefault="0099676F" w:rsidP="0099676F">
      <w:pPr>
        <w:pStyle w:val="Vahedeta"/>
        <w:jc w:val="both"/>
        <w:rPr>
          <w:b/>
          <w:szCs w:val="24"/>
          <w:highlight w:val="yellow"/>
        </w:rPr>
      </w:pPr>
    </w:p>
    <w:p w14:paraId="0DF4C073" w14:textId="287DA17F" w:rsidR="005651BC" w:rsidRPr="00BE23BA" w:rsidRDefault="0099676F" w:rsidP="0099676F">
      <w:pPr>
        <w:pStyle w:val="Vahedeta"/>
        <w:jc w:val="both"/>
        <w:rPr>
          <w:rFonts w:eastAsia="Times New Roman" w:cs="Times New Roman"/>
          <w:szCs w:val="24"/>
          <w:lang w:eastAsia="et-EE"/>
        </w:rPr>
      </w:pPr>
      <w:r w:rsidRPr="00CF7077">
        <w:rPr>
          <w:b/>
          <w:szCs w:val="24"/>
        </w:rPr>
        <w:t xml:space="preserve">Eelnõu § 1 </w:t>
      </w:r>
      <w:r w:rsidRPr="00BE23BA">
        <w:rPr>
          <w:b/>
          <w:szCs w:val="24"/>
        </w:rPr>
        <w:t xml:space="preserve">punktiga </w:t>
      </w:r>
      <w:r w:rsidR="009020AB" w:rsidRPr="00BE23BA">
        <w:rPr>
          <w:b/>
          <w:szCs w:val="24"/>
        </w:rPr>
        <w:t>1</w:t>
      </w:r>
      <w:r w:rsidR="00A10422" w:rsidRPr="00BE23BA">
        <w:rPr>
          <w:b/>
          <w:szCs w:val="24"/>
        </w:rPr>
        <w:t>1</w:t>
      </w:r>
      <w:r w:rsidRPr="00BE23BA">
        <w:rPr>
          <w:b/>
          <w:szCs w:val="24"/>
        </w:rPr>
        <w:t xml:space="preserve"> </w:t>
      </w:r>
      <w:r w:rsidRPr="00BE23BA">
        <w:rPr>
          <w:bCs/>
          <w:szCs w:val="24"/>
        </w:rPr>
        <w:t xml:space="preserve">täiendatakse </w:t>
      </w:r>
      <w:proofErr w:type="spellStart"/>
      <w:r w:rsidRPr="00BE23BA">
        <w:rPr>
          <w:bCs/>
          <w:szCs w:val="24"/>
        </w:rPr>
        <w:t>PäästeS</w:t>
      </w:r>
      <w:r w:rsidR="00717262" w:rsidRPr="00BE23BA">
        <w:rPr>
          <w:bCs/>
          <w:szCs w:val="24"/>
        </w:rPr>
        <w:t>-i</w:t>
      </w:r>
      <w:proofErr w:type="spellEnd"/>
      <w:r w:rsidRPr="00BE23BA">
        <w:rPr>
          <w:b/>
          <w:szCs w:val="24"/>
        </w:rPr>
        <w:t xml:space="preserve"> </w:t>
      </w:r>
      <w:r w:rsidRPr="00BE23BA">
        <w:rPr>
          <w:rFonts w:eastAsia="Times New Roman" w:cs="Times New Roman"/>
          <w:szCs w:val="24"/>
          <w:lang w:eastAsia="et-EE"/>
        </w:rPr>
        <w:t>§ 9</w:t>
      </w:r>
      <w:r w:rsidRPr="00BE23BA">
        <w:rPr>
          <w:rFonts w:eastAsia="Times New Roman" w:cs="Times New Roman"/>
          <w:szCs w:val="24"/>
          <w:vertAlign w:val="superscript"/>
          <w:lang w:eastAsia="et-EE"/>
        </w:rPr>
        <w:t>1</w:t>
      </w:r>
      <w:r w:rsidRPr="00BE23BA">
        <w:rPr>
          <w:rFonts w:eastAsia="Times New Roman" w:cs="Times New Roman"/>
          <w:szCs w:val="24"/>
          <w:lang w:eastAsia="et-EE"/>
        </w:rPr>
        <w:t xml:space="preserve"> lõike 2 punkti 7 viisil, et abi- ja infoteate andmetena töödeldakse ka infoteate edastaja </w:t>
      </w:r>
      <w:r w:rsidR="00717262" w:rsidRPr="00BE23BA">
        <w:rPr>
          <w:rFonts w:eastAsia="Times New Roman" w:cs="Times New Roman"/>
          <w:szCs w:val="24"/>
          <w:lang w:eastAsia="et-EE"/>
        </w:rPr>
        <w:t>ning</w:t>
      </w:r>
      <w:r w:rsidRPr="00BE23BA">
        <w:rPr>
          <w:rFonts w:eastAsia="Times New Roman" w:cs="Times New Roman"/>
          <w:szCs w:val="24"/>
          <w:lang w:eastAsia="et-EE"/>
        </w:rPr>
        <w:t xml:space="preserve"> sündmusega seotud </w:t>
      </w:r>
      <w:r w:rsidR="000E039B" w:rsidRPr="00BE23BA">
        <w:rPr>
          <w:rFonts w:eastAsia="Times New Roman" w:cs="Times New Roman"/>
          <w:szCs w:val="24"/>
          <w:lang w:eastAsia="et-EE"/>
        </w:rPr>
        <w:t xml:space="preserve">muu </w:t>
      </w:r>
      <w:r w:rsidRPr="00BE23BA">
        <w:rPr>
          <w:rFonts w:eastAsia="Times New Roman" w:cs="Times New Roman"/>
          <w:szCs w:val="24"/>
          <w:lang w:eastAsia="et-EE"/>
        </w:rPr>
        <w:t>isiku esitatud andmeid. Abi- ja infoteadete andmestikku kantavad andmed on sätestatud HKSOS-i põhimääruse §-s 5</w:t>
      </w:r>
      <w:r w:rsidRPr="00BE23BA">
        <w:rPr>
          <w:rFonts w:eastAsia="Times New Roman" w:cs="Times New Roman"/>
          <w:szCs w:val="24"/>
          <w:vertAlign w:val="superscript"/>
          <w:lang w:eastAsia="et-EE"/>
        </w:rPr>
        <w:t>2</w:t>
      </w:r>
      <w:r w:rsidRPr="00BE23BA">
        <w:rPr>
          <w:rFonts w:eastAsia="Times New Roman" w:cs="Times New Roman"/>
          <w:szCs w:val="24"/>
          <w:lang w:eastAsia="et-EE"/>
        </w:rPr>
        <w:t>.</w:t>
      </w:r>
    </w:p>
    <w:p w14:paraId="76760F0D" w14:textId="77777777" w:rsidR="0099676F" w:rsidRPr="00BE23BA" w:rsidRDefault="0099676F" w:rsidP="0099676F">
      <w:pPr>
        <w:pStyle w:val="Vahedeta"/>
        <w:jc w:val="both"/>
        <w:rPr>
          <w:b/>
          <w:szCs w:val="24"/>
        </w:rPr>
      </w:pPr>
    </w:p>
    <w:p w14:paraId="0187C6EF" w14:textId="7A1D7188" w:rsidR="005651BC" w:rsidRDefault="0099676F" w:rsidP="0099676F">
      <w:pPr>
        <w:pStyle w:val="Vahedeta"/>
        <w:jc w:val="both"/>
        <w:rPr>
          <w:szCs w:val="24"/>
        </w:rPr>
      </w:pPr>
      <w:r w:rsidRPr="00BE23BA">
        <w:rPr>
          <w:b/>
          <w:szCs w:val="24"/>
        </w:rPr>
        <w:t>Eelnõu § 1 punktiga 1</w:t>
      </w:r>
      <w:r w:rsidR="00A10422" w:rsidRPr="00BE23BA">
        <w:rPr>
          <w:b/>
          <w:szCs w:val="24"/>
        </w:rPr>
        <w:t>2</w:t>
      </w:r>
      <w:r w:rsidRPr="00BE23BA">
        <w:rPr>
          <w:b/>
          <w:szCs w:val="24"/>
        </w:rPr>
        <w:t xml:space="preserve"> </w:t>
      </w:r>
      <w:r w:rsidRPr="00BE23BA">
        <w:rPr>
          <w:szCs w:val="24"/>
        </w:rPr>
        <w:t xml:space="preserve">muudetakse </w:t>
      </w:r>
      <w:proofErr w:type="spellStart"/>
      <w:r w:rsidRPr="00BE23BA">
        <w:rPr>
          <w:szCs w:val="24"/>
        </w:rPr>
        <w:t>PäästeS-i</w:t>
      </w:r>
      <w:proofErr w:type="spellEnd"/>
      <w:r w:rsidRPr="00BE23BA">
        <w:rPr>
          <w:szCs w:val="24"/>
        </w:rPr>
        <w:t xml:space="preserve"> § </w:t>
      </w:r>
      <w:r w:rsidRPr="00BE23BA">
        <w:rPr>
          <w:rFonts w:eastAsia="Times New Roman" w:cs="Times New Roman"/>
          <w:szCs w:val="24"/>
          <w:lang w:eastAsia="et-EE"/>
        </w:rPr>
        <w:t>9</w:t>
      </w:r>
      <w:r w:rsidRPr="00BE23BA">
        <w:rPr>
          <w:rFonts w:eastAsia="Times New Roman" w:cs="Times New Roman"/>
          <w:szCs w:val="24"/>
          <w:vertAlign w:val="superscript"/>
          <w:lang w:eastAsia="et-EE"/>
        </w:rPr>
        <w:t>1</w:t>
      </w:r>
      <w:r w:rsidRPr="00BE23BA">
        <w:rPr>
          <w:rFonts w:eastAsia="Times New Roman" w:cs="Times New Roman"/>
          <w:szCs w:val="24"/>
          <w:lang w:eastAsia="et-EE"/>
        </w:rPr>
        <w:t xml:space="preserve"> lõiget 2</w:t>
      </w:r>
      <w:r w:rsidRPr="00BE23BA">
        <w:rPr>
          <w:rFonts w:eastAsia="Times New Roman" w:cs="Times New Roman"/>
          <w:szCs w:val="24"/>
          <w:vertAlign w:val="superscript"/>
          <w:lang w:eastAsia="et-EE"/>
        </w:rPr>
        <w:t>9</w:t>
      </w:r>
      <w:r w:rsidR="00A30530">
        <w:rPr>
          <w:rFonts w:eastAsia="Times New Roman" w:cs="Times New Roman"/>
          <w:szCs w:val="24"/>
          <w:lang w:eastAsia="et-EE"/>
        </w:rPr>
        <w:t>. Muudatuse kohaselt</w:t>
      </w:r>
      <w:r w:rsidRPr="00BE23BA">
        <w:rPr>
          <w:rFonts w:eastAsia="Times New Roman" w:cs="Times New Roman"/>
          <w:szCs w:val="24"/>
          <w:lang w:eastAsia="et-EE"/>
        </w:rPr>
        <w:t xml:space="preserve"> </w:t>
      </w:r>
      <w:r w:rsidR="00A30530">
        <w:rPr>
          <w:szCs w:val="24"/>
        </w:rPr>
        <w:t xml:space="preserve">tõstetakse </w:t>
      </w:r>
      <w:r w:rsidR="0098595A">
        <w:rPr>
          <w:szCs w:val="24"/>
        </w:rPr>
        <w:t xml:space="preserve">HKSOS põhimäärusest andmete säilitamise tähtaeg seaduse tasandile ja </w:t>
      </w:r>
      <w:r w:rsidR="00A30530">
        <w:rPr>
          <w:szCs w:val="24"/>
        </w:rPr>
        <w:t>täpsustatakse</w:t>
      </w:r>
      <w:r w:rsidR="0098595A">
        <w:rPr>
          <w:szCs w:val="24"/>
        </w:rPr>
        <w:t xml:space="preserve">, et </w:t>
      </w:r>
      <w:r w:rsidRPr="00BE23BA">
        <w:rPr>
          <w:szCs w:val="24"/>
        </w:rPr>
        <w:t>isikuandmete säilitamise tähtaja möödudes andmed pseudonüümitakse.</w:t>
      </w:r>
    </w:p>
    <w:p w14:paraId="068A075E" w14:textId="77777777" w:rsidR="00A610D7" w:rsidRDefault="00A610D7" w:rsidP="0099676F">
      <w:pPr>
        <w:pStyle w:val="Vahedeta"/>
        <w:jc w:val="both"/>
        <w:rPr>
          <w:rStyle w:val="cf01"/>
          <w:rFonts w:ascii="Times New Roman" w:hAnsi="Times New Roman" w:cs="Times New Roman"/>
          <w:sz w:val="24"/>
          <w:szCs w:val="24"/>
        </w:rPr>
      </w:pPr>
    </w:p>
    <w:p w14:paraId="1086F6E7" w14:textId="6E39690F" w:rsidR="0099676F" w:rsidRDefault="0099676F" w:rsidP="0099676F">
      <w:pPr>
        <w:pStyle w:val="Vahedeta"/>
        <w:jc w:val="both"/>
        <w:rPr>
          <w:rFonts w:eastAsia="SimSun"/>
          <w:szCs w:val="24"/>
          <w:lang w:eastAsia="zh-CN" w:bidi="hi-IN"/>
        </w:rPr>
      </w:pPr>
      <w:r w:rsidRPr="00BE23BA">
        <w:rPr>
          <w:szCs w:val="24"/>
        </w:rPr>
        <w:t xml:space="preserve">Kehtiva </w:t>
      </w:r>
      <w:proofErr w:type="spellStart"/>
      <w:r w:rsidRPr="00BE23BA">
        <w:rPr>
          <w:rFonts w:eastAsia="SimSun"/>
          <w:szCs w:val="24"/>
          <w:lang w:eastAsia="zh-CN" w:bidi="hi-IN"/>
        </w:rPr>
        <w:t>PäästeS</w:t>
      </w:r>
      <w:r w:rsidR="00717262" w:rsidRPr="00BE23BA">
        <w:rPr>
          <w:rFonts w:eastAsia="SimSun"/>
          <w:szCs w:val="24"/>
          <w:lang w:eastAsia="zh-CN" w:bidi="hi-IN"/>
        </w:rPr>
        <w:t>-i</w:t>
      </w:r>
      <w:proofErr w:type="spellEnd"/>
      <w:r w:rsidRPr="00BE23BA">
        <w:rPr>
          <w:rFonts w:eastAsia="SimSun"/>
          <w:szCs w:val="24"/>
          <w:lang w:eastAsia="zh-CN" w:bidi="hi-IN"/>
        </w:rPr>
        <w:t xml:space="preserve"> § 9</w:t>
      </w:r>
      <w:r w:rsidRPr="00BE23BA">
        <w:rPr>
          <w:rFonts w:eastAsia="SimSun"/>
          <w:szCs w:val="24"/>
          <w:vertAlign w:val="superscript"/>
          <w:lang w:eastAsia="zh-CN" w:bidi="hi-IN"/>
        </w:rPr>
        <w:t>1</w:t>
      </w:r>
      <w:r w:rsidRPr="00BE23BA">
        <w:rPr>
          <w:rFonts w:eastAsia="SimSun"/>
          <w:szCs w:val="24"/>
          <w:lang w:eastAsia="zh-CN" w:bidi="hi-IN"/>
        </w:rPr>
        <w:t xml:space="preserve"> lõike 2</w:t>
      </w:r>
      <w:r w:rsidRPr="00BE23BA">
        <w:rPr>
          <w:rFonts w:eastAsia="SimSun"/>
          <w:szCs w:val="24"/>
          <w:vertAlign w:val="superscript"/>
          <w:lang w:eastAsia="zh-CN" w:bidi="hi-IN"/>
        </w:rPr>
        <w:t>9</w:t>
      </w:r>
      <w:r w:rsidRPr="00BE23BA">
        <w:rPr>
          <w:rFonts w:eastAsia="SimSun"/>
          <w:szCs w:val="24"/>
          <w:lang w:eastAsia="zh-CN" w:bidi="hi-IN"/>
        </w:rPr>
        <w:t xml:space="preserve"> kohaselt anonüümitakse HKSOS-</w:t>
      </w:r>
      <w:proofErr w:type="spellStart"/>
      <w:r w:rsidRPr="00BE23BA">
        <w:rPr>
          <w:rFonts w:eastAsia="SimSun"/>
          <w:szCs w:val="24"/>
          <w:lang w:eastAsia="zh-CN" w:bidi="hi-IN"/>
        </w:rPr>
        <w:t>is</w:t>
      </w:r>
      <w:proofErr w:type="spellEnd"/>
      <w:r w:rsidRPr="00BE23BA">
        <w:rPr>
          <w:rFonts w:eastAsia="SimSun"/>
          <w:szCs w:val="24"/>
          <w:lang w:eastAsia="zh-CN" w:bidi="hi-IN"/>
        </w:rPr>
        <w:t xml:space="preserve"> säilitatavad isikustatud andmed peale ühe aasta ja ühe kuu pikkust säilitustähtaega. Andmekaitse Inspektsioon on asunud seisukohale, et isikuandmed on anonüümsed vaid juhul, kui need on muudetud viisil, et üksikisikut ei ole võimalik tuvastada või ei ole enam võimalik tuvastada. Sealjuures peab anonüümseks muutmine olema pöördumatu. Pärast isikute nime, isikukoodi, sünniaja ja </w:t>
      </w:r>
      <w:r w:rsidRPr="00BE23BA">
        <w:rPr>
          <w:rFonts w:eastAsia="SimSun"/>
          <w:szCs w:val="24"/>
          <w:lang w:eastAsia="zh-CN" w:bidi="hi-IN"/>
        </w:rPr>
        <w:lastRenderedPageBreak/>
        <w:t>kontaktandmete kustutamist ei ole tegemist mitte andmekogu anonüümsete andmetega, vaid pseudonüümitud andmetega, mille töötlemisele kohald</w:t>
      </w:r>
      <w:r w:rsidR="00F60616" w:rsidRPr="00BE23BA">
        <w:rPr>
          <w:rFonts w:eastAsia="SimSun"/>
          <w:szCs w:val="24"/>
          <w:lang w:eastAsia="zh-CN" w:bidi="hi-IN"/>
        </w:rPr>
        <w:t>atakse</w:t>
      </w:r>
      <w:r w:rsidRPr="00BE23BA">
        <w:rPr>
          <w:rFonts w:eastAsia="SimSun"/>
          <w:szCs w:val="24"/>
          <w:lang w:eastAsia="zh-CN" w:bidi="hi-IN"/>
        </w:rPr>
        <w:t xml:space="preserve"> IKÜM-i nõude</w:t>
      </w:r>
      <w:r w:rsidR="00F60616" w:rsidRPr="00BE23BA">
        <w:rPr>
          <w:rFonts w:eastAsia="SimSun"/>
          <w:szCs w:val="24"/>
          <w:lang w:eastAsia="zh-CN" w:bidi="hi-IN"/>
        </w:rPr>
        <w:t>i</w:t>
      </w:r>
      <w:r w:rsidRPr="00BE23BA">
        <w:rPr>
          <w:rFonts w:eastAsia="SimSun"/>
          <w:szCs w:val="24"/>
          <w:lang w:eastAsia="zh-CN" w:bidi="hi-IN"/>
        </w:rPr>
        <w:t>d.</w:t>
      </w:r>
      <w:r w:rsidRPr="00BE23BA">
        <w:rPr>
          <w:rStyle w:val="Allmrkuseviide"/>
          <w:rFonts w:eastAsia="SimSun"/>
          <w:kern w:val="1"/>
          <w:szCs w:val="24"/>
          <w:lang w:eastAsia="zh-CN" w:bidi="hi-IN"/>
        </w:rPr>
        <w:footnoteReference w:id="24"/>
      </w:r>
      <w:r w:rsidRPr="00BE23BA">
        <w:rPr>
          <w:rFonts w:eastAsia="SimSun"/>
          <w:szCs w:val="24"/>
          <w:lang w:eastAsia="zh-CN" w:bidi="hi-IN"/>
        </w:rPr>
        <w:t xml:space="preserve"> Kuna sündmuse asjaolude kaudu säilib teoreetiline võimalus, et peale isikuandmete eemaldamist on võimalik konkreetne isik nendega kokku viia, siis ei ole korrektne sõnastus, et kõnesolevad andmed anonüümitakse.</w:t>
      </w:r>
    </w:p>
    <w:p w14:paraId="4AA1653C" w14:textId="77777777" w:rsidR="00F52F3D" w:rsidRDefault="00F52F3D" w:rsidP="0099676F">
      <w:pPr>
        <w:pStyle w:val="Vahedeta"/>
        <w:jc w:val="both"/>
        <w:rPr>
          <w:rFonts w:eastAsia="SimSun"/>
          <w:szCs w:val="24"/>
          <w:lang w:eastAsia="zh-CN" w:bidi="hi-IN"/>
        </w:rPr>
      </w:pPr>
    </w:p>
    <w:p w14:paraId="1506F378" w14:textId="24835B07" w:rsidR="00F52F3D" w:rsidRDefault="00A610D7" w:rsidP="00F52F3D">
      <w:pPr>
        <w:pStyle w:val="Vahedeta"/>
        <w:jc w:val="both"/>
        <w:rPr>
          <w:rFonts w:eastAsia="Times New Roman"/>
          <w:lang w:eastAsia="et-EE"/>
        </w:rPr>
      </w:pPr>
      <w:r w:rsidRPr="00F52F3D">
        <w:rPr>
          <w:rStyle w:val="cf01"/>
          <w:rFonts w:ascii="Times New Roman" w:hAnsi="Times New Roman" w:cs="Times New Roman"/>
          <w:sz w:val="24"/>
          <w:szCs w:val="24"/>
        </w:rPr>
        <w:t>Isikuandmetele juurdepääsu alus peab olema seaduses (</w:t>
      </w:r>
      <w:proofErr w:type="spellStart"/>
      <w:r w:rsidRPr="00F52F3D">
        <w:rPr>
          <w:rStyle w:val="cf01"/>
          <w:rFonts w:ascii="Times New Roman" w:hAnsi="Times New Roman" w:cs="Times New Roman"/>
          <w:sz w:val="24"/>
          <w:szCs w:val="24"/>
        </w:rPr>
        <w:t>AvTS</w:t>
      </w:r>
      <w:proofErr w:type="spellEnd"/>
      <w:r w:rsidRPr="00F52F3D">
        <w:rPr>
          <w:rStyle w:val="cf01"/>
          <w:rFonts w:ascii="Times New Roman" w:hAnsi="Times New Roman" w:cs="Times New Roman"/>
          <w:sz w:val="24"/>
          <w:szCs w:val="24"/>
        </w:rPr>
        <w:t xml:space="preserve"> § 39 lõige 1).</w:t>
      </w:r>
      <w:r w:rsidRPr="00F52F3D">
        <w:t xml:space="preserve"> HKSOS põhimääruse § 8 lõike 1 kohaselt </w:t>
      </w:r>
      <w:r w:rsidRPr="00F52F3D">
        <w:rPr>
          <w:shd w:val="clear" w:color="auto" w:fill="FFFFFF"/>
        </w:rPr>
        <w:t xml:space="preserve">säilitatakse HKSOS andmekogu andmeid kümme aastat andmete andmekogusse kandmisest arvates. </w:t>
      </w:r>
      <w:r w:rsidRPr="00F52F3D">
        <w:rPr>
          <w:rStyle w:val="cf01"/>
          <w:rFonts w:ascii="Times New Roman" w:hAnsi="Times New Roman" w:cs="Times New Roman"/>
          <w:sz w:val="24"/>
          <w:szCs w:val="24"/>
        </w:rPr>
        <w:t xml:space="preserve">Kuivõrd nende andmete hulgas on </w:t>
      </w:r>
      <w:r w:rsidR="00E830D2">
        <w:rPr>
          <w:rStyle w:val="cf01"/>
          <w:rFonts w:ascii="Times New Roman" w:hAnsi="Times New Roman" w:cs="Times New Roman"/>
          <w:sz w:val="24"/>
          <w:szCs w:val="24"/>
        </w:rPr>
        <w:t xml:space="preserve">ka </w:t>
      </w:r>
      <w:r w:rsidRPr="00F52F3D">
        <w:rPr>
          <w:rStyle w:val="cf01"/>
          <w:rFonts w:ascii="Times New Roman" w:hAnsi="Times New Roman" w:cs="Times New Roman"/>
          <w:sz w:val="24"/>
          <w:szCs w:val="24"/>
        </w:rPr>
        <w:t xml:space="preserve">isikuandmed pseudonüümitud kujul, siis peab tähtaeg olema seaduses. </w:t>
      </w:r>
      <w:r w:rsidRPr="007B04BB">
        <w:rPr>
          <w:rFonts w:eastAsia="Times New Roman"/>
          <w:lang w:eastAsia="et-EE"/>
        </w:rPr>
        <w:t>Säilitustähtaja möödumisel andmed kustutatakse.</w:t>
      </w:r>
      <w:r w:rsidR="00DE7823" w:rsidRPr="007B04BB">
        <w:t xml:space="preserve"> </w:t>
      </w:r>
    </w:p>
    <w:p w14:paraId="48104649" w14:textId="77777777" w:rsidR="00F777B5" w:rsidRDefault="00F777B5" w:rsidP="00F52F3D">
      <w:pPr>
        <w:pStyle w:val="Vahedeta"/>
        <w:jc w:val="both"/>
        <w:rPr>
          <w:rFonts w:eastAsia="Times New Roman"/>
          <w:lang w:eastAsia="et-EE"/>
        </w:rPr>
      </w:pPr>
    </w:p>
    <w:p w14:paraId="7A4680F5" w14:textId="399777C5" w:rsidR="00F777B5" w:rsidRDefault="00F777B5" w:rsidP="00F52F3D">
      <w:pPr>
        <w:pStyle w:val="Vahedeta"/>
        <w:jc w:val="both"/>
        <w:rPr>
          <w:rFonts w:eastAsia="Times New Roman"/>
          <w:lang w:eastAsia="et-EE"/>
        </w:rPr>
      </w:pPr>
      <w:r>
        <w:rPr>
          <w:rFonts w:eastAsia="Times New Roman"/>
          <w:lang w:eastAsia="et-EE"/>
        </w:rPr>
        <w:t xml:space="preserve">IKÜM-i artikli 5 lõike 1 punkti e kohaselt </w:t>
      </w:r>
      <w:r w:rsidRPr="00F777B5">
        <w:rPr>
          <w:rFonts w:eastAsia="Times New Roman"/>
          <w:lang w:eastAsia="et-EE"/>
        </w:rPr>
        <w:t xml:space="preserve">säilitatakse isikuandmeid kujul, mis võimaldab andmesubjekte tuvastada ainult seni, kuni see on vajalik selle eesmärgi täitmiseks, milleks isikuandmeid töödeldakse; isikuandmeid võib kauem säilitada juhul, kui isikuandmeid töödeldakse üksnes avalikes huvides toimuva arhiveerimise, teadus- või ajaloouuringute või statistilisel eesmärgil vastavalt </w:t>
      </w:r>
      <w:r>
        <w:rPr>
          <w:rFonts w:eastAsia="Times New Roman"/>
          <w:lang w:eastAsia="et-EE"/>
        </w:rPr>
        <w:t xml:space="preserve">IKÜM-i </w:t>
      </w:r>
      <w:r w:rsidRPr="00F777B5">
        <w:rPr>
          <w:rFonts w:eastAsia="Times New Roman"/>
          <w:lang w:eastAsia="et-EE"/>
        </w:rPr>
        <w:t>artikli 89 lõikele 1, eeldusel et andmesubjektide õiguste ja vabaduste kaitseks rakendatakse käesoleva määrusega ettenähtud asjakohaseid tehnilisi ja korralduslikke meetmeid („säilitamise piirang“)</w:t>
      </w:r>
      <w:r>
        <w:rPr>
          <w:rFonts w:eastAsia="Times New Roman"/>
          <w:lang w:eastAsia="et-EE"/>
        </w:rPr>
        <w:t xml:space="preserve">. </w:t>
      </w:r>
    </w:p>
    <w:p w14:paraId="13EAACE0" w14:textId="77777777" w:rsidR="00595FF4" w:rsidRDefault="00595FF4" w:rsidP="00F52F3D">
      <w:pPr>
        <w:pStyle w:val="Vahedeta"/>
        <w:jc w:val="both"/>
        <w:rPr>
          <w:rFonts w:eastAsia="Times New Roman"/>
          <w:lang w:eastAsia="et-EE"/>
        </w:rPr>
      </w:pPr>
    </w:p>
    <w:p w14:paraId="31ED0B5F" w14:textId="77777777" w:rsidR="00DD23B0" w:rsidRDefault="00DD23B0" w:rsidP="00DD23B0">
      <w:pPr>
        <w:pStyle w:val="Vahedeta"/>
        <w:jc w:val="both"/>
        <w:rPr>
          <w:lang w:eastAsia="et-EE"/>
        </w:rPr>
      </w:pPr>
      <w:r w:rsidRPr="007B04BB">
        <w:t xml:space="preserve">Tähtaeg kümme aastat </w:t>
      </w:r>
      <w:r w:rsidRPr="007B04BB">
        <w:rPr>
          <w:color w:val="000000" w:themeColor="text1"/>
        </w:rPr>
        <w:t xml:space="preserve">on määratud </w:t>
      </w:r>
      <w:r w:rsidRPr="007B04BB">
        <w:t xml:space="preserve">selleks, </w:t>
      </w:r>
      <w:r w:rsidRPr="00F52F3D">
        <w:t>et Häirekeskus saaks koostada statistilisi ülevaateid oma tegevuse analüüsimiseks</w:t>
      </w:r>
      <w:r>
        <w:t xml:space="preserve"> ja</w:t>
      </w:r>
      <w:r w:rsidRPr="00F52F3D">
        <w:t xml:space="preserve"> teha järeldusi trendide kohta, mida kasutatakse asutuse strateegilisel juhtimisel. </w:t>
      </w:r>
      <w:r w:rsidRPr="00E830D2">
        <w:rPr>
          <w:rFonts w:cs="Times New Roman"/>
          <w:szCs w:val="24"/>
          <w:lang w:eastAsia="et-EE"/>
        </w:rPr>
        <w:t xml:space="preserve">Seejuures tuleb arvestada, et hädaabisündmuste mustrid (trendid) ja riskitegurid ilmnevadki sageli pika aja jooksul. </w:t>
      </w:r>
      <w:r>
        <w:t xml:space="preserve">Eesmärk on, et hädaabiteadete menetlemisel oleks võimalik arvestada erinevates olukordades ilmneva abivajadusega. </w:t>
      </w:r>
      <w:r w:rsidRPr="00F52F3D">
        <w:t xml:space="preserve">Häirekeskus teeb andmete põhjal </w:t>
      </w:r>
      <w:r>
        <w:t xml:space="preserve">ka </w:t>
      </w:r>
      <w:r w:rsidRPr="00F52F3D">
        <w:t xml:space="preserve">näiteks töökoha analüüsi, et optimaalse töökoormuse tagamiseks prognoosida vajaminevat </w:t>
      </w:r>
      <w:r>
        <w:t>teenistujate</w:t>
      </w:r>
      <w:r w:rsidRPr="00F52F3D">
        <w:t xml:space="preserve"> hulka ning paremini kavandada </w:t>
      </w:r>
      <w:r>
        <w:t xml:space="preserve">nende </w:t>
      </w:r>
      <w:r w:rsidRPr="00F52F3D">
        <w:t xml:space="preserve">tööaega. </w:t>
      </w:r>
      <w:r>
        <w:rPr>
          <w:rFonts w:eastAsia="Times New Roman"/>
          <w:lang w:eastAsia="et-EE"/>
        </w:rPr>
        <w:t>Kokkuvõttes on säilitustähtaeg vajalik eelkõige pikaajaliste trendide tuvastamiseks ning asutuse koolitus- ja arendustegevuseks.</w:t>
      </w:r>
      <w:r w:rsidRPr="00BE7BE2">
        <w:rPr>
          <w:rFonts w:cs="Times New Roman"/>
          <w:szCs w:val="24"/>
          <w:lang w:eastAsia="et-EE"/>
        </w:rPr>
        <w:t xml:space="preserve"> </w:t>
      </w:r>
      <w:r w:rsidRPr="00E830D2">
        <w:rPr>
          <w:rFonts w:cs="Times New Roman"/>
          <w:szCs w:val="24"/>
          <w:lang w:eastAsia="et-EE"/>
        </w:rPr>
        <w:t>Kümneaastane periood võimaldab teha usaldusväärseid analüüs</w:t>
      </w:r>
      <w:r>
        <w:rPr>
          <w:rFonts w:cs="Times New Roman"/>
          <w:szCs w:val="24"/>
          <w:lang w:eastAsia="et-EE"/>
        </w:rPr>
        <w:t>e</w:t>
      </w:r>
      <w:r w:rsidRPr="00E830D2">
        <w:rPr>
          <w:rFonts w:cs="Times New Roman"/>
          <w:szCs w:val="24"/>
          <w:lang w:eastAsia="et-EE"/>
        </w:rPr>
        <w:t xml:space="preserve"> ja parandada laias laastus riiklikku kriisivalmidus</w:t>
      </w:r>
      <w:r>
        <w:rPr>
          <w:rFonts w:cs="Times New Roman"/>
          <w:szCs w:val="24"/>
          <w:lang w:eastAsia="et-EE"/>
        </w:rPr>
        <w:t>t</w:t>
      </w:r>
      <w:r w:rsidRPr="00E830D2">
        <w:rPr>
          <w:rFonts w:cs="Times New Roman"/>
          <w:szCs w:val="24"/>
          <w:lang w:eastAsia="et-EE"/>
        </w:rPr>
        <w:t>.</w:t>
      </w:r>
      <w:r>
        <w:rPr>
          <w:lang w:eastAsia="et-EE"/>
        </w:rPr>
        <w:t xml:space="preserve"> </w:t>
      </w:r>
    </w:p>
    <w:p w14:paraId="6DDA0517" w14:textId="77777777" w:rsidR="00DD23B0" w:rsidRDefault="00DD23B0" w:rsidP="00DD23B0">
      <w:pPr>
        <w:pStyle w:val="Vahedeta"/>
        <w:jc w:val="both"/>
        <w:rPr>
          <w:rFonts w:cs="Times New Roman"/>
          <w:szCs w:val="24"/>
          <w:lang w:eastAsia="et-EE"/>
        </w:rPr>
      </w:pPr>
    </w:p>
    <w:p w14:paraId="60022B6E" w14:textId="77777777" w:rsidR="00DD23B0" w:rsidRPr="00E830D2" w:rsidRDefault="00DD23B0" w:rsidP="00DD23B0">
      <w:pPr>
        <w:pStyle w:val="Vahedeta"/>
        <w:jc w:val="both"/>
        <w:rPr>
          <w:rFonts w:cs="Times New Roman"/>
          <w:szCs w:val="24"/>
          <w:lang w:eastAsia="et-EE"/>
        </w:rPr>
      </w:pPr>
      <w:r w:rsidRPr="00E830D2">
        <w:rPr>
          <w:rFonts w:cs="Times New Roman"/>
          <w:szCs w:val="24"/>
          <w:lang w:eastAsia="et-EE"/>
        </w:rPr>
        <w:t>K</w:t>
      </w:r>
      <w:r>
        <w:rPr>
          <w:rFonts w:cs="Times New Roman"/>
          <w:szCs w:val="24"/>
          <w:lang w:eastAsia="et-EE"/>
        </w:rPr>
        <w:t>ümne</w:t>
      </w:r>
      <w:r w:rsidRPr="00E830D2">
        <w:rPr>
          <w:rFonts w:cs="Times New Roman"/>
          <w:szCs w:val="24"/>
          <w:lang w:eastAsia="et-EE"/>
        </w:rPr>
        <w:t xml:space="preserve">aastane säilitustähtaeg </w:t>
      </w:r>
      <w:r>
        <w:rPr>
          <w:rFonts w:cs="Times New Roman"/>
          <w:szCs w:val="24"/>
          <w:lang w:eastAsia="et-EE"/>
        </w:rPr>
        <w:t xml:space="preserve">on </w:t>
      </w:r>
      <w:r w:rsidRPr="00E830D2">
        <w:rPr>
          <w:rFonts w:cs="Times New Roman"/>
          <w:szCs w:val="24"/>
          <w:lang w:eastAsia="et-EE"/>
        </w:rPr>
        <w:t xml:space="preserve">proportsionaalne, sest eesmärke pole võimalik saavutada lühema aja jooksul ning isikustatud andmeid kasutatakse vaid aasta ja üks kuu, mille järel </w:t>
      </w:r>
      <w:r>
        <w:rPr>
          <w:rFonts w:cs="Times New Roman"/>
          <w:szCs w:val="24"/>
          <w:lang w:eastAsia="et-EE"/>
        </w:rPr>
        <w:t>need</w:t>
      </w:r>
      <w:r w:rsidRPr="00E830D2">
        <w:rPr>
          <w:rFonts w:cs="Times New Roman"/>
          <w:szCs w:val="24"/>
          <w:lang w:eastAsia="et-EE"/>
        </w:rPr>
        <w:t xml:space="preserve"> </w:t>
      </w:r>
      <w:r>
        <w:rPr>
          <w:rFonts w:cs="Times New Roman"/>
          <w:szCs w:val="24"/>
          <w:lang w:eastAsia="et-EE"/>
        </w:rPr>
        <w:t xml:space="preserve">eelnõu kohaselt </w:t>
      </w:r>
      <w:r w:rsidRPr="00E830D2">
        <w:rPr>
          <w:rFonts w:cs="Times New Roman"/>
          <w:szCs w:val="24"/>
          <w:lang w:eastAsia="et-EE"/>
        </w:rPr>
        <w:t xml:space="preserve">pseudonüümitakse. </w:t>
      </w:r>
      <w:proofErr w:type="spellStart"/>
      <w:r w:rsidRPr="00E830D2">
        <w:rPr>
          <w:rFonts w:cs="Times New Roman"/>
          <w:szCs w:val="24"/>
          <w:shd w:val="clear" w:color="auto" w:fill="FFFFFF"/>
        </w:rPr>
        <w:t>Pseudonüümimine</w:t>
      </w:r>
      <w:proofErr w:type="spellEnd"/>
      <w:r>
        <w:rPr>
          <w:rStyle w:val="Allmrkuseviide"/>
          <w:lang w:eastAsia="et-EE"/>
        </w:rPr>
        <w:footnoteReference w:id="25"/>
      </w:r>
      <w:r>
        <w:rPr>
          <w:rFonts w:cs="Times New Roman"/>
          <w:szCs w:val="24"/>
          <w:shd w:val="clear" w:color="auto" w:fill="FFFFFF"/>
        </w:rPr>
        <w:t xml:space="preserve"> </w:t>
      </w:r>
      <w:r w:rsidRPr="00E830D2">
        <w:rPr>
          <w:rFonts w:cs="Times New Roman"/>
          <w:szCs w:val="24"/>
          <w:shd w:val="clear" w:color="auto" w:fill="FFFFFF"/>
        </w:rPr>
        <w:t xml:space="preserve">kui kaitsemeede tähendab, et </w:t>
      </w:r>
      <w:r w:rsidRPr="00E830D2">
        <w:rPr>
          <w:rFonts w:cs="Times New Roman"/>
          <w:szCs w:val="24"/>
          <w:lang w:eastAsia="et-EE"/>
        </w:rPr>
        <w:t xml:space="preserve">andmesubjekti õigustele avalduv mõju </w:t>
      </w:r>
      <w:r>
        <w:rPr>
          <w:rFonts w:cs="Times New Roman"/>
          <w:szCs w:val="24"/>
          <w:lang w:eastAsia="et-EE"/>
        </w:rPr>
        <w:t xml:space="preserve">on </w:t>
      </w:r>
      <w:r w:rsidRPr="00E830D2">
        <w:rPr>
          <w:rFonts w:cs="Times New Roman"/>
          <w:szCs w:val="24"/>
          <w:lang w:eastAsia="et-EE"/>
        </w:rPr>
        <w:t xml:space="preserve">oluliselt vähendatud. Juurdepääs andmetele on </w:t>
      </w:r>
      <w:r>
        <w:rPr>
          <w:rFonts w:cs="Times New Roman"/>
          <w:szCs w:val="24"/>
          <w:lang w:eastAsia="et-EE"/>
        </w:rPr>
        <w:t xml:space="preserve">ka </w:t>
      </w:r>
      <w:r w:rsidRPr="00E830D2">
        <w:rPr>
          <w:rFonts w:cs="Times New Roman"/>
          <w:szCs w:val="24"/>
          <w:lang w:eastAsia="et-EE"/>
        </w:rPr>
        <w:t>piiratud ja logitud.</w:t>
      </w:r>
      <w:r w:rsidRPr="00E830D2">
        <w:rPr>
          <w:lang w:eastAsia="et-EE"/>
        </w:rPr>
        <w:t xml:space="preserve"> </w:t>
      </w:r>
      <w:r w:rsidRPr="00E830D2">
        <w:rPr>
          <w:rFonts w:cs="Times New Roman"/>
          <w:szCs w:val="24"/>
          <w:lang w:eastAsia="et-EE"/>
        </w:rPr>
        <w:t xml:space="preserve">Andmete kasutus pärast </w:t>
      </w:r>
      <w:proofErr w:type="spellStart"/>
      <w:r>
        <w:rPr>
          <w:rFonts w:cs="Times New Roman"/>
          <w:szCs w:val="24"/>
          <w:lang w:eastAsia="et-EE"/>
        </w:rPr>
        <w:t>pseudonüümimist</w:t>
      </w:r>
      <w:proofErr w:type="spellEnd"/>
      <w:r w:rsidRPr="00E830D2">
        <w:rPr>
          <w:rFonts w:cs="Times New Roman"/>
          <w:szCs w:val="24"/>
          <w:lang w:eastAsia="et-EE"/>
        </w:rPr>
        <w:t xml:space="preserve"> on piiratud eelkõige analüütiliste eesmärkidega.</w:t>
      </w:r>
    </w:p>
    <w:p w14:paraId="1DD9ACB5" w14:textId="77777777" w:rsidR="00595FF4" w:rsidRDefault="00595FF4" w:rsidP="00F52F3D">
      <w:pPr>
        <w:pStyle w:val="Vahedeta"/>
        <w:jc w:val="both"/>
        <w:rPr>
          <w:rFonts w:eastAsia="Times New Roman"/>
          <w:lang w:eastAsia="et-EE"/>
        </w:rPr>
      </w:pPr>
    </w:p>
    <w:p w14:paraId="50E7796B" w14:textId="193157EE" w:rsidR="005651BC" w:rsidRPr="00F52F3D" w:rsidRDefault="0099676F" w:rsidP="00F52F3D">
      <w:pPr>
        <w:pStyle w:val="Vahedeta"/>
        <w:jc w:val="both"/>
        <w:rPr>
          <w:rFonts w:eastAsia="Times New Roman" w:cs="Times New Roman"/>
          <w:lang w:eastAsia="et-EE"/>
        </w:rPr>
      </w:pPr>
      <w:r w:rsidRPr="00BE23BA">
        <w:rPr>
          <w:b/>
        </w:rPr>
        <w:t>Eelnõu § 1 punktiga 1</w:t>
      </w:r>
      <w:r w:rsidR="00A10422" w:rsidRPr="00BE23BA">
        <w:rPr>
          <w:b/>
        </w:rPr>
        <w:t>3</w:t>
      </w:r>
      <w:r w:rsidRPr="00BE23BA">
        <w:rPr>
          <w:b/>
        </w:rPr>
        <w:t xml:space="preserve"> </w:t>
      </w:r>
      <w:r w:rsidR="00001519" w:rsidRPr="00BE23BA">
        <w:t xml:space="preserve">täpsustatakse </w:t>
      </w:r>
      <w:r w:rsidRPr="00BE23BA">
        <w:t xml:space="preserve">HKSOS-i põhimääruse regulatsiooni ulatust </w:t>
      </w:r>
      <w:proofErr w:type="spellStart"/>
      <w:r w:rsidRPr="00BE23BA">
        <w:t>PäästeS</w:t>
      </w:r>
      <w:r w:rsidR="00D20728" w:rsidRPr="00BE23BA">
        <w:t>-i</w:t>
      </w:r>
      <w:proofErr w:type="spellEnd"/>
      <w:r w:rsidRPr="00BE23BA">
        <w:t xml:space="preserve"> §</w:t>
      </w:r>
      <w:r w:rsidR="00D20728" w:rsidRPr="00BE23BA">
        <w:t> </w:t>
      </w:r>
      <w:r w:rsidRPr="00BE23BA">
        <w:t>9</w:t>
      </w:r>
      <w:r w:rsidRPr="00BE23BA">
        <w:rPr>
          <w:vertAlign w:val="superscript"/>
        </w:rPr>
        <w:t>1</w:t>
      </w:r>
      <w:r w:rsidRPr="00BE23BA">
        <w:t xml:space="preserve"> lõikes 4.</w:t>
      </w:r>
      <w:r w:rsidR="00957BC9" w:rsidRPr="00BE23BA">
        <w:t xml:space="preserve"> Kehtiva lõike 4</w:t>
      </w:r>
      <w:r w:rsidR="00957BC9">
        <w:t xml:space="preserve"> kohaselt sätestatakse HKSOS-i </w:t>
      </w:r>
      <w:r w:rsidR="00957BC9" w:rsidRPr="00957BC9">
        <w:t>põhimääruses andmekogu pidamise kord, volitatud töötleja, andmekogusse kogutavate andmete täpne koosseis, andmeandjad, andmesaajad, andmete säilitamise täpsed tähtajad ja vajaduse korral muud andmekogu pidamisega seotud korralduslikud küsimused.</w:t>
      </w:r>
      <w:r w:rsidR="00957BC9">
        <w:t xml:space="preserve"> </w:t>
      </w:r>
      <w:r>
        <w:t xml:space="preserve">Muudatuse kohaselt </w:t>
      </w:r>
      <w:r w:rsidR="00BD3BAF">
        <w:t xml:space="preserve">sätestatakse </w:t>
      </w:r>
      <w:r>
        <w:t>siseministri määrusega andmekogu pidamise kord, sealhulgas:</w:t>
      </w:r>
      <w:bookmarkStart w:id="10" w:name="_Hlk176809336"/>
    </w:p>
    <w:p w14:paraId="0B5D9934" w14:textId="185B0DCB" w:rsidR="0099676F" w:rsidRPr="00125A3E" w:rsidRDefault="0099676F" w:rsidP="0099676F">
      <w:pPr>
        <w:pStyle w:val="Vahedeta"/>
        <w:jc w:val="both"/>
        <w:rPr>
          <w:rFonts w:eastAsia="Times New Roman" w:cs="Times New Roman"/>
          <w:szCs w:val="24"/>
          <w:lang w:eastAsia="et-EE"/>
        </w:rPr>
      </w:pPr>
      <w:r w:rsidRPr="00125A3E">
        <w:rPr>
          <w:rFonts w:eastAsia="Times New Roman" w:cs="Times New Roman"/>
          <w:szCs w:val="24"/>
          <w:lang w:eastAsia="et-EE"/>
        </w:rPr>
        <w:t xml:space="preserve">1) </w:t>
      </w:r>
      <w:r w:rsidR="00132852" w:rsidRPr="004E71D4">
        <w:rPr>
          <w:rFonts w:eastAsia="Times New Roman" w:cs="Times New Roman"/>
          <w:szCs w:val="24"/>
          <w:lang w:eastAsia="et-EE"/>
        </w:rPr>
        <w:t>andmekogu</w:t>
      </w:r>
      <w:r w:rsidR="00132852" w:rsidRPr="00125A3E">
        <w:rPr>
          <w:rFonts w:eastAsia="Times New Roman" w:cs="Times New Roman"/>
          <w:szCs w:val="24"/>
          <w:lang w:eastAsia="et-EE"/>
        </w:rPr>
        <w:t xml:space="preserve"> ülesehitus ja andmekoosseis</w:t>
      </w:r>
      <w:r w:rsidRPr="00125A3E">
        <w:rPr>
          <w:rFonts w:eastAsia="Times New Roman" w:cs="Times New Roman"/>
          <w:szCs w:val="24"/>
          <w:lang w:eastAsia="et-EE"/>
        </w:rPr>
        <w:t>;</w:t>
      </w:r>
    </w:p>
    <w:p w14:paraId="20CB2700" w14:textId="6E54E9FF" w:rsidR="0099676F" w:rsidRPr="00125A3E" w:rsidRDefault="0099676F" w:rsidP="0099676F">
      <w:pPr>
        <w:pStyle w:val="Vahedeta"/>
        <w:jc w:val="both"/>
        <w:rPr>
          <w:rFonts w:eastAsia="Times New Roman" w:cs="Times New Roman"/>
          <w:szCs w:val="24"/>
          <w:lang w:eastAsia="et-EE"/>
        </w:rPr>
      </w:pPr>
      <w:r w:rsidRPr="00125A3E">
        <w:rPr>
          <w:rFonts w:eastAsia="Times New Roman" w:cs="Times New Roman"/>
          <w:szCs w:val="24"/>
          <w:lang w:eastAsia="et-EE"/>
        </w:rPr>
        <w:t xml:space="preserve">2) </w:t>
      </w:r>
      <w:r w:rsidR="00132852" w:rsidRPr="00125A3E">
        <w:rPr>
          <w:rFonts w:eastAsia="Times New Roman" w:cs="Times New Roman"/>
          <w:szCs w:val="24"/>
          <w:lang w:eastAsia="et-EE"/>
        </w:rPr>
        <w:t>andmeandjad</w:t>
      </w:r>
      <w:r w:rsidR="00132852">
        <w:rPr>
          <w:rFonts w:eastAsia="Times New Roman" w:cs="Times New Roman"/>
          <w:szCs w:val="24"/>
          <w:lang w:eastAsia="et-EE"/>
        </w:rPr>
        <w:t xml:space="preserve"> ja nendelt saadavad andmed</w:t>
      </w:r>
      <w:r w:rsidRPr="00125A3E">
        <w:rPr>
          <w:rFonts w:eastAsia="Times New Roman" w:cs="Times New Roman"/>
          <w:szCs w:val="24"/>
          <w:lang w:eastAsia="et-EE"/>
        </w:rPr>
        <w:t>;</w:t>
      </w:r>
    </w:p>
    <w:p w14:paraId="2CA3ECF0" w14:textId="2375E04E" w:rsidR="0099676F" w:rsidRPr="00125A3E" w:rsidRDefault="0099676F" w:rsidP="0099676F">
      <w:pPr>
        <w:pStyle w:val="Vahedeta"/>
        <w:jc w:val="both"/>
        <w:rPr>
          <w:rFonts w:eastAsia="Times New Roman" w:cs="Times New Roman"/>
          <w:szCs w:val="24"/>
          <w:lang w:eastAsia="et-EE"/>
        </w:rPr>
      </w:pPr>
      <w:r w:rsidRPr="00125A3E">
        <w:rPr>
          <w:rFonts w:eastAsia="Times New Roman" w:cs="Times New Roman"/>
          <w:szCs w:val="24"/>
          <w:lang w:eastAsia="et-EE"/>
        </w:rPr>
        <w:t xml:space="preserve">3) </w:t>
      </w:r>
      <w:r w:rsidR="00132852" w:rsidRPr="00125A3E">
        <w:rPr>
          <w:rFonts w:eastAsia="Times New Roman" w:cs="Times New Roman"/>
          <w:szCs w:val="24"/>
          <w:lang w:eastAsia="et-EE"/>
        </w:rPr>
        <w:t>andmete säilitamise tähtaeg</w:t>
      </w:r>
      <w:r w:rsidRPr="00125A3E">
        <w:rPr>
          <w:rFonts w:eastAsia="Times New Roman" w:cs="Times New Roman"/>
          <w:szCs w:val="24"/>
          <w:lang w:eastAsia="et-EE"/>
        </w:rPr>
        <w:t>;</w:t>
      </w:r>
    </w:p>
    <w:p w14:paraId="27C58709" w14:textId="60685956" w:rsidR="0099676F" w:rsidRPr="00125A3E" w:rsidRDefault="0099676F" w:rsidP="0099676F">
      <w:pPr>
        <w:pStyle w:val="Vahedeta"/>
        <w:jc w:val="both"/>
        <w:rPr>
          <w:rFonts w:eastAsia="Times New Roman" w:cs="Times New Roman"/>
          <w:szCs w:val="24"/>
          <w:lang w:eastAsia="et-EE"/>
        </w:rPr>
      </w:pPr>
      <w:r w:rsidRPr="00125A3E">
        <w:rPr>
          <w:rFonts w:eastAsia="Times New Roman" w:cs="Times New Roman"/>
          <w:szCs w:val="24"/>
          <w:lang w:eastAsia="et-EE"/>
        </w:rPr>
        <w:lastRenderedPageBreak/>
        <w:t>4)</w:t>
      </w:r>
      <w:r w:rsidR="007B04BB">
        <w:rPr>
          <w:rFonts w:eastAsia="Times New Roman" w:cs="Times New Roman"/>
          <w:szCs w:val="24"/>
          <w:lang w:eastAsia="et-EE"/>
        </w:rPr>
        <w:t xml:space="preserve"> </w:t>
      </w:r>
      <w:r w:rsidR="00132852" w:rsidRPr="00125A3E">
        <w:rPr>
          <w:rFonts w:eastAsia="Times New Roman" w:cs="Times New Roman"/>
          <w:szCs w:val="24"/>
          <w:lang w:eastAsia="et-EE"/>
        </w:rPr>
        <w:t>andmetele juurdepääs ja andmete väljastamine</w:t>
      </w:r>
      <w:r w:rsidRPr="00125A3E">
        <w:rPr>
          <w:rFonts w:eastAsia="Times New Roman" w:cs="Times New Roman"/>
          <w:szCs w:val="24"/>
          <w:lang w:eastAsia="et-EE"/>
        </w:rPr>
        <w:t>;</w:t>
      </w:r>
    </w:p>
    <w:p w14:paraId="5FDA218F" w14:textId="1E382916" w:rsidR="0099676F" w:rsidRPr="00125A3E" w:rsidRDefault="0099676F" w:rsidP="0099676F">
      <w:pPr>
        <w:pStyle w:val="Vahedeta"/>
        <w:jc w:val="both"/>
        <w:rPr>
          <w:rFonts w:eastAsia="Times New Roman" w:cs="Times New Roman"/>
          <w:szCs w:val="24"/>
          <w:lang w:eastAsia="et-EE"/>
        </w:rPr>
      </w:pPr>
      <w:r w:rsidRPr="00125A3E">
        <w:rPr>
          <w:rFonts w:eastAsia="Times New Roman" w:cs="Times New Roman"/>
          <w:szCs w:val="24"/>
          <w:lang w:eastAsia="et-EE"/>
        </w:rPr>
        <w:t>5)</w:t>
      </w:r>
      <w:r w:rsidR="007B04BB">
        <w:rPr>
          <w:rFonts w:eastAsia="Times New Roman" w:cs="Times New Roman"/>
          <w:szCs w:val="24"/>
          <w:lang w:eastAsia="et-EE"/>
        </w:rPr>
        <w:t xml:space="preserve"> </w:t>
      </w:r>
      <w:r w:rsidR="00132852" w:rsidRPr="00125A3E">
        <w:rPr>
          <w:rFonts w:eastAsia="Times New Roman" w:cs="Times New Roman"/>
          <w:szCs w:val="24"/>
          <w:lang w:eastAsia="et-EE"/>
        </w:rPr>
        <w:t>andmesaajad</w:t>
      </w:r>
      <w:r w:rsidRPr="00125A3E">
        <w:rPr>
          <w:rFonts w:eastAsia="Times New Roman" w:cs="Times New Roman"/>
          <w:szCs w:val="24"/>
          <w:lang w:eastAsia="et-EE"/>
        </w:rPr>
        <w:t>;</w:t>
      </w:r>
    </w:p>
    <w:p w14:paraId="4E465B1E" w14:textId="02019E09" w:rsidR="0099676F" w:rsidRPr="00125A3E" w:rsidRDefault="0099676F" w:rsidP="0099676F">
      <w:pPr>
        <w:pStyle w:val="Vahedeta"/>
        <w:jc w:val="both"/>
        <w:rPr>
          <w:rFonts w:eastAsia="Times New Roman" w:cs="Times New Roman"/>
          <w:szCs w:val="24"/>
          <w:lang w:eastAsia="et-EE"/>
        </w:rPr>
      </w:pPr>
      <w:r w:rsidRPr="00125A3E">
        <w:rPr>
          <w:rFonts w:eastAsia="Times New Roman" w:cs="Times New Roman"/>
          <w:szCs w:val="24"/>
          <w:lang w:eastAsia="et-EE"/>
        </w:rPr>
        <w:t>6</w:t>
      </w:r>
      <w:r>
        <w:rPr>
          <w:rFonts w:eastAsia="Times New Roman" w:cs="Times New Roman"/>
          <w:szCs w:val="24"/>
          <w:lang w:eastAsia="et-EE"/>
        </w:rPr>
        <w:t>)</w:t>
      </w:r>
      <w:r w:rsidRPr="00125A3E">
        <w:rPr>
          <w:rFonts w:eastAsia="Times New Roman" w:cs="Times New Roman"/>
          <w:szCs w:val="24"/>
          <w:lang w:eastAsia="et-EE"/>
        </w:rPr>
        <w:t xml:space="preserve"> </w:t>
      </w:r>
      <w:r w:rsidR="00132852" w:rsidRPr="00125A3E">
        <w:rPr>
          <w:rFonts w:eastAsia="Times New Roman" w:cs="Times New Roman"/>
          <w:szCs w:val="24"/>
          <w:lang w:eastAsia="et-EE"/>
        </w:rPr>
        <w:t>vastutava töötleja ülesanded</w:t>
      </w:r>
      <w:r w:rsidRPr="00125A3E">
        <w:rPr>
          <w:rFonts w:eastAsia="Times New Roman" w:cs="Times New Roman"/>
          <w:szCs w:val="24"/>
          <w:lang w:eastAsia="et-EE"/>
        </w:rPr>
        <w:t>;</w:t>
      </w:r>
    </w:p>
    <w:p w14:paraId="7C226483" w14:textId="6B8CF998" w:rsidR="0099676F" w:rsidRPr="00125A3E" w:rsidRDefault="0099676F" w:rsidP="0099676F">
      <w:pPr>
        <w:pStyle w:val="Vahedeta"/>
        <w:jc w:val="both"/>
        <w:rPr>
          <w:rFonts w:eastAsia="Times New Roman" w:cs="Times New Roman"/>
          <w:szCs w:val="24"/>
          <w:lang w:eastAsia="et-EE"/>
        </w:rPr>
      </w:pPr>
      <w:r w:rsidRPr="00125A3E">
        <w:rPr>
          <w:rFonts w:eastAsia="Times New Roman" w:cs="Times New Roman"/>
          <w:szCs w:val="24"/>
          <w:lang w:eastAsia="et-EE"/>
        </w:rPr>
        <w:t>7)</w:t>
      </w:r>
      <w:r w:rsidR="007B04BB">
        <w:rPr>
          <w:rFonts w:eastAsia="Times New Roman" w:cs="Times New Roman"/>
          <w:szCs w:val="24"/>
          <w:lang w:eastAsia="et-EE"/>
        </w:rPr>
        <w:t xml:space="preserve"> </w:t>
      </w:r>
      <w:r w:rsidR="00132852" w:rsidRPr="00125A3E">
        <w:rPr>
          <w:rFonts w:eastAsia="Times New Roman" w:cs="Times New Roman"/>
          <w:szCs w:val="24"/>
          <w:lang w:eastAsia="et-EE"/>
        </w:rPr>
        <w:t xml:space="preserve">volitatud </w:t>
      </w:r>
      <w:r w:rsidR="00132852">
        <w:rPr>
          <w:rFonts w:eastAsia="Times New Roman" w:cs="Times New Roman"/>
          <w:szCs w:val="24"/>
          <w:lang w:eastAsia="et-EE"/>
        </w:rPr>
        <w:t xml:space="preserve">töötleja </w:t>
      </w:r>
      <w:r w:rsidR="00132852" w:rsidRPr="00125A3E">
        <w:rPr>
          <w:rFonts w:eastAsia="Times New Roman" w:cs="Times New Roman"/>
          <w:szCs w:val="24"/>
          <w:lang w:eastAsia="et-EE"/>
        </w:rPr>
        <w:t xml:space="preserve">ja </w:t>
      </w:r>
      <w:r w:rsidR="00132852">
        <w:rPr>
          <w:rFonts w:eastAsia="Times New Roman" w:cs="Times New Roman"/>
          <w:szCs w:val="24"/>
          <w:lang w:eastAsia="et-EE"/>
        </w:rPr>
        <w:t xml:space="preserve">tema </w:t>
      </w:r>
      <w:r w:rsidR="00132852" w:rsidRPr="00125A3E">
        <w:rPr>
          <w:rFonts w:eastAsia="Times New Roman" w:cs="Times New Roman"/>
          <w:szCs w:val="24"/>
          <w:lang w:eastAsia="et-EE"/>
        </w:rPr>
        <w:t>ülesanded</w:t>
      </w:r>
      <w:r w:rsidRPr="00125A3E">
        <w:rPr>
          <w:rFonts w:eastAsia="Times New Roman" w:cs="Times New Roman"/>
          <w:szCs w:val="24"/>
          <w:lang w:eastAsia="et-EE"/>
        </w:rPr>
        <w:t>;</w:t>
      </w:r>
    </w:p>
    <w:p w14:paraId="1110A666" w14:textId="1A503CCC" w:rsidR="005651BC" w:rsidRDefault="0099676F" w:rsidP="0099676F">
      <w:pPr>
        <w:pStyle w:val="Vahedeta"/>
        <w:jc w:val="both"/>
        <w:rPr>
          <w:szCs w:val="24"/>
        </w:rPr>
      </w:pPr>
      <w:r w:rsidRPr="00125A3E">
        <w:rPr>
          <w:rFonts w:eastAsia="Times New Roman" w:cs="Times New Roman"/>
          <w:szCs w:val="24"/>
          <w:lang w:eastAsia="et-EE"/>
        </w:rPr>
        <w:t>8)</w:t>
      </w:r>
      <w:r w:rsidR="007B04BB">
        <w:rPr>
          <w:rFonts w:eastAsia="Times New Roman" w:cs="Times New Roman"/>
          <w:szCs w:val="24"/>
          <w:lang w:eastAsia="et-EE"/>
        </w:rPr>
        <w:t xml:space="preserve"> </w:t>
      </w:r>
      <w:r w:rsidR="00132852" w:rsidRPr="00125A3E">
        <w:rPr>
          <w:rFonts w:eastAsia="Times New Roman" w:cs="Times New Roman"/>
          <w:szCs w:val="24"/>
          <w:lang w:eastAsia="et-EE"/>
        </w:rPr>
        <w:t xml:space="preserve">järelevalve </w:t>
      </w:r>
      <w:r w:rsidR="00132852" w:rsidRPr="004E71D4">
        <w:rPr>
          <w:rFonts w:eastAsia="Times New Roman" w:cs="Times New Roman"/>
          <w:szCs w:val="24"/>
          <w:lang w:eastAsia="et-EE"/>
        </w:rPr>
        <w:t>andmekogu</w:t>
      </w:r>
      <w:r w:rsidR="00132852" w:rsidRPr="00125A3E">
        <w:rPr>
          <w:rFonts w:eastAsia="Times New Roman" w:cs="Times New Roman"/>
          <w:szCs w:val="24"/>
          <w:lang w:eastAsia="et-EE"/>
        </w:rPr>
        <w:t xml:space="preserve"> pidamise üle</w:t>
      </w:r>
      <w:bookmarkEnd w:id="10"/>
      <w:r>
        <w:rPr>
          <w:szCs w:val="24"/>
        </w:rPr>
        <w:t>.</w:t>
      </w:r>
    </w:p>
    <w:p w14:paraId="449DC00B" w14:textId="77777777" w:rsidR="0099676F" w:rsidRDefault="0099676F" w:rsidP="0099676F">
      <w:pPr>
        <w:pStyle w:val="Vahedeta"/>
        <w:jc w:val="both"/>
        <w:rPr>
          <w:szCs w:val="24"/>
        </w:rPr>
      </w:pPr>
    </w:p>
    <w:p w14:paraId="46CC5D6A" w14:textId="736FEE8D" w:rsidR="005651BC" w:rsidRDefault="00994BAB" w:rsidP="008B3004">
      <w:pPr>
        <w:pStyle w:val="Vahedeta"/>
        <w:jc w:val="both"/>
        <w:rPr>
          <w:szCs w:val="24"/>
        </w:rPr>
      </w:pPr>
      <w:r w:rsidRPr="00D24EE8">
        <w:rPr>
          <w:szCs w:val="24"/>
        </w:rPr>
        <w:t>S</w:t>
      </w:r>
      <w:r w:rsidR="009347F6" w:rsidRPr="00D24EE8">
        <w:rPr>
          <w:szCs w:val="24"/>
        </w:rPr>
        <w:t xml:space="preserve">ätte sõnastust </w:t>
      </w:r>
      <w:r w:rsidRPr="00D24EE8">
        <w:rPr>
          <w:szCs w:val="24"/>
        </w:rPr>
        <w:t xml:space="preserve">on </w:t>
      </w:r>
      <w:r w:rsidR="009347F6" w:rsidRPr="00D24EE8">
        <w:rPr>
          <w:szCs w:val="24"/>
        </w:rPr>
        <w:t xml:space="preserve">muudetud selliselt, et see oleks paremini kooskõlas </w:t>
      </w:r>
      <w:proofErr w:type="spellStart"/>
      <w:r w:rsidR="00BD3BAF" w:rsidRPr="00D24EE8">
        <w:rPr>
          <w:szCs w:val="24"/>
        </w:rPr>
        <w:t>AvTS</w:t>
      </w:r>
      <w:proofErr w:type="spellEnd"/>
      <w:r w:rsidR="008E5FB2" w:rsidRPr="00D24EE8">
        <w:rPr>
          <w:szCs w:val="24"/>
        </w:rPr>
        <w:t>-</w:t>
      </w:r>
      <w:r w:rsidR="00777EDB">
        <w:rPr>
          <w:szCs w:val="24"/>
        </w:rPr>
        <w:t>i</w:t>
      </w:r>
      <w:r w:rsidR="001F55D3" w:rsidRPr="00D24EE8">
        <w:rPr>
          <w:szCs w:val="24"/>
        </w:rPr>
        <w:t>ga, mi</w:t>
      </w:r>
      <w:r w:rsidR="00777EDB">
        <w:rPr>
          <w:szCs w:val="24"/>
        </w:rPr>
        <w:t>lles on</w:t>
      </w:r>
      <w:r w:rsidR="009347F6" w:rsidRPr="00D24EE8">
        <w:rPr>
          <w:rFonts w:cs="Times New Roman"/>
          <w:szCs w:val="24"/>
        </w:rPr>
        <w:t xml:space="preserve"> </w:t>
      </w:r>
      <w:r w:rsidR="001F55D3" w:rsidRPr="00D24EE8">
        <w:rPr>
          <w:szCs w:val="24"/>
        </w:rPr>
        <w:t>sätesta</w:t>
      </w:r>
      <w:r w:rsidR="00777EDB">
        <w:rPr>
          <w:szCs w:val="24"/>
        </w:rPr>
        <w:t>tud</w:t>
      </w:r>
      <w:r w:rsidR="001F55D3" w:rsidRPr="00D24EE8">
        <w:rPr>
          <w:szCs w:val="24"/>
        </w:rPr>
        <w:t xml:space="preserve"> andmekogude põhimääruse sisu. </w:t>
      </w:r>
      <w:proofErr w:type="spellStart"/>
      <w:r w:rsidR="00784718" w:rsidRPr="00D24EE8">
        <w:rPr>
          <w:rFonts w:cs="Times New Roman"/>
          <w:szCs w:val="24"/>
        </w:rPr>
        <w:t>AvTS</w:t>
      </w:r>
      <w:proofErr w:type="spellEnd"/>
      <w:r w:rsidR="00784718" w:rsidRPr="00D24EE8">
        <w:rPr>
          <w:rFonts w:cs="Times New Roman"/>
          <w:szCs w:val="24"/>
        </w:rPr>
        <w:t>-i</w:t>
      </w:r>
      <w:r w:rsidR="009347F6" w:rsidRPr="00D24EE8">
        <w:rPr>
          <w:rFonts w:cs="Times New Roman"/>
          <w:szCs w:val="24"/>
        </w:rPr>
        <w:t xml:space="preserve"> § 43</w:t>
      </w:r>
      <w:r w:rsidR="009347F6" w:rsidRPr="00D24EE8">
        <w:rPr>
          <w:rFonts w:cs="Times New Roman"/>
          <w:szCs w:val="24"/>
          <w:vertAlign w:val="superscript"/>
        </w:rPr>
        <w:t>5</w:t>
      </w:r>
      <w:r w:rsidR="009347F6" w:rsidRPr="00D24EE8">
        <w:rPr>
          <w:rFonts w:cs="Times New Roman"/>
          <w:szCs w:val="24"/>
        </w:rPr>
        <w:t xml:space="preserve"> lõike 1 kohaselt </w:t>
      </w:r>
      <w:r w:rsidR="009347F6" w:rsidRPr="00D24EE8">
        <w:rPr>
          <w:rFonts w:eastAsia="Times New Roman" w:cs="Times New Roman"/>
          <w:color w:val="202020"/>
          <w:szCs w:val="24"/>
          <w:lang w:eastAsia="et-EE"/>
        </w:rPr>
        <w:t xml:space="preserve">sätestatakse andmekogu põhimääruses </w:t>
      </w:r>
      <w:r w:rsidR="009347F6" w:rsidRPr="00742D3F">
        <w:rPr>
          <w:rFonts w:eastAsia="Times New Roman" w:cs="Times New Roman"/>
          <w:color w:val="202020"/>
          <w:szCs w:val="24"/>
          <w:lang w:eastAsia="et-EE"/>
        </w:rPr>
        <w:t>andmekogu pidamise kord, sealhulgas</w:t>
      </w:r>
      <w:r w:rsidR="009347F6" w:rsidRPr="00D24EE8">
        <w:rPr>
          <w:rFonts w:eastAsia="Times New Roman" w:cs="Times New Roman"/>
          <w:color w:val="202020"/>
          <w:szCs w:val="24"/>
          <w:lang w:eastAsia="et-EE"/>
        </w:rPr>
        <w:t xml:space="preserve"> andmekogu vastutav töötleja (haldaja) ja vajaduse korral volitatud töötleja, andmekogusse kogutavate andmete koosseis, andmeandjad </w:t>
      </w:r>
      <w:r w:rsidR="00777EDB">
        <w:rPr>
          <w:rFonts w:eastAsia="Times New Roman" w:cs="Times New Roman"/>
          <w:color w:val="202020"/>
          <w:szCs w:val="24"/>
          <w:lang w:eastAsia="et-EE"/>
        </w:rPr>
        <w:t>ning</w:t>
      </w:r>
      <w:r w:rsidR="009347F6" w:rsidRPr="00D24EE8">
        <w:rPr>
          <w:rFonts w:eastAsia="Times New Roman" w:cs="Times New Roman"/>
          <w:color w:val="202020"/>
          <w:szCs w:val="24"/>
          <w:lang w:eastAsia="et-EE"/>
        </w:rPr>
        <w:t xml:space="preserve"> vajaduse korral muud andmekogu pidamisega seotud korralduslikud küsimused. Eelnõu kohaselt reguleeritakse siseministri määrusega</w:t>
      </w:r>
      <w:r w:rsidR="0099676F" w:rsidRPr="00D24EE8">
        <w:rPr>
          <w:szCs w:val="24"/>
        </w:rPr>
        <w:t xml:space="preserve"> </w:t>
      </w:r>
      <w:r w:rsidR="002E57FB" w:rsidRPr="00D24EE8">
        <w:rPr>
          <w:rFonts w:eastAsia="Times New Roman" w:cs="Times New Roman"/>
          <w:color w:val="202020"/>
          <w:szCs w:val="24"/>
          <w:lang w:eastAsia="et-EE"/>
        </w:rPr>
        <w:t xml:space="preserve">samuti </w:t>
      </w:r>
      <w:r w:rsidR="009347F6" w:rsidRPr="00D24EE8">
        <w:rPr>
          <w:szCs w:val="24"/>
        </w:rPr>
        <w:t>andmekogu pidamise kord</w:t>
      </w:r>
      <w:r w:rsidR="008E5FB2" w:rsidRPr="00D24EE8">
        <w:rPr>
          <w:szCs w:val="24"/>
        </w:rPr>
        <w:t xml:space="preserve"> ja punktides</w:t>
      </w:r>
      <w:r w:rsidR="002E57FB" w:rsidRPr="00D24EE8">
        <w:rPr>
          <w:szCs w:val="24"/>
        </w:rPr>
        <w:t xml:space="preserve"> 1</w:t>
      </w:r>
      <w:r w:rsidR="00777EDB">
        <w:rPr>
          <w:szCs w:val="24"/>
        </w:rPr>
        <w:t>–</w:t>
      </w:r>
      <w:r w:rsidR="002E57FB" w:rsidRPr="00D24EE8">
        <w:rPr>
          <w:szCs w:val="24"/>
        </w:rPr>
        <w:t>8</w:t>
      </w:r>
      <w:r w:rsidR="008E5FB2" w:rsidRPr="00D24EE8">
        <w:rPr>
          <w:szCs w:val="24"/>
        </w:rPr>
        <w:t xml:space="preserve"> tuuakse eraldi välja, mida </w:t>
      </w:r>
      <w:r w:rsidR="00777EDB" w:rsidRPr="00D24EE8">
        <w:rPr>
          <w:szCs w:val="24"/>
        </w:rPr>
        <w:t xml:space="preserve">peab </w:t>
      </w:r>
      <w:r w:rsidR="008E5FB2" w:rsidRPr="00D24EE8">
        <w:rPr>
          <w:szCs w:val="24"/>
        </w:rPr>
        <w:t xml:space="preserve">andmekogu pidamise kord määruse tasandil </w:t>
      </w:r>
      <w:r w:rsidR="004245E2" w:rsidRPr="00D24EE8">
        <w:rPr>
          <w:szCs w:val="24"/>
        </w:rPr>
        <w:t xml:space="preserve">kindlasti </w:t>
      </w:r>
      <w:r w:rsidR="008E5FB2" w:rsidRPr="00D24EE8">
        <w:rPr>
          <w:szCs w:val="24"/>
        </w:rPr>
        <w:t>sisaldama.</w:t>
      </w:r>
      <w:r w:rsidR="00202FD6" w:rsidRPr="00D24EE8">
        <w:rPr>
          <w:szCs w:val="24"/>
        </w:rPr>
        <w:t xml:space="preserve"> Võrreldes sätte kehtiva sõnastusega on </w:t>
      </w:r>
      <w:r w:rsidRPr="00D24EE8">
        <w:rPr>
          <w:szCs w:val="24"/>
        </w:rPr>
        <w:t>eraldi välja toodud ka</w:t>
      </w:r>
      <w:r w:rsidR="00202FD6" w:rsidRPr="00D24EE8">
        <w:rPr>
          <w:i/>
          <w:szCs w:val="24"/>
        </w:rPr>
        <w:t xml:space="preserve"> andmeandjad, andmetele juurdepääs ja andmete väljastamine, vastutava ja volitatud töötleja täpsed ülesanded</w:t>
      </w:r>
      <w:r w:rsidR="00202FD6" w:rsidRPr="00D24EE8">
        <w:rPr>
          <w:szCs w:val="24"/>
        </w:rPr>
        <w:t xml:space="preserve"> ning </w:t>
      </w:r>
      <w:r w:rsidR="00202FD6" w:rsidRPr="00D24EE8">
        <w:rPr>
          <w:i/>
          <w:szCs w:val="24"/>
        </w:rPr>
        <w:t>järelevalve HKSOS-i pidamise üle</w:t>
      </w:r>
      <w:r w:rsidR="00202FD6" w:rsidRPr="00D24EE8">
        <w:rPr>
          <w:szCs w:val="24"/>
        </w:rPr>
        <w:t>.</w:t>
      </w:r>
    </w:p>
    <w:p w14:paraId="6E696C42" w14:textId="77777777" w:rsidR="002E57FB" w:rsidRPr="00D24EE8" w:rsidRDefault="002E57FB" w:rsidP="008B3004">
      <w:pPr>
        <w:pStyle w:val="Vahedeta"/>
        <w:jc w:val="both"/>
        <w:rPr>
          <w:rFonts w:eastAsia="Times New Roman" w:cs="Times New Roman"/>
          <w:szCs w:val="24"/>
          <w:lang w:eastAsia="et-EE"/>
        </w:rPr>
      </w:pPr>
    </w:p>
    <w:p w14:paraId="79B16BDB" w14:textId="647339B3" w:rsidR="00994BAB" w:rsidRDefault="00994BAB" w:rsidP="008B3004">
      <w:pPr>
        <w:pStyle w:val="Vahedeta"/>
        <w:jc w:val="both"/>
      </w:pPr>
      <w:r w:rsidRPr="00D24EE8">
        <w:rPr>
          <w:szCs w:val="24"/>
        </w:rPr>
        <w:t>Andmekogude juhendis</w:t>
      </w:r>
      <w:r w:rsidRPr="00D24EE8">
        <w:rPr>
          <w:rStyle w:val="Allmrkuseviide"/>
          <w:szCs w:val="24"/>
        </w:rPr>
        <w:footnoteReference w:id="26"/>
      </w:r>
      <w:r w:rsidRPr="00D24EE8">
        <w:rPr>
          <w:szCs w:val="24"/>
        </w:rPr>
        <w:t xml:space="preserve"> on </w:t>
      </w:r>
      <w:r w:rsidRPr="00D24EE8">
        <w:t xml:space="preserve">loetelu andmekogu pidamise olulistest küsimustest, mida põhimäärusega reguleeritakse. </w:t>
      </w:r>
      <w:r w:rsidRPr="00D24EE8">
        <w:rPr>
          <w:szCs w:val="24"/>
        </w:rPr>
        <w:t xml:space="preserve">Seejuures on näiteks eraldi välja toodud, et põhimääruses tuleb mh reguleerida </w:t>
      </w:r>
      <w:r w:rsidRPr="00D24EE8">
        <w:rPr>
          <w:i/>
          <w:iCs/>
          <w:szCs w:val="24"/>
        </w:rPr>
        <w:t>andmeandjate</w:t>
      </w:r>
      <w:r w:rsidRPr="00D24EE8">
        <w:rPr>
          <w:szCs w:val="24"/>
        </w:rPr>
        <w:t xml:space="preserve"> osa, kohustuste jaotus vastutava ja volitatud töötleja vahel ehk </w:t>
      </w:r>
      <w:r w:rsidRPr="00D24EE8">
        <w:rPr>
          <w:i/>
          <w:iCs/>
          <w:szCs w:val="24"/>
        </w:rPr>
        <w:t>vastutava ja volitatud töötleja täpsed ülesanded</w:t>
      </w:r>
      <w:r w:rsidRPr="00D24EE8">
        <w:rPr>
          <w:szCs w:val="24"/>
        </w:rPr>
        <w:t xml:space="preserve"> ning</w:t>
      </w:r>
      <w:r w:rsidRPr="00D24EE8">
        <w:t xml:space="preserve"> andmete saajad ja andmete saamise tingimused ehk </w:t>
      </w:r>
      <w:r w:rsidRPr="00D24EE8">
        <w:rPr>
          <w:i/>
          <w:iCs/>
        </w:rPr>
        <w:t>andmetele juurdepääs ja andmete väljastamine</w:t>
      </w:r>
      <w:r w:rsidRPr="00D24EE8">
        <w:t xml:space="preserve">. Ka </w:t>
      </w:r>
      <w:r w:rsidRPr="00D24EE8">
        <w:rPr>
          <w:i/>
          <w:iCs/>
        </w:rPr>
        <w:t>järelevalve</w:t>
      </w:r>
      <w:r w:rsidRPr="00D24EE8">
        <w:t xml:space="preserve"> osa on eraldi andmekogude juhendis (p-s 4.5.1) märgitud. Seega sätestatakse nüüd seaduse tasandil kõik olulised ja vajalikud punktid, mida põhimääruse regulatsioon peab sisaldama.</w:t>
      </w:r>
    </w:p>
    <w:p w14:paraId="74A9EE60" w14:textId="77777777" w:rsidR="00994BAB" w:rsidRDefault="00994BAB" w:rsidP="008B3004">
      <w:pPr>
        <w:pStyle w:val="Vahedeta"/>
        <w:jc w:val="both"/>
      </w:pPr>
    </w:p>
    <w:p w14:paraId="2928747D" w14:textId="2331CB51" w:rsidR="005651BC" w:rsidRDefault="002E57FB" w:rsidP="008B3004">
      <w:pPr>
        <w:pStyle w:val="Vahedeta"/>
        <w:jc w:val="both"/>
        <w:rPr>
          <w:rFonts w:cs="Times New Roman"/>
          <w:szCs w:val="24"/>
        </w:rPr>
      </w:pPr>
      <w:r>
        <w:rPr>
          <w:rFonts w:eastAsia="Times New Roman" w:cs="Times New Roman"/>
          <w:szCs w:val="24"/>
          <w:lang w:eastAsia="et-EE"/>
        </w:rPr>
        <w:t xml:space="preserve">Oluline on märkida, </w:t>
      </w:r>
      <w:r w:rsidR="00202FD6">
        <w:rPr>
          <w:rFonts w:eastAsia="Times New Roman" w:cs="Times New Roman"/>
          <w:szCs w:val="24"/>
          <w:lang w:eastAsia="et-EE"/>
        </w:rPr>
        <w:t xml:space="preserve">et </w:t>
      </w:r>
      <w:r>
        <w:rPr>
          <w:szCs w:val="24"/>
        </w:rPr>
        <w:t>k</w:t>
      </w:r>
      <w:r w:rsidR="0099676F">
        <w:rPr>
          <w:szCs w:val="24"/>
        </w:rPr>
        <w:t>äesolev muudatus ei ole sisuline. HKSOS-i põhimääruses sisalduvad vastavad normid ka praegu</w:t>
      </w:r>
      <w:r w:rsidR="002777B6">
        <w:rPr>
          <w:szCs w:val="24"/>
        </w:rPr>
        <w:t xml:space="preserve"> (</w:t>
      </w:r>
      <w:r w:rsidR="002777B6" w:rsidRPr="002A76C4">
        <w:rPr>
          <w:rFonts w:cs="Times New Roman"/>
          <w:szCs w:val="24"/>
        </w:rPr>
        <w:t>§</w:t>
      </w:r>
      <w:r w:rsidR="00D921AC">
        <w:rPr>
          <w:rFonts w:cs="Times New Roman"/>
          <w:szCs w:val="24"/>
        </w:rPr>
        <w:t>-s</w:t>
      </w:r>
      <w:r w:rsidR="002777B6" w:rsidRPr="002A76C4">
        <w:rPr>
          <w:rFonts w:cs="Times New Roman"/>
          <w:szCs w:val="24"/>
        </w:rPr>
        <w:t xml:space="preserve"> 6 </w:t>
      </w:r>
      <w:r w:rsidR="00D921AC">
        <w:rPr>
          <w:rFonts w:cs="Times New Roman"/>
          <w:szCs w:val="24"/>
        </w:rPr>
        <w:t xml:space="preserve">on </w:t>
      </w:r>
      <w:r w:rsidR="002777B6" w:rsidRPr="002A76C4">
        <w:rPr>
          <w:rFonts w:cs="Times New Roman"/>
          <w:szCs w:val="24"/>
        </w:rPr>
        <w:t>sätesta</w:t>
      </w:r>
      <w:r w:rsidR="00D921AC">
        <w:rPr>
          <w:rFonts w:cs="Times New Roman"/>
          <w:szCs w:val="24"/>
        </w:rPr>
        <w:t>tud see</w:t>
      </w:r>
      <w:r w:rsidR="002777B6" w:rsidRPr="002A76C4">
        <w:rPr>
          <w:rFonts w:cs="Times New Roman"/>
          <w:szCs w:val="24"/>
        </w:rPr>
        <w:t xml:space="preserve">, kes esitavad </w:t>
      </w:r>
      <w:r w:rsidR="002777B6" w:rsidRPr="002A76C4">
        <w:rPr>
          <w:rFonts w:cs="Times New Roman"/>
          <w:color w:val="202020"/>
          <w:szCs w:val="24"/>
          <w:shd w:val="clear" w:color="auto" w:fill="FFFFFF"/>
        </w:rPr>
        <w:t xml:space="preserve">andmekogusse andmeid (andmeandja); </w:t>
      </w:r>
      <w:bookmarkStart w:id="11" w:name="_Hlk212126446"/>
      <w:r w:rsidR="002777B6" w:rsidRPr="002A76C4">
        <w:rPr>
          <w:rFonts w:cs="Times New Roman"/>
          <w:color w:val="202020"/>
          <w:szCs w:val="24"/>
          <w:shd w:val="clear" w:color="auto" w:fill="FFFFFF"/>
        </w:rPr>
        <w:t xml:space="preserve">andmetele juurdepääs ja andmete väljastamine </w:t>
      </w:r>
      <w:bookmarkEnd w:id="11"/>
      <w:r w:rsidR="002777B6" w:rsidRPr="002A76C4">
        <w:rPr>
          <w:rFonts w:cs="Times New Roman"/>
          <w:color w:val="202020"/>
          <w:szCs w:val="24"/>
          <w:shd w:val="clear" w:color="auto" w:fill="FFFFFF"/>
        </w:rPr>
        <w:t>on reguleeritud 4. peatükis; vastutava ja volitatud töötleja ülesanded 5. peatükis ning järelevalve 6. peatükis</w:t>
      </w:r>
      <w:r w:rsidR="002777B6">
        <w:rPr>
          <w:rFonts w:cs="Times New Roman"/>
          <w:color w:val="202020"/>
          <w:szCs w:val="24"/>
          <w:shd w:val="clear" w:color="auto" w:fill="FFFFFF"/>
        </w:rPr>
        <w:t>)</w:t>
      </w:r>
      <w:r w:rsidR="0099676F">
        <w:rPr>
          <w:szCs w:val="24"/>
        </w:rPr>
        <w:t>.</w:t>
      </w:r>
      <w:r w:rsidR="005651BC">
        <w:rPr>
          <w:szCs w:val="24"/>
        </w:rPr>
        <w:t xml:space="preserve"> </w:t>
      </w:r>
      <w:r w:rsidR="003D79E7" w:rsidRPr="00D24EE8">
        <w:rPr>
          <w:szCs w:val="24"/>
        </w:rPr>
        <w:t>Antud m</w:t>
      </w:r>
      <w:r w:rsidR="00957BC9" w:rsidRPr="00D24EE8">
        <w:rPr>
          <w:szCs w:val="24"/>
        </w:rPr>
        <w:t xml:space="preserve">uudatus tehakse kooskõlas </w:t>
      </w:r>
      <w:proofErr w:type="spellStart"/>
      <w:r w:rsidR="00957BC9" w:rsidRPr="00D24EE8">
        <w:rPr>
          <w:szCs w:val="24"/>
        </w:rPr>
        <w:t>PS</w:t>
      </w:r>
      <w:r w:rsidR="00D57F0F">
        <w:rPr>
          <w:szCs w:val="24"/>
        </w:rPr>
        <w:t>-i</w:t>
      </w:r>
      <w:proofErr w:type="spellEnd"/>
      <w:r w:rsidR="00957BC9" w:rsidRPr="00D24EE8">
        <w:rPr>
          <w:szCs w:val="24"/>
        </w:rPr>
        <w:t xml:space="preserve"> §</w:t>
      </w:r>
      <w:r w:rsidR="00D57F0F">
        <w:rPr>
          <w:szCs w:val="24"/>
        </w:rPr>
        <w:t>-s</w:t>
      </w:r>
      <w:r w:rsidR="00957BC9" w:rsidRPr="00D24EE8">
        <w:rPr>
          <w:szCs w:val="24"/>
        </w:rPr>
        <w:t xml:space="preserve"> 10 sätestatud seaduslikkuse põhimõttega, mille kohaselt </w:t>
      </w:r>
      <w:r w:rsidR="00D57F0F" w:rsidRPr="00D24EE8">
        <w:rPr>
          <w:szCs w:val="24"/>
        </w:rPr>
        <w:t xml:space="preserve">langetab </w:t>
      </w:r>
      <w:r w:rsidR="00957BC9" w:rsidRPr="00D24EE8">
        <w:rPr>
          <w:szCs w:val="24"/>
        </w:rPr>
        <w:t>põhiõiguste realiseerimise seisukohalt olulised otsused seadusandja</w:t>
      </w:r>
      <w:r w:rsidR="002A76C4" w:rsidRPr="00D24EE8">
        <w:rPr>
          <w:szCs w:val="24"/>
        </w:rPr>
        <w:t xml:space="preserve">. Nagu ka käesoleva eelnõu § 1 punktis 4 toodud selgituses on märgitud, peab </w:t>
      </w:r>
      <w:r w:rsidR="002A76C4" w:rsidRPr="00D24EE8">
        <w:rPr>
          <w:rFonts w:eastAsia="Times New Roman" w:cs="Times New Roman"/>
          <w:szCs w:val="24"/>
          <w:lang w:eastAsia="et-EE"/>
        </w:rPr>
        <w:t>andmekogu pidamise eesmärk kui volitusnormi tuum olema seaduses sätestatud. Selline reguleerimine on vajalik</w:t>
      </w:r>
      <w:r w:rsidR="00350FB0">
        <w:rPr>
          <w:rFonts w:eastAsia="Times New Roman" w:cs="Times New Roman"/>
          <w:szCs w:val="24"/>
          <w:lang w:eastAsia="et-EE"/>
        </w:rPr>
        <w:t>, et teostada</w:t>
      </w:r>
      <w:r w:rsidR="002A76C4" w:rsidRPr="00D24EE8">
        <w:rPr>
          <w:rFonts w:eastAsia="Times New Roman" w:cs="Times New Roman"/>
          <w:szCs w:val="24"/>
          <w:lang w:eastAsia="et-EE"/>
        </w:rPr>
        <w:t xml:space="preserve"> </w:t>
      </w:r>
      <w:r w:rsidR="00350FB0" w:rsidRPr="00D24EE8">
        <w:rPr>
          <w:rFonts w:eastAsia="Times New Roman" w:cs="Times New Roman"/>
          <w:szCs w:val="24"/>
          <w:lang w:eastAsia="et-EE"/>
        </w:rPr>
        <w:t xml:space="preserve">kontrolli </w:t>
      </w:r>
      <w:r w:rsidR="002A76C4" w:rsidRPr="00D24EE8">
        <w:rPr>
          <w:rFonts w:eastAsia="Times New Roman" w:cs="Times New Roman"/>
          <w:szCs w:val="24"/>
          <w:lang w:eastAsia="et-EE"/>
        </w:rPr>
        <w:t>andmekogu pidamise ja isikuandmete töötlemise ulatuse üle</w:t>
      </w:r>
      <w:r w:rsidR="002A76C4" w:rsidRPr="00D24EE8">
        <w:rPr>
          <w:rStyle w:val="Allmrkuseviide"/>
          <w:rFonts w:eastAsia="Times New Roman"/>
          <w:szCs w:val="24"/>
          <w:lang w:eastAsia="et-EE"/>
        </w:rPr>
        <w:footnoteReference w:id="27"/>
      </w:r>
      <w:r w:rsidR="002A76C4" w:rsidRPr="00D24EE8">
        <w:rPr>
          <w:rFonts w:eastAsia="Times New Roman" w:cs="Times New Roman"/>
          <w:szCs w:val="24"/>
          <w:lang w:eastAsia="et-EE"/>
        </w:rPr>
        <w:t>.</w:t>
      </w:r>
      <w:r w:rsidR="005651BC">
        <w:rPr>
          <w:rFonts w:eastAsia="Times New Roman" w:cs="Times New Roman"/>
          <w:szCs w:val="24"/>
          <w:lang w:eastAsia="et-EE"/>
        </w:rPr>
        <w:t xml:space="preserve"> </w:t>
      </w:r>
      <w:r w:rsidR="008B4E30" w:rsidRPr="00D24EE8">
        <w:rPr>
          <w:szCs w:val="24"/>
        </w:rPr>
        <w:t>Antud muudatusega</w:t>
      </w:r>
      <w:r w:rsidR="0099676F" w:rsidRPr="00D24EE8">
        <w:rPr>
          <w:szCs w:val="24"/>
        </w:rPr>
        <w:t xml:space="preserve"> ei kaasne HKSOS-i põhimääruse täiendamise vajadust, vaid seaduses reguleeritakse täpsemalt andmekogu põhimääruse </w:t>
      </w:r>
      <w:r w:rsidR="0099676F" w:rsidRPr="00D24EE8">
        <w:rPr>
          <w:rFonts w:cs="Times New Roman"/>
          <w:szCs w:val="24"/>
        </w:rPr>
        <w:t>regulatsiooni piirid.</w:t>
      </w:r>
    </w:p>
    <w:p w14:paraId="02B94F4A" w14:textId="77777777" w:rsidR="00603E2E" w:rsidRDefault="00603E2E" w:rsidP="008B3004">
      <w:pPr>
        <w:pStyle w:val="Vahedeta"/>
        <w:jc w:val="both"/>
        <w:rPr>
          <w:rFonts w:cs="Times New Roman"/>
          <w:szCs w:val="24"/>
        </w:rPr>
      </w:pPr>
    </w:p>
    <w:p w14:paraId="24A8E310" w14:textId="3CE3EF90" w:rsidR="00603E2E" w:rsidRPr="00A959A6" w:rsidRDefault="00603E2E" w:rsidP="008B3004">
      <w:pPr>
        <w:pStyle w:val="Vahedeta"/>
        <w:jc w:val="both"/>
        <w:rPr>
          <w:rFonts w:cs="Times New Roman"/>
          <w:szCs w:val="24"/>
        </w:rPr>
      </w:pPr>
      <w:r w:rsidRPr="00A959A6">
        <w:rPr>
          <w:rFonts w:cs="Times New Roman"/>
          <w:b/>
          <w:bCs/>
          <w:szCs w:val="24"/>
        </w:rPr>
        <w:t>Eelnõu § 1 punktiga 14</w:t>
      </w:r>
      <w:r w:rsidRPr="00A959A6">
        <w:rPr>
          <w:rFonts w:cs="Times New Roman"/>
          <w:szCs w:val="24"/>
        </w:rPr>
        <w:t xml:space="preserve"> asendatakse </w:t>
      </w:r>
      <w:proofErr w:type="spellStart"/>
      <w:r w:rsidRPr="00A959A6">
        <w:rPr>
          <w:rFonts w:cs="Times New Roman"/>
          <w:szCs w:val="24"/>
        </w:rPr>
        <w:t>PäästeS-i</w:t>
      </w:r>
      <w:proofErr w:type="spellEnd"/>
      <w:r w:rsidRPr="00A959A6">
        <w:rPr>
          <w:rFonts w:cs="Times New Roman"/>
          <w:szCs w:val="24"/>
        </w:rPr>
        <w:t xml:space="preserve"> § 13</w:t>
      </w:r>
      <w:r w:rsidRPr="00A959A6">
        <w:rPr>
          <w:rFonts w:cs="Times New Roman"/>
          <w:szCs w:val="24"/>
          <w:vertAlign w:val="superscript"/>
        </w:rPr>
        <w:t>1</w:t>
      </w:r>
      <w:r w:rsidRPr="00A959A6">
        <w:rPr>
          <w:rFonts w:cs="Times New Roman"/>
          <w:szCs w:val="24"/>
        </w:rPr>
        <w:t xml:space="preserve"> lõikes 1 tekstiosa „50 ja 51“ tekstiosaga „50, 51 ja 52“. Kehtiva </w:t>
      </w:r>
      <w:proofErr w:type="spellStart"/>
      <w:r w:rsidRPr="00A959A6">
        <w:rPr>
          <w:rFonts w:cs="Times New Roman"/>
          <w:szCs w:val="24"/>
        </w:rPr>
        <w:t>PäästeS-i</w:t>
      </w:r>
      <w:proofErr w:type="spellEnd"/>
      <w:r w:rsidRPr="00A959A6">
        <w:rPr>
          <w:rFonts w:cs="Times New Roman"/>
          <w:szCs w:val="24"/>
        </w:rPr>
        <w:t xml:space="preserve"> § 13</w:t>
      </w:r>
      <w:r w:rsidRPr="002B2449">
        <w:rPr>
          <w:rFonts w:cs="Times New Roman"/>
          <w:szCs w:val="24"/>
          <w:vertAlign w:val="superscript"/>
        </w:rPr>
        <w:t>1</w:t>
      </w:r>
      <w:r w:rsidRPr="00A959A6">
        <w:rPr>
          <w:rFonts w:cs="Times New Roman"/>
          <w:szCs w:val="24"/>
        </w:rPr>
        <w:t xml:space="preserve"> lõike 1 kohaselt</w:t>
      </w:r>
      <w:r w:rsidR="00A959A6" w:rsidRPr="00A959A6">
        <w:rPr>
          <w:rFonts w:cs="Times New Roman"/>
          <w:szCs w:val="24"/>
        </w:rPr>
        <w:t xml:space="preserve"> võib </w:t>
      </w:r>
      <w:r w:rsidR="00A959A6" w:rsidRPr="00A959A6">
        <w:rPr>
          <w:rFonts w:cs="Times New Roman"/>
          <w:color w:val="202020"/>
          <w:szCs w:val="24"/>
          <w:shd w:val="clear" w:color="auto" w:fill="FFFFFF"/>
        </w:rPr>
        <w:t xml:space="preserve">Päästeamet riikliku järelevalve teostamiseks kohaldada </w:t>
      </w:r>
      <w:proofErr w:type="spellStart"/>
      <w:r w:rsidR="00297747">
        <w:rPr>
          <w:rFonts w:cs="Times New Roman"/>
          <w:color w:val="202020"/>
          <w:szCs w:val="24"/>
          <w:shd w:val="clear" w:color="auto" w:fill="FFFFFF"/>
        </w:rPr>
        <w:t>KorS-i</w:t>
      </w:r>
      <w:proofErr w:type="spellEnd"/>
      <w:r w:rsidR="00A959A6" w:rsidRPr="00A959A6">
        <w:rPr>
          <w:rFonts w:cs="Times New Roman"/>
          <w:color w:val="202020"/>
          <w:szCs w:val="24"/>
          <w:shd w:val="clear" w:color="auto" w:fill="FFFFFF"/>
        </w:rPr>
        <w:t xml:space="preserve"> §-des 30, 32, 44, 49, 50 ja 51 sätestatud riikliku järelevalve erimeetmeid </w:t>
      </w:r>
      <w:proofErr w:type="spellStart"/>
      <w:r w:rsidR="00297747">
        <w:rPr>
          <w:rFonts w:cs="Times New Roman"/>
          <w:color w:val="202020"/>
          <w:szCs w:val="24"/>
          <w:shd w:val="clear" w:color="auto" w:fill="FFFFFF"/>
        </w:rPr>
        <w:t>KorS-is</w:t>
      </w:r>
      <w:proofErr w:type="spellEnd"/>
      <w:r w:rsidR="00A959A6" w:rsidRPr="00A959A6">
        <w:rPr>
          <w:rFonts w:cs="Times New Roman"/>
          <w:color w:val="202020"/>
          <w:szCs w:val="24"/>
          <w:shd w:val="clear" w:color="auto" w:fill="FFFFFF"/>
        </w:rPr>
        <w:t xml:space="preserve"> sätestatud alusel ja korras. Eelnõu kohaselt lisatakse loetellu </w:t>
      </w:r>
      <w:proofErr w:type="spellStart"/>
      <w:r w:rsidR="00A959A6" w:rsidRPr="00A959A6">
        <w:rPr>
          <w:rFonts w:cs="Times New Roman"/>
          <w:color w:val="202020"/>
          <w:szCs w:val="24"/>
          <w:shd w:val="clear" w:color="auto" w:fill="FFFFFF"/>
        </w:rPr>
        <w:t>KorS-i</w:t>
      </w:r>
      <w:proofErr w:type="spellEnd"/>
      <w:r w:rsidR="00A959A6" w:rsidRPr="00A959A6">
        <w:rPr>
          <w:rFonts w:cs="Times New Roman"/>
          <w:color w:val="202020"/>
          <w:szCs w:val="24"/>
          <w:shd w:val="clear" w:color="auto" w:fill="FFFFFF"/>
        </w:rPr>
        <w:t xml:space="preserve"> §-s 52 sätestatud erimeede – vallasasja </w:t>
      </w:r>
      <w:proofErr w:type="spellStart"/>
      <w:r w:rsidR="00A959A6" w:rsidRPr="00A959A6">
        <w:rPr>
          <w:rFonts w:cs="Times New Roman"/>
          <w:color w:val="202020"/>
          <w:szCs w:val="24"/>
          <w:shd w:val="clear" w:color="auto" w:fill="FFFFFF"/>
        </w:rPr>
        <w:t>hoiulevõtmine</w:t>
      </w:r>
      <w:proofErr w:type="spellEnd"/>
      <w:r w:rsidR="00A959A6" w:rsidRPr="00A959A6">
        <w:rPr>
          <w:rFonts w:cs="Times New Roman"/>
          <w:color w:val="202020"/>
          <w:szCs w:val="24"/>
          <w:shd w:val="clear" w:color="auto" w:fill="FFFFFF"/>
        </w:rPr>
        <w:t>.</w:t>
      </w:r>
      <w:r w:rsidR="002B2449">
        <w:rPr>
          <w:rFonts w:cs="Times New Roman"/>
          <w:color w:val="202020"/>
          <w:szCs w:val="24"/>
          <w:shd w:val="clear" w:color="auto" w:fill="FFFFFF"/>
        </w:rPr>
        <w:t xml:space="preserve"> Vallasasja hoiuvõtmine on ekslikult jäänud </w:t>
      </w:r>
      <w:proofErr w:type="spellStart"/>
      <w:r w:rsidR="002B2449">
        <w:rPr>
          <w:rFonts w:cs="Times New Roman"/>
          <w:color w:val="202020"/>
          <w:szCs w:val="24"/>
          <w:shd w:val="clear" w:color="auto" w:fill="FFFFFF"/>
        </w:rPr>
        <w:t>PäästeS-i</w:t>
      </w:r>
      <w:proofErr w:type="spellEnd"/>
      <w:r w:rsidR="002B2449">
        <w:rPr>
          <w:rFonts w:cs="Times New Roman"/>
          <w:color w:val="202020"/>
          <w:szCs w:val="24"/>
          <w:shd w:val="clear" w:color="auto" w:fill="FFFFFF"/>
        </w:rPr>
        <w:t xml:space="preserve"> § 13</w:t>
      </w:r>
      <w:r w:rsidR="002B2449" w:rsidRPr="002B2449">
        <w:rPr>
          <w:rFonts w:cs="Times New Roman"/>
          <w:color w:val="202020"/>
          <w:szCs w:val="24"/>
          <w:shd w:val="clear" w:color="auto" w:fill="FFFFFF"/>
          <w:vertAlign w:val="superscript"/>
        </w:rPr>
        <w:t>1</w:t>
      </w:r>
      <w:r w:rsidR="002B2449">
        <w:rPr>
          <w:rFonts w:cs="Times New Roman"/>
          <w:color w:val="202020"/>
          <w:szCs w:val="24"/>
          <w:shd w:val="clear" w:color="auto" w:fill="FFFFFF"/>
        </w:rPr>
        <w:t xml:space="preserve"> lõikest </w:t>
      </w:r>
      <w:r w:rsidR="00467122">
        <w:rPr>
          <w:rFonts w:cs="Times New Roman"/>
          <w:color w:val="202020"/>
          <w:szCs w:val="24"/>
          <w:shd w:val="clear" w:color="auto" w:fill="FFFFFF"/>
        </w:rPr>
        <w:t xml:space="preserve">1 </w:t>
      </w:r>
      <w:r w:rsidR="002B2449">
        <w:rPr>
          <w:rFonts w:cs="Times New Roman"/>
          <w:color w:val="202020"/>
          <w:szCs w:val="24"/>
          <w:shd w:val="clear" w:color="auto" w:fill="FFFFFF"/>
        </w:rPr>
        <w:t>välja, kuigi erimee</w:t>
      </w:r>
      <w:r w:rsidR="00467122">
        <w:rPr>
          <w:rFonts w:cs="Times New Roman"/>
          <w:color w:val="202020"/>
          <w:szCs w:val="24"/>
          <w:shd w:val="clear" w:color="auto" w:fill="FFFFFF"/>
        </w:rPr>
        <w:t>tme kohaldamine</w:t>
      </w:r>
      <w:r w:rsidR="002B2449">
        <w:rPr>
          <w:rFonts w:cs="Times New Roman"/>
          <w:color w:val="202020"/>
          <w:szCs w:val="24"/>
          <w:shd w:val="clear" w:color="auto" w:fill="FFFFFF"/>
        </w:rPr>
        <w:t xml:space="preserve"> on Päästeameti töös vajalik.</w:t>
      </w:r>
      <w:r w:rsidR="00EC1B3E">
        <w:rPr>
          <w:rFonts w:cs="Times New Roman"/>
          <w:color w:val="202020"/>
          <w:szCs w:val="24"/>
          <w:shd w:val="clear" w:color="auto" w:fill="FFFFFF"/>
        </w:rPr>
        <w:t xml:space="preserve"> </w:t>
      </w:r>
      <w:r w:rsidR="002B2449">
        <w:rPr>
          <w:rFonts w:cs="Times New Roman"/>
          <w:color w:val="202020"/>
          <w:szCs w:val="24"/>
          <w:shd w:val="clear" w:color="auto" w:fill="FFFFFF"/>
        </w:rPr>
        <w:t>Päästeameti jaoks on se</w:t>
      </w:r>
      <w:r w:rsidR="00467122">
        <w:rPr>
          <w:rFonts w:cs="Times New Roman"/>
          <w:color w:val="202020"/>
          <w:szCs w:val="24"/>
          <w:shd w:val="clear" w:color="auto" w:fill="FFFFFF"/>
        </w:rPr>
        <w:t>lle</w:t>
      </w:r>
      <w:r w:rsidR="002B2449">
        <w:rPr>
          <w:rFonts w:cs="Times New Roman"/>
          <w:color w:val="202020"/>
          <w:szCs w:val="24"/>
          <w:shd w:val="clear" w:color="auto" w:fill="FFFFFF"/>
        </w:rPr>
        <w:t xml:space="preserve"> </w:t>
      </w:r>
      <w:r w:rsidR="00467122">
        <w:rPr>
          <w:rFonts w:cs="Times New Roman"/>
          <w:color w:val="202020"/>
          <w:szCs w:val="24"/>
          <w:shd w:val="clear" w:color="auto" w:fill="FFFFFF"/>
        </w:rPr>
        <w:t>erimeetme kohaldamine</w:t>
      </w:r>
      <w:r w:rsidR="002B2449">
        <w:rPr>
          <w:rFonts w:cs="Times New Roman"/>
          <w:color w:val="202020"/>
          <w:szCs w:val="24"/>
          <w:shd w:val="clear" w:color="auto" w:fill="FFFFFF"/>
        </w:rPr>
        <w:t xml:space="preserve"> vajalik juhul, kui demineerijaid leiavad ohtliku eseme, mis tuleb hoiule võtta vahetu ohu tõrjumiseks. </w:t>
      </w:r>
      <w:proofErr w:type="spellStart"/>
      <w:r w:rsidR="00EC1B3E">
        <w:rPr>
          <w:rFonts w:cs="Times New Roman"/>
          <w:color w:val="202020"/>
          <w:szCs w:val="24"/>
          <w:shd w:val="clear" w:color="auto" w:fill="FFFFFF"/>
        </w:rPr>
        <w:t>KorS-i</w:t>
      </w:r>
      <w:proofErr w:type="spellEnd"/>
      <w:r w:rsidR="00EC1B3E">
        <w:rPr>
          <w:rFonts w:cs="Times New Roman"/>
          <w:color w:val="202020"/>
          <w:szCs w:val="24"/>
          <w:shd w:val="clear" w:color="auto" w:fill="FFFFFF"/>
        </w:rPr>
        <w:t xml:space="preserve"> § 52 lõike 1 punkti 1 kohaselt võib politsei või seaduses sätestatud juhul muu korrakaitseorgan võtta vallasasja hoiule vahetu ohu tõrjumiseks või korrarikkumise kõrvaldamiseks. </w:t>
      </w:r>
      <w:r w:rsidR="002B2449">
        <w:rPr>
          <w:rFonts w:cs="Times New Roman"/>
          <w:color w:val="202020"/>
          <w:szCs w:val="24"/>
          <w:shd w:val="clear" w:color="auto" w:fill="FFFFFF"/>
        </w:rPr>
        <w:t xml:space="preserve">Meetme rakendamiseks on oluline, </w:t>
      </w:r>
      <w:r w:rsidR="002B2449">
        <w:rPr>
          <w:rFonts w:cs="Times New Roman"/>
          <w:color w:val="202020"/>
          <w:szCs w:val="24"/>
          <w:shd w:val="clear" w:color="auto" w:fill="FFFFFF"/>
        </w:rPr>
        <w:lastRenderedPageBreak/>
        <w:t>et oht või korrarikkumine veel kestab ning see oht tuleneb hoiule võetavast vallasasjast või selle valdaja isikust</w:t>
      </w:r>
      <w:r w:rsidR="002B2449">
        <w:rPr>
          <w:rStyle w:val="Allmrkuseviide"/>
          <w:color w:val="202020"/>
          <w:szCs w:val="24"/>
          <w:shd w:val="clear" w:color="auto" w:fill="FFFFFF"/>
        </w:rPr>
        <w:footnoteReference w:id="28"/>
      </w:r>
      <w:r w:rsidR="002B2449">
        <w:rPr>
          <w:rFonts w:cs="Times New Roman"/>
          <w:color w:val="202020"/>
          <w:szCs w:val="24"/>
          <w:shd w:val="clear" w:color="auto" w:fill="FFFFFF"/>
        </w:rPr>
        <w:t>.</w:t>
      </w:r>
    </w:p>
    <w:p w14:paraId="2F8A4806" w14:textId="77777777" w:rsidR="0099676F" w:rsidRDefault="0099676F" w:rsidP="0099676F">
      <w:pPr>
        <w:pStyle w:val="Vahedeta"/>
        <w:jc w:val="both"/>
        <w:rPr>
          <w:szCs w:val="24"/>
        </w:rPr>
      </w:pPr>
    </w:p>
    <w:p w14:paraId="12705ED4" w14:textId="5708C179" w:rsidR="00A208CD" w:rsidRDefault="0099676F" w:rsidP="0099676F">
      <w:pPr>
        <w:pStyle w:val="Vahedeta"/>
        <w:jc w:val="both"/>
        <w:rPr>
          <w:szCs w:val="24"/>
        </w:rPr>
      </w:pPr>
      <w:r w:rsidRPr="00D77D5C">
        <w:rPr>
          <w:b/>
          <w:szCs w:val="24"/>
        </w:rPr>
        <w:t>Eelnõu § 1 punktiga 1</w:t>
      </w:r>
      <w:r w:rsidR="00603E2E" w:rsidRPr="00D77D5C">
        <w:rPr>
          <w:b/>
          <w:szCs w:val="24"/>
        </w:rPr>
        <w:t>5</w:t>
      </w:r>
      <w:r w:rsidRPr="00BE23BA">
        <w:rPr>
          <w:b/>
          <w:szCs w:val="24"/>
        </w:rPr>
        <w:t xml:space="preserve"> </w:t>
      </w:r>
      <w:r w:rsidRPr="00BE23BA">
        <w:rPr>
          <w:szCs w:val="24"/>
        </w:rPr>
        <w:t xml:space="preserve">täpsustatakse </w:t>
      </w:r>
      <w:proofErr w:type="spellStart"/>
      <w:r w:rsidRPr="00BE23BA">
        <w:rPr>
          <w:szCs w:val="24"/>
        </w:rPr>
        <w:t>PäästeS</w:t>
      </w:r>
      <w:r w:rsidR="00936AF0" w:rsidRPr="00BE23BA">
        <w:rPr>
          <w:szCs w:val="24"/>
        </w:rPr>
        <w:t>-i</w:t>
      </w:r>
      <w:proofErr w:type="spellEnd"/>
      <w:r w:rsidRPr="00BE23BA">
        <w:rPr>
          <w:szCs w:val="24"/>
        </w:rPr>
        <w:t xml:space="preserve"> §</w:t>
      </w:r>
      <w:r w:rsidR="00503E31">
        <w:rPr>
          <w:szCs w:val="24"/>
        </w:rPr>
        <w:t xml:space="preserve"> </w:t>
      </w:r>
      <w:r w:rsidRPr="00BE23BA">
        <w:rPr>
          <w:szCs w:val="24"/>
        </w:rPr>
        <w:t>13</w:t>
      </w:r>
      <w:r w:rsidRPr="00BE23BA">
        <w:rPr>
          <w:szCs w:val="24"/>
          <w:vertAlign w:val="superscript"/>
        </w:rPr>
        <w:t>2</w:t>
      </w:r>
      <w:r w:rsidRPr="00BE23BA">
        <w:rPr>
          <w:szCs w:val="24"/>
        </w:rPr>
        <w:t xml:space="preserve"> </w:t>
      </w:r>
      <w:r w:rsidR="00A208CD" w:rsidRPr="00BE23BA">
        <w:rPr>
          <w:szCs w:val="24"/>
        </w:rPr>
        <w:t>lõi</w:t>
      </w:r>
      <w:r w:rsidR="00A208CD">
        <w:rPr>
          <w:szCs w:val="24"/>
        </w:rPr>
        <w:t>getes 2 ja 3</w:t>
      </w:r>
      <w:r w:rsidR="00503E31">
        <w:rPr>
          <w:szCs w:val="24"/>
        </w:rPr>
        <w:t xml:space="preserve"> </w:t>
      </w:r>
      <w:r w:rsidR="00C63B42">
        <w:rPr>
          <w:szCs w:val="24"/>
        </w:rPr>
        <w:t xml:space="preserve">sätestatud </w:t>
      </w:r>
      <w:r w:rsidRPr="00BE23BA">
        <w:rPr>
          <w:szCs w:val="24"/>
        </w:rPr>
        <w:t xml:space="preserve">riikliku järelevalve </w:t>
      </w:r>
      <w:r w:rsidR="002A0A08">
        <w:rPr>
          <w:szCs w:val="24"/>
        </w:rPr>
        <w:t>eri</w:t>
      </w:r>
      <w:r w:rsidRPr="00BE23BA">
        <w:rPr>
          <w:szCs w:val="24"/>
        </w:rPr>
        <w:t>meetme</w:t>
      </w:r>
      <w:r w:rsidR="00A208CD">
        <w:rPr>
          <w:szCs w:val="24"/>
        </w:rPr>
        <w:t>te</w:t>
      </w:r>
      <w:r w:rsidRPr="00BE23BA">
        <w:rPr>
          <w:szCs w:val="24"/>
        </w:rPr>
        <w:t xml:space="preserve"> erisus</w:t>
      </w:r>
      <w:r w:rsidR="00503E31">
        <w:rPr>
          <w:szCs w:val="24"/>
        </w:rPr>
        <w:t>t</w:t>
      </w:r>
      <w:r w:rsidRPr="00BE23BA">
        <w:rPr>
          <w:szCs w:val="24"/>
        </w:rPr>
        <w:t xml:space="preserve">e sisu. </w:t>
      </w:r>
    </w:p>
    <w:p w14:paraId="438EC358" w14:textId="77777777" w:rsidR="00A208CD" w:rsidRDefault="00A208CD" w:rsidP="0099676F">
      <w:pPr>
        <w:pStyle w:val="Vahedeta"/>
        <w:jc w:val="both"/>
        <w:rPr>
          <w:rFonts w:cs="Times New Roman"/>
          <w:szCs w:val="24"/>
        </w:rPr>
      </w:pPr>
    </w:p>
    <w:p w14:paraId="40F3EDBD" w14:textId="64FF9682" w:rsidR="00A208CD" w:rsidRPr="00A208CD" w:rsidRDefault="00A208CD" w:rsidP="0099676F">
      <w:pPr>
        <w:pStyle w:val="Vahedeta"/>
        <w:jc w:val="both"/>
        <w:rPr>
          <w:rFonts w:cs="Times New Roman"/>
          <w:szCs w:val="24"/>
          <w:shd w:val="clear" w:color="auto" w:fill="FFFFFF"/>
        </w:rPr>
      </w:pPr>
      <w:r w:rsidRPr="00A208CD">
        <w:rPr>
          <w:rFonts w:cs="Times New Roman"/>
          <w:szCs w:val="24"/>
        </w:rPr>
        <w:t xml:space="preserve">Kehtiva </w:t>
      </w:r>
      <w:proofErr w:type="spellStart"/>
      <w:r w:rsidRPr="00A208CD">
        <w:rPr>
          <w:rFonts w:cs="Times New Roman"/>
          <w:szCs w:val="24"/>
        </w:rPr>
        <w:t>PäästeS-i</w:t>
      </w:r>
      <w:proofErr w:type="spellEnd"/>
      <w:r w:rsidRPr="00A208CD">
        <w:rPr>
          <w:rFonts w:cs="Times New Roman"/>
          <w:szCs w:val="24"/>
        </w:rPr>
        <w:t xml:space="preserve"> § 13</w:t>
      </w:r>
      <w:r w:rsidRPr="00A208CD">
        <w:rPr>
          <w:rFonts w:cs="Times New Roman"/>
          <w:szCs w:val="24"/>
          <w:vertAlign w:val="superscript"/>
        </w:rPr>
        <w:t>2</w:t>
      </w:r>
      <w:r w:rsidRPr="00A208CD">
        <w:rPr>
          <w:rFonts w:cs="Times New Roman"/>
          <w:szCs w:val="24"/>
        </w:rPr>
        <w:t xml:space="preserve"> lõike 2 kohaselt </w:t>
      </w:r>
      <w:r>
        <w:rPr>
          <w:rFonts w:cs="Times New Roman"/>
          <w:szCs w:val="24"/>
        </w:rPr>
        <w:t>võib</w:t>
      </w:r>
      <w:r w:rsidRPr="00A208CD">
        <w:rPr>
          <w:rFonts w:cs="Times New Roman"/>
          <w:szCs w:val="24"/>
          <w:shd w:val="clear" w:color="auto" w:fill="FFFFFF"/>
        </w:rPr>
        <w:t xml:space="preserve"> </w:t>
      </w:r>
      <w:r>
        <w:rPr>
          <w:rFonts w:cs="Times New Roman"/>
          <w:szCs w:val="24"/>
          <w:shd w:val="clear" w:color="auto" w:fill="FFFFFF"/>
        </w:rPr>
        <w:t>p</w:t>
      </w:r>
      <w:r w:rsidRPr="00A208CD">
        <w:rPr>
          <w:rFonts w:cs="Times New Roman"/>
          <w:szCs w:val="24"/>
          <w:shd w:val="clear" w:color="auto" w:fill="FFFFFF"/>
        </w:rPr>
        <w:t>äästeasutus valdaja nõusolekuta siseneda tema valduses olevale piiratud või tähistatud kinnisasjale, ehitisse, eluruumi ja ruumi, sealhulgas avada uksi, väravaid ning kõrvaldada muid takistusi, kui see on vajalik päästetööks või demineerimistööks.</w:t>
      </w:r>
      <w:r>
        <w:rPr>
          <w:rFonts w:cs="Times New Roman"/>
          <w:szCs w:val="24"/>
          <w:shd w:val="clear" w:color="auto" w:fill="FFFFFF"/>
        </w:rPr>
        <w:t xml:space="preserve"> Päästeasutus hõlmab kehtiva </w:t>
      </w:r>
      <w:proofErr w:type="spellStart"/>
      <w:r>
        <w:rPr>
          <w:rFonts w:cs="Times New Roman"/>
          <w:szCs w:val="24"/>
          <w:shd w:val="clear" w:color="auto" w:fill="FFFFFF"/>
        </w:rPr>
        <w:t>PäästeS-i</w:t>
      </w:r>
      <w:proofErr w:type="spellEnd"/>
      <w:r>
        <w:rPr>
          <w:rFonts w:cs="Times New Roman"/>
          <w:szCs w:val="24"/>
          <w:shd w:val="clear" w:color="auto" w:fill="FFFFFF"/>
        </w:rPr>
        <w:t xml:space="preserve"> § 4 kohaselt lisaks Päästeametile ka Häirekeskust. </w:t>
      </w:r>
      <w:r w:rsidR="002A0A08">
        <w:rPr>
          <w:rFonts w:cs="Times New Roman"/>
          <w:szCs w:val="24"/>
          <w:shd w:val="clear" w:color="auto" w:fill="FFFFFF"/>
        </w:rPr>
        <w:t>Kehtiv</w:t>
      </w:r>
      <w:r w:rsidR="00FF40DB">
        <w:rPr>
          <w:rFonts w:cs="Times New Roman"/>
          <w:szCs w:val="24"/>
          <w:shd w:val="clear" w:color="auto" w:fill="FFFFFF"/>
        </w:rPr>
        <w:t xml:space="preserve">a </w:t>
      </w:r>
      <w:proofErr w:type="spellStart"/>
      <w:r w:rsidR="00FF40DB">
        <w:rPr>
          <w:rFonts w:cs="Times New Roman"/>
          <w:szCs w:val="24"/>
          <w:shd w:val="clear" w:color="auto" w:fill="FFFFFF"/>
        </w:rPr>
        <w:t>PäästeS-i</w:t>
      </w:r>
      <w:proofErr w:type="spellEnd"/>
      <w:r w:rsidR="00FF40DB">
        <w:rPr>
          <w:rFonts w:cs="Times New Roman"/>
          <w:szCs w:val="24"/>
          <w:shd w:val="clear" w:color="auto" w:fill="FFFFFF"/>
        </w:rPr>
        <w:t xml:space="preserve"> § 13</w:t>
      </w:r>
      <w:r w:rsidR="00FF40DB" w:rsidRPr="00FF40DB">
        <w:rPr>
          <w:rFonts w:cs="Times New Roman"/>
          <w:szCs w:val="24"/>
          <w:shd w:val="clear" w:color="auto" w:fill="FFFFFF"/>
          <w:vertAlign w:val="superscript"/>
        </w:rPr>
        <w:t>2</w:t>
      </w:r>
      <w:r w:rsidR="00FF40DB">
        <w:rPr>
          <w:rFonts w:cs="Times New Roman"/>
          <w:szCs w:val="24"/>
          <w:shd w:val="clear" w:color="auto" w:fill="FFFFFF"/>
        </w:rPr>
        <w:t xml:space="preserve"> lõike 2</w:t>
      </w:r>
      <w:r w:rsidR="002A0A08">
        <w:rPr>
          <w:rFonts w:cs="Times New Roman"/>
          <w:szCs w:val="24"/>
          <w:shd w:val="clear" w:color="auto" w:fill="FFFFFF"/>
        </w:rPr>
        <w:t xml:space="preserve"> sõnastus on </w:t>
      </w:r>
      <w:r w:rsidR="00FF40DB">
        <w:rPr>
          <w:rFonts w:cs="Times New Roman"/>
          <w:szCs w:val="24"/>
          <w:shd w:val="clear" w:color="auto" w:fill="FFFFFF"/>
        </w:rPr>
        <w:t xml:space="preserve">seega </w:t>
      </w:r>
      <w:r w:rsidR="002A0A08">
        <w:rPr>
          <w:rFonts w:cs="Times New Roman"/>
          <w:szCs w:val="24"/>
          <w:shd w:val="clear" w:color="auto" w:fill="FFFFFF"/>
        </w:rPr>
        <w:t>eksitav,</w:t>
      </w:r>
      <w:r w:rsidR="002A0A08" w:rsidRPr="002A0A08">
        <w:rPr>
          <w:rFonts w:cs="Times New Roman"/>
          <w:szCs w:val="24"/>
          <w:shd w:val="clear" w:color="auto" w:fill="FFFFFF"/>
        </w:rPr>
        <w:t xml:space="preserve"> </w:t>
      </w:r>
      <w:r w:rsidR="002A0A08">
        <w:rPr>
          <w:rFonts w:cs="Times New Roman"/>
          <w:szCs w:val="24"/>
          <w:shd w:val="clear" w:color="auto" w:fill="FFFFFF"/>
        </w:rPr>
        <w:t>sest Häirekeskusel ei ole valdusesse sisenemise õigust erimeetmena vaja. Seetõttu asendatakse</w:t>
      </w:r>
      <w:r w:rsidR="002A0A08" w:rsidRPr="002A0A08">
        <w:rPr>
          <w:rFonts w:cs="Times New Roman"/>
          <w:szCs w:val="24"/>
          <w:shd w:val="clear" w:color="auto" w:fill="FFFFFF"/>
        </w:rPr>
        <w:t xml:space="preserve"> </w:t>
      </w:r>
      <w:r w:rsidR="002A0A08">
        <w:rPr>
          <w:rFonts w:cs="Times New Roman"/>
          <w:szCs w:val="24"/>
          <w:shd w:val="clear" w:color="auto" w:fill="FFFFFF"/>
        </w:rPr>
        <w:t>eelnõu</w:t>
      </w:r>
      <w:r w:rsidR="00C63B42">
        <w:rPr>
          <w:rFonts w:cs="Times New Roman"/>
          <w:szCs w:val="24"/>
          <w:shd w:val="clear" w:color="auto" w:fill="FFFFFF"/>
        </w:rPr>
        <w:t>s</w:t>
      </w:r>
      <w:r w:rsidR="002A0A08">
        <w:rPr>
          <w:rFonts w:cs="Times New Roman"/>
          <w:szCs w:val="24"/>
          <w:shd w:val="clear" w:color="auto" w:fill="FFFFFF"/>
        </w:rPr>
        <w:t xml:space="preserve"> sõna „päästeasutus“ sõnaga „Päästeamet“. Lisaks täpsustatakse, et valdaja nõusolekuta sisenemine on lubatud demineerimistöö raames vaid </w:t>
      </w:r>
      <w:r w:rsidR="002A0A08" w:rsidRPr="00DC606C">
        <w:rPr>
          <w:rFonts w:eastAsia="Aptos" w:cs="Times New Roman"/>
          <w:kern w:val="2"/>
          <w14:ligatures w14:val="standardContextual"/>
        </w:rPr>
        <w:t>pommiohu, lahingumoona ohu või plahvatusohu väljaselgitamiseks või tõrjumiseks</w:t>
      </w:r>
      <w:r w:rsidR="002A0A08" w:rsidRPr="001A7E7E">
        <w:rPr>
          <w:rFonts w:cs="Times New Roman"/>
          <w:szCs w:val="24"/>
          <w:shd w:val="clear" w:color="auto" w:fill="FFFFFF"/>
        </w:rPr>
        <w:t>.</w:t>
      </w:r>
      <w:r w:rsidR="002A0A08">
        <w:rPr>
          <w:rFonts w:cs="Times New Roman"/>
          <w:szCs w:val="24"/>
          <w:shd w:val="clear" w:color="auto" w:fill="FFFFFF"/>
        </w:rPr>
        <w:t xml:space="preserve"> Täpsustus on vajalik, sest eelnõu § 1 punktiga 1 muudetakse demineerimistöö definitsiooni. Pommiohu, lahingumoonaohu ja plahvatusohu ennetamisega seotud tegevuseks Päästeametil valdusesse sisenemiseks luba ei ole. </w:t>
      </w:r>
    </w:p>
    <w:p w14:paraId="49459F05" w14:textId="77777777" w:rsidR="00A208CD" w:rsidRDefault="00A208CD" w:rsidP="0099676F">
      <w:pPr>
        <w:pStyle w:val="Vahedeta"/>
        <w:jc w:val="both"/>
        <w:rPr>
          <w:szCs w:val="24"/>
        </w:rPr>
      </w:pPr>
    </w:p>
    <w:p w14:paraId="523E81D2" w14:textId="2529260B" w:rsidR="0099676F" w:rsidRDefault="00A208CD" w:rsidP="0099676F">
      <w:pPr>
        <w:pStyle w:val="Vahedeta"/>
        <w:jc w:val="both"/>
        <w:rPr>
          <w:szCs w:val="24"/>
        </w:rPr>
      </w:pPr>
      <w:r>
        <w:rPr>
          <w:szCs w:val="24"/>
        </w:rPr>
        <w:t>K</w:t>
      </w:r>
      <w:r w:rsidR="0099676F" w:rsidRPr="00BE23BA">
        <w:rPr>
          <w:szCs w:val="24"/>
        </w:rPr>
        <w:t xml:space="preserve">ehtiva </w:t>
      </w:r>
      <w:proofErr w:type="spellStart"/>
      <w:r>
        <w:rPr>
          <w:szCs w:val="24"/>
        </w:rPr>
        <w:t>PäästeS-i</w:t>
      </w:r>
      <w:proofErr w:type="spellEnd"/>
      <w:r>
        <w:rPr>
          <w:szCs w:val="24"/>
        </w:rPr>
        <w:t xml:space="preserve"> § 13</w:t>
      </w:r>
      <w:r w:rsidRPr="00A208CD">
        <w:rPr>
          <w:szCs w:val="24"/>
          <w:vertAlign w:val="superscript"/>
        </w:rPr>
        <w:t>2</w:t>
      </w:r>
      <w:r>
        <w:rPr>
          <w:szCs w:val="24"/>
        </w:rPr>
        <w:t xml:space="preserve"> lõike 3</w:t>
      </w:r>
      <w:r w:rsidRPr="00BE23BA">
        <w:rPr>
          <w:szCs w:val="24"/>
        </w:rPr>
        <w:t xml:space="preserve"> </w:t>
      </w:r>
      <w:r w:rsidR="0099676F" w:rsidRPr="00BE23BA">
        <w:rPr>
          <w:szCs w:val="24"/>
        </w:rPr>
        <w:t xml:space="preserve">järgi võib Päästeamet halduskohtu loata </w:t>
      </w:r>
      <w:r w:rsidR="0099676F" w:rsidRPr="00E20ABA">
        <w:rPr>
          <w:szCs w:val="24"/>
        </w:rPr>
        <w:t>siseneda</w:t>
      </w:r>
      <w:r w:rsidR="0099676F" w:rsidRPr="00BE23BA">
        <w:rPr>
          <w:szCs w:val="24"/>
        </w:rPr>
        <w:t xml:space="preserve"> valdaja eluruumi, kui see on vajalik päästetööks või demineerimistööks. Muudatusega kõrvaldatakse sättest ebatäpsus.</w:t>
      </w:r>
      <w:r w:rsidR="00D9473F" w:rsidRPr="00BE23BA">
        <w:rPr>
          <w:szCs w:val="24"/>
        </w:rPr>
        <w:t xml:space="preserve"> Muudatuse kohaselt võib Päästeamet halduskohtu loata vaadata läbi valdaja eluruumi või äriruumi väljaspool selle töö- või lahtiolekuaega, kui see on vajalik: 1) päästetööks või 2) pommiohu, lahingumoona ohu või plahvatusohu väljaselgitamiseks või tõrjumiseks.</w:t>
      </w:r>
      <w:r w:rsidR="0018474C" w:rsidRPr="0018474C">
        <w:rPr>
          <w:szCs w:val="24"/>
        </w:rPr>
        <w:t xml:space="preserve"> </w:t>
      </w:r>
      <w:r w:rsidR="0018474C">
        <w:rPr>
          <w:szCs w:val="24"/>
        </w:rPr>
        <w:t xml:space="preserve">Selguse huvides märgime, et loa taotlemine pole vajalik ka tagantjärgi. </w:t>
      </w:r>
      <w:proofErr w:type="spellStart"/>
      <w:r w:rsidR="0018474C">
        <w:rPr>
          <w:szCs w:val="24"/>
        </w:rPr>
        <w:t>PäästeS-i</w:t>
      </w:r>
      <w:proofErr w:type="spellEnd"/>
      <w:r w:rsidR="0018474C">
        <w:rPr>
          <w:szCs w:val="24"/>
        </w:rPr>
        <w:t xml:space="preserve"> kui eriseadusega kehtestatakse </w:t>
      </w:r>
      <w:proofErr w:type="spellStart"/>
      <w:r w:rsidR="0018474C">
        <w:rPr>
          <w:szCs w:val="24"/>
        </w:rPr>
        <w:t>KorS-st</w:t>
      </w:r>
      <w:proofErr w:type="spellEnd"/>
      <w:r w:rsidR="0018474C">
        <w:rPr>
          <w:szCs w:val="24"/>
        </w:rPr>
        <w:t xml:space="preserve"> erisus, mille kohaselt halduskohtu luba </w:t>
      </w:r>
      <w:proofErr w:type="spellStart"/>
      <w:r w:rsidR="0018474C">
        <w:rPr>
          <w:szCs w:val="24"/>
        </w:rPr>
        <w:t>PäästeS</w:t>
      </w:r>
      <w:proofErr w:type="spellEnd"/>
      <w:r w:rsidR="0018474C">
        <w:rPr>
          <w:szCs w:val="24"/>
        </w:rPr>
        <w:t>-s sätestatud juhtudel vaja pole.</w:t>
      </w:r>
    </w:p>
    <w:p w14:paraId="4307381F" w14:textId="77777777" w:rsidR="0099676F" w:rsidRDefault="0099676F" w:rsidP="0099676F">
      <w:pPr>
        <w:pStyle w:val="Vahedeta"/>
        <w:jc w:val="both"/>
        <w:rPr>
          <w:szCs w:val="24"/>
        </w:rPr>
      </w:pPr>
    </w:p>
    <w:p w14:paraId="79D60FE4" w14:textId="5AAB6A04" w:rsidR="004630B0" w:rsidRDefault="00E20ABA" w:rsidP="0099676F">
      <w:pPr>
        <w:pStyle w:val="Vahedeta"/>
        <w:jc w:val="both"/>
        <w:rPr>
          <w:szCs w:val="24"/>
        </w:rPr>
      </w:pPr>
      <w:r>
        <w:rPr>
          <w:szCs w:val="24"/>
        </w:rPr>
        <w:t xml:space="preserve">Kehtiva </w:t>
      </w:r>
      <w:proofErr w:type="spellStart"/>
      <w:r>
        <w:rPr>
          <w:szCs w:val="24"/>
        </w:rPr>
        <w:t>PäästeS-i</w:t>
      </w:r>
      <w:proofErr w:type="spellEnd"/>
      <w:r>
        <w:rPr>
          <w:szCs w:val="24"/>
        </w:rPr>
        <w:t xml:space="preserve"> § 13</w:t>
      </w:r>
      <w:r w:rsidRPr="00E20ABA">
        <w:rPr>
          <w:szCs w:val="24"/>
          <w:vertAlign w:val="superscript"/>
        </w:rPr>
        <w:t>1</w:t>
      </w:r>
      <w:r>
        <w:rPr>
          <w:szCs w:val="24"/>
        </w:rPr>
        <w:t xml:space="preserve"> lõike 1 kohaselt on Päästeametil nii valdusesse sisenemise kui ka valduse läbivaatuse kui </w:t>
      </w:r>
      <w:r w:rsidR="005F0C72">
        <w:rPr>
          <w:szCs w:val="24"/>
        </w:rPr>
        <w:t xml:space="preserve">riikliku järelevalve </w:t>
      </w:r>
      <w:r>
        <w:rPr>
          <w:szCs w:val="24"/>
        </w:rPr>
        <w:t xml:space="preserve">erimeetme kohaldamise õigus. </w:t>
      </w:r>
      <w:r w:rsidR="0099676F">
        <w:rPr>
          <w:szCs w:val="24"/>
        </w:rPr>
        <w:t>Valdusesse sisenemise riikliku järelevalve erimeedet reguleeri</w:t>
      </w:r>
      <w:r w:rsidR="00BA3AE2">
        <w:rPr>
          <w:szCs w:val="24"/>
        </w:rPr>
        <w:t>takse</w:t>
      </w:r>
      <w:r w:rsidR="0099676F">
        <w:rPr>
          <w:szCs w:val="24"/>
        </w:rPr>
        <w:t xml:space="preserve"> </w:t>
      </w:r>
      <w:proofErr w:type="spellStart"/>
      <w:r w:rsidR="0099676F">
        <w:rPr>
          <w:szCs w:val="24"/>
        </w:rPr>
        <w:t>KorS</w:t>
      </w:r>
      <w:r w:rsidR="00BA3AE2">
        <w:rPr>
          <w:szCs w:val="24"/>
        </w:rPr>
        <w:t>-i</w:t>
      </w:r>
      <w:proofErr w:type="spellEnd"/>
      <w:r w:rsidR="0099676F">
        <w:rPr>
          <w:szCs w:val="24"/>
        </w:rPr>
        <w:t xml:space="preserve"> §</w:t>
      </w:r>
      <w:r w:rsidR="00BA3AE2">
        <w:rPr>
          <w:szCs w:val="24"/>
        </w:rPr>
        <w:t>-ga</w:t>
      </w:r>
      <w:r w:rsidR="0099676F">
        <w:rPr>
          <w:szCs w:val="24"/>
        </w:rPr>
        <w:t xml:space="preserve"> 50, mis ei näe ette valdusesse sisenemiseks kohtu luba. Küll aga on </w:t>
      </w:r>
      <w:proofErr w:type="spellStart"/>
      <w:r w:rsidR="0099676F">
        <w:rPr>
          <w:szCs w:val="24"/>
        </w:rPr>
        <w:t>KorS</w:t>
      </w:r>
      <w:r w:rsidR="0098350C">
        <w:rPr>
          <w:szCs w:val="24"/>
        </w:rPr>
        <w:t>-i</w:t>
      </w:r>
      <w:proofErr w:type="spellEnd"/>
      <w:r w:rsidR="0099676F">
        <w:rPr>
          <w:szCs w:val="24"/>
        </w:rPr>
        <w:t xml:space="preserve"> § 51 lõike 2 kohaselt vajalik kohtu luba valduse </w:t>
      </w:r>
      <w:r w:rsidR="0099676F" w:rsidRPr="00E20ABA">
        <w:rPr>
          <w:szCs w:val="24"/>
        </w:rPr>
        <w:t>läbivaatuseks</w:t>
      </w:r>
      <w:r w:rsidR="0099676F">
        <w:rPr>
          <w:szCs w:val="24"/>
        </w:rPr>
        <w:t>: is</w:t>
      </w:r>
      <w:r w:rsidR="0099676F" w:rsidRPr="00562EF5">
        <w:rPr>
          <w:szCs w:val="24"/>
        </w:rPr>
        <w:t xml:space="preserve">iku valduses oleva </w:t>
      </w:r>
      <w:r w:rsidR="0099676F" w:rsidRPr="00E20ABA">
        <w:rPr>
          <w:szCs w:val="24"/>
        </w:rPr>
        <w:t>eluruumi läbivaatus ning äriruumi läbivaatus</w:t>
      </w:r>
      <w:r w:rsidR="0099676F" w:rsidRPr="00562EF5">
        <w:rPr>
          <w:szCs w:val="24"/>
        </w:rPr>
        <w:t xml:space="preserve"> väljaspool selle töö- või lahtiolekuaega on lubatud ainult läbivaadatava elu- või äriruumi asukohajärgse halduskohtu eelneval loal.</w:t>
      </w:r>
      <w:r w:rsidR="0099676F">
        <w:rPr>
          <w:szCs w:val="24"/>
        </w:rPr>
        <w:t xml:space="preserve"> Sama on Riigikohus välja toonud ka 2015. aasta otsuses: „</w:t>
      </w:r>
      <w:r w:rsidR="0099676F" w:rsidRPr="00263180">
        <w:rPr>
          <w:szCs w:val="24"/>
        </w:rPr>
        <w:t>Valdusesse sisenemine ja valduse läbivaatus on oma eesmärgilt ja olemuselt, tagajärgedelt ning põhiõiguste riive intensiivsuselt kaks erinevat meedet. Valdusesse sisenemise korral on tegemist valdusesse sisenemise, seal olemise ja üksnes selle visuaalse vaatlemisega, mille eesmärgiks on mh selgitada ega ei esine ohuolukorda. Kuna valdusesse sisenemise meede riivab isiku õigusi väiksema intensiivsusega, ei nõua see õiguse kohaselt eelnevat halduskohtu luba. Valduse läbivaatus riivab intensiivsemalt isiku õigusi kui valdusesse sisenemine, kuna see hõlmab lisaks valdusesse sisenemisele, seal olemisele ja selle visuaalsele vaatlemisele ka seal asuvate asjade läbivaatamist ja uurimist (nt kappide ja sahtlite avamist jmt). /…/ Tulenevalt meetme intensiivsusest peab selle sanktsioneerima üldjuhul halduskohus oma loaga</w:t>
      </w:r>
      <w:r w:rsidR="0099676F" w:rsidRPr="00B57B15">
        <w:rPr>
          <w:i/>
          <w:szCs w:val="24"/>
        </w:rPr>
        <w:t>.</w:t>
      </w:r>
      <w:r w:rsidR="0099676F">
        <w:rPr>
          <w:szCs w:val="24"/>
        </w:rPr>
        <w:t>“</w:t>
      </w:r>
      <w:r w:rsidR="0099676F">
        <w:rPr>
          <w:rStyle w:val="Allmrkuseviide"/>
          <w:szCs w:val="24"/>
        </w:rPr>
        <w:footnoteReference w:id="29"/>
      </w:r>
      <w:r w:rsidR="0099676F" w:rsidRPr="00562EF5">
        <w:rPr>
          <w:szCs w:val="24"/>
        </w:rPr>
        <w:t xml:space="preserve"> Kui halduskohtu luba ei ole võimalik taotleda vahetu kõrgendatud ohu tõrjumise vajaduse tõttu, võib korrakaitseorgan valduse läbi vaadata ilma halduskohtu loata. Sellisel juhul on korrakaitseorgan </w:t>
      </w:r>
      <w:proofErr w:type="spellStart"/>
      <w:r w:rsidR="005F0C72">
        <w:rPr>
          <w:szCs w:val="24"/>
        </w:rPr>
        <w:t>KorS</w:t>
      </w:r>
      <w:proofErr w:type="spellEnd"/>
      <w:r w:rsidR="005F0C72">
        <w:rPr>
          <w:szCs w:val="24"/>
        </w:rPr>
        <w:t xml:space="preserve"> § 51 lõike 2 kohaselt </w:t>
      </w:r>
      <w:r w:rsidR="0099676F" w:rsidRPr="00562EF5">
        <w:rPr>
          <w:szCs w:val="24"/>
        </w:rPr>
        <w:t>kohustatud loa taotlema tagantjärele</w:t>
      </w:r>
      <w:r w:rsidR="0099676F" w:rsidRPr="00BE23BA">
        <w:rPr>
          <w:szCs w:val="24"/>
        </w:rPr>
        <w:t xml:space="preserve">. </w:t>
      </w:r>
    </w:p>
    <w:p w14:paraId="2F7A44EB" w14:textId="77777777" w:rsidR="00652F25" w:rsidRDefault="00652F25" w:rsidP="0099676F">
      <w:pPr>
        <w:pStyle w:val="Vahedeta"/>
        <w:jc w:val="both"/>
        <w:rPr>
          <w:szCs w:val="24"/>
        </w:rPr>
      </w:pPr>
    </w:p>
    <w:p w14:paraId="07DB3772" w14:textId="68AC4474" w:rsidR="0051441C" w:rsidRDefault="00E83117" w:rsidP="008244BF">
      <w:pPr>
        <w:pStyle w:val="Vahedeta"/>
        <w:jc w:val="both"/>
        <w:rPr>
          <w:szCs w:val="24"/>
        </w:rPr>
      </w:pPr>
      <w:r>
        <w:rPr>
          <w:szCs w:val="24"/>
        </w:rPr>
        <w:t>Ä</w:t>
      </w:r>
      <w:r w:rsidR="00151A76" w:rsidRPr="00151A76">
        <w:rPr>
          <w:szCs w:val="24"/>
        </w:rPr>
        <w:t>riruumide</w:t>
      </w:r>
      <w:r w:rsidR="008244BF" w:rsidRPr="00151A76">
        <w:rPr>
          <w:szCs w:val="24"/>
        </w:rPr>
        <w:t xml:space="preserve"> </w:t>
      </w:r>
      <w:r w:rsidR="00151A76" w:rsidRPr="00151A76">
        <w:rPr>
          <w:szCs w:val="24"/>
        </w:rPr>
        <w:t>(väljaspool selle töö-</w:t>
      </w:r>
      <w:r>
        <w:rPr>
          <w:szCs w:val="24"/>
        </w:rPr>
        <w:t xml:space="preserve"> </w:t>
      </w:r>
      <w:r w:rsidR="00151A76" w:rsidRPr="00151A76">
        <w:rPr>
          <w:szCs w:val="24"/>
        </w:rPr>
        <w:t xml:space="preserve">või lahtiolekuaega) </w:t>
      </w:r>
      <w:r>
        <w:rPr>
          <w:szCs w:val="24"/>
        </w:rPr>
        <w:t xml:space="preserve">ja eluruumide läbivaatuse </w:t>
      </w:r>
      <w:r w:rsidR="008244BF" w:rsidRPr="00151A76">
        <w:rPr>
          <w:szCs w:val="24"/>
        </w:rPr>
        <w:t xml:space="preserve">teostamiseks, kui see on vajalik päästetööks või </w:t>
      </w:r>
      <w:r w:rsidR="008244BF" w:rsidRPr="00151A76">
        <w:rPr>
          <w:rFonts w:eastAsia="Aptos" w:cs="Times New Roman"/>
          <w:kern w:val="2"/>
          <w14:ligatures w14:val="standardContextual"/>
        </w:rPr>
        <w:t xml:space="preserve">pommiohu, lahingumoona ohu või plahvatusohu </w:t>
      </w:r>
      <w:r w:rsidR="008244BF" w:rsidRPr="00151A76">
        <w:rPr>
          <w:rFonts w:eastAsia="Aptos" w:cs="Times New Roman"/>
          <w:kern w:val="2"/>
          <w14:ligatures w14:val="standardContextual"/>
        </w:rPr>
        <w:lastRenderedPageBreak/>
        <w:t>väljaselgitamiseks või tõrjumiseks,</w:t>
      </w:r>
      <w:r w:rsidR="008244BF" w:rsidRPr="00151A76">
        <w:rPr>
          <w:szCs w:val="24"/>
        </w:rPr>
        <w:t xml:space="preserve"> ei ole halduskohtu loa taotlemise nõue eesmärgipärane – taolised sündmused on ajakriitilised ja loa taotlemise vajadus takistaks päästjatel või demineerijatel oma tööd efektiivselt teha. </w:t>
      </w:r>
    </w:p>
    <w:p w14:paraId="609847CC" w14:textId="77777777" w:rsidR="00D95BAE" w:rsidRDefault="00D95BAE" w:rsidP="008244BF">
      <w:pPr>
        <w:pStyle w:val="Vahedeta"/>
        <w:jc w:val="both"/>
        <w:rPr>
          <w:szCs w:val="24"/>
        </w:rPr>
      </w:pPr>
    </w:p>
    <w:p w14:paraId="3286DC0E" w14:textId="77777777" w:rsidR="00C42452" w:rsidRDefault="00D95BAE" w:rsidP="000000A4">
      <w:pPr>
        <w:pStyle w:val="Vahedeta"/>
        <w:jc w:val="both"/>
        <w:rPr>
          <w:szCs w:val="24"/>
        </w:rPr>
      </w:pPr>
      <w:r>
        <w:rPr>
          <w:szCs w:val="24"/>
        </w:rPr>
        <w:t xml:space="preserve">Eluruumide ja äriruumide läbivaatus riivab kodu puutumatust (PS § 33). </w:t>
      </w:r>
      <w:r w:rsidR="000B73B0" w:rsidRPr="00211D30">
        <w:t>Isikute põhiõigustesse sekkumine on põhiseaduspärane, kui see on formaalselt ja materiaalselt PS-</w:t>
      </w:r>
      <w:proofErr w:type="spellStart"/>
      <w:r w:rsidR="000B73B0" w:rsidRPr="00211D30">
        <w:t>ga</w:t>
      </w:r>
      <w:proofErr w:type="spellEnd"/>
      <w:r w:rsidR="000B73B0" w:rsidRPr="00211D30">
        <w:t xml:space="preserve"> kooskõlas. Lihtsustatult tähendab formaalne põhiseaduspärasus, et õigusakt, millega isikute põhiõiguseid riivatakse, on vastu võetud järgides ettenähtud protseduurireegleid.</w:t>
      </w:r>
      <w:r w:rsidR="00285B91" w:rsidRPr="00211D30">
        <w:t xml:space="preserve"> </w:t>
      </w:r>
      <w:r w:rsidR="000B73B0" w:rsidRPr="00211D30">
        <w:t>Materiaalne põhiseaduspärasus tähendab, et põhiõiguse riive on kehtestatud legitiimselt ehk PS-</w:t>
      </w:r>
      <w:proofErr w:type="spellStart"/>
      <w:r w:rsidR="000B73B0" w:rsidRPr="00211D30">
        <w:t>ga</w:t>
      </w:r>
      <w:proofErr w:type="spellEnd"/>
      <w:r w:rsidR="000B73B0" w:rsidRPr="00211D30">
        <w:t xml:space="preserve"> lubatava eesmärgi saavutamiseks ning on selle legitiimse eesmärgi saavutamiseks proportsionaalne.</w:t>
      </w:r>
      <w:r w:rsidR="000B73B0" w:rsidRPr="00211D30">
        <w:rPr>
          <w:rStyle w:val="Allmrkuseviide"/>
        </w:rPr>
        <w:footnoteReference w:id="30"/>
      </w:r>
      <w:r w:rsidR="00B84C82" w:rsidRPr="00211D30">
        <w:rPr>
          <w:szCs w:val="24"/>
        </w:rPr>
        <w:t xml:space="preserve"> </w:t>
      </w:r>
    </w:p>
    <w:p w14:paraId="056C17B5" w14:textId="77777777" w:rsidR="00C42452" w:rsidRDefault="00C42452" w:rsidP="000000A4">
      <w:pPr>
        <w:pStyle w:val="Vahedeta"/>
        <w:jc w:val="both"/>
        <w:rPr>
          <w:szCs w:val="24"/>
        </w:rPr>
      </w:pPr>
    </w:p>
    <w:p w14:paraId="378DC3EF" w14:textId="77777777" w:rsidR="00C42452" w:rsidRDefault="00C42452" w:rsidP="00C42452">
      <w:pPr>
        <w:pStyle w:val="Vahedeta"/>
        <w:jc w:val="both"/>
      </w:pPr>
      <w:r w:rsidRPr="00211D30">
        <w:rPr>
          <w:szCs w:val="24"/>
        </w:rPr>
        <w:t xml:space="preserve">Käesoleva muudatuse raames </w:t>
      </w:r>
      <w:r>
        <w:rPr>
          <w:szCs w:val="24"/>
        </w:rPr>
        <w:t>antakse õigus kohtu loata vaadata läbi</w:t>
      </w:r>
      <w:r w:rsidRPr="00211D30">
        <w:rPr>
          <w:szCs w:val="24"/>
        </w:rPr>
        <w:t xml:space="preserve"> eluruum</w:t>
      </w:r>
      <w:r>
        <w:rPr>
          <w:szCs w:val="24"/>
        </w:rPr>
        <w:t>e</w:t>
      </w:r>
      <w:r w:rsidRPr="00211D30">
        <w:rPr>
          <w:szCs w:val="24"/>
        </w:rPr>
        <w:t xml:space="preserve"> ja äriruum</w:t>
      </w:r>
      <w:r>
        <w:rPr>
          <w:szCs w:val="24"/>
        </w:rPr>
        <w:t>e (</w:t>
      </w:r>
      <w:r w:rsidRPr="00151A76">
        <w:rPr>
          <w:szCs w:val="24"/>
        </w:rPr>
        <w:t xml:space="preserve">väljaspool </w:t>
      </w:r>
      <w:r>
        <w:rPr>
          <w:szCs w:val="24"/>
        </w:rPr>
        <w:t>nende</w:t>
      </w:r>
      <w:r w:rsidRPr="00151A76">
        <w:rPr>
          <w:szCs w:val="24"/>
        </w:rPr>
        <w:t xml:space="preserve"> töö-</w:t>
      </w:r>
      <w:r>
        <w:rPr>
          <w:szCs w:val="24"/>
        </w:rPr>
        <w:t xml:space="preserve"> </w:t>
      </w:r>
      <w:r w:rsidRPr="00151A76">
        <w:rPr>
          <w:szCs w:val="24"/>
        </w:rPr>
        <w:t>või lahtiolekuaega)</w:t>
      </w:r>
      <w:r w:rsidRPr="00211D30">
        <w:rPr>
          <w:szCs w:val="24"/>
        </w:rPr>
        <w:t xml:space="preserve">, mis kuuluvad mõlemad kodu puutumatuse kaitseala alla. </w:t>
      </w:r>
      <w:r w:rsidRPr="00211D30">
        <w:t>PS § 11 lubab põhiõigusi piirata üksnes kooskõlas PS-</w:t>
      </w:r>
      <w:proofErr w:type="spellStart"/>
      <w:r w:rsidRPr="00211D30">
        <w:t>ga</w:t>
      </w:r>
      <w:proofErr w:type="spellEnd"/>
      <w:r w:rsidRPr="00211D30">
        <w:t>, seades tingimuseks, et piirangud peavad olema demokraatlikus ühiskonnas vajalikud ega tohi moonutada piiratavate õiguste ja vabaduste olemust. See tähendab, et põhiõiguse riivel peab olema PS-</w:t>
      </w:r>
      <w:proofErr w:type="spellStart"/>
      <w:r w:rsidRPr="00211D30">
        <w:t>ga</w:t>
      </w:r>
      <w:proofErr w:type="spellEnd"/>
      <w:r w:rsidRPr="00211D30">
        <w:t xml:space="preserve"> kooskõlas olev (legitiimne) eesmärk ning riive peab olema eesmärgi saavutamiseks proportsionaalne (sobiv, vajalik ja mõõdukas)</w:t>
      </w:r>
      <w:r w:rsidRPr="00211D30">
        <w:rPr>
          <w:rStyle w:val="Allmrkuseviide"/>
        </w:rPr>
        <w:footnoteReference w:id="31"/>
      </w:r>
      <w:r w:rsidRPr="00211D30">
        <w:t>.</w:t>
      </w:r>
    </w:p>
    <w:p w14:paraId="496F4351" w14:textId="77777777" w:rsidR="0004701F" w:rsidRDefault="0004701F" w:rsidP="000000A4">
      <w:pPr>
        <w:pStyle w:val="Vahedeta"/>
        <w:jc w:val="both"/>
      </w:pPr>
    </w:p>
    <w:p w14:paraId="373C1530" w14:textId="29873140" w:rsidR="00586B83" w:rsidRDefault="0004701F" w:rsidP="00586B83">
      <w:pPr>
        <w:pStyle w:val="Vahedeta"/>
        <w:jc w:val="both"/>
        <w:rPr>
          <w:szCs w:val="24"/>
        </w:rPr>
      </w:pPr>
      <w:r>
        <w:t xml:space="preserve">Päästeamet kui korrakaitseorgan teostab valduse ülevaatust riikliku järelevalve raames. </w:t>
      </w:r>
      <w:r w:rsidRPr="00440B9B">
        <w:rPr>
          <w:rFonts w:eastAsia="Times New Roman" w:cs="Times New Roman"/>
          <w:szCs w:val="24"/>
          <w:lang w:eastAsia="et-EE"/>
        </w:rPr>
        <w:t>Riiklik järelevalve on kantud ohutõrje ideest. Korrakaitseorgan on riikliku järelevalve teostamisel rangelt seotud proportsionaalsuse põhimõtte ja eriseadusega antud riikliku järelevalve pädevuse ulatusega. See tähendab, et korrakaitseorgan saab läbivaatust teostada üksnes juhul, kui see on vajalik seaduses sätestatud nõuete täitmise tagamiseks ning korrakaitseorgan on nõuete täitmise kontrollimisel seotud talle eriseadusega antud pädevuse ulatusega</w:t>
      </w:r>
      <w:r w:rsidRPr="0051441C">
        <w:rPr>
          <w:rStyle w:val="Allmrkuseviide"/>
          <w:rFonts w:eastAsia="Times New Roman"/>
          <w:szCs w:val="24"/>
          <w:lang w:eastAsia="et-EE"/>
        </w:rPr>
        <w:footnoteReference w:id="32"/>
      </w:r>
      <w:r w:rsidRPr="00440B9B">
        <w:rPr>
          <w:rFonts w:eastAsia="Times New Roman" w:cs="Times New Roman"/>
          <w:szCs w:val="24"/>
          <w:lang w:eastAsia="et-EE"/>
        </w:rPr>
        <w:t>.</w:t>
      </w:r>
      <w:r>
        <w:rPr>
          <w:rFonts w:eastAsia="Times New Roman" w:cs="Times New Roman"/>
          <w:szCs w:val="24"/>
          <w:lang w:eastAsia="et-EE"/>
        </w:rPr>
        <w:t xml:space="preserve"> </w:t>
      </w:r>
      <w:r w:rsidR="00C42452">
        <w:rPr>
          <w:rFonts w:eastAsia="Times New Roman" w:cs="Times New Roman"/>
          <w:szCs w:val="24"/>
          <w:lang w:eastAsia="et-EE"/>
        </w:rPr>
        <w:t>Antud muudatusega antakse Päästeametile õigus teostada eluruumide ja äriruumide läbivaatust kohtu loata päästesündmuse lahendamiseks. Põhieesmärk on elu ja tervise kaitse</w:t>
      </w:r>
      <w:r w:rsidR="00C42452" w:rsidRPr="001F0CC2">
        <w:rPr>
          <w:rFonts w:eastAsia="Times New Roman" w:cs="Times New Roman"/>
          <w:szCs w:val="24"/>
          <w:lang w:eastAsia="et-EE"/>
        </w:rPr>
        <w:t xml:space="preserve">, mis on vastavalt </w:t>
      </w:r>
      <w:proofErr w:type="spellStart"/>
      <w:r w:rsidR="00C42452" w:rsidRPr="001F0CC2">
        <w:rPr>
          <w:szCs w:val="24"/>
        </w:rPr>
        <w:t>PS-i</w:t>
      </w:r>
      <w:proofErr w:type="spellEnd"/>
      <w:r w:rsidR="00C42452" w:rsidRPr="001F0CC2">
        <w:rPr>
          <w:rFonts w:cs="Times New Roman"/>
          <w:szCs w:val="24"/>
        </w:rPr>
        <w:t xml:space="preserve"> § 16 ja § 28 lõike 1 alusel kaitstavad hüved</w:t>
      </w:r>
      <w:r w:rsidR="00C42452">
        <w:rPr>
          <w:rFonts w:cs="Times New Roman"/>
          <w:szCs w:val="24"/>
        </w:rPr>
        <w:t>,</w:t>
      </w:r>
      <w:r w:rsidR="00C42452">
        <w:rPr>
          <w:rFonts w:eastAsia="Times New Roman" w:cs="Times New Roman"/>
          <w:szCs w:val="24"/>
          <w:lang w:eastAsia="et-EE"/>
        </w:rPr>
        <w:t xml:space="preserve"> ning laiemalt avaliku korra ja turvalisuse tagamine.</w:t>
      </w:r>
      <w:r w:rsidR="00C42452" w:rsidRPr="00A1161C">
        <w:rPr>
          <w:szCs w:val="24"/>
        </w:rPr>
        <w:t xml:space="preserve"> </w:t>
      </w:r>
      <w:r w:rsidR="00C42452">
        <w:rPr>
          <w:szCs w:val="24"/>
        </w:rPr>
        <w:t>Põhiõiguse riivel on seega PS-</w:t>
      </w:r>
      <w:proofErr w:type="spellStart"/>
      <w:r w:rsidR="00C42452">
        <w:rPr>
          <w:szCs w:val="24"/>
        </w:rPr>
        <w:t>ga</w:t>
      </w:r>
      <w:proofErr w:type="spellEnd"/>
      <w:r w:rsidR="00C42452">
        <w:rPr>
          <w:szCs w:val="24"/>
        </w:rPr>
        <w:t xml:space="preserve"> kooskõlas olev legitiimne eesmärk.</w:t>
      </w:r>
    </w:p>
    <w:p w14:paraId="152ACE23" w14:textId="77777777" w:rsidR="00D24124" w:rsidRDefault="00D24124" w:rsidP="00586B83">
      <w:pPr>
        <w:pStyle w:val="Vahedeta"/>
        <w:jc w:val="both"/>
        <w:rPr>
          <w:szCs w:val="24"/>
        </w:rPr>
      </w:pPr>
    </w:p>
    <w:p w14:paraId="10BD05BF" w14:textId="77777777" w:rsidR="00C42452" w:rsidRDefault="00C42452" w:rsidP="00C42452">
      <w:pPr>
        <w:pStyle w:val="Vahedeta"/>
        <w:jc w:val="both"/>
        <w:rPr>
          <w:lang w:eastAsia="et-EE"/>
        </w:rPr>
      </w:pPr>
      <w:r>
        <w:rPr>
          <w:szCs w:val="24"/>
        </w:rPr>
        <w:t>Meede on sobiv, kuivõrd Päästeameti kiire tegutsemine päästesündmuse lahendamiseks aitab kaasa eesmärgi saavutamisele.</w:t>
      </w:r>
      <w:r>
        <w:t xml:space="preserve"> Meede on vajalik, sest ei leidu muud, põhiõigust vähem piiravat, ent sama efektiivset meedet. Halduskohtu loa taotlemine võtab aega ja </w:t>
      </w:r>
      <w:r w:rsidRPr="00586B83">
        <w:t xml:space="preserve">võib seega takistada </w:t>
      </w:r>
      <w:r>
        <w:t xml:space="preserve">Päästeameti tegevust ja laiemalt </w:t>
      </w:r>
      <w:r w:rsidRPr="00586B83">
        <w:t xml:space="preserve">riigi kohustust kaitsta </w:t>
      </w:r>
      <w:r>
        <w:t xml:space="preserve">isikute </w:t>
      </w:r>
      <w:r w:rsidRPr="00586B83">
        <w:t>elu</w:t>
      </w:r>
      <w:r>
        <w:t xml:space="preserve">, </w:t>
      </w:r>
      <w:r w:rsidRPr="00586B83">
        <w:t>tervist</w:t>
      </w:r>
      <w:r>
        <w:t xml:space="preserve"> ja turvalisust</w:t>
      </w:r>
      <w:r w:rsidRPr="00586B83">
        <w:t>.</w:t>
      </w:r>
      <w:r>
        <w:t xml:space="preserve"> Eluruumi või äriruumi valdaja või omanikuga ei pruugi samuti olla võimalik kiiresti ja vajalikul hetkel ühendust saada. Samas nähakse eelnõuga ette, et </w:t>
      </w:r>
      <w:r w:rsidRPr="00811FE2">
        <w:rPr>
          <w:rFonts w:cs="Times New Roman"/>
          <w:szCs w:val="24"/>
          <w:shd w:val="clear" w:color="auto" w:fill="FFFFFF"/>
        </w:rPr>
        <w:t>kui valdaja isik on tuvastatav, tuleb teda esimesel võimalusel teavitada valdusesse sisenemisest ja selle läbivaatusest. Kui valdusesse sisenemise tagajärjel jääb valduses valveta oluline varaline väärtus, peab Päästeamet tagama kuni valdaja, muu õigustatud isiku või politsei saabumiseni valduse valve (</w:t>
      </w:r>
      <w:r>
        <w:rPr>
          <w:rFonts w:cs="Times New Roman"/>
          <w:szCs w:val="24"/>
          <w:shd w:val="clear" w:color="auto" w:fill="FFFFFF"/>
        </w:rPr>
        <w:t xml:space="preserve">vt </w:t>
      </w:r>
      <w:r w:rsidRPr="00811FE2">
        <w:rPr>
          <w:rFonts w:cs="Times New Roman"/>
          <w:szCs w:val="24"/>
          <w:shd w:val="clear" w:color="auto" w:fill="FFFFFF"/>
        </w:rPr>
        <w:t xml:space="preserve">eelnõu </w:t>
      </w:r>
      <w:r>
        <w:rPr>
          <w:rFonts w:cs="Times New Roman"/>
          <w:szCs w:val="24"/>
          <w:shd w:val="clear" w:color="auto" w:fill="FFFFFF"/>
        </w:rPr>
        <w:t xml:space="preserve">§ 1 </w:t>
      </w:r>
      <w:r w:rsidRPr="00811FE2">
        <w:rPr>
          <w:rFonts w:cs="Times New Roman"/>
          <w:szCs w:val="24"/>
          <w:shd w:val="clear" w:color="auto" w:fill="FFFFFF"/>
        </w:rPr>
        <w:t>punkt 16).</w:t>
      </w:r>
      <w:r>
        <w:t xml:space="preserve"> Meede on ka mõõdukas, sest meetme eesmärk kaalub üles põhiõiguse riive intensiivsuse. Antud juhul on eesmärk inimeste elu ja tervise kaitse, mis kaalub üles kodu puutumatuse õiguse riive. </w:t>
      </w:r>
      <w:r>
        <w:rPr>
          <w:lang w:eastAsia="et-EE"/>
        </w:rPr>
        <w:t>Eeltoodust lähtuvalt</w:t>
      </w:r>
      <w:r w:rsidRPr="00321204">
        <w:rPr>
          <w:lang w:eastAsia="et-EE"/>
        </w:rPr>
        <w:t xml:space="preserve"> vastab meede proportsionaalsuse põhimõttele. </w:t>
      </w:r>
    </w:p>
    <w:p w14:paraId="6809C143" w14:textId="77777777" w:rsidR="00C42452" w:rsidRDefault="00C42452" w:rsidP="00C42452">
      <w:pPr>
        <w:pStyle w:val="Vahedeta"/>
        <w:jc w:val="both"/>
        <w:rPr>
          <w:lang w:eastAsia="et-EE"/>
        </w:rPr>
      </w:pPr>
    </w:p>
    <w:p w14:paraId="3D85B369" w14:textId="77777777" w:rsidR="00C42452" w:rsidRPr="00E15CE6" w:rsidRDefault="00C42452" w:rsidP="00C42452">
      <w:pPr>
        <w:pStyle w:val="Vahedeta"/>
        <w:jc w:val="both"/>
        <w:rPr>
          <w:rFonts w:cs="Times New Roman"/>
          <w:szCs w:val="24"/>
        </w:rPr>
      </w:pPr>
      <w:r>
        <w:rPr>
          <w:szCs w:val="24"/>
        </w:rPr>
        <w:t xml:space="preserve">Halduskohtu luba ei ole </w:t>
      </w:r>
      <w:proofErr w:type="spellStart"/>
      <w:r>
        <w:rPr>
          <w:szCs w:val="24"/>
        </w:rPr>
        <w:t>PäästeS-i</w:t>
      </w:r>
      <w:proofErr w:type="spellEnd"/>
      <w:r>
        <w:rPr>
          <w:szCs w:val="24"/>
        </w:rPr>
        <w:t xml:space="preserve"> kui eriseaduse kohaselt vaja ka tagantjärgi taotleda. PS ei nõua reeglina kohtuliku eel- ega </w:t>
      </w:r>
      <w:proofErr w:type="spellStart"/>
      <w:r>
        <w:rPr>
          <w:szCs w:val="24"/>
        </w:rPr>
        <w:t>järelloa</w:t>
      </w:r>
      <w:proofErr w:type="spellEnd"/>
      <w:r>
        <w:rPr>
          <w:szCs w:val="24"/>
        </w:rPr>
        <w:t xml:space="preserve"> olemasolu iga riive puhul. Kohtu loa olemasolu on nõutav eelkõige kriminaalmenetluses ehk väga intensiivsete põhiõiguste riive (läbiotsimine, jälitustoimingud) korral. Päästeameti </w:t>
      </w:r>
      <w:proofErr w:type="spellStart"/>
      <w:r>
        <w:rPr>
          <w:szCs w:val="24"/>
        </w:rPr>
        <w:t>korrakaitseline</w:t>
      </w:r>
      <w:proofErr w:type="spellEnd"/>
      <w:r>
        <w:rPr>
          <w:szCs w:val="24"/>
        </w:rPr>
        <w:t xml:space="preserve"> tegevus selle alla ei kuulu. </w:t>
      </w:r>
      <w:r>
        <w:rPr>
          <w:rFonts w:cs="Times New Roman"/>
          <w:szCs w:val="24"/>
        </w:rPr>
        <w:t xml:space="preserve">Päästeameti eesmärk ei ole tõendite kogumine, vaid oma seadusest tuleneva ülesande täitmine. </w:t>
      </w:r>
      <w:r>
        <w:rPr>
          <w:rFonts w:cs="Times New Roman"/>
          <w:szCs w:val="24"/>
          <w:shd w:val="clear" w:color="auto" w:fill="FFFFFF"/>
        </w:rPr>
        <w:t xml:space="preserve">Valduse </w:t>
      </w:r>
      <w:r>
        <w:rPr>
          <w:rFonts w:cs="Times New Roman"/>
          <w:szCs w:val="24"/>
          <w:shd w:val="clear" w:color="auto" w:fill="FFFFFF"/>
        </w:rPr>
        <w:lastRenderedPageBreak/>
        <w:t>läbivaatus halduskohtu loata on selgelt piiritletud kahe olukorraga, mis on ühtlasi Päästeameti põhiülesanded: päästetöö</w:t>
      </w:r>
      <w:r>
        <w:rPr>
          <w:szCs w:val="24"/>
          <w:shd w:val="clear" w:color="auto" w:fill="FFFFFF"/>
        </w:rPr>
        <w:t xml:space="preserve"> </w:t>
      </w:r>
      <w:r>
        <w:rPr>
          <w:rFonts w:cs="Times New Roman"/>
          <w:szCs w:val="24"/>
          <w:shd w:val="clear" w:color="auto" w:fill="FFFFFF"/>
        </w:rPr>
        <w:t xml:space="preserve">ja demineerimistöö raames </w:t>
      </w:r>
      <w:r w:rsidRPr="00BE23BA">
        <w:rPr>
          <w:szCs w:val="24"/>
        </w:rPr>
        <w:t>pommiohu, lahingumoona ohu või plahvatusohu väljaselgitami</w:t>
      </w:r>
      <w:r>
        <w:rPr>
          <w:szCs w:val="24"/>
        </w:rPr>
        <w:t>ne</w:t>
      </w:r>
      <w:r w:rsidRPr="00BE23BA">
        <w:rPr>
          <w:szCs w:val="24"/>
        </w:rPr>
        <w:t xml:space="preserve"> või tõrjumi</w:t>
      </w:r>
      <w:r>
        <w:rPr>
          <w:szCs w:val="24"/>
        </w:rPr>
        <w:t>ne</w:t>
      </w:r>
      <w:r w:rsidRPr="00BE23BA">
        <w:rPr>
          <w:szCs w:val="24"/>
        </w:rPr>
        <w:t>.</w:t>
      </w:r>
      <w:r>
        <w:rPr>
          <w:szCs w:val="24"/>
        </w:rPr>
        <w:t xml:space="preserve"> </w:t>
      </w:r>
      <w:r w:rsidRPr="00E15CE6">
        <w:rPr>
          <w:rFonts w:cs="Times New Roman"/>
          <w:szCs w:val="24"/>
        </w:rPr>
        <w:t xml:space="preserve">Päästeameti valduse läbivaatus ei sisalda nt kappide ja sahtlite avamist jmt, vaid Päästeamet vaatab valduse läbivaatuse puhul nt tulelevikut või tulekollete asukohti, sh kas hoones võib viibida abivajaja jmt. Tegemist on enamasti visuaalse vaatlusega, mis ei riiva isikute põhiõigusi ja vabadusi nii intensiivselt, et see eeldaks tagantjärgi halduskohtu loa taotlemist. </w:t>
      </w:r>
      <w:r w:rsidRPr="005254C2">
        <w:rPr>
          <w:rFonts w:cs="Times New Roman"/>
          <w:szCs w:val="24"/>
        </w:rPr>
        <w:t xml:space="preserve">Kehtiva </w:t>
      </w:r>
      <w:proofErr w:type="spellStart"/>
      <w:r w:rsidRPr="005254C2">
        <w:rPr>
          <w:rFonts w:cs="Times New Roman"/>
          <w:szCs w:val="24"/>
        </w:rPr>
        <w:t>PäästeS-i</w:t>
      </w:r>
      <w:proofErr w:type="spellEnd"/>
      <w:r w:rsidRPr="005254C2">
        <w:rPr>
          <w:rFonts w:cs="Times New Roman"/>
          <w:szCs w:val="24"/>
        </w:rPr>
        <w:t xml:space="preserve"> § 2 lõike 2 </w:t>
      </w:r>
      <w:r>
        <w:rPr>
          <w:rFonts w:cs="Times New Roman"/>
          <w:szCs w:val="24"/>
        </w:rPr>
        <w:t>kohaselt on</w:t>
      </w:r>
      <w:r w:rsidRPr="005254C2">
        <w:rPr>
          <w:rFonts w:cs="Times New Roman"/>
          <w:szCs w:val="24"/>
        </w:rPr>
        <w:t xml:space="preserve"> Päästeameti</w:t>
      </w:r>
      <w:r w:rsidRPr="005254C2">
        <w:rPr>
          <w:rFonts w:cs="Times New Roman"/>
          <w:szCs w:val="24"/>
          <w:shd w:val="clear" w:color="auto" w:fill="FFFFFF"/>
        </w:rPr>
        <w:t xml:space="preserve"> tegevuse eesmärk</w:t>
      </w:r>
      <w:r>
        <w:rPr>
          <w:rFonts w:cs="Times New Roman"/>
          <w:szCs w:val="24"/>
          <w:shd w:val="clear" w:color="auto" w:fill="FFFFFF"/>
        </w:rPr>
        <w:t xml:space="preserve"> mh </w:t>
      </w:r>
      <w:r w:rsidRPr="005254C2">
        <w:rPr>
          <w:rFonts w:cs="Times New Roman"/>
          <w:szCs w:val="24"/>
          <w:shd w:val="clear" w:color="auto" w:fill="FFFFFF"/>
        </w:rPr>
        <w:t>operatiivne ja professionaalne abistamine</w:t>
      </w:r>
      <w:r>
        <w:rPr>
          <w:rFonts w:cs="Times New Roman"/>
          <w:szCs w:val="24"/>
          <w:shd w:val="clear" w:color="auto" w:fill="FFFFFF"/>
        </w:rPr>
        <w:t xml:space="preserve"> ning lõike 6 kohaselt peab</w:t>
      </w:r>
      <w:r w:rsidRPr="005254C2">
        <w:rPr>
          <w:rFonts w:cs="Times New Roman"/>
          <w:szCs w:val="24"/>
          <w:shd w:val="clear" w:color="auto" w:fill="FFFFFF"/>
        </w:rPr>
        <w:t xml:space="preserve"> Päästeamet lähtuma oma tegevuses ja meetmete rakendamisel seaduslikkuse, proportsionaalsuse ja otstarbekuse põhimõttest</w:t>
      </w:r>
      <w:r>
        <w:rPr>
          <w:rFonts w:cs="Times New Roman"/>
          <w:szCs w:val="24"/>
          <w:shd w:val="clear" w:color="auto" w:fill="FFFFFF"/>
        </w:rPr>
        <w:t xml:space="preserve">. </w:t>
      </w:r>
      <w:r>
        <w:rPr>
          <w:szCs w:val="24"/>
        </w:rPr>
        <w:t xml:space="preserve">Seega on olemas piisavad alternatiivsed garantiid halduskohtu loa taotlemisele: selge seaduslik alus ja täpselt määratletud volitused, proportsionaalsuse kohustus jne. </w:t>
      </w:r>
      <w:r>
        <w:t>Kokkuvõttes on halduskohtu loa saamise n</w:t>
      </w:r>
      <w:r>
        <w:rPr>
          <w:rFonts w:cs="Times New Roman"/>
        </w:rPr>
        <w:t>õ</w:t>
      </w:r>
      <w:r>
        <w:t>ue Päästeameti põhiülesannete täitmiseks ebam</w:t>
      </w:r>
      <w:r>
        <w:rPr>
          <w:rFonts w:cs="Times New Roman"/>
        </w:rPr>
        <w:t>õ</w:t>
      </w:r>
      <w:r>
        <w:t>istlikult koormav ja ka sisuliselt mittevajalik.</w:t>
      </w:r>
    </w:p>
    <w:p w14:paraId="71AF5873" w14:textId="77777777" w:rsidR="000661FB" w:rsidRDefault="000661FB" w:rsidP="0099676F">
      <w:pPr>
        <w:pStyle w:val="Vahedeta"/>
        <w:jc w:val="both"/>
        <w:rPr>
          <w:szCs w:val="24"/>
        </w:rPr>
      </w:pPr>
    </w:p>
    <w:p w14:paraId="321B8794" w14:textId="7ECC1BA9" w:rsidR="0099676F" w:rsidRPr="006C490C" w:rsidRDefault="0099676F" w:rsidP="0099676F">
      <w:pPr>
        <w:pStyle w:val="Vahedeta"/>
        <w:jc w:val="both"/>
        <w:rPr>
          <w:szCs w:val="24"/>
        </w:rPr>
      </w:pPr>
      <w:proofErr w:type="spellStart"/>
      <w:r>
        <w:rPr>
          <w:szCs w:val="24"/>
        </w:rPr>
        <w:t>PäästeS-i</w:t>
      </w:r>
      <w:proofErr w:type="spellEnd"/>
      <w:r>
        <w:rPr>
          <w:szCs w:val="24"/>
        </w:rPr>
        <w:t xml:space="preserve"> § 13</w:t>
      </w:r>
      <w:r w:rsidRPr="006C490C">
        <w:rPr>
          <w:szCs w:val="24"/>
          <w:vertAlign w:val="superscript"/>
        </w:rPr>
        <w:t>2</w:t>
      </w:r>
      <w:r>
        <w:rPr>
          <w:szCs w:val="24"/>
        </w:rPr>
        <w:t xml:space="preserve"> lõike 3 sõnastuses esinevale puudusele juhiti tähelepanu ka 2022. aastal Turvalisuskompassis avaldatud artiklis</w:t>
      </w:r>
      <w:r>
        <w:rPr>
          <w:rStyle w:val="Allmrkuseviide"/>
          <w:szCs w:val="24"/>
        </w:rPr>
        <w:footnoteReference w:id="33"/>
      </w:r>
      <w:r>
        <w:rPr>
          <w:szCs w:val="24"/>
        </w:rPr>
        <w:t>. Artiklis selgitatakse, et p</w:t>
      </w:r>
      <w:r w:rsidRPr="006C490C">
        <w:rPr>
          <w:szCs w:val="24"/>
        </w:rPr>
        <w:t xml:space="preserve">äästesündmuse </w:t>
      </w:r>
      <w:r>
        <w:rPr>
          <w:szCs w:val="24"/>
        </w:rPr>
        <w:t xml:space="preserve">lahendamisel on keeruline eristada </w:t>
      </w:r>
      <w:r w:rsidRPr="006C490C">
        <w:rPr>
          <w:szCs w:val="24"/>
        </w:rPr>
        <w:t xml:space="preserve">valdusesse sisenemise ja selle läbivaatuse </w:t>
      </w:r>
      <w:r>
        <w:rPr>
          <w:szCs w:val="24"/>
        </w:rPr>
        <w:t>piiri</w:t>
      </w:r>
      <w:r w:rsidRPr="006C490C">
        <w:rPr>
          <w:szCs w:val="24"/>
        </w:rPr>
        <w:t xml:space="preserve">, </w:t>
      </w:r>
      <w:r>
        <w:rPr>
          <w:szCs w:val="24"/>
        </w:rPr>
        <w:t>mistõttu</w:t>
      </w:r>
      <w:r w:rsidRPr="006C490C">
        <w:rPr>
          <w:szCs w:val="24"/>
        </w:rPr>
        <w:t xml:space="preserve"> </w:t>
      </w:r>
      <w:r w:rsidR="002108FF">
        <w:rPr>
          <w:szCs w:val="24"/>
        </w:rPr>
        <w:t xml:space="preserve">on </w:t>
      </w:r>
      <w:proofErr w:type="spellStart"/>
      <w:r>
        <w:rPr>
          <w:szCs w:val="24"/>
        </w:rPr>
        <w:t>PäästeS-is</w:t>
      </w:r>
      <w:proofErr w:type="spellEnd"/>
      <w:r>
        <w:rPr>
          <w:szCs w:val="24"/>
        </w:rPr>
        <w:t xml:space="preserve"> vajalik nende meetmete liitmine või selgem eristamine. S</w:t>
      </w:r>
      <w:r w:rsidRPr="006C490C">
        <w:rPr>
          <w:szCs w:val="24"/>
        </w:rPr>
        <w:t xml:space="preserve">eadusandja </w:t>
      </w:r>
      <w:r>
        <w:rPr>
          <w:szCs w:val="24"/>
        </w:rPr>
        <w:t>eesmärk on</w:t>
      </w:r>
      <w:r w:rsidRPr="006C490C">
        <w:rPr>
          <w:szCs w:val="24"/>
        </w:rPr>
        <w:t xml:space="preserve"> </w:t>
      </w:r>
      <w:proofErr w:type="spellStart"/>
      <w:r w:rsidRPr="006C490C">
        <w:rPr>
          <w:szCs w:val="24"/>
        </w:rPr>
        <w:t>PäästeS</w:t>
      </w:r>
      <w:r w:rsidR="004E5566">
        <w:rPr>
          <w:szCs w:val="24"/>
        </w:rPr>
        <w:t>-i</w:t>
      </w:r>
      <w:proofErr w:type="spellEnd"/>
      <w:r w:rsidRPr="006C490C">
        <w:rPr>
          <w:szCs w:val="24"/>
        </w:rPr>
        <w:t xml:space="preserve"> §</w:t>
      </w:r>
      <w:r w:rsidR="004E5566">
        <w:rPr>
          <w:szCs w:val="24"/>
        </w:rPr>
        <w:t> </w:t>
      </w:r>
      <w:r w:rsidRPr="006C490C">
        <w:rPr>
          <w:szCs w:val="24"/>
        </w:rPr>
        <w:t xml:space="preserve">13² lõigetes 2 ja 3 toodud erisuste sätestamisel </w:t>
      </w:r>
      <w:r>
        <w:rPr>
          <w:szCs w:val="24"/>
        </w:rPr>
        <w:t>olnud siiski valduse läbivaatus</w:t>
      </w:r>
      <w:r w:rsidRPr="006C490C">
        <w:rPr>
          <w:szCs w:val="24"/>
        </w:rPr>
        <w:t xml:space="preserve">, mitte ainult </w:t>
      </w:r>
      <w:r>
        <w:rPr>
          <w:szCs w:val="24"/>
        </w:rPr>
        <w:t>valdusesse sisenemine</w:t>
      </w:r>
      <w:r w:rsidRPr="006C490C">
        <w:rPr>
          <w:szCs w:val="24"/>
        </w:rPr>
        <w:t xml:space="preserve">. </w:t>
      </w:r>
      <w:r>
        <w:rPr>
          <w:szCs w:val="24"/>
        </w:rPr>
        <w:t>Seda tõlgendust toetab ka kuni 30. juuni</w:t>
      </w:r>
      <w:r w:rsidR="0089530D">
        <w:rPr>
          <w:szCs w:val="24"/>
        </w:rPr>
        <w:t>ni</w:t>
      </w:r>
      <w:r>
        <w:rPr>
          <w:szCs w:val="24"/>
        </w:rPr>
        <w:t xml:space="preserve"> 2014</w:t>
      </w:r>
      <w:r w:rsidR="0089530D">
        <w:rPr>
          <w:szCs w:val="24"/>
        </w:rPr>
        <w:t xml:space="preserve"> </w:t>
      </w:r>
      <w:r>
        <w:rPr>
          <w:szCs w:val="24"/>
        </w:rPr>
        <w:t xml:space="preserve">kehtinud </w:t>
      </w:r>
      <w:proofErr w:type="spellStart"/>
      <w:r>
        <w:rPr>
          <w:szCs w:val="24"/>
        </w:rPr>
        <w:t>PäästeS</w:t>
      </w:r>
      <w:r>
        <w:rPr>
          <w:szCs w:val="24"/>
        </w:rPr>
        <w:noBreakHyphen/>
        <w:t>i</w:t>
      </w:r>
      <w:proofErr w:type="spellEnd"/>
      <w:r>
        <w:rPr>
          <w:szCs w:val="24"/>
        </w:rPr>
        <w:t xml:space="preserve"> redaktsiooni § 24 sõnastus</w:t>
      </w:r>
      <w:r>
        <w:rPr>
          <w:rStyle w:val="Allmrkuseviide"/>
          <w:szCs w:val="24"/>
        </w:rPr>
        <w:footnoteReference w:id="34"/>
      </w:r>
      <w:r>
        <w:rPr>
          <w:szCs w:val="24"/>
        </w:rPr>
        <w:t xml:space="preserve">, mille kohaselt </w:t>
      </w:r>
      <w:r w:rsidR="0089530D" w:rsidRPr="006C490C">
        <w:rPr>
          <w:szCs w:val="24"/>
        </w:rPr>
        <w:t xml:space="preserve">võib </w:t>
      </w:r>
      <w:r w:rsidRPr="006C490C">
        <w:rPr>
          <w:szCs w:val="24"/>
        </w:rPr>
        <w:t xml:space="preserve">Päästeamet valdaja nõusolekuta isiku valduses oleva </w:t>
      </w:r>
      <w:bookmarkStart w:id="13" w:name="_Hlk178252755"/>
      <w:r w:rsidRPr="006C490C">
        <w:rPr>
          <w:szCs w:val="24"/>
        </w:rPr>
        <w:t xml:space="preserve">piiratud või tähistatud kinnisasja, ehitise või ruumi </w:t>
      </w:r>
      <w:bookmarkEnd w:id="13"/>
      <w:r w:rsidRPr="006C490C">
        <w:rPr>
          <w:szCs w:val="24"/>
        </w:rPr>
        <w:t>läbi vaadata, sealhulgas vaadata läbi seal asuva asja ning avada uksi, väravaid või kõrvaldada muid takistusi:</w:t>
      </w:r>
    </w:p>
    <w:p w14:paraId="652D03EB" w14:textId="77777777" w:rsidR="0099676F" w:rsidRPr="006C490C" w:rsidRDefault="0099676F" w:rsidP="0099676F">
      <w:pPr>
        <w:pStyle w:val="Vahedeta"/>
        <w:jc w:val="both"/>
        <w:rPr>
          <w:szCs w:val="24"/>
        </w:rPr>
      </w:pPr>
      <w:r w:rsidRPr="006C490C">
        <w:rPr>
          <w:szCs w:val="24"/>
        </w:rPr>
        <w:t>1) kui on alust arvata, et piiratud või tähistatud kinnisasjal, ehitises või ruumis viibib isik, kelle elu või tervis on tingituna tema abitust seisundist ohustatud;</w:t>
      </w:r>
    </w:p>
    <w:p w14:paraId="0AFC2F55" w14:textId="77777777" w:rsidR="0099676F" w:rsidRPr="006C490C" w:rsidRDefault="0099676F" w:rsidP="0099676F">
      <w:pPr>
        <w:pStyle w:val="Vahedeta"/>
        <w:jc w:val="both"/>
        <w:rPr>
          <w:szCs w:val="24"/>
        </w:rPr>
      </w:pPr>
      <w:r w:rsidRPr="006C490C">
        <w:rPr>
          <w:szCs w:val="24"/>
        </w:rPr>
        <w:t>2) päästesündmuse väljaselgitamiseks või</w:t>
      </w:r>
    </w:p>
    <w:p w14:paraId="07B08502" w14:textId="77777777" w:rsidR="0099676F" w:rsidRPr="006C490C" w:rsidRDefault="0099676F" w:rsidP="0099676F">
      <w:pPr>
        <w:pStyle w:val="Vahedeta"/>
        <w:jc w:val="both"/>
        <w:rPr>
          <w:szCs w:val="24"/>
        </w:rPr>
      </w:pPr>
      <w:r w:rsidRPr="006C490C">
        <w:rPr>
          <w:szCs w:val="24"/>
        </w:rPr>
        <w:t>3) päästetööks või demineerimistööks.</w:t>
      </w:r>
    </w:p>
    <w:p w14:paraId="7257F7EA" w14:textId="53DBA7D8" w:rsidR="0099676F" w:rsidRDefault="0099676F" w:rsidP="0099676F">
      <w:pPr>
        <w:pStyle w:val="Vahedeta"/>
        <w:jc w:val="both"/>
        <w:rPr>
          <w:szCs w:val="24"/>
        </w:rPr>
      </w:pPr>
      <w:r>
        <w:rPr>
          <w:szCs w:val="24"/>
        </w:rPr>
        <w:t xml:space="preserve">Täiendavalt oli kõnesoleva </w:t>
      </w:r>
      <w:proofErr w:type="spellStart"/>
      <w:r>
        <w:rPr>
          <w:szCs w:val="24"/>
        </w:rPr>
        <w:t>PäästeS-i</w:t>
      </w:r>
      <w:proofErr w:type="spellEnd"/>
      <w:r>
        <w:rPr>
          <w:szCs w:val="24"/>
        </w:rPr>
        <w:t xml:space="preserve"> redaktsiooni § 24 lõike 2 kohaselt</w:t>
      </w:r>
      <w:r w:rsidRPr="006C490C">
        <w:rPr>
          <w:szCs w:val="24"/>
        </w:rPr>
        <w:t xml:space="preserve"> </w:t>
      </w:r>
      <w:r>
        <w:rPr>
          <w:szCs w:val="24"/>
        </w:rPr>
        <w:t>p</w:t>
      </w:r>
      <w:r w:rsidRPr="006C490C">
        <w:rPr>
          <w:szCs w:val="24"/>
        </w:rPr>
        <w:t>iiratud või tähistatud kinnisasja, ehitise või ruumi valdajal õigus viibida valduse läbivaatuse juures, välja arvatud juhul, kui valduse läbivaatus on vajalik päästetööks või demineerimistööks.</w:t>
      </w:r>
      <w:r>
        <w:rPr>
          <w:szCs w:val="24"/>
        </w:rPr>
        <w:t xml:space="preserve"> </w:t>
      </w:r>
      <w:proofErr w:type="spellStart"/>
      <w:r w:rsidR="00D17F2B">
        <w:rPr>
          <w:szCs w:val="24"/>
        </w:rPr>
        <w:t>KorS-i</w:t>
      </w:r>
      <w:proofErr w:type="spellEnd"/>
      <w:r>
        <w:rPr>
          <w:szCs w:val="24"/>
        </w:rPr>
        <w:t xml:space="preserve"> jõustumisega 1. juulil 2014. aastal muutusid need sätted kehtetuks ja jõustusid </w:t>
      </w:r>
      <w:proofErr w:type="spellStart"/>
      <w:r>
        <w:rPr>
          <w:szCs w:val="24"/>
        </w:rPr>
        <w:t>PäästeS</w:t>
      </w:r>
      <w:r w:rsidR="003914FC">
        <w:rPr>
          <w:szCs w:val="24"/>
        </w:rPr>
        <w:t>-i</w:t>
      </w:r>
      <w:proofErr w:type="spellEnd"/>
      <w:r>
        <w:rPr>
          <w:szCs w:val="24"/>
        </w:rPr>
        <w:t xml:space="preserve"> §</w:t>
      </w:r>
      <w:r w:rsidR="003914FC">
        <w:rPr>
          <w:szCs w:val="24"/>
        </w:rPr>
        <w:t>-s</w:t>
      </w:r>
      <w:r>
        <w:rPr>
          <w:szCs w:val="24"/>
        </w:rPr>
        <w:t xml:space="preserve"> 13</w:t>
      </w:r>
      <w:r w:rsidRPr="00A64F6F">
        <w:rPr>
          <w:szCs w:val="24"/>
          <w:vertAlign w:val="superscript"/>
        </w:rPr>
        <w:t>2</w:t>
      </w:r>
      <w:r>
        <w:rPr>
          <w:szCs w:val="24"/>
        </w:rPr>
        <w:t xml:space="preserve"> sätestatud riikliku järelevalve erisused</w:t>
      </w:r>
      <w:r w:rsidR="007706D4">
        <w:rPr>
          <w:szCs w:val="24"/>
        </w:rPr>
        <w:t>.</w:t>
      </w:r>
    </w:p>
    <w:p w14:paraId="42F75E24" w14:textId="77777777" w:rsidR="00786A59" w:rsidRDefault="00786A59" w:rsidP="0099676F">
      <w:pPr>
        <w:pStyle w:val="Vahedeta"/>
        <w:jc w:val="both"/>
        <w:rPr>
          <w:szCs w:val="24"/>
        </w:rPr>
      </w:pPr>
    </w:p>
    <w:p w14:paraId="1009B61B" w14:textId="5CF00432" w:rsidR="005651BC" w:rsidRDefault="0099676F" w:rsidP="0099676F">
      <w:pPr>
        <w:pStyle w:val="Vahedeta"/>
        <w:jc w:val="both"/>
        <w:rPr>
          <w:szCs w:val="24"/>
        </w:rPr>
      </w:pPr>
      <w:r>
        <w:rPr>
          <w:szCs w:val="24"/>
        </w:rPr>
        <w:t xml:space="preserve">Samuti juhiti viidatud artiklis tähelepanu, et </w:t>
      </w:r>
      <w:proofErr w:type="spellStart"/>
      <w:r>
        <w:rPr>
          <w:szCs w:val="24"/>
        </w:rPr>
        <w:t>PäästeS-i</w:t>
      </w:r>
      <w:proofErr w:type="spellEnd"/>
      <w:r>
        <w:rPr>
          <w:szCs w:val="24"/>
        </w:rPr>
        <w:t xml:space="preserve"> § 13</w:t>
      </w:r>
      <w:r w:rsidRPr="006C490C">
        <w:rPr>
          <w:szCs w:val="24"/>
          <w:vertAlign w:val="superscript"/>
        </w:rPr>
        <w:t>2</w:t>
      </w:r>
      <w:r>
        <w:rPr>
          <w:szCs w:val="24"/>
        </w:rPr>
        <w:t xml:space="preserve"> lõike 3 sõnastuse kohaselt on meetme kohaldamise alt välistatud äri</w:t>
      </w:r>
      <w:r w:rsidRPr="006C490C">
        <w:rPr>
          <w:szCs w:val="24"/>
        </w:rPr>
        <w:t>ruumid</w:t>
      </w:r>
      <w:r>
        <w:rPr>
          <w:szCs w:val="24"/>
        </w:rPr>
        <w:t>, mille läbivaatamiseks on järelikult vajalik</w:t>
      </w:r>
      <w:r w:rsidRPr="006C490C">
        <w:rPr>
          <w:szCs w:val="24"/>
        </w:rPr>
        <w:t xml:space="preserve"> halduskohtu l</w:t>
      </w:r>
      <w:r>
        <w:rPr>
          <w:szCs w:val="24"/>
        </w:rPr>
        <w:t>uba. Sellisele lähenemisele ei ole päästesündmuse lahendamise kontekstis</w:t>
      </w:r>
      <w:r w:rsidRPr="006C490C">
        <w:rPr>
          <w:szCs w:val="24"/>
        </w:rPr>
        <w:t xml:space="preserve"> mõistlikku </w:t>
      </w:r>
      <w:r>
        <w:rPr>
          <w:szCs w:val="24"/>
        </w:rPr>
        <w:t xml:space="preserve">põhjendust, </w:t>
      </w:r>
      <w:r w:rsidR="005C4A25">
        <w:rPr>
          <w:szCs w:val="24"/>
        </w:rPr>
        <w:t xml:space="preserve">kuna </w:t>
      </w:r>
      <w:r>
        <w:rPr>
          <w:szCs w:val="24"/>
        </w:rPr>
        <w:t xml:space="preserve">näiteks põlengu kustutamisel ei ole vahet, kas tegemist on isiku omandis või kasutuses oleva </w:t>
      </w:r>
      <w:r w:rsidRPr="00D24EE8">
        <w:rPr>
          <w:szCs w:val="24"/>
        </w:rPr>
        <w:t>eluaseme</w:t>
      </w:r>
      <w:r w:rsidR="003F4E91" w:rsidRPr="00D24EE8">
        <w:rPr>
          <w:szCs w:val="24"/>
        </w:rPr>
        <w:t xml:space="preserve"> või</w:t>
      </w:r>
      <w:r w:rsidRPr="00D24EE8">
        <w:rPr>
          <w:szCs w:val="24"/>
        </w:rPr>
        <w:t xml:space="preserve"> äriruumiga</w:t>
      </w:r>
      <w:r w:rsidR="003F4E91" w:rsidRPr="00D24EE8">
        <w:rPr>
          <w:szCs w:val="24"/>
        </w:rPr>
        <w:t>.</w:t>
      </w:r>
      <w:r>
        <w:rPr>
          <w:szCs w:val="24"/>
        </w:rPr>
        <w:t xml:space="preserve"> Seetõttu </w:t>
      </w:r>
      <w:r w:rsidR="005C4A25">
        <w:rPr>
          <w:szCs w:val="24"/>
        </w:rPr>
        <w:t xml:space="preserve">antakse </w:t>
      </w:r>
      <w:r>
        <w:rPr>
          <w:szCs w:val="24"/>
        </w:rPr>
        <w:t xml:space="preserve">muudatuse kohaselt </w:t>
      </w:r>
      <w:r w:rsidRPr="00B40F24">
        <w:rPr>
          <w:szCs w:val="24"/>
        </w:rPr>
        <w:t>Päästeamet</w:t>
      </w:r>
      <w:r>
        <w:rPr>
          <w:szCs w:val="24"/>
        </w:rPr>
        <w:t>ile õigus</w:t>
      </w:r>
      <w:r w:rsidRPr="00B40F24">
        <w:rPr>
          <w:szCs w:val="24"/>
        </w:rPr>
        <w:t xml:space="preserve"> halduskohtu loata </w:t>
      </w:r>
      <w:r>
        <w:rPr>
          <w:szCs w:val="24"/>
        </w:rPr>
        <w:t>vaadata läbi</w:t>
      </w:r>
      <w:r w:rsidRPr="00B40F24">
        <w:rPr>
          <w:szCs w:val="24"/>
        </w:rPr>
        <w:t xml:space="preserve"> </w:t>
      </w:r>
      <w:r w:rsidR="00932A2A" w:rsidRPr="00562EF5">
        <w:rPr>
          <w:szCs w:val="24"/>
        </w:rPr>
        <w:t xml:space="preserve">eluruum </w:t>
      </w:r>
      <w:r w:rsidR="00987DA5">
        <w:rPr>
          <w:szCs w:val="24"/>
        </w:rPr>
        <w:t>ja</w:t>
      </w:r>
      <w:r w:rsidR="00987DA5" w:rsidRPr="00562EF5">
        <w:rPr>
          <w:szCs w:val="24"/>
        </w:rPr>
        <w:t xml:space="preserve"> </w:t>
      </w:r>
      <w:r w:rsidR="00932A2A" w:rsidRPr="00562EF5">
        <w:rPr>
          <w:szCs w:val="24"/>
        </w:rPr>
        <w:t>äriruum väljaspool selle töö- või lahtiolekuaega</w:t>
      </w:r>
      <w:r w:rsidRPr="00B40F24">
        <w:rPr>
          <w:szCs w:val="24"/>
        </w:rPr>
        <w:t xml:space="preserve">, kui see on vajalik päästetööks või </w:t>
      </w:r>
      <w:r w:rsidR="00D9473F">
        <w:rPr>
          <w:szCs w:val="24"/>
        </w:rPr>
        <w:t>pommiohu, lahingumoona ohu või plahvatusohu väljaselgitamiseks või tõrjumiseks</w:t>
      </w:r>
      <w:r>
        <w:rPr>
          <w:szCs w:val="24"/>
        </w:rPr>
        <w:t>.</w:t>
      </w:r>
    </w:p>
    <w:p w14:paraId="1EFBAB43" w14:textId="77777777" w:rsidR="0099676F" w:rsidRDefault="0099676F" w:rsidP="0099676F">
      <w:pPr>
        <w:pStyle w:val="Vahedeta"/>
        <w:jc w:val="both"/>
        <w:rPr>
          <w:rFonts w:cs="Times New Roman"/>
          <w:szCs w:val="24"/>
        </w:rPr>
      </w:pPr>
    </w:p>
    <w:p w14:paraId="5F9BE35A" w14:textId="5273DBA1" w:rsidR="005651BC" w:rsidRDefault="0099676F" w:rsidP="0099676F">
      <w:pPr>
        <w:pStyle w:val="Vahedeta"/>
        <w:jc w:val="both"/>
        <w:rPr>
          <w:rFonts w:eastAsia="Times New Roman" w:cs="Times New Roman"/>
          <w:szCs w:val="24"/>
          <w:lang w:eastAsia="et-EE"/>
        </w:rPr>
      </w:pPr>
      <w:r w:rsidRPr="00E44F5E">
        <w:rPr>
          <w:rFonts w:cs="Times New Roman"/>
          <w:b/>
          <w:bCs/>
          <w:szCs w:val="24"/>
        </w:rPr>
        <w:t>Eelnõu § 1 punkti</w:t>
      </w:r>
      <w:r w:rsidRPr="00BE23BA">
        <w:rPr>
          <w:rFonts w:cs="Times New Roman"/>
          <w:b/>
          <w:bCs/>
          <w:szCs w:val="24"/>
        </w:rPr>
        <w:t>ga 1</w:t>
      </w:r>
      <w:r w:rsidR="00665AB5">
        <w:rPr>
          <w:rFonts w:cs="Times New Roman"/>
          <w:b/>
          <w:bCs/>
          <w:szCs w:val="24"/>
        </w:rPr>
        <w:t>6</w:t>
      </w:r>
      <w:r w:rsidRPr="00BE23BA">
        <w:rPr>
          <w:rFonts w:cs="Times New Roman"/>
          <w:b/>
          <w:bCs/>
          <w:szCs w:val="24"/>
        </w:rPr>
        <w:t xml:space="preserve"> </w:t>
      </w:r>
      <w:r w:rsidRPr="00BE23BA">
        <w:rPr>
          <w:rFonts w:cs="Times New Roman"/>
          <w:szCs w:val="24"/>
        </w:rPr>
        <w:t>lisatakse</w:t>
      </w:r>
      <w:r>
        <w:rPr>
          <w:rFonts w:cs="Times New Roman"/>
          <w:szCs w:val="24"/>
        </w:rPr>
        <w:t xml:space="preserve"> </w:t>
      </w:r>
      <w:proofErr w:type="spellStart"/>
      <w:r>
        <w:rPr>
          <w:rFonts w:cs="Times New Roman"/>
          <w:szCs w:val="24"/>
        </w:rPr>
        <w:t>PäästeS</w:t>
      </w:r>
      <w:r w:rsidR="00A61042">
        <w:rPr>
          <w:rFonts w:cs="Times New Roman"/>
          <w:szCs w:val="24"/>
        </w:rPr>
        <w:t>-i</w:t>
      </w:r>
      <w:proofErr w:type="spellEnd"/>
      <w:r>
        <w:rPr>
          <w:rFonts w:cs="Times New Roman"/>
          <w:szCs w:val="24"/>
        </w:rPr>
        <w:t xml:space="preserve"> § </w:t>
      </w:r>
      <w:r w:rsidRPr="00794915">
        <w:rPr>
          <w:rFonts w:eastAsia="Times New Roman" w:cs="Times New Roman"/>
          <w:szCs w:val="24"/>
          <w:lang w:eastAsia="et-EE"/>
        </w:rPr>
        <w:t>13</w:t>
      </w:r>
      <w:r w:rsidRPr="00794915">
        <w:rPr>
          <w:rFonts w:eastAsia="Times New Roman" w:cs="Times New Roman"/>
          <w:szCs w:val="24"/>
          <w:vertAlign w:val="superscript"/>
          <w:lang w:eastAsia="et-EE"/>
        </w:rPr>
        <w:t>2</w:t>
      </w:r>
      <w:r w:rsidRPr="00794915">
        <w:rPr>
          <w:rFonts w:eastAsia="Times New Roman" w:cs="Times New Roman"/>
          <w:szCs w:val="24"/>
          <w:lang w:eastAsia="et-EE"/>
        </w:rPr>
        <w:t xml:space="preserve"> lõike 4 esimes</w:t>
      </w:r>
      <w:r>
        <w:rPr>
          <w:rFonts w:eastAsia="Times New Roman" w:cs="Times New Roman"/>
          <w:szCs w:val="24"/>
          <w:lang w:eastAsia="et-EE"/>
        </w:rPr>
        <w:t xml:space="preserve">se lausesse täiendus, et kui Päästeamet teostab valduse läbivaatust eelnõukohase </w:t>
      </w:r>
      <w:proofErr w:type="spellStart"/>
      <w:r>
        <w:rPr>
          <w:szCs w:val="24"/>
        </w:rPr>
        <w:t>PäästeS</w:t>
      </w:r>
      <w:r w:rsidR="00A61042">
        <w:rPr>
          <w:szCs w:val="24"/>
        </w:rPr>
        <w:t>-i</w:t>
      </w:r>
      <w:proofErr w:type="spellEnd"/>
      <w:r>
        <w:rPr>
          <w:szCs w:val="24"/>
        </w:rPr>
        <w:t xml:space="preserve"> § 13</w:t>
      </w:r>
      <w:r w:rsidRPr="002238FB">
        <w:rPr>
          <w:szCs w:val="24"/>
          <w:vertAlign w:val="superscript"/>
        </w:rPr>
        <w:t>2</w:t>
      </w:r>
      <w:r>
        <w:rPr>
          <w:szCs w:val="24"/>
        </w:rPr>
        <w:t xml:space="preserve"> lõike 3 alusel, siis kaasneb ka selle toiminguga valdaja teavitamise kohustus. </w:t>
      </w:r>
      <w:proofErr w:type="spellStart"/>
      <w:r>
        <w:rPr>
          <w:rFonts w:cs="Times New Roman"/>
          <w:szCs w:val="24"/>
        </w:rPr>
        <w:t>PäästeS</w:t>
      </w:r>
      <w:r w:rsidR="00A61042">
        <w:rPr>
          <w:rFonts w:cs="Times New Roman"/>
          <w:szCs w:val="24"/>
        </w:rPr>
        <w:t>-i</w:t>
      </w:r>
      <w:proofErr w:type="spellEnd"/>
      <w:r>
        <w:rPr>
          <w:rFonts w:cs="Times New Roman"/>
          <w:szCs w:val="24"/>
        </w:rPr>
        <w:t xml:space="preserve"> § </w:t>
      </w:r>
      <w:r w:rsidRPr="00794915">
        <w:rPr>
          <w:rFonts w:eastAsia="Times New Roman" w:cs="Times New Roman"/>
          <w:szCs w:val="24"/>
          <w:lang w:eastAsia="et-EE"/>
        </w:rPr>
        <w:t>13</w:t>
      </w:r>
      <w:r w:rsidRPr="00794915">
        <w:rPr>
          <w:rFonts w:eastAsia="Times New Roman" w:cs="Times New Roman"/>
          <w:szCs w:val="24"/>
          <w:vertAlign w:val="superscript"/>
          <w:lang w:eastAsia="et-EE"/>
        </w:rPr>
        <w:t>2</w:t>
      </w:r>
      <w:r w:rsidRPr="00794915">
        <w:rPr>
          <w:rFonts w:eastAsia="Times New Roman" w:cs="Times New Roman"/>
          <w:szCs w:val="24"/>
          <w:lang w:eastAsia="et-EE"/>
        </w:rPr>
        <w:t xml:space="preserve"> lõ</w:t>
      </w:r>
      <w:r w:rsidR="00A61042">
        <w:rPr>
          <w:rFonts w:eastAsia="Times New Roman" w:cs="Times New Roman"/>
          <w:szCs w:val="24"/>
          <w:lang w:eastAsia="et-EE"/>
        </w:rPr>
        <w:t>ikes</w:t>
      </w:r>
      <w:r w:rsidRPr="00794915">
        <w:rPr>
          <w:rFonts w:eastAsia="Times New Roman" w:cs="Times New Roman"/>
          <w:szCs w:val="24"/>
          <w:lang w:eastAsia="et-EE"/>
        </w:rPr>
        <w:t xml:space="preserve"> 4</w:t>
      </w:r>
      <w:r w:rsidR="00A61042">
        <w:rPr>
          <w:rFonts w:eastAsia="Times New Roman" w:cs="Times New Roman"/>
          <w:szCs w:val="24"/>
          <w:lang w:eastAsia="et-EE"/>
        </w:rPr>
        <w:t xml:space="preserve"> on</w:t>
      </w:r>
      <w:r>
        <w:rPr>
          <w:rFonts w:eastAsia="Times New Roman" w:cs="Times New Roman"/>
          <w:szCs w:val="24"/>
          <w:lang w:eastAsia="et-EE"/>
        </w:rPr>
        <w:t xml:space="preserve"> praegu ette </w:t>
      </w:r>
      <w:r w:rsidR="00A61042">
        <w:rPr>
          <w:rFonts w:eastAsia="Times New Roman" w:cs="Times New Roman"/>
          <w:szCs w:val="24"/>
          <w:lang w:eastAsia="et-EE"/>
        </w:rPr>
        <w:t xml:space="preserve">nähtud </w:t>
      </w:r>
      <w:r>
        <w:rPr>
          <w:rFonts w:eastAsia="Times New Roman" w:cs="Times New Roman"/>
          <w:szCs w:val="24"/>
          <w:lang w:eastAsia="et-EE"/>
        </w:rPr>
        <w:t>vaid valdusesse sisenemisest teavitamise kohustus. Päästesündmuse lahendamisel on valdusesse sisenemise ja valduse läbivaatuse meetmete rakendamine sageli väga tihedalt seotud</w:t>
      </w:r>
      <w:r w:rsidR="00A61042">
        <w:rPr>
          <w:rFonts w:eastAsia="Times New Roman" w:cs="Times New Roman"/>
          <w:szCs w:val="24"/>
          <w:lang w:eastAsia="et-EE"/>
        </w:rPr>
        <w:t xml:space="preserve"> ning</w:t>
      </w:r>
      <w:r>
        <w:rPr>
          <w:rFonts w:eastAsia="Times New Roman" w:cs="Times New Roman"/>
          <w:szCs w:val="24"/>
          <w:lang w:eastAsia="et-EE"/>
        </w:rPr>
        <w:t xml:space="preserve"> seetõttu on otstarbekas </w:t>
      </w:r>
      <w:r w:rsidR="00240837">
        <w:rPr>
          <w:rFonts w:eastAsia="Times New Roman" w:cs="Times New Roman"/>
          <w:szCs w:val="24"/>
          <w:lang w:eastAsia="et-EE"/>
        </w:rPr>
        <w:t xml:space="preserve">reguleerida </w:t>
      </w:r>
      <w:r>
        <w:rPr>
          <w:rFonts w:eastAsia="Times New Roman" w:cs="Times New Roman"/>
          <w:szCs w:val="24"/>
          <w:lang w:eastAsia="et-EE"/>
        </w:rPr>
        <w:t>teavitamise kohustus ühes lõikes.</w:t>
      </w:r>
    </w:p>
    <w:p w14:paraId="09662351" w14:textId="77777777" w:rsidR="0099676F" w:rsidRDefault="0099676F" w:rsidP="0099676F">
      <w:pPr>
        <w:pStyle w:val="Vahedeta"/>
        <w:jc w:val="both"/>
        <w:rPr>
          <w:szCs w:val="24"/>
        </w:rPr>
      </w:pPr>
    </w:p>
    <w:p w14:paraId="11E43E19" w14:textId="6478F14B" w:rsidR="004459C0" w:rsidRPr="004459C0" w:rsidRDefault="00A64D0A" w:rsidP="004459C0">
      <w:pPr>
        <w:pStyle w:val="Vahedeta"/>
        <w:jc w:val="both"/>
        <w:rPr>
          <w:rFonts w:eastAsia="Aptos" w:cs="Times New Roman"/>
          <w:szCs w:val="24"/>
        </w:rPr>
      </w:pPr>
      <w:r w:rsidRPr="00A64D0A">
        <w:rPr>
          <w:b/>
          <w:szCs w:val="24"/>
        </w:rPr>
        <w:t xml:space="preserve">Eelnõu § 1 </w:t>
      </w:r>
      <w:r w:rsidRPr="00F150F4">
        <w:rPr>
          <w:b/>
          <w:szCs w:val="24"/>
        </w:rPr>
        <w:t>punktiga 1</w:t>
      </w:r>
      <w:r w:rsidR="00665AB5">
        <w:rPr>
          <w:b/>
          <w:szCs w:val="24"/>
        </w:rPr>
        <w:t>7</w:t>
      </w:r>
      <w:r w:rsidRPr="00F150F4">
        <w:rPr>
          <w:b/>
          <w:szCs w:val="24"/>
        </w:rPr>
        <w:t xml:space="preserve"> </w:t>
      </w:r>
      <w:r w:rsidRPr="00F150F4">
        <w:rPr>
          <w:szCs w:val="24"/>
        </w:rPr>
        <w:t>täiendatakse</w:t>
      </w:r>
      <w:r w:rsidRPr="00A64D0A">
        <w:rPr>
          <w:szCs w:val="24"/>
        </w:rPr>
        <w:t xml:space="preserve"> </w:t>
      </w:r>
      <w:proofErr w:type="spellStart"/>
      <w:r w:rsidRPr="00A64D0A">
        <w:rPr>
          <w:szCs w:val="24"/>
        </w:rPr>
        <w:t>PäästeS</w:t>
      </w:r>
      <w:r w:rsidR="0097485F">
        <w:rPr>
          <w:szCs w:val="24"/>
        </w:rPr>
        <w:t>-i</w:t>
      </w:r>
      <w:proofErr w:type="spellEnd"/>
      <w:r w:rsidRPr="00A64D0A">
        <w:rPr>
          <w:szCs w:val="24"/>
        </w:rPr>
        <w:t xml:space="preserve"> § 13</w:t>
      </w:r>
      <w:r w:rsidRPr="00A64D0A">
        <w:rPr>
          <w:szCs w:val="24"/>
          <w:vertAlign w:val="superscript"/>
        </w:rPr>
        <w:t>2</w:t>
      </w:r>
      <w:r w:rsidRPr="00A64D0A">
        <w:rPr>
          <w:szCs w:val="24"/>
        </w:rPr>
        <w:t xml:space="preserve"> uue </w:t>
      </w:r>
      <w:r w:rsidR="009020AB">
        <w:rPr>
          <w:szCs w:val="24"/>
        </w:rPr>
        <w:t>lõikega 5</w:t>
      </w:r>
      <w:r w:rsidRPr="00A64D0A">
        <w:rPr>
          <w:szCs w:val="24"/>
        </w:rPr>
        <w:t xml:space="preserve">. </w:t>
      </w:r>
      <w:r w:rsidR="004459C0" w:rsidRPr="004459C0">
        <w:rPr>
          <w:rFonts w:eastAsia="Aptos" w:cs="Times New Roman"/>
          <w:szCs w:val="24"/>
        </w:rPr>
        <w:t xml:space="preserve">Muudatuse kohaselt võib Päästeamet kohaldada </w:t>
      </w:r>
      <w:r w:rsidR="007022C7">
        <w:rPr>
          <w:rFonts w:eastAsia="Aptos" w:cs="Times New Roman"/>
          <w:szCs w:val="24"/>
        </w:rPr>
        <w:t>vahetut sundi</w:t>
      </w:r>
      <w:r w:rsidR="004459C0" w:rsidRPr="004459C0">
        <w:rPr>
          <w:rFonts w:eastAsia="Aptos" w:cs="Times New Roman"/>
          <w:szCs w:val="24"/>
        </w:rPr>
        <w:t xml:space="preserve"> aitamaks kiirabibrigaadil </w:t>
      </w:r>
      <w:r w:rsidR="004459C0">
        <w:rPr>
          <w:rFonts w:eastAsia="Aptos" w:cs="Times New Roman"/>
          <w:szCs w:val="24"/>
        </w:rPr>
        <w:t>siseneda valdusesse, et pääseda</w:t>
      </w:r>
      <w:r w:rsidR="004459C0" w:rsidRPr="004459C0">
        <w:rPr>
          <w:rFonts w:eastAsia="Aptos" w:cs="Times New Roman"/>
          <w:szCs w:val="24"/>
        </w:rPr>
        <w:t xml:space="preserve"> patsiendi</w:t>
      </w:r>
      <w:r w:rsidR="004459C0">
        <w:rPr>
          <w:rFonts w:eastAsia="Aptos" w:cs="Times New Roman"/>
          <w:szCs w:val="24"/>
        </w:rPr>
        <w:t xml:space="preserve"> juurde</w:t>
      </w:r>
      <w:r w:rsidR="004459C0" w:rsidRPr="004459C0">
        <w:rPr>
          <w:rFonts w:eastAsia="Aptos" w:cs="Times New Roman"/>
          <w:szCs w:val="24"/>
        </w:rPr>
        <w:t>, kes vajab tervishoiuteenust</w:t>
      </w:r>
      <w:r w:rsidR="004459C0">
        <w:rPr>
          <w:rFonts w:eastAsia="Aptos" w:cs="Times New Roman"/>
          <w:szCs w:val="24"/>
        </w:rPr>
        <w:t>.</w:t>
      </w:r>
    </w:p>
    <w:p w14:paraId="7C2EF8DB" w14:textId="77777777" w:rsidR="004459C0" w:rsidRPr="004459C0" w:rsidRDefault="004459C0" w:rsidP="004459C0">
      <w:pPr>
        <w:spacing w:after="0" w:line="240" w:lineRule="auto"/>
        <w:jc w:val="both"/>
        <w:rPr>
          <w:rFonts w:ascii="Times New Roman" w:eastAsia="Aptos" w:hAnsi="Times New Roman" w:cs="Times New Roman"/>
          <w:sz w:val="24"/>
          <w:szCs w:val="24"/>
        </w:rPr>
      </w:pPr>
    </w:p>
    <w:p w14:paraId="7A6DE0B6" w14:textId="63903173" w:rsidR="005651BC" w:rsidRDefault="004459C0" w:rsidP="004459C0">
      <w:pPr>
        <w:spacing w:after="0" w:line="240" w:lineRule="auto"/>
        <w:jc w:val="both"/>
        <w:rPr>
          <w:rFonts w:ascii="Times New Roman" w:eastAsia="Aptos" w:hAnsi="Times New Roman" w:cs="Times New Roman"/>
          <w:sz w:val="24"/>
          <w:szCs w:val="24"/>
        </w:rPr>
      </w:pPr>
      <w:r w:rsidRPr="004459C0">
        <w:rPr>
          <w:rFonts w:ascii="Times New Roman" w:eastAsia="Aptos" w:hAnsi="Times New Roman" w:cs="Times New Roman"/>
          <w:sz w:val="24"/>
          <w:szCs w:val="24"/>
        </w:rPr>
        <w:t>Vahetu sunni kasutamise õiguse andmisega Päästeametile kiirabibrigaadi abistamiseks ei anta Päästeametile ülesannet tervishoiuteenuse osutamisel osaleda. Päästeamet ei sisene seejuures ka valdusesse ega taga edasist valduse valvet. Päästeameti roll piirdub vaid vahetu sunni kohaldamisega. Takistuse kõrvaldamisega abistab Päästeamet kiirabibrigaadi viisil, et kiirabibrigaadil oleks võimalik asuda oma ülesannet täitma. Eelnõu kohaselt asutuste ülesandeid ei muudeta, vaid Päästeameti rolli täpsema reguleerimisega tagatakse parem õigusselgus kiirabisündmuste lahendamisel.</w:t>
      </w:r>
    </w:p>
    <w:p w14:paraId="7B01EFDC" w14:textId="77777777" w:rsidR="004459C0" w:rsidRPr="004459C0" w:rsidRDefault="004459C0" w:rsidP="004459C0">
      <w:pPr>
        <w:spacing w:after="0" w:line="240" w:lineRule="auto"/>
        <w:jc w:val="both"/>
        <w:rPr>
          <w:rFonts w:ascii="Times New Roman" w:eastAsia="Aptos" w:hAnsi="Times New Roman" w:cs="Times New Roman"/>
          <w:sz w:val="24"/>
          <w:szCs w:val="24"/>
        </w:rPr>
      </w:pPr>
    </w:p>
    <w:p w14:paraId="145BCEF3" w14:textId="6447B00F" w:rsidR="004459C0" w:rsidRPr="004459C0" w:rsidRDefault="004459C0" w:rsidP="004459C0">
      <w:pPr>
        <w:spacing w:after="0" w:line="240" w:lineRule="auto"/>
        <w:jc w:val="both"/>
        <w:rPr>
          <w:rFonts w:ascii="Times New Roman" w:eastAsia="Aptos" w:hAnsi="Times New Roman" w:cs="Times New Roman"/>
          <w:bCs/>
          <w:sz w:val="24"/>
          <w:szCs w:val="24"/>
        </w:rPr>
      </w:pPr>
      <w:r w:rsidRPr="004459C0">
        <w:rPr>
          <w:rFonts w:ascii="Times New Roman" w:eastAsia="Aptos" w:hAnsi="Times New Roman" w:cs="Times New Roman"/>
          <w:bCs/>
          <w:sz w:val="24"/>
          <w:szCs w:val="24"/>
        </w:rPr>
        <w:t>Päästemeeskondi kaasatakse sageli kiirabisündmustele, et abivajaja juurde pääsemiseks avada näiteks uks või aken. 2023. aastal avas Päästeamet ametiabi korras ukse või akna kokku üle 420 juhul: ametiabi taotlesid nii politsei, kiirabi kui</w:t>
      </w:r>
      <w:r w:rsidR="00160BC6">
        <w:rPr>
          <w:rFonts w:ascii="Times New Roman" w:eastAsia="Aptos" w:hAnsi="Times New Roman" w:cs="Times New Roman"/>
          <w:bCs/>
          <w:sz w:val="24"/>
          <w:szCs w:val="24"/>
        </w:rPr>
        <w:t xml:space="preserve"> ka</w:t>
      </w:r>
      <w:r w:rsidRPr="004459C0">
        <w:rPr>
          <w:rFonts w:ascii="Times New Roman" w:eastAsia="Aptos" w:hAnsi="Times New Roman" w:cs="Times New Roman"/>
          <w:bCs/>
          <w:sz w:val="24"/>
          <w:szCs w:val="24"/>
        </w:rPr>
        <w:t xml:space="preserve"> kohaliku omavalitsuse üksused. Kiirabi abistamiseks ametiabi korras ukse avamine või takistuse kõrvaldamine Päästeameti poolt moodustas sellest üle kolmandiku (2023.</w:t>
      </w:r>
      <w:r w:rsidR="00160BC6">
        <w:rPr>
          <w:rFonts w:ascii="Times New Roman" w:eastAsia="Aptos" w:hAnsi="Times New Roman" w:cs="Times New Roman"/>
          <w:bCs/>
          <w:sz w:val="24"/>
          <w:szCs w:val="24"/>
        </w:rPr>
        <w:t xml:space="preserve"> </w:t>
      </w:r>
      <w:r w:rsidRPr="004459C0">
        <w:rPr>
          <w:rFonts w:ascii="Times New Roman" w:eastAsia="Aptos" w:hAnsi="Times New Roman" w:cs="Times New Roman"/>
          <w:bCs/>
          <w:sz w:val="24"/>
          <w:szCs w:val="24"/>
        </w:rPr>
        <w:t>a</w:t>
      </w:r>
      <w:r w:rsidR="00160BC6">
        <w:rPr>
          <w:rFonts w:ascii="Times New Roman" w:eastAsia="Aptos" w:hAnsi="Times New Roman" w:cs="Times New Roman"/>
          <w:bCs/>
          <w:sz w:val="24"/>
          <w:szCs w:val="24"/>
        </w:rPr>
        <w:t>astal</w:t>
      </w:r>
      <w:r w:rsidRPr="004459C0">
        <w:rPr>
          <w:rFonts w:ascii="Times New Roman" w:eastAsia="Aptos" w:hAnsi="Times New Roman" w:cs="Times New Roman"/>
          <w:bCs/>
          <w:sz w:val="24"/>
          <w:szCs w:val="24"/>
        </w:rPr>
        <w:t xml:space="preserve"> 131 juhtumit)</w:t>
      </w:r>
      <w:r w:rsidRPr="004459C0">
        <w:rPr>
          <w:rFonts w:ascii="Times New Roman" w:eastAsia="Aptos" w:hAnsi="Times New Roman" w:cs="Times New Roman"/>
          <w:bCs/>
          <w:sz w:val="24"/>
          <w:szCs w:val="24"/>
          <w:vertAlign w:val="superscript"/>
        </w:rPr>
        <w:footnoteReference w:id="35"/>
      </w:r>
      <w:r w:rsidRPr="004459C0">
        <w:rPr>
          <w:rFonts w:ascii="Times New Roman" w:eastAsia="Aptos" w:hAnsi="Times New Roman" w:cs="Times New Roman"/>
          <w:bCs/>
          <w:sz w:val="24"/>
          <w:szCs w:val="24"/>
        </w:rPr>
        <w:t xml:space="preserve">. Kuna Päästeameti abi vajavaid kiirabisündmuseid on aastas võrdlemisi palju, siis on põhjendatud </w:t>
      </w:r>
      <w:r w:rsidR="00F9075C" w:rsidRPr="004459C0">
        <w:rPr>
          <w:rFonts w:ascii="Times New Roman" w:eastAsia="Aptos" w:hAnsi="Times New Roman" w:cs="Times New Roman"/>
          <w:bCs/>
          <w:sz w:val="24"/>
          <w:szCs w:val="24"/>
        </w:rPr>
        <w:t xml:space="preserve">anda </w:t>
      </w:r>
      <w:r w:rsidRPr="004459C0">
        <w:rPr>
          <w:rFonts w:ascii="Times New Roman" w:eastAsia="Aptos" w:hAnsi="Times New Roman" w:cs="Times New Roman"/>
          <w:bCs/>
          <w:sz w:val="24"/>
          <w:szCs w:val="24"/>
        </w:rPr>
        <w:t xml:space="preserve">Päästeametile selge ja konkreetne õigus kiirabi abistamisel. Samuti on Päästeametile seni kaasnenud halduskoormus ja rahaline kulu seoses ebaselgetel alustel tehtud toimingute vaidlustamisega. Aastas esitatakse Päästeametile keskmiselt </w:t>
      </w:r>
      <w:r w:rsidR="00B814AA">
        <w:rPr>
          <w:rFonts w:ascii="Times New Roman" w:eastAsia="Aptos" w:hAnsi="Times New Roman" w:cs="Times New Roman"/>
          <w:bCs/>
          <w:sz w:val="24"/>
          <w:szCs w:val="24"/>
        </w:rPr>
        <w:t>kümme</w:t>
      </w:r>
      <w:r w:rsidRPr="004459C0">
        <w:rPr>
          <w:rFonts w:ascii="Times New Roman" w:eastAsia="Aptos" w:hAnsi="Times New Roman" w:cs="Times New Roman"/>
          <w:bCs/>
          <w:sz w:val="24"/>
          <w:szCs w:val="24"/>
        </w:rPr>
        <w:t xml:space="preserve"> kahjunõuet, millest osa on seotud uste avamisega. </w:t>
      </w:r>
      <w:r w:rsidRPr="00B65285">
        <w:rPr>
          <w:rFonts w:ascii="Times New Roman" w:eastAsia="Aptos" w:hAnsi="Times New Roman" w:cs="Times New Roman"/>
          <w:bCs/>
          <w:sz w:val="24"/>
          <w:szCs w:val="24"/>
        </w:rPr>
        <w:t>Kui tegevuseks puudub selge õiguslik alus, siis tuleb Päästeametil tekitatud kahju hüvitada.</w:t>
      </w:r>
    </w:p>
    <w:p w14:paraId="211EF5DA" w14:textId="77777777" w:rsidR="004459C0" w:rsidRPr="004459C0" w:rsidRDefault="004459C0" w:rsidP="004459C0">
      <w:pPr>
        <w:spacing w:after="0" w:line="240" w:lineRule="auto"/>
        <w:jc w:val="both"/>
        <w:rPr>
          <w:rFonts w:ascii="Times New Roman" w:eastAsia="Aptos" w:hAnsi="Times New Roman" w:cs="Times New Roman"/>
          <w:bCs/>
          <w:sz w:val="24"/>
          <w:szCs w:val="24"/>
        </w:rPr>
      </w:pPr>
    </w:p>
    <w:p w14:paraId="6452B155" w14:textId="53931F07" w:rsidR="005651BC" w:rsidRDefault="004459C0" w:rsidP="004459C0">
      <w:pPr>
        <w:spacing w:after="0" w:line="240" w:lineRule="auto"/>
        <w:jc w:val="both"/>
        <w:rPr>
          <w:rFonts w:ascii="Times New Roman" w:eastAsia="Aptos" w:hAnsi="Times New Roman" w:cs="Times New Roman"/>
          <w:bCs/>
          <w:sz w:val="24"/>
          <w:szCs w:val="24"/>
        </w:rPr>
      </w:pPr>
      <w:r w:rsidRPr="004459C0">
        <w:rPr>
          <w:rFonts w:ascii="Times New Roman" w:eastAsia="Aptos" w:hAnsi="Times New Roman" w:cs="Times New Roman"/>
          <w:bCs/>
          <w:sz w:val="24"/>
          <w:szCs w:val="24"/>
        </w:rPr>
        <w:t xml:space="preserve">Kiirabisündmusel näiteks ukse või akna avamise toimingut tehes kasutab Päästeamet füüsilist jõudu, mida saab käsitada vahetu sunni kohaldamisena </w:t>
      </w:r>
      <w:proofErr w:type="spellStart"/>
      <w:r w:rsidRPr="004459C0">
        <w:rPr>
          <w:rFonts w:ascii="Times New Roman" w:eastAsia="Aptos" w:hAnsi="Times New Roman" w:cs="Times New Roman"/>
          <w:bCs/>
          <w:sz w:val="24"/>
          <w:szCs w:val="24"/>
        </w:rPr>
        <w:t>KorS</w:t>
      </w:r>
      <w:r w:rsidR="003C3143">
        <w:rPr>
          <w:rFonts w:ascii="Times New Roman" w:eastAsia="Aptos" w:hAnsi="Times New Roman" w:cs="Times New Roman"/>
          <w:bCs/>
          <w:sz w:val="24"/>
          <w:szCs w:val="24"/>
        </w:rPr>
        <w:t>-i</w:t>
      </w:r>
      <w:proofErr w:type="spellEnd"/>
      <w:r w:rsidRPr="004459C0">
        <w:rPr>
          <w:rFonts w:ascii="Times New Roman" w:eastAsia="Aptos" w:hAnsi="Times New Roman" w:cs="Times New Roman"/>
          <w:bCs/>
          <w:sz w:val="24"/>
          <w:szCs w:val="24"/>
        </w:rPr>
        <w:t xml:space="preserve"> § 74 lõike 1 tähenduses. Vahetut sundi kohaldab </w:t>
      </w:r>
      <w:proofErr w:type="spellStart"/>
      <w:r w:rsidRPr="004459C0">
        <w:rPr>
          <w:rFonts w:ascii="Times New Roman" w:eastAsia="Aptos" w:hAnsi="Times New Roman" w:cs="Times New Roman"/>
          <w:bCs/>
          <w:sz w:val="24"/>
          <w:szCs w:val="24"/>
        </w:rPr>
        <w:t>KorS</w:t>
      </w:r>
      <w:r w:rsidR="00B87363">
        <w:rPr>
          <w:rFonts w:ascii="Times New Roman" w:eastAsia="Aptos" w:hAnsi="Times New Roman" w:cs="Times New Roman"/>
          <w:bCs/>
          <w:sz w:val="24"/>
          <w:szCs w:val="24"/>
        </w:rPr>
        <w:t>-i</w:t>
      </w:r>
      <w:proofErr w:type="spellEnd"/>
      <w:r w:rsidRPr="004459C0">
        <w:rPr>
          <w:rFonts w:ascii="Times New Roman" w:eastAsia="Aptos" w:hAnsi="Times New Roman" w:cs="Times New Roman"/>
          <w:bCs/>
          <w:sz w:val="24"/>
          <w:szCs w:val="24"/>
        </w:rPr>
        <w:t xml:space="preserve"> § 75 lõike 1 alusel politsei. Muu korrakaitseorgan saab kasutada vahetut sundi vaid seaduses sätestatud juhul. </w:t>
      </w:r>
      <w:proofErr w:type="spellStart"/>
      <w:r w:rsidRPr="004459C0">
        <w:rPr>
          <w:rFonts w:ascii="Times New Roman" w:eastAsia="Aptos" w:hAnsi="Times New Roman" w:cs="Times New Roman"/>
          <w:bCs/>
          <w:sz w:val="24"/>
          <w:szCs w:val="24"/>
        </w:rPr>
        <w:t>KorS</w:t>
      </w:r>
      <w:r w:rsidR="00B87363">
        <w:rPr>
          <w:rFonts w:ascii="Times New Roman" w:eastAsia="Aptos" w:hAnsi="Times New Roman" w:cs="Times New Roman"/>
          <w:bCs/>
          <w:sz w:val="24"/>
          <w:szCs w:val="24"/>
        </w:rPr>
        <w:t>-i</w:t>
      </w:r>
      <w:proofErr w:type="spellEnd"/>
      <w:r w:rsidRPr="004459C0">
        <w:rPr>
          <w:rFonts w:ascii="Times New Roman" w:eastAsia="Aptos" w:hAnsi="Times New Roman" w:cs="Times New Roman"/>
          <w:bCs/>
          <w:sz w:val="24"/>
          <w:szCs w:val="24"/>
        </w:rPr>
        <w:t xml:space="preserve"> § 6 lõike 6 kohaselt osutab politsei teisele korrakaitseorganile halduskoostöö seaduses ettenähtud ametiabi andmise alustel ja korras abi riikliku järelevalve haldusakti täitmisel, kui täitmine seisneb vahetu sunni kohaldamises. Halduskoostöö seadus vahetu sunni kohaldamist ei reguleeri. </w:t>
      </w:r>
      <w:proofErr w:type="spellStart"/>
      <w:r w:rsidRPr="004459C0">
        <w:rPr>
          <w:rFonts w:ascii="Times New Roman" w:eastAsia="Aptos" w:hAnsi="Times New Roman" w:cs="Times New Roman"/>
          <w:bCs/>
          <w:sz w:val="24"/>
          <w:szCs w:val="24"/>
        </w:rPr>
        <w:t>KorS</w:t>
      </w:r>
      <w:r w:rsidR="000F48E3">
        <w:rPr>
          <w:rFonts w:ascii="Times New Roman" w:eastAsia="Aptos" w:hAnsi="Times New Roman" w:cs="Times New Roman"/>
          <w:bCs/>
          <w:sz w:val="24"/>
          <w:szCs w:val="24"/>
        </w:rPr>
        <w:t>-i</w:t>
      </w:r>
      <w:proofErr w:type="spellEnd"/>
      <w:r w:rsidRPr="004459C0">
        <w:rPr>
          <w:rFonts w:ascii="Times New Roman" w:eastAsia="Aptos" w:hAnsi="Times New Roman" w:cs="Times New Roman"/>
          <w:bCs/>
          <w:sz w:val="24"/>
          <w:szCs w:val="24"/>
        </w:rPr>
        <w:t xml:space="preserve"> kommentaarides on selgitatud, et korrakaitseorgan, kelle pädevuses ei ole vahetu sunni teostamine, taotleb politseilt ametiabi vahetus sunnis seisneva toimingu sooritamiseks</w:t>
      </w:r>
      <w:r w:rsidRPr="004459C0">
        <w:rPr>
          <w:rFonts w:ascii="Times New Roman" w:eastAsia="Aptos" w:hAnsi="Times New Roman" w:cs="Times New Roman"/>
          <w:bCs/>
          <w:sz w:val="24"/>
          <w:szCs w:val="24"/>
          <w:vertAlign w:val="superscript"/>
        </w:rPr>
        <w:footnoteReference w:id="36"/>
      </w:r>
      <w:r w:rsidRPr="004459C0">
        <w:rPr>
          <w:rFonts w:ascii="Times New Roman" w:eastAsia="Aptos" w:hAnsi="Times New Roman" w:cs="Times New Roman"/>
          <w:bCs/>
          <w:sz w:val="24"/>
          <w:szCs w:val="24"/>
        </w:rPr>
        <w:t xml:space="preserve">. Praktikas kaasavad aga teised korrakaitseorganid Päästeametit, et valdusesse sisenemist takistavat ust või akent avada, kuna Päästeametil on selleks vajalikud tööriistad ja oskused. Kehtiva õiguse kohaselt tekib kiirabisündmuste puhul olukord, et valdusesse sisenemiseks peaks sündmusele reageerima kolm ametkonda (kiirabi, politsei ja pääste). See on riigi ressursside ebamõistlik kasutus, mistõttu </w:t>
      </w:r>
      <w:r w:rsidR="000F48E3" w:rsidRPr="004459C0">
        <w:rPr>
          <w:rFonts w:ascii="Times New Roman" w:eastAsia="Aptos" w:hAnsi="Times New Roman" w:cs="Times New Roman"/>
          <w:bCs/>
          <w:sz w:val="24"/>
          <w:szCs w:val="24"/>
        </w:rPr>
        <w:t xml:space="preserve">vajab </w:t>
      </w:r>
      <w:r w:rsidRPr="004459C0">
        <w:rPr>
          <w:rFonts w:ascii="Times New Roman" w:eastAsia="Aptos" w:hAnsi="Times New Roman" w:cs="Times New Roman"/>
          <w:bCs/>
          <w:sz w:val="24"/>
          <w:szCs w:val="24"/>
        </w:rPr>
        <w:t>töökorraldus ülevaatamist. Samuti on tegemist probleemse olukorraga, kus isegi lühike ajaline viivitus võib kaasa tuua patsiendi surma.</w:t>
      </w:r>
    </w:p>
    <w:p w14:paraId="62CA0159" w14:textId="77777777" w:rsidR="004459C0" w:rsidRPr="004459C0" w:rsidRDefault="004459C0" w:rsidP="004459C0">
      <w:pPr>
        <w:spacing w:after="0" w:line="240" w:lineRule="auto"/>
        <w:jc w:val="both"/>
        <w:rPr>
          <w:rFonts w:ascii="Times New Roman" w:eastAsia="Aptos" w:hAnsi="Times New Roman" w:cs="Times New Roman"/>
          <w:bCs/>
          <w:sz w:val="24"/>
          <w:szCs w:val="24"/>
        </w:rPr>
      </w:pPr>
    </w:p>
    <w:p w14:paraId="5369F699" w14:textId="5251ADA9" w:rsidR="005651BC" w:rsidRDefault="004459C0" w:rsidP="004459C0">
      <w:pPr>
        <w:spacing w:after="0" w:line="240" w:lineRule="auto"/>
        <w:jc w:val="both"/>
        <w:rPr>
          <w:rFonts w:ascii="Times New Roman" w:eastAsia="Aptos" w:hAnsi="Times New Roman" w:cs="Times New Roman"/>
          <w:bCs/>
          <w:sz w:val="24"/>
          <w:szCs w:val="24"/>
        </w:rPr>
      </w:pPr>
      <w:r w:rsidRPr="004459C0">
        <w:rPr>
          <w:rFonts w:ascii="Times New Roman" w:eastAsia="Aptos" w:hAnsi="Times New Roman" w:cs="Times New Roman"/>
          <w:bCs/>
          <w:sz w:val="24"/>
          <w:szCs w:val="24"/>
        </w:rPr>
        <w:t xml:space="preserve">Praegu on Päästeameti kaasamise juhud reguleeritud küll Vabariigi Valitsuse 20. detsembri 2018. aasta määruses nr 119 „Kiirabi, haiglate, pääste- ja politseiasutuste, Kaitseväe ning Terviseameti kiirabialase koostöö kord“ (§ 5 lõige 3), kuid määrus ei anna Päästeametile õigust kohaldada vajaduse korral vahetut sundi kiirabibrigaadi abistamiseks. </w:t>
      </w:r>
      <w:r w:rsidRPr="004459C0">
        <w:rPr>
          <w:rFonts w:ascii="Times New Roman" w:eastAsia="Aptos" w:hAnsi="Times New Roman" w:cs="Times New Roman"/>
          <w:sz w:val="24"/>
          <w:szCs w:val="24"/>
        </w:rPr>
        <w:t>Päästeamet</w:t>
      </w:r>
      <w:r w:rsidRPr="004459C0">
        <w:rPr>
          <w:rFonts w:ascii="Times New Roman" w:eastAsia="Aptos" w:hAnsi="Times New Roman" w:cs="Times New Roman"/>
          <w:bCs/>
          <w:sz w:val="24"/>
          <w:szCs w:val="24"/>
        </w:rPr>
        <w:t xml:space="preserve"> on reageerimise kriteeriumid väljasõiduplaanidega kinnitanud ja Häirekeskus alarmeerib abiandjaid lähima abi põhimõttel. Väljasõiduplaan sisaldab </w:t>
      </w:r>
      <w:r w:rsidRPr="004459C0">
        <w:rPr>
          <w:rFonts w:ascii="Times New Roman" w:eastAsia="Aptos" w:hAnsi="Times New Roman" w:cs="Times New Roman"/>
          <w:sz w:val="24"/>
          <w:szCs w:val="24"/>
        </w:rPr>
        <w:t>Päästeameti</w:t>
      </w:r>
      <w:r w:rsidRPr="004459C0">
        <w:rPr>
          <w:rFonts w:ascii="Times New Roman" w:eastAsia="Aptos" w:hAnsi="Times New Roman" w:cs="Times New Roman"/>
          <w:bCs/>
          <w:sz w:val="24"/>
          <w:szCs w:val="24"/>
        </w:rPr>
        <w:t xml:space="preserve"> ja Häirekeskuse eelnevalt kokkulepitud töökorraldust sündmustele abiandjate saatmiseks. Kiirabi abistama on võimalik saata vaba päästemeeskond. Kui </w:t>
      </w:r>
      <w:r w:rsidRPr="004459C0">
        <w:rPr>
          <w:rFonts w:ascii="Times New Roman" w:eastAsia="Aptos" w:hAnsi="Times New Roman" w:cs="Times New Roman"/>
          <w:sz w:val="24"/>
          <w:szCs w:val="24"/>
        </w:rPr>
        <w:t>Päästeameti</w:t>
      </w:r>
      <w:r w:rsidRPr="004459C0">
        <w:rPr>
          <w:rFonts w:ascii="Times New Roman" w:eastAsia="Aptos" w:hAnsi="Times New Roman" w:cs="Times New Roman"/>
          <w:bCs/>
          <w:sz w:val="24"/>
          <w:szCs w:val="24"/>
        </w:rPr>
        <w:t xml:space="preserve"> ressurss on oma põhiülesannete </w:t>
      </w:r>
      <w:r w:rsidRPr="004459C0">
        <w:rPr>
          <w:rFonts w:ascii="Times New Roman" w:eastAsia="Aptos" w:hAnsi="Times New Roman" w:cs="Times New Roman"/>
          <w:bCs/>
          <w:sz w:val="24"/>
          <w:szCs w:val="24"/>
        </w:rPr>
        <w:lastRenderedPageBreak/>
        <w:t>täitmisega hõivatud, siis ei ole võimalik kiirabisündmusele reageerida ja sel juhul otsib Häirekeskus võimaluse</w:t>
      </w:r>
      <w:r w:rsidR="000F48E3">
        <w:rPr>
          <w:rFonts w:ascii="Times New Roman" w:eastAsia="Aptos" w:hAnsi="Times New Roman" w:cs="Times New Roman"/>
          <w:bCs/>
          <w:sz w:val="24"/>
          <w:szCs w:val="24"/>
        </w:rPr>
        <w:t xml:space="preserve"> korral</w:t>
      </w:r>
      <w:r w:rsidRPr="004459C0">
        <w:rPr>
          <w:rFonts w:ascii="Times New Roman" w:eastAsia="Aptos" w:hAnsi="Times New Roman" w:cs="Times New Roman"/>
          <w:bCs/>
          <w:sz w:val="24"/>
          <w:szCs w:val="24"/>
        </w:rPr>
        <w:t xml:space="preserve"> näiteks PPA ressursse kiirabibrigaadi abistamiseks.</w:t>
      </w:r>
    </w:p>
    <w:p w14:paraId="48E38499" w14:textId="77777777" w:rsidR="004459C0" w:rsidRPr="004459C0" w:rsidRDefault="004459C0" w:rsidP="004459C0">
      <w:pPr>
        <w:spacing w:after="0" w:line="240" w:lineRule="auto"/>
        <w:jc w:val="both"/>
        <w:rPr>
          <w:rFonts w:ascii="Times New Roman" w:eastAsia="Aptos" w:hAnsi="Times New Roman" w:cs="Times New Roman"/>
          <w:bCs/>
          <w:sz w:val="24"/>
          <w:szCs w:val="24"/>
        </w:rPr>
      </w:pPr>
    </w:p>
    <w:p w14:paraId="23263AED" w14:textId="13A76539" w:rsidR="005651BC" w:rsidRDefault="004459C0" w:rsidP="004459C0">
      <w:pPr>
        <w:spacing w:after="0" w:line="240" w:lineRule="auto"/>
        <w:jc w:val="both"/>
        <w:rPr>
          <w:rFonts w:ascii="Times New Roman" w:eastAsia="Aptos" w:hAnsi="Times New Roman" w:cs="Times New Roman"/>
          <w:bCs/>
          <w:sz w:val="24"/>
          <w:szCs w:val="24"/>
        </w:rPr>
      </w:pPr>
      <w:r w:rsidRPr="004459C0">
        <w:rPr>
          <w:rFonts w:ascii="Times New Roman" w:eastAsia="Aptos" w:hAnsi="Times New Roman" w:cs="Times New Roman"/>
          <w:bCs/>
          <w:sz w:val="24"/>
          <w:szCs w:val="24"/>
        </w:rPr>
        <w:t xml:space="preserve">Abivajaja või kolmanda isiku valdusesse isiku nõusolekuta sisenemine on avaliku võimu teostamine, mille käigus riivatakse isiku õigusi. </w:t>
      </w:r>
      <w:bookmarkStart w:id="14" w:name="_Hlk212147514"/>
      <w:proofErr w:type="spellStart"/>
      <w:r w:rsidRPr="004459C0">
        <w:rPr>
          <w:rFonts w:ascii="Times New Roman" w:eastAsia="Aptos" w:hAnsi="Times New Roman" w:cs="Times New Roman"/>
          <w:bCs/>
          <w:sz w:val="24"/>
          <w:szCs w:val="24"/>
        </w:rPr>
        <w:t>PS</w:t>
      </w:r>
      <w:r w:rsidR="00E4248E">
        <w:rPr>
          <w:rFonts w:ascii="Times New Roman" w:eastAsia="Aptos" w:hAnsi="Times New Roman" w:cs="Times New Roman"/>
          <w:bCs/>
          <w:sz w:val="24"/>
          <w:szCs w:val="24"/>
        </w:rPr>
        <w:t>-i</w:t>
      </w:r>
      <w:proofErr w:type="spellEnd"/>
      <w:r w:rsidRPr="004459C0">
        <w:rPr>
          <w:rFonts w:ascii="Times New Roman" w:eastAsia="Aptos" w:hAnsi="Times New Roman" w:cs="Times New Roman"/>
          <w:bCs/>
          <w:sz w:val="24"/>
          <w:szCs w:val="24"/>
        </w:rPr>
        <w:t xml:space="preserve"> § 32 lõige 1 kaitseb igaühe omandi ja </w:t>
      </w:r>
      <w:proofErr w:type="spellStart"/>
      <w:r w:rsidRPr="004459C0">
        <w:rPr>
          <w:rFonts w:ascii="Times New Roman" w:eastAsia="Aptos" w:hAnsi="Times New Roman" w:cs="Times New Roman"/>
          <w:bCs/>
          <w:sz w:val="24"/>
          <w:szCs w:val="24"/>
        </w:rPr>
        <w:t>PS</w:t>
      </w:r>
      <w:r w:rsidR="00E4248E">
        <w:rPr>
          <w:rFonts w:ascii="Times New Roman" w:eastAsia="Aptos" w:hAnsi="Times New Roman" w:cs="Times New Roman"/>
          <w:bCs/>
          <w:sz w:val="24"/>
          <w:szCs w:val="24"/>
        </w:rPr>
        <w:noBreakHyphen/>
        <w:t>i</w:t>
      </w:r>
      <w:proofErr w:type="spellEnd"/>
      <w:r w:rsidRPr="004459C0">
        <w:rPr>
          <w:rFonts w:ascii="Times New Roman" w:eastAsia="Aptos" w:hAnsi="Times New Roman" w:cs="Times New Roman"/>
          <w:bCs/>
          <w:sz w:val="24"/>
          <w:szCs w:val="24"/>
        </w:rPr>
        <w:t xml:space="preserve"> § 33 kodu puutumatust. </w:t>
      </w:r>
      <w:bookmarkEnd w:id="14"/>
      <w:r w:rsidRPr="004459C0">
        <w:rPr>
          <w:rFonts w:ascii="Times New Roman" w:eastAsia="Aptos" w:hAnsi="Times New Roman" w:cs="Times New Roman"/>
          <w:bCs/>
          <w:sz w:val="24"/>
          <w:szCs w:val="24"/>
        </w:rPr>
        <w:t>Kiirabiväljakutsetel valdusesse sisenemisel riivatakse seda õigust märkimisväärselt, kuid seda tehakse vaid juhul, kui on alust arvata, et ruumis viibiva isiku elu või tervis või</w:t>
      </w:r>
      <w:r w:rsidR="0004225B">
        <w:rPr>
          <w:rFonts w:ascii="Times New Roman" w:eastAsia="Aptos" w:hAnsi="Times New Roman" w:cs="Times New Roman"/>
          <w:bCs/>
          <w:sz w:val="24"/>
          <w:szCs w:val="24"/>
        </w:rPr>
        <w:t>b</w:t>
      </w:r>
      <w:r w:rsidRPr="004459C0">
        <w:rPr>
          <w:rFonts w:ascii="Times New Roman" w:eastAsia="Aptos" w:hAnsi="Times New Roman" w:cs="Times New Roman"/>
          <w:bCs/>
          <w:sz w:val="24"/>
          <w:szCs w:val="24"/>
        </w:rPr>
        <w:t xml:space="preserve"> olla ohus (</w:t>
      </w:r>
      <w:proofErr w:type="spellStart"/>
      <w:r w:rsidRPr="004459C0">
        <w:rPr>
          <w:rFonts w:ascii="Times New Roman" w:eastAsia="Aptos" w:hAnsi="Times New Roman" w:cs="Times New Roman"/>
          <w:bCs/>
          <w:sz w:val="24"/>
          <w:szCs w:val="24"/>
        </w:rPr>
        <w:t>PS</w:t>
      </w:r>
      <w:r w:rsidR="0004225B">
        <w:rPr>
          <w:rFonts w:ascii="Times New Roman" w:eastAsia="Aptos" w:hAnsi="Times New Roman" w:cs="Times New Roman"/>
          <w:bCs/>
          <w:sz w:val="24"/>
          <w:szCs w:val="24"/>
        </w:rPr>
        <w:t>-i</w:t>
      </w:r>
      <w:proofErr w:type="spellEnd"/>
      <w:r w:rsidRPr="004459C0">
        <w:rPr>
          <w:rFonts w:ascii="Times New Roman" w:eastAsia="Aptos" w:hAnsi="Times New Roman" w:cs="Times New Roman"/>
          <w:bCs/>
          <w:sz w:val="24"/>
          <w:szCs w:val="24"/>
        </w:rPr>
        <w:t xml:space="preserve"> § 16 ja </w:t>
      </w:r>
      <w:proofErr w:type="spellStart"/>
      <w:r w:rsidRPr="004459C0">
        <w:rPr>
          <w:rFonts w:ascii="Times New Roman" w:eastAsia="Aptos" w:hAnsi="Times New Roman" w:cs="Times New Roman"/>
          <w:bCs/>
          <w:sz w:val="24"/>
          <w:szCs w:val="24"/>
        </w:rPr>
        <w:t>PS</w:t>
      </w:r>
      <w:r w:rsidR="0004225B">
        <w:rPr>
          <w:rFonts w:ascii="Times New Roman" w:eastAsia="Aptos" w:hAnsi="Times New Roman" w:cs="Times New Roman"/>
          <w:bCs/>
          <w:sz w:val="24"/>
          <w:szCs w:val="24"/>
        </w:rPr>
        <w:t>-i</w:t>
      </w:r>
      <w:proofErr w:type="spellEnd"/>
      <w:r w:rsidRPr="004459C0">
        <w:rPr>
          <w:rFonts w:ascii="Times New Roman" w:eastAsia="Aptos" w:hAnsi="Times New Roman" w:cs="Times New Roman"/>
          <w:bCs/>
          <w:sz w:val="24"/>
          <w:szCs w:val="24"/>
        </w:rPr>
        <w:t xml:space="preserve"> § 28 lõikega 1 kaitstavad hüved). Viimane kaalub üle omandi või kodu puutumatuse riive. Päästeameti poolt kiirabi abistamise vajadus seisneb füüsilise jõuga takistuse eemaldamises (eelkõige ukse või akna avamine, et kiirabibrigaad pääseks abivajaja juurde). Kuna kehtiv õigus ei anna selget alust Päästeameti poolt vahetu sunni kohaldamiseks kiirabi abistamisel, antakse see õigus käesoleva eelnõuga. Kiirabisündmusel hindab kiirabibrigaad vajadust abivajaja juurde pääseda ja selleks takistus kõrvaldada, mis põhineb sellel, kas kahtlustatakse ohtu inimese elule või tervisele. Takistuse kõrvaldamine on toiming, mille tegemine fikseeritakse operatiivsides Häirekeskusega, samuti HKSOS-</w:t>
      </w:r>
      <w:proofErr w:type="spellStart"/>
      <w:r w:rsidRPr="004459C0">
        <w:rPr>
          <w:rFonts w:ascii="Times New Roman" w:eastAsia="Aptos" w:hAnsi="Times New Roman" w:cs="Times New Roman"/>
          <w:bCs/>
          <w:sz w:val="24"/>
          <w:szCs w:val="24"/>
        </w:rPr>
        <w:t>is</w:t>
      </w:r>
      <w:proofErr w:type="spellEnd"/>
      <w:r w:rsidRPr="004459C0">
        <w:rPr>
          <w:rFonts w:ascii="Times New Roman" w:eastAsia="Aptos" w:hAnsi="Times New Roman" w:cs="Times New Roman"/>
          <w:bCs/>
          <w:sz w:val="24"/>
          <w:szCs w:val="24"/>
        </w:rPr>
        <w:t>. Hinnang tugineb eelkõige hädaabiteatest saadud, aga ka sündmuskohal selguvale infole ning tervise infosüsteemi terviseandmetele. Kiirabibrigaad annab Päästeameti abi kasutamise vajadusest teada raadioside teel Häirekeskusele. Kiirabibrigaad peab olema valmis nii sündmuse lahendamise käigus kui ka hiljem põhjendama, miks ukse või värava avamine või muu takistuse kõrvaldamine konkreetses olukorras on vajalik. Samas on mõistetav, et kiiret reageerimist vajava sündmuse lahendamise käigus ei saa eeldada väga põhjalikku analüüsi.</w:t>
      </w:r>
    </w:p>
    <w:p w14:paraId="22752EEC" w14:textId="77777777" w:rsidR="00783252" w:rsidRDefault="00783252" w:rsidP="0099676F">
      <w:pPr>
        <w:pStyle w:val="Vahedeta"/>
        <w:jc w:val="both"/>
        <w:rPr>
          <w:b/>
          <w:szCs w:val="24"/>
        </w:rPr>
      </w:pPr>
    </w:p>
    <w:p w14:paraId="5BA9260A" w14:textId="53F307B9" w:rsidR="00926052" w:rsidRPr="00C02D4B" w:rsidRDefault="00760A91" w:rsidP="00926052">
      <w:pPr>
        <w:pStyle w:val="Vahedeta"/>
        <w:jc w:val="both"/>
        <w:rPr>
          <w:rFonts w:cs="Times New Roman"/>
          <w:szCs w:val="24"/>
          <w:lang w:eastAsia="et-EE"/>
        </w:rPr>
      </w:pPr>
      <w:r w:rsidRPr="00C02D4B">
        <w:rPr>
          <w:b/>
          <w:szCs w:val="24"/>
        </w:rPr>
        <w:t>Eelnõu § 1 punktiga 1</w:t>
      </w:r>
      <w:r w:rsidR="00665AB5">
        <w:rPr>
          <w:b/>
          <w:szCs w:val="24"/>
        </w:rPr>
        <w:t>8</w:t>
      </w:r>
      <w:r w:rsidRPr="00C02D4B">
        <w:rPr>
          <w:b/>
          <w:szCs w:val="24"/>
        </w:rPr>
        <w:t xml:space="preserve"> </w:t>
      </w:r>
      <w:r w:rsidR="00776FD1" w:rsidRPr="00C02D4B">
        <w:rPr>
          <w:rFonts w:cs="Times New Roman"/>
          <w:szCs w:val="24"/>
        </w:rPr>
        <w:t xml:space="preserve">kohaselt täpsustatakse </w:t>
      </w:r>
      <w:proofErr w:type="spellStart"/>
      <w:r w:rsidR="00776FD1" w:rsidRPr="00C02D4B">
        <w:rPr>
          <w:rFonts w:cs="Times New Roman"/>
          <w:szCs w:val="24"/>
        </w:rPr>
        <w:t>PäästeS-is</w:t>
      </w:r>
      <w:proofErr w:type="spellEnd"/>
      <w:r w:rsidR="00776FD1" w:rsidRPr="00C02D4B">
        <w:rPr>
          <w:rFonts w:cs="Times New Roman"/>
          <w:szCs w:val="24"/>
        </w:rPr>
        <w:t xml:space="preserve"> rahvusvahelisel päästetööl ja demineerimistööl osalemise regulatsiooni.</w:t>
      </w:r>
      <w:r w:rsidR="00926052" w:rsidRPr="00C02D4B">
        <w:rPr>
          <w:rFonts w:cs="Times New Roman"/>
          <w:szCs w:val="24"/>
        </w:rPr>
        <w:t xml:space="preserve"> Muudatuse kohaselt esitatakse uues sõnastuses kogu </w:t>
      </w:r>
      <w:proofErr w:type="spellStart"/>
      <w:r w:rsidR="00926052" w:rsidRPr="00C02D4B">
        <w:rPr>
          <w:rFonts w:cs="Times New Roman"/>
          <w:szCs w:val="24"/>
        </w:rPr>
        <w:t>PäästeS-i</w:t>
      </w:r>
      <w:proofErr w:type="spellEnd"/>
      <w:r w:rsidR="00926052" w:rsidRPr="00C02D4B">
        <w:rPr>
          <w:rFonts w:cs="Times New Roman"/>
          <w:szCs w:val="24"/>
        </w:rPr>
        <w:t xml:space="preserve"> 6. peatükk. Kuna 6. peatükki lisatakse täiendavad paragrahvid, muutub ka </w:t>
      </w:r>
      <w:proofErr w:type="spellStart"/>
      <w:r w:rsidR="00926052" w:rsidRPr="00C02D4B">
        <w:rPr>
          <w:rFonts w:cs="Times New Roman"/>
          <w:szCs w:val="24"/>
        </w:rPr>
        <w:t>PäästeS-is</w:t>
      </w:r>
      <w:proofErr w:type="spellEnd"/>
      <w:r w:rsidR="00926052" w:rsidRPr="00C02D4B">
        <w:rPr>
          <w:rFonts w:cs="Times New Roman"/>
          <w:szCs w:val="24"/>
        </w:rPr>
        <w:t xml:space="preserve"> 6. peatükile järgneva sätte numeratsioon (senine § 31</w:t>
      </w:r>
      <w:r w:rsidR="00926052" w:rsidRPr="00C02D4B">
        <w:rPr>
          <w:rFonts w:cs="Times New Roman"/>
          <w:szCs w:val="24"/>
          <w:vertAlign w:val="superscript"/>
        </w:rPr>
        <w:t>1</w:t>
      </w:r>
      <w:r w:rsidR="00926052" w:rsidRPr="00C02D4B">
        <w:rPr>
          <w:rFonts w:cs="Times New Roman"/>
          <w:szCs w:val="24"/>
        </w:rPr>
        <w:t xml:space="preserve"> muutub §-ks 31</w:t>
      </w:r>
      <w:r w:rsidR="00C02D4B">
        <w:rPr>
          <w:rFonts w:cs="Times New Roman"/>
          <w:szCs w:val="24"/>
          <w:vertAlign w:val="superscript"/>
        </w:rPr>
        <w:t>2</w:t>
      </w:r>
      <w:r w:rsidR="00926052" w:rsidRPr="00C02D4B">
        <w:rPr>
          <w:rFonts w:cs="Times New Roman"/>
          <w:szCs w:val="24"/>
        </w:rPr>
        <w:t xml:space="preserve">). Kuigi see eeldab numeratsiooni muutmist, on </w:t>
      </w:r>
      <w:proofErr w:type="spellStart"/>
      <w:r w:rsidR="00926052" w:rsidRPr="00C02D4B">
        <w:rPr>
          <w:rFonts w:cs="Times New Roman"/>
          <w:szCs w:val="24"/>
        </w:rPr>
        <w:t>PäästeS-i</w:t>
      </w:r>
      <w:proofErr w:type="spellEnd"/>
      <w:r w:rsidR="00926052" w:rsidRPr="00C02D4B">
        <w:rPr>
          <w:rFonts w:cs="Times New Roman"/>
          <w:szCs w:val="24"/>
        </w:rPr>
        <w:t xml:space="preserve"> loogilise ülesehituse säilitamiseks otstarbekas täiendada 6. peatükki ja lisada sellesse paragrahve juurde, mitte paigutada seaduse lõppu uut peatükki. Kõnesoleva muudatusega on seotud ka eelnõu §-ga 4 tehtav muudatus. </w:t>
      </w:r>
      <w:r w:rsidR="00926052" w:rsidRPr="00C02D4B">
        <w:rPr>
          <w:rFonts w:cs="Times New Roman"/>
          <w:szCs w:val="24"/>
          <w:lang w:eastAsia="et-EE"/>
        </w:rPr>
        <w:t xml:space="preserve">Päästeameti osalemises rahvusvahelisel päästetööl ja demineerimistööl ei tehta sisulisi muudatusi, vaid </w:t>
      </w:r>
      <w:proofErr w:type="spellStart"/>
      <w:r w:rsidR="00926052" w:rsidRPr="00C02D4B">
        <w:rPr>
          <w:rFonts w:cs="Times New Roman"/>
          <w:szCs w:val="24"/>
          <w:lang w:eastAsia="et-EE"/>
        </w:rPr>
        <w:t>PäästeS-i</w:t>
      </w:r>
      <w:proofErr w:type="spellEnd"/>
      <w:r w:rsidR="00926052" w:rsidRPr="00C02D4B">
        <w:rPr>
          <w:rFonts w:cs="Times New Roman"/>
          <w:szCs w:val="24"/>
          <w:lang w:eastAsia="et-EE"/>
        </w:rPr>
        <w:t xml:space="preserve"> regulatsiooni ajakohastatakse ja täpsustatakse. </w:t>
      </w:r>
    </w:p>
    <w:p w14:paraId="67AA089B" w14:textId="77777777" w:rsidR="00A213D4" w:rsidRPr="00C02D4B" w:rsidRDefault="00A213D4" w:rsidP="0099676F">
      <w:pPr>
        <w:pStyle w:val="Vahedeta"/>
        <w:jc w:val="both"/>
        <w:rPr>
          <w:rFonts w:eastAsia="Times New Roman" w:cs="Times New Roman"/>
          <w:szCs w:val="24"/>
          <w:lang w:eastAsia="et-EE"/>
        </w:rPr>
      </w:pPr>
    </w:p>
    <w:p w14:paraId="58969F65" w14:textId="49CE8DCE" w:rsidR="00A213D4" w:rsidRPr="00C02D4B" w:rsidRDefault="00A213D4" w:rsidP="00A213D4">
      <w:pPr>
        <w:pStyle w:val="Loendilik"/>
        <w:spacing w:after="0" w:line="240" w:lineRule="auto"/>
        <w:ind w:left="0"/>
        <w:jc w:val="both"/>
        <w:rPr>
          <w:rFonts w:ascii="Times New Roman" w:eastAsia="Times New Roman" w:hAnsi="Times New Roman" w:cs="Times New Roman"/>
          <w:sz w:val="24"/>
          <w:szCs w:val="24"/>
          <w:lang w:eastAsia="et-EE"/>
        </w:rPr>
      </w:pPr>
      <w:r w:rsidRPr="00C02D4B">
        <w:rPr>
          <w:rStyle w:val="VahedetaMrk"/>
        </w:rPr>
        <w:t>Rahvusvahelisel pääste</w:t>
      </w:r>
      <w:r w:rsidR="00DE4E06" w:rsidRPr="00C02D4B">
        <w:rPr>
          <w:rStyle w:val="VahedetaMrk"/>
        </w:rPr>
        <w:t>-</w:t>
      </w:r>
      <w:r w:rsidRPr="00C02D4B">
        <w:rPr>
          <w:rStyle w:val="VahedetaMrk"/>
        </w:rPr>
        <w:t xml:space="preserve"> ja demineerimistööl</w:t>
      </w:r>
      <w:r w:rsidRPr="00C02D4B">
        <w:rPr>
          <w:rFonts w:ascii="Times New Roman" w:eastAsia="Times New Roman" w:hAnsi="Times New Roman" w:cs="Times New Roman"/>
          <w:sz w:val="24"/>
          <w:szCs w:val="24"/>
          <w:lang w:eastAsia="et-EE"/>
        </w:rPr>
        <w:t xml:space="preserve"> osalemine </w:t>
      </w:r>
      <w:r w:rsidRPr="00C02D4B">
        <w:rPr>
          <w:rFonts w:eastAsia="Times New Roman" w:cs="Times New Roman"/>
          <w:szCs w:val="24"/>
          <w:lang w:eastAsia="et-EE"/>
        </w:rPr>
        <w:t xml:space="preserve">on </w:t>
      </w:r>
      <w:r w:rsidRPr="00C02D4B">
        <w:rPr>
          <w:rFonts w:ascii="Times New Roman" w:eastAsia="Times New Roman" w:hAnsi="Times New Roman" w:cs="Times New Roman"/>
          <w:sz w:val="24"/>
          <w:szCs w:val="24"/>
          <w:lang w:eastAsia="et-EE"/>
        </w:rPr>
        <w:t xml:space="preserve">reguleeritud kahes seaduses – </w:t>
      </w:r>
      <w:proofErr w:type="spellStart"/>
      <w:r w:rsidRPr="00C02D4B">
        <w:rPr>
          <w:rFonts w:ascii="Times New Roman" w:eastAsia="Times New Roman" w:hAnsi="Times New Roman" w:cs="Times New Roman"/>
          <w:sz w:val="24"/>
          <w:szCs w:val="24"/>
          <w:lang w:eastAsia="et-EE"/>
        </w:rPr>
        <w:t>PäästeS-is</w:t>
      </w:r>
      <w:proofErr w:type="spellEnd"/>
      <w:r w:rsidRPr="00C02D4B">
        <w:rPr>
          <w:rFonts w:ascii="Times New Roman" w:eastAsia="Times New Roman" w:hAnsi="Times New Roman" w:cs="Times New Roman"/>
          <w:sz w:val="24"/>
          <w:szCs w:val="24"/>
          <w:lang w:eastAsia="et-EE"/>
        </w:rPr>
        <w:t xml:space="preserve"> ja </w:t>
      </w:r>
      <w:proofErr w:type="spellStart"/>
      <w:r w:rsidRPr="00C02D4B">
        <w:rPr>
          <w:rFonts w:ascii="Times New Roman" w:eastAsia="Times New Roman" w:hAnsi="Times New Roman" w:cs="Times New Roman"/>
          <w:sz w:val="24"/>
          <w:szCs w:val="24"/>
          <w:lang w:eastAsia="et-EE"/>
        </w:rPr>
        <w:t>RTsMS-is</w:t>
      </w:r>
      <w:proofErr w:type="spellEnd"/>
      <w:r w:rsidRPr="00C02D4B">
        <w:rPr>
          <w:rFonts w:ascii="Times New Roman" w:eastAsia="Times New Roman" w:hAnsi="Times New Roman" w:cs="Times New Roman"/>
          <w:sz w:val="24"/>
          <w:szCs w:val="24"/>
          <w:lang w:eastAsia="et-EE"/>
        </w:rPr>
        <w:t xml:space="preserve">. Kehtiva </w:t>
      </w:r>
      <w:proofErr w:type="spellStart"/>
      <w:r w:rsidRPr="00C02D4B">
        <w:rPr>
          <w:rFonts w:ascii="Times New Roman" w:eastAsia="Times New Roman" w:hAnsi="Times New Roman" w:cs="Times New Roman"/>
          <w:sz w:val="24"/>
          <w:szCs w:val="24"/>
          <w:lang w:eastAsia="et-EE"/>
        </w:rPr>
        <w:t>PäästeS-i</w:t>
      </w:r>
      <w:proofErr w:type="spellEnd"/>
      <w:r w:rsidRPr="00C02D4B">
        <w:rPr>
          <w:rFonts w:ascii="Times New Roman" w:eastAsia="Times New Roman" w:hAnsi="Times New Roman" w:cs="Times New Roman"/>
          <w:sz w:val="24"/>
          <w:szCs w:val="24"/>
          <w:lang w:eastAsia="et-EE"/>
        </w:rPr>
        <w:t xml:space="preserve"> § 31 lõike 1 kohaselt </w:t>
      </w:r>
      <w:r w:rsidRPr="00C02D4B">
        <w:rPr>
          <w:rStyle w:val="VahedetaMrk"/>
        </w:rPr>
        <w:t xml:space="preserve">toimub rahvusvahelisel päästetööl ja demineerimistööl osalemine väljaspool Eesti Vabariigi territooriumi rahvusvahelise päästekokkuleppe alusel esitatud või Euroopa Liidu liikmesriigi esitatud abipalve alusel või rahvusvahelisel tsiviilmissioonil osalemise seaduse alusel. </w:t>
      </w:r>
      <w:proofErr w:type="spellStart"/>
      <w:r w:rsidRPr="00C02D4B">
        <w:rPr>
          <w:rStyle w:val="VahedetaMrk"/>
        </w:rPr>
        <w:t>PäästeS-is</w:t>
      </w:r>
      <w:proofErr w:type="spellEnd"/>
      <w:r w:rsidRPr="00C02D4B">
        <w:rPr>
          <w:rStyle w:val="VahedetaMrk"/>
        </w:rPr>
        <w:t xml:space="preserve"> reguleerimata juhul kohaldatakse seega </w:t>
      </w:r>
      <w:proofErr w:type="spellStart"/>
      <w:r w:rsidRPr="00C02D4B">
        <w:rPr>
          <w:rStyle w:val="VahedetaMrk"/>
        </w:rPr>
        <w:t>RTsMS</w:t>
      </w:r>
      <w:proofErr w:type="spellEnd"/>
      <w:r w:rsidRPr="00C02D4B">
        <w:rPr>
          <w:rStyle w:val="VahedetaMrk"/>
        </w:rPr>
        <w:noBreakHyphen/>
        <w:t>i. Seda põhimõtet eelnõuga ei muudeta.</w:t>
      </w:r>
      <w:r w:rsidRPr="00C02D4B">
        <w:rPr>
          <w:rFonts w:ascii="Times New Roman" w:eastAsia="Times New Roman" w:hAnsi="Times New Roman" w:cs="Times New Roman"/>
          <w:sz w:val="24"/>
          <w:szCs w:val="24"/>
          <w:lang w:eastAsia="et-EE"/>
        </w:rPr>
        <w:t xml:space="preserve"> </w:t>
      </w:r>
    </w:p>
    <w:p w14:paraId="3DB24D41" w14:textId="77777777" w:rsidR="002C2C73" w:rsidRPr="00C02D4B" w:rsidRDefault="002C2C73" w:rsidP="00A213D4">
      <w:pPr>
        <w:pStyle w:val="Loendilik"/>
        <w:spacing w:after="0" w:line="240" w:lineRule="auto"/>
        <w:ind w:left="0"/>
        <w:jc w:val="both"/>
        <w:rPr>
          <w:rFonts w:ascii="Times New Roman" w:eastAsia="Times New Roman" w:hAnsi="Times New Roman" w:cs="Times New Roman"/>
          <w:sz w:val="24"/>
          <w:szCs w:val="24"/>
          <w:lang w:eastAsia="et-EE"/>
        </w:rPr>
      </w:pPr>
    </w:p>
    <w:p w14:paraId="64BC2441" w14:textId="56784D12" w:rsidR="002C2C73" w:rsidRPr="00C02D4B" w:rsidRDefault="002C2C73" w:rsidP="002C2C73">
      <w:pPr>
        <w:pStyle w:val="Vahedeta"/>
        <w:jc w:val="both"/>
        <w:rPr>
          <w:rFonts w:eastAsia="Times New Roman" w:cs="Times New Roman"/>
          <w:szCs w:val="24"/>
          <w:lang w:eastAsia="et-EE"/>
        </w:rPr>
      </w:pPr>
      <w:r w:rsidRPr="00C02D4B">
        <w:rPr>
          <w:rFonts w:eastAsia="Times New Roman" w:cs="Times New Roman"/>
          <w:szCs w:val="24"/>
          <w:lang w:eastAsia="et-EE"/>
        </w:rPr>
        <w:t>Eelnõu kohaselt tehakse vahet rahvusvahelisel päästetööl</w:t>
      </w:r>
      <w:r w:rsidR="00DE4E06" w:rsidRPr="00C02D4B">
        <w:rPr>
          <w:rFonts w:eastAsia="Times New Roman" w:cs="Times New Roman"/>
          <w:szCs w:val="24"/>
          <w:lang w:eastAsia="et-EE"/>
        </w:rPr>
        <w:t xml:space="preserve"> osalemisel</w:t>
      </w:r>
      <w:r w:rsidRPr="00C02D4B">
        <w:rPr>
          <w:rFonts w:eastAsia="Times New Roman" w:cs="Times New Roman"/>
          <w:szCs w:val="24"/>
          <w:lang w:eastAsia="et-EE"/>
        </w:rPr>
        <w:t xml:space="preserve"> ja </w:t>
      </w:r>
      <w:r w:rsidR="00DE4E06" w:rsidRPr="00C02D4B">
        <w:rPr>
          <w:rFonts w:eastAsia="Times New Roman" w:cs="Times New Roman"/>
          <w:szCs w:val="24"/>
          <w:lang w:eastAsia="et-EE"/>
        </w:rPr>
        <w:t xml:space="preserve">rahvusvahelisel </w:t>
      </w:r>
      <w:r w:rsidRPr="00C02D4B">
        <w:rPr>
          <w:rFonts w:eastAsia="Times New Roman" w:cs="Times New Roman"/>
          <w:szCs w:val="24"/>
          <w:lang w:eastAsia="et-EE"/>
        </w:rPr>
        <w:t>demineerimistööl</w:t>
      </w:r>
      <w:r w:rsidR="00DE4E06" w:rsidRPr="00C02D4B">
        <w:rPr>
          <w:rFonts w:eastAsia="Times New Roman" w:cs="Times New Roman"/>
          <w:szCs w:val="24"/>
          <w:lang w:eastAsia="et-EE"/>
        </w:rPr>
        <w:t xml:space="preserve"> osalemisel</w:t>
      </w:r>
      <w:r w:rsidRPr="00C02D4B">
        <w:rPr>
          <w:rFonts w:eastAsia="Times New Roman" w:cs="Times New Roman"/>
          <w:szCs w:val="24"/>
          <w:lang w:eastAsia="et-EE"/>
        </w:rPr>
        <w:t xml:space="preserve">. </w:t>
      </w:r>
    </w:p>
    <w:p w14:paraId="2887A19D" w14:textId="77777777" w:rsidR="002C2C73" w:rsidRPr="00C02D4B" w:rsidRDefault="002C2C73" w:rsidP="002C2C73">
      <w:pPr>
        <w:pStyle w:val="Vahedeta"/>
        <w:jc w:val="both"/>
        <w:rPr>
          <w:rFonts w:eastAsia="Times New Roman" w:cs="Times New Roman"/>
          <w:szCs w:val="24"/>
          <w:lang w:eastAsia="et-EE"/>
        </w:rPr>
      </w:pPr>
    </w:p>
    <w:p w14:paraId="30EF1623" w14:textId="20C7B56C" w:rsidR="002C2C73" w:rsidRPr="00C02D4B" w:rsidRDefault="002C2C73" w:rsidP="002C2C73">
      <w:pPr>
        <w:pStyle w:val="Vahedeta"/>
        <w:jc w:val="both"/>
        <w:rPr>
          <w:rFonts w:cs="Times New Roman"/>
          <w:color w:val="202020"/>
          <w:szCs w:val="24"/>
          <w:lang w:eastAsia="et-EE"/>
        </w:rPr>
      </w:pPr>
      <w:r w:rsidRPr="00C02D4B">
        <w:rPr>
          <w:rFonts w:eastAsia="Times New Roman" w:cs="Times New Roman"/>
          <w:b/>
          <w:bCs/>
          <w:i/>
          <w:iCs/>
          <w:szCs w:val="24"/>
          <w:lang w:eastAsia="et-EE"/>
        </w:rPr>
        <w:t>Eelnõukohase § 31 lõike 1</w:t>
      </w:r>
      <w:r w:rsidRPr="00C02D4B">
        <w:rPr>
          <w:rFonts w:eastAsia="Times New Roman" w:cs="Times New Roman"/>
          <w:szCs w:val="24"/>
          <w:lang w:eastAsia="et-EE"/>
        </w:rPr>
        <w:t xml:space="preserve"> kohaselt </w:t>
      </w:r>
      <w:r w:rsidRPr="00C02D4B">
        <w:rPr>
          <w:rFonts w:cs="Times New Roman"/>
          <w:color w:val="202020"/>
          <w:szCs w:val="24"/>
          <w:lang w:eastAsia="et-EE"/>
        </w:rPr>
        <w:t>toimub rahvusvahelisel päästetööl osalemine:</w:t>
      </w:r>
    </w:p>
    <w:p w14:paraId="5F310FBC" w14:textId="77777777" w:rsidR="002C2C73" w:rsidRPr="00C02D4B" w:rsidRDefault="002C2C73" w:rsidP="002C2C73">
      <w:pPr>
        <w:spacing w:after="0" w:line="240" w:lineRule="auto"/>
        <w:jc w:val="both"/>
        <w:rPr>
          <w:rFonts w:ascii="Times New Roman" w:hAnsi="Times New Roman" w:cs="Times New Roman"/>
          <w:color w:val="202020"/>
          <w:sz w:val="24"/>
          <w:szCs w:val="24"/>
          <w:lang w:eastAsia="et-EE"/>
        </w:rPr>
      </w:pPr>
      <w:r w:rsidRPr="00C02D4B">
        <w:rPr>
          <w:rFonts w:ascii="Times New Roman" w:hAnsi="Times New Roman" w:cs="Times New Roman"/>
          <w:color w:val="202020"/>
          <w:sz w:val="24"/>
          <w:szCs w:val="24"/>
          <w:lang w:eastAsia="et-EE"/>
        </w:rPr>
        <w:t xml:space="preserve">1) </w:t>
      </w:r>
      <w:proofErr w:type="spellStart"/>
      <w:r w:rsidRPr="00C02D4B">
        <w:rPr>
          <w:rFonts w:ascii="Times New Roman" w:hAnsi="Times New Roman" w:cs="Times New Roman"/>
          <w:color w:val="202020"/>
          <w:sz w:val="24"/>
          <w:szCs w:val="24"/>
          <w:lang w:eastAsia="et-EE"/>
        </w:rPr>
        <w:t>välislepingu</w:t>
      </w:r>
      <w:proofErr w:type="spellEnd"/>
      <w:r w:rsidRPr="00C02D4B">
        <w:rPr>
          <w:rFonts w:ascii="Times New Roman" w:hAnsi="Times New Roman" w:cs="Times New Roman"/>
          <w:color w:val="202020"/>
          <w:sz w:val="24"/>
          <w:szCs w:val="24"/>
          <w:lang w:eastAsia="et-EE"/>
        </w:rPr>
        <w:t xml:space="preserve"> või Euroopa Liidu õigusakti alusel esitatud abipalve alusel;</w:t>
      </w:r>
    </w:p>
    <w:p w14:paraId="78358306" w14:textId="77777777" w:rsidR="002C2C73" w:rsidRPr="00C02D4B" w:rsidRDefault="002C2C73" w:rsidP="002C2C73">
      <w:pPr>
        <w:spacing w:after="0" w:line="240" w:lineRule="auto"/>
        <w:jc w:val="both"/>
        <w:rPr>
          <w:rFonts w:ascii="Times New Roman" w:hAnsi="Times New Roman" w:cs="Times New Roman"/>
          <w:color w:val="202020"/>
          <w:sz w:val="24"/>
          <w:szCs w:val="24"/>
          <w:lang w:eastAsia="et-EE"/>
        </w:rPr>
      </w:pPr>
      <w:r w:rsidRPr="00C02D4B">
        <w:rPr>
          <w:rFonts w:ascii="Times New Roman" w:hAnsi="Times New Roman" w:cs="Times New Roman"/>
          <w:color w:val="202020"/>
          <w:sz w:val="24"/>
          <w:szCs w:val="24"/>
          <w:lang w:eastAsia="et-EE"/>
        </w:rPr>
        <w:t xml:space="preserve">2) </w:t>
      </w:r>
      <w:r w:rsidRPr="00C02D4B">
        <w:rPr>
          <w:rFonts w:ascii="Times New Roman" w:eastAsia="Aptos" w:hAnsi="Times New Roman" w:cs="Times New Roman"/>
          <w:kern w:val="2"/>
          <w:sz w:val="24"/>
          <w:szCs w:val="24"/>
          <w14:ligatures w14:val="standardContextual"/>
        </w:rPr>
        <w:t>rahvusvahelisel tsiviilmissioonil osalemise seaduse alusel või</w:t>
      </w:r>
    </w:p>
    <w:p w14:paraId="37F07451" w14:textId="77777777" w:rsidR="002C2C73" w:rsidRPr="00C02D4B" w:rsidRDefault="002C2C73" w:rsidP="002C2C73">
      <w:pPr>
        <w:spacing w:after="0" w:line="240" w:lineRule="auto"/>
        <w:jc w:val="both"/>
        <w:rPr>
          <w:rFonts w:ascii="Times New Roman" w:hAnsi="Times New Roman" w:cs="Times New Roman"/>
          <w:color w:val="202020"/>
          <w:sz w:val="24"/>
          <w:szCs w:val="24"/>
          <w:lang w:eastAsia="et-EE"/>
        </w:rPr>
      </w:pPr>
      <w:r w:rsidRPr="00C02D4B">
        <w:rPr>
          <w:rFonts w:ascii="Times New Roman" w:hAnsi="Times New Roman" w:cs="Times New Roman"/>
          <w:color w:val="202020"/>
          <w:sz w:val="24"/>
          <w:szCs w:val="24"/>
          <w:lang w:eastAsia="et-EE"/>
        </w:rPr>
        <w:t xml:space="preserve">3) kiireloomulises piiriüleses koostöös </w:t>
      </w:r>
      <w:proofErr w:type="spellStart"/>
      <w:r w:rsidRPr="00C02D4B">
        <w:rPr>
          <w:rFonts w:ascii="Times New Roman" w:hAnsi="Times New Roman" w:cs="Times New Roman"/>
          <w:color w:val="202020"/>
          <w:sz w:val="24"/>
          <w:szCs w:val="24"/>
          <w:lang w:eastAsia="et-EE"/>
        </w:rPr>
        <w:t>välislepingu</w:t>
      </w:r>
      <w:proofErr w:type="spellEnd"/>
      <w:r w:rsidRPr="00C02D4B">
        <w:rPr>
          <w:rFonts w:ascii="Times New Roman" w:hAnsi="Times New Roman" w:cs="Times New Roman"/>
          <w:color w:val="202020"/>
          <w:sz w:val="24"/>
          <w:szCs w:val="24"/>
          <w:lang w:eastAsia="et-EE"/>
        </w:rPr>
        <w:t xml:space="preserve"> alusel.</w:t>
      </w:r>
    </w:p>
    <w:p w14:paraId="006D5E28" w14:textId="77777777" w:rsidR="00A213D4" w:rsidRPr="00C02D4B" w:rsidRDefault="00A213D4" w:rsidP="00A213D4">
      <w:pPr>
        <w:pStyle w:val="Loendilik"/>
        <w:spacing w:after="0" w:line="240" w:lineRule="auto"/>
        <w:ind w:left="0"/>
        <w:jc w:val="both"/>
        <w:rPr>
          <w:rFonts w:ascii="Times New Roman" w:eastAsia="Times New Roman" w:hAnsi="Times New Roman" w:cs="Times New Roman"/>
          <w:sz w:val="24"/>
          <w:szCs w:val="24"/>
          <w:lang w:eastAsia="et-EE"/>
        </w:rPr>
      </w:pPr>
    </w:p>
    <w:p w14:paraId="1177F4D5" w14:textId="3133154B" w:rsidR="00A213D4" w:rsidRPr="00C02D4B" w:rsidRDefault="00A213D4" w:rsidP="00A213D4">
      <w:pPr>
        <w:pStyle w:val="Loendilik"/>
        <w:spacing w:after="0" w:line="240" w:lineRule="auto"/>
        <w:ind w:left="0"/>
        <w:jc w:val="both"/>
        <w:rPr>
          <w:rFonts w:ascii="Times New Roman" w:eastAsia="Times New Roman" w:hAnsi="Times New Roman" w:cs="Times New Roman"/>
          <w:sz w:val="24"/>
          <w:szCs w:val="24"/>
          <w:lang w:eastAsia="et-EE"/>
        </w:rPr>
      </w:pPr>
      <w:r w:rsidRPr="00C02D4B">
        <w:rPr>
          <w:rFonts w:ascii="Times New Roman" w:eastAsia="Times New Roman" w:hAnsi="Times New Roman" w:cs="Times New Roman"/>
          <w:sz w:val="24"/>
          <w:szCs w:val="24"/>
          <w:lang w:eastAsia="et-EE"/>
        </w:rPr>
        <w:t>Eelnõu kohaselt on rahvusvahelise päästekokkuleppe asemel üldisem sõnastat</w:t>
      </w:r>
      <w:r w:rsidR="002C2C73" w:rsidRPr="00C02D4B">
        <w:rPr>
          <w:rFonts w:ascii="Times New Roman" w:eastAsia="Times New Roman" w:hAnsi="Times New Roman" w:cs="Times New Roman"/>
          <w:sz w:val="24"/>
          <w:szCs w:val="24"/>
          <w:lang w:eastAsia="et-EE"/>
        </w:rPr>
        <w:t xml:space="preserve">us – </w:t>
      </w:r>
      <w:r w:rsidRPr="00C02D4B">
        <w:rPr>
          <w:rFonts w:ascii="Times New Roman" w:eastAsia="Times New Roman" w:hAnsi="Times New Roman" w:cs="Times New Roman"/>
          <w:sz w:val="24"/>
          <w:szCs w:val="24"/>
          <w:lang w:eastAsia="et-EE"/>
        </w:rPr>
        <w:t xml:space="preserve">abistamine toimub </w:t>
      </w:r>
      <w:proofErr w:type="spellStart"/>
      <w:r w:rsidR="002C2C73" w:rsidRPr="00C02D4B">
        <w:rPr>
          <w:rFonts w:ascii="Times New Roman" w:eastAsia="Times New Roman" w:hAnsi="Times New Roman" w:cs="Times New Roman"/>
          <w:sz w:val="24"/>
          <w:szCs w:val="24"/>
          <w:lang w:eastAsia="et-EE"/>
        </w:rPr>
        <w:t>välislepingu</w:t>
      </w:r>
      <w:proofErr w:type="spellEnd"/>
      <w:r w:rsidRPr="00C02D4B">
        <w:rPr>
          <w:rFonts w:ascii="Times New Roman" w:eastAsia="Times New Roman" w:hAnsi="Times New Roman" w:cs="Times New Roman"/>
          <w:sz w:val="24"/>
          <w:szCs w:val="24"/>
          <w:lang w:eastAsia="et-EE"/>
        </w:rPr>
        <w:t xml:space="preserve"> alusel</w:t>
      </w:r>
      <w:r w:rsidR="002C2C73" w:rsidRPr="00C02D4B">
        <w:rPr>
          <w:rFonts w:ascii="Times New Roman" w:eastAsia="Times New Roman" w:hAnsi="Times New Roman" w:cs="Times New Roman"/>
          <w:sz w:val="24"/>
          <w:szCs w:val="24"/>
          <w:lang w:eastAsia="et-EE"/>
        </w:rPr>
        <w:t xml:space="preserve">. </w:t>
      </w:r>
      <w:r w:rsidR="00DE4E06" w:rsidRPr="00C02D4B">
        <w:rPr>
          <w:rFonts w:ascii="Times New Roman" w:eastAsia="Times New Roman" w:hAnsi="Times New Roman" w:cs="Times New Roman"/>
          <w:sz w:val="24"/>
          <w:szCs w:val="24"/>
          <w:lang w:eastAsia="et-EE"/>
        </w:rPr>
        <w:t xml:space="preserve">Kõik rahvusvahelised päästekokkulepped on sisult </w:t>
      </w:r>
      <w:proofErr w:type="spellStart"/>
      <w:r w:rsidR="00DE4E06" w:rsidRPr="00C02D4B">
        <w:rPr>
          <w:rFonts w:ascii="Times New Roman" w:eastAsia="Times New Roman" w:hAnsi="Times New Roman" w:cs="Times New Roman"/>
          <w:sz w:val="24"/>
          <w:szCs w:val="24"/>
          <w:lang w:eastAsia="et-EE"/>
        </w:rPr>
        <w:t>välislepingud</w:t>
      </w:r>
      <w:proofErr w:type="spellEnd"/>
      <w:r w:rsidR="00DE4E06" w:rsidRPr="00C02D4B">
        <w:rPr>
          <w:rFonts w:ascii="Times New Roman" w:eastAsia="Times New Roman" w:hAnsi="Times New Roman" w:cs="Times New Roman"/>
          <w:sz w:val="24"/>
          <w:szCs w:val="24"/>
          <w:lang w:eastAsia="et-EE"/>
        </w:rPr>
        <w:t xml:space="preserve">. </w:t>
      </w:r>
      <w:r w:rsidRPr="00C02D4B">
        <w:rPr>
          <w:rFonts w:ascii="Times New Roman" w:eastAsia="Times New Roman" w:hAnsi="Times New Roman" w:cs="Times New Roman"/>
          <w:sz w:val="24"/>
          <w:szCs w:val="24"/>
          <w:lang w:eastAsia="et-EE"/>
        </w:rPr>
        <w:t xml:space="preserve">Eesti Vabariigi valitsuse, Leedu Vabariigi valitsuse ja Läti Vabariigi valitsuse vahel on sõlmitud hädaolukordade ennetamise, nendeks valmisoleku ja neile reageerimise alase </w:t>
      </w:r>
      <w:r w:rsidRPr="00C02D4B">
        <w:rPr>
          <w:rFonts w:ascii="Times New Roman" w:eastAsia="Times New Roman" w:hAnsi="Times New Roman" w:cs="Times New Roman"/>
          <w:sz w:val="24"/>
          <w:szCs w:val="24"/>
          <w:lang w:eastAsia="et-EE"/>
        </w:rPr>
        <w:lastRenderedPageBreak/>
        <w:t>vastastikuse abi ja koostöö kokkulepe. See on seadusena ratifitseeritud</w:t>
      </w:r>
      <w:r w:rsidRPr="00C02D4B">
        <w:rPr>
          <w:rStyle w:val="Allmrkuseviide"/>
          <w:rFonts w:ascii="Times New Roman" w:eastAsia="Times New Roman" w:hAnsi="Times New Roman"/>
          <w:sz w:val="24"/>
          <w:szCs w:val="24"/>
          <w:lang w:eastAsia="et-EE"/>
        </w:rPr>
        <w:footnoteReference w:id="37"/>
      </w:r>
      <w:r w:rsidRPr="00C02D4B">
        <w:rPr>
          <w:rFonts w:ascii="Times New Roman" w:eastAsia="Times New Roman" w:hAnsi="Times New Roman" w:cs="Times New Roman"/>
          <w:sz w:val="24"/>
          <w:szCs w:val="24"/>
          <w:lang w:eastAsia="et-EE"/>
        </w:rPr>
        <w:t xml:space="preserve">. Tegu on raamlepinguga, mille üksikasjalikumaks rakendamiseks võib sõlmida täpsustavaid kokkuleppeid. </w:t>
      </w:r>
      <w:r w:rsidR="002C2C73" w:rsidRPr="00C02D4B">
        <w:rPr>
          <w:rFonts w:ascii="Times New Roman" w:eastAsia="Times New Roman" w:hAnsi="Times New Roman" w:cs="Times New Roman"/>
          <w:sz w:val="24"/>
          <w:szCs w:val="24"/>
          <w:lang w:eastAsia="et-EE"/>
        </w:rPr>
        <w:t>Päästekokkulepped vastastikuse abi osutamiseks õnnetuse korral on sõlmitud Soome</w:t>
      </w:r>
      <w:r w:rsidR="002C2C73" w:rsidRPr="00C02D4B">
        <w:rPr>
          <w:rStyle w:val="Allmrkuseviide"/>
          <w:rFonts w:ascii="Times New Roman" w:eastAsia="Times New Roman" w:hAnsi="Times New Roman"/>
          <w:sz w:val="24"/>
          <w:szCs w:val="24"/>
          <w:lang w:eastAsia="et-EE"/>
        </w:rPr>
        <w:footnoteReference w:id="38"/>
      </w:r>
      <w:r w:rsidR="002C2C73" w:rsidRPr="00C02D4B">
        <w:rPr>
          <w:rFonts w:ascii="Times New Roman" w:eastAsia="Times New Roman" w:hAnsi="Times New Roman" w:cs="Times New Roman"/>
          <w:sz w:val="24"/>
          <w:szCs w:val="24"/>
          <w:lang w:eastAsia="et-EE"/>
        </w:rPr>
        <w:t>, Läti</w:t>
      </w:r>
      <w:r w:rsidR="002C2C73" w:rsidRPr="00C02D4B">
        <w:rPr>
          <w:rStyle w:val="Allmrkuseviide"/>
          <w:rFonts w:ascii="Times New Roman" w:eastAsia="Times New Roman" w:hAnsi="Times New Roman"/>
          <w:sz w:val="24"/>
          <w:szCs w:val="24"/>
          <w:lang w:eastAsia="et-EE"/>
        </w:rPr>
        <w:footnoteReference w:id="39"/>
      </w:r>
      <w:r w:rsidR="002C2C73" w:rsidRPr="00C02D4B">
        <w:rPr>
          <w:rFonts w:ascii="Times New Roman" w:eastAsia="Times New Roman" w:hAnsi="Times New Roman" w:cs="Times New Roman"/>
          <w:sz w:val="24"/>
          <w:szCs w:val="24"/>
          <w:lang w:eastAsia="et-EE"/>
        </w:rPr>
        <w:t>, Leedu</w:t>
      </w:r>
      <w:r w:rsidR="002C2C73" w:rsidRPr="00C02D4B">
        <w:rPr>
          <w:rStyle w:val="Allmrkuseviide"/>
          <w:rFonts w:ascii="Times New Roman" w:eastAsia="Times New Roman" w:hAnsi="Times New Roman"/>
          <w:sz w:val="24"/>
          <w:szCs w:val="24"/>
          <w:lang w:eastAsia="et-EE"/>
        </w:rPr>
        <w:footnoteReference w:id="40"/>
      </w:r>
      <w:r w:rsidR="002C2C73" w:rsidRPr="00C02D4B">
        <w:rPr>
          <w:rFonts w:ascii="Times New Roman" w:eastAsia="Times New Roman" w:hAnsi="Times New Roman" w:cs="Times New Roman"/>
          <w:sz w:val="24"/>
          <w:szCs w:val="24"/>
          <w:lang w:eastAsia="et-EE"/>
        </w:rPr>
        <w:t xml:space="preserve"> ja Rootsiga</w:t>
      </w:r>
      <w:r w:rsidR="002C2C73" w:rsidRPr="00C02D4B">
        <w:rPr>
          <w:rStyle w:val="Allmrkuseviide"/>
          <w:rFonts w:ascii="Times New Roman" w:eastAsia="Times New Roman" w:hAnsi="Times New Roman"/>
          <w:sz w:val="24"/>
          <w:szCs w:val="24"/>
          <w:lang w:eastAsia="et-EE"/>
        </w:rPr>
        <w:footnoteReference w:id="41"/>
      </w:r>
      <w:r w:rsidR="002C2C73" w:rsidRPr="00C02D4B">
        <w:rPr>
          <w:rFonts w:ascii="Times New Roman" w:eastAsia="Times New Roman" w:hAnsi="Times New Roman" w:cs="Times New Roman"/>
          <w:sz w:val="24"/>
          <w:szCs w:val="24"/>
          <w:lang w:eastAsia="et-EE"/>
        </w:rPr>
        <w:t>.</w:t>
      </w:r>
    </w:p>
    <w:p w14:paraId="681FE120" w14:textId="41F85058" w:rsidR="00760A91" w:rsidRDefault="00760A91" w:rsidP="0099676F">
      <w:pPr>
        <w:pStyle w:val="Vahedeta"/>
        <w:jc w:val="both"/>
        <w:rPr>
          <w:b/>
          <w:szCs w:val="24"/>
        </w:rPr>
      </w:pPr>
    </w:p>
    <w:p w14:paraId="444E5C0F" w14:textId="3CFB5063" w:rsidR="00B86562" w:rsidRPr="00417B76" w:rsidRDefault="002C2C73" w:rsidP="00417B76">
      <w:pPr>
        <w:pStyle w:val="Vahedeta"/>
        <w:jc w:val="both"/>
        <w:rPr>
          <w:lang w:eastAsia="et-EE"/>
        </w:rPr>
      </w:pPr>
      <w:r w:rsidRPr="00C02D4B">
        <w:rPr>
          <w:bCs/>
        </w:rPr>
        <w:t>Rahvusvaheline päästetöö toimub ka Euroopa Liidu õigusakti alusel esitatud abipalve alusel.</w:t>
      </w:r>
      <w:r w:rsidRPr="00C02D4B">
        <w:rPr>
          <w:lang w:eastAsia="et-EE"/>
        </w:rPr>
        <w:t xml:space="preserve"> Selle all on mõeldud näiteks Euroopa Liidu elanikkonnakaitse mehhanismiga</w:t>
      </w:r>
      <w:r w:rsidR="00382E11" w:rsidRPr="00C02D4B">
        <w:rPr>
          <w:rStyle w:val="Allmrkuseviide"/>
          <w:lang w:eastAsia="et-EE"/>
        </w:rPr>
        <w:footnoteReference w:id="42"/>
      </w:r>
      <w:r w:rsidRPr="00C02D4B">
        <w:rPr>
          <w:lang w:eastAsia="et-EE"/>
        </w:rPr>
        <w:t xml:space="preserve"> liitumisel võetud kohustusi. EL-i elanikkonnakaitse mehhanismi kaudu võivad taotleda abi kõik maailma riigid, kui hädaolukorra ulatus ületab nende katastroofidele reageerimise suutlikkuse. Eesti panustab päästemeeskonna </w:t>
      </w:r>
      <w:proofErr w:type="spellStart"/>
      <w:r w:rsidRPr="00C02D4B">
        <w:rPr>
          <w:lang w:eastAsia="et-EE"/>
        </w:rPr>
        <w:t>Urban</w:t>
      </w:r>
      <w:proofErr w:type="spellEnd"/>
      <w:r w:rsidRPr="00C02D4B">
        <w:rPr>
          <w:lang w:eastAsia="et-EE"/>
        </w:rPr>
        <w:t xml:space="preserve"> </w:t>
      </w:r>
      <w:proofErr w:type="spellStart"/>
      <w:r w:rsidRPr="00C02D4B">
        <w:rPr>
          <w:lang w:eastAsia="et-EE"/>
        </w:rPr>
        <w:t>Search</w:t>
      </w:r>
      <w:proofErr w:type="spellEnd"/>
      <w:r w:rsidRPr="00C02D4B">
        <w:rPr>
          <w:lang w:eastAsia="et-EE"/>
        </w:rPr>
        <w:t xml:space="preserve"> and </w:t>
      </w:r>
      <w:proofErr w:type="spellStart"/>
      <w:r w:rsidRPr="00C02D4B">
        <w:rPr>
          <w:lang w:eastAsia="et-EE"/>
        </w:rPr>
        <w:t>Rescue</w:t>
      </w:r>
      <w:proofErr w:type="spellEnd"/>
      <w:r w:rsidRPr="00C02D4B">
        <w:rPr>
          <w:lang w:eastAsia="et-EE"/>
        </w:rPr>
        <w:t xml:space="preserve"> (USAR) meeskonnaga Euroopa elanikkonnakaitse mehhanismi. Tegemist on ühe mooduliga </w:t>
      </w:r>
      <w:proofErr w:type="spellStart"/>
      <w:r w:rsidRPr="00C02D4B">
        <w:rPr>
          <w:lang w:eastAsia="et-EE"/>
        </w:rPr>
        <w:t>European</w:t>
      </w:r>
      <w:proofErr w:type="spellEnd"/>
      <w:r w:rsidRPr="00C02D4B">
        <w:rPr>
          <w:lang w:eastAsia="et-EE"/>
        </w:rPr>
        <w:t xml:space="preserve"> </w:t>
      </w:r>
      <w:proofErr w:type="spellStart"/>
      <w:r w:rsidRPr="00C02D4B">
        <w:rPr>
          <w:lang w:eastAsia="et-EE"/>
        </w:rPr>
        <w:t>Humanitarian</w:t>
      </w:r>
      <w:proofErr w:type="spellEnd"/>
      <w:r w:rsidRPr="00C02D4B">
        <w:rPr>
          <w:lang w:eastAsia="et-EE"/>
        </w:rPr>
        <w:t xml:space="preserve"> </w:t>
      </w:r>
      <w:proofErr w:type="spellStart"/>
      <w:r w:rsidRPr="00C02D4B">
        <w:rPr>
          <w:lang w:eastAsia="et-EE"/>
        </w:rPr>
        <w:t>Response</w:t>
      </w:r>
      <w:proofErr w:type="spellEnd"/>
      <w:r w:rsidRPr="00C02D4B">
        <w:rPr>
          <w:lang w:eastAsia="et-EE"/>
        </w:rPr>
        <w:t xml:space="preserve"> </w:t>
      </w:r>
      <w:proofErr w:type="spellStart"/>
      <w:r w:rsidRPr="00C02D4B">
        <w:rPr>
          <w:lang w:eastAsia="et-EE"/>
        </w:rPr>
        <w:t>Capacity</w:t>
      </w:r>
      <w:proofErr w:type="spellEnd"/>
      <w:r w:rsidRPr="00C02D4B">
        <w:rPr>
          <w:lang w:eastAsia="et-EE"/>
        </w:rPr>
        <w:t xml:space="preserve"> (EHRC)</w:t>
      </w:r>
      <w:r w:rsidRPr="00C02D4B">
        <w:rPr>
          <w:i/>
          <w:iCs/>
          <w:lang w:eastAsia="et-EE"/>
        </w:rPr>
        <w:t xml:space="preserve"> </w:t>
      </w:r>
      <w:r w:rsidRPr="00C02D4B">
        <w:rPr>
          <w:lang w:eastAsia="et-EE"/>
        </w:rPr>
        <w:t>instrumendist. Seega, tegemist on Eesti Vabariigi nimel võetud ametliku kohustusega panustada vajaduse korral väljaspool Eestit päästemeeskonnaga hädaolukordade ja kriiside lahendamisse. Tegemist ei ole eraõigusliku algatusega ega erakapitalil põhineva tegevusega.</w:t>
      </w:r>
      <w:r w:rsidR="00417B76" w:rsidRPr="00C02D4B">
        <w:rPr>
          <w:lang w:eastAsia="et-EE"/>
        </w:rPr>
        <w:t xml:space="preserve"> </w:t>
      </w:r>
      <w:r w:rsidR="00B86562" w:rsidRPr="00C02D4B">
        <w:rPr>
          <w:rFonts w:eastAsia="Times New Roman" w:cs="Times New Roman"/>
          <w:szCs w:val="24"/>
          <w:lang w:eastAsia="et-EE"/>
        </w:rPr>
        <w:t>EL-i elanikkonnakaitsemehhanismi puhul toimub reageerimine kriisidele Brüsselis asuva kriisikoordinatsiooni keskuse (</w:t>
      </w:r>
      <w:proofErr w:type="spellStart"/>
      <w:r w:rsidR="00B86562" w:rsidRPr="00C02D4B">
        <w:rPr>
          <w:rFonts w:eastAsia="Times New Roman" w:cs="Times New Roman"/>
          <w:szCs w:val="24"/>
          <w:lang w:eastAsia="et-EE"/>
        </w:rPr>
        <w:t>European</w:t>
      </w:r>
      <w:proofErr w:type="spellEnd"/>
      <w:r w:rsidR="00B86562" w:rsidRPr="00C02D4B">
        <w:rPr>
          <w:rFonts w:eastAsia="Times New Roman" w:cs="Times New Roman"/>
          <w:szCs w:val="24"/>
          <w:lang w:eastAsia="et-EE"/>
        </w:rPr>
        <w:t xml:space="preserve"> </w:t>
      </w:r>
      <w:proofErr w:type="spellStart"/>
      <w:r w:rsidR="00B86562" w:rsidRPr="00C02D4B">
        <w:rPr>
          <w:rFonts w:eastAsia="Times New Roman" w:cs="Times New Roman"/>
          <w:szCs w:val="24"/>
          <w:lang w:eastAsia="et-EE"/>
        </w:rPr>
        <w:t>Emergency</w:t>
      </w:r>
      <w:proofErr w:type="spellEnd"/>
      <w:r w:rsidR="00B86562" w:rsidRPr="00C02D4B">
        <w:rPr>
          <w:rFonts w:eastAsia="Times New Roman" w:cs="Times New Roman"/>
          <w:szCs w:val="24"/>
          <w:lang w:eastAsia="et-EE"/>
        </w:rPr>
        <w:t xml:space="preserve"> </w:t>
      </w:r>
      <w:proofErr w:type="spellStart"/>
      <w:r w:rsidR="00B86562" w:rsidRPr="00C02D4B">
        <w:rPr>
          <w:rFonts w:eastAsia="Times New Roman" w:cs="Times New Roman"/>
          <w:szCs w:val="24"/>
          <w:lang w:eastAsia="et-EE"/>
        </w:rPr>
        <w:t>Responce</w:t>
      </w:r>
      <w:proofErr w:type="spellEnd"/>
      <w:r w:rsidR="00B86562" w:rsidRPr="00C02D4B">
        <w:rPr>
          <w:rFonts w:eastAsia="Times New Roman" w:cs="Times New Roman"/>
          <w:szCs w:val="24"/>
          <w:lang w:eastAsia="et-EE"/>
        </w:rPr>
        <w:t xml:space="preserve"> </w:t>
      </w:r>
      <w:proofErr w:type="spellStart"/>
      <w:r w:rsidR="00B86562" w:rsidRPr="00C02D4B">
        <w:rPr>
          <w:rFonts w:eastAsia="Times New Roman" w:cs="Times New Roman"/>
          <w:szCs w:val="24"/>
          <w:lang w:eastAsia="et-EE"/>
        </w:rPr>
        <w:t>Coordination</w:t>
      </w:r>
      <w:proofErr w:type="spellEnd"/>
      <w:r w:rsidR="00B86562" w:rsidRPr="00C02D4B">
        <w:rPr>
          <w:rFonts w:eastAsia="Times New Roman" w:cs="Times New Roman"/>
          <w:szCs w:val="24"/>
          <w:lang w:eastAsia="et-EE"/>
        </w:rPr>
        <w:t xml:space="preserve"> Center ehk ERCC) kaudu, mis vahendab abipalveid ning selle kaudu koordineeritakse ühtselt Euroopa Liidu abiosutamist. Igal riigil on võimalus üles anda nn </w:t>
      </w:r>
      <w:proofErr w:type="spellStart"/>
      <w:r w:rsidR="00B86562" w:rsidRPr="00C02D4B">
        <w:rPr>
          <w:rFonts w:eastAsia="Times New Roman" w:cs="Times New Roman"/>
          <w:szCs w:val="24"/>
          <w:lang w:eastAsia="et-EE"/>
        </w:rPr>
        <w:t>ühisressursi</w:t>
      </w:r>
      <w:proofErr w:type="spellEnd"/>
      <w:r w:rsidR="00B86562" w:rsidRPr="00C02D4B">
        <w:rPr>
          <w:rFonts w:eastAsia="Times New Roman" w:cs="Times New Roman"/>
          <w:szCs w:val="24"/>
          <w:lang w:eastAsia="et-EE"/>
        </w:rPr>
        <w:t xml:space="preserve"> võimekusi, mida nimetatakse mooduliteks. Kui abivajav riik on esitanud abipalve, on liikmesriikidel, kellel vajaminev ressurss või moodul on olemas, võimalus abi pakkuda. Siiski jääb viimane sõna abiosutaja vastuvõtmiseks abipalve esitanud riigile, kes võib abipakkumise vastu võtta või tagasi lükata. Olenevalt moodulist on reageerimisaeg abipalve esitaja abipakkumise vastuvõtmisest kuni väljalennu või </w:t>
      </w:r>
      <w:r w:rsidR="00B86562" w:rsidRPr="00C02D4B">
        <w:rPr>
          <w:rFonts w:eastAsia="Times New Roman" w:cs="Times New Roman"/>
          <w:szCs w:val="24"/>
          <w:lang w:eastAsia="et-EE"/>
        </w:rPr>
        <w:noBreakHyphen/>
        <w:t>sõiduni 12–72 tundi.</w:t>
      </w:r>
    </w:p>
    <w:p w14:paraId="4EAB44E9" w14:textId="77777777" w:rsidR="002C2C73" w:rsidRDefault="002C2C73" w:rsidP="0099676F">
      <w:pPr>
        <w:pStyle w:val="Vahedeta"/>
        <w:jc w:val="both"/>
        <w:rPr>
          <w:b/>
          <w:szCs w:val="24"/>
        </w:rPr>
      </w:pPr>
    </w:p>
    <w:p w14:paraId="3C7783FE" w14:textId="030BC44D" w:rsidR="00B86562" w:rsidRPr="00C02D4B" w:rsidRDefault="002C2C73" w:rsidP="00B86562">
      <w:pPr>
        <w:pStyle w:val="Vahedeta"/>
        <w:jc w:val="both"/>
        <w:rPr>
          <w:lang w:eastAsia="et-EE"/>
        </w:rPr>
      </w:pPr>
      <w:r w:rsidRPr="00C02D4B">
        <w:rPr>
          <w:bCs/>
        </w:rPr>
        <w:t xml:space="preserve">Punkti kolm kohaselt toimub rahvusvaheline päästetöö </w:t>
      </w:r>
      <w:r w:rsidR="002B3BE3" w:rsidRPr="00C02D4B">
        <w:rPr>
          <w:bCs/>
        </w:rPr>
        <w:t xml:space="preserve">ka </w:t>
      </w:r>
      <w:r w:rsidRPr="00C02D4B">
        <w:rPr>
          <w:bCs/>
        </w:rPr>
        <w:t xml:space="preserve">kiireloomulises piiriüleses koostöös </w:t>
      </w:r>
      <w:proofErr w:type="spellStart"/>
      <w:r w:rsidRPr="00C02D4B">
        <w:rPr>
          <w:bCs/>
        </w:rPr>
        <w:t>välislepingu</w:t>
      </w:r>
      <w:proofErr w:type="spellEnd"/>
      <w:r w:rsidRPr="00C02D4B">
        <w:rPr>
          <w:bCs/>
        </w:rPr>
        <w:t xml:space="preserve"> alusel.</w:t>
      </w:r>
      <w:bookmarkStart w:id="15" w:name="_Hlk161319838"/>
      <w:r w:rsidRPr="00C02D4B">
        <w:rPr>
          <w:lang w:eastAsia="et-EE"/>
        </w:rPr>
        <w:t xml:space="preserve"> Eelnimetatud Eesti, Leedu ja Läti vahel sõlmitud raamlepingut täpsustava lepinguna sõlmiti Eesti Päästeameti ja Läti Vabariigi Riikliku Tuletõrje- ja Päästeteenistuse (edaspidi </w:t>
      </w:r>
      <w:r w:rsidRPr="00C02D4B">
        <w:rPr>
          <w:i/>
          <w:iCs/>
          <w:lang w:eastAsia="et-EE"/>
        </w:rPr>
        <w:t>Läti päästeteenistus</w:t>
      </w:r>
      <w:r w:rsidRPr="00C02D4B">
        <w:rPr>
          <w:lang w:eastAsia="et-EE"/>
        </w:rPr>
        <w:t xml:space="preserve">) vahel </w:t>
      </w:r>
      <w:bookmarkStart w:id="16" w:name="_Hlk155968349"/>
      <w:r w:rsidRPr="00C02D4B">
        <w:rPr>
          <w:lang w:eastAsia="et-EE"/>
        </w:rPr>
        <w:t>30. augustil 2021. aastal koostöölep</w:t>
      </w:r>
      <w:bookmarkEnd w:id="15"/>
      <w:r w:rsidRPr="00C02D4B">
        <w:rPr>
          <w:lang w:eastAsia="et-EE"/>
        </w:rPr>
        <w:t>ing</w:t>
      </w:r>
      <w:bookmarkEnd w:id="16"/>
      <w:r w:rsidRPr="00C02D4B">
        <w:rPr>
          <w:lang w:eastAsia="et-EE"/>
        </w:rPr>
        <w:t>, mis keskendub operatiivkoostööle ehk kiireloomulisele päästealasele koostööle. Nimetatud koostöölepinguga on Läti päästeteenistusega paika pandud Eesti ja Läti piirialadel piiriülese tuletõrje- ja päästetööde käigus abi osutamise ja koostöö tegemise protseduurid. Päästemeeskonnad reageerivad 40 kilomeetri kaugusele kummagi riigi piirist, arvestades riiklikke väljasõidukordasid ja sündmuskohale lähima päästeressursi paiknemist.</w:t>
      </w:r>
      <w:r w:rsidR="00B86562" w:rsidRPr="00C02D4B">
        <w:rPr>
          <w:lang w:eastAsia="et-EE"/>
        </w:rPr>
        <w:t xml:space="preserve"> </w:t>
      </w:r>
      <w:r w:rsidR="00B86562" w:rsidRPr="00C02D4B">
        <w:rPr>
          <w:rFonts w:eastAsia="Times New Roman" w:cs="Times New Roman"/>
          <w:szCs w:val="24"/>
          <w:lang w:eastAsia="et-EE"/>
        </w:rPr>
        <w:t>Abipalve saabumisel konsulteerivad asjassepuutuvad asutused (</w:t>
      </w:r>
      <w:proofErr w:type="spellStart"/>
      <w:r w:rsidR="00B86562" w:rsidRPr="00C02D4B">
        <w:rPr>
          <w:rFonts w:eastAsia="Times New Roman" w:cs="Times New Roman"/>
          <w:szCs w:val="24"/>
          <w:lang w:eastAsia="et-EE"/>
        </w:rPr>
        <w:t>VäM</w:t>
      </w:r>
      <w:proofErr w:type="spellEnd"/>
      <w:r w:rsidR="00B86562" w:rsidRPr="00C02D4B">
        <w:rPr>
          <w:rFonts w:eastAsia="Times New Roman" w:cs="Times New Roman"/>
          <w:szCs w:val="24"/>
          <w:lang w:eastAsia="et-EE"/>
        </w:rPr>
        <w:t>, Siseministeerium, Riigikantselei, Päästeamet vm) omavahel. Konsultatsioonide käigus tehakse selgeks kehtivad kohustused, sihtkoha eripärad, abi ootava poole ootused ja kiireloomulise missiooni toimumiseks vajalik (logistika, maksumus jms).</w:t>
      </w:r>
    </w:p>
    <w:p w14:paraId="4CED32D1" w14:textId="65B1AEAC" w:rsidR="002C2C73" w:rsidRPr="00C02D4B" w:rsidRDefault="002C2C73" w:rsidP="0099676F">
      <w:pPr>
        <w:pStyle w:val="Vahedeta"/>
        <w:jc w:val="both"/>
        <w:rPr>
          <w:bCs/>
          <w:szCs w:val="24"/>
        </w:rPr>
      </w:pPr>
    </w:p>
    <w:p w14:paraId="455BC123" w14:textId="54723754" w:rsidR="00B86562" w:rsidRPr="00C02D4B" w:rsidRDefault="00B86562" w:rsidP="00B86562">
      <w:pPr>
        <w:pStyle w:val="Vahedeta"/>
        <w:jc w:val="both"/>
        <w:rPr>
          <w:rFonts w:eastAsia="Times New Roman"/>
          <w:lang w:eastAsia="et-EE"/>
        </w:rPr>
      </w:pPr>
      <w:r w:rsidRPr="00C02D4B">
        <w:rPr>
          <w:b/>
          <w:i/>
          <w:iCs/>
        </w:rPr>
        <w:t xml:space="preserve">Eelnõukohase § 31 </w:t>
      </w:r>
      <w:r w:rsidRPr="00C02D4B">
        <w:rPr>
          <w:rFonts w:eastAsia="Times New Roman"/>
          <w:b/>
          <w:i/>
          <w:iCs/>
          <w:lang w:eastAsia="et-EE"/>
        </w:rPr>
        <w:t>lõikega 2</w:t>
      </w:r>
      <w:r w:rsidRPr="00C02D4B">
        <w:rPr>
          <w:rFonts w:eastAsia="Times New Roman"/>
          <w:lang w:eastAsia="et-EE"/>
        </w:rPr>
        <w:t xml:space="preserve"> sisustatakse kiireloomulise piiriülese koostöö mõiste. </w:t>
      </w:r>
      <w:r w:rsidRPr="00C02D4B">
        <w:rPr>
          <w:lang w:eastAsia="et-EE"/>
        </w:rPr>
        <w:t xml:space="preserve">Kiireloomuline piiriülene koostöö </w:t>
      </w:r>
      <w:proofErr w:type="spellStart"/>
      <w:r w:rsidRPr="00C02D4B">
        <w:rPr>
          <w:lang w:eastAsia="et-EE"/>
        </w:rPr>
        <w:t>PäästeS-i</w:t>
      </w:r>
      <w:proofErr w:type="spellEnd"/>
      <w:r w:rsidRPr="00C02D4B">
        <w:rPr>
          <w:lang w:eastAsia="et-EE"/>
        </w:rPr>
        <w:t xml:space="preserve"> tähenduses on pidevas operatiivses valmisolekus päästeüksuse osalemine päästetööl teise riigi territooriumil. </w:t>
      </w:r>
      <w:r w:rsidRPr="00C02D4B">
        <w:rPr>
          <w:rFonts w:eastAsia="Times New Roman"/>
          <w:lang w:eastAsia="et-EE"/>
        </w:rPr>
        <w:t xml:space="preserve">Piiriülese koostööna reageerivad päästetööks igapäevases operatiivses valmisolekus olevad päästeüksused päästekomandodes ja </w:t>
      </w:r>
      <w:r w:rsidRPr="00C02D4B">
        <w:rPr>
          <w:rFonts w:eastAsia="Times New Roman"/>
          <w:lang w:eastAsia="et-EE"/>
        </w:rPr>
        <w:lastRenderedPageBreak/>
        <w:t>päästetöö välijuhid. Eesti Päästeameti ja Läti päästeteenistuse vahel sõlmitud koostöölepingu eesmärk on lihtsustada abi osutamist ja koostööd piiriüleste päästesündmuste korral. See tähendab, et Valga päästjad võivad sõita riigipiirist kuni 40 kilomeetrit Läti territooriumile näiteks eluhoone tulekahju kustutama. Selline lähima abi printsiibi kasutamine tagab inimestele kiirema päästealase abi hoolimata asjaolust, et abiosutaja tuleb vajaduse korral teisest riigist. Nimetatud lepingus on kasutusele võetud päästeüksuse mõiste, mis on laiema tähendusega kui päästemeeskonna mõiste, hõlmates lisaks päästemeeskonnale näiteks ka välijuhte või päästeautot ainult alarmsõidukijuhiga (muu hulgas paakauto, redel- või tõstukauto, konteinerauto) jm.</w:t>
      </w:r>
    </w:p>
    <w:p w14:paraId="2C57B11A" w14:textId="77777777" w:rsidR="00B86562" w:rsidRPr="00C02D4B" w:rsidRDefault="00B86562" w:rsidP="00B86562">
      <w:pPr>
        <w:pStyle w:val="Vahedeta"/>
        <w:jc w:val="both"/>
        <w:rPr>
          <w:rFonts w:eastAsia="Times New Roman"/>
          <w:lang w:eastAsia="et-EE"/>
        </w:rPr>
      </w:pPr>
    </w:p>
    <w:p w14:paraId="4941FE20" w14:textId="4B434952" w:rsidR="00B86562" w:rsidRPr="00C02D4B" w:rsidRDefault="00B86562" w:rsidP="00B86562">
      <w:pPr>
        <w:pStyle w:val="Vahedeta"/>
        <w:jc w:val="both"/>
        <w:rPr>
          <w:lang w:eastAsia="et-EE"/>
        </w:rPr>
      </w:pPr>
      <w:r w:rsidRPr="00C02D4B">
        <w:rPr>
          <w:rFonts w:eastAsia="Times New Roman"/>
          <w:b/>
          <w:bCs/>
          <w:i/>
          <w:iCs/>
          <w:lang w:eastAsia="et-EE"/>
        </w:rPr>
        <w:t>Eelnõukohase § 31 lõike 3</w:t>
      </w:r>
      <w:r w:rsidRPr="00C02D4B">
        <w:rPr>
          <w:rFonts w:eastAsia="Times New Roman"/>
          <w:lang w:eastAsia="et-EE"/>
        </w:rPr>
        <w:t xml:space="preserve"> kohaselt </w:t>
      </w:r>
      <w:r w:rsidRPr="00C02D4B">
        <w:rPr>
          <w:lang w:eastAsia="et-EE"/>
        </w:rPr>
        <w:t xml:space="preserve">tehakse rahvusvahelist demineerimistööd </w:t>
      </w:r>
      <w:proofErr w:type="spellStart"/>
      <w:r w:rsidRPr="00C02D4B">
        <w:rPr>
          <w:lang w:eastAsia="et-EE"/>
        </w:rPr>
        <w:t>välislepingu</w:t>
      </w:r>
      <w:proofErr w:type="spellEnd"/>
      <w:r w:rsidRPr="00C02D4B">
        <w:rPr>
          <w:lang w:eastAsia="et-EE"/>
        </w:rPr>
        <w:t xml:space="preserve"> või Euroopa Liidu õigusakti alusel esitatud abipalve alusel või rahvusvahelisel tsiviilmissioonil osalemise seaduse alusel</w:t>
      </w:r>
      <w:r w:rsidR="00B20422" w:rsidRPr="00C02D4B">
        <w:rPr>
          <w:lang w:eastAsia="et-EE"/>
        </w:rPr>
        <w:t>.</w:t>
      </w:r>
      <w:r w:rsidRPr="00C02D4B">
        <w:rPr>
          <w:lang w:eastAsia="et-EE"/>
        </w:rPr>
        <w:t xml:space="preserve"> Rahvusvaheline demineerimistöö on toodud eraldi lõikesse eristamaks selgelt, et see ei ole seotud kiireloomulise piiriülese koostööga.</w:t>
      </w:r>
    </w:p>
    <w:p w14:paraId="083C7325" w14:textId="03BEFB6E" w:rsidR="00B86562" w:rsidRPr="00C02D4B" w:rsidRDefault="00B86562" w:rsidP="00B86562">
      <w:pPr>
        <w:pStyle w:val="Vahedeta"/>
        <w:jc w:val="both"/>
        <w:rPr>
          <w:rFonts w:eastAsia="Times New Roman"/>
          <w:lang w:eastAsia="et-EE"/>
        </w:rPr>
      </w:pPr>
    </w:p>
    <w:p w14:paraId="5CFFD7E1" w14:textId="49655170" w:rsidR="002C2C73" w:rsidRDefault="000E5602" w:rsidP="0099676F">
      <w:pPr>
        <w:pStyle w:val="Vahedeta"/>
        <w:jc w:val="both"/>
        <w:rPr>
          <w:rFonts w:eastAsia="Aptos" w:cs="Times New Roman"/>
          <w:kern w:val="2"/>
          <w:szCs w:val="24"/>
          <w14:ligatures w14:val="standardContextual"/>
        </w:rPr>
      </w:pPr>
      <w:r w:rsidRPr="00C02D4B">
        <w:rPr>
          <w:b/>
          <w:i/>
          <w:iCs/>
          <w:szCs w:val="24"/>
        </w:rPr>
        <w:t>Eelnõukohase § 31 lõike 4</w:t>
      </w:r>
      <w:r w:rsidRPr="00C02D4B">
        <w:rPr>
          <w:bCs/>
          <w:szCs w:val="24"/>
        </w:rPr>
        <w:t xml:space="preserve"> kohaselt kehtestab</w:t>
      </w:r>
      <w:r w:rsidRPr="00C02D4B">
        <w:rPr>
          <w:b/>
          <w:szCs w:val="24"/>
        </w:rPr>
        <w:t xml:space="preserve"> </w:t>
      </w:r>
      <w:r w:rsidRPr="00C02D4B">
        <w:rPr>
          <w:rFonts w:eastAsia="Aptos" w:cs="Times New Roman"/>
          <w:kern w:val="2"/>
          <w:szCs w:val="24"/>
          <w14:ligatures w14:val="standardContextual"/>
        </w:rPr>
        <w:t>§ 31 lõike 1 punkti 1 alusel rahvusvahelisel päästetööl ja § 31 lõike 3 punkti 1 alusel rahvusvahelisel demineerimistööl osalemise otsustamise, meeskonna päästetööle ja demineerimistööle saatmise ning kulude katmise korra kehtestab Vabariigi Valitsus määrusega.</w:t>
      </w:r>
      <w:r w:rsidR="00CA627A" w:rsidRPr="00C02D4B">
        <w:rPr>
          <w:rFonts w:eastAsia="Aptos" w:cs="Times New Roman"/>
          <w:kern w:val="2"/>
          <w:szCs w:val="24"/>
          <w14:ligatures w14:val="standardContextual"/>
        </w:rPr>
        <w:t xml:space="preserve"> Sisulisi muudatusi volitusnormis ei tehta</w:t>
      </w:r>
      <w:r w:rsidR="00BF2713" w:rsidRPr="00C02D4B">
        <w:rPr>
          <w:rFonts w:eastAsia="Aptos" w:cs="Times New Roman"/>
          <w:kern w:val="2"/>
          <w:szCs w:val="24"/>
          <w14:ligatures w14:val="standardContextual"/>
        </w:rPr>
        <w:t>, muutub volitusnormi asukoht (</w:t>
      </w:r>
      <w:r w:rsidR="00F35A26" w:rsidRPr="00C02D4B">
        <w:rPr>
          <w:rFonts w:eastAsia="Aptos" w:cs="Times New Roman"/>
          <w:kern w:val="2"/>
          <w:szCs w:val="24"/>
          <w14:ligatures w14:val="standardContextual"/>
        </w:rPr>
        <w:t xml:space="preserve">senise </w:t>
      </w:r>
      <w:r w:rsidR="00BF2713" w:rsidRPr="00C02D4B">
        <w:rPr>
          <w:rFonts w:eastAsia="Aptos" w:cs="Times New Roman"/>
          <w:kern w:val="2"/>
          <w:szCs w:val="24"/>
          <w14:ligatures w14:val="standardContextual"/>
        </w:rPr>
        <w:t>lõike 2 asemel asub volitusnorm lõikes 4).</w:t>
      </w:r>
      <w:r w:rsidR="002B3BE3" w:rsidRPr="00C02D4B">
        <w:rPr>
          <w:rFonts w:eastAsia="Aptos" w:cs="Times New Roman"/>
          <w:kern w:val="2"/>
          <w:szCs w:val="24"/>
          <w14:ligatures w14:val="standardContextual"/>
        </w:rPr>
        <w:t xml:space="preserve"> Rakendusakti kavand on leitav seletuskirja lisast.</w:t>
      </w:r>
    </w:p>
    <w:p w14:paraId="66D76E3C" w14:textId="77777777" w:rsidR="00A10862" w:rsidRDefault="00A10862" w:rsidP="0099676F">
      <w:pPr>
        <w:pStyle w:val="Vahedeta"/>
        <w:jc w:val="both"/>
        <w:rPr>
          <w:rFonts w:eastAsia="Calibri" w:cs="Times New Roman"/>
          <w:color w:val="000000"/>
          <w:szCs w:val="24"/>
          <w:lang w:eastAsia="et-EE"/>
        </w:rPr>
      </w:pPr>
    </w:p>
    <w:p w14:paraId="0F50C142" w14:textId="3E9EB2D0" w:rsidR="00A10862" w:rsidRPr="00A15999" w:rsidRDefault="00A10862" w:rsidP="0099676F">
      <w:pPr>
        <w:pStyle w:val="Vahedeta"/>
        <w:jc w:val="both"/>
        <w:rPr>
          <w:rFonts w:cs="Times New Roman"/>
          <w:szCs w:val="24"/>
          <w:lang w:eastAsia="et-EE"/>
        </w:rPr>
      </w:pPr>
      <w:r w:rsidRPr="00A15999">
        <w:rPr>
          <w:rFonts w:cs="Times New Roman"/>
          <w:b/>
          <w:bCs/>
          <w:i/>
          <w:iCs/>
          <w:szCs w:val="24"/>
          <w:lang w:eastAsia="et-EE"/>
        </w:rPr>
        <w:t xml:space="preserve">Eelnõukohase </w:t>
      </w:r>
      <w:proofErr w:type="spellStart"/>
      <w:r w:rsidRPr="00A15999">
        <w:rPr>
          <w:rFonts w:cs="Times New Roman"/>
          <w:b/>
          <w:bCs/>
          <w:i/>
          <w:iCs/>
          <w:szCs w:val="24"/>
          <w:lang w:eastAsia="et-EE"/>
        </w:rPr>
        <w:t>PäästeS-i</w:t>
      </w:r>
      <w:proofErr w:type="spellEnd"/>
      <w:r w:rsidRPr="00A15999">
        <w:rPr>
          <w:rFonts w:cs="Times New Roman"/>
          <w:b/>
          <w:bCs/>
          <w:i/>
          <w:iCs/>
          <w:szCs w:val="24"/>
          <w:lang w:eastAsia="et-EE"/>
        </w:rPr>
        <w:t xml:space="preserve"> § 31 lõiked 5 ja 6</w:t>
      </w:r>
      <w:r w:rsidRPr="00A15999">
        <w:rPr>
          <w:rFonts w:cs="Times New Roman"/>
          <w:szCs w:val="24"/>
          <w:lang w:eastAsia="et-EE"/>
        </w:rPr>
        <w:t xml:space="preserve"> on sarnases sõnastuses </w:t>
      </w:r>
      <w:r w:rsidR="00F35A26" w:rsidRPr="00A15999">
        <w:rPr>
          <w:rFonts w:cs="Times New Roman"/>
          <w:szCs w:val="24"/>
          <w:lang w:eastAsia="et-EE"/>
        </w:rPr>
        <w:t xml:space="preserve">kehtiva </w:t>
      </w:r>
      <w:proofErr w:type="spellStart"/>
      <w:r w:rsidRPr="00A15999">
        <w:rPr>
          <w:rFonts w:cs="Times New Roman"/>
          <w:szCs w:val="24"/>
          <w:lang w:eastAsia="et-EE"/>
        </w:rPr>
        <w:t>PäästeS</w:t>
      </w:r>
      <w:r w:rsidRPr="00A15999">
        <w:rPr>
          <w:rFonts w:cs="Times New Roman"/>
          <w:szCs w:val="24"/>
          <w:lang w:eastAsia="et-EE"/>
        </w:rPr>
        <w:noBreakHyphen/>
        <w:t>i</w:t>
      </w:r>
      <w:proofErr w:type="spellEnd"/>
      <w:r w:rsidRPr="00A15999">
        <w:rPr>
          <w:rFonts w:cs="Times New Roman"/>
          <w:szCs w:val="24"/>
          <w:lang w:eastAsia="et-EE"/>
        </w:rPr>
        <w:t xml:space="preserve"> § 31 lõigete</w:t>
      </w:r>
      <w:r w:rsidR="00F35A26" w:rsidRPr="00A15999">
        <w:rPr>
          <w:rFonts w:cs="Times New Roman"/>
          <w:szCs w:val="24"/>
          <w:lang w:eastAsia="et-EE"/>
        </w:rPr>
        <w:t>ga</w:t>
      </w:r>
      <w:r w:rsidRPr="00A15999">
        <w:rPr>
          <w:rFonts w:cs="Times New Roman"/>
          <w:szCs w:val="24"/>
          <w:lang w:eastAsia="et-EE"/>
        </w:rPr>
        <w:t xml:space="preserve"> 3 ja 4. </w:t>
      </w:r>
    </w:p>
    <w:p w14:paraId="0A4DC837" w14:textId="77777777" w:rsidR="00A10862" w:rsidRPr="00A15999" w:rsidRDefault="00A10862" w:rsidP="0099676F">
      <w:pPr>
        <w:pStyle w:val="Vahedeta"/>
        <w:jc w:val="both"/>
        <w:rPr>
          <w:b/>
          <w:szCs w:val="24"/>
        </w:rPr>
      </w:pPr>
    </w:p>
    <w:p w14:paraId="78E85AB0" w14:textId="7EC3B18D" w:rsidR="00A10862" w:rsidRPr="00A15999" w:rsidRDefault="00A10862" w:rsidP="00BA463D">
      <w:pPr>
        <w:pStyle w:val="Vahedeta"/>
        <w:jc w:val="both"/>
      </w:pPr>
      <w:r w:rsidRPr="00A15999">
        <w:rPr>
          <w:rFonts w:eastAsia="Aptos"/>
          <w:b/>
          <w:bCs/>
          <w:i/>
          <w:iCs/>
          <w:kern w:val="2"/>
          <w14:ligatures w14:val="standardContextual"/>
        </w:rPr>
        <w:t>Eelnõukohase § 31 lõike 5</w:t>
      </w:r>
      <w:r w:rsidRPr="00A15999">
        <w:rPr>
          <w:rFonts w:eastAsia="Aptos"/>
          <w:kern w:val="2"/>
          <w14:ligatures w14:val="standardContextual"/>
        </w:rPr>
        <w:t xml:space="preserve"> kohaselt </w:t>
      </w:r>
      <w:r w:rsidRPr="00A15999">
        <w:rPr>
          <w:lang w:eastAsia="et-EE"/>
        </w:rPr>
        <w:t xml:space="preserve">võib Päästeamet kiireloomulises piiriüleses koostöös või </w:t>
      </w:r>
      <w:proofErr w:type="spellStart"/>
      <w:r w:rsidRPr="00A15999">
        <w:rPr>
          <w:lang w:eastAsia="et-EE"/>
        </w:rPr>
        <w:t>välislepingu</w:t>
      </w:r>
      <w:proofErr w:type="spellEnd"/>
      <w:r w:rsidRPr="00A15999">
        <w:rPr>
          <w:lang w:eastAsia="et-EE"/>
        </w:rPr>
        <w:t xml:space="preserve"> alusel esitatud abipalve alusel kaasata Eesti Vabariigi territooriumil päästetööle või demineerimistööle teise riigi pädeva asutuse </w:t>
      </w:r>
      <w:r w:rsidRPr="00A15999">
        <w:rPr>
          <w:color w:val="000000"/>
          <w:lang w:eastAsia="et-EE"/>
        </w:rPr>
        <w:t xml:space="preserve">ja tema vabatahtliku. </w:t>
      </w:r>
      <w:r w:rsidRPr="00A15999">
        <w:t xml:space="preserve">Teise riigi haldusorgani kaasamine on ka kehtiva </w:t>
      </w:r>
      <w:proofErr w:type="spellStart"/>
      <w:r w:rsidRPr="00A15999">
        <w:t>PäästeS-i</w:t>
      </w:r>
      <w:proofErr w:type="spellEnd"/>
      <w:r w:rsidRPr="00A15999">
        <w:t xml:space="preserve"> § 31 lõike 3 järgi lubatud, kuid sellega võrreldes on eelnõusse lisatud täiendus, et asutusega koos võib kaasata selle tegevuses osalevad vabatahtlikud.</w:t>
      </w:r>
      <w:r w:rsidRPr="00A15999">
        <w:rPr>
          <w:color w:val="000000"/>
          <w:lang w:eastAsia="et-EE"/>
        </w:rPr>
        <w:t xml:space="preserve"> Teise riigi pädeval asutusel on Eesti Vabariigi territooriumil </w:t>
      </w:r>
      <w:proofErr w:type="spellStart"/>
      <w:r w:rsidRPr="00A15999">
        <w:rPr>
          <w:color w:val="000000"/>
          <w:lang w:eastAsia="et-EE"/>
        </w:rPr>
        <w:t>välislepingu</w:t>
      </w:r>
      <w:proofErr w:type="spellEnd"/>
      <w:r w:rsidRPr="00A15999">
        <w:rPr>
          <w:color w:val="000000"/>
          <w:lang w:eastAsia="et-EE"/>
        </w:rPr>
        <w:t xml:space="preserve"> kohane pädevus ja volitused.</w:t>
      </w:r>
      <w:r w:rsidRPr="00A15999">
        <w:t xml:space="preserve"> </w:t>
      </w:r>
      <w:r w:rsidRPr="00A15999">
        <w:rPr>
          <w:rFonts w:cs="Times New Roman"/>
          <w:szCs w:val="24"/>
        </w:rPr>
        <w:t xml:space="preserve">Eelnõu kohaselt võivad seega </w:t>
      </w:r>
      <w:proofErr w:type="spellStart"/>
      <w:r w:rsidRPr="00A15999">
        <w:rPr>
          <w:rFonts w:cs="Times New Roman"/>
          <w:szCs w:val="24"/>
        </w:rPr>
        <w:t>välislepingute</w:t>
      </w:r>
      <w:proofErr w:type="spellEnd"/>
      <w:r w:rsidRPr="00A15999">
        <w:rPr>
          <w:rFonts w:cs="Times New Roman"/>
          <w:szCs w:val="24"/>
        </w:rPr>
        <w:t xml:space="preserve"> alusel Läti, Leedu, Soome ja Rootsi päästeteenistuse tegevusse kaasatud vabatahtlikud osaleda Eestis päästetöödel või demineerimistöödel. Näiteks võib Valka päästemeeskond reageerida lähima abi printsiibi alusel Eesti territooriumil eluhoone tulekahju kustutama koos Läti päästeteenistuse tegevusse kaasatud vabatahtlike päästjatega. Ilma teise riigi haldusorgani esindajata ei ole lubatud vabatahtlikel Eesti territooriumil päästetööl osaleda. </w:t>
      </w:r>
    </w:p>
    <w:p w14:paraId="4C71D5C7" w14:textId="77777777" w:rsidR="00B86562" w:rsidRPr="00A15999" w:rsidRDefault="00B86562" w:rsidP="0099676F">
      <w:pPr>
        <w:pStyle w:val="Vahedeta"/>
        <w:jc w:val="both"/>
        <w:rPr>
          <w:b/>
          <w:szCs w:val="24"/>
        </w:rPr>
      </w:pPr>
    </w:p>
    <w:p w14:paraId="436F323A" w14:textId="5B8E0455" w:rsidR="00A10862" w:rsidRPr="00BA463D" w:rsidRDefault="00AE6A7A" w:rsidP="00BA463D">
      <w:pPr>
        <w:pStyle w:val="Vahedeta"/>
        <w:jc w:val="both"/>
      </w:pPr>
      <w:r w:rsidRPr="00A15999">
        <w:rPr>
          <w:rStyle w:val="VahedetaMrk"/>
          <w:b/>
          <w:bCs/>
          <w:i/>
          <w:iCs/>
        </w:rPr>
        <w:t>Eelnõukohase § 31 lõike 6</w:t>
      </w:r>
      <w:r w:rsidRPr="00A15999">
        <w:rPr>
          <w:bCs/>
        </w:rPr>
        <w:t xml:space="preserve"> kohaselt</w:t>
      </w:r>
      <w:r w:rsidR="00260B1C" w:rsidRPr="00A15999">
        <w:rPr>
          <w:lang w:eastAsia="et-EE"/>
        </w:rPr>
        <w:t xml:space="preserve"> võib teine riik kiireloomulises piiriüleses koostöös kaasata oma territooriumil päästetööle Päästeameti ja tema vabatahtliku. Päästeametil on teise riigi territooriumil </w:t>
      </w:r>
      <w:proofErr w:type="spellStart"/>
      <w:r w:rsidR="00260B1C" w:rsidRPr="00A15999">
        <w:rPr>
          <w:lang w:eastAsia="et-EE"/>
        </w:rPr>
        <w:t>välislepingu</w:t>
      </w:r>
      <w:proofErr w:type="spellEnd"/>
      <w:r w:rsidR="00260B1C" w:rsidRPr="00A15999">
        <w:rPr>
          <w:lang w:eastAsia="et-EE"/>
        </w:rPr>
        <w:t xml:space="preserve"> kohane pädevus ja volitused.</w:t>
      </w:r>
      <w:r w:rsidR="00A10862" w:rsidRPr="00A15999">
        <w:t xml:space="preserve"> </w:t>
      </w:r>
      <w:r w:rsidR="00A10862" w:rsidRPr="00A15999">
        <w:rPr>
          <w:rFonts w:cs="Times New Roman"/>
          <w:szCs w:val="24"/>
        </w:rPr>
        <w:t>Eestis tegutsevad vabatahtlikud päästjad ei osale ilma Päästeameti esindajata päästetööl teise riigi territooriumil. Arvestades riigipiiri lähedust, võib seega tekkida vajadus kaasata eelkõige Lõuna-Eesti maakondades tegutsevaid vabatahtlikke päästjaid Lätis toimuvale päästetööle. Vabatahtlikud päästjad moodustavad olulise osa Eesti päästevõrgustikust: peale 71 riikliku komando tegutseb 119 vabatahtlikku komandot ja kaks reservpäästerühma. Ööpäev läbi on päästetöödeks valmis umbes 300 kutselist ja umbes 250 vabatahtlikku päästjat.</w:t>
      </w:r>
      <w:r w:rsidR="00A10862" w:rsidRPr="00A15999">
        <w:rPr>
          <w:rStyle w:val="Allmrkuseviide"/>
          <w:szCs w:val="24"/>
        </w:rPr>
        <w:footnoteReference w:id="43"/>
      </w:r>
      <w:r w:rsidR="00A10862" w:rsidRPr="00A15999">
        <w:rPr>
          <w:rFonts w:cs="Times New Roman"/>
          <w:szCs w:val="24"/>
        </w:rPr>
        <w:t xml:space="preserve"> Seeläbi on vabatahtlikel päästjatel roll ka kiireloomulisel piiriülesel koostööl osalemisel.</w:t>
      </w:r>
    </w:p>
    <w:p w14:paraId="209D1F86" w14:textId="77777777" w:rsidR="00AE6A7A" w:rsidRPr="00AE6A7A" w:rsidRDefault="00AE6A7A" w:rsidP="0099676F">
      <w:pPr>
        <w:pStyle w:val="Vahedeta"/>
        <w:jc w:val="both"/>
        <w:rPr>
          <w:bCs/>
          <w:szCs w:val="24"/>
        </w:rPr>
      </w:pPr>
    </w:p>
    <w:p w14:paraId="1E602EA2" w14:textId="080A2919" w:rsidR="00440958" w:rsidRPr="00BE1AE6" w:rsidRDefault="00AE6A7A" w:rsidP="00440958">
      <w:pPr>
        <w:spacing w:after="0" w:line="240" w:lineRule="auto"/>
        <w:jc w:val="both"/>
        <w:rPr>
          <w:rFonts w:ascii="Times New Roman" w:eastAsia="Times New Roman" w:hAnsi="Times New Roman" w:cs="Times New Roman"/>
          <w:sz w:val="24"/>
          <w:szCs w:val="24"/>
          <w:bdr w:val="none" w:sz="0" w:space="0" w:color="auto" w:frame="1"/>
          <w:lang w:eastAsia="et-EE"/>
        </w:rPr>
      </w:pPr>
      <w:r w:rsidRPr="00A15999">
        <w:rPr>
          <w:rStyle w:val="VahedetaMrk"/>
          <w:b/>
          <w:bCs/>
          <w:i/>
          <w:iCs/>
        </w:rPr>
        <w:lastRenderedPageBreak/>
        <w:t>Eelnõukohase § 31 lõike</w:t>
      </w:r>
      <w:r w:rsidR="00440958" w:rsidRPr="00A15999">
        <w:rPr>
          <w:rStyle w:val="VahedetaMrk"/>
          <w:b/>
          <w:bCs/>
          <w:i/>
          <w:iCs/>
        </w:rPr>
        <w:t>ga</w:t>
      </w:r>
      <w:r w:rsidRPr="00A15999">
        <w:rPr>
          <w:rStyle w:val="VahedetaMrk"/>
          <w:b/>
          <w:bCs/>
          <w:i/>
          <w:iCs/>
        </w:rPr>
        <w:t xml:space="preserve"> 7</w:t>
      </w:r>
      <w:r w:rsidRPr="00A15999">
        <w:rPr>
          <w:bCs/>
          <w:szCs w:val="24"/>
        </w:rPr>
        <w:t xml:space="preserve"> </w:t>
      </w:r>
      <w:r w:rsidR="00440958" w:rsidRPr="00A15999">
        <w:rPr>
          <w:rFonts w:ascii="Times New Roman" w:eastAsia="Times New Roman" w:hAnsi="Times New Roman" w:cs="Times New Roman"/>
          <w:sz w:val="24"/>
          <w:szCs w:val="24"/>
          <w:bdr w:val="none" w:sz="0" w:space="0" w:color="auto" w:frame="1"/>
          <w:lang w:eastAsia="et-EE"/>
        </w:rPr>
        <w:t>sätestatakse, et kiireloomulise piiriülese koostöö raames rahvusvahelisel päästetööl osalemist ei käsitata lähetusena</w:t>
      </w:r>
      <w:r w:rsidR="00440958" w:rsidRPr="00A15999">
        <w:rPr>
          <w:bCs/>
          <w:szCs w:val="24"/>
        </w:rPr>
        <w:t xml:space="preserve">. </w:t>
      </w:r>
      <w:r w:rsidR="00440958" w:rsidRPr="00A15999">
        <w:rPr>
          <w:rFonts w:ascii="Times New Roman" w:eastAsia="Times New Roman" w:hAnsi="Times New Roman" w:cs="Times New Roman"/>
          <w:sz w:val="24"/>
          <w:szCs w:val="24"/>
          <w:bdr w:val="none" w:sz="0" w:space="0" w:color="auto" w:frame="1"/>
          <w:lang w:eastAsia="et-EE"/>
        </w:rPr>
        <w:t xml:space="preserve">Tegu on tavapärase reageerimisega päästesündmusele, mis mahub ühe tööpäeva sisse. Just kiireloomulisuse tõttu ei ole otstarbekas vormistada tavapäraseid lähetusega kaasnevaid dokumente, mille asutusesisene menetlus kestaks tavapäraselt mitu päeva. Lähetuse vormistamise eesmärk on katta lähetatavale lähetusega seotud kulutused (nt transpordiga seonduvad kulud), mis antud olukorras ei ole vajalik. Kuna kutseliste ega ka vabatahtlike päästjate osalemine kiireloomulisel piiriülesel koostööl ei erine päästesündmuse lahendamisest Eesti territooriumil, siis puudub vajadus neile lisakulusid </w:t>
      </w:r>
      <w:r w:rsidR="00440958" w:rsidRPr="00A15999">
        <w:rPr>
          <w:rStyle w:val="VahedetaMrk"/>
        </w:rPr>
        <w:t>kompenseerida.</w:t>
      </w:r>
      <w:r w:rsidR="00A10862" w:rsidRPr="00A15999">
        <w:rPr>
          <w:rStyle w:val="VahedetaMrk"/>
        </w:rPr>
        <w:t xml:space="preserve"> Sarnane regulatsioon on ette nähtud </w:t>
      </w:r>
      <w:proofErr w:type="spellStart"/>
      <w:r w:rsidR="00A10862" w:rsidRPr="00A15999">
        <w:rPr>
          <w:rStyle w:val="VahedetaMrk"/>
        </w:rPr>
        <w:t>PäästeTS</w:t>
      </w:r>
      <w:proofErr w:type="spellEnd"/>
      <w:r w:rsidR="00A10862" w:rsidRPr="00A15999">
        <w:rPr>
          <w:rStyle w:val="VahedetaMrk"/>
        </w:rPr>
        <w:t>-i §-ga 22.</w:t>
      </w:r>
    </w:p>
    <w:p w14:paraId="66B0CBBB" w14:textId="77777777" w:rsidR="00AE6A7A" w:rsidRPr="00AE6A7A" w:rsidRDefault="00AE6A7A" w:rsidP="0099676F">
      <w:pPr>
        <w:pStyle w:val="Vahedeta"/>
        <w:jc w:val="both"/>
        <w:rPr>
          <w:bCs/>
          <w:szCs w:val="24"/>
        </w:rPr>
      </w:pPr>
    </w:p>
    <w:p w14:paraId="2B01A799" w14:textId="56F4BAC2" w:rsidR="00AE6A7A" w:rsidRPr="007653B5" w:rsidRDefault="00AE6A7A" w:rsidP="0099676F">
      <w:pPr>
        <w:pStyle w:val="Vahedeta"/>
        <w:jc w:val="both"/>
        <w:rPr>
          <w:bCs/>
          <w:szCs w:val="24"/>
        </w:rPr>
      </w:pPr>
      <w:r w:rsidRPr="007653B5">
        <w:rPr>
          <w:b/>
          <w:i/>
          <w:iCs/>
          <w:szCs w:val="24"/>
        </w:rPr>
        <w:t>Eelnõukoha</w:t>
      </w:r>
      <w:r w:rsidR="00D7384A" w:rsidRPr="007653B5">
        <w:rPr>
          <w:b/>
          <w:i/>
          <w:iCs/>
          <w:szCs w:val="24"/>
        </w:rPr>
        <w:t>n</w:t>
      </w:r>
      <w:r w:rsidRPr="007653B5">
        <w:rPr>
          <w:b/>
          <w:i/>
          <w:iCs/>
          <w:szCs w:val="24"/>
        </w:rPr>
        <w:t>e § 31</w:t>
      </w:r>
      <w:r w:rsidRPr="007653B5">
        <w:rPr>
          <w:b/>
          <w:i/>
          <w:iCs/>
          <w:szCs w:val="24"/>
          <w:vertAlign w:val="superscript"/>
        </w:rPr>
        <w:t>1</w:t>
      </w:r>
      <w:r w:rsidR="00D7384A" w:rsidRPr="007653B5">
        <w:rPr>
          <w:bCs/>
          <w:szCs w:val="24"/>
          <w:vertAlign w:val="superscript"/>
        </w:rPr>
        <w:t xml:space="preserve"> </w:t>
      </w:r>
      <w:r w:rsidR="00DC2DF3" w:rsidRPr="007653B5">
        <w:rPr>
          <w:rFonts w:eastAsia="Times New Roman" w:cs="Times New Roman"/>
          <w:szCs w:val="24"/>
          <w:bdr w:val="none" w:sz="0" w:space="0" w:color="auto" w:frame="1"/>
          <w:lang w:eastAsia="et-EE"/>
        </w:rPr>
        <w:t xml:space="preserve">reguleeritakse rahvusvahelisel päästetööl ja demineerimistööl osalemise </w:t>
      </w:r>
      <w:r w:rsidR="00D7384A" w:rsidRPr="007653B5">
        <w:rPr>
          <w:bCs/>
          <w:szCs w:val="24"/>
        </w:rPr>
        <w:t>sotsiaalseid tagatisi</w:t>
      </w:r>
      <w:r w:rsidR="007653B5" w:rsidRPr="007653B5">
        <w:rPr>
          <w:bCs/>
          <w:szCs w:val="24"/>
        </w:rPr>
        <w:t xml:space="preserve"> ja vaktsineerimist.</w:t>
      </w:r>
    </w:p>
    <w:p w14:paraId="157B5CD0" w14:textId="77777777" w:rsidR="00D7384A" w:rsidRPr="00D7384A" w:rsidRDefault="00D7384A" w:rsidP="0099676F">
      <w:pPr>
        <w:pStyle w:val="Vahedeta"/>
        <w:jc w:val="both"/>
        <w:rPr>
          <w:bCs/>
          <w:szCs w:val="24"/>
          <w:highlight w:val="yellow"/>
        </w:rPr>
      </w:pPr>
    </w:p>
    <w:p w14:paraId="506E71A2" w14:textId="6813310D" w:rsidR="00174EE3" w:rsidRPr="00ED1BF3" w:rsidRDefault="00D7384A" w:rsidP="00174EE3">
      <w:pPr>
        <w:spacing w:after="0" w:line="240" w:lineRule="auto"/>
        <w:jc w:val="both"/>
        <w:rPr>
          <w:rFonts w:ascii="Times New Roman" w:hAnsi="Times New Roman" w:cs="Times New Roman"/>
          <w:sz w:val="24"/>
          <w:szCs w:val="24"/>
        </w:rPr>
      </w:pPr>
      <w:r w:rsidRPr="007653B5">
        <w:rPr>
          <w:rStyle w:val="VahedetaMrk"/>
        </w:rPr>
        <w:t xml:space="preserve">Lõike 1 kohaselt on kiireloomulises piiriüleses koostöös päästeteenistujal päästeteenistuse seaduse </w:t>
      </w:r>
      <w:r w:rsidR="00174EE3" w:rsidRPr="007653B5">
        <w:rPr>
          <w:rStyle w:val="VahedetaMrk"/>
        </w:rPr>
        <w:t xml:space="preserve">(edaspidi </w:t>
      </w:r>
      <w:proofErr w:type="spellStart"/>
      <w:r w:rsidR="00174EE3" w:rsidRPr="007653B5">
        <w:rPr>
          <w:rStyle w:val="VahedetaMrk"/>
          <w:i/>
          <w:iCs/>
        </w:rPr>
        <w:t>PäästeTS</w:t>
      </w:r>
      <w:proofErr w:type="spellEnd"/>
      <w:r w:rsidR="00174EE3" w:rsidRPr="007653B5">
        <w:rPr>
          <w:rStyle w:val="VahedetaMrk"/>
        </w:rPr>
        <w:t xml:space="preserve">) </w:t>
      </w:r>
      <w:r w:rsidRPr="007653B5">
        <w:rPr>
          <w:rStyle w:val="VahedetaMrk"/>
        </w:rPr>
        <w:t xml:space="preserve">§-s 14 ja vabatahtlikul päästjal </w:t>
      </w:r>
      <w:proofErr w:type="spellStart"/>
      <w:r w:rsidR="00174EE3" w:rsidRPr="007653B5">
        <w:rPr>
          <w:rStyle w:val="VahedetaMrk"/>
        </w:rPr>
        <w:t>PäästeS-i</w:t>
      </w:r>
      <w:proofErr w:type="spellEnd"/>
      <w:r w:rsidRPr="007653B5">
        <w:rPr>
          <w:rStyle w:val="VahedetaMrk"/>
        </w:rPr>
        <w:t xml:space="preserve"> §-s 41 nimetatud sotsiaalsed tagatised.</w:t>
      </w:r>
      <w:r w:rsidR="00174EE3" w:rsidRPr="007653B5">
        <w:rPr>
          <w:rStyle w:val="VahedetaMrk"/>
        </w:rPr>
        <w:t xml:space="preserve"> Sisuliselt</w:t>
      </w:r>
      <w:r w:rsidR="00174EE3" w:rsidRPr="007653B5">
        <w:rPr>
          <w:rFonts w:ascii="Times New Roman" w:hAnsi="Times New Roman" w:cs="Times New Roman"/>
          <w:sz w:val="24"/>
          <w:szCs w:val="24"/>
        </w:rPr>
        <w:t xml:space="preserve"> tähendab see, et kiireloomulisel piiriülesel päästetööl kehtivad samad sotsiaalsed tagatised nagu riigisisesel päästetööl. </w:t>
      </w:r>
      <w:proofErr w:type="spellStart"/>
      <w:r w:rsidR="00174EE3" w:rsidRPr="007653B5">
        <w:rPr>
          <w:rFonts w:ascii="Times New Roman" w:hAnsi="Times New Roman" w:cs="Times New Roman"/>
          <w:sz w:val="24"/>
          <w:szCs w:val="24"/>
        </w:rPr>
        <w:t>PäästeTS</w:t>
      </w:r>
      <w:proofErr w:type="spellEnd"/>
      <w:r w:rsidR="00174EE3" w:rsidRPr="007653B5">
        <w:rPr>
          <w:rFonts w:ascii="Times New Roman" w:hAnsi="Times New Roman" w:cs="Times New Roman"/>
          <w:sz w:val="24"/>
          <w:szCs w:val="24"/>
        </w:rPr>
        <w:t xml:space="preserve">-i §-s 14 on kutselisele päästjale sätestatud hüvitis päästeteenistuja surma ja töövõime vähenemise korral. </w:t>
      </w:r>
      <w:proofErr w:type="spellStart"/>
      <w:r w:rsidR="00174EE3" w:rsidRPr="007653B5">
        <w:rPr>
          <w:rFonts w:ascii="Times New Roman" w:hAnsi="Times New Roman" w:cs="Times New Roman"/>
          <w:sz w:val="24"/>
          <w:szCs w:val="24"/>
        </w:rPr>
        <w:t>PäästeS-i</w:t>
      </w:r>
      <w:proofErr w:type="spellEnd"/>
      <w:r w:rsidR="00174EE3" w:rsidRPr="007653B5">
        <w:rPr>
          <w:rFonts w:ascii="Times New Roman" w:hAnsi="Times New Roman" w:cs="Times New Roman"/>
          <w:sz w:val="24"/>
          <w:szCs w:val="24"/>
        </w:rPr>
        <w:t xml:space="preserve"> §-ga 41 reguleeritakse hüvitise maksmist vabatahtliku päästja hukkumise, surma ja töövõime vähenemise korral. Sotsiaalsete tagatiste reguleerimine ei ole seejuures uus – </w:t>
      </w:r>
      <w:proofErr w:type="spellStart"/>
      <w:r w:rsidR="00174EE3" w:rsidRPr="007653B5">
        <w:rPr>
          <w:rFonts w:ascii="Times New Roman" w:hAnsi="Times New Roman" w:cs="Times New Roman"/>
          <w:sz w:val="24"/>
          <w:szCs w:val="24"/>
        </w:rPr>
        <w:t>PäästeS-i</w:t>
      </w:r>
      <w:proofErr w:type="spellEnd"/>
      <w:r w:rsidR="00174EE3" w:rsidRPr="007653B5">
        <w:rPr>
          <w:rFonts w:ascii="Times New Roman" w:hAnsi="Times New Roman" w:cs="Times New Roman"/>
          <w:sz w:val="24"/>
          <w:szCs w:val="24"/>
        </w:rPr>
        <w:t xml:space="preserve"> § 31 lõike 5 alusel on ka praegu ette nähtud, et rahvusvahelisel päästetööl ja demineerimistööl osalemisel laienevad meeskonnaliikmele sotsiaalsed tagatised.</w:t>
      </w:r>
    </w:p>
    <w:p w14:paraId="380A30FD" w14:textId="77777777" w:rsidR="00174EE3" w:rsidRPr="00E14B9F" w:rsidRDefault="00174EE3" w:rsidP="00174EE3">
      <w:pPr>
        <w:spacing w:after="0" w:line="240" w:lineRule="auto"/>
        <w:jc w:val="both"/>
        <w:rPr>
          <w:rFonts w:ascii="Times New Roman" w:hAnsi="Times New Roman" w:cs="Times New Roman"/>
          <w:sz w:val="24"/>
          <w:szCs w:val="24"/>
          <w:highlight w:val="yellow"/>
        </w:rPr>
      </w:pPr>
    </w:p>
    <w:p w14:paraId="7A062B47" w14:textId="1AC42ED0" w:rsidR="00174EE3" w:rsidRPr="00464C80" w:rsidRDefault="00174EE3" w:rsidP="00174EE3">
      <w:pPr>
        <w:spacing w:after="0" w:line="240" w:lineRule="auto"/>
        <w:jc w:val="both"/>
        <w:rPr>
          <w:rFonts w:ascii="Times New Roman" w:eastAsia="Times New Roman" w:hAnsi="Times New Roman" w:cs="Times New Roman"/>
          <w:sz w:val="24"/>
          <w:szCs w:val="24"/>
          <w:bdr w:val="none" w:sz="0" w:space="0" w:color="auto" w:frame="1"/>
          <w:lang w:eastAsia="et-EE"/>
        </w:rPr>
      </w:pPr>
      <w:r w:rsidRPr="007653B5">
        <w:rPr>
          <w:rFonts w:ascii="Times New Roman" w:hAnsi="Times New Roman" w:cs="Times New Roman"/>
          <w:sz w:val="24"/>
          <w:szCs w:val="24"/>
        </w:rPr>
        <w:t xml:space="preserve">Sotsiaalsete garantiide tagamine rahvusvahelisel päästetööl osalevatele isikutele on põhjendatud, kuna päästetööd tehes riskitakse oma elu ja tervisega. Olemuselt on kiireloomulise piiriülese päästetöö sisu sama, mis siseriiklikult tehtud päästetöö. Toetuse maksmise eesmärk on aidata hukkumise, surma või töövõimetuse korral kiireloomulisel piiriülesel koostööl osalenud isikul või tema perekonnaliikmetel tekkinud olukorraga toime tulla ning oma elu vastavalt kohandada. </w:t>
      </w:r>
    </w:p>
    <w:p w14:paraId="10921F4F" w14:textId="77777777" w:rsidR="00D7384A" w:rsidRPr="00D7384A" w:rsidRDefault="00D7384A" w:rsidP="0099676F">
      <w:pPr>
        <w:pStyle w:val="Vahedeta"/>
        <w:jc w:val="both"/>
        <w:rPr>
          <w:bCs/>
          <w:szCs w:val="24"/>
          <w:highlight w:val="yellow"/>
        </w:rPr>
      </w:pPr>
    </w:p>
    <w:p w14:paraId="1F0BDDA5" w14:textId="7E55A96E" w:rsidR="00927D93" w:rsidRPr="007653B5" w:rsidRDefault="00D7384A" w:rsidP="00927D93">
      <w:pPr>
        <w:pStyle w:val="Vahedeta"/>
        <w:jc w:val="both"/>
        <w:rPr>
          <w:rFonts w:cs="Times New Roman"/>
          <w:szCs w:val="24"/>
          <w:lang w:eastAsia="et-EE"/>
        </w:rPr>
      </w:pPr>
      <w:r w:rsidRPr="007653B5">
        <w:rPr>
          <w:bCs/>
          <w:szCs w:val="24"/>
        </w:rPr>
        <w:t xml:space="preserve">Lõike 2 kohaselt on </w:t>
      </w:r>
      <w:proofErr w:type="spellStart"/>
      <w:r w:rsidR="00F35A26" w:rsidRPr="007653B5">
        <w:rPr>
          <w:rFonts w:cs="Times New Roman"/>
          <w:szCs w:val="24"/>
          <w:lang w:eastAsia="et-EE"/>
        </w:rPr>
        <w:t>PäästeS-i</w:t>
      </w:r>
      <w:proofErr w:type="spellEnd"/>
      <w:r w:rsidRPr="007653B5">
        <w:rPr>
          <w:rFonts w:cs="Times New Roman"/>
          <w:szCs w:val="24"/>
          <w:lang w:eastAsia="et-EE"/>
        </w:rPr>
        <w:t xml:space="preserve"> § 31 lõike 1 punkti 1 alusel rahvusvahelisel päästetööl ja § 31 lõike 3 punkti 1 alusel rahvusvahelisel demineerimistööl osaleval meeskonna liikmel avaliku teenistuse seaduse </w:t>
      </w:r>
      <w:r w:rsidR="00927D93" w:rsidRPr="007653B5">
        <w:rPr>
          <w:rFonts w:cs="Times New Roman"/>
          <w:szCs w:val="24"/>
          <w:lang w:eastAsia="et-EE"/>
        </w:rPr>
        <w:t xml:space="preserve">(edaspidi </w:t>
      </w:r>
      <w:r w:rsidR="00927D93" w:rsidRPr="007653B5">
        <w:rPr>
          <w:rFonts w:cs="Times New Roman"/>
          <w:i/>
          <w:iCs/>
          <w:szCs w:val="24"/>
          <w:lang w:eastAsia="et-EE"/>
        </w:rPr>
        <w:t>ATS</w:t>
      </w:r>
      <w:r w:rsidR="00927D93" w:rsidRPr="007653B5">
        <w:rPr>
          <w:rFonts w:cs="Times New Roman"/>
          <w:szCs w:val="24"/>
          <w:lang w:eastAsia="et-EE"/>
        </w:rPr>
        <w:t xml:space="preserve">) </w:t>
      </w:r>
      <w:r w:rsidRPr="007653B5">
        <w:rPr>
          <w:rFonts w:cs="Times New Roman"/>
          <w:szCs w:val="24"/>
          <w:lang w:eastAsia="et-EE"/>
        </w:rPr>
        <w:t xml:space="preserve">§-s 49 </w:t>
      </w:r>
      <w:bookmarkStart w:id="17" w:name="_Hlk163733914"/>
      <w:r w:rsidRPr="007653B5">
        <w:rPr>
          <w:rFonts w:cs="Times New Roman"/>
          <w:szCs w:val="24"/>
          <w:lang w:eastAsia="et-EE"/>
        </w:rPr>
        <w:t>nimetatud sotsiaalsed tagatised</w:t>
      </w:r>
      <w:bookmarkEnd w:id="17"/>
      <w:r w:rsidRPr="007653B5">
        <w:rPr>
          <w:rFonts w:cs="Times New Roman"/>
          <w:szCs w:val="24"/>
          <w:lang w:eastAsia="et-EE"/>
        </w:rPr>
        <w:t>.</w:t>
      </w:r>
      <w:r w:rsidR="00F35A26" w:rsidRPr="007653B5">
        <w:rPr>
          <w:rFonts w:cs="Times New Roman"/>
          <w:szCs w:val="24"/>
          <w:lang w:eastAsia="et-EE"/>
        </w:rPr>
        <w:t xml:space="preserve"> </w:t>
      </w:r>
      <w:r w:rsidR="00927D93" w:rsidRPr="007653B5">
        <w:rPr>
          <w:rFonts w:eastAsia="Times New Roman" w:cs="Times New Roman"/>
          <w:szCs w:val="24"/>
          <w:lang w:eastAsia="et-EE"/>
        </w:rPr>
        <w:t xml:space="preserve">Muudatusega lisatakse </w:t>
      </w:r>
      <w:proofErr w:type="spellStart"/>
      <w:r w:rsidR="00927D93" w:rsidRPr="007653B5">
        <w:rPr>
          <w:rFonts w:eastAsia="Times New Roman" w:cs="Times New Roman"/>
          <w:szCs w:val="24"/>
          <w:lang w:eastAsia="et-EE"/>
        </w:rPr>
        <w:t>PäästeS-i</w:t>
      </w:r>
      <w:proofErr w:type="spellEnd"/>
      <w:r w:rsidR="00927D93" w:rsidRPr="007653B5">
        <w:rPr>
          <w:rFonts w:eastAsia="Times New Roman" w:cs="Times New Roman"/>
          <w:szCs w:val="24"/>
          <w:lang w:eastAsia="et-EE"/>
        </w:rPr>
        <w:t xml:space="preserve"> põhimõte, et rahvusvahelisel pääste- või demineerimistööl osaleva meeskonna liikme sotsiaalsed tagatised on võrdsed teiste Eesti riigi poolt humanitaarmissioonidele lähetatud ekspertide sotsiaalsete tagatistega. Need on reguleeritud </w:t>
      </w:r>
      <w:proofErr w:type="spellStart"/>
      <w:r w:rsidR="00927D93" w:rsidRPr="007653B5">
        <w:rPr>
          <w:rFonts w:eastAsia="Times New Roman" w:cs="Times New Roman"/>
          <w:szCs w:val="24"/>
          <w:lang w:eastAsia="et-EE"/>
        </w:rPr>
        <w:t>RTsMS</w:t>
      </w:r>
      <w:proofErr w:type="spellEnd"/>
      <w:r w:rsidR="00927D93" w:rsidRPr="007653B5">
        <w:rPr>
          <w:rFonts w:eastAsia="Times New Roman" w:cs="Times New Roman"/>
          <w:szCs w:val="24"/>
          <w:lang w:eastAsia="et-EE"/>
        </w:rPr>
        <w:t xml:space="preserve">-i 4. peatükis. Samuti ei või meeskonna liikme sotsiaalsed tagatised olla halvemad võrreldes nendega, mis kehtiksid tema kohta Eestis. Seetõttu on põhjendatud, et ka sotsiaalsed tagatised on nendes olukordades võrdsed. Näiteks päästjate sotsiaalsed tagatised on võrdsustatud </w:t>
      </w:r>
      <w:proofErr w:type="spellStart"/>
      <w:r w:rsidR="00927D93" w:rsidRPr="007653B5">
        <w:rPr>
          <w:rFonts w:eastAsia="Times New Roman" w:cs="Times New Roman"/>
          <w:szCs w:val="24"/>
          <w:lang w:eastAsia="et-EE"/>
        </w:rPr>
        <w:t>ATS-i</w:t>
      </w:r>
      <w:proofErr w:type="spellEnd"/>
      <w:r w:rsidR="00927D93" w:rsidRPr="007653B5">
        <w:rPr>
          <w:rFonts w:eastAsia="Times New Roman" w:cs="Times New Roman"/>
          <w:szCs w:val="24"/>
          <w:lang w:eastAsia="et-EE"/>
        </w:rPr>
        <w:t xml:space="preserve"> §</w:t>
      </w:r>
      <w:r w:rsidR="00927D93" w:rsidRPr="007653B5">
        <w:rPr>
          <w:rFonts w:eastAsia="Times New Roman" w:cs="Times New Roman"/>
          <w:szCs w:val="24"/>
          <w:lang w:eastAsia="et-EE"/>
        </w:rPr>
        <w:noBreakHyphen/>
        <w:t>s 49 sätestatuga (</w:t>
      </w:r>
      <w:proofErr w:type="spellStart"/>
      <w:r w:rsidR="00927D93" w:rsidRPr="007653B5">
        <w:rPr>
          <w:rFonts w:eastAsia="Times New Roman" w:cs="Times New Roman"/>
          <w:szCs w:val="24"/>
          <w:lang w:eastAsia="et-EE"/>
        </w:rPr>
        <w:t>PäästeTS</w:t>
      </w:r>
      <w:proofErr w:type="spellEnd"/>
      <w:r w:rsidR="00927D93" w:rsidRPr="007653B5">
        <w:rPr>
          <w:rFonts w:eastAsia="Times New Roman" w:cs="Times New Roman"/>
          <w:szCs w:val="24"/>
          <w:lang w:eastAsia="et-EE"/>
        </w:rPr>
        <w:t>-i § 14). Selliselt soodustatakse nende motivatsiooni säilimist rahvusvahelisel pääste- ja demineerimistööl osalemiseks.</w:t>
      </w:r>
    </w:p>
    <w:p w14:paraId="0CC0C5AE" w14:textId="77777777" w:rsidR="007D4E17" w:rsidRDefault="007D4E17" w:rsidP="00927D93">
      <w:pPr>
        <w:pStyle w:val="Vahedeta"/>
        <w:jc w:val="both"/>
        <w:rPr>
          <w:bCs/>
          <w:szCs w:val="24"/>
          <w:highlight w:val="yellow"/>
        </w:rPr>
      </w:pPr>
    </w:p>
    <w:p w14:paraId="3EDF66F2" w14:textId="40527E24" w:rsidR="00927D93" w:rsidRPr="007653B5" w:rsidRDefault="00AD661C" w:rsidP="00927D93">
      <w:pPr>
        <w:pStyle w:val="Vahedeta"/>
        <w:jc w:val="both"/>
        <w:rPr>
          <w:rFonts w:eastAsia="Times New Roman" w:cs="Times New Roman"/>
          <w:szCs w:val="24"/>
          <w:lang w:eastAsia="et-EE"/>
        </w:rPr>
      </w:pPr>
      <w:r w:rsidRPr="007653B5">
        <w:rPr>
          <w:rFonts w:cs="Times New Roman"/>
          <w:szCs w:val="24"/>
          <w:lang w:eastAsia="et-EE"/>
        </w:rPr>
        <w:t xml:space="preserve">Lõike </w:t>
      </w:r>
      <w:r w:rsidR="007D4E17" w:rsidRPr="007653B5">
        <w:rPr>
          <w:rFonts w:cs="Times New Roman"/>
          <w:szCs w:val="24"/>
          <w:lang w:eastAsia="et-EE"/>
        </w:rPr>
        <w:t>3</w:t>
      </w:r>
      <w:r w:rsidRPr="007653B5">
        <w:rPr>
          <w:rFonts w:cs="Times New Roman"/>
          <w:szCs w:val="24"/>
          <w:lang w:eastAsia="et-EE"/>
        </w:rPr>
        <w:t xml:space="preserve"> kohaselt </w:t>
      </w:r>
      <w:r w:rsidR="007653B5" w:rsidRPr="007653B5">
        <w:rPr>
          <w:rFonts w:eastAsia="Calibri" w:cs="Times New Roman"/>
          <w:szCs w:val="24"/>
          <w:lang w:eastAsia="et-EE"/>
        </w:rPr>
        <w:t xml:space="preserve">korraldab </w:t>
      </w:r>
      <w:r w:rsidRPr="007653B5">
        <w:rPr>
          <w:rFonts w:eastAsia="Calibri" w:cs="Times New Roman"/>
          <w:szCs w:val="24"/>
          <w:lang w:eastAsia="et-EE"/>
        </w:rPr>
        <w:t>Päästeamet</w:t>
      </w:r>
      <w:r w:rsidRPr="007653B5">
        <w:rPr>
          <w:rFonts w:cs="Times New Roman"/>
          <w:szCs w:val="24"/>
          <w:lang w:eastAsia="et-EE"/>
        </w:rPr>
        <w:t xml:space="preserve"> </w:t>
      </w:r>
      <w:proofErr w:type="spellStart"/>
      <w:r w:rsidR="00927D93" w:rsidRPr="007653B5">
        <w:rPr>
          <w:rFonts w:cs="Times New Roman"/>
          <w:szCs w:val="24"/>
          <w:lang w:eastAsia="et-EE"/>
        </w:rPr>
        <w:t>PäästeS-i</w:t>
      </w:r>
      <w:proofErr w:type="spellEnd"/>
      <w:r w:rsidRPr="007653B5">
        <w:rPr>
          <w:rFonts w:cs="Times New Roman"/>
          <w:szCs w:val="24"/>
          <w:lang w:eastAsia="et-EE"/>
        </w:rPr>
        <w:t xml:space="preserve"> § 31 lõike 1 punkti 1 alusel rahvusvahelisel päästetööl ja § 31 lõike 3 punkti 1 alusel rahvusvahelisel demineerimistööl osaleva meeskonna liikme vaktsineerimist.</w:t>
      </w:r>
      <w:r w:rsidR="00927D93" w:rsidRPr="007653B5">
        <w:rPr>
          <w:rFonts w:cs="Times New Roman"/>
          <w:szCs w:val="24"/>
          <w:lang w:eastAsia="et-EE"/>
        </w:rPr>
        <w:t xml:space="preserve"> </w:t>
      </w:r>
      <w:r w:rsidR="00927D93" w:rsidRPr="007653B5">
        <w:rPr>
          <w:rFonts w:eastAsia="Times New Roman" w:cs="Times New Roman"/>
          <w:szCs w:val="24"/>
          <w:lang w:eastAsia="et-EE"/>
        </w:rPr>
        <w:t>Vaktsineerimine on osa valmisoleku tagamisest. Päästeamet omab vaktsineerimise plaani, millega tagatakse enam levinud nakkuste kaitse. Vastavalt vajadusele ja võimalusele tehakse täiendavaid vaktsineerimisi, arvestades kiireloomulise missiooni sihtkoha riske. Vaktsineerimise kulud kaetakse Siseministeeriumi valitsemisala eelarve kaudu, kui neid ei kaeta muudest vahenditest. Kuigi vaktsineerimine on oluline, arvestades võimalikke missioonipiirkondi ja nendest tulenevaid terviseriske, ei saa meeskonna liiget vaktsineerima sundida. Kui asukohariigi eripära arvestades on vaktsineerimine vajalik ja isik sellest keeldub, siis teda rahvusvahelisele pääste- või demineerimistööle ei saadeta.</w:t>
      </w:r>
    </w:p>
    <w:p w14:paraId="4AD55659" w14:textId="77777777" w:rsidR="00B86562" w:rsidRDefault="00B86562" w:rsidP="0099676F">
      <w:pPr>
        <w:pStyle w:val="Vahedeta"/>
        <w:jc w:val="both"/>
        <w:rPr>
          <w:b/>
          <w:szCs w:val="24"/>
        </w:rPr>
      </w:pPr>
    </w:p>
    <w:p w14:paraId="5949B2C9" w14:textId="3C341DE6" w:rsidR="005651BC" w:rsidRDefault="00783252" w:rsidP="0099676F">
      <w:pPr>
        <w:pStyle w:val="Vahedeta"/>
        <w:jc w:val="both"/>
        <w:rPr>
          <w:rFonts w:cs="Times New Roman"/>
          <w:bCs/>
          <w:szCs w:val="24"/>
        </w:rPr>
      </w:pPr>
      <w:r>
        <w:rPr>
          <w:b/>
          <w:szCs w:val="24"/>
        </w:rPr>
        <w:t xml:space="preserve">Eelnõu § 1 </w:t>
      </w:r>
      <w:r w:rsidRPr="00BE23BA">
        <w:rPr>
          <w:b/>
          <w:szCs w:val="24"/>
        </w:rPr>
        <w:t xml:space="preserve">punktid </w:t>
      </w:r>
      <w:r w:rsidRPr="007B06BF">
        <w:rPr>
          <w:b/>
          <w:szCs w:val="24"/>
        </w:rPr>
        <w:t>1</w:t>
      </w:r>
      <w:r w:rsidR="00665AB5">
        <w:rPr>
          <w:b/>
          <w:szCs w:val="24"/>
        </w:rPr>
        <w:t xml:space="preserve">9, </w:t>
      </w:r>
      <w:r w:rsidR="00AE6A7A" w:rsidRPr="007B06BF">
        <w:rPr>
          <w:b/>
          <w:szCs w:val="24"/>
        </w:rPr>
        <w:t>20</w:t>
      </w:r>
      <w:r w:rsidR="00B1199B">
        <w:rPr>
          <w:rFonts w:cs="Times New Roman"/>
          <w:b/>
          <w:szCs w:val="24"/>
        </w:rPr>
        <w:t xml:space="preserve"> ja </w:t>
      </w:r>
      <w:r w:rsidRPr="007B06BF">
        <w:rPr>
          <w:rFonts w:cs="Times New Roman"/>
          <w:b/>
          <w:szCs w:val="24"/>
        </w:rPr>
        <w:t>2</w:t>
      </w:r>
      <w:r w:rsidR="00AE6A7A" w:rsidRPr="007B06BF">
        <w:rPr>
          <w:rFonts w:cs="Times New Roman"/>
          <w:b/>
          <w:szCs w:val="24"/>
        </w:rPr>
        <w:t>2</w:t>
      </w:r>
      <w:r w:rsidR="00B1199B">
        <w:rPr>
          <w:rFonts w:cs="Times New Roman"/>
          <w:b/>
          <w:szCs w:val="24"/>
        </w:rPr>
        <w:t>-24</w:t>
      </w:r>
      <w:r w:rsidRPr="00BE23BA">
        <w:rPr>
          <w:rFonts w:cs="Times New Roman"/>
          <w:b/>
          <w:szCs w:val="24"/>
        </w:rPr>
        <w:t xml:space="preserve"> </w:t>
      </w:r>
      <w:r w:rsidR="00DB4607" w:rsidRPr="00BE23BA">
        <w:rPr>
          <w:rFonts w:cs="Times New Roman"/>
          <w:bCs/>
          <w:szCs w:val="24"/>
        </w:rPr>
        <w:t>on</w:t>
      </w:r>
      <w:r w:rsidR="00DB4607" w:rsidRPr="00BE23BA">
        <w:rPr>
          <w:rFonts w:cs="Times New Roman"/>
          <w:b/>
          <w:szCs w:val="24"/>
        </w:rPr>
        <w:t xml:space="preserve"> </w:t>
      </w:r>
      <w:r w:rsidRPr="00BE23BA">
        <w:rPr>
          <w:rFonts w:cs="Times New Roman"/>
          <w:bCs/>
          <w:szCs w:val="24"/>
        </w:rPr>
        <w:t>seotud sellega</w:t>
      </w:r>
      <w:r w:rsidRPr="00783252">
        <w:rPr>
          <w:rFonts w:cs="Times New Roman"/>
          <w:bCs/>
          <w:szCs w:val="24"/>
        </w:rPr>
        <w:t>, et abidemineerijatele antakse õigus osaleda ennetustööl.</w:t>
      </w:r>
      <w:r>
        <w:rPr>
          <w:rFonts w:cs="Times New Roman"/>
          <w:b/>
          <w:szCs w:val="24"/>
        </w:rPr>
        <w:t xml:space="preserve"> </w:t>
      </w:r>
      <w:r w:rsidR="00B1199B" w:rsidRPr="007B4602">
        <w:rPr>
          <w:rFonts w:cs="Times New Roman"/>
          <w:bCs/>
          <w:szCs w:val="24"/>
        </w:rPr>
        <w:t xml:space="preserve">Abidemineerija osalemine ennetustööl </w:t>
      </w:r>
      <w:proofErr w:type="spellStart"/>
      <w:r w:rsidR="00B1199B" w:rsidRPr="007B4602">
        <w:rPr>
          <w:rFonts w:cs="Times New Roman"/>
          <w:bCs/>
          <w:szCs w:val="24"/>
        </w:rPr>
        <w:t>PäästeS-i</w:t>
      </w:r>
      <w:proofErr w:type="spellEnd"/>
      <w:r w:rsidR="00B1199B" w:rsidRPr="007B4602">
        <w:rPr>
          <w:rFonts w:cs="Times New Roman"/>
          <w:bCs/>
          <w:szCs w:val="24"/>
        </w:rPr>
        <w:t xml:space="preserve"> tähenduses tähendab inimeste teadlikkuse suurendamist pommiohust, lahingumoonaohust ja plahvatusohust. </w:t>
      </w:r>
      <w:r w:rsidR="007B4602" w:rsidRPr="007B4602">
        <w:rPr>
          <w:rFonts w:eastAsia="Aptos" w:cs="Times New Roman"/>
          <w:szCs w:val="24"/>
        </w:rPr>
        <w:t>Demineerimisvaldkonna ennetustöö on suures osas ohuteavitus ehk siis teadlikkuse tõstmine ohust. Ennetustöö raames selgitatakse</w:t>
      </w:r>
      <w:r w:rsidR="007B4602">
        <w:rPr>
          <w:rFonts w:eastAsia="Aptos" w:cs="Times New Roman"/>
          <w:szCs w:val="24"/>
        </w:rPr>
        <w:t xml:space="preserve"> näiteks</w:t>
      </w:r>
      <w:r w:rsidR="007B4602" w:rsidRPr="007B4602">
        <w:rPr>
          <w:rFonts w:eastAsia="Aptos" w:cs="Times New Roman"/>
          <w:szCs w:val="24"/>
        </w:rPr>
        <w:t xml:space="preserve">, mis on riskid, mis kaasnevad plahvatusohuga, milline näeb välja plahvatusohtlik ese ja kuidas käituda vastava ohu korral. </w:t>
      </w:r>
      <w:r w:rsidR="00B1199B" w:rsidRPr="007B4602">
        <w:rPr>
          <w:rFonts w:cs="Times New Roman"/>
          <w:bCs/>
          <w:szCs w:val="24"/>
        </w:rPr>
        <w:t xml:space="preserve">Oluline on märkida, et abidemineerijatel ei teki õigust </w:t>
      </w:r>
      <w:r w:rsidR="007B4602">
        <w:rPr>
          <w:rFonts w:cs="Times New Roman"/>
          <w:bCs/>
          <w:szCs w:val="24"/>
        </w:rPr>
        <w:t>isiku</w:t>
      </w:r>
      <w:r w:rsidR="00B1199B" w:rsidRPr="007B4602">
        <w:rPr>
          <w:rFonts w:cs="Times New Roman"/>
          <w:bCs/>
          <w:szCs w:val="24"/>
        </w:rPr>
        <w:t>andmete töötlemiseks.</w:t>
      </w:r>
      <w:r w:rsidR="00B1199B">
        <w:rPr>
          <w:rFonts w:cs="Times New Roman"/>
          <w:bCs/>
          <w:szCs w:val="24"/>
        </w:rPr>
        <w:t xml:space="preserve"> </w:t>
      </w:r>
      <w:r w:rsidR="00D766EA">
        <w:rPr>
          <w:rFonts w:cs="Times New Roman"/>
          <w:bCs/>
          <w:szCs w:val="24"/>
        </w:rPr>
        <w:t>Abidemineerijate lubamise</w:t>
      </w:r>
      <w:r w:rsidR="00AD2B16">
        <w:rPr>
          <w:rFonts w:cs="Times New Roman"/>
          <w:bCs/>
          <w:szCs w:val="24"/>
        </w:rPr>
        <w:t>ga</w:t>
      </w:r>
      <w:r w:rsidR="00D766EA">
        <w:rPr>
          <w:rFonts w:cs="Times New Roman"/>
          <w:bCs/>
          <w:szCs w:val="24"/>
        </w:rPr>
        <w:t xml:space="preserve"> demineerimisalase</w:t>
      </w:r>
      <w:r w:rsidR="00AD2B16">
        <w:rPr>
          <w:rFonts w:cs="Times New Roman"/>
          <w:bCs/>
          <w:szCs w:val="24"/>
        </w:rPr>
        <w:t>le</w:t>
      </w:r>
      <w:r w:rsidR="00D766EA">
        <w:rPr>
          <w:rFonts w:cs="Times New Roman"/>
          <w:bCs/>
          <w:szCs w:val="24"/>
        </w:rPr>
        <w:t xml:space="preserve"> ennetustöö</w:t>
      </w:r>
      <w:r w:rsidR="00AD2B16">
        <w:rPr>
          <w:rFonts w:cs="Times New Roman"/>
          <w:bCs/>
          <w:szCs w:val="24"/>
        </w:rPr>
        <w:t>le</w:t>
      </w:r>
      <w:r w:rsidR="00D766EA">
        <w:rPr>
          <w:rFonts w:cs="Times New Roman"/>
          <w:bCs/>
          <w:szCs w:val="24"/>
        </w:rPr>
        <w:t xml:space="preserve"> </w:t>
      </w:r>
      <w:r w:rsidR="00AD2B16">
        <w:rPr>
          <w:rFonts w:cs="Times New Roman"/>
          <w:bCs/>
          <w:szCs w:val="24"/>
        </w:rPr>
        <w:t>võimaldatakse</w:t>
      </w:r>
      <w:r w:rsidR="00D766EA">
        <w:rPr>
          <w:rFonts w:cs="Times New Roman"/>
          <w:bCs/>
          <w:szCs w:val="24"/>
        </w:rPr>
        <w:t xml:space="preserve"> levitada ja võimendada sõnumeid avalikkusele, et </w:t>
      </w:r>
      <w:r w:rsidR="005C3EFC">
        <w:rPr>
          <w:rFonts w:cs="Times New Roman"/>
          <w:bCs/>
          <w:szCs w:val="24"/>
        </w:rPr>
        <w:t>vähendada</w:t>
      </w:r>
      <w:r w:rsidR="00D766EA" w:rsidRPr="00D766EA">
        <w:rPr>
          <w:rFonts w:cs="Times New Roman"/>
          <w:bCs/>
          <w:szCs w:val="24"/>
        </w:rPr>
        <w:t xml:space="preserve"> plahvatusohtlikest sõjajäänustest tuleneva</w:t>
      </w:r>
      <w:r w:rsidR="00D766EA">
        <w:rPr>
          <w:rFonts w:cs="Times New Roman"/>
          <w:bCs/>
          <w:szCs w:val="24"/>
        </w:rPr>
        <w:t>t riski. Abidemineerija saab ennetustööd teha avalikel üritustel, kus püütakse panna</w:t>
      </w:r>
      <w:r w:rsidR="00D766EA" w:rsidRPr="00D766EA">
        <w:rPr>
          <w:rFonts w:cs="Times New Roman"/>
          <w:bCs/>
          <w:szCs w:val="24"/>
        </w:rPr>
        <w:t xml:space="preserve"> inimesi mõistma, mis ohud neid ümbritsevad, aidata identifitseerida plahvatusohtlikke</w:t>
      </w:r>
      <w:r w:rsidR="00D766EA">
        <w:rPr>
          <w:rFonts w:cs="Times New Roman"/>
          <w:bCs/>
          <w:szCs w:val="24"/>
        </w:rPr>
        <w:t xml:space="preserve"> </w:t>
      </w:r>
      <w:r w:rsidR="00D766EA" w:rsidRPr="00D766EA">
        <w:rPr>
          <w:rFonts w:cs="Times New Roman"/>
          <w:bCs/>
          <w:szCs w:val="24"/>
        </w:rPr>
        <w:t>sõjajäänuseid ja õpetada</w:t>
      </w:r>
      <w:r w:rsidR="00211A5E">
        <w:rPr>
          <w:rFonts w:cs="Times New Roman"/>
          <w:bCs/>
          <w:szCs w:val="24"/>
        </w:rPr>
        <w:t>,</w:t>
      </w:r>
      <w:r w:rsidR="00D766EA" w:rsidRPr="00D766EA">
        <w:rPr>
          <w:rFonts w:cs="Times New Roman"/>
          <w:bCs/>
          <w:szCs w:val="24"/>
        </w:rPr>
        <w:t xml:space="preserve"> kuidas hoid</w:t>
      </w:r>
      <w:r w:rsidR="00633CDC">
        <w:rPr>
          <w:rFonts w:cs="Times New Roman"/>
          <w:bCs/>
          <w:szCs w:val="24"/>
        </w:rPr>
        <w:t xml:space="preserve">a </w:t>
      </w:r>
      <w:r w:rsidR="00D766EA" w:rsidRPr="00D766EA">
        <w:rPr>
          <w:rFonts w:cs="Times New Roman"/>
          <w:bCs/>
          <w:szCs w:val="24"/>
        </w:rPr>
        <w:t>ohtudest eemale.</w:t>
      </w:r>
      <w:r w:rsidR="00D766EA">
        <w:rPr>
          <w:rFonts w:cs="Times New Roman"/>
          <w:bCs/>
          <w:szCs w:val="24"/>
        </w:rPr>
        <w:t xml:space="preserve"> </w:t>
      </w:r>
      <w:r w:rsidR="00D766EA" w:rsidRPr="00D766EA">
        <w:rPr>
          <w:rFonts w:cs="Times New Roman"/>
          <w:bCs/>
          <w:szCs w:val="24"/>
        </w:rPr>
        <w:t>Ennetustöös on olulisel kohal selle käigus jagatavad materjalid, milleks võivad</w:t>
      </w:r>
      <w:r w:rsidR="00D766EA">
        <w:rPr>
          <w:rFonts w:cs="Times New Roman"/>
          <w:bCs/>
          <w:szCs w:val="24"/>
        </w:rPr>
        <w:t xml:space="preserve"> </w:t>
      </w:r>
      <w:r w:rsidR="00D766EA" w:rsidRPr="00D766EA">
        <w:rPr>
          <w:rFonts w:cs="Times New Roman"/>
          <w:bCs/>
          <w:szCs w:val="24"/>
        </w:rPr>
        <w:t>olla plakatid, pastakad, pinalid, märkmikud ning seljakotid, ennetustöö metodoloogiaks võivad olla</w:t>
      </w:r>
      <w:r w:rsidR="00D766EA">
        <w:rPr>
          <w:rFonts w:cs="Times New Roman"/>
          <w:bCs/>
          <w:szCs w:val="24"/>
        </w:rPr>
        <w:t xml:space="preserve"> </w:t>
      </w:r>
      <w:r w:rsidR="00D766EA" w:rsidRPr="00D766EA">
        <w:rPr>
          <w:rFonts w:cs="Times New Roman"/>
          <w:bCs/>
          <w:szCs w:val="24"/>
        </w:rPr>
        <w:t>külastused koolides, raadiokampaaniad, samuti</w:t>
      </w:r>
      <w:r w:rsidR="00D766EA">
        <w:rPr>
          <w:rFonts w:cs="Times New Roman"/>
          <w:bCs/>
          <w:szCs w:val="24"/>
        </w:rPr>
        <w:t xml:space="preserve"> </w:t>
      </w:r>
      <w:r w:rsidR="00D766EA" w:rsidRPr="00D766EA">
        <w:rPr>
          <w:rFonts w:cs="Times New Roman"/>
          <w:bCs/>
          <w:szCs w:val="24"/>
        </w:rPr>
        <w:t>kampaaniad televi</w:t>
      </w:r>
      <w:r w:rsidR="00D766EA">
        <w:rPr>
          <w:rFonts w:cs="Times New Roman"/>
          <w:bCs/>
          <w:szCs w:val="24"/>
        </w:rPr>
        <w:t>sioonis</w:t>
      </w:r>
      <w:r w:rsidR="00D766EA" w:rsidRPr="00D766EA">
        <w:rPr>
          <w:rFonts w:cs="Times New Roman"/>
          <w:bCs/>
          <w:szCs w:val="24"/>
        </w:rPr>
        <w:t xml:space="preserve"> ja </w:t>
      </w:r>
      <w:r w:rsidR="00D766EA">
        <w:rPr>
          <w:rFonts w:cs="Times New Roman"/>
          <w:bCs/>
          <w:szCs w:val="24"/>
        </w:rPr>
        <w:t>raadios</w:t>
      </w:r>
      <w:r w:rsidR="00D766EA">
        <w:rPr>
          <w:rStyle w:val="Allmrkuseviide"/>
          <w:bCs/>
          <w:szCs w:val="24"/>
        </w:rPr>
        <w:footnoteReference w:id="44"/>
      </w:r>
      <w:r w:rsidR="00D766EA">
        <w:rPr>
          <w:rFonts w:cs="Times New Roman"/>
          <w:bCs/>
          <w:szCs w:val="24"/>
        </w:rPr>
        <w:t>.</w:t>
      </w:r>
    </w:p>
    <w:p w14:paraId="6D74C4DC" w14:textId="77777777" w:rsidR="0036171C" w:rsidRDefault="0036171C" w:rsidP="0099676F">
      <w:pPr>
        <w:pStyle w:val="Vahedeta"/>
        <w:jc w:val="both"/>
        <w:rPr>
          <w:rFonts w:cs="Times New Roman"/>
          <w:bCs/>
          <w:szCs w:val="24"/>
        </w:rPr>
      </w:pPr>
    </w:p>
    <w:p w14:paraId="063278CE" w14:textId="445AE0F4" w:rsidR="00783252" w:rsidRDefault="00184BBD" w:rsidP="0099676F">
      <w:pPr>
        <w:pStyle w:val="Vahedeta"/>
        <w:jc w:val="both"/>
        <w:rPr>
          <w:b/>
          <w:szCs w:val="24"/>
        </w:rPr>
      </w:pPr>
      <w:r w:rsidRPr="006E387F">
        <w:rPr>
          <w:rFonts w:cs="Times New Roman"/>
          <w:bCs/>
          <w:szCs w:val="24"/>
        </w:rPr>
        <w:t>Väljaõppe muutmise vajadust sellega ei kaasne, kuna praegune väljaõpe tagab ka ennetustööks vajalikud oskused ja teadmised.</w:t>
      </w:r>
      <w:r w:rsidRPr="00184BBD">
        <w:rPr>
          <w:rFonts w:cs="Times New Roman"/>
          <w:bCs/>
          <w:szCs w:val="24"/>
        </w:rPr>
        <w:t xml:space="preserve"> </w:t>
      </w:r>
      <w:r>
        <w:rPr>
          <w:rFonts w:cs="Times New Roman"/>
          <w:bCs/>
          <w:szCs w:val="24"/>
        </w:rPr>
        <w:t xml:space="preserve">Abidemineerija väljaõppe käigus omandatud teadmised võimaldavad teha </w:t>
      </w:r>
      <w:r w:rsidRPr="00D766EA">
        <w:rPr>
          <w:rFonts w:cs="Times New Roman"/>
          <w:bCs/>
          <w:szCs w:val="24"/>
        </w:rPr>
        <w:t>demineerimisalas</w:t>
      </w:r>
      <w:r>
        <w:rPr>
          <w:rFonts w:cs="Times New Roman"/>
          <w:bCs/>
          <w:szCs w:val="24"/>
        </w:rPr>
        <w:t>t</w:t>
      </w:r>
      <w:r w:rsidRPr="00D766EA">
        <w:rPr>
          <w:rFonts w:cs="Times New Roman"/>
          <w:bCs/>
          <w:szCs w:val="24"/>
        </w:rPr>
        <w:t xml:space="preserve"> ennetustöö</w:t>
      </w:r>
      <w:r>
        <w:rPr>
          <w:rFonts w:cs="Times New Roman"/>
          <w:bCs/>
          <w:szCs w:val="24"/>
        </w:rPr>
        <w:t>d seejuures iseseisvalt, ennetustöö ei eelda seega tegutsemist koos kutselise demineerijaga.</w:t>
      </w:r>
    </w:p>
    <w:p w14:paraId="7AB79211" w14:textId="77777777" w:rsidR="00577508" w:rsidRDefault="00577508" w:rsidP="0099676F">
      <w:pPr>
        <w:pStyle w:val="Vahedeta"/>
        <w:jc w:val="both"/>
        <w:rPr>
          <w:b/>
          <w:szCs w:val="24"/>
        </w:rPr>
      </w:pPr>
    </w:p>
    <w:p w14:paraId="7B5CAF71" w14:textId="10FABD1B" w:rsidR="005651BC" w:rsidRPr="007B06BF" w:rsidRDefault="0099676F" w:rsidP="0099676F">
      <w:pPr>
        <w:pStyle w:val="Vahedeta"/>
        <w:jc w:val="both"/>
        <w:rPr>
          <w:szCs w:val="24"/>
        </w:rPr>
      </w:pPr>
      <w:r w:rsidRPr="003A0399">
        <w:rPr>
          <w:b/>
          <w:szCs w:val="24"/>
        </w:rPr>
        <w:t xml:space="preserve">Eelnõu § 1 </w:t>
      </w:r>
      <w:r w:rsidRPr="007B06BF">
        <w:rPr>
          <w:b/>
          <w:szCs w:val="24"/>
        </w:rPr>
        <w:t xml:space="preserve">punkti </w:t>
      </w:r>
      <w:r w:rsidR="00B1199B">
        <w:rPr>
          <w:b/>
          <w:szCs w:val="24"/>
        </w:rPr>
        <w:t>21</w:t>
      </w:r>
      <w:r w:rsidRPr="007B06BF">
        <w:rPr>
          <w:b/>
          <w:szCs w:val="24"/>
        </w:rPr>
        <w:t xml:space="preserve"> </w:t>
      </w:r>
      <w:r w:rsidRPr="007B06BF">
        <w:rPr>
          <w:szCs w:val="24"/>
        </w:rPr>
        <w:t>kohaselt</w:t>
      </w:r>
      <w:r w:rsidRPr="007B06BF">
        <w:rPr>
          <w:b/>
          <w:szCs w:val="24"/>
        </w:rPr>
        <w:t xml:space="preserve"> </w:t>
      </w:r>
      <w:r w:rsidRPr="007B06BF">
        <w:rPr>
          <w:szCs w:val="24"/>
        </w:rPr>
        <w:t xml:space="preserve">nähakse </w:t>
      </w:r>
      <w:proofErr w:type="spellStart"/>
      <w:r w:rsidRPr="007B06BF">
        <w:rPr>
          <w:szCs w:val="24"/>
        </w:rPr>
        <w:t>PäästeS</w:t>
      </w:r>
      <w:r w:rsidR="00962DA5" w:rsidRPr="007B06BF">
        <w:rPr>
          <w:szCs w:val="24"/>
        </w:rPr>
        <w:t>-i</w:t>
      </w:r>
      <w:proofErr w:type="spellEnd"/>
      <w:r w:rsidRPr="007B06BF">
        <w:rPr>
          <w:szCs w:val="24"/>
        </w:rPr>
        <w:t xml:space="preserve"> § 36 lõikes 1 </w:t>
      </w:r>
      <w:r w:rsidR="00962DA5" w:rsidRPr="007B06BF">
        <w:rPr>
          <w:szCs w:val="24"/>
        </w:rPr>
        <w:t xml:space="preserve">sõnaselgelt </w:t>
      </w:r>
      <w:r w:rsidRPr="007B06BF">
        <w:rPr>
          <w:szCs w:val="24"/>
        </w:rPr>
        <w:t>ette, et Päästeameti tegevuses osaleva isiku vabatahtlikuks võtmise otsustab Päästeamet. See on ka praegu nii ja sisulisi muudatusi Päästeameti tegevusvaldkonnas vabatahtlikuks võtmise korralduses ei tehta. Muudatuse kohaselt sõnastatakse selgemalt, et</w:t>
      </w:r>
      <w:r w:rsidRPr="007B06BF">
        <w:t xml:space="preserve"> </w:t>
      </w:r>
      <w:r w:rsidRPr="007B06BF">
        <w:rPr>
          <w:szCs w:val="24"/>
        </w:rPr>
        <w:t xml:space="preserve">tegemist on Päästeameti otsusega, mis olemuselt on haldusakt. Päästeametil on kaalutusõigus vabatahtliku staatuse andmisel – vastav raamistik on ette nähtud </w:t>
      </w:r>
      <w:proofErr w:type="spellStart"/>
      <w:r w:rsidRPr="007B06BF">
        <w:rPr>
          <w:szCs w:val="24"/>
        </w:rPr>
        <w:t>PäästeS-i</w:t>
      </w:r>
      <w:proofErr w:type="spellEnd"/>
      <w:r w:rsidRPr="007B06BF">
        <w:rPr>
          <w:szCs w:val="24"/>
        </w:rPr>
        <w:t xml:space="preserve"> 7. peatükis. Praktikas on segadust põhjustanud asjaolu, et </w:t>
      </w:r>
      <w:proofErr w:type="spellStart"/>
      <w:r w:rsidRPr="007B06BF">
        <w:rPr>
          <w:szCs w:val="24"/>
        </w:rPr>
        <w:t>PäästeS</w:t>
      </w:r>
      <w:r w:rsidR="004A31E6" w:rsidRPr="007B06BF">
        <w:rPr>
          <w:szCs w:val="24"/>
        </w:rPr>
        <w:t>-i</w:t>
      </w:r>
      <w:proofErr w:type="spellEnd"/>
      <w:r w:rsidRPr="007B06BF">
        <w:rPr>
          <w:szCs w:val="24"/>
        </w:rPr>
        <w:t xml:space="preserve"> §</w:t>
      </w:r>
      <w:r w:rsidR="004A31E6" w:rsidRPr="007B06BF">
        <w:rPr>
          <w:szCs w:val="24"/>
        </w:rPr>
        <w:t> </w:t>
      </w:r>
      <w:r w:rsidRPr="007B06BF">
        <w:rPr>
          <w:szCs w:val="24"/>
        </w:rPr>
        <w:t>36 lõike 1 sõnastus on üldine ega viita selgelt Päästeameti õigusele vabatahtlikuks võtmise üle otsus langetada. Muudatus tehakse õigusselguse huvides</w:t>
      </w:r>
      <w:r w:rsidR="006144A4" w:rsidRPr="007B06BF">
        <w:rPr>
          <w:szCs w:val="24"/>
        </w:rPr>
        <w:t>.</w:t>
      </w:r>
    </w:p>
    <w:p w14:paraId="4460DE26" w14:textId="77777777" w:rsidR="0099676F" w:rsidRPr="007B06BF" w:rsidRDefault="0099676F" w:rsidP="0099676F">
      <w:pPr>
        <w:pStyle w:val="Vahedeta"/>
        <w:jc w:val="both"/>
        <w:rPr>
          <w:bCs/>
          <w:szCs w:val="24"/>
        </w:rPr>
      </w:pPr>
    </w:p>
    <w:p w14:paraId="53372E92" w14:textId="7E358162" w:rsidR="0099676F" w:rsidRPr="007B06BF" w:rsidRDefault="0099676F" w:rsidP="0099676F">
      <w:pPr>
        <w:pStyle w:val="Vahedeta"/>
        <w:jc w:val="both"/>
        <w:rPr>
          <w:bCs/>
          <w:color w:val="FF0000"/>
          <w:szCs w:val="24"/>
        </w:rPr>
      </w:pPr>
      <w:r w:rsidRPr="007B06BF">
        <w:rPr>
          <w:b/>
          <w:szCs w:val="24"/>
        </w:rPr>
        <w:t xml:space="preserve">Eelnõu § 1 punkti </w:t>
      </w:r>
      <w:r w:rsidR="00783252" w:rsidRPr="007B06BF">
        <w:rPr>
          <w:b/>
          <w:szCs w:val="24"/>
        </w:rPr>
        <w:t>2</w:t>
      </w:r>
      <w:r w:rsidR="00B1199B">
        <w:rPr>
          <w:b/>
          <w:szCs w:val="24"/>
        </w:rPr>
        <w:t>5</w:t>
      </w:r>
      <w:r w:rsidRPr="007B06BF">
        <w:rPr>
          <w:b/>
          <w:szCs w:val="24"/>
        </w:rPr>
        <w:t xml:space="preserve"> </w:t>
      </w:r>
      <w:r w:rsidRPr="007B06BF">
        <w:rPr>
          <w:bCs/>
          <w:szCs w:val="24"/>
        </w:rPr>
        <w:t xml:space="preserve">kohaselt täpsustatakse </w:t>
      </w:r>
      <w:proofErr w:type="spellStart"/>
      <w:r w:rsidRPr="007B06BF">
        <w:rPr>
          <w:bCs/>
          <w:szCs w:val="24"/>
        </w:rPr>
        <w:t>PäästeS</w:t>
      </w:r>
      <w:r w:rsidR="0032113D" w:rsidRPr="007B06BF">
        <w:rPr>
          <w:bCs/>
          <w:szCs w:val="24"/>
        </w:rPr>
        <w:t>-i</w:t>
      </w:r>
      <w:proofErr w:type="spellEnd"/>
      <w:r w:rsidRPr="007B06BF">
        <w:rPr>
          <w:bCs/>
          <w:szCs w:val="24"/>
        </w:rPr>
        <w:t xml:space="preserve"> § 41 lõikes 3, et vabatahtlikule päästjale ja abidemineerijale hüvitatakse riigieelarvest vabatahtliku päästja ülesande täitmise tõttu saadud vigastuse või haigestumisega kaasnevad ravi- ja ravimikulud. </w:t>
      </w:r>
      <w:proofErr w:type="spellStart"/>
      <w:r w:rsidRPr="007B06BF">
        <w:rPr>
          <w:bCs/>
          <w:szCs w:val="24"/>
        </w:rPr>
        <w:t>PäästeS</w:t>
      </w:r>
      <w:r w:rsidR="00710B79" w:rsidRPr="007B06BF">
        <w:rPr>
          <w:bCs/>
          <w:szCs w:val="24"/>
        </w:rPr>
        <w:t>-i</w:t>
      </w:r>
      <w:proofErr w:type="spellEnd"/>
      <w:r w:rsidRPr="007B06BF">
        <w:rPr>
          <w:bCs/>
          <w:szCs w:val="24"/>
        </w:rPr>
        <w:t xml:space="preserve"> § 41 lõikes 3 viidatud </w:t>
      </w:r>
      <w:proofErr w:type="spellStart"/>
      <w:r w:rsidRPr="007B06BF">
        <w:rPr>
          <w:bCs/>
          <w:szCs w:val="24"/>
        </w:rPr>
        <w:t>ATS</w:t>
      </w:r>
      <w:r w:rsidR="00710B79" w:rsidRPr="007B06BF">
        <w:rPr>
          <w:bCs/>
          <w:szCs w:val="24"/>
        </w:rPr>
        <w:t>-i</w:t>
      </w:r>
      <w:proofErr w:type="spellEnd"/>
      <w:r w:rsidRPr="007B06BF">
        <w:rPr>
          <w:bCs/>
          <w:szCs w:val="24"/>
        </w:rPr>
        <w:t xml:space="preserve"> §-s 49 on reguleeritud ametniku sotsiaalsed tagatised hukkumise, surma ja töövõime vähenemise korral. </w:t>
      </w:r>
      <w:proofErr w:type="spellStart"/>
      <w:r w:rsidRPr="007B06BF">
        <w:rPr>
          <w:bCs/>
          <w:szCs w:val="24"/>
        </w:rPr>
        <w:t>PäästeS</w:t>
      </w:r>
      <w:r w:rsidR="00710B79" w:rsidRPr="007B06BF">
        <w:rPr>
          <w:bCs/>
          <w:szCs w:val="24"/>
        </w:rPr>
        <w:t>-i</w:t>
      </w:r>
      <w:proofErr w:type="spellEnd"/>
      <w:r w:rsidRPr="007B06BF">
        <w:rPr>
          <w:bCs/>
          <w:szCs w:val="24"/>
        </w:rPr>
        <w:t xml:space="preserve"> §</w:t>
      </w:r>
      <w:r w:rsidR="00710B79" w:rsidRPr="007B06BF">
        <w:rPr>
          <w:bCs/>
          <w:szCs w:val="24"/>
        </w:rPr>
        <w:t>-ga</w:t>
      </w:r>
      <w:r w:rsidRPr="007B06BF">
        <w:rPr>
          <w:bCs/>
          <w:szCs w:val="24"/>
        </w:rPr>
        <w:t xml:space="preserve"> 41 reguleeri</w:t>
      </w:r>
      <w:r w:rsidR="00710B79" w:rsidRPr="007B06BF">
        <w:rPr>
          <w:bCs/>
          <w:szCs w:val="24"/>
        </w:rPr>
        <w:t>takse</w:t>
      </w:r>
      <w:r w:rsidRPr="007B06BF">
        <w:rPr>
          <w:bCs/>
          <w:szCs w:val="24"/>
        </w:rPr>
        <w:t xml:space="preserve"> aga kitsamalt isiku hukkumise, surma ja töövõime vähenemise korral makstavat hüvitist. Enne </w:t>
      </w:r>
      <w:r w:rsidR="007F7EA3" w:rsidRPr="007B06BF">
        <w:rPr>
          <w:bCs/>
          <w:szCs w:val="24"/>
        </w:rPr>
        <w:t xml:space="preserve">2022. aasta </w:t>
      </w:r>
      <w:r w:rsidRPr="007B06BF">
        <w:rPr>
          <w:bCs/>
          <w:szCs w:val="24"/>
        </w:rPr>
        <w:t xml:space="preserve">1. juulit kehtinud </w:t>
      </w:r>
      <w:proofErr w:type="spellStart"/>
      <w:r w:rsidRPr="007B06BF">
        <w:rPr>
          <w:bCs/>
          <w:szCs w:val="24"/>
        </w:rPr>
        <w:t>PäästeS-i</w:t>
      </w:r>
      <w:proofErr w:type="spellEnd"/>
      <w:r w:rsidRPr="007B06BF">
        <w:rPr>
          <w:bCs/>
          <w:szCs w:val="24"/>
        </w:rPr>
        <w:t xml:space="preserve"> redaktsiooni § 41 lõike 12 kohaselt oli ette nähtud, et kui isik on vabatahtliku päästja ülesande täitmise tõttu saanud vigastada või haigestunud, kannab riik tema ravi- ja ravimikulud. Sellest põhimõttest ei ole loobutud, kuid sätte praegune sõnastus ei anna mõtet piisavalt selgelt edasi ning seetõttu võib tekkida vaidlusi, kas vastavaid kulusid on õigus hüvitada. Õigusselguse tagamiseks tuuakse </w:t>
      </w:r>
      <w:proofErr w:type="spellStart"/>
      <w:r w:rsidRPr="007B06BF">
        <w:rPr>
          <w:bCs/>
          <w:szCs w:val="24"/>
        </w:rPr>
        <w:t>PäästeS-is</w:t>
      </w:r>
      <w:proofErr w:type="spellEnd"/>
      <w:r w:rsidRPr="007B06BF">
        <w:rPr>
          <w:bCs/>
          <w:szCs w:val="24"/>
        </w:rPr>
        <w:t xml:space="preserve"> hüvitatavate kuludena selgelt välja </w:t>
      </w:r>
      <w:r w:rsidR="00A60627" w:rsidRPr="007B06BF">
        <w:rPr>
          <w:bCs/>
          <w:szCs w:val="24"/>
        </w:rPr>
        <w:t xml:space="preserve">ravi- ja ravimikulud, mis kaasnevad </w:t>
      </w:r>
      <w:r w:rsidRPr="007B06BF">
        <w:rPr>
          <w:bCs/>
          <w:szCs w:val="24"/>
        </w:rPr>
        <w:t>vabatahtliku päästja ülesande täitmise tõttu saadud vigastuse või haigestumisega. Muudatus ei ole sisuline.</w:t>
      </w:r>
    </w:p>
    <w:p w14:paraId="07027DEB" w14:textId="77777777" w:rsidR="0099676F" w:rsidRPr="007B06BF" w:rsidRDefault="0099676F" w:rsidP="0099676F">
      <w:pPr>
        <w:pStyle w:val="Vahedeta"/>
        <w:jc w:val="both"/>
        <w:rPr>
          <w:b/>
          <w:color w:val="FF0000"/>
          <w:szCs w:val="24"/>
        </w:rPr>
      </w:pPr>
    </w:p>
    <w:p w14:paraId="05A562E9" w14:textId="06E9CE8B" w:rsidR="0099676F" w:rsidRPr="007B06BF" w:rsidRDefault="0099676F" w:rsidP="0099676F">
      <w:pPr>
        <w:pStyle w:val="Vahedeta"/>
        <w:jc w:val="both"/>
        <w:rPr>
          <w:b/>
          <w:color w:val="FF0000"/>
          <w:szCs w:val="24"/>
        </w:rPr>
      </w:pPr>
      <w:r w:rsidRPr="007B06BF">
        <w:rPr>
          <w:b/>
          <w:szCs w:val="24"/>
        </w:rPr>
        <w:t>Eelnõu § 1 punkti</w:t>
      </w:r>
      <w:r w:rsidR="006144A4" w:rsidRPr="007B06BF">
        <w:rPr>
          <w:b/>
          <w:szCs w:val="24"/>
        </w:rPr>
        <w:t>ga</w:t>
      </w:r>
      <w:r w:rsidRPr="007B06BF">
        <w:rPr>
          <w:b/>
          <w:szCs w:val="24"/>
        </w:rPr>
        <w:t xml:space="preserve"> </w:t>
      </w:r>
      <w:r w:rsidR="00783252" w:rsidRPr="007B06BF">
        <w:rPr>
          <w:b/>
          <w:szCs w:val="24"/>
        </w:rPr>
        <w:t>2</w:t>
      </w:r>
      <w:r w:rsidR="00B1199B">
        <w:rPr>
          <w:b/>
          <w:szCs w:val="24"/>
        </w:rPr>
        <w:t>6</w:t>
      </w:r>
      <w:r w:rsidRPr="007B06BF">
        <w:rPr>
          <w:b/>
          <w:szCs w:val="24"/>
        </w:rPr>
        <w:t xml:space="preserve"> </w:t>
      </w:r>
      <w:r w:rsidR="006144A4" w:rsidRPr="007B06BF">
        <w:rPr>
          <w:szCs w:val="24"/>
        </w:rPr>
        <w:t xml:space="preserve">tunnistatakse kehtetuks </w:t>
      </w:r>
      <w:proofErr w:type="spellStart"/>
      <w:r w:rsidR="006144A4" w:rsidRPr="007B06BF">
        <w:rPr>
          <w:szCs w:val="24"/>
        </w:rPr>
        <w:t>PäästeS-i</w:t>
      </w:r>
      <w:proofErr w:type="spellEnd"/>
      <w:r w:rsidR="006144A4" w:rsidRPr="007B06BF">
        <w:rPr>
          <w:szCs w:val="24"/>
        </w:rPr>
        <w:t xml:space="preserve"> § 43 lõige 2</w:t>
      </w:r>
      <w:r w:rsidR="008E705F" w:rsidRPr="007B06BF">
        <w:rPr>
          <w:szCs w:val="24"/>
        </w:rPr>
        <w:t xml:space="preserve">, mille kohaselt </w:t>
      </w:r>
      <w:r w:rsidR="008E705F" w:rsidRPr="007B06BF">
        <w:t>tehakse käskkiri vabatahtliku päästja vabastamise kohta teatavaks teatise kättetoimetamisega.</w:t>
      </w:r>
      <w:r w:rsidR="006144A4" w:rsidRPr="007B06BF">
        <w:t xml:space="preserve"> </w:t>
      </w:r>
      <w:r w:rsidR="009B32D9" w:rsidRPr="007B06BF">
        <w:t>Vabatahtliku staatusest vabastamise korral on tegemist Päästeameti otsusega, mis on haldusakt.</w:t>
      </w:r>
      <w:r w:rsidR="009B32D9" w:rsidRPr="007B06BF">
        <w:rPr>
          <w:rFonts w:ascii="Aptos" w:eastAsia="Aptos" w:hAnsi="Aptos" w:cs="Times New Roman"/>
          <w:sz w:val="22"/>
        </w:rPr>
        <w:t xml:space="preserve"> </w:t>
      </w:r>
      <w:r w:rsidR="006144A4" w:rsidRPr="007B06BF">
        <w:rPr>
          <w:rFonts w:eastAsia="Aptos" w:cs="Times New Roman"/>
          <w:szCs w:val="24"/>
        </w:rPr>
        <w:t xml:space="preserve">Kuivõrd haldusakt toimetatakse kätte vastavalt haldusmenetluse seadusele, ei ole säte </w:t>
      </w:r>
      <w:proofErr w:type="spellStart"/>
      <w:r w:rsidR="006144A4" w:rsidRPr="007B06BF">
        <w:rPr>
          <w:rFonts w:eastAsia="Aptos" w:cs="Times New Roman"/>
          <w:szCs w:val="24"/>
        </w:rPr>
        <w:t>PäästeS</w:t>
      </w:r>
      <w:proofErr w:type="spellEnd"/>
      <w:r w:rsidR="006144A4" w:rsidRPr="007B06BF">
        <w:rPr>
          <w:rFonts w:eastAsia="Aptos" w:cs="Times New Roman"/>
          <w:szCs w:val="24"/>
        </w:rPr>
        <w:t>-s vajalik.</w:t>
      </w:r>
      <w:r w:rsidR="008E705F" w:rsidRPr="007B06BF">
        <w:t xml:space="preserve"> Muudatus ei ole sisuline.</w:t>
      </w:r>
    </w:p>
    <w:p w14:paraId="34D04383" w14:textId="77777777" w:rsidR="0099676F" w:rsidRPr="007B06BF" w:rsidRDefault="0099676F" w:rsidP="0099676F">
      <w:pPr>
        <w:pStyle w:val="Vahedeta"/>
        <w:jc w:val="both"/>
        <w:rPr>
          <w:b/>
          <w:szCs w:val="24"/>
        </w:rPr>
      </w:pPr>
    </w:p>
    <w:p w14:paraId="34F32B07" w14:textId="145C9BF5" w:rsidR="0099676F" w:rsidRPr="00F11283" w:rsidRDefault="0099676F" w:rsidP="0099676F">
      <w:pPr>
        <w:pStyle w:val="Vahedeta"/>
        <w:jc w:val="both"/>
        <w:rPr>
          <w:rFonts w:cs="Times New Roman"/>
          <w:szCs w:val="24"/>
        </w:rPr>
      </w:pPr>
      <w:r w:rsidRPr="007B06BF">
        <w:rPr>
          <w:b/>
          <w:szCs w:val="24"/>
        </w:rPr>
        <w:t xml:space="preserve">Eelnõu § 1 punktiga </w:t>
      </w:r>
      <w:r w:rsidR="00783252" w:rsidRPr="007B06BF">
        <w:rPr>
          <w:b/>
          <w:szCs w:val="24"/>
        </w:rPr>
        <w:t>2</w:t>
      </w:r>
      <w:r w:rsidR="00D86EAF">
        <w:rPr>
          <w:b/>
          <w:szCs w:val="24"/>
        </w:rPr>
        <w:t>7</w:t>
      </w:r>
      <w:r w:rsidR="00783252" w:rsidRPr="007B06BF">
        <w:rPr>
          <w:b/>
          <w:szCs w:val="24"/>
        </w:rPr>
        <w:t xml:space="preserve"> </w:t>
      </w:r>
      <w:r w:rsidRPr="007B06BF">
        <w:rPr>
          <w:bCs/>
          <w:szCs w:val="24"/>
        </w:rPr>
        <w:t>muudetakse</w:t>
      </w:r>
      <w:r w:rsidRPr="004036E2">
        <w:rPr>
          <w:bCs/>
          <w:szCs w:val="24"/>
        </w:rPr>
        <w:t xml:space="preserve"> </w:t>
      </w:r>
      <w:proofErr w:type="spellStart"/>
      <w:r w:rsidRPr="004036E2">
        <w:rPr>
          <w:bCs/>
          <w:szCs w:val="24"/>
        </w:rPr>
        <w:t>PäästeS</w:t>
      </w:r>
      <w:r w:rsidR="00DE5620">
        <w:rPr>
          <w:bCs/>
          <w:szCs w:val="24"/>
        </w:rPr>
        <w:t>-i</w:t>
      </w:r>
      <w:proofErr w:type="spellEnd"/>
      <w:r w:rsidRPr="004036E2">
        <w:rPr>
          <w:bCs/>
          <w:szCs w:val="24"/>
        </w:rPr>
        <w:t xml:space="preserve"> § 48 </w:t>
      </w:r>
      <w:r>
        <w:rPr>
          <w:bCs/>
          <w:szCs w:val="24"/>
        </w:rPr>
        <w:t>sõnastust</w:t>
      </w:r>
      <w:r w:rsidRPr="004036E2">
        <w:rPr>
          <w:bCs/>
          <w:szCs w:val="24"/>
        </w:rPr>
        <w:t xml:space="preserve">. </w:t>
      </w:r>
      <w:r w:rsidR="00134881" w:rsidRPr="00F53930">
        <w:rPr>
          <w:rFonts w:eastAsia="Calibri" w:cs="Times New Roman"/>
          <w:bCs/>
          <w:szCs w:val="24"/>
        </w:rPr>
        <w:t xml:space="preserve">Muudatuse kohaselt loetakse ka eelnõukohase </w:t>
      </w:r>
      <w:proofErr w:type="spellStart"/>
      <w:r w:rsidR="00134881" w:rsidRPr="00F53930">
        <w:rPr>
          <w:rFonts w:eastAsia="Calibri" w:cs="Times New Roman"/>
          <w:bCs/>
          <w:szCs w:val="24"/>
        </w:rPr>
        <w:t>PäästeS</w:t>
      </w:r>
      <w:r w:rsidR="00605D07">
        <w:rPr>
          <w:rFonts w:eastAsia="Calibri" w:cs="Times New Roman"/>
          <w:bCs/>
          <w:szCs w:val="24"/>
        </w:rPr>
        <w:t>-i</w:t>
      </w:r>
      <w:proofErr w:type="spellEnd"/>
      <w:r w:rsidR="00134881" w:rsidRPr="00F53930">
        <w:rPr>
          <w:rFonts w:eastAsia="Calibri" w:cs="Times New Roman"/>
          <w:bCs/>
          <w:szCs w:val="24"/>
        </w:rPr>
        <w:t xml:space="preserve"> § 13</w:t>
      </w:r>
      <w:r w:rsidR="00134881" w:rsidRPr="00F53930">
        <w:rPr>
          <w:rFonts w:eastAsia="Calibri" w:cs="Times New Roman"/>
          <w:bCs/>
          <w:szCs w:val="24"/>
          <w:vertAlign w:val="superscript"/>
        </w:rPr>
        <w:t>2</w:t>
      </w:r>
      <w:r w:rsidR="00134881" w:rsidRPr="00F53930">
        <w:rPr>
          <w:rFonts w:eastAsia="Calibri" w:cs="Times New Roman"/>
          <w:bCs/>
          <w:szCs w:val="24"/>
        </w:rPr>
        <w:t xml:space="preserve"> lõike 5 alusel vahetu sunni kohaldamisega tekitatud kahju õnnetusest põhjustatud kahjuks. Seega juhul, kui Päästeamet kohaldab </w:t>
      </w:r>
      <w:r w:rsidR="00134881" w:rsidRPr="00F53930">
        <w:rPr>
          <w:rFonts w:eastAsia="Calibri" w:cs="Times New Roman"/>
          <w:szCs w:val="24"/>
        </w:rPr>
        <w:t>kiirabibrigaadi teate alusel vahetut sundi, et abistada kiirabibrigaadi valdusesse sisenemisel</w:t>
      </w:r>
      <w:r w:rsidR="00605D07">
        <w:rPr>
          <w:rFonts w:eastAsia="Calibri" w:cs="Times New Roman"/>
          <w:szCs w:val="24"/>
        </w:rPr>
        <w:t>,</w:t>
      </w:r>
      <w:r w:rsidR="00134881" w:rsidRPr="00F53930">
        <w:rPr>
          <w:rFonts w:eastAsia="Calibri" w:cs="Times New Roman"/>
          <w:szCs w:val="24"/>
        </w:rPr>
        <w:t xml:space="preserve"> ning tekitab seejuures isikule varalist kahju, on tegemist õnnetusest põhjustatud kahjuga, mida Päästeamet ei hüvita. </w:t>
      </w:r>
      <w:r w:rsidR="00134881" w:rsidRPr="00F53930">
        <w:rPr>
          <w:rFonts w:eastAsia="Calibri" w:cs="Times New Roman"/>
          <w:bCs/>
          <w:szCs w:val="24"/>
        </w:rPr>
        <w:t>Vara kahjustamine on seotud isiku elu ja tervise kaitsmise vajadusega, kui sündmusele reageerimine on ajakriitiline ning vähem kahjustavat meedet ei ole võimalik rakendada. Sarnaselt on loetud päästesündmuse käigus põhjustatud kahju õnnetusest põhjustatud kahjuks. Muudatus on seotud eelnõu § 1 punkti</w:t>
      </w:r>
      <w:r w:rsidR="001E6E31">
        <w:rPr>
          <w:rFonts w:eastAsia="Calibri" w:cs="Times New Roman"/>
          <w:bCs/>
          <w:szCs w:val="24"/>
        </w:rPr>
        <w:t>s 1</w:t>
      </w:r>
      <w:r w:rsidR="004D396A">
        <w:rPr>
          <w:rFonts w:eastAsia="Calibri" w:cs="Times New Roman"/>
          <w:bCs/>
          <w:szCs w:val="24"/>
        </w:rPr>
        <w:t>7</w:t>
      </w:r>
      <w:r w:rsidR="00134881">
        <w:rPr>
          <w:rFonts w:eastAsia="Calibri" w:cs="Times New Roman"/>
          <w:bCs/>
          <w:szCs w:val="24"/>
        </w:rPr>
        <w:t xml:space="preserve"> </w:t>
      </w:r>
      <w:r w:rsidR="00134881" w:rsidRPr="00F53930">
        <w:rPr>
          <w:rFonts w:eastAsia="Calibri" w:cs="Times New Roman"/>
          <w:bCs/>
          <w:szCs w:val="24"/>
        </w:rPr>
        <w:t>tehtava muudatusega.</w:t>
      </w:r>
      <w:r w:rsidR="00134881" w:rsidRPr="00F53930">
        <w:rPr>
          <w:rFonts w:eastAsia="Calibri" w:cs="Times New Roman"/>
          <w:szCs w:val="24"/>
        </w:rPr>
        <w:t xml:space="preserve"> </w:t>
      </w:r>
      <w:r w:rsidR="00134881" w:rsidRPr="00F53930">
        <w:rPr>
          <w:rFonts w:eastAsia="Calibri" w:cs="Times New Roman"/>
          <w:bCs/>
          <w:szCs w:val="24"/>
        </w:rPr>
        <w:t xml:space="preserve">Võrreldes kehtiva seadusega on teksti lisatud, et sätet kohaldatakse ka </w:t>
      </w:r>
      <w:proofErr w:type="spellStart"/>
      <w:r w:rsidR="00134881" w:rsidRPr="00F53930">
        <w:rPr>
          <w:rFonts w:eastAsia="Calibri" w:cs="Times New Roman"/>
          <w:bCs/>
          <w:szCs w:val="24"/>
        </w:rPr>
        <w:t>KorS</w:t>
      </w:r>
      <w:r w:rsidR="000F46E0">
        <w:rPr>
          <w:rFonts w:eastAsia="Calibri" w:cs="Times New Roman"/>
          <w:bCs/>
          <w:szCs w:val="24"/>
        </w:rPr>
        <w:t>-i</w:t>
      </w:r>
      <w:proofErr w:type="spellEnd"/>
      <w:r w:rsidR="00134881" w:rsidRPr="00F53930">
        <w:rPr>
          <w:rFonts w:eastAsia="Calibri" w:cs="Times New Roman"/>
          <w:bCs/>
          <w:szCs w:val="24"/>
        </w:rPr>
        <w:t xml:space="preserve"> §</w:t>
      </w:r>
      <w:r w:rsidR="000F46E0">
        <w:rPr>
          <w:rFonts w:eastAsia="Calibri" w:cs="Times New Roman"/>
          <w:bCs/>
          <w:szCs w:val="24"/>
        </w:rPr>
        <w:t>-s</w:t>
      </w:r>
      <w:r w:rsidR="00134881" w:rsidRPr="00F53930">
        <w:rPr>
          <w:rFonts w:eastAsia="Calibri" w:cs="Times New Roman"/>
          <w:bCs/>
          <w:szCs w:val="24"/>
        </w:rPr>
        <w:t xml:space="preserve"> 51 sätestatud valduse läbivaatuse käigus tekitatud kahjule. Vastav viide on ekslikult </w:t>
      </w:r>
      <w:proofErr w:type="spellStart"/>
      <w:r w:rsidR="00134881" w:rsidRPr="00F53930">
        <w:rPr>
          <w:rFonts w:eastAsia="Calibri" w:cs="Times New Roman"/>
          <w:bCs/>
          <w:szCs w:val="24"/>
        </w:rPr>
        <w:t>PäästeS</w:t>
      </w:r>
      <w:proofErr w:type="spellEnd"/>
      <w:r w:rsidR="00134881" w:rsidRPr="00F53930">
        <w:rPr>
          <w:rFonts w:eastAsia="Calibri" w:cs="Times New Roman"/>
          <w:bCs/>
          <w:szCs w:val="24"/>
        </w:rPr>
        <w:t>-</w:t>
      </w:r>
      <w:r w:rsidR="000F46E0">
        <w:rPr>
          <w:rFonts w:eastAsia="Calibri" w:cs="Times New Roman"/>
          <w:bCs/>
          <w:szCs w:val="24"/>
        </w:rPr>
        <w:t>i</w:t>
      </w:r>
      <w:r w:rsidR="00134881" w:rsidRPr="00F53930">
        <w:rPr>
          <w:rFonts w:eastAsia="Calibri" w:cs="Times New Roman"/>
          <w:bCs/>
          <w:szCs w:val="24"/>
        </w:rPr>
        <w:t>st välja jäänud.</w:t>
      </w:r>
    </w:p>
    <w:p w14:paraId="7D1BFBAA" w14:textId="77777777" w:rsidR="0099676F" w:rsidRPr="00BE729E" w:rsidRDefault="0099676F" w:rsidP="0099676F">
      <w:pPr>
        <w:pStyle w:val="Vahedeta"/>
        <w:jc w:val="both"/>
        <w:rPr>
          <w:szCs w:val="24"/>
          <w:highlight w:val="yellow"/>
        </w:rPr>
      </w:pPr>
    </w:p>
    <w:p w14:paraId="3592A12B" w14:textId="12121FFF" w:rsidR="0099676F" w:rsidRDefault="0099676F" w:rsidP="0099676F">
      <w:pPr>
        <w:pStyle w:val="Vahedeta"/>
        <w:jc w:val="both"/>
        <w:rPr>
          <w:szCs w:val="24"/>
        </w:rPr>
      </w:pPr>
      <w:r w:rsidRPr="00227629">
        <w:rPr>
          <w:b/>
          <w:szCs w:val="24"/>
        </w:rPr>
        <w:t xml:space="preserve">Eelnõu §-ga </w:t>
      </w:r>
      <w:r w:rsidR="00A22EEF">
        <w:rPr>
          <w:b/>
          <w:szCs w:val="24"/>
        </w:rPr>
        <w:t>2</w:t>
      </w:r>
      <w:r>
        <w:rPr>
          <w:szCs w:val="24"/>
        </w:rPr>
        <w:t xml:space="preserve"> </w:t>
      </w:r>
      <w:r w:rsidRPr="007012B9">
        <w:rPr>
          <w:szCs w:val="24"/>
        </w:rPr>
        <w:t>täiendatakse</w:t>
      </w:r>
      <w:r>
        <w:rPr>
          <w:szCs w:val="24"/>
        </w:rPr>
        <w:t xml:space="preserve"> </w:t>
      </w:r>
      <w:proofErr w:type="spellStart"/>
      <w:r>
        <w:rPr>
          <w:szCs w:val="24"/>
        </w:rPr>
        <w:t>KarS-i</w:t>
      </w:r>
      <w:proofErr w:type="spellEnd"/>
      <w:r w:rsidRPr="007012B9">
        <w:rPr>
          <w:szCs w:val="24"/>
        </w:rPr>
        <w:t xml:space="preserve"> §-ga 278</w:t>
      </w:r>
      <w:r w:rsidRPr="007012B9">
        <w:rPr>
          <w:szCs w:val="24"/>
          <w:vertAlign w:val="superscript"/>
        </w:rPr>
        <w:t>1</w:t>
      </w:r>
      <w:r>
        <w:rPr>
          <w:szCs w:val="24"/>
        </w:rPr>
        <w:t>. Sellega</w:t>
      </w:r>
      <w:r w:rsidRPr="007012B9">
        <w:rPr>
          <w:szCs w:val="24"/>
        </w:rPr>
        <w:t xml:space="preserve"> nähakse ette uue väärteokoosseisuna karistus </w:t>
      </w:r>
      <w:r w:rsidRPr="004943E9">
        <w:rPr>
          <w:szCs w:val="24"/>
        </w:rPr>
        <w:t>vale hädaabiteate teadvalt edastamise eest</w:t>
      </w:r>
      <w:r w:rsidRPr="007012B9">
        <w:rPr>
          <w:szCs w:val="24"/>
        </w:rPr>
        <w:t xml:space="preserve">, millega </w:t>
      </w:r>
      <w:r>
        <w:rPr>
          <w:szCs w:val="24"/>
        </w:rPr>
        <w:t>häiritakse</w:t>
      </w:r>
      <w:r w:rsidRPr="007012B9">
        <w:rPr>
          <w:szCs w:val="24"/>
        </w:rPr>
        <w:t xml:space="preserve"> Häirekeskuse tööd. </w:t>
      </w:r>
      <w:r>
        <w:rPr>
          <w:szCs w:val="24"/>
        </w:rPr>
        <w:t>Eelnõu kohaselt on k</w:t>
      </w:r>
      <w:r w:rsidRPr="007012B9">
        <w:rPr>
          <w:szCs w:val="24"/>
        </w:rPr>
        <w:t xml:space="preserve">aristusmäär sellise teo eest füüsilisele isikule rahatrahv kuni 200 trahviühikut või arest ning juriidilisele isikule rahatrahv kuni </w:t>
      </w:r>
      <w:r>
        <w:rPr>
          <w:szCs w:val="24"/>
        </w:rPr>
        <w:t>10 000</w:t>
      </w:r>
      <w:r w:rsidRPr="007012B9">
        <w:rPr>
          <w:szCs w:val="24"/>
        </w:rPr>
        <w:t xml:space="preserve"> eurot.</w:t>
      </w:r>
      <w:r>
        <w:rPr>
          <w:szCs w:val="24"/>
        </w:rPr>
        <w:t xml:space="preserve"> Eelnõuga kavandatakse </w:t>
      </w:r>
      <w:proofErr w:type="spellStart"/>
      <w:r>
        <w:rPr>
          <w:szCs w:val="24"/>
        </w:rPr>
        <w:t>KarS-i</w:t>
      </w:r>
      <w:proofErr w:type="spellEnd"/>
      <w:r>
        <w:rPr>
          <w:szCs w:val="24"/>
        </w:rPr>
        <w:t xml:space="preserve"> uut väärteokoosseisu, kuna kehtiva õiguse kohaselt ei ole võimalik isikut Häirekeskuse töö häirimise eest</w:t>
      </w:r>
      <w:r w:rsidRPr="00CA3A0F">
        <w:rPr>
          <w:szCs w:val="24"/>
        </w:rPr>
        <w:t xml:space="preserve"> </w:t>
      </w:r>
      <w:r>
        <w:rPr>
          <w:szCs w:val="24"/>
        </w:rPr>
        <w:t>vastutusele võtta.</w:t>
      </w:r>
    </w:p>
    <w:p w14:paraId="553DC490" w14:textId="77777777" w:rsidR="0099676F" w:rsidRDefault="0099676F" w:rsidP="0099676F">
      <w:pPr>
        <w:pStyle w:val="Vahedeta"/>
        <w:jc w:val="both"/>
        <w:rPr>
          <w:szCs w:val="24"/>
        </w:rPr>
      </w:pPr>
    </w:p>
    <w:p w14:paraId="42265564" w14:textId="02F8D6C8" w:rsidR="005651BC" w:rsidRDefault="0099676F" w:rsidP="0099676F">
      <w:pPr>
        <w:pStyle w:val="Vahedeta"/>
        <w:jc w:val="both"/>
        <w:rPr>
          <w:szCs w:val="24"/>
        </w:rPr>
      </w:pPr>
      <w:r>
        <w:rPr>
          <w:szCs w:val="24"/>
        </w:rPr>
        <w:t xml:space="preserve">Kehtiva </w:t>
      </w:r>
      <w:proofErr w:type="spellStart"/>
      <w:r>
        <w:rPr>
          <w:szCs w:val="24"/>
        </w:rPr>
        <w:t>KarS-i</w:t>
      </w:r>
      <w:proofErr w:type="spellEnd"/>
      <w:r>
        <w:rPr>
          <w:szCs w:val="24"/>
        </w:rPr>
        <w:t xml:space="preserve"> §-s 278 on ette</w:t>
      </w:r>
      <w:r w:rsidR="00544B66">
        <w:rPr>
          <w:szCs w:val="24"/>
        </w:rPr>
        <w:t xml:space="preserve"> </w:t>
      </w:r>
      <w:r>
        <w:rPr>
          <w:szCs w:val="24"/>
        </w:rPr>
        <w:t xml:space="preserve">nähtud väärteokoosseis eritalituse vale väljakutsumise eest. Sätte kohaselt on karistatav Päästeameti, politsei, kiirabi või muude eritalituste teadvalt vale väljakutse või väljasõidu põhjustamine. Teo eest on võimalik </w:t>
      </w:r>
      <w:r w:rsidR="00544B66">
        <w:rPr>
          <w:szCs w:val="24"/>
        </w:rPr>
        <w:t xml:space="preserve">määrata </w:t>
      </w:r>
      <w:r>
        <w:rPr>
          <w:szCs w:val="24"/>
        </w:rPr>
        <w:t>füüsilisele isikule rahatrahv</w:t>
      </w:r>
      <w:r w:rsidRPr="00D140C2">
        <w:rPr>
          <w:szCs w:val="24"/>
        </w:rPr>
        <w:t xml:space="preserve"> kuni </w:t>
      </w:r>
      <w:r>
        <w:rPr>
          <w:szCs w:val="24"/>
        </w:rPr>
        <w:t xml:space="preserve">300 trahviühikut või arest ja juriidilisele isikule rahatrahv kuni 3200 eurot. Sealjuures tuleb </w:t>
      </w:r>
      <w:proofErr w:type="spellStart"/>
      <w:r>
        <w:rPr>
          <w:szCs w:val="24"/>
        </w:rPr>
        <w:t>KarS-i</w:t>
      </w:r>
      <w:proofErr w:type="spellEnd"/>
      <w:r>
        <w:rPr>
          <w:szCs w:val="24"/>
        </w:rPr>
        <w:t xml:space="preserve"> kommentaaride kohaselt vale väljakutsena mõista igasugust helilist või nähtavat teadaannet, mille sisuks on tegelikult olematu häda- või ohuolukord ning </w:t>
      </w:r>
      <w:r w:rsidR="00611DF1">
        <w:rPr>
          <w:szCs w:val="24"/>
        </w:rPr>
        <w:t xml:space="preserve">milles </w:t>
      </w:r>
      <w:r>
        <w:rPr>
          <w:szCs w:val="24"/>
        </w:rPr>
        <w:t>viidatakse võõra abi hädavajadusele. Vale väljakutse loetakse lõpuleviiduks väljakutse teatavakstegemisega, eritalituste tegelik reageerimine sündmusele ei oma sealjuures tähtsust.</w:t>
      </w:r>
      <w:r>
        <w:rPr>
          <w:rStyle w:val="Allmrkuseviide"/>
          <w:szCs w:val="24"/>
        </w:rPr>
        <w:footnoteReference w:id="45"/>
      </w:r>
      <w:r>
        <w:rPr>
          <w:szCs w:val="24"/>
        </w:rPr>
        <w:t xml:space="preserve"> Häirekeskuse töö häirimise eest </w:t>
      </w:r>
      <w:proofErr w:type="spellStart"/>
      <w:r>
        <w:rPr>
          <w:szCs w:val="24"/>
        </w:rPr>
        <w:t>KarS</w:t>
      </w:r>
      <w:r w:rsidR="00611DF1">
        <w:rPr>
          <w:szCs w:val="24"/>
        </w:rPr>
        <w:t>-i</w:t>
      </w:r>
      <w:proofErr w:type="spellEnd"/>
      <w:r>
        <w:rPr>
          <w:szCs w:val="24"/>
        </w:rPr>
        <w:t xml:space="preserve"> § 278 alusel isikut vastutusele võtta ei saa, kuna taolise teo puhul ei ole tegemist eritalituste teadvalt vale väljakutse või väljasõidu põhjustamisega.</w:t>
      </w:r>
    </w:p>
    <w:p w14:paraId="58128D35" w14:textId="77777777" w:rsidR="0099676F" w:rsidRDefault="0099676F" w:rsidP="0099676F">
      <w:pPr>
        <w:pStyle w:val="Vahedeta"/>
        <w:jc w:val="both"/>
        <w:rPr>
          <w:szCs w:val="24"/>
        </w:rPr>
      </w:pPr>
    </w:p>
    <w:p w14:paraId="5AC00B5C" w14:textId="6F9142E0" w:rsidR="0099676F" w:rsidRPr="004415DC" w:rsidRDefault="0099676F" w:rsidP="0099676F">
      <w:pPr>
        <w:pStyle w:val="Vahedeta"/>
        <w:jc w:val="both"/>
        <w:rPr>
          <w:szCs w:val="24"/>
        </w:rPr>
      </w:pPr>
      <w:r w:rsidRPr="004415DC">
        <w:rPr>
          <w:szCs w:val="24"/>
        </w:rPr>
        <w:t>Politsei- ja Piirivalveameti andmetel</w:t>
      </w:r>
      <w:r w:rsidRPr="004415DC">
        <w:rPr>
          <w:rStyle w:val="Allmrkuseviide"/>
          <w:szCs w:val="24"/>
        </w:rPr>
        <w:footnoteReference w:id="46"/>
      </w:r>
      <w:r w:rsidRPr="004415DC">
        <w:rPr>
          <w:szCs w:val="24"/>
        </w:rPr>
        <w:t xml:space="preserve"> esitati 2023. aastal </w:t>
      </w:r>
      <w:r>
        <w:rPr>
          <w:szCs w:val="24"/>
        </w:rPr>
        <w:t xml:space="preserve">kokku </w:t>
      </w:r>
      <w:r w:rsidRPr="004415DC">
        <w:rPr>
          <w:szCs w:val="24"/>
        </w:rPr>
        <w:t>108</w:t>
      </w:r>
      <w:r>
        <w:rPr>
          <w:szCs w:val="24"/>
        </w:rPr>
        <w:t xml:space="preserve"> </w:t>
      </w:r>
      <w:proofErr w:type="spellStart"/>
      <w:r w:rsidRPr="004415DC">
        <w:rPr>
          <w:szCs w:val="24"/>
        </w:rPr>
        <w:t>KarS</w:t>
      </w:r>
      <w:r w:rsidR="009E1994">
        <w:rPr>
          <w:szCs w:val="24"/>
        </w:rPr>
        <w:t>-i</w:t>
      </w:r>
      <w:proofErr w:type="spellEnd"/>
      <w:r w:rsidRPr="004415DC">
        <w:rPr>
          <w:szCs w:val="24"/>
        </w:rPr>
        <w:t xml:space="preserve"> §</w:t>
      </w:r>
      <w:r w:rsidR="009E1994">
        <w:rPr>
          <w:szCs w:val="24"/>
        </w:rPr>
        <w:t>-ga</w:t>
      </w:r>
      <w:r w:rsidRPr="004415DC">
        <w:rPr>
          <w:szCs w:val="24"/>
        </w:rPr>
        <w:t xml:space="preserve"> 278 seotud väärteotea</w:t>
      </w:r>
      <w:r>
        <w:rPr>
          <w:szCs w:val="24"/>
        </w:rPr>
        <w:t>det</w:t>
      </w:r>
      <w:r w:rsidRPr="004415DC">
        <w:rPr>
          <w:szCs w:val="24"/>
        </w:rPr>
        <w:t xml:space="preserve"> (2022. a 146, 2021.</w:t>
      </w:r>
      <w:r w:rsidR="009E1994">
        <w:rPr>
          <w:szCs w:val="24"/>
        </w:rPr>
        <w:t xml:space="preserve"> </w:t>
      </w:r>
      <w:r w:rsidRPr="004415DC">
        <w:rPr>
          <w:szCs w:val="24"/>
        </w:rPr>
        <w:t>a 137) ja registreeriti 97 väärtegu (2022. a 137, 2021.</w:t>
      </w:r>
      <w:r w:rsidR="009E1994">
        <w:rPr>
          <w:szCs w:val="24"/>
        </w:rPr>
        <w:t xml:space="preserve"> </w:t>
      </w:r>
      <w:r w:rsidRPr="004415DC">
        <w:rPr>
          <w:szCs w:val="24"/>
        </w:rPr>
        <w:t>a 121). Karistusena määrati 2023. aastal rahatrahv 66 juhul (2022. a 90, 2021.</w:t>
      </w:r>
      <w:r w:rsidR="009E1994">
        <w:rPr>
          <w:szCs w:val="24"/>
        </w:rPr>
        <w:t xml:space="preserve"> </w:t>
      </w:r>
      <w:r w:rsidRPr="004415DC">
        <w:rPr>
          <w:szCs w:val="24"/>
        </w:rPr>
        <w:t>a 88 juhul)</w:t>
      </w:r>
      <w:r>
        <w:rPr>
          <w:szCs w:val="24"/>
        </w:rPr>
        <w:t xml:space="preserve"> ja</w:t>
      </w:r>
      <w:r w:rsidRPr="004415DC">
        <w:rPr>
          <w:szCs w:val="24"/>
        </w:rPr>
        <w:t xml:space="preserve"> arest 5 juhul (2022. a 10, 2021.</w:t>
      </w:r>
      <w:r w:rsidR="009E1994">
        <w:rPr>
          <w:szCs w:val="24"/>
        </w:rPr>
        <w:t xml:space="preserve"> </w:t>
      </w:r>
      <w:r w:rsidRPr="004415DC">
        <w:rPr>
          <w:szCs w:val="24"/>
        </w:rPr>
        <w:t>a 6 juhul</w:t>
      </w:r>
      <w:r>
        <w:rPr>
          <w:rStyle w:val="Allmrkuseviide"/>
          <w:szCs w:val="24"/>
        </w:rPr>
        <w:footnoteReference w:id="47"/>
      </w:r>
      <w:r w:rsidRPr="004415DC">
        <w:rPr>
          <w:szCs w:val="24"/>
        </w:rPr>
        <w:t>). Keskmine rahatrahv</w:t>
      </w:r>
      <w:r>
        <w:rPr>
          <w:szCs w:val="24"/>
        </w:rPr>
        <w:t>i summa</w:t>
      </w:r>
      <w:r w:rsidRPr="004415DC">
        <w:rPr>
          <w:szCs w:val="24"/>
        </w:rPr>
        <w:t xml:space="preserve"> </w:t>
      </w:r>
      <w:r>
        <w:rPr>
          <w:szCs w:val="24"/>
        </w:rPr>
        <w:t>oli</w:t>
      </w:r>
      <w:r w:rsidRPr="004415DC">
        <w:rPr>
          <w:szCs w:val="24"/>
        </w:rPr>
        <w:t xml:space="preserve"> 2023. aastal 230 euro</w:t>
      </w:r>
      <w:r>
        <w:rPr>
          <w:szCs w:val="24"/>
        </w:rPr>
        <w:t>t</w:t>
      </w:r>
      <w:r w:rsidRPr="004415DC">
        <w:rPr>
          <w:szCs w:val="24"/>
        </w:rPr>
        <w:t xml:space="preserve"> (2022. a 219, 2021.</w:t>
      </w:r>
      <w:r w:rsidR="009E1994">
        <w:rPr>
          <w:szCs w:val="24"/>
        </w:rPr>
        <w:t xml:space="preserve"> </w:t>
      </w:r>
      <w:r w:rsidRPr="004415DC">
        <w:rPr>
          <w:szCs w:val="24"/>
        </w:rPr>
        <w:t xml:space="preserve">a 183 eurot), minimaalne </w:t>
      </w:r>
      <w:r>
        <w:rPr>
          <w:szCs w:val="24"/>
        </w:rPr>
        <w:t xml:space="preserve">summa </w:t>
      </w:r>
      <w:r w:rsidRPr="004415DC">
        <w:rPr>
          <w:szCs w:val="24"/>
        </w:rPr>
        <w:t>oli 20 eurot (2022. a 24, 2021.</w:t>
      </w:r>
      <w:r w:rsidR="009E1994">
        <w:rPr>
          <w:szCs w:val="24"/>
        </w:rPr>
        <w:t xml:space="preserve"> </w:t>
      </w:r>
      <w:r w:rsidRPr="004415DC">
        <w:rPr>
          <w:szCs w:val="24"/>
        </w:rPr>
        <w:t xml:space="preserve">a 16 eurot) ja maksimaalne </w:t>
      </w:r>
      <w:r w:rsidR="009E1994">
        <w:rPr>
          <w:szCs w:val="24"/>
        </w:rPr>
        <w:t xml:space="preserve">summa </w:t>
      </w:r>
      <w:r w:rsidRPr="004415DC">
        <w:rPr>
          <w:szCs w:val="24"/>
        </w:rPr>
        <w:t>800 eurot (2022. a 760, 2021.</w:t>
      </w:r>
      <w:r w:rsidR="009E1994">
        <w:rPr>
          <w:szCs w:val="24"/>
        </w:rPr>
        <w:t xml:space="preserve"> </w:t>
      </w:r>
      <w:r w:rsidRPr="004415DC">
        <w:rPr>
          <w:szCs w:val="24"/>
        </w:rPr>
        <w:t>a</w:t>
      </w:r>
      <w:r w:rsidR="009E1994">
        <w:rPr>
          <w:szCs w:val="24"/>
        </w:rPr>
        <w:t xml:space="preserve"> </w:t>
      </w:r>
      <w:r w:rsidRPr="004415DC">
        <w:rPr>
          <w:szCs w:val="24"/>
        </w:rPr>
        <w:t>samuti 760 eurot) võimalikust maksimaalsest 1200-eurosest trahvimäärast. Aresti kohaldamisel oli 2023. aastal keskmine isiku kinnipidamise pikkus 13 päeva (2022. a 17, 2021.</w:t>
      </w:r>
      <w:r w:rsidR="009E1994">
        <w:rPr>
          <w:szCs w:val="24"/>
        </w:rPr>
        <w:t xml:space="preserve"> </w:t>
      </w:r>
      <w:r w:rsidRPr="004415DC">
        <w:rPr>
          <w:szCs w:val="24"/>
        </w:rPr>
        <w:t>a 13 päeva), minimaalne pikkus 10 päeva (2022. a 5, 2021.</w:t>
      </w:r>
      <w:r w:rsidR="009E1994">
        <w:rPr>
          <w:szCs w:val="24"/>
        </w:rPr>
        <w:t xml:space="preserve"> </w:t>
      </w:r>
      <w:r w:rsidRPr="004415DC">
        <w:rPr>
          <w:szCs w:val="24"/>
        </w:rPr>
        <w:t>a 2 päeva) ja maksimaalne pikkus 20 päeva (2022. a 25, 2021.</w:t>
      </w:r>
      <w:r w:rsidR="009E1994">
        <w:rPr>
          <w:szCs w:val="24"/>
        </w:rPr>
        <w:t xml:space="preserve"> </w:t>
      </w:r>
      <w:r w:rsidRPr="004415DC">
        <w:rPr>
          <w:szCs w:val="24"/>
        </w:rPr>
        <w:t>a 30 päeva). Eelnõu koostamise ajal on 2023. aastal määratud trahv maksmata veidi vähem kui pooltel juhtudest. Korduvrikkujate osakaal oli 2023. aastal 8% (2022.</w:t>
      </w:r>
      <w:r w:rsidR="009E1994">
        <w:rPr>
          <w:szCs w:val="24"/>
        </w:rPr>
        <w:t xml:space="preserve"> </w:t>
      </w:r>
      <w:r w:rsidRPr="004415DC">
        <w:rPr>
          <w:szCs w:val="24"/>
        </w:rPr>
        <w:t>a 14%, 2021.</w:t>
      </w:r>
      <w:r w:rsidR="009E1994">
        <w:rPr>
          <w:szCs w:val="24"/>
        </w:rPr>
        <w:t xml:space="preserve"> </w:t>
      </w:r>
      <w:r w:rsidRPr="004415DC">
        <w:rPr>
          <w:szCs w:val="24"/>
        </w:rPr>
        <w:t>a 11%) kõigist juhtudest</w:t>
      </w:r>
      <w:r>
        <w:rPr>
          <w:szCs w:val="24"/>
        </w:rPr>
        <w:t>. S</w:t>
      </w:r>
      <w:r w:rsidRPr="004415DC">
        <w:rPr>
          <w:szCs w:val="24"/>
        </w:rPr>
        <w:t xml:space="preserve">ealjuures </w:t>
      </w:r>
      <w:r w:rsidR="009E1994">
        <w:rPr>
          <w:szCs w:val="24"/>
        </w:rPr>
        <w:t xml:space="preserve">nende </w:t>
      </w:r>
      <w:r w:rsidRPr="004415DC">
        <w:rPr>
          <w:szCs w:val="24"/>
        </w:rPr>
        <w:t xml:space="preserve">rikkujate hulgas, kellele on määratud rahatrahv või arest, oli </w:t>
      </w:r>
      <w:r w:rsidRPr="004415DC">
        <w:rPr>
          <w:szCs w:val="24"/>
        </w:rPr>
        <w:lastRenderedPageBreak/>
        <w:t xml:space="preserve">korduvrikkujaid </w:t>
      </w:r>
      <w:r>
        <w:rPr>
          <w:szCs w:val="24"/>
        </w:rPr>
        <w:t xml:space="preserve">2023. aasta andmetel </w:t>
      </w:r>
      <w:r w:rsidRPr="004415DC">
        <w:rPr>
          <w:szCs w:val="24"/>
        </w:rPr>
        <w:t>4%. 2023. aastal menetles kohus 9 juhtumit (2022.</w:t>
      </w:r>
      <w:r w:rsidR="009E1994">
        <w:rPr>
          <w:szCs w:val="24"/>
        </w:rPr>
        <w:t xml:space="preserve"> </w:t>
      </w:r>
      <w:r w:rsidRPr="004415DC">
        <w:rPr>
          <w:szCs w:val="24"/>
        </w:rPr>
        <w:t>a 12, 2021.</w:t>
      </w:r>
      <w:r w:rsidR="009E1994">
        <w:rPr>
          <w:szCs w:val="24"/>
        </w:rPr>
        <w:t xml:space="preserve"> </w:t>
      </w:r>
      <w:r w:rsidRPr="004415DC">
        <w:rPr>
          <w:szCs w:val="24"/>
        </w:rPr>
        <w:t>a 10 juhtumit)</w:t>
      </w:r>
      <w:r>
        <w:rPr>
          <w:szCs w:val="24"/>
        </w:rPr>
        <w:t>, millest</w:t>
      </w:r>
      <w:r w:rsidRPr="004415DC">
        <w:rPr>
          <w:szCs w:val="24"/>
        </w:rPr>
        <w:t xml:space="preserve"> 5 juhul </w:t>
      </w:r>
      <w:r>
        <w:rPr>
          <w:szCs w:val="24"/>
        </w:rPr>
        <w:t xml:space="preserve">määras karistusena </w:t>
      </w:r>
      <w:r w:rsidRPr="004415DC">
        <w:rPr>
          <w:szCs w:val="24"/>
        </w:rPr>
        <w:t>aresti</w:t>
      </w:r>
      <w:r>
        <w:rPr>
          <w:rStyle w:val="Allmrkuseviide"/>
          <w:szCs w:val="24"/>
        </w:rPr>
        <w:footnoteReference w:id="48"/>
      </w:r>
      <w:r w:rsidRPr="004415DC">
        <w:rPr>
          <w:szCs w:val="24"/>
        </w:rPr>
        <w:t xml:space="preserve"> (2022.</w:t>
      </w:r>
      <w:r w:rsidR="009E1994">
        <w:rPr>
          <w:szCs w:val="24"/>
        </w:rPr>
        <w:t xml:space="preserve"> </w:t>
      </w:r>
      <w:r w:rsidRPr="004415DC">
        <w:rPr>
          <w:szCs w:val="24"/>
        </w:rPr>
        <w:t>a 10, 2021. a 6 juhtumit).</w:t>
      </w:r>
    </w:p>
    <w:p w14:paraId="1480B1D9" w14:textId="77777777" w:rsidR="0099676F" w:rsidRDefault="0099676F" w:rsidP="0099676F">
      <w:pPr>
        <w:pStyle w:val="Vahedeta"/>
        <w:jc w:val="both"/>
        <w:rPr>
          <w:szCs w:val="24"/>
        </w:rPr>
      </w:pPr>
    </w:p>
    <w:p w14:paraId="53A6ABB4" w14:textId="4BD7A3BC" w:rsidR="005651BC" w:rsidRDefault="0099676F" w:rsidP="0099676F">
      <w:pPr>
        <w:pStyle w:val="Vahedeta"/>
        <w:jc w:val="both"/>
        <w:rPr>
          <w:szCs w:val="24"/>
        </w:rPr>
      </w:pPr>
      <w:r>
        <w:rPr>
          <w:szCs w:val="24"/>
        </w:rPr>
        <w:t xml:space="preserve">Kehtiva õiguse kohaselt on Häirekeskuse tööga seotud süütegude eest teatud juhtudel võimalik vastutusele võtta </w:t>
      </w:r>
      <w:proofErr w:type="spellStart"/>
      <w:r>
        <w:rPr>
          <w:szCs w:val="24"/>
        </w:rPr>
        <w:t>KarS</w:t>
      </w:r>
      <w:r w:rsidR="00BB2666">
        <w:rPr>
          <w:szCs w:val="24"/>
        </w:rPr>
        <w:t>-i</w:t>
      </w:r>
      <w:proofErr w:type="spellEnd"/>
      <w:r>
        <w:rPr>
          <w:szCs w:val="24"/>
        </w:rPr>
        <w:t xml:space="preserve"> §</w:t>
      </w:r>
      <w:r w:rsidR="00BB2666">
        <w:rPr>
          <w:szCs w:val="24"/>
        </w:rPr>
        <w:t>-de</w:t>
      </w:r>
      <w:r>
        <w:rPr>
          <w:szCs w:val="24"/>
        </w:rPr>
        <w:t xml:space="preserve"> 207 ja 406 alusel. </w:t>
      </w:r>
      <w:proofErr w:type="spellStart"/>
      <w:r>
        <w:rPr>
          <w:szCs w:val="24"/>
        </w:rPr>
        <w:t>KarS</w:t>
      </w:r>
      <w:r w:rsidR="00BB2666">
        <w:rPr>
          <w:szCs w:val="24"/>
        </w:rPr>
        <w:t>-i</w:t>
      </w:r>
      <w:proofErr w:type="spellEnd"/>
      <w:r>
        <w:rPr>
          <w:szCs w:val="24"/>
        </w:rPr>
        <w:t xml:space="preserve"> § 207 kohaselt on kriminaliseeritud arvutisüsteemi toimimise takistamine ja see pakub karistusõiguslikku kaitset eelkõige </w:t>
      </w:r>
      <w:proofErr w:type="spellStart"/>
      <w:r>
        <w:rPr>
          <w:szCs w:val="24"/>
        </w:rPr>
        <w:t>küberründe</w:t>
      </w:r>
      <w:proofErr w:type="spellEnd"/>
      <w:r>
        <w:rPr>
          <w:szCs w:val="24"/>
        </w:rPr>
        <w:t xml:space="preserve"> korral. Sealjuures </w:t>
      </w:r>
      <w:r w:rsidR="00AB4903">
        <w:rPr>
          <w:szCs w:val="24"/>
        </w:rPr>
        <w:t xml:space="preserve">on </w:t>
      </w:r>
      <w:proofErr w:type="spellStart"/>
      <w:r>
        <w:rPr>
          <w:szCs w:val="24"/>
        </w:rPr>
        <w:t>KarS</w:t>
      </w:r>
      <w:r w:rsidR="00BB2666">
        <w:rPr>
          <w:szCs w:val="24"/>
        </w:rPr>
        <w:t>-i</w:t>
      </w:r>
      <w:proofErr w:type="spellEnd"/>
      <w:r>
        <w:rPr>
          <w:szCs w:val="24"/>
        </w:rPr>
        <w:t xml:space="preserve"> § 207 l</w:t>
      </w:r>
      <w:r w:rsidR="00AB4903">
        <w:rPr>
          <w:szCs w:val="24"/>
        </w:rPr>
        <w:t>õike</w:t>
      </w:r>
      <w:r>
        <w:rPr>
          <w:szCs w:val="24"/>
        </w:rPr>
        <w:t xml:space="preserve"> 2 punktis 3 ette</w:t>
      </w:r>
      <w:r w:rsidR="00BB2666">
        <w:rPr>
          <w:szCs w:val="24"/>
        </w:rPr>
        <w:t xml:space="preserve"> </w:t>
      </w:r>
      <w:r>
        <w:rPr>
          <w:szCs w:val="24"/>
        </w:rPr>
        <w:t xml:space="preserve">nähtud enamohtliku tagajärjena elutähtsa valdkonna arvutisüsteemi, samuti avalike teenuste osutamise toimimise takistamine või häirimine. Näiteks </w:t>
      </w:r>
      <w:r w:rsidR="00AB4903">
        <w:rPr>
          <w:szCs w:val="24"/>
        </w:rPr>
        <w:t xml:space="preserve">saab </w:t>
      </w:r>
      <w:r>
        <w:rPr>
          <w:szCs w:val="24"/>
        </w:rPr>
        <w:t>antud koosseisu alusel isiku vastutusele võtta teenustõkestusründe korral, millega häiritakse hädaabiteadete menetlemist</w:t>
      </w:r>
      <w:r w:rsidRPr="009C1DC3">
        <w:rPr>
          <w:szCs w:val="24"/>
        </w:rPr>
        <w:t xml:space="preserve"> </w:t>
      </w:r>
      <w:r>
        <w:rPr>
          <w:szCs w:val="24"/>
        </w:rPr>
        <w:t xml:space="preserve">suure hulga </w:t>
      </w:r>
      <w:r w:rsidRPr="00B75301">
        <w:rPr>
          <w:szCs w:val="24"/>
        </w:rPr>
        <w:t>nn tühikõnedega,</w:t>
      </w:r>
      <w:r>
        <w:rPr>
          <w:szCs w:val="24"/>
        </w:rPr>
        <w:t xml:space="preserve"> mis koormab sideliine. </w:t>
      </w:r>
      <w:proofErr w:type="spellStart"/>
      <w:r>
        <w:rPr>
          <w:szCs w:val="24"/>
        </w:rPr>
        <w:t>KarS-i</w:t>
      </w:r>
      <w:proofErr w:type="spellEnd"/>
      <w:r>
        <w:rPr>
          <w:szCs w:val="24"/>
        </w:rPr>
        <w:t xml:space="preserve"> kommentaaride kohaselt on teo koosseisuobjekt arvutisüsteemi toimimine, sealjuures tuleb seda mõista läbi andmetöötluse. Koosseisupärased on käigus oleva andmetöötluse vastu suunatud teod.</w:t>
      </w:r>
      <w:r>
        <w:rPr>
          <w:rStyle w:val="Allmrkuseviide"/>
          <w:szCs w:val="24"/>
        </w:rPr>
        <w:footnoteReference w:id="49"/>
      </w:r>
      <w:r>
        <w:rPr>
          <w:szCs w:val="24"/>
          <w:vertAlign w:val="superscript"/>
        </w:rPr>
        <w:t xml:space="preserve"> </w:t>
      </w:r>
      <w:r w:rsidRPr="008A497E">
        <w:rPr>
          <w:szCs w:val="24"/>
        </w:rPr>
        <w:t>Näiteks 2022. aasta aprillis hakka</w:t>
      </w:r>
      <w:r w:rsidR="00ED5519">
        <w:rPr>
          <w:szCs w:val="24"/>
        </w:rPr>
        <w:t>s</w:t>
      </w:r>
      <w:r w:rsidRPr="008A497E">
        <w:rPr>
          <w:szCs w:val="24"/>
        </w:rPr>
        <w:t xml:space="preserve"> Narva linnast </w:t>
      </w:r>
      <w:r>
        <w:rPr>
          <w:szCs w:val="24"/>
        </w:rPr>
        <w:t>neli</w:t>
      </w:r>
      <w:r w:rsidRPr="008A497E">
        <w:rPr>
          <w:szCs w:val="24"/>
        </w:rPr>
        <w:t xml:space="preserve"> erinevat seadet </w:t>
      </w:r>
      <w:r>
        <w:rPr>
          <w:szCs w:val="24"/>
        </w:rPr>
        <w:t>hädaabinumbril</w:t>
      </w:r>
      <w:r w:rsidRPr="008A497E">
        <w:rPr>
          <w:szCs w:val="24"/>
        </w:rPr>
        <w:t xml:space="preserve"> 112 tegema tühikõnesid. Kokku tehti nädala jooksul nelja seadme</w:t>
      </w:r>
      <w:r w:rsidR="00ED5519">
        <w:rPr>
          <w:szCs w:val="24"/>
        </w:rPr>
        <w:t>ga</w:t>
      </w:r>
      <w:r w:rsidRPr="008A497E">
        <w:rPr>
          <w:szCs w:val="24"/>
        </w:rPr>
        <w:t xml:space="preserve"> 1174 </w:t>
      </w:r>
      <w:r>
        <w:rPr>
          <w:szCs w:val="24"/>
        </w:rPr>
        <w:t>nn tühi</w:t>
      </w:r>
      <w:r w:rsidRPr="008A497E">
        <w:rPr>
          <w:szCs w:val="24"/>
        </w:rPr>
        <w:t>kõnet</w:t>
      </w:r>
      <w:r>
        <w:rPr>
          <w:szCs w:val="24"/>
        </w:rPr>
        <w:t>, mis koheselt hüljati</w:t>
      </w:r>
      <w:r w:rsidRPr="008A497E">
        <w:rPr>
          <w:szCs w:val="24"/>
        </w:rPr>
        <w:t xml:space="preserve"> (last</w:t>
      </w:r>
      <w:r>
        <w:rPr>
          <w:szCs w:val="24"/>
        </w:rPr>
        <w:t>i</w:t>
      </w:r>
      <w:r w:rsidRPr="008A497E">
        <w:rPr>
          <w:szCs w:val="24"/>
        </w:rPr>
        <w:t xml:space="preserve"> kutsuda mõn</w:t>
      </w:r>
      <w:r w:rsidR="00ED5519">
        <w:rPr>
          <w:szCs w:val="24"/>
        </w:rPr>
        <w:t>i</w:t>
      </w:r>
      <w:r w:rsidRPr="008A497E">
        <w:rPr>
          <w:szCs w:val="24"/>
        </w:rPr>
        <w:t xml:space="preserve"> sekund ja seejärel </w:t>
      </w:r>
      <w:r>
        <w:rPr>
          <w:szCs w:val="24"/>
        </w:rPr>
        <w:t>ühendus katkestati</w:t>
      </w:r>
      <w:r w:rsidRPr="008A497E">
        <w:rPr>
          <w:szCs w:val="24"/>
        </w:rPr>
        <w:t>). Hädaabinumbri 112 tavapärane ööpäevane keskmine koormus on kokku ligi 2600 kõnet.</w:t>
      </w:r>
      <w:r>
        <w:rPr>
          <w:szCs w:val="24"/>
        </w:rPr>
        <w:t xml:space="preserve"> </w:t>
      </w:r>
      <w:r w:rsidRPr="008A497E">
        <w:rPr>
          <w:szCs w:val="24"/>
        </w:rPr>
        <w:t xml:space="preserve">Kõigi seadmete puhul näitas </w:t>
      </w:r>
      <w:proofErr w:type="spellStart"/>
      <w:r w:rsidRPr="008A497E">
        <w:rPr>
          <w:szCs w:val="24"/>
        </w:rPr>
        <w:t>positsioneering</w:t>
      </w:r>
      <w:proofErr w:type="spellEnd"/>
      <w:r w:rsidRPr="008A497E">
        <w:rPr>
          <w:szCs w:val="24"/>
        </w:rPr>
        <w:t xml:space="preserve"> lähedast asukohta.</w:t>
      </w:r>
      <w:r>
        <w:rPr>
          <w:rStyle w:val="Allmrkuseviide"/>
          <w:szCs w:val="24"/>
        </w:rPr>
        <w:footnoteReference w:id="50"/>
      </w:r>
      <w:r>
        <w:rPr>
          <w:szCs w:val="24"/>
        </w:rPr>
        <w:t xml:space="preserve"> Sellisel juhul on isiku vastutusele</w:t>
      </w:r>
      <w:r w:rsidR="003061FF">
        <w:rPr>
          <w:szCs w:val="24"/>
        </w:rPr>
        <w:t xml:space="preserve"> </w:t>
      </w:r>
      <w:r>
        <w:rPr>
          <w:szCs w:val="24"/>
        </w:rPr>
        <w:t>võtmine</w:t>
      </w:r>
      <w:r w:rsidR="00ED5519" w:rsidRPr="00ED5519">
        <w:rPr>
          <w:szCs w:val="24"/>
        </w:rPr>
        <w:t xml:space="preserve"> </w:t>
      </w:r>
      <w:r w:rsidR="00ED5519">
        <w:rPr>
          <w:szCs w:val="24"/>
        </w:rPr>
        <w:t>probleemne</w:t>
      </w:r>
      <w:r>
        <w:rPr>
          <w:szCs w:val="24"/>
        </w:rPr>
        <w:t>, kuna teo toimepanija väljaselgitamine on keeruline.</w:t>
      </w:r>
    </w:p>
    <w:p w14:paraId="5ED273BC" w14:textId="77777777" w:rsidR="0099676F" w:rsidRDefault="0099676F" w:rsidP="0099676F">
      <w:pPr>
        <w:pStyle w:val="Vahedeta"/>
        <w:jc w:val="both"/>
        <w:rPr>
          <w:szCs w:val="24"/>
        </w:rPr>
      </w:pPr>
    </w:p>
    <w:p w14:paraId="4AAEE915" w14:textId="3D0960BC" w:rsidR="0099676F" w:rsidRDefault="0099676F" w:rsidP="0099676F">
      <w:pPr>
        <w:pStyle w:val="Vahedeta"/>
        <w:jc w:val="both"/>
        <w:rPr>
          <w:szCs w:val="24"/>
        </w:rPr>
      </w:pPr>
      <w:proofErr w:type="spellStart"/>
      <w:r>
        <w:rPr>
          <w:szCs w:val="24"/>
        </w:rPr>
        <w:t>KarS</w:t>
      </w:r>
      <w:r w:rsidR="00AE58E6">
        <w:rPr>
          <w:szCs w:val="24"/>
        </w:rPr>
        <w:t>-i</w:t>
      </w:r>
      <w:proofErr w:type="spellEnd"/>
      <w:r>
        <w:rPr>
          <w:szCs w:val="24"/>
        </w:rPr>
        <w:t xml:space="preserve"> § 406 kohaselt on kriminaliseeritud e</w:t>
      </w:r>
      <w:r w:rsidRPr="00DC5A0F">
        <w:rPr>
          <w:szCs w:val="24"/>
        </w:rPr>
        <w:t>lutähtsa süsteemi häirimine ja kahjustamine</w:t>
      </w:r>
      <w:r>
        <w:rPr>
          <w:szCs w:val="24"/>
        </w:rPr>
        <w:t xml:space="preserve">. </w:t>
      </w:r>
      <w:proofErr w:type="spellStart"/>
      <w:r>
        <w:rPr>
          <w:szCs w:val="24"/>
        </w:rPr>
        <w:t>KarS</w:t>
      </w:r>
      <w:r w:rsidR="00224BF2">
        <w:rPr>
          <w:szCs w:val="24"/>
        </w:rPr>
        <w:noBreakHyphen/>
        <w:t>i</w:t>
      </w:r>
      <w:proofErr w:type="spellEnd"/>
      <w:r>
        <w:rPr>
          <w:szCs w:val="24"/>
        </w:rPr>
        <w:t xml:space="preserve"> kommentaaride kohaselt on sätte alusel kriminaliseeritud selline elutähtsa süsteemi häirimine ja kahjustamine, mille tagajärjena on põhjustatud oht inimese elule või tervisele või elutähtsa süsteemi normaalsele toimimisele või kui sellega kaasnes sellise süsteemi toimimise häire või katkemine. Sealjuures ei ole toodud ammendavat loetelu, milliseid tehnovõrke käsitatakse elutähtsa süsteemina. Sättes on piiritletud laiemalt, et selle all mõistetakse tehnovõrke, mille toimimisest sõltub inimeste elu või tervis, riigi julgeolek või majandussüsteem.</w:t>
      </w:r>
      <w:r>
        <w:rPr>
          <w:rStyle w:val="Allmrkuseviide"/>
          <w:szCs w:val="24"/>
        </w:rPr>
        <w:footnoteReference w:id="51"/>
      </w:r>
      <w:r>
        <w:rPr>
          <w:szCs w:val="24"/>
        </w:rPr>
        <w:t xml:space="preserve"> Siiski </w:t>
      </w:r>
      <w:r w:rsidR="00D017F7">
        <w:rPr>
          <w:szCs w:val="24"/>
        </w:rPr>
        <w:t>ei ole enamiku</w:t>
      </w:r>
      <w:r>
        <w:rPr>
          <w:szCs w:val="24"/>
        </w:rPr>
        <w:t xml:space="preserve"> Häirekeskuse tööd häirivate tegude mõju nii tõsine, et </w:t>
      </w:r>
      <w:proofErr w:type="spellStart"/>
      <w:r>
        <w:rPr>
          <w:szCs w:val="24"/>
        </w:rPr>
        <w:t>KarS</w:t>
      </w:r>
      <w:r w:rsidR="00D017F7">
        <w:rPr>
          <w:szCs w:val="24"/>
        </w:rPr>
        <w:t>-i</w:t>
      </w:r>
      <w:proofErr w:type="spellEnd"/>
      <w:r>
        <w:rPr>
          <w:szCs w:val="24"/>
        </w:rPr>
        <w:t xml:space="preserve"> § 406 objektiivse koosseisu tunnused oleksid täidetud, s.o hädaabiteadete menetlemise süsteemi töö oleks katkenud või selle toimimine tervikuna häiritud. Samuti on väga keeruline tõendada tagajärjena konkreetset ohtu isiku elule või tervisele, kui hädaabiteadete menetlemine on kellegi tegevuse tagajärjel</w:t>
      </w:r>
      <w:r w:rsidR="00166870" w:rsidRPr="00166870">
        <w:rPr>
          <w:szCs w:val="24"/>
        </w:rPr>
        <w:t xml:space="preserve"> </w:t>
      </w:r>
      <w:r w:rsidR="00166870">
        <w:rPr>
          <w:szCs w:val="24"/>
        </w:rPr>
        <w:t>häiritud</w:t>
      </w:r>
      <w:r>
        <w:rPr>
          <w:szCs w:val="24"/>
        </w:rPr>
        <w:t xml:space="preserve">. 2022. aastal esitas Häirekeskus ühe kuriteoteate, millega seoses PPA alustas menetlust </w:t>
      </w:r>
      <w:proofErr w:type="spellStart"/>
      <w:r w:rsidRPr="00440C10">
        <w:rPr>
          <w:szCs w:val="24"/>
        </w:rPr>
        <w:t>KarS</w:t>
      </w:r>
      <w:r w:rsidR="00166870">
        <w:rPr>
          <w:szCs w:val="24"/>
        </w:rPr>
        <w:t>-i</w:t>
      </w:r>
      <w:proofErr w:type="spellEnd"/>
      <w:r w:rsidRPr="00440C10">
        <w:rPr>
          <w:szCs w:val="24"/>
        </w:rPr>
        <w:t xml:space="preserve"> § 207 l</w:t>
      </w:r>
      <w:r w:rsidR="00AB4903">
        <w:rPr>
          <w:szCs w:val="24"/>
        </w:rPr>
        <w:t>õike</w:t>
      </w:r>
      <w:r w:rsidR="00166870">
        <w:rPr>
          <w:szCs w:val="24"/>
        </w:rPr>
        <w:t xml:space="preserve"> </w:t>
      </w:r>
      <w:r w:rsidRPr="00440C10">
        <w:rPr>
          <w:szCs w:val="24"/>
        </w:rPr>
        <w:t>2 p</w:t>
      </w:r>
      <w:r w:rsidR="00AB4903">
        <w:rPr>
          <w:szCs w:val="24"/>
        </w:rPr>
        <w:t>unkti</w:t>
      </w:r>
      <w:r w:rsidRPr="00440C10">
        <w:rPr>
          <w:szCs w:val="24"/>
        </w:rPr>
        <w:t xml:space="preserve"> 3 alusel</w:t>
      </w:r>
      <w:r>
        <w:rPr>
          <w:szCs w:val="24"/>
        </w:rPr>
        <w:t xml:space="preserve">, kuid kriminaalmenetlus lõpetati isiku </w:t>
      </w:r>
      <w:proofErr w:type="spellStart"/>
      <w:r>
        <w:rPr>
          <w:szCs w:val="24"/>
        </w:rPr>
        <w:t>tuvastamatuse</w:t>
      </w:r>
      <w:proofErr w:type="spellEnd"/>
      <w:r>
        <w:rPr>
          <w:szCs w:val="24"/>
        </w:rPr>
        <w:t xml:space="preserve"> tõttu kriminaalmenetluse seadustiku § </w:t>
      </w:r>
      <w:r w:rsidRPr="00440C10">
        <w:rPr>
          <w:szCs w:val="24"/>
        </w:rPr>
        <w:t>200</w:t>
      </w:r>
      <w:r w:rsidRPr="00440C10">
        <w:rPr>
          <w:szCs w:val="24"/>
          <w:vertAlign w:val="superscript"/>
        </w:rPr>
        <w:t>1</w:t>
      </w:r>
      <w:r>
        <w:rPr>
          <w:szCs w:val="24"/>
        </w:rPr>
        <w:t> </w:t>
      </w:r>
      <w:r w:rsidRPr="00440C10">
        <w:rPr>
          <w:szCs w:val="24"/>
        </w:rPr>
        <w:t>l</w:t>
      </w:r>
      <w:r w:rsidR="00AB4903">
        <w:rPr>
          <w:szCs w:val="24"/>
        </w:rPr>
        <w:t>õike</w:t>
      </w:r>
      <w:r w:rsidR="00166870">
        <w:rPr>
          <w:szCs w:val="24"/>
        </w:rPr>
        <w:t xml:space="preserve"> </w:t>
      </w:r>
      <w:r w:rsidRPr="00440C10">
        <w:rPr>
          <w:szCs w:val="24"/>
        </w:rPr>
        <w:t>1</w:t>
      </w:r>
      <w:r>
        <w:rPr>
          <w:szCs w:val="24"/>
        </w:rPr>
        <w:t xml:space="preserve"> alusel. </w:t>
      </w:r>
      <w:bookmarkStart w:id="18" w:name="_Hlk169250339"/>
      <w:r>
        <w:rPr>
          <w:szCs w:val="24"/>
        </w:rPr>
        <w:t xml:space="preserve">2023. aastal esitas Häirekeskus samuti ühe väärteoteate, </w:t>
      </w:r>
      <w:r w:rsidRPr="009013A1">
        <w:rPr>
          <w:szCs w:val="24"/>
        </w:rPr>
        <w:t xml:space="preserve">põhjusel, et </w:t>
      </w:r>
      <w:r>
        <w:rPr>
          <w:szCs w:val="24"/>
        </w:rPr>
        <w:t>seadmelt tehti suurel hulgal SIM-</w:t>
      </w:r>
      <w:r w:rsidRPr="009013A1">
        <w:rPr>
          <w:szCs w:val="24"/>
        </w:rPr>
        <w:t>kaardita kõnesid</w:t>
      </w:r>
      <w:r>
        <w:rPr>
          <w:szCs w:val="24"/>
        </w:rPr>
        <w:t>. Ka selle menetluse puhul ei olnud alust isiku vastutusele</w:t>
      </w:r>
      <w:r w:rsidR="00DF00F3">
        <w:rPr>
          <w:szCs w:val="24"/>
        </w:rPr>
        <w:t xml:space="preserve"> </w:t>
      </w:r>
      <w:r>
        <w:rPr>
          <w:szCs w:val="24"/>
        </w:rPr>
        <w:t xml:space="preserve">võtmiseks, kuna teo objektiivne koosseis ei vastanud eritalituse teadvalt vale väljakutse või väljasõidu põhjustamisele – kõned tehti teadmatult eakale inimesele kuuluvalt telefonilt. </w:t>
      </w:r>
      <w:bookmarkEnd w:id="18"/>
      <w:r>
        <w:rPr>
          <w:szCs w:val="24"/>
        </w:rPr>
        <w:t xml:space="preserve">Kokkuvõttes on nii </w:t>
      </w:r>
      <w:proofErr w:type="spellStart"/>
      <w:r>
        <w:rPr>
          <w:szCs w:val="24"/>
        </w:rPr>
        <w:t>KarS</w:t>
      </w:r>
      <w:r w:rsidR="00AB4903">
        <w:rPr>
          <w:szCs w:val="24"/>
        </w:rPr>
        <w:t>-i</w:t>
      </w:r>
      <w:proofErr w:type="spellEnd"/>
      <w:r>
        <w:rPr>
          <w:szCs w:val="24"/>
        </w:rPr>
        <w:t xml:space="preserve"> § 207 kui § 406 alusel praktikas piiratud võimalused Häirekeskuse töö häirimise eest isikut kriminaalkorras vastutusele võtta. Seetõttu näevad eelnõu koostajad vajadust uue väärteokoosseisu kehtestamiseks, et Häirekeskuse töö häirimise korral oleks isik võimalik väärteo toimepanemise eest</w:t>
      </w:r>
      <w:r w:rsidRPr="003D012A">
        <w:rPr>
          <w:szCs w:val="24"/>
        </w:rPr>
        <w:t xml:space="preserve"> </w:t>
      </w:r>
      <w:r>
        <w:rPr>
          <w:szCs w:val="24"/>
        </w:rPr>
        <w:t xml:space="preserve">vastutusele võtta. </w:t>
      </w:r>
      <w:r w:rsidR="00AB4903">
        <w:rPr>
          <w:szCs w:val="24"/>
        </w:rPr>
        <w:t>Seejuures on oluline märkida, et</w:t>
      </w:r>
      <w:r>
        <w:rPr>
          <w:szCs w:val="24"/>
        </w:rPr>
        <w:t xml:space="preserve"> teadmatusest põhjustatud tegu ei oleks karistatav, kuna eelnõu kohaselt peab selleks olema toimunud teadvalt vale hädaabiteate edastamine.</w:t>
      </w:r>
    </w:p>
    <w:p w14:paraId="3330B926" w14:textId="77777777" w:rsidR="0099676F" w:rsidRDefault="0099676F" w:rsidP="0099676F">
      <w:pPr>
        <w:pStyle w:val="Vahedeta"/>
        <w:jc w:val="both"/>
        <w:rPr>
          <w:szCs w:val="24"/>
        </w:rPr>
      </w:pPr>
    </w:p>
    <w:p w14:paraId="3C15F215" w14:textId="043947C4" w:rsidR="005651BC" w:rsidRDefault="00E96A30" w:rsidP="0099676F">
      <w:pPr>
        <w:pStyle w:val="Vahedeta"/>
        <w:jc w:val="both"/>
        <w:rPr>
          <w:szCs w:val="24"/>
        </w:rPr>
      </w:pPr>
      <w:r>
        <w:rPr>
          <w:szCs w:val="24"/>
        </w:rPr>
        <w:t>K</w:t>
      </w:r>
      <w:r w:rsidRPr="00656FC1">
        <w:rPr>
          <w:szCs w:val="24"/>
        </w:rPr>
        <w:t xml:space="preserve">ehtiva õiguse kohaselt </w:t>
      </w:r>
      <w:r>
        <w:rPr>
          <w:szCs w:val="24"/>
        </w:rPr>
        <w:t>on samuti</w:t>
      </w:r>
      <w:r w:rsidRPr="00656FC1">
        <w:rPr>
          <w:szCs w:val="24"/>
        </w:rPr>
        <w:t xml:space="preserve"> piiratud</w:t>
      </w:r>
      <w:r>
        <w:rPr>
          <w:szCs w:val="24"/>
        </w:rPr>
        <w:t xml:space="preserve"> v</w:t>
      </w:r>
      <w:r w:rsidR="00F83838">
        <w:rPr>
          <w:szCs w:val="24"/>
        </w:rPr>
        <w:t xml:space="preserve">õimalused võtta isik vastutusele </w:t>
      </w:r>
      <w:r w:rsidR="00536CB0" w:rsidRPr="00656FC1">
        <w:rPr>
          <w:szCs w:val="24"/>
        </w:rPr>
        <w:t>päästekorraldaja vastu ebakohase käitumise eest</w:t>
      </w:r>
      <w:r w:rsidR="00536CB0">
        <w:rPr>
          <w:szCs w:val="24"/>
        </w:rPr>
        <w:t xml:space="preserve"> </w:t>
      </w:r>
      <w:r w:rsidR="00F83838">
        <w:rPr>
          <w:szCs w:val="24"/>
        </w:rPr>
        <w:t>h</w:t>
      </w:r>
      <w:r w:rsidR="0099676F" w:rsidRPr="00656FC1">
        <w:rPr>
          <w:szCs w:val="24"/>
        </w:rPr>
        <w:t>ädaabitea</w:t>
      </w:r>
      <w:r w:rsidR="00E56D6C" w:rsidRPr="00656FC1">
        <w:rPr>
          <w:szCs w:val="24"/>
        </w:rPr>
        <w:t>d</w:t>
      </w:r>
      <w:r w:rsidR="0099676F" w:rsidRPr="00656FC1">
        <w:rPr>
          <w:szCs w:val="24"/>
        </w:rPr>
        <w:t xml:space="preserve">ete menetlemise häirimisel. Solvamine, ähvardamine vms vaimne vägivald kahjustab päästekorraldaja töövõimet ja seeläbi häirib </w:t>
      </w:r>
      <w:r w:rsidR="0099676F" w:rsidRPr="00656FC1">
        <w:rPr>
          <w:szCs w:val="24"/>
        </w:rPr>
        <w:lastRenderedPageBreak/>
        <w:t xml:space="preserve">Häirekeskuse tööd. Seetõttu </w:t>
      </w:r>
      <w:r w:rsidR="00C17B98" w:rsidRPr="00656FC1">
        <w:rPr>
          <w:szCs w:val="24"/>
        </w:rPr>
        <w:t xml:space="preserve">oleks </w:t>
      </w:r>
      <w:r w:rsidR="0099676F" w:rsidRPr="00656FC1">
        <w:rPr>
          <w:szCs w:val="24"/>
        </w:rPr>
        <w:t xml:space="preserve">taoline tegevus </w:t>
      </w:r>
      <w:r w:rsidR="000E0E11" w:rsidRPr="00656FC1">
        <w:rPr>
          <w:szCs w:val="24"/>
        </w:rPr>
        <w:t>samuti</w:t>
      </w:r>
      <w:r w:rsidR="00684DAA" w:rsidRPr="00656FC1">
        <w:rPr>
          <w:szCs w:val="24"/>
        </w:rPr>
        <w:t xml:space="preserve"> uue väärteokoosseisu </w:t>
      </w:r>
      <w:r w:rsidR="0099676F" w:rsidRPr="00656FC1">
        <w:rPr>
          <w:szCs w:val="24"/>
        </w:rPr>
        <w:t>kohaselt karistatav. Praegu on ettevalmistamisel infotehnoloogi</w:t>
      </w:r>
      <w:r w:rsidR="00711071">
        <w:rPr>
          <w:szCs w:val="24"/>
        </w:rPr>
        <w:t>a</w:t>
      </w:r>
      <w:r w:rsidR="0099676F" w:rsidRPr="00656FC1">
        <w:rPr>
          <w:szCs w:val="24"/>
        </w:rPr>
        <w:t xml:space="preserve">lahenduse kasutuselevõtmine, mis võimaldab abivajajal Häirekeskusega suhelda videokõne vahendusel. See toob endaga kaasa veelgi suurema vajaduse kaitsta päästekorraldajat tahtliku ebakohase või sündmusega mitteseotud videopildi menetlemise eest. Näiteks videopildi vahendusel füüsilise vägivallaga ähvardamine on päästekorraldaja töövõimele selgelt halvav, kuna nii helistaja </w:t>
      </w:r>
      <w:r w:rsidR="00612A04">
        <w:rPr>
          <w:szCs w:val="24"/>
        </w:rPr>
        <w:t>kui ka</w:t>
      </w:r>
      <w:r w:rsidR="00612A04" w:rsidRPr="00656FC1">
        <w:rPr>
          <w:szCs w:val="24"/>
        </w:rPr>
        <w:t xml:space="preserve"> </w:t>
      </w:r>
      <w:r w:rsidR="0099676F" w:rsidRPr="00656FC1">
        <w:rPr>
          <w:szCs w:val="24"/>
        </w:rPr>
        <w:t>päästekorraldaja on videopildis nähtavad ja hiljem äratuntavad.</w:t>
      </w:r>
    </w:p>
    <w:p w14:paraId="61E470EA" w14:textId="77777777" w:rsidR="0099676F" w:rsidRPr="00656FC1" w:rsidRDefault="0099676F" w:rsidP="0099676F">
      <w:pPr>
        <w:pStyle w:val="Vahedeta"/>
        <w:jc w:val="both"/>
        <w:rPr>
          <w:szCs w:val="24"/>
        </w:rPr>
      </w:pPr>
    </w:p>
    <w:p w14:paraId="13CCA9FC" w14:textId="73B0480F" w:rsidR="0099676F" w:rsidRPr="008809BE" w:rsidRDefault="0099676F" w:rsidP="0099676F">
      <w:pPr>
        <w:pStyle w:val="Vahedeta"/>
        <w:jc w:val="both"/>
        <w:rPr>
          <w:szCs w:val="24"/>
        </w:rPr>
      </w:pPr>
      <w:r w:rsidRPr="00656FC1">
        <w:rPr>
          <w:szCs w:val="24"/>
        </w:rPr>
        <w:t xml:space="preserve">Riigikohus on oma praktikas rõhutanud, et </w:t>
      </w:r>
      <w:proofErr w:type="spellStart"/>
      <w:r w:rsidRPr="00656FC1">
        <w:rPr>
          <w:szCs w:val="24"/>
        </w:rPr>
        <w:t>KarS</w:t>
      </w:r>
      <w:r w:rsidR="000B5856">
        <w:rPr>
          <w:szCs w:val="24"/>
        </w:rPr>
        <w:t>-i</w:t>
      </w:r>
      <w:proofErr w:type="spellEnd"/>
      <w:r w:rsidRPr="00656FC1">
        <w:rPr>
          <w:szCs w:val="24"/>
        </w:rPr>
        <w:t xml:space="preserve"> § 275 (võimuesindaja solvamine) ja § 275</w:t>
      </w:r>
      <w:r w:rsidRPr="00656FC1">
        <w:rPr>
          <w:szCs w:val="24"/>
          <w:vertAlign w:val="superscript"/>
        </w:rPr>
        <w:t>1</w:t>
      </w:r>
      <w:r w:rsidRPr="00656FC1">
        <w:rPr>
          <w:szCs w:val="24"/>
        </w:rPr>
        <w:t xml:space="preserve"> (võimuesindaja laimamine) paiknevad </w:t>
      </w:r>
      <w:proofErr w:type="spellStart"/>
      <w:r w:rsidRPr="00656FC1">
        <w:rPr>
          <w:szCs w:val="24"/>
        </w:rPr>
        <w:t>KarS-i</w:t>
      </w:r>
      <w:proofErr w:type="spellEnd"/>
      <w:r w:rsidRPr="00656FC1">
        <w:rPr>
          <w:szCs w:val="24"/>
        </w:rPr>
        <w:t xml:space="preserve"> 16. peatüki (avaliku rahu vastased süüteod) 3.</w:t>
      </w:r>
      <w:r w:rsidR="00676E92">
        <w:rPr>
          <w:szCs w:val="24"/>
        </w:rPr>
        <w:t> </w:t>
      </w:r>
      <w:r w:rsidRPr="00656FC1">
        <w:rPr>
          <w:szCs w:val="24"/>
        </w:rPr>
        <w:t xml:space="preserve">jaos (avaliku võimu teostamise vastased süüteod) </w:t>
      </w:r>
      <w:r w:rsidR="00676E92">
        <w:rPr>
          <w:szCs w:val="24"/>
        </w:rPr>
        <w:t>ning</w:t>
      </w:r>
      <w:r w:rsidRPr="00656FC1">
        <w:rPr>
          <w:szCs w:val="24"/>
        </w:rPr>
        <w:t xml:space="preserve"> nendega kaitstava</w:t>
      </w:r>
      <w:r w:rsidR="00676E92">
        <w:rPr>
          <w:szCs w:val="24"/>
        </w:rPr>
        <w:t>d</w:t>
      </w:r>
      <w:r w:rsidRPr="00656FC1">
        <w:rPr>
          <w:szCs w:val="24"/>
        </w:rPr>
        <w:t xml:space="preserve"> õigushüved on avaliku võimu teostamise tõhusus </w:t>
      </w:r>
      <w:r w:rsidR="007C3608">
        <w:rPr>
          <w:szCs w:val="24"/>
        </w:rPr>
        <w:t>ja</w:t>
      </w:r>
      <w:r w:rsidR="007C3608" w:rsidRPr="00656FC1">
        <w:rPr>
          <w:szCs w:val="24"/>
        </w:rPr>
        <w:t xml:space="preserve"> </w:t>
      </w:r>
      <w:r w:rsidRPr="00656FC1">
        <w:rPr>
          <w:szCs w:val="24"/>
        </w:rPr>
        <w:t xml:space="preserve">avalik kord. Seejuures </w:t>
      </w:r>
      <w:r w:rsidR="00C56014" w:rsidRPr="00656FC1">
        <w:rPr>
          <w:szCs w:val="24"/>
        </w:rPr>
        <w:t xml:space="preserve">kaitseb </w:t>
      </w:r>
      <w:proofErr w:type="spellStart"/>
      <w:r w:rsidRPr="00656FC1">
        <w:rPr>
          <w:szCs w:val="24"/>
        </w:rPr>
        <w:t>KarS</w:t>
      </w:r>
      <w:r w:rsidR="00C56014">
        <w:rPr>
          <w:szCs w:val="24"/>
        </w:rPr>
        <w:t>-i</w:t>
      </w:r>
      <w:proofErr w:type="spellEnd"/>
      <w:r w:rsidRPr="00656FC1">
        <w:rPr>
          <w:szCs w:val="24"/>
        </w:rPr>
        <w:t xml:space="preserve"> § 275 </w:t>
      </w:r>
      <w:r w:rsidR="00C17B98" w:rsidRPr="00656FC1">
        <w:rPr>
          <w:szCs w:val="24"/>
        </w:rPr>
        <w:t xml:space="preserve">lõike </w:t>
      </w:r>
      <w:r w:rsidRPr="00656FC1">
        <w:rPr>
          <w:szCs w:val="24"/>
        </w:rPr>
        <w:t>1 koosseis õigushüvena üksnes nende võimuesindajate au ja väärikust, kes peavad tagama avalikku korda</w:t>
      </w:r>
      <w:r w:rsidRPr="00656FC1">
        <w:rPr>
          <w:rStyle w:val="Allmrkuseviide"/>
          <w:szCs w:val="24"/>
        </w:rPr>
        <w:footnoteReference w:id="52"/>
      </w:r>
      <w:r w:rsidRPr="00656FC1">
        <w:rPr>
          <w:szCs w:val="24"/>
        </w:rPr>
        <w:t xml:space="preserve">. Riigikohus on lisaks selgitanud, et antud paragrahvide kohaldamise puhul </w:t>
      </w:r>
      <w:r w:rsidR="00FD3D9A">
        <w:rPr>
          <w:szCs w:val="24"/>
        </w:rPr>
        <w:t>seisneb</w:t>
      </w:r>
      <w:r w:rsidR="00FD3D9A" w:rsidRPr="00656FC1">
        <w:rPr>
          <w:szCs w:val="24"/>
        </w:rPr>
        <w:t xml:space="preserve"> </w:t>
      </w:r>
      <w:r w:rsidR="00FD3D9A">
        <w:rPr>
          <w:szCs w:val="24"/>
        </w:rPr>
        <w:t>küsimus selles</w:t>
      </w:r>
      <w:r w:rsidRPr="00656FC1">
        <w:rPr>
          <w:szCs w:val="24"/>
        </w:rPr>
        <w:t>, kas neis nimetatud avalikku korda kaitsev isik, kes täidab ametikohustusi, peab teostama ka avalikku võimu</w:t>
      </w:r>
      <w:r w:rsidRPr="00656FC1">
        <w:rPr>
          <w:rStyle w:val="Allmrkuseviide"/>
          <w:szCs w:val="24"/>
        </w:rPr>
        <w:footnoteReference w:id="53"/>
      </w:r>
      <w:r w:rsidRPr="00656FC1">
        <w:rPr>
          <w:szCs w:val="24"/>
        </w:rPr>
        <w:t xml:space="preserve">. Häirekeskuse puhul on põhiküsimus avaliku korra kaitses – hädaabiteadete menetlemisel teostab päästekorraldaja riiklikku ülesannet, ent </w:t>
      </w:r>
      <w:proofErr w:type="spellStart"/>
      <w:r w:rsidRPr="00656FC1">
        <w:rPr>
          <w:szCs w:val="24"/>
        </w:rPr>
        <w:t>korrakaitselise</w:t>
      </w:r>
      <w:proofErr w:type="spellEnd"/>
      <w:r w:rsidRPr="00656FC1">
        <w:rPr>
          <w:szCs w:val="24"/>
        </w:rPr>
        <w:t xml:space="preserve"> funktsiooni täitmine on piiratud </w:t>
      </w:r>
      <w:proofErr w:type="spellStart"/>
      <w:r w:rsidRPr="00656FC1">
        <w:rPr>
          <w:szCs w:val="24"/>
        </w:rPr>
        <w:t>PäästeS</w:t>
      </w:r>
      <w:r w:rsidR="00FD3D9A">
        <w:rPr>
          <w:szCs w:val="24"/>
        </w:rPr>
        <w:t>-i</w:t>
      </w:r>
      <w:proofErr w:type="spellEnd"/>
      <w:r w:rsidRPr="00656FC1">
        <w:rPr>
          <w:szCs w:val="24"/>
        </w:rPr>
        <w:t xml:space="preserve"> § 13</w:t>
      </w:r>
      <w:r w:rsidRPr="00656FC1">
        <w:rPr>
          <w:szCs w:val="24"/>
          <w:vertAlign w:val="superscript"/>
        </w:rPr>
        <w:t>1</w:t>
      </w:r>
      <w:r w:rsidRPr="00656FC1">
        <w:rPr>
          <w:szCs w:val="24"/>
        </w:rPr>
        <w:t xml:space="preserve"> lõikes 2 (avalikus ruumis paiknevate valvekaamerate videoedastuse töötlemine) ja 13</w:t>
      </w:r>
      <w:r w:rsidRPr="00656FC1">
        <w:rPr>
          <w:szCs w:val="24"/>
          <w:vertAlign w:val="superscript"/>
        </w:rPr>
        <w:t>2</w:t>
      </w:r>
      <w:r w:rsidRPr="00656FC1">
        <w:rPr>
          <w:szCs w:val="24"/>
        </w:rPr>
        <w:t xml:space="preserve"> lõikes 1</w:t>
      </w:r>
      <w:r w:rsidRPr="00656FC1">
        <w:rPr>
          <w:szCs w:val="24"/>
          <w:vertAlign w:val="superscript"/>
        </w:rPr>
        <w:t>1</w:t>
      </w:r>
      <w:r w:rsidRPr="00656FC1">
        <w:rPr>
          <w:szCs w:val="24"/>
        </w:rPr>
        <w:t xml:space="preserve"> (hädaabiteate menetlemise käigus edastatud side asukohateabe töötlemine) nimetatud meetmetega. Häirekeskuse päästekorraldajad </w:t>
      </w:r>
      <w:r w:rsidR="00AD6F06" w:rsidRPr="00656FC1">
        <w:rPr>
          <w:szCs w:val="24"/>
        </w:rPr>
        <w:t xml:space="preserve">ei liigitu </w:t>
      </w:r>
      <w:r w:rsidRPr="00656FC1">
        <w:rPr>
          <w:szCs w:val="24"/>
        </w:rPr>
        <w:t>ametnikeks, kelle suhtes kohald</w:t>
      </w:r>
      <w:r w:rsidR="00AD6F06">
        <w:rPr>
          <w:szCs w:val="24"/>
        </w:rPr>
        <w:t>ataks</w:t>
      </w:r>
      <w:r w:rsidRPr="00656FC1">
        <w:rPr>
          <w:szCs w:val="24"/>
        </w:rPr>
        <w:t xml:space="preserve"> kõrgendatud karistusõiguslik</w:t>
      </w:r>
      <w:r w:rsidR="00AD6F06">
        <w:rPr>
          <w:szCs w:val="24"/>
        </w:rPr>
        <w:t>ku</w:t>
      </w:r>
      <w:r w:rsidRPr="00656FC1">
        <w:rPr>
          <w:szCs w:val="24"/>
        </w:rPr>
        <w:t xml:space="preserve"> kaitse</w:t>
      </w:r>
      <w:r w:rsidR="00AD6F06">
        <w:rPr>
          <w:szCs w:val="24"/>
        </w:rPr>
        <w:t>t</w:t>
      </w:r>
      <w:r w:rsidRPr="00656FC1">
        <w:rPr>
          <w:szCs w:val="24"/>
        </w:rPr>
        <w:t xml:space="preserve">. Sarnaselt ei hõlma kõrgendatud kaitse ka kõiki teisi ametnikke, kes ei kaitse avalikku korda. Isiku au ja hea nimi on kaitstavad </w:t>
      </w:r>
      <w:proofErr w:type="spellStart"/>
      <w:r w:rsidRPr="00656FC1">
        <w:rPr>
          <w:szCs w:val="24"/>
        </w:rPr>
        <w:t>PS</w:t>
      </w:r>
      <w:r w:rsidR="008B0DFB">
        <w:rPr>
          <w:szCs w:val="24"/>
        </w:rPr>
        <w:t>-i</w:t>
      </w:r>
      <w:proofErr w:type="spellEnd"/>
      <w:r w:rsidR="00656FC1" w:rsidRPr="00656FC1">
        <w:rPr>
          <w:szCs w:val="24"/>
        </w:rPr>
        <w:t xml:space="preserve"> § </w:t>
      </w:r>
      <w:r w:rsidRPr="00656FC1">
        <w:rPr>
          <w:szCs w:val="24"/>
        </w:rPr>
        <w:t>17 alusel, kuid Eestis puudub sellele karistusõiguslik kaitse. Seetõttu tuleb antud küsimuses pöörduda eelkõige eraõiguse normide juurde ja oma õiguste kaitseks tsiviilkohtusse.</w:t>
      </w:r>
      <w:r w:rsidRPr="00656FC1">
        <w:rPr>
          <w:rStyle w:val="Allmrkuseviide"/>
          <w:szCs w:val="24"/>
        </w:rPr>
        <w:footnoteReference w:id="54"/>
      </w:r>
      <w:r w:rsidRPr="00656FC1">
        <w:rPr>
          <w:szCs w:val="24"/>
        </w:rPr>
        <w:t xml:space="preserve"> Ähvardamise teo puhul ei ole karistus-õiguslikult eristatud avalikku võimu teostavat isikut teo objektina. Seega </w:t>
      </w:r>
      <w:r w:rsidR="008B0DFB">
        <w:rPr>
          <w:szCs w:val="24"/>
        </w:rPr>
        <w:t>saab</w:t>
      </w:r>
      <w:r w:rsidR="008B0DFB" w:rsidRPr="00656FC1">
        <w:rPr>
          <w:szCs w:val="24"/>
        </w:rPr>
        <w:t xml:space="preserve"> </w:t>
      </w:r>
      <w:r w:rsidRPr="00656FC1">
        <w:rPr>
          <w:szCs w:val="24"/>
        </w:rPr>
        <w:t>päästekorraldaja ähvardamisel teo toimepanija</w:t>
      </w:r>
      <w:r w:rsidR="008B0DFB">
        <w:rPr>
          <w:szCs w:val="24"/>
        </w:rPr>
        <w:t xml:space="preserve"> </w:t>
      </w:r>
      <w:r w:rsidRPr="00656FC1">
        <w:rPr>
          <w:szCs w:val="24"/>
        </w:rPr>
        <w:t xml:space="preserve">vastutusele võtta </w:t>
      </w:r>
      <w:proofErr w:type="spellStart"/>
      <w:r w:rsidRPr="00656FC1">
        <w:rPr>
          <w:szCs w:val="24"/>
        </w:rPr>
        <w:t>KarS</w:t>
      </w:r>
      <w:r w:rsidR="008B0DFB">
        <w:rPr>
          <w:szCs w:val="24"/>
        </w:rPr>
        <w:t>-i</w:t>
      </w:r>
      <w:proofErr w:type="spellEnd"/>
      <w:r w:rsidRPr="00656FC1">
        <w:rPr>
          <w:szCs w:val="24"/>
        </w:rPr>
        <w:t xml:space="preserve"> § 120 alusel. Antud koosseisu alusel karistatakse tapmisega, tervisekahjustuse tekitamisega või olulises ulatuses vara rikkumise või hävitamisega ähvardamise eest, kui on olnud alust karta ähvarduse täideviimist. </w:t>
      </w:r>
      <w:r w:rsidR="007F7990">
        <w:rPr>
          <w:szCs w:val="24"/>
        </w:rPr>
        <w:t>Kuna</w:t>
      </w:r>
      <w:r w:rsidR="007F7990" w:rsidRPr="00656FC1">
        <w:rPr>
          <w:szCs w:val="24"/>
        </w:rPr>
        <w:t xml:space="preserve"> </w:t>
      </w:r>
      <w:proofErr w:type="spellStart"/>
      <w:r w:rsidRPr="00656FC1">
        <w:rPr>
          <w:szCs w:val="24"/>
        </w:rPr>
        <w:t>KarS</w:t>
      </w:r>
      <w:r w:rsidR="007F7990">
        <w:rPr>
          <w:szCs w:val="24"/>
        </w:rPr>
        <w:t>-i</w:t>
      </w:r>
      <w:proofErr w:type="spellEnd"/>
      <w:r w:rsidRPr="00656FC1">
        <w:rPr>
          <w:szCs w:val="24"/>
        </w:rPr>
        <w:t xml:space="preserve"> §</w:t>
      </w:r>
      <w:r w:rsidR="007F7990">
        <w:rPr>
          <w:szCs w:val="24"/>
        </w:rPr>
        <w:t> </w:t>
      </w:r>
      <w:r w:rsidRPr="00656FC1">
        <w:rPr>
          <w:szCs w:val="24"/>
        </w:rPr>
        <w:t>120 alusel menetletakse tegu kui üksikisiku vastu suunatud rikkumist, siis päästekorraldaja peab esmalt esitama kuriteoteate</w:t>
      </w:r>
      <w:r w:rsidR="00311199" w:rsidRPr="00656FC1">
        <w:rPr>
          <w:szCs w:val="24"/>
        </w:rPr>
        <w:t>. Lisaks tuleb tähele panna, et</w:t>
      </w:r>
      <w:r w:rsidR="00656FC1" w:rsidRPr="00656FC1">
        <w:rPr>
          <w:szCs w:val="24"/>
        </w:rPr>
        <w:t xml:space="preserve"> </w:t>
      </w:r>
      <w:r w:rsidRPr="00656FC1">
        <w:rPr>
          <w:szCs w:val="24"/>
        </w:rPr>
        <w:t>ta osaleb menetluses isikuliselt. Häirekeskus võtab hädaabinumbril 112 kõnesid vastu esimese vaba päästekorraldaja põhimõttel ja päästekorraldajal ei ole võimalik valida, milliseid kõnesid ta menetleb. Ähvardamise tegu on seotud töökohustuse täitmisega, mitte otseselt päästekorraldaja isikuga, kuid menetluse osapoolena tuleb osaleda isikuliselt. Lisaks on sellistel puhkudel keeruline tõendada, kas on alust karta ähvarduse täideviimist. Selline lahendus ei kaitse piisavalt efektiivselt nii päästekorraldajate kui ka tervikuna Häirekeskuse töö toimepidevuse tagamise huve.</w:t>
      </w:r>
    </w:p>
    <w:p w14:paraId="2DA1EE62" w14:textId="77777777" w:rsidR="0099676F" w:rsidRPr="008809BE" w:rsidRDefault="0099676F" w:rsidP="0099676F">
      <w:pPr>
        <w:pStyle w:val="Vahedeta"/>
        <w:jc w:val="both"/>
        <w:rPr>
          <w:szCs w:val="24"/>
        </w:rPr>
      </w:pPr>
    </w:p>
    <w:p w14:paraId="3842E42B" w14:textId="44506257" w:rsidR="0099676F" w:rsidRDefault="0099676F" w:rsidP="004000A0">
      <w:pPr>
        <w:pStyle w:val="Vahedeta"/>
        <w:jc w:val="both"/>
        <w:rPr>
          <w:szCs w:val="24"/>
        </w:rPr>
      </w:pPr>
      <w:r w:rsidRPr="008809BE">
        <w:rPr>
          <w:szCs w:val="24"/>
        </w:rPr>
        <w:t xml:space="preserve">Kavandatava </w:t>
      </w:r>
      <w:proofErr w:type="spellStart"/>
      <w:r w:rsidRPr="008809BE">
        <w:rPr>
          <w:szCs w:val="24"/>
        </w:rPr>
        <w:t>KarS</w:t>
      </w:r>
      <w:r w:rsidR="00CC6295">
        <w:rPr>
          <w:szCs w:val="24"/>
        </w:rPr>
        <w:t>-i</w:t>
      </w:r>
      <w:proofErr w:type="spellEnd"/>
      <w:r w:rsidRPr="008809BE">
        <w:rPr>
          <w:szCs w:val="24"/>
        </w:rPr>
        <w:t xml:space="preserve"> § 278</w:t>
      </w:r>
      <w:r w:rsidRPr="008809BE">
        <w:rPr>
          <w:szCs w:val="24"/>
          <w:vertAlign w:val="superscript"/>
        </w:rPr>
        <w:t>1</w:t>
      </w:r>
      <w:r w:rsidRPr="008809BE">
        <w:rPr>
          <w:szCs w:val="24"/>
        </w:rPr>
        <w:t xml:space="preserve"> puhul on tegemist mitteammendava loeteluga väärteokoosseisuga. Kuna tegemist on teodeliktiga, siis piisab süüteokoosseisu täitmiseks Häirekeskuse tegevust </w:t>
      </w:r>
      <w:r>
        <w:rPr>
          <w:szCs w:val="24"/>
        </w:rPr>
        <w:t>häiriva</w:t>
      </w:r>
      <w:r w:rsidRPr="008809BE">
        <w:rPr>
          <w:szCs w:val="24"/>
        </w:rPr>
        <w:t xml:space="preserve"> teo toimepanemisest, mis seisneb ilma tegeliku hädaabivajaduseta hädaabinumbril</w:t>
      </w:r>
      <w:r w:rsidR="0029687F">
        <w:rPr>
          <w:szCs w:val="24"/>
        </w:rPr>
        <w:t>e</w:t>
      </w:r>
      <w:r w:rsidRPr="008809BE">
        <w:rPr>
          <w:szCs w:val="24"/>
        </w:rPr>
        <w:t xml:space="preserve"> 112 pöördumises. Sealjuures ei ole oluline tõendada kausaalsust, kas konkreetsel juhul jäi keegi sellise tegevuse tulemusena abist ilma või </w:t>
      </w:r>
      <w:r w:rsidR="00AC6D7E" w:rsidRPr="008809BE">
        <w:rPr>
          <w:szCs w:val="24"/>
        </w:rPr>
        <w:t xml:space="preserve">viibis </w:t>
      </w:r>
      <w:r w:rsidRPr="008809BE">
        <w:rPr>
          <w:szCs w:val="24"/>
        </w:rPr>
        <w:t>abi saamine märkimisväärselt.</w:t>
      </w:r>
      <w:r w:rsidRPr="00686B22">
        <w:rPr>
          <w:szCs w:val="24"/>
        </w:rPr>
        <w:t xml:space="preserve"> </w:t>
      </w:r>
      <w:r>
        <w:rPr>
          <w:szCs w:val="24"/>
        </w:rPr>
        <w:t>Sätte alusel karistatavate tegude määratlemisel on eelnõu koostajad lähtunud Häirekeskuse teadete menetlemise korrast</w:t>
      </w:r>
      <w:r>
        <w:rPr>
          <w:rStyle w:val="Allmrkuseviide"/>
          <w:szCs w:val="24"/>
        </w:rPr>
        <w:footnoteReference w:id="55"/>
      </w:r>
      <w:r>
        <w:rPr>
          <w:szCs w:val="24"/>
        </w:rPr>
        <w:t xml:space="preserve">. Samuti on arvesse võetud </w:t>
      </w:r>
      <w:r w:rsidRPr="00FE701C">
        <w:rPr>
          <w:szCs w:val="24"/>
        </w:rPr>
        <w:t>Euroopa Hädaabinumbri Assotsiatsioon</w:t>
      </w:r>
      <w:r>
        <w:rPr>
          <w:szCs w:val="24"/>
        </w:rPr>
        <w:t xml:space="preserve">i </w:t>
      </w:r>
      <w:r>
        <w:rPr>
          <w:szCs w:val="24"/>
        </w:rPr>
        <w:lastRenderedPageBreak/>
        <w:t>(EENA) klassifikatsiooni</w:t>
      </w:r>
      <w:r>
        <w:rPr>
          <w:rStyle w:val="Allmrkuseviide"/>
          <w:szCs w:val="24"/>
        </w:rPr>
        <w:footnoteReference w:id="56"/>
      </w:r>
      <w:r>
        <w:rPr>
          <w:szCs w:val="24"/>
        </w:rPr>
        <w:t>, milles sisu põhjal eristatakse hädaabiteateid, millel on ühenduse võtmiseks sisuline põhjus, ja vale</w:t>
      </w:r>
      <w:r w:rsidR="00F43BC1">
        <w:rPr>
          <w:szCs w:val="24"/>
        </w:rPr>
        <w:t>sid</w:t>
      </w:r>
      <w:r>
        <w:rPr>
          <w:szCs w:val="24"/>
        </w:rPr>
        <w:t xml:space="preserve"> hädaabiteateid, mis häirivad või takistavad Häirekeskuse tööd.</w:t>
      </w:r>
      <w:r w:rsidRPr="00FE701C">
        <w:rPr>
          <w:szCs w:val="24"/>
        </w:rPr>
        <w:t xml:space="preserve"> </w:t>
      </w:r>
      <w:r>
        <w:rPr>
          <w:szCs w:val="24"/>
        </w:rPr>
        <w:t xml:space="preserve">Samuti on juhindutud </w:t>
      </w:r>
      <w:r w:rsidR="00290D94">
        <w:rPr>
          <w:szCs w:val="24"/>
        </w:rPr>
        <w:t xml:space="preserve">soovitustest, mis on antud </w:t>
      </w:r>
      <w:r>
        <w:rPr>
          <w:szCs w:val="24"/>
        </w:rPr>
        <w:t>vale</w:t>
      </w:r>
      <w:r w:rsidR="00C620EA">
        <w:rPr>
          <w:szCs w:val="24"/>
        </w:rPr>
        <w:t>de</w:t>
      </w:r>
      <w:r>
        <w:rPr>
          <w:szCs w:val="24"/>
        </w:rPr>
        <w:t xml:space="preserve"> hädaabiteadete arvu vähendamiseks </w:t>
      </w:r>
      <w:r w:rsidR="00822CB9">
        <w:rPr>
          <w:szCs w:val="24"/>
        </w:rPr>
        <w:t>võ</w:t>
      </w:r>
      <w:r w:rsidR="009B2BB5">
        <w:rPr>
          <w:szCs w:val="24"/>
        </w:rPr>
        <w:t>e</w:t>
      </w:r>
      <w:r w:rsidR="00822CB9">
        <w:rPr>
          <w:szCs w:val="24"/>
        </w:rPr>
        <w:t xml:space="preserve">tavate </w:t>
      </w:r>
      <w:r>
        <w:rPr>
          <w:szCs w:val="24"/>
        </w:rPr>
        <w:t>meetmete kohta.</w:t>
      </w:r>
    </w:p>
    <w:p w14:paraId="793812CB" w14:textId="77777777" w:rsidR="0099676F" w:rsidRDefault="0099676F" w:rsidP="0099676F">
      <w:pPr>
        <w:pStyle w:val="Vahedeta"/>
        <w:jc w:val="both"/>
        <w:rPr>
          <w:szCs w:val="24"/>
        </w:rPr>
      </w:pPr>
    </w:p>
    <w:p w14:paraId="30F4D35E" w14:textId="5228B6D4" w:rsidR="005651BC" w:rsidRDefault="0099676F" w:rsidP="000E0E11">
      <w:pPr>
        <w:pStyle w:val="Vahedeta"/>
        <w:jc w:val="both"/>
        <w:rPr>
          <w:bCs/>
          <w:szCs w:val="24"/>
        </w:rPr>
      </w:pPr>
      <w:r w:rsidRPr="007C7AA6">
        <w:rPr>
          <w:b/>
          <w:szCs w:val="24"/>
        </w:rPr>
        <w:t>Objektiivse koosseisu</w:t>
      </w:r>
      <w:r>
        <w:rPr>
          <w:szCs w:val="24"/>
        </w:rPr>
        <w:t xml:space="preserve"> moodustab </w:t>
      </w:r>
      <w:r w:rsidRPr="00881748">
        <w:rPr>
          <w:szCs w:val="24"/>
        </w:rPr>
        <w:t xml:space="preserve">Häirekeskuse töö </w:t>
      </w:r>
      <w:r>
        <w:rPr>
          <w:szCs w:val="24"/>
        </w:rPr>
        <w:t>häirimine</w:t>
      </w:r>
      <w:r w:rsidRPr="00881748">
        <w:rPr>
          <w:szCs w:val="24"/>
        </w:rPr>
        <w:t xml:space="preserve"> </w:t>
      </w:r>
      <w:r>
        <w:rPr>
          <w:szCs w:val="24"/>
        </w:rPr>
        <w:t>vale</w:t>
      </w:r>
      <w:r w:rsidRPr="00881748">
        <w:rPr>
          <w:szCs w:val="24"/>
        </w:rPr>
        <w:t xml:space="preserve"> hädaabiteate edastamise</w:t>
      </w:r>
      <w:r>
        <w:rPr>
          <w:szCs w:val="24"/>
        </w:rPr>
        <w:t>ga. Häirekeskuse tööd häirivate koosseisupäraste tegudena näevad eelnõu koostajad eelkõige juhtusid, mille puhul</w:t>
      </w:r>
      <w:r w:rsidR="000E0E11">
        <w:rPr>
          <w:szCs w:val="24"/>
        </w:rPr>
        <w:t xml:space="preserve"> 1) </w:t>
      </w:r>
      <w:r w:rsidRPr="00EB2A2D">
        <w:rPr>
          <w:bCs/>
          <w:szCs w:val="24"/>
        </w:rPr>
        <w:t>hädaabinumbrit kuritarvitatakse ja sellega häiritakse teenuse osutamist</w:t>
      </w:r>
      <w:r w:rsidR="000E0E11" w:rsidRPr="00EB2A2D">
        <w:rPr>
          <w:bCs/>
          <w:szCs w:val="24"/>
        </w:rPr>
        <w:t xml:space="preserve">; 2) </w:t>
      </w:r>
      <w:r w:rsidRPr="00EB2A2D">
        <w:rPr>
          <w:bCs/>
          <w:szCs w:val="24"/>
        </w:rPr>
        <w:t>kõne tehakse teadlikult abivajaduseta.</w:t>
      </w:r>
    </w:p>
    <w:p w14:paraId="67F5809F" w14:textId="77777777" w:rsidR="000E0E11" w:rsidRPr="000E0E11" w:rsidRDefault="000E0E11" w:rsidP="000E0E11">
      <w:pPr>
        <w:pStyle w:val="Vahedeta"/>
        <w:ind w:left="1068"/>
        <w:jc w:val="both"/>
        <w:rPr>
          <w:szCs w:val="24"/>
        </w:rPr>
      </w:pPr>
    </w:p>
    <w:p w14:paraId="73A99482" w14:textId="6E02F24E" w:rsidR="0099676F" w:rsidRDefault="000E0E11" w:rsidP="000E0E11">
      <w:pPr>
        <w:pStyle w:val="Vahedeta"/>
        <w:jc w:val="both"/>
        <w:rPr>
          <w:szCs w:val="24"/>
        </w:rPr>
      </w:pPr>
      <w:r>
        <w:rPr>
          <w:szCs w:val="24"/>
        </w:rPr>
        <w:t xml:space="preserve">Esimesel juhul näiteks </w:t>
      </w:r>
      <w:r w:rsidRPr="003C5B80">
        <w:rPr>
          <w:szCs w:val="24"/>
        </w:rPr>
        <w:t>helistatakse, et päästekorraldajat sõimata, ähvardada vms</w:t>
      </w:r>
      <w:r>
        <w:rPr>
          <w:szCs w:val="24"/>
        </w:rPr>
        <w:t>.</w:t>
      </w:r>
      <w:r w:rsidRPr="003C5B80">
        <w:rPr>
          <w:szCs w:val="24"/>
        </w:rPr>
        <w:t xml:space="preserve"> </w:t>
      </w:r>
      <w:r>
        <w:rPr>
          <w:szCs w:val="24"/>
        </w:rPr>
        <w:t>Sellise teo mõju</w:t>
      </w:r>
      <w:r w:rsidRPr="003C5B80">
        <w:rPr>
          <w:szCs w:val="24"/>
        </w:rPr>
        <w:t xml:space="preserve"> on teenuse </w:t>
      </w:r>
      <w:r>
        <w:rPr>
          <w:szCs w:val="24"/>
        </w:rPr>
        <w:t xml:space="preserve">osutamise </w:t>
      </w:r>
      <w:r w:rsidRPr="003C5B80">
        <w:rPr>
          <w:szCs w:val="24"/>
        </w:rPr>
        <w:t>halvamine</w:t>
      </w:r>
      <w:r w:rsidR="006E29A5">
        <w:rPr>
          <w:szCs w:val="24"/>
        </w:rPr>
        <w:t xml:space="preserve"> </w:t>
      </w:r>
      <w:r>
        <w:rPr>
          <w:szCs w:val="24"/>
        </w:rPr>
        <w:t>päästekorraldaja</w:t>
      </w:r>
      <w:r w:rsidRPr="003C5B80">
        <w:rPr>
          <w:szCs w:val="24"/>
        </w:rPr>
        <w:t xml:space="preserve"> psühholoogilise mõjutuse</w:t>
      </w:r>
      <w:r w:rsidR="006E29A5">
        <w:rPr>
          <w:szCs w:val="24"/>
        </w:rPr>
        <w:t xml:space="preserve"> kaudu</w:t>
      </w:r>
      <w:r>
        <w:rPr>
          <w:szCs w:val="24"/>
        </w:rPr>
        <w:t>.</w:t>
      </w:r>
      <w:r w:rsidR="00EB2A2D">
        <w:rPr>
          <w:szCs w:val="24"/>
        </w:rPr>
        <w:t xml:space="preserve"> </w:t>
      </w:r>
      <w:r>
        <w:rPr>
          <w:szCs w:val="24"/>
        </w:rPr>
        <w:t xml:space="preserve">Teisel juhul võib </w:t>
      </w:r>
      <w:r w:rsidR="0099676F" w:rsidRPr="00D34DF8">
        <w:rPr>
          <w:szCs w:val="24"/>
        </w:rPr>
        <w:t>kõne tegemisele järgneda kohene kõne katkestamine ühenduse loomise jä</w:t>
      </w:r>
      <w:r w:rsidR="006E29A5">
        <w:rPr>
          <w:szCs w:val="24"/>
        </w:rPr>
        <w:t>rel</w:t>
      </w:r>
      <w:r w:rsidR="0099676F" w:rsidRPr="00D34DF8">
        <w:rPr>
          <w:szCs w:val="24"/>
        </w:rPr>
        <w:t xml:space="preserve"> või teadlik vaikimine </w:t>
      </w:r>
      <w:r w:rsidR="0099676F" w:rsidRPr="00BD65D8">
        <w:rPr>
          <w:szCs w:val="24"/>
        </w:rPr>
        <w:t xml:space="preserve">ehk nn </w:t>
      </w:r>
      <w:proofErr w:type="spellStart"/>
      <w:r w:rsidR="0099676F" w:rsidRPr="00BD65D8">
        <w:rPr>
          <w:szCs w:val="24"/>
        </w:rPr>
        <w:t>tirtsutamine</w:t>
      </w:r>
      <w:proofErr w:type="spellEnd"/>
      <w:r w:rsidR="0099676F">
        <w:rPr>
          <w:szCs w:val="24"/>
        </w:rPr>
        <w:t xml:space="preserve">. Siia alla kuuluvad </w:t>
      </w:r>
      <w:r w:rsidR="0099676F" w:rsidRPr="00BD65D8">
        <w:rPr>
          <w:szCs w:val="24"/>
        </w:rPr>
        <w:t>nii juhud, kus päästekorraldaja enne kõne katkestamist veel ei jõua kõne</w:t>
      </w:r>
      <w:r w:rsidR="006E29A5">
        <w:rPr>
          <w:szCs w:val="24"/>
        </w:rPr>
        <w:t>t</w:t>
      </w:r>
      <w:r w:rsidR="0099676F" w:rsidRPr="00BD65D8">
        <w:rPr>
          <w:szCs w:val="24"/>
        </w:rPr>
        <w:t xml:space="preserve"> vastu võtta</w:t>
      </w:r>
      <w:r w:rsidR="0099676F">
        <w:rPr>
          <w:szCs w:val="24"/>
        </w:rPr>
        <w:t>,</w:t>
      </w:r>
      <w:r w:rsidR="0099676F" w:rsidRPr="00BD65D8">
        <w:rPr>
          <w:szCs w:val="24"/>
        </w:rPr>
        <w:t xml:space="preserve"> kui ka juhud, mil ühendus luuakse ja päästekorraldaja jõuab kõne vastu võtta, </w:t>
      </w:r>
      <w:r w:rsidR="006E29A5">
        <w:rPr>
          <w:szCs w:val="24"/>
        </w:rPr>
        <w:t>kuid</w:t>
      </w:r>
      <w:r w:rsidR="006E29A5" w:rsidRPr="00BD65D8">
        <w:rPr>
          <w:szCs w:val="24"/>
        </w:rPr>
        <w:t xml:space="preserve"> </w:t>
      </w:r>
      <w:r w:rsidR="0099676F" w:rsidRPr="00BD65D8">
        <w:rPr>
          <w:szCs w:val="24"/>
        </w:rPr>
        <w:t xml:space="preserve">seejärel </w:t>
      </w:r>
      <w:r w:rsidR="006E29A5">
        <w:rPr>
          <w:szCs w:val="24"/>
        </w:rPr>
        <w:t xml:space="preserve">kõne </w:t>
      </w:r>
      <w:r w:rsidR="0099676F" w:rsidRPr="00BD65D8">
        <w:rPr>
          <w:szCs w:val="24"/>
        </w:rPr>
        <w:t xml:space="preserve">katkestatakse. Samuti võib </w:t>
      </w:r>
      <w:r w:rsidR="0099676F">
        <w:rPr>
          <w:szCs w:val="24"/>
        </w:rPr>
        <w:t>teadlikult abivajaduseta kõnede</w:t>
      </w:r>
      <w:r w:rsidR="0099676F" w:rsidRPr="00BD65D8">
        <w:rPr>
          <w:szCs w:val="24"/>
        </w:rPr>
        <w:t xml:space="preserve"> alla liigitada näiteks kõned, mille puhul helistatakse selleks, et küsida kellaaega</w:t>
      </w:r>
      <w:r w:rsidR="00F81CEE">
        <w:rPr>
          <w:szCs w:val="24"/>
        </w:rPr>
        <w:t>,</w:t>
      </w:r>
      <w:r w:rsidR="0099676F">
        <w:rPr>
          <w:szCs w:val="24"/>
        </w:rPr>
        <w:t xml:space="preserve"> või tehakse</w:t>
      </w:r>
      <w:r w:rsidR="0099676F" w:rsidRPr="00040E23">
        <w:rPr>
          <w:szCs w:val="24"/>
        </w:rPr>
        <w:t xml:space="preserve"> telefoniga rumalusi – toimub mingisugune suhtlus päästekorraldajaga</w:t>
      </w:r>
      <w:r>
        <w:rPr>
          <w:szCs w:val="24"/>
        </w:rPr>
        <w:t xml:space="preserve"> ehk</w:t>
      </w:r>
      <w:r w:rsidR="0099676F" w:rsidRPr="00040E23">
        <w:rPr>
          <w:szCs w:val="24"/>
        </w:rPr>
        <w:t xml:space="preserve"> räägitakse </w:t>
      </w:r>
      <w:r w:rsidR="0099676F">
        <w:rPr>
          <w:szCs w:val="24"/>
        </w:rPr>
        <w:t>midagi</w:t>
      </w:r>
      <w:r w:rsidR="0099676F" w:rsidRPr="00040E23">
        <w:rPr>
          <w:szCs w:val="24"/>
        </w:rPr>
        <w:t xml:space="preserve"> ja</w:t>
      </w:r>
      <w:r w:rsidR="0099676F">
        <w:rPr>
          <w:szCs w:val="24"/>
        </w:rPr>
        <w:t xml:space="preserve"> sealjuures</w:t>
      </w:r>
      <w:r w:rsidR="0099676F" w:rsidRPr="00040E23">
        <w:rPr>
          <w:szCs w:val="24"/>
        </w:rPr>
        <w:t xml:space="preserve"> on arusaadav, et hädaabinumber 112 ei ole juhuslikult valitud</w:t>
      </w:r>
      <w:r w:rsidR="0099676F">
        <w:rPr>
          <w:szCs w:val="24"/>
        </w:rPr>
        <w:t>.</w:t>
      </w:r>
    </w:p>
    <w:p w14:paraId="10FFDFB1" w14:textId="77777777" w:rsidR="00B7647E" w:rsidRPr="00040E23" w:rsidRDefault="00B7647E" w:rsidP="000E0E11">
      <w:pPr>
        <w:pStyle w:val="Vahedeta"/>
        <w:jc w:val="both"/>
        <w:rPr>
          <w:szCs w:val="24"/>
        </w:rPr>
      </w:pPr>
    </w:p>
    <w:p w14:paraId="33ACB221" w14:textId="13ED83C1" w:rsidR="0099676F" w:rsidRDefault="0099676F" w:rsidP="0099676F">
      <w:pPr>
        <w:pStyle w:val="Vahedeta"/>
        <w:jc w:val="both"/>
        <w:rPr>
          <w:szCs w:val="24"/>
        </w:rPr>
      </w:pPr>
      <w:r>
        <w:rPr>
          <w:szCs w:val="24"/>
        </w:rPr>
        <w:t xml:space="preserve">Eelloetletud juhtusid iseloomustab asjaolu, et hädaabinumbril 112 ühenduse võtmise põhjus ei ole hädaabi saamise vajadus. </w:t>
      </w:r>
      <w:r w:rsidRPr="0089730A">
        <w:rPr>
          <w:szCs w:val="24"/>
        </w:rPr>
        <w:t>Kuna üh</w:t>
      </w:r>
      <w:r w:rsidR="00D638BD">
        <w:rPr>
          <w:szCs w:val="24"/>
        </w:rPr>
        <w:t>elegi</w:t>
      </w:r>
      <w:r w:rsidRPr="0089730A">
        <w:rPr>
          <w:szCs w:val="24"/>
        </w:rPr>
        <w:t xml:space="preserve"> </w:t>
      </w:r>
      <w:r>
        <w:rPr>
          <w:szCs w:val="24"/>
        </w:rPr>
        <w:t>hädaabi</w:t>
      </w:r>
      <w:r w:rsidRPr="0089730A">
        <w:rPr>
          <w:szCs w:val="24"/>
        </w:rPr>
        <w:t>numbril 112 tehtud kõne</w:t>
      </w:r>
      <w:r w:rsidR="00D638BD">
        <w:rPr>
          <w:szCs w:val="24"/>
        </w:rPr>
        <w:t>le</w:t>
      </w:r>
      <w:r w:rsidRPr="0089730A">
        <w:rPr>
          <w:szCs w:val="24"/>
        </w:rPr>
        <w:t xml:space="preserve"> ei saa jätta vastamata, siis olukorras, kus koormus on suur ja kõned jäävad ootele, võib liini </w:t>
      </w:r>
      <w:r>
        <w:rPr>
          <w:szCs w:val="24"/>
        </w:rPr>
        <w:t>asjatu koormamise</w:t>
      </w:r>
      <w:r w:rsidRPr="0089730A">
        <w:rPr>
          <w:szCs w:val="24"/>
        </w:rPr>
        <w:t xml:space="preserve"> tõttu tekkida olukord, kus eluohtlikus seisundis abivajaja ei saa </w:t>
      </w:r>
      <w:r w:rsidRPr="00456B9F">
        <w:rPr>
          <w:szCs w:val="24"/>
        </w:rPr>
        <w:t xml:space="preserve">Häirekeskusega ühendust </w:t>
      </w:r>
      <w:r w:rsidR="00D638BD">
        <w:rPr>
          <w:szCs w:val="24"/>
        </w:rPr>
        <w:t>ning</w:t>
      </w:r>
      <w:r w:rsidRPr="00456B9F">
        <w:rPr>
          <w:szCs w:val="24"/>
        </w:rPr>
        <w:t xml:space="preserve"> jääb vajaliku abita. Sellise põhjusliku seose tõendamine on väga keeruline </w:t>
      </w:r>
      <w:r w:rsidR="00D16EC7">
        <w:rPr>
          <w:szCs w:val="24"/>
        </w:rPr>
        <w:t xml:space="preserve">ega ole </w:t>
      </w:r>
      <w:r w:rsidRPr="00456B9F">
        <w:rPr>
          <w:szCs w:val="24"/>
        </w:rPr>
        <w:t>antud süüteokoosseisu täitmise vaates ka oluline.</w:t>
      </w:r>
      <w:r>
        <w:rPr>
          <w:szCs w:val="24"/>
        </w:rPr>
        <w:t xml:space="preserve"> Oluline on asjaolu, et ilma tegeliku abivajaduseta hädaabinumbril 112 Häirekeskuse poole pöördumine häirib asutuse tööd, kuna päästekorraldaja ja sideliin on sellel ajal ilma põhjuseta hõivatud.</w:t>
      </w:r>
    </w:p>
    <w:p w14:paraId="033A6E90" w14:textId="77777777" w:rsidR="0099676F" w:rsidRDefault="0099676F" w:rsidP="0099676F">
      <w:pPr>
        <w:pStyle w:val="Vahedeta"/>
        <w:jc w:val="both"/>
        <w:rPr>
          <w:szCs w:val="24"/>
        </w:rPr>
      </w:pPr>
    </w:p>
    <w:p w14:paraId="3B5D786B" w14:textId="5EA4B2C0" w:rsidR="005651BC" w:rsidRDefault="0099676F" w:rsidP="0099676F">
      <w:pPr>
        <w:pStyle w:val="Vahedeta"/>
        <w:jc w:val="both"/>
        <w:rPr>
          <w:szCs w:val="24"/>
        </w:rPr>
      </w:pPr>
      <w:r>
        <w:rPr>
          <w:szCs w:val="24"/>
        </w:rPr>
        <w:t xml:space="preserve">Mõiste </w:t>
      </w:r>
      <w:r w:rsidRPr="002C56DB">
        <w:rPr>
          <w:i/>
          <w:iCs/>
          <w:szCs w:val="24"/>
        </w:rPr>
        <w:t>vale hädaabiteade</w:t>
      </w:r>
      <w:r>
        <w:rPr>
          <w:szCs w:val="24"/>
        </w:rPr>
        <w:t xml:space="preserve"> sisu avatakse hädaabiteadete menetlemise korras (vt eelnõu seletuskirja lisa – rakendusaktide kavandid). Selle kohaselt käsitatakse vale</w:t>
      </w:r>
      <w:r w:rsidRPr="00E971EA">
        <w:rPr>
          <w:szCs w:val="24"/>
        </w:rPr>
        <w:t xml:space="preserve"> hädaabiteatena teadet, mille korral ei järgne </w:t>
      </w:r>
      <w:r w:rsidR="00EB2A2D">
        <w:rPr>
          <w:szCs w:val="24"/>
        </w:rPr>
        <w:t xml:space="preserve">abivajadusest tulenevalt </w:t>
      </w:r>
      <w:r w:rsidRPr="00E971EA">
        <w:rPr>
          <w:szCs w:val="24"/>
        </w:rPr>
        <w:t>Häirekeskuse, Päästeameti, Politsei- ja Piirivalveameti või kiirabi</w:t>
      </w:r>
      <w:r w:rsidR="00EB2A2D">
        <w:rPr>
          <w:szCs w:val="24"/>
        </w:rPr>
        <w:t>brigaadi</w:t>
      </w:r>
      <w:r w:rsidRPr="00E971EA">
        <w:rPr>
          <w:szCs w:val="24"/>
        </w:rPr>
        <w:t xml:space="preserve"> tegevus</w:t>
      </w:r>
      <w:r w:rsidR="00EB2A2D">
        <w:rPr>
          <w:szCs w:val="24"/>
        </w:rPr>
        <w:t>t</w:t>
      </w:r>
      <w:r>
        <w:rPr>
          <w:szCs w:val="24"/>
        </w:rPr>
        <w:t xml:space="preserve">. </w:t>
      </w:r>
      <w:r w:rsidR="0024210D">
        <w:rPr>
          <w:szCs w:val="24"/>
        </w:rPr>
        <w:t xml:space="preserve">Niisuguste </w:t>
      </w:r>
      <w:r>
        <w:rPr>
          <w:szCs w:val="24"/>
        </w:rPr>
        <w:t>kõnede puhul ei soovi helistaja teavitada abivajadusest, mis on lahendatav abiandjate sekkumise või Häirekeskuse või muu osapoole nõustamisega. Inglise keeles on selle kohta kasutusel mõiste</w:t>
      </w:r>
      <w:r w:rsidRPr="00A80FF2">
        <w:rPr>
          <w:szCs w:val="24"/>
        </w:rPr>
        <w:t xml:space="preserve"> </w:t>
      </w:r>
      <w:proofErr w:type="spellStart"/>
      <w:r w:rsidRPr="00A80FF2">
        <w:rPr>
          <w:i/>
          <w:iCs/>
          <w:szCs w:val="24"/>
        </w:rPr>
        <w:t>falce</w:t>
      </w:r>
      <w:proofErr w:type="spellEnd"/>
      <w:r w:rsidRPr="00A80FF2">
        <w:rPr>
          <w:i/>
          <w:iCs/>
          <w:szCs w:val="24"/>
        </w:rPr>
        <w:t xml:space="preserve"> </w:t>
      </w:r>
      <w:proofErr w:type="spellStart"/>
      <w:r w:rsidRPr="00A80FF2">
        <w:rPr>
          <w:i/>
          <w:iCs/>
          <w:szCs w:val="24"/>
        </w:rPr>
        <w:t>emergency</w:t>
      </w:r>
      <w:proofErr w:type="spellEnd"/>
      <w:r w:rsidRPr="00A80FF2">
        <w:rPr>
          <w:i/>
          <w:iCs/>
          <w:szCs w:val="24"/>
        </w:rPr>
        <w:t xml:space="preserve"> </w:t>
      </w:r>
      <w:proofErr w:type="spellStart"/>
      <w:r w:rsidRPr="00A80FF2">
        <w:rPr>
          <w:i/>
          <w:iCs/>
          <w:szCs w:val="24"/>
        </w:rPr>
        <w:t>call</w:t>
      </w:r>
      <w:proofErr w:type="spellEnd"/>
      <w:r w:rsidRPr="00A80FF2">
        <w:rPr>
          <w:szCs w:val="24"/>
        </w:rPr>
        <w:t>. Hädaabinumbril 112 pöördumise puhul on oluline aspekt abivajadus. Hä</w:t>
      </w:r>
      <w:r>
        <w:rPr>
          <w:szCs w:val="24"/>
        </w:rPr>
        <w:t>irekeskus</w:t>
      </w:r>
      <w:r w:rsidRPr="00A80FF2">
        <w:rPr>
          <w:szCs w:val="24"/>
        </w:rPr>
        <w:t xml:space="preserve"> ei hinda</w:t>
      </w:r>
      <w:r>
        <w:rPr>
          <w:szCs w:val="24"/>
        </w:rPr>
        <w:t xml:space="preserve"> hädaabiteate menetlemise käigus</w:t>
      </w:r>
      <w:r w:rsidRPr="00A80FF2">
        <w:rPr>
          <w:szCs w:val="24"/>
        </w:rPr>
        <w:t>, kas isik</w:t>
      </w:r>
      <w:r>
        <w:rPr>
          <w:szCs w:val="24"/>
        </w:rPr>
        <w:t xml:space="preserve"> hädaabinumbril 112 pöördumise käigus</w:t>
      </w:r>
      <w:r w:rsidRPr="00A80FF2">
        <w:rPr>
          <w:szCs w:val="24"/>
        </w:rPr>
        <w:t xml:space="preserve"> </w:t>
      </w:r>
      <w:r>
        <w:rPr>
          <w:szCs w:val="24"/>
        </w:rPr>
        <w:t xml:space="preserve">valetab. Häirekeskuse </w:t>
      </w:r>
      <w:r w:rsidR="00A33E6F">
        <w:rPr>
          <w:szCs w:val="24"/>
        </w:rPr>
        <w:t>eesmärk on</w:t>
      </w:r>
      <w:r>
        <w:rPr>
          <w:szCs w:val="24"/>
        </w:rPr>
        <w:t xml:space="preserve"> hädaabiteate menetlemi</w:t>
      </w:r>
      <w:r w:rsidR="00924FCE">
        <w:rPr>
          <w:szCs w:val="24"/>
        </w:rPr>
        <w:t xml:space="preserve">se </w:t>
      </w:r>
      <w:r w:rsidR="00A33E6F">
        <w:rPr>
          <w:szCs w:val="24"/>
        </w:rPr>
        <w:t>käigus</w:t>
      </w:r>
      <w:r>
        <w:rPr>
          <w:szCs w:val="24"/>
        </w:rPr>
        <w:t xml:space="preserve"> </w:t>
      </w:r>
      <w:r w:rsidR="00924FCE">
        <w:rPr>
          <w:szCs w:val="24"/>
        </w:rPr>
        <w:t xml:space="preserve">selgitada välja </w:t>
      </w:r>
      <w:r>
        <w:rPr>
          <w:szCs w:val="24"/>
        </w:rPr>
        <w:t>suunatud abivajadus ja saadava teabe</w:t>
      </w:r>
      <w:r w:rsidR="003732B3">
        <w:rPr>
          <w:szCs w:val="24"/>
        </w:rPr>
        <w:t xml:space="preserve"> alusel </w:t>
      </w:r>
      <w:r>
        <w:rPr>
          <w:szCs w:val="24"/>
        </w:rPr>
        <w:t>abi välja</w:t>
      </w:r>
      <w:r w:rsidR="00924FCE">
        <w:rPr>
          <w:szCs w:val="24"/>
        </w:rPr>
        <w:t xml:space="preserve"> </w:t>
      </w:r>
      <w:r>
        <w:rPr>
          <w:szCs w:val="24"/>
        </w:rPr>
        <w:t>saat</w:t>
      </w:r>
      <w:r w:rsidR="00924FCE">
        <w:rPr>
          <w:szCs w:val="24"/>
        </w:rPr>
        <w:t>a</w:t>
      </w:r>
      <w:r>
        <w:rPr>
          <w:szCs w:val="24"/>
        </w:rPr>
        <w:t xml:space="preserve">. </w:t>
      </w:r>
      <w:r w:rsidRPr="00EB2A2D">
        <w:rPr>
          <w:b/>
          <w:bCs/>
          <w:szCs w:val="24"/>
        </w:rPr>
        <w:t xml:space="preserve">Kui kõnest </w:t>
      </w:r>
      <w:r w:rsidR="0028000D" w:rsidRPr="00EB2A2D">
        <w:rPr>
          <w:b/>
          <w:bCs/>
          <w:szCs w:val="24"/>
        </w:rPr>
        <w:t xml:space="preserve">abivajadus </w:t>
      </w:r>
      <w:r w:rsidRPr="00EB2A2D">
        <w:rPr>
          <w:b/>
          <w:bCs/>
          <w:szCs w:val="24"/>
        </w:rPr>
        <w:t>ei selgu ja hädaabinumbriga 112 on ühendust võetud teadlikult muul põhjusel kui abi saamise vajadus, siis on tegemist</w:t>
      </w:r>
      <w:r>
        <w:rPr>
          <w:szCs w:val="24"/>
        </w:rPr>
        <w:t xml:space="preserve"> </w:t>
      </w:r>
      <w:r w:rsidRPr="00EB2A2D">
        <w:rPr>
          <w:b/>
          <w:bCs/>
          <w:szCs w:val="24"/>
        </w:rPr>
        <w:t>vale hädaabiteatega</w:t>
      </w:r>
      <w:r>
        <w:rPr>
          <w:szCs w:val="24"/>
        </w:rPr>
        <w:t xml:space="preserve">. Sealjuures kaalusid eelnõu koostajad ka mõiste </w:t>
      </w:r>
      <w:r w:rsidRPr="002C56DB">
        <w:rPr>
          <w:i/>
          <w:iCs/>
          <w:szCs w:val="24"/>
        </w:rPr>
        <w:t>näiline hädaabiteade</w:t>
      </w:r>
      <w:r>
        <w:rPr>
          <w:szCs w:val="24"/>
        </w:rPr>
        <w:t xml:space="preserve"> kasutamist, kuid </w:t>
      </w:r>
      <w:r w:rsidR="00924FCE">
        <w:rPr>
          <w:szCs w:val="24"/>
        </w:rPr>
        <w:t xml:space="preserve">selleks, et hoida </w:t>
      </w:r>
      <w:proofErr w:type="spellStart"/>
      <w:r>
        <w:rPr>
          <w:szCs w:val="24"/>
        </w:rPr>
        <w:t>KarS</w:t>
      </w:r>
      <w:r>
        <w:rPr>
          <w:szCs w:val="24"/>
        </w:rPr>
        <w:noBreakHyphen/>
        <w:t>is</w:t>
      </w:r>
      <w:proofErr w:type="spellEnd"/>
      <w:r>
        <w:rPr>
          <w:szCs w:val="24"/>
        </w:rPr>
        <w:t xml:space="preserve"> ühtlas</w:t>
      </w:r>
      <w:r w:rsidR="00924FCE">
        <w:rPr>
          <w:szCs w:val="24"/>
        </w:rPr>
        <w:t>t</w:t>
      </w:r>
      <w:r>
        <w:rPr>
          <w:szCs w:val="24"/>
        </w:rPr>
        <w:t xml:space="preserve"> sõnakasutus</w:t>
      </w:r>
      <w:r w:rsidR="00924FCE">
        <w:rPr>
          <w:szCs w:val="24"/>
        </w:rPr>
        <w:t>t,</w:t>
      </w:r>
      <w:r>
        <w:rPr>
          <w:szCs w:val="24"/>
        </w:rPr>
        <w:t xml:space="preserve"> võetakse eelnõuga kasutusele mõiste </w:t>
      </w:r>
      <w:r w:rsidRPr="002C56DB">
        <w:rPr>
          <w:i/>
          <w:iCs/>
          <w:szCs w:val="24"/>
        </w:rPr>
        <w:t>vale hädaabiteade</w:t>
      </w:r>
      <w:r>
        <w:rPr>
          <w:szCs w:val="24"/>
        </w:rPr>
        <w:t xml:space="preserve">. Kui Häirekeskus tuvastab abivajaduse, kuid pöördumise põhjus on sihilikult väljamõeldud ja reaalset ohuolukorda ei ole, siis on see olenevalt sisust käsitatav </w:t>
      </w:r>
      <w:r>
        <w:rPr>
          <w:szCs w:val="24"/>
        </w:rPr>
        <w:lastRenderedPageBreak/>
        <w:t>eritalituste vale</w:t>
      </w:r>
      <w:r w:rsidR="00924FCE">
        <w:rPr>
          <w:szCs w:val="24"/>
        </w:rPr>
        <w:t xml:space="preserve"> </w:t>
      </w:r>
      <w:r>
        <w:rPr>
          <w:szCs w:val="24"/>
        </w:rPr>
        <w:t xml:space="preserve">väljakutsena või vale väljasõidu põhjustamisega, mis on karistatav </w:t>
      </w:r>
      <w:proofErr w:type="spellStart"/>
      <w:r>
        <w:rPr>
          <w:szCs w:val="24"/>
        </w:rPr>
        <w:t>KarS</w:t>
      </w:r>
      <w:r w:rsidR="00924FCE">
        <w:rPr>
          <w:szCs w:val="24"/>
        </w:rPr>
        <w:t>-i</w:t>
      </w:r>
      <w:proofErr w:type="spellEnd"/>
      <w:r>
        <w:rPr>
          <w:szCs w:val="24"/>
        </w:rPr>
        <w:t xml:space="preserve"> § 278 alusel.</w:t>
      </w:r>
    </w:p>
    <w:p w14:paraId="4C3674EF" w14:textId="77777777" w:rsidR="0099676F" w:rsidRDefault="0099676F" w:rsidP="0099676F">
      <w:pPr>
        <w:pStyle w:val="Vahedeta"/>
        <w:jc w:val="both"/>
        <w:rPr>
          <w:szCs w:val="24"/>
          <w:highlight w:val="yellow"/>
        </w:rPr>
      </w:pPr>
    </w:p>
    <w:p w14:paraId="6030DC26" w14:textId="224DF2EC" w:rsidR="0099676F" w:rsidRDefault="0099676F" w:rsidP="0099676F">
      <w:pPr>
        <w:pStyle w:val="Vahedeta"/>
        <w:jc w:val="both"/>
        <w:rPr>
          <w:szCs w:val="24"/>
        </w:rPr>
      </w:pPr>
      <w:r w:rsidRPr="00D34DF8">
        <w:rPr>
          <w:b/>
          <w:szCs w:val="24"/>
        </w:rPr>
        <w:t>Subjektiivse koosseisu</w:t>
      </w:r>
      <w:r w:rsidRPr="00F72CD5">
        <w:rPr>
          <w:szCs w:val="24"/>
        </w:rPr>
        <w:t xml:space="preserve"> </w:t>
      </w:r>
      <w:r>
        <w:rPr>
          <w:szCs w:val="24"/>
        </w:rPr>
        <w:t xml:space="preserve">täidab tegutsemine otsese tahtlusega </w:t>
      </w:r>
      <w:proofErr w:type="spellStart"/>
      <w:r>
        <w:rPr>
          <w:szCs w:val="24"/>
        </w:rPr>
        <w:t>KarS</w:t>
      </w:r>
      <w:r w:rsidR="00975335">
        <w:rPr>
          <w:szCs w:val="24"/>
        </w:rPr>
        <w:t>-i</w:t>
      </w:r>
      <w:proofErr w:type="spellEnd"/>
      <w:r>
        <w:rPr>
          <w:szCs w:val="24"/>
        </w:rPr>
        <w:t xml:space="preserve"> § 16 l</w:t>
      </w:r>
      <w:r w:rsidR="000E0E11">
        <w:rPr>
          <w:szCs w:val="24"/>
        </w:rPr>
        <w:t>õike</w:t>
      </w:r>
      <w:r>
        <w:rPr>
          <w:szCs w:val="24"/>
        </w:rPr>
        <w:t xml:space="preserve"> 3 tähenduses. Seega</w:t>
      </w:r>
      <w:r w:rsidR="00C839FA">
        <w:rPr>
          <w:szCs w:val="24"/>
        </w:rPr>
        <w:t>,</w:t>
      </w:r>
      <w:r>
        <w:rPr>
          <w:szCs w:val="24"/>
        </w:rPr>
        <w:t xml:space="preserve"> subjektiivne element on täidetud, kui isik </w:t>
      </w:r>
      <w:r w:rsidRPr="007F32B5">
        <w:rPr>
          <w:i/>
          <w:szCs w:val="24"/>
        </w:rPr>
        <w:t>teab</w:t>
      </w:r>
      <w:r>
        <w:rPr>
          <w:szCs w:val="24"/>
        </w:rPr>
        <w:t>, et tal (või mõnel teisel isikul, kellele teates osu</w:t>
      </w:r>
      <w:r w:rsidR="00C839FA">
        <w:rPr>
          <w:szCs w:val="24"/>
        </w:rPr>
        <w:t>t</w:t>
      </w:r>
      <w:r>
        <w:rPr>
          <w:szCs w:val="24"/>
        </w:rPr>
        <w:t>atakse) puudub tegelik abivajadus</w:t>
      </w:r>
      <w:r w:rsidR="00BF29DF">
        <w:rPr>
          <w:szCs w:val="24"/>
        </w:rPr>
        <w:t>,</w:t>
      </w:r>
      <w:r>
        <w:rPr>
          <w:szCs w:val="24"/>
        </w:rPr>
        <w:t xml:space="preserve"> ja </w:t>
      </w:r>
      <w:r w:rsidRPr="007F32B5">
        <w:rPr>
          <w:i/>
          <w:szCs w:val="24"/>
        </w:rPr>
        <w:t>tahab või vähemalt</w:t>
      </w:r>
      <w:r>
        <w:rPr>
          <w:szCs w:val="24"/>
        </w:rPr>
        <w:t xml:space="preserve"> </w:t>
      </w:r>
      <w:r w:rsidRPr="007F32B5">
        <w:rPr>
          <w:i/>
          <w:szCs w:val="24"/>
        </w:rPr>
        <w:t>möönab</w:t>
      </w:r>
      <w:r>
        <w:rPr>
          <w:szCs w:val="24"/>
        </w:rPr>
        <w:t>, et ilma tegeliku abivajaduseta ehk vale hädaabinumbril 112 pöördumise mõju on Häirekeskuse asjatu koormamine ja seeläbi hädaabiteenuse osutamise häirimine.</w:t>
      </w:r>
    </w:p>
    <w:p w14:paraId="4F5CB6BF" w14:textId="77777777" w:rsidR="00ED790C" w:rsidRDefault="00ED790C" w:rsidP="0099676F">
      <w:pPr>
        <w:pStyle w:val="Vahedeta"/>
        <w:jc w:val="both"/>
        <w:rPr>
          <w:szCs w:val="24"/>
        </w:rPr>
      </w:pPr>
    </w:p>
    <w:p w14:paraId="7112C6AB" w14:textId="47236FFA" w:rsidR="0099676F" w:rsidRDefault="0099676F" w:rsidP="0099676F">
      <w:pPr>
        <w:pStyle w:val="Vahedeta"/>
        <w:jc w:val="both"/>
        <w:rPr>
          <w:szCs w:val="24"/>
        </w:rPr>
      </w:pPr>
      <w:r w:rsidRPr="009013A1">
        <w:rPr>
          <w:b/>
          <w:szCs w:val="24"/>
        </w:rPr>
        <w:t>Õigusvastane</w:t>
      </w:r>
      <w:r>
        <w:rPr>
          <w:szCs w:val="24"/>
        </w:rPr>
        <w:t xml:space="preserve"> ei ole k</w:t>
      </w:r>
      <w:r w:rsidRPr="00412A8E">
        <w:rPr>
          <w:szCs w:val="24"/>
        </w:rPr>
        <w:t xml:space="preserve">avandatava sätte kohaselt igasugune tegu, mis mingil moel Häirekeskuse tööd </w:t>
      </w:r>
      <w:r>
        <w:rPr>
          <w:szCs w:val="24"/>
        </w:rPr>
        <w:t>häirib</w:t>
      </w:r>
      <w:r w:rsidRPr="00412A8E">
        <w:rPr>
          <w:szCs w:val="24"/>
        </w:rPr>
        <w:t xml:space="preserve">. Ka ei näe eelnõu ettevalmistajad ette iga isiku karistamist, kelle ühekordne tegevus vastab süüteokoosseisus kirjeldatule, vaid eelkõige </w:t>
      </w:r>
      <w:r w:rsidR="00B0434F">
        <w:rPr>
          <w:szCs w:val="24"/>
        </w:rPr>
        <w:t xml:space="preserve">sellise </w:t>
      </w:r>
      <w:r w:rsidR="00B0434F" w:rsidRPr="00412A8E">
        <w:rPr>
          <w:szCs w:val="24"/>
        </w:rPr>
        <w:t>isiku karistamist</w:t>
      </w:r>
      <w:r w:rsidR="00B0434F">
        <w:rPr>
          <w:szCs w:val="24"/>
        </w:rPr>
        <w:t>,</w:t>
      </w:r>
      <w:r w:rsidR="00B0434F" w:rsidRPr="00412A8E">
        <w:rPr>
          <w:szCs w:val="24"/>
        </w:rPr>
        <w:t xml:space="preserve"> </w:t>
      </w:r>
      <w:r w:rsidR="005B713D">
        <w:rPr>
          <w:szCs w:val="24"/>
        </w:rPr>
        <w:t xml:space="preserve">kes tuleks </w:t>
      </w:r>
      <w:r w:rsidR="005B713D" w:rsidRPr="00412A8E">
        <w:rPr>
          <w:szCs w:val="24"/>
        </w:rPr>
        <w:t>vastutusele võtta</w:t>
      </w:r>
      <w:r w:rsidR="005B713D" w:rsidRPr="00412A8E" w:rsidDel="00B0434F">
        <w:rPr>
          <w:szCs w:val="24"/>
        </w:rPr>
        <w:t xml:space="preserve"> </w:t>
      </w:r>
      <w:r w:rsidRPr="00412A8E">
        <w:rPr>
          <w:szCs w:val="24"/>
        </w:rPr>
        <w:t>teo iseloomu või raskus</w:t>
      </w:r>
      <w:r w:rsidR="005B713D">
        <w:rPr>
          <w:szCs w:val="24"/>
        </w:rPr>
        <w:t>e tõttu</w:t>
      </w:r>
      <w:r w:rsidRPr="00412A8E">
        <w:rPr>
          <w:szCs w:val="24"/>
        </w:rPr>
        <w:t>.</w:t>
      </w:r>
      <w:r>
        <w:rPr>
          <w:szCs w:val="24"/>
        </w:rPr>
        <w:t xml:space="preserve"> Häirekeskusel on võimalik teo raskusastet hinnata ja vajaduse ilmnemisel esitada </w:t>
      </w:r>
      <w:proofErr w:type="spellStart"/>
      <w:r>
        <w:rPr>
          <w:szCs w:val="24"/>
        </w:rPr>
        <w:t>PPA-le</w:t>
      </w:r>
      <w:proofErr w:type="spellEnd"/>
      <w:r>
        <w:rPr>
          <w:szCs w:val="24"/>
        </w:rPr>
        <w:t xml:space="preserve"> väärteoteade menetluse alustamiseks. </w:t>
      </w:r>
      <w:r w:rsidRPr="00EB2A2D">
        <w:rPr>
          <w:szCs w:val="24"/>
        </w:rPr>
        <w:t xml:space="preserve">Sealjuures on Häirekeskusel võimalik analüüsida ka isiku toimepandud tegude korduvust. </w:t>
      </w:r>
      <w:r w:rsidRPr="00DD67E2">
        <w:rPr>
          <w:szCs w:val="24"/>
        </w:rPr>
        <w:t xml:space="preserve">Seda võimaldab käesoleva eelnõuga </w:t>
      </w:r>
      <w:proofErr w:type="spellStart"/>
      <w:r w:rsidRPr="00DD67E2">
        <w:rPr>
          <w:szCs w:val="24"/>
        </w:rPr>
        <w:t>PäästeS</w:t>
      </w:r>
      <w:r w:rsidR="007A1CF4">
        <w:rPr>
          <w:szCs w:val="24"/>
        </w:rPr>
        <w:t>-i</w:t>
      </w:r>
      <w:proofErr w:type="spellEnd"/>
      <w:r w:rsidRPr="00DD67E2">
        <w:rPr>
          <w:szCs w:val="24"/>
        </w:rPr>
        <w:t xml:space="preserve"> § 9</w:t>
      </w:r>
      <w:r w:rsidRPr="00DD67E2">
        <w:rPr>
          <w:szCs w:val="24"/>
          <w:vertAlign w:val="superscript"/>
        </w:rPr>
        <w:t>1</w:t>
      </w:r>
      <w:r w:rsidRPr="00DD67E2">
        <w:rPr>
          <w:szCs w:val="24"/>
        </w:rPr>
        <w:t xml:space="preserve"> lõikesse 1 kavandatav täiendus, mille kohaselt </w:t>
      </w:r>
      <w:r w:rsidR="007A1CF4" w:rsidRPr="00DD67E2">
        <w:rPr>
          <w:szCs w:val="24"/>
        </w:rPr>
        <w:t xml:space="preserve">on Häirekeskusel õigus kasutada </w:t>
      </w:r>
      <w:r w:rsidRPr="00DD67E2">
        <w:rPr>
          <w:szCs w:val="24"/>
        </w:rPr>
        <w:t>HKSOS-i kantud andmeid oma ülesannete täitmisega seotud analüüside koostamiseks</w:t>
      </w:r>
      <w:r w:rsidR="00DD67E2" w:rsidRPr="00DD67E2">
        <w:rPr>
          <w:szCs w:val="24"/>
        </w:rPr>
        <w:t xml:space="preserve"> (punkt 3)</w:t>
      </w:r>
      <w:r w:rsidRPr="00DD67E2">
        <w:rPr>
          <w:szCs w:val="24"/>
        </w:rPr>
        <w:t xml:space="preserve">. HKSOS-i põhimääruse § 8 </w:t>
      </w:r>
      <w:r w:rsidR="000E0E11" w:rsidRPr="00DD67E2">
        <w:rPr>
          <w:szCs w:val="24"/>
        </w:rPr>
        <w:t>lõigete</w:t>
      </w:r>
      <w:r w:rsidRPr="00DD67E2">
        <w:rPr>
          <w:szCs w:val="24"/>
        </w:rPr>
        <w:t xml:space="preserve"> 1 ja 3 kohaselt säilitab Häirekeskus andmeid kümme aastat, kuid isikustatuna 13 kuud. Kõneside salvestisi säilitab Häirekeskus ühe aasta (</w:t>
      </w:r>
      <w:r w:rsidR="00EF3EDD">
        <w:rPr>
          <w:szCs w:val="24"/>
        </w:rPr>
        <w:t>HKSOS</w:t>
      </w:r>
      <w:r w:rsidR="00D87495">
        <w:rPr>
          <w:szCs w:val="24"/>
        </w:rPr>
        <w:t>-i</w:t>
      </w:r>
      <w:r w:rsidR="00EF3EDD">
        <w:rPr>
          <w:szCs w:val="24"/>
        </w:rPr>
        <w:t xml:space="preserve"> põhimääruse § 8 lõige 2</w:t>
      </w:r>
      <w:r w:rsidRPr="00DD67E2">
        <w:rPr>
          <w:szCs w:val="24"/>
        </w:rPr>
        <w:t>).</w:t>
      </w:r>
    </w:p>
    <w:p w14:paraId="3750CDC3" w14:textId="77777777" w:rsidR="00EF3EDD" w:rsidRDefault="00EF3EDD" w:rsidP="0099676F">
      <w:pPr>
        <w:pStyle w:val="Vahedeta"/>
        <w:jc w:val="both"/>
        <w:rPr>
          <w:szCs w:val="24"/>
        </w:rPr>
      </w:pPr>
    </w:p>
    <w:p w14:paraId="3174FFF6" w14:textId="04AA6F2F" w:rsidR="00EF3EDD" w:rsidRDefault="00EF3EDD" w:rsidP="00EF3EDD">
      <w:pPr>
        <w:pStyle w:val="Vahedeta"/>
        <w:jc w:val="both"/>
        <w:rPr>
          <w:szCs w:val="24"/>
        </w:rPr>
      </w:pPr>
      <w:r>
        <w:rPr>
          <w:szCs w:val="24"/>
        </w:rPr>
        <w:t>Häirekeskuse tellitud nn sotsiaalkõnede analüüsi</w:t>
      </w:r>
      <w:r w:rsidRPr="00AD39CD">
        <w:rPr>
          <w:szCs w:val="24"/>
        </w:rPr>
        <w:t xml:space="preserve"> </w:t>
      </w:r>
      <w:r>
        <w:rPr>
          <w:szCs w:val="24"/>
        </w:rPr>
        <w:t>raportis</w:t>
      </w:r>
      <w:r w:rsidRPr="00AD39CD">
        <w:rPr>
          <w:szCs w:val="24"/>
        </w:rPr>
        <w:t xml:space="preserve"> toodi välja, et kokku vasta</w:t>
      </w:r>
      <w:r>
        <w:rPr>
          <w:szCs w:val="24"/>
        </w:rPr>
        <w:t>s Häirekeskus aasta</w:t>
      </w:r>
      <w:r w:rsidR="00555402">
        <w:rPr>
          <w:szCs w:val="24"/>
        </w:rPr>
        <w:t xml:space="preserve"> jooksul </w:t>
      </w:r>
      <w:r w:rsidRPr="00412A8E">
        <w:rPr>
          <w:szCs w:val="24"/>
        </w:rPr>
        <w:t>sarihelistajate TOP 20 kõnedele 12 995 korral</w:t>
      </w:r>
      <w:r>
        <w:rPr>
          <w:szCs w:val="24"/>
        </w:rPr>
        <w:t>. Need</w:t>
      </w:r>
      <w:r w:rsidRPr="00412A8E">
        <w:rPr>
          <w:szCs w:val="24"/>
        </w:rPr>
        <w:t xml:space="preserve"> kestsid kokku üle 177 tunni ehk </w:t>
      </w:r>
      <w:r>
        <w:rPr>
          <w:szCs w:val="24"/>
        </w:rPr>
        <w:t>enam kui</w:t>
      </w:r>
      <w:r w:rsidRPr="00412A8E">
        <w:rPr>
          <w:szCs w:val="24"/>
        </w:rPr>
        <w:t xml:space="preserve"> 7 ööpäeva</w:t>
      </w:r>
      <w:r w:rsidRPr="00412A8E">
        <w:rPr>
          <w:rStyle w:val="Allmrkuseviide"/>
          <w:szCs w:val="24"/>
        </w:rPr>
        <w:footnoteReference w:id="57"/>
      </w:r>
      <w:r w:rsidRPr="00412A8E">
        <w:rPr>
          <w:szCs w:val="24"/>
        </w:rPr>
        <w:t xml:space="preserve">. Kõige pikema kõnede kestusega helistaja oli </w:t>
      </w:r>
      <w:r w:rsidR="00840225">
        <w:rPr>
          <w:szCs w:val="24"/>
        </w:rPr>
        <w:t>sel</w:t>
      </w:r>
      <w:r w:rsidRPr="00412A8E">
        <w:rPr>
          <w:szCs w:val="24"/>
        </w:rPr>
        <w:t xml:space="preserve"> perioodil liinil kokku 28,5 tundi</w:t>
      </w:r>
      <w:r>
        <w:rPr>
          <w:szCs w:val="24"/>
        </w:rPr>
        <w:t xml:space="preserve"> ja tegi üle 1700 kõne</w:t>
      </w:r>
      <w:r w:rsidRPr="00412A8E">
        <w:rPr>
          <w:szCs w:val="24"/>
        </w:rPr>
        <w:t>. Sarihelistajate probleemiga tegeletakse peamiselt koostöös kohaliku</w:t>
      </w:r>
      <w:r w:rsidRPr="00AD39CD">
        <w:rPr>
          <w:szCs w:val="24"/>
        </w:rPr>
        <w:t xml:space="preserve"> o</w:t>
      </w:r>
      <w:r>
        <w:rPr>
          <w:szCs w:val="24"/>
        </w:rPr>
        <w:t>mavalitsuse üksuse ja piirkonna</w:t>
      </w:r>
      <w:r w:rsidRPr="00AD39CD">
        <w:rPr>
          <w:szCs w:val="24"/>
        </w:rPr>
        <w:t xml:space="preserve">politseiga. Probleemil on mitu tahku, millest üks osa on sotsiaalne probleem või vajadus – inimene ei </w:t>
      </w:r>
      <w:r w:rsidR="002149B7">
        <w:rPr>
          <w:szCs w:val="24"/>
        </w:rPr>
        <w:t>leia</w:t>
      </w:r>
      <w:r w:rsidRPr="00AD39CD">
        <w:rPr>
          <w:szCs w:val="24"/>
        </w:rPr>
        <w:t xml:space="preserve"> õiget kohta abi saamiseks</w:t>
      </w:r>
      <w:r w:rsidR="00840225">
        <w:rPr>
          <w:szCs w:val="24"/>
        </w:rPr>
        <w:t xml:space="preserve"> – ja t</w:t>
      </w:r>
      <w:r w:rsidRPr="00AD39CD">
        <w:rPr>
          <w:szCs w:val="24"/>
        </w:rPr>
        <w:t>eine, Siseministeeriumi valitsemisala</w:t>
      </w:r>
      <w:r w:rsidR="00840225">
        <w:rPr>
          <w:szCs w:val="24"/>
        </w:rPr>
        <w:t>le</w:t>
      </w:r>
      <w:r w:rsidRPr="00AD39CD">
        <w:rPr>
          <w:szCs w:val="24"/>
        </w:rPr>
        <w:t xml:space="preserve"> probleemsem tahk on helistajad, kelle puhul ei ole selget abivajadust (nt kellaaja küsimine, </w:t>
      </w:r>
      <w:r>
        <w:rPr>
          <w:szCs w:val="24"/>
        </w:rPr>
        <w:t xml:space="preserve">päästekorraldaja sõimamine või </w:t>
      </w:r>
      <w:r w:rsidRPr="00AD39CD">
        <w:rPr>
          <w:szCs w:val="24"/>
        </w:rPr>
        <w:t>pahameele väljendamine hädaabiteenusega mitteseotud tegevuste kohta)</w:t>
      </w:r>
      <w:r>
        <w:rPr>
          <w:szCs w:val="24"/>
        </w:rPr>
        <w:t>. Sageli esinevad sellised teod korduvalt,</w:t>
      </w:r>
      <w:r w:rsidRPr="00AD39CD">
        <w:rPr>
          <w:szCs w:val="24"/>
        </w:rPr>
        <w:t xml:space="preserve"> kuid isikute vastutusele võtmiseks ei ole </w:t>
      </w:r>
      <w:r>
        <w:rPr>
          <w:szCs w:val="24"/>
        </w:rPr>
        <w:t xml:space="preserve">praegu </w:t>
      </w:r>
      <w:r w:rsidRPr="00AD39CD">
        <w:rPr>
          <w:szCs w:val="24"/>
        </w:rPr>
        <w:t>selget õiguslikku alust.</w:t>
      </w:r>
    </w:p>
    <w:p w14:paraId="4055AA59" w14:textId="77777777" w:rsidR="00EF3EDD" w:rsidRDefault="00EF3EDD" w:rsidP="0099676F">
      <w:pPr>
        <w:pStyle w:val="Vahedeta"/>
        <w:jc w:val="both"/>
        <w:rPr>
          <w:szCs w:val="24"/>
        </w:rPr>
      </w:pPr>
    </w:p>
    <w:p w14:paraId="0BE16E5A" w14:textId="49814728" w:rsidR="005651BC" w:rsidRDefault="0099676F" w:rsidP="0099676F">
      <w:pPr>
        <w:pStyle w:val="Vahedeta"/>
        <w:jc w:val="both"/>
        <w:rPr>
          <w:szCs w:val="24"/>
        </w:rPr>
      </w:pPr>
      <w:r w:rsidRPr="00227629">
        <w:rPr>
          <w:szCs w:val="24"/>
        </w:rPr>
        <w:t>202</w:t>
      </w:r>
      <w:r>
        <w:rPr>
          <w:szCs w:val="24"/>
        </w:rPr>
        <w:t>3</w:t>
      </w:r>
      <w:r w:rsidRPr="00227629">
        <w:rPr>
          <w:szCs w:val="24"/>
        </w:rPr>
        <w:t>.</w:t>
      </w:r>
      <w:r>
        <w:rPr>
          <w:szCs w:val="24"/>
        </w:rPr>
        <w:t xml:space="preserve"> </w:t>
      </w:r>
      <w:r w:rsidRPr="00227629">
        <w:rPr>
          <w:szCs w:val="24"/>
        </w:rPr>
        <w:t>a</w:t>
      </w:r>
      <w:r>
        <w:rPr>
          <w:szCs w:val="24"/>
        </w:rPr>
        <w:t>astal</w:t>
      </w:r>
      <w:r w:rsidRPr="00227629">
        <w:rPr>
          <w:szCs w:val="24"/>
        </w:rPr>
        <w:t xml:space="preserve"> </w:t>
      </w:r>
      <w:r>
        <w:rPr>
          <w:szCs w:val="24"/>
        </w:rPr>
        <w:t xml:space="preserve">tehti </w:t>
      </w:r>
      <w:r w:rsidRPr="00227629">
        <w:rPr>
          <w:szCs w:val="24"/>
        </w:rPr>
        <w:t>h</w:t>
      </w:r>
      <w:r>
        <w:rPr>
          <w:szCs w:val="24"/>
        </w:rPr>
        <w:t xml:space="preserve">ädaabinumbril 112 kokku </w:t>
      </w:r>
      <w:r w:rsidRPr="00B35004">
        <w:rPr>
          <w:szCs w:val="24"/>
        </w:rPr>
        <w:t>1 156 528</w:t>
      </w:r>
      <w:r>
        <w:rPr>
          <w:szCs w:val="24"/>
        </w:rPr>
        <w:t xml:space="preserve"> kõne</w:t>
      </w:r>
      <w:r w:rsidR="00512036">
        <w:rPr>
          <w:szCs w:val="24"/>
        </w:rPr>
        <w:t>t</w:t>
      </w:r>
      <w:r>
        <w:rPr>
          <w:szCs w:val="24"/>
        </w:rPr>
        <w:t xml:space="preserve"> ning abi- ja infonumbril 1</w:t>
      </w:r>
      <w:r w:rsidR="00512036">
        <w:rPr>
          <w:szCs w:val="24"/>
        </w:rPr>
        <w:t> </w:t>
      </w:r>
      <w:r>
        <w:rPr>
          <w:szCs w:val="24"/>
        </w:rPr>
        <w:t>247</w:t>
      </w:r>
      <w:r w:rsidR="00512036">
        <w:rPr>
          <w:szCs w:val="24"/>
        </w:rPr>
        <w:t> </w:t>
      </w:r>
      <w:r w:rsidRPr="00B35004">
        <w:rPr>
          <w:szCs w:val="24"/>
        </w:rPr>
        <w:t>222</w:t>
      </w:r>
      <w:r w:rsidR="00512036">
        <w:rPr>
          <w:szCs w:val="24"/>
        </w:rPr>
        <w:t> </w:t>
      </w:r>
      <w:r w:rsidRPr="00B35004">
        <w:rPr>
          <w:szCs w:val="24"/>
        </w:rPr>
        <w:t>793</w:t>
      </w:r>
      <w:r>
        <w:rPr>
          <w:szCs w:val="24"/>
        </w:rPr>
        <w:t xml:space="preserve"> kõne</w:t>
      </w:r>
      <w:r w:rsidR="00512036">
        <w:rPr>
          <w:szCs w:val="24"/>
        </w:rPr>
        <w:t>t</w:t>
      </w:r>
      <w:r>
        <w:rPr>
          <w:szCs w:val="24"/>
        </w:rPr>
        <w:t xml:space="preserve">. </w:t>
      </w:r>
      <w:r w:rsidRPr="00522F7D">
        <w:rPr>
          <w:szCs w:val="24"/>
        </w:rPr>
        <w:t>Hädaabi saadetakse välja keskeltläbi 1063 korda ööpäevas.</w:t>
      </w:r>
      <w:r w:rsidRPr="00522F7D">
        <w:rPr>
          <w:rStyle w:val="Allmrkuseviide"/>
          <w:szCs w:val="24"/>
        </w:rPr>
        <w:footnoteReference w:id="58"/>
      </w:r>
      <w:r w:rsidRPr="00522F7D">
        <w:rPr>
          <w:szCs w:val="24"/>
        </w:rPr>
        <w:t xml:space="preserve"> Häirekeskuse statistika kohaselt liigitus 2023. aastal vastatud kõnedest ekslik</w:t>
      </w:r>
      <w:r w:rsidR="003D5BBB">
        <w:rPr>
          <w:szCs w:val="24"/>
        </w:rPr>
        <w:t>u</w:t>
      </w:r>
      <w:r w:rsidRPr="00522F7D">
        <w:rPr>
          <w:szCs w:val="24"/>
        </w:rPr>
        <w:t>ks</w:t>
      </w:r>
      <w:r w:rsidRPr="00522F7D">
        <w:rPr>
          <w:rStyle w:val="Allmrkuseviide"/>
          <w:szCs w:val="24"/>
        </w:rPr>
        <w:footnoteReference w:id="59"/>
      </w:r>
      <w:r w:rsidRPr="00522F7D">
        <w:rPr>
          <w:szCs w:val="24"/>
        </w:rPr>
        <w:t xml:space="preserve"> 232 073 (2022</w:t>
      </w:r>
      <w:r w:rsidR="003D5BBB">
        <w:rPr>
          <w:szCs w:val="24"/>
        </w:rPr>
        <w:t>. a</w:t>
      </w:r>
      <w:r w:rsidRPr="00522F7D">
        <w:rPr>
          <w:szCs w:val="24"/>
        </w:rPr>
        <w:t xml:space="preserve"> 203 413) ja pahatahtlik</w:t>
      </w:r>
      <w:r w:rsidR="003D5BBB">
        <w:rPr>
          <w:szCs w:val="24"/>
        </w:rPr>
        <w:t>u</w:t>
      </w:r>
      <w:r w:rsidRPr="00522F7D">
        <w:rPr>
          <w:szCs w:val="24"/>
        </w:rPr>
        <w:t>ks 11 422 (2022</w:t>
      </w:r>
      <w:r w:rsidR="003D5BBB">
        <w:rPr>
          <w:szCs w:val="24"/>
        </w:rPr>
        <w:t>. a</w:t>
      </w:r>
      <w:r w:rsidRPr="00522F7D">
        <w:rPr>
          <w:szCs w:val="24"/>
        </w:rPr>
        <w:t xml:space="preserve"> 13 364)</w:t>
      </w:r>
      <w:r w:rsidR="003D5BBB">
        <w:rPr>
          <w:szCs w:val="24"/>
        </w:rPr>
        <w:t xml:space="preserve"> kõnet</w:t>
      </w:r>
      <w:r w:rsidRPr="00522F7D">
        <w:rPr>
          <w:szCs w:val="24"/>
        </w:rPr>
        <w:t>. 2024. aasta nelja kuu statistika kohaselt on need arvud kasvutrendis.</w:t>
      </w:r>
      <w:r>
        <w:rPr>
          <w:rStyle w:val="Allmrkuseviide"/>
          <w:szCs w:val="24"/>
        </w:rPr>
        <w:footnoteReference w:id="60"/>
      </w:r>
      <w:r>
        <w:rPr>
          <w:szCs w:val="24"/>
        </w:rPr>
        <w:t xml:space="preserve"> </w:t>
      </w:r>
      <w:r w:rsidR="003D5BBB">
        <w:rPr>
          <w:szCs w:val="24"/>
        </w:rPr>
        <w:t xml:space="preserve">Üksikasjalikumalt </w:t>
      </w:r>
      <w:r>
        <w:rPr>
          <w:szCs w:val="24"/>
        </w:rPr>
        <w:t>analüüsiti kõnede sisu 2023.</w:t>
      </w:r>
      <w:r w:rsidR="003D5BBB">
        <w:rPr>
          <w:szCs w:val="24"/>
        </w:rPr>
        <w:t> </w:t>
      </w:r>
      <w:r>
        <w:rPr>
          <w:szCs w:val="24"/>
        </w:rPr>
        <w:t xml:space="preserve">aasta alguses valminud nn sotsiaalkõnede analüüsis </w:t>
      </w:r>
      <w:r w:rsidRPr="00412A8E">
        <w:rPr>
          <w:rFonts w:eastAsia="SimSun"/>
          <w:kern w:val="1"/>
          <w:szCs w:val="24"/>
          <w:lang w:eastAsia="zh-CN" w:bidi="hi-IN"/>
        </w:rPr>
        <w:t>(</w:t>
      </w:r>
      <w:r>
        <w:rPr>
          <w:rFonts w:eastAsia="SimSun"/>
          <w:kern w:val="1"/>
          <w:szCs w:val="24"/>
          <w:lang w:eastAsia="zh-CN" w:bidi="hi-IN"/>
        </w:rPr>
        <w:t xml:space="preserve">kõnede valim </w:t>
      </w:r>
      <w:r w:rsidRPr="00412A8E">
        <w:rPr>
          <w:rFonts w:eastAsia="SimSun"/>
          <w:kern w:val="1"/>
          <w:szCs w:val="24"/>
          <w:lang w:eastAsia="zh-CN" w:bidi="hi-IN"/>
        </w:rPr>
        <w:t>vahemikus 01.12.2021–30.11.2022)</w:t>
      </w:r>
      <w:r>
        <w:rPr>
          <w:rStyle w:val="Allmrkuseviide"/>
          <w:szCs w:val="24"/>
        </w:rPr>
        <w:footnoteReference w:id="61"/>
      </w:r>
      <w:r w:rsidR="00666239">
        <w:rPr>
          <w:szCs w:val="24"/>
        </w:rPr>
        <w:t>, mille tellis Häirekeskus.</w:t>
      </w:r>
      <w:r w:rsidRPr="00AD39CD">
        <w:rPr>
          <w:szCs w:val="24"/>
        </w:rPr>
        <w:t xml:space="preserve"> </w:t>
      </w:r>
      <w:r>
        <w:rPr>
          <w:szCs w:val="24"/>
        </w:rPr>
        <w:t>Raportis</w:t>
      </w:r>
      <w:r w:rsidRPr="00AD39CD">
        <w:rPr>
          <w:szCs w:val="24"/>
        </w:rPr>
        <w:t xml:space="preserve"> toodi välja, et </w:t>
      </w:r>
      <w:r>
        <w:rPr>
          <w:szCs w:val="24"/>
        </w:rPr>
        <w:t>antud vahemikus tehtud kõnedest liigitus p</w:t>
      </w:r>
      <w:r w:rsidRPr="00FC267E">
        <w:rPr>
          <w:szCs w:val="24"/>
        </w:rPr>
        <w:t>aha</w:t>
      </w:r>
      <w:r>
        <w:rPr>
          <w:szCs w:val="24"/>
        </w:rPr>
        <w:t>tahtlik</w:t>
      </w:r>
      <w:r w:rsidR="00607F4F">
        <w:rPr>
          <w:szCs w:val="24"/>
        </w:rPr>
        <w:t>u</w:t>
      </w:r>
      <w:r>
        <w:rPr>
          <w:szCs w:val="24"/>
        </w:rPr>
        <w:t>ks kokku 13 707 kõne</w:t>
      </w:r>
      <w:r w:rsidR="00607F4F">
        <w:rPr>
          <w:szCs w:val="24"/>
        </w:rPr>
        <w:t>t</w:t>
      </w:r>
      <w:r>
        <w:rPr>
          <w:szCs w:val="24"/>
        </w:rPr>
        <w:t>. Nende hulgast a</w:t>
      </w:r>
      <w:r w:rsidRPr="00FC267E">
        <w:rPr>
          <w:szCs w:val="24"/>
        </w:rPr>
        <w:t>nalüüsi valimis</w:t>
      </w:r>
      <w:r>
        <w:rPr>
          <w:szCs w:val="24"/>
        </w:rPr>
        <w:t xml:space="preserve">se </w:t>
      </w:r>
      <w:r>
        <w:rPr>
          <w:szCs w:val="24"/>
        </w:rPr>
        <w:lastRenderedPageBreak/>
        <w:t xml:space="preserve">võetud </w:t>
      </w:r>
      <w:r w:rsidRPr="00FC267E">
        <w:rPr>
          <w:szCs w:val="24"/>
        </w:rPr>
        <w:t>365 kõne</w:t>
      </w:r>
      <w:r w:rsidR="00607F4F">
        <w:rPr>
          <w:szCs w:val="24"/>
        </w:rPr>
        <w:t>t</w:t>
      </w:r>
      <w:r>
        <w:rPr>
          <w:szCs w:val="24"/>
        </w:rPr>
        <w:t xml:space="preserve"> jagunesid järgmiselt</w:t>
      </w:r>
      <w:r w:rsidRPr="00FC267E">
        <w:rPr>
          <w:szCs w:val="24"/>
        </w:rPr>
        <w:t xml:space="preserve">: 156 juhul </w:t>
      </w:r>
      <w:r>
        <w:rPr>
          <w:szCs w:val="24"/>
        </w:rPr>
        <w:t xml:space="preserve">oli helistajaks </w:t>
      </w:r>
      <w:r w:rsidRPr="00FC267E">
        <w:rPr>
          <w:szCs w:val="24"/>
        </w:rPr>
        <w:t>tõenäoliselt joobes isik, 110 juhul sotsiaalprobleemiga isik (tõenäoliselt vaimsed probleemid), 74</w:t>
      </w:r>
      <w:r>
        <w:rPr>
          <w:szCs w:val="24"/>
        </w:rPr>
        <w:t xml:space="preserve"> korral</w:t>
      </w:r>
      <w:r w:rsidRPr="00FC267E">
        <w:rPr>
          <w:szCs w:val="24"/>
        </w:rPr>
        <w:t xml:space="preserve"> </w:t>
      </w:r>
      <w:r>
        <w:rPr>
          <w:szCs w:val="24"/>
        </w:rPr>
        <w:t xml:space="preserve">oli tegemist </w:t>
      </w:r>
      <w:r w:rsidRPr="00FC267E">
        <w:rPr>
          <w:szCs w:val="24"/>
        </w:rPr>
        <w:t>sisutühj</w:t>
      </w:r>
      <w:r>
        <w:rPr>
          <w:szCs w:val="24"/>
        </w:rPr>
        <w:t>a</w:t>
      </w:r>
      <w:r w:rsidRPr="00FC267E">
        <w:rPr>
          <w:szCs w:val="24"/>
        </w:rPr>
        <w:t xml:space="preserve"> valekõne</w:t>
      </w:r>
      <w:r>
        <w:rPr>
          <w:szCs w:val="24"/>
        </w:rPr>
        <w:t>ga</w:t>
      </w:r>
      <w:r w:rsidRPr="00FC267E">
        <w:rPr>
          <w:szCs w:val="24"/>
        </w:rPr>
        <w:t>, s</w:t>
      </w:r>
      <w:r w:rsidR="00607F4F">
        <w:rPr>
          <w:szCs w:val="24"/>
        </w:rPr>
        <w:t>ealhulgas</w:t>
      </w:r>
      <w:r>
        <w:rPr>
          <w:szCs w:val="24"/>
        </w:rPr>
        <w:t xml:space="preserve"> esines hädaabinumbri kuritarvitamist (</w:t>
      </w:r>
      <w:r w:rsidR="00607F4F">
        <w:rPr>
          <w:szCs w:val="24"/>
        </w:rPr>
        <w:t>nt</w:t>
      </w:r>
      <w:r>
        <w:rPr>
          <w:szCs w:val="24"/>
        </w:rPr>
        <w:t xml:space="preserve"> </w:t>
      </w:r>
      <w:r w:rsidR="005B3737">
        <w:rPr>
          <w:szCs w:val="24"/>
        </w:rPr>
        <w:t xml:space="preserve">38 juhul </w:t>
      </w:r>
      <w:r>
        <w:rPr>
          <w:szCs w:val="24"/>
        </w:rPr>
        <w:t>päästekorraldaja või muu isiku sõimamist), vähem oli eaka inimese (15) või</w:t>
      </w:r>
      <w:r w:rsidRPr="00FC267E">
        <w:rPr>
          <w:szCs w:val="24"/>
        </w:rPr>
        <w:t xml:space="preserve"> laps</w:t>
      </w:r>
      <w:r>
        <w:rPr>
          <w:szCs w:val="24"/>
        </w:rPr>
        <w:t>e</w:t>
      </w:r>
      <w:r w:rsidRPr="00FC267E">
        <w:rPr>
          <w:szCs w:val="24"/>
        </w:rPr>
        <w:t xml:space="preserve"> (8)</w:t>
      </w:r>
      <w:r>
        <w:rPr>
          <w:szCs w:val="24"/>
        </w:rPr>
        <w:t xml:space="preserve"> poolset põhjuseta Häirekeskusesse pöördumist.</w:t>
      </w:r>
    </w:p>
    <w:p w14:paraId="4BC32B9F" w14:textId="77777777" w:rsidR="0099676F" w:rsidRDefault="0099676F" w:rsidP="0099676F">
      <w:pPr>
        <w:pStyle w:val="Vahedeta"/>
        <w:jc w:val="both"/>
        <w:rPr>
          <w:szCs w:val="24"/>
        </w:rPr>
      </w:pPr>
    </w:p>
    <w:p w14:paraId="2ED41127" w14:textId="4FBCE002" w:rsidR="0099676F" w:rsidRPr="00A2079C" w:rsidRDefault="0099676F" w:rsidP="0099676F">
      <w:pPr>
        <w:pStyle w:val="Vahedeta"/>
        <w:jc w:val="both"/>
        <w:rPr>
          <w:szCs w:val="24"/>
        </w:rPr>
      </w:pPr>
      <w:r>
        <w:rPr>
          <w:szCs w:val="24"/>
        </w:rPr>
        <w:t xml:space="preserve">Vastutus nähakse ette ka juriidilisele isikule. Sealjuures võib juriidilise isiku tegu olla karistatav nii tegevuse kui </w:t>
      </w:r>
      <w:r w:rsidR="004709AA">
        <w:rPr>
          <w:szCs w:val="24"/>
        </w:rPr>
        <w:t xml:space="preserve">ka </w:t>
      </w:r>
      <w:r>
        <w:rPr>
          <w:szCs w:val="24"/>
        </w:rPr>
        <w:t xml:space="preserve">tegevusetuse eest. </w:t>
      </w:r>
      <w:proofErr w:type="spellStart"/>
      <w:r>
        <w:rPr>
          <w:szCs w:val="24"/>
        </w:rPr>
        <w:t>KarS</w:t>
      </w:r>
      <w:r w:rsidR="004709AA">
        <w:rPr>
          <w:szCs w:val="24"/>
        </w:rPr>
        <w:t>-i</w:t>
      </w:r>
      <w:proofErr w:type="spellEnd"/>
      <w:r>
        <w:rPr>
          <w:szCs w:val="24"/>
        </w:rPr>
        <w:t xml:space="preserve"> § 14 l</w:t>
      </w:r>
      <w:r w:rsidR="00903E0A">
        <w:rPr>
          <w:szCs w:val="24"/>
        </w:rPr>
        <w:t>õike</w:t>
      </w:r>
      <w:r>
        <w:rPr>
          <w:szCs w:val="24"/>
        </w:rPr>
        <w:t xml:space="preserve"> 1 p</w:t>
      </w:r>
      <w:r w:rsidR="00903E0A">
        <w:rPr>
          <w:szCs w:val="24"/>
        </w:rPr>
        <w:t>unktide</w:t>
      </w:r>
      <w:r>
        <w:rPr>
          <w:szCs w:val="24"/>
        </w:rPr>
        <w:t xml:space="preserve"> 1</w:t>
      </w:r>
      <w:r w:rsidR="004709AA">
        <w:rPr>
          <w:szCs w:val="24"/>
        </w:rPr>
        <w:t>–</w:t>
      </w:r>
      <w:r>
        <w:rPr>
          <w:szCs w:val="24"/>
        </w:rPr>
        <w:t xml:space="preserve">2 kohaselt </w:t>
      </w:r>
      <w:r w:rsidRPr="00A2079C">
        <w:rPr>
          <w:szCs w:val="24"/>
        </w:rPr>
        <w:t xml:space="preserve">vastutab </w:t>
      </w:r>
      <w:r>
        <w:rPr>
          <w:szCs w:val="24"/>
        </w:rPr>
        <w:t>j</w:t>
      </w:r>
      <w:r w:rsidRPr="00A2079C">
        <w:rPr>
          <w:szCs w:val="24"/>
        </w:rPr>
        <w:t>uriidiline isik seaduses sätestatud juhtudel teo eest, mille on tema huvides või tema õiguslikke kohustusi rikkudes toime pannud:</w:t>
      </w:r>
    </w:p>
    <w:p w14:paraId="18A2CAA1" w14:textId="77777777" w:rsidR="0099676F" w:rsidRPr="00A2079C" w:rsidRDefault="0099676F" w:rsidP="0099676F">
      <w:pPr>
        <w:pStyle w:val="Vahedeta"/>
        <w:jc w:val="both"/>
        <w:rPr>
          <w:szCs w:val="24"/>
        </w:rPr>
      </w:pPr>
      <w:r w:rsidRPr="00A2079C">
        <w:rPr>
          <w:szCs w:val="24"/>
        </w:rPr>
        <w:t>1) tema organ, selle liige, juhtivtöötaja või pädev esindaja või</w:t>
      </w:r>
    </w:p>
    <w:p w14:paraId="62531F20" w14:textId="3025D04A" w:rsidR="005651BC" w:rsidRDefault="0099676F" w:rsidP="0099676F">
      <w:pPr>
        <w:pStyle w:val="Vahedeta"/>
        <w:jc w:val="both"/>
        <w:rPr>
          <w:szCs w:val="24"/>
        </w:rPr>
      </w:pPr>
      <w:r w:rsidRPr="00A2079C">
        <w:rPr>
          <w:szCs w:val="24"/>
        </w:rPr>
        <w:t>2) mistahes isik käesoleva lõike punktis 1 nimetatud organi või isiku korraldusel või juriidilise isiku puuduliku töökorralduse või järelevalve tõttu</w:t>
      </w:r>
      <w:r>
        <w:rPr>
          <w:szCs w:val="24"/>
        </w:rPr>
        <w:t>.</w:t>
      </w:r>
    </w:p>
    <w:p w14:paraId="2971C4FF" w14:textId="77777777" w:rsidR="00903E0A" w:rsidRDefault="00903E0A" w:rsidP="0099676F">
      <w:pPr>
        <w:pStyle w:val="Vahedeta"/>
        <w:jc w:val="both"/>
        <w:rPr>
          <w:szCs w:val="24"/>
        </w:rPr>
      </w:pPr>
    </w:p>
    <w:p w14:paraId="38444493" w14:textId="50B3C076" w:rsidR="0099676F" w:rsidRDefault="00271F71" w:rsidP="0099676F">
      <w:pPr>
        <w:pStyle w:val="Vahedeta"/>
        <w:jc w:val="both"/>
        <w:rPr>
          <w:szCs w:val="24"/>
        </w:rPr>
      </w:pPr>
      <w:r w:rsidRPr="00271F71">
        <w:rPr>
          <w:rFonts w:cs="Times New Roman"/>
          <w:szCs w:val="24"/>
          <w:shd w:val="clear" w:color="auto" w:fill="FFFFFF"/>
        </w:rPr>
        <w:t xml:space="preserve">Juriidilise isiku </w:t>
      </w:r>
      <w:proofErr w:type="spellStart"/>
      <w:r w:rsidRPr="00271F71">
        <w:rPr>
          <w:rFonts w:cs="Times New Roman"/>
          <w:szCs w:val="24"/>
          <w:shd w:val="clear" w:color="auto" w:fill="FFFFFF"/>
        </w:rPr>
        <w:t>vastutuselevõtmine</w:t>
      </w:r>
      <w:proofErr w:type="spellEnd"/>
      <w:r w:rsidRPr="00271F71">
        <w:rPr>
          <w:rFonts w:cs="Times New Roman"/>
          <w:szCs w:val="24"/>
          <w:shd w:val="clear" w:color="auto" w:fill="FFFFFF"/>
        </w:rPr>
        <w:t xml:space="preserve"> ei eelda ega välista süüteo toime pannud füüsilise isiku </w:t>
      </w:r>
      <w:proofErr w:type="spellStart"/>
      <w:r w:rsidRPr="00271F71">
        <w:rPr>
          <w:rFonts w:cs="Times New Roman"/>
          <w:szCs w:val="24"/>
          <w:shd w:val="clear" w:color="auto" w:fill="FFFFFF"/>
        </w:rPr>
        <w:t>vastutuselevõtmist</w:t>
      </w:r>
      <w:proofErr w:type="spellEnd"/>
      <w:r w:rsidRPr="00271F71">
        <w:rPr>
          <w:rFonts w:cs="Times New Roman"/>
          <w:szCs w:val="24"/>
          <w:shd w:val="clear" w:color="auto" w:fill="FFFFFF"/>
        </w:rPr>
        <w:t>, kui seaduses on ette nähtud ka füüsilise isiku vastutus (</w:t>
      </w:r>
      <w:proofErr w:type="spellStart"/>
      <w:r w:rsidRPr="00271F71">
        <w:rPr>
          <w:rFonts w:cs="Times New Roman"/>
          <w:szCs w:val="24"/>
          <w:shd w:val="clear" w:color="auto" w:fill="FFFFFF"/>
        </w:rPr>
        <w:t>KarS-i</w:t>
      </w:r>
      <w:proofErr w:type="spellEnd"/>
      <w:r w:rsidRPr="00271F71">
        <w:rPr>
          <w:rFonts w:cs="Times New Roman"/>
          <w:szCs w:val="24"/>
          <w:shd w:val="clear" w:color="auto" w:fill="FFFFFF"/>
        </w:rPr>
        <w:t xml:space="preserve"> § 14 lõige 3). </w:t>
      </w:r>
      <w:r w:rsidR="0099676F">
        <w:rPr>
          <w:szCs w:val="24"/>
        </w:rPr>
        <w:t>Puuduliku töökorralduse näitena on praktikast teada juhtumeid, kus mobiiltelefonide parandajad kasutavad parandataval telefonil hädaabinumbri 112 valimist eesmärgiga testida SIM-kaarti sisestamata telefoni töökorras olekut. Selline tegevus ei ole hädaabinumbri 112 sihipärane kasutamine.</w:t>
      </w:r>
    </w:p>
    <w:p w14:paraId="2E079D2F" w14:textId="77777777" w:rsidR="0099676F" w:rsidRDefault="0099676F" w:rsidP="0099676F">
      <w:pPr>
        <w:pStyle w:val="Vahedeta"/>
        <w:jc w:val="both"/>
        <w:rPr>
          <w:szCs w:val="24"/>
        </w:rPr>
      </w:pPr>
    </w:p>
    <w:p w14:paraId="7525EF7C" w14:textId="2CB97C44" w:rsidR="0099676F" w:rsidRDefault="0099676F" w:rsidP="0099676F">
      <w:pPr>
        <w:pStyle w:val="Vahedeta"/>
        <w:jc w:val="both"/>
        <w:rPr>
          <w:szCs w:val="24"/>
        </w:rPr>
      </w:pPr>
      <w:proofErr w:type="spellStart"/>
      <w:r>
        <w:rPr>
          <w:szCs w:val="24"/>
        </w:rPr>
        <w:t>KarS</w:t>
      </w:r>
      <w:r w:rsidR="00010548">
        <w:rPr>
          <w:szCs w:val="24"/>
        </w:rPr>
        <w:t>-i</w:t>
      </w:r>
      <w:proofErr w:type="spellEnd"/>
      <w:r>
        <w:rPr>
          <w:szCs w:val="24"/>
        </w:rPr>
        <w:t xml:space="preserve"> § 13 kohaselt on võimalik juriidilist isikut karistada tegevusetuse eest. </w:t>
      </w:r>
      <w:proofErr w:type="spellStart"/>
      <w:r>
        <w:rPr>
          <w:szCs w:val="24"/>
        </w:rPr>
        <w:t>KarS</w:t>
      </w:r>
      <w:r w:rsidR="00010548">
        <w:rPr>
          <w:szCs w:val="24"/>
        </w:rPr>
        <w:t>-i</w:t>
      </w:r>
      <w:proofErr w:type="spellEnd"/>
      <w:r>
        <w:rPr>
          <w:szCs w:val="24"/>
        </w:rPr>
        <w:t xml:space="preserve"> kommenteeritud väljaande </w:t>
      </w:r>
      <w:r w:rsidR="00F6118C">
        <w:rPr>
          <w:szCs w:val="24"/>
        </w:rPr>
        <w:t xml:space="preserve">järgi </w:t>
      </w:r>
      <w:r>
        <w:rPr>
          <w:szCs w:val="24"/>
        </w:rPr>
        <w:t xml:space="preserve">peab nõutav tegevus </w:t>
      </w:r>
      <w:r w:rsidR="00E0426B">
        <w:rPr>
          <w:szCs w:val="24"/>
        </w:rPr>
        <w:t xml:space="preserve">olema </w:t>
      </w:r>
      <w:r>
        <w:rPr>
          <w:szCs w:val="24"/>
        </w:rPr>
        <w:t>eeldatav ja võimaliku tagajärje vältimiseks tuleb juriidilise isik</w:t>
      </w:r>
      <w:r w:rsidR="00903E0A">
        <w:rPr>
          <w:szCs w:val="24"/>
        </w:rPr>
        <w:t>u</w:t>
      </w:r>
      <w:r>
        <w:rPr>
          <w:szCs w:val="24"/>
        </w:rPr>
        <w:t xml:space="preserve"> puhul ära näidata füüsiline isik, kellel oli tegutsemiskohustus ja eeldatav tegutsemine</w:t>
      </w:r>
      <w:r>
        <w:rPr>
          <w:rStyle w:val="Allmrkuseviide"/>
          <w:szCs w:val="24"/>
        </w:rPr>
        <w:footnoteReference w:id="62"/>
      </w:r>
      <w:r>
        <w:rPr>
          <w:szCs w:val="24"/>
        </w:rPr>
        <w:t>. Eelnõuga kavandatava väärteokoosseisu puhul saab koosseisupärasena välja tuua ka näiteks olukorra, kus juriidilisele isikule kuuluvaid seadmeid kasutatakse Häirekeskuse töö häirimiseks ja juriidiline isik pole võtnud piisavaid meetmeid, et sellist olukorda ära hoida.</w:t>
      </w:r>
    </w:p>
    <w:p w14:paraId="4B6158F7" w14:textId="77777777" w:rsidR="0099676F" w:rsidRDefault="0099676F" w:rsidP="0099676F">
      <w:pPr>
        <w:pStyle w:val="Vahedeta"/>
        <w:jc w:val="both"/>
        <w:rPr>
          <w:i/>
          <w:szCs w:val="24"/>
          <w:highlight w:val="yellow"/>
        </w:rPr>
      </w:pPr>
    </w:p>
    <w:p w14:paraId="709ECB60" w14:textId="1A2AD5F0" w:rsidR="0099676F" w:rsidRDefault="0099676F" w:rsidP="0099676F">
      <w:pPr>
        <w:pStyle w:val="Vahedeta"/>
        <w:jc w:val="both"/>
        <w:rPr>
          <w:szCs w:val="24"/>
        </w:rPr>
      </w:pPr>
      <w:r>
        <w:rPr>
          <w:szCs w:val="24"/>
        </w:rPr>
        <w:t>Eelnõu kohaselt nähakse vale</w:t>
      </w:r>
      <w:r w:rsidRPr="0079242E">
        <w:rPr>
          <w:szCs w:val="24"/>
        </w:rPr>
        <w:t xml:space="preserve"> hädaabiteate </w:t>
      </w:r>
      <w:r>
        <w:rPr>
          <w:szCs w:val="24"/>
        </w:rPr>
        <w:t>t</w:t>
      </w:r>
      <w:r w:rsidRPr="0079242E">
        <w:rPr>
          <w:szCs w:val="24"/>
        </w:rPr>
        <w:t xml:space="preserve">eadvalt </w:t>
      </w:r>
      <w:r>
        <w:rPr>
          <w:szCs w:val="24"/>
        </w:rPr>
        <w:t xml:space="preserve">edastamisega </w:t>
      </w:r>
      <w:r w:rsidRPr="0079242E">
        <w:rPr>
          <w:szCs w:val="24"/>
        </w:rPr>
        <w:t xml:space="preserve">Häirekeskuse töö </w:t>
      </w:r>
      <w:r>
        <w:rPr>
          <w:szCs w:val="24"/>
        </w:rPr>
        <w:t>häirimise</w:t>
      </w:r>
      <w:r w:rsidRPr="0079242E">
        <w:rPr>
          <w:szCs w:val="24"/>
        </w:rPr>
        <w:t xml:space="preserve"> eest</w:t>
      </w:r>
      <w:r>
        <w:rPr>
          <w:szCs w:val="24"/>
        </w:rPr>
        <w:t xml:space="preserve"> ette karistus 200 trahviühikut või arest. Karistuse maksimaalse määra kujundamisel on eelnõu koostajad lähtunud </w:t>
      </w:r>
      <w:r w:rsidR="00673D90">
        <w:rPr>
          <w:szCs w:val="24"/>
        </w:rPr>
        <w:t xml:space="preserve">karistusmäärast, mis on </w:t>
      </w:r>
      <w:proofErr w:type="spellStart"/>
      <w:r>
        <w:rPr>
          <w:szCs w:val="24"/>
        </w:rPr>
        <w:t>KarS</w:t>
      </w:r>
      <w:r w:rsidR="00604B89">
        <w:rPr>
          <w:szCs w:val="24"/>
        </w:rPr>
        <w:t>-i</w:t>
      </w:r>
      <w:proofErr w:type="spellEnd"/>
      <w:r>
        <w:rPr>
          <w:szCs w:val="24"/>
        </w:rPr>
        <w:t xml:space="preserve"> § 278 l</w:t>
      </w:r>
      <w:r w:rsidR="00903E0A">
        <w:rPr>
          <w:szCs w:val="24"/>
        </w:rPr>
        <w:t>õike</w:t>
      </w:r>
      <w:r>
        <w:rPr>
          <w:szCs w:val="24"/>
        </w:rPr>
        <w:t xml:space="preserve"> 1 alusel </w:t>
      </w:r>
      <w:r w:rsidR="00673D90">
        <w:rPr>
          <w:szCs w:val="24"/>
        </w:rPr>
        <w:t xml:space="preserve">ette nähtud </w:t>
      </w:r>
      <w:r>
        <w:rPr>
          <w:szCs w:val="24"/>
        </w:rPr>
        <w:t>eritalituste teadvalt vale</w:t>
      </w:r>
      <w:r w:rsidR="00604B89">
        <w:rPr>
          <w:szCs w:val="24"/>
        </w:rPr>
        <w:t xml:space="preserve"> </w:t>
      </w:r>
      <w:r>
        <w:rPr>
          <w:szCs w:val="24"/>
        </w:rPr>
        <w:t xml:space="preserve">väljakutse või väljasõidu põhjustamise eest. See on </w:t>
      </w:r>
      <w:r w:rsidR="00F10B6E">
        <w:rPr>
          <w:szCs w:val="24"/>
        </w:rPr>
        <w:t xml:space="preserve">sisult </w:t>
      </w:r>
      <w:r>
        <w:rPr>
          <w:szCs w:val="24"/>
        </w:rPr>
        <w:t>kavandatava sätte</w:t>
      </w:r>
      <w:r w:rsidR="00F10B6E">
        <w:rPr>
          <w:szCs w:val="24"/>
        </w:rPr>
        <w:t>ga</w:t>
      </w:r>
      <w:r>
        <w:rPr>
          <w:szCs w:val="24"/>
        </w:rPr>
        <w:t xml:space="preserve"> kõige sarnasem väärteokoosseis. Kavandatava </w:t>
      </w:r>
      <w:proofErr w:type="spellStart"/>
      <w:r>
        <w:rPr>
          <w:szCs w:val="24"/>
        </w:rPr>
        <w:t>KarS</w:t>
      </w:r>
      <w:r w:rsidR="007A6C0B">
        <w:rPr>
          <w:szCs w:val="24"/>
        </w:rPr>
        <w:t>-i</w:t>
      </w:r>
      <w:proofErr w:type="spellEnd"/>
      <w:r>
        <w:rPr>
          <w:szCs w:val="24"/>
        </w:rPr>
        <w:t xml:space="preserve"> § 278</w:t>
      </w:r>
      <w:r w:rsidRPr="00AD1DFA">
        <w:rPr>
          <w:szCs w:val="24"/>
          <w:vertAlign w:val="superscript"/>
        </w:rPr>
        <w:t>1</w:t>
      </w:r>
      <w:r>
        <w:rPr>
          <w:szCs w:val="24"/>
        </w:rPr>
        <w:t xml:space="preserve"> l</w:t>
      </w:r>
      <w:r w:rsidR="00903E0A">
        <w:rPr>
          <w:szCs w:val="24"/>
        </w:rPr>
        <w:t>õike</w:t>
      </w:r>
      <w:r>
        <w:rPr>
          <w:szCs w:val="24"/>
        </w:rPr>
        <w:t xml:space="preserve"> 1 alusel määratav maksimaalne karistusmäär on 100 trahviühiku võrra madalam kui </w:t>
      </w:r>
      <w:proofErr w:type="spellStart"/>
      <w:r>
        <w:rPr>
          <w:szCs w:val="24"/>
        </w:rPr>
        <w:t>KarS</w:t>
      </w:r>
      <w:r w:rsidR="007A6C0B">
        <w:rPr>
          <w:szCs w:val="24"/>
        </w:rPr>
        <w:t>-i</w:t>
      </w:r>
      <w:proofErr w:type="spellEnd"/>
      <w:r>
        <w:rPr>
          <w:szCs w:val="24"/>
        </w:rPr>
        <w:t xml:space="preserve"> § 278 l</w:t>
      </w:r>
      <w:r w:rsidR="00903E0A">
        <w:rPr>
          <w:szCs w:val="24"/>
        </w:rPr>
        <w:t>õike</w:t>
      </w:r>
      <w:r>
        <w:rPr>
          <w:szCs w:val="24"/>
        </w:rPr>
        <w:t xml:space="preserve"> 1 puhul.</w:t>
      </w:r>
      <w:r w:rsidRPr="00AD1DFA">
        <w:rPr>
          <w:szCs w:val="24"/>
        </w:rPr>
        <w:t xml:space="preserve"> </w:t>
      </w:r>
      <w:r>
        <w:rPr>
          <w:szCs w:val="24"/>
        </w:rPr>
        <w:t>Eelnõu koostajad on lähtunud asjaolust, et eritalituse vale</w:t>
      </w:r>
      <w:r w:rsidR="00604B89">
        <w:rPr>
          <w:szCs w:val="24"/>
        </w:rPr>
        <w:t xml:space="preserve"> </w:t>
      </w:r>
      <w:r>
        <w:rPr>
          <w:szCs w:val="24"/>
        </w:rPr>
        <w:t xml:space="preserve">väljakutse või väljasõiduga kaasnevad riigile otsesed kulud, mida makstav trahvisumma aitab osaliselt kompenseerida. Kuna Häirekeskuse töö häirimisega seotud kulud on kaudsed, siis on kavandatava trahvi maksimaalne määr ka madalam. Eelnõu kohaselt on juriidilisele isikule võimalik määrata rahatrahv kuni 10 000 eurot. Vastav määr on oluliselt suurem </w:t>
      </w:r>
      <w:proofErr w:type="spellStart"/>
      <w:r>
        <w:rPr>
          <w:szCs w:val="24"/>
        </w:rPr>
        <w:t>KarS</w:t>
      </w:r>
      <w:r w:rsidR="007A6C0B">
        <w:rPr>
          <w:szCs w:val="24"/>
        </w:rPr>
        <w:t>-i</w:t>
      </w:r>
      <w:proofErr w:type="spellEnd"/>
      <w:r>
        <w:rPr>
          <w:szCs w:val="24"/>
        </w:rPr>
        <w:t xml:space="preserve"> § 278 l</w:t>
      </w:r>
      <w:r w:rsidR="00903E0A">
        <w:rPr>
          <w:szCs w:val="24"/>
        </w:rPr>
        <w:t>õike</w:t>
      </w:r>
      <w:r>
        <w:rPr>
          <w:szCs w:val="24"/>
        </w:rPr>
        <w:t xml:space="preserve"> 2 alusel määratavast maksimaalsest karistusmäärast, kuivõrd kuni 3200 euro ulatuses määratavat rahatrahvi ei saa tänapäeval pidada juriidilise isiku puhul piisavaks mõjutusvahendiks.</w:t>
      </w:r>
    </w:p>
    <w:p w14:paraId="16ED254D" w14:textId="77777777" w:rsidR="0099676F" w:rsidRDefault="0099676F" w:rsidP="0099676F">
      <w:pPr>
        <w:pStyle w:val="Vahedeta"/>
        <w:jc w:val="both"/>
        <w:rPr>
          <w:szCs w:val="24"/>
        </w:rPr>
      </w:pPr>
    </w:p>
    <w:p w14:paraId="29DE03D1" w14:textId="24C3C925" w:rsidR="005651BC" w:rsidRDefault="0099676F" w:rsidP="0099676F">
      <w:pPr>
        <w:pStyle w:val="Vahedeta"/>
        <w:jc w:val="both"/>
        <w:rPr>
          <w:szCs w:val="24"/>
        </w:rPr>
      </w:pPr>
      <w:r w:rsidRPr="008809BE">
        <w:rPr>
          <w:szCs w:val="24"/>
        </w:rPr>
        <w:t>Kavandatava väärteokoosseisu kohtuväline menetleja on eelnõu kohaselt PPA</w:t>
      </w:r>
      <w:r>
        <w:rPr>
          <w:szCs w:val="24"/>
        </w:rPr>
        <w:t xml:space="preserve"> (vt eelnõu § </w:t>
      </w:r>
      <w:r w:rsidR="00EF3EDD">
        <w:rPr>
          <w:szCs w:val="24"/>
        </w:rPr>
        <w:t>9</w:t>
      </w:r>
      <w:r>
        <w:rPr>
          <w:szCs w:val="24"/>
        </w:rPr>
        <w:t>)</w:t>
      </w:r>
      <w:r w:rsidRPr="008809BE">
        <w:rPr>
          <w:szCs w:val="24"/>
        </w:rPr>
        <w:t xml:space="preserve">. Arvestades </w:t>
      </w:r>
      <w:proofErr w:type="spellStart"/>
      <w:r w:rsidRPr="008809BE">
        <w:rPr>
          <w:szCs w:val="24"/>
        </w:rPr>
        <w:t>KarS</w:t>
      </w:r>
      <w:r w:rsidR="00B63DE5">
        <w:rPr>
          <w:szCs w:val="24"/>
        </w:rPr>
        <w:t>-i</w:t>
      </w:r>
      <w:proofErr w:type="spellEnd"/>
      <w:r w:rsidRPr="008809BE">
        <w:rPr>
          <w:szCs w:val="24"/>
        </w:rPr>
        <w:t xml:space="preserve"> § 278 l</w:t>
      </w:r>
      <w:r w:rsidR="00903E0A">
        <w:rPr>
          <w:szCs w:val="24"/>
        </w:rPr>
        <w:t>õike</w:t>
      </w:r>
      <w:r w:rsidRPr="008809BE">
        <w:rPr>
          <w:szCs w:val="24"/>
        </w:rPr>
        <w:t xml:space="preserve"> 1 alusel menetletud juhtumeid ja Häirekeskuse esitatud andmeid, jääb aastas esitatavate väärteoteadete arv alla paarisaja, mis ei tähenda </w:t>
      </w:r>
      <w:proofErr w:type="spellStart"/>
      <w:r w:rsidRPr="008809BE">
        <w:rPr>
          <w:szCs w:val="24"/>
        </w:rPr>
        <w:t>PPA-le</w:t>
      </w:r>
      <w:proofErr w:type="spellEnd"/>
      <w:r w:rsidRPr="008809BE">
        <w:rPr>
          <w:szCs w:val="24"/>
        </w:rPr>
        <w:t xml:space="preserve"> menetluskoormuse märkimisväärset kasvu ega vajadust palgata </w:t>
      </w:r>
      <w:r w:rsidR="00224BBF">
        <w:rPr>
          <w:szCs w:val="24"/>
        </w:rPr>
        <w:t>lisa</w:t>
      </w:r>
      <w:r w:rsidRPr="008809BE">
        <w:rPr>
          <w:szCs w:val="24"/>
        </w:rPr>
        <w:t xml:space="preserve">personali. Kuna Häirekeskus kehtiva õiguse kohaselt väärtegusid ei menetle, ei ole otstarbekas asutusele uut ülesannet anda. Menetluspädevuse loomine Häirekeskuses tähendaks täiendavat personalikulu </w:t>
      </w:r>
      <w:r w:rsidRPr="008809BE">
        <w:rPr>
          <w:szCs w:val="24"/>
        </w:rPr>
        <w:lastRenderedPageBreak/>
        <w:t>ja väljaõpet, samuti puudub Häirekeskusel juurdepääs PPA kasutuses olevatele andmekogudele, milles sisaldub menetluseks vajalik teave.</w:t>
      </w:r>
    </w:p>
    <w:p w14:paraId="3EF29B9E" w14:textId="77777777" w:rsidR="0099676F" w:rsidRDefault="0099676F" w:rsidP="0099676F">
      <w:pPr>
        <w:pStyle w:val="Vahedeta"/>
        <w:jc w:val="both"/>
        <w:rPr>
          <w:szCs w:val="24"/>
        </w:rPr>
      </w:pPr>
    </w:p>
    <w:p w14:paraId="45451FB3" w14:textId="4DDBFC1D" w:rsidR="005651BC" w:rsidRDefault="0099676F" w:rsidP="0099676F">
      <w:pPr>
        <w:pStyle w:val="Vahedeta"/>
        <w:jc w:val="both"/>
        <w:rPr>
          <w:szCs w:val="24"/>
        </w:rPr>
      </w:pPr>
      <w:r>
        <w:rPr>
          <w:szCs w:val="24"/>
        </w:rPr>
        <w:t xml:space="preserve">Kavandatava </w:t>
      </w:r>
      <w:proofErr w:type="spellStart"/>
      <w:r>
        <w:rPr>
          <w:szCs w:val="24"/>
        </w:rPr>
        <w:t>KarS</w:t>
      </w:r>
      <w:r w:rsidR="00F540E6">
        <w:rPr>
          <w:szCs w:val="24"/>
        </w:rPr>
        <w:t>-i</w:t>
      </w:r>
      <w:proofErr w:type="spellEnd"/>
      <w:r>
        <w:rPr>
          <w:szCs w:val="24"/>
        </w:rPr>
        <w:t xml:space="preserve"> § 278</w:t>
      </w:r>
      <w:r w:rsidRPr="00D34DF8">
        <w:rPr>
          <w:szCs w:val="24"/>
          <w:vertAlign w:val="superscript"/>
        </w:rPr>
        <w:t>1</w:t>
      </w:r>
      <w:r>
        <w:rPr>
          <w:szCs w:val="24"/>
        </w:rPr>
        <w:t xml:space="preserve"> alusel kaitstav õigushüve on abivajava isiku elu ja tervis ehk võimalus saada elupäästvat abi, samuti keskkonna ja vara kaitset. Samuti on kaitstav õigushüve avalik võim – konkreetsemalt Häirekeskuse toimepidevus. </w:t>
      </w:r>
      <w:proofErr w:type="spellStart"/>
      <w:r w:rsidRPr="00034415">
        <w:rPr>
          <w:szCs w:val="24"/>
        </w:rPr>
        <w:t>PS</w:t>
      </w:r>
      <w:r w:rsidR="00F540E6">
        <w:rPr>
          <w:szCs w:val="24"/>
        </w:rPr>
        <w:t>-i</w:t>
      </w:r>
      <w:proofErr w:type="spellEnd"/>
      <w:r w:rsidRPr="00034415">
        <w:rPr>
          <w:szCs w:val="24"/>
        </w:rPr>
        <w:t xml:space="preserve"> § 28 lõi</w:t>
      </w:r>
      <w:r w:rsidR="00E222C9">
        <w:rPr>
          <w:szCs w:val="24"/>
        </w:rPr>
        <w:t>kega</w:t>
      </w:r>
      <w:r w:rsidRPr="00034415">
        <w:rPr>
          <w:szCs w:val="24"/>
        </w:rPr>
        <w:t xml:space="preserve"> 1 kaits</w:t>
      </w:r>
      <w:r w:rsidR="00E222C9">
        <w:rPr>
          <w:szCs w:val="24"/>
        </w:rPr>
        <w:t>takse</w:t>
      </w:r>
      <w:r w:rsidRPr="00034415">
        <w:rPr>
          <w:szCs w:val="24"/>
        </w:rPr>
        <w:t xml:space="preserve"> universaalset õigust tervisele ja </w:t>
      </w:r>
      <w:proofErr w:type="spellStart"/>
      <w:r w:rsidRPr="00034415">
        <w:rPr>
          <w:szCs w:val="24"/>
        </w:rPr>
        <w:t>PS</w:t>
      </w:r>
      <w:r w:rsidR="00F540E6">
        <w:rPr>
          <w:szCs w:val="24"/>
        </w:rPr>
        <w:t>-i</w:t>
      </w:r>
      <w:proofErr w:type="spellEnd"/>
      <w:r w:rsidRPr="00034415">
        <w:rPr>
          <w:szCs w:val="24"/>
        </w:rPr>
        <w:t xml:space="preserve"> §</w:t>
      </w:r>
      <w:r w:rsidR="00E222C9">
        <w:rPr>
          <w:szCs w:val="24"/>
        </w:rPr>
        <w:t>-ga</w:t>
      </w:r>
      <w:r w:rsidRPr="00034415">
        <w:rPr>
          <w:szCs w:val="24"/>
        </w:rPr>
        <w:t xml:space="preserve"> 16 õigust elule. Häirekeskuse töö segamisel seab teo toimepanija ohtu </w:t>
      </w:r>
      <w:r>
        <w:rPr>
          <w:szCs w:val="24"/>
        </w:rPr>
        <w:t>hädaabi</w:t>
      </w:r>
      <w:r w:rsidRPr="00034415">
        <w:rPr>
          <w:szCs w:val="24"/>
        </w:rPr>
        <w:t xml:space="preserve"> vajaja õiguse saada asjaomast abi ja sellega riivab märkimisväärselt abivajaja õigus</w:t>
      </w:r>
      <w:r w:rsidR="00E222C9">
        <w:rPr>
          <w:szCs w:val="24"/>
        </w:rPr>
        <w:t>t saada</w:t>
      </w:r>
      <w:r w:rsidRPr="00034415">
        <w:rPr>
          <w:szCs w:val="24"/>
        </w:rPr>
        <w:t xml:space="preserve"> elu päästmiseks või tervise hoidmiseks vajalikku abi. </w:t>
      </w:r>
      <w:proofErr w:type="spellStart"/>
      <w:r w:rsidRPr="00034415">
        <w:rPr>
          <w:szCs w:val="24"/>
        </w:rPr>
        <w:t>PS</w:t>
      </w:r>
      <w:r w:rsidR="00F540E6">
        <w:rPr>
          <w:szCs w:val="24"/>
        </w:rPr>
        <w:t>-i</w:t>
      </w:r>
      <w:proofErr w:type="spellEnd"/>
      <w:r w:rsidRPr="00034415">
        <w:rPr>
          <w:szCs w:val="24"/>
        </w:rPr>
        <w:t xml:space="preserve"> § 19 lõi</w:t>
      </w:r>
      <w:r w:rsidR="00E222C9">
        <w:rPr>
          <w:szCs w:val="24"/>
        </w:rPr>
        <w:t>kega</w:t>
      </w:r>
      <w:r w:rsidR="00F540E6">
        <w:rPr>
          <w:szCs w:val="24"/>
        </w:rPr>
        <w:t> </w:t>
      </w:r>
      <w:r w:rsidRPr="00034415">
        <w:rPr>
          <w:szCs w:val="24"/>
        </w:rPr>
        <w:t>1 kaits</w:t>
      </w:r>
      <w:r w:rsidR="00E222C9">
        <w:rPr>
          <w:szCs w:val="24"/>
        </w:rPr>
        <w:t>takse</w:t>
      </w:r>
      <w:r w:rsidRPr="00034415">
        <w:rPr>
          <w:szCs w:val="24"/>
        </w:rPr>
        <w:t xml:space="preserve"> küll õigust vabale eneseteostusele, kuid lõike 2 kohaselt peab oma õiguste ja vabaduste kasutamisel ning kohustuste täitmisel austama ja arvestama teiste inimeste õigusi ja vabadusi ning järgima seadust. Uue </w:t>
      </w:r>
      <w:r>
        <w:rPr>
          <w:szCs w:val="24"/>
        </w:rPr>
        <w:t>väär</w:t>
      </w:r>
      <w:r w:rsidRPr="00034415">
        <w:rPr>
          <w:szCs w:val="24"/>
        </w:rPr>
        <w:t>teo</w:t>
      </w:r>
      <w:r>
        <w:rPr>
          <w:szCs w:val="24"/>
        </w:rPr>
        <w:t xml:space="preserve">koosseisu kehtestamine </w:t>
      </w:r>
      <w:r w:rsidRPr="00034415">
        <w:rPr>
          <w:szCs w:val="24"/>
        </w:rPr>
        <w:t xml:space="preserve">on seotud ka </w:t>
      </w:r>
      <w:proofErr w:type="spellStart"/>
      <w:r w:rsidRPr="00034415">
        <w:rPr>
          <w:szCs w:val="24"/>
        </w:rPr>
        <w:t>PS</w:t>
      </w:r>
      <w:r w:rsidR="007523D9">
        <w:rPr>
          <w:szCs w:val="24"/>
        </w:rPr>
        <w:t>-i</w:t>
      </w:r>
      <w:proofErr w:type="spellEnd"/>
      <w:r w:rsidRPr="00034415">
        <w:rPr>
          <w:szCs w:val="24"/>
        </w:rPr>
        <w:t xml:space="preserve"> §</w:t>
      </w:r>
      <w:r>
        <w:rPr>
          <w:szCs w:val="24"/>
        </w:rPr>
        <w:t> </w:t>
      </w:r>
      <w:r w:rsidRPr="00034415">
        <w:rPr>
          <w:szCs w:val="24"/>
        </w:rPr>
        <w:t>23 lõikega 1, mille kohaselt ei tohi kedagi süüdi mõista teo eest, kui seda tegu ei tunnista kuriteoks seadus, mis oli jõus teo toimepanemise ajal.</w:t>
      </w:r>
    </w:p>
    <w:p w14:paraId="10BFFA4D" w14:textId="77777777" w:rsidR="0099676F" w:rsidRDefault="0099676F" w:rsidP="0099676F">
      <w:pPr>
        <w:pStyle w:val="Vahedeta"/>
        <w:jc w:val="both"/>
        <w:rPr>
          <w:szCs w:val="24"/>
        </w:rPr>
      </w:pPr>
    </w:p>
    <w:p w14:paraId="2FF21D3D" w14:textId="1D2DE34E" w:rsidR="0099676F" w:rsidRPr="006F51CF" w:rsidRDefault="0099676F" w:rsidP="0099676F">
      <w:pPr>
        <w:pStyle w:val="Vahedeta"/>
        <w:jc w:val="both"/>
        <w:rPr>
          <w:szCs w:val="24"/>
        </w:rPr>
      </w:pPr>
      <w:r w:rsidRPr="008809BE">
        <w:rPr>
          <w:szCs w:val="24"/>
        </w:rPr>
        <w:t xml:space="preserve">Eelnõu on kooskõlas </w:t>
      </w:r>
      <w:proofErr w:type="spellStart"/>
      <w:r w:rsidRPr="008809BE">
        <w:rPr>
          <w:szCs w:val="24"/>
        </w:rPr>
        <w:t>PäästeS</w:t>
      </w:r>
      <w:proofErr w:type="spellEnd"/>
      <w:r w:rsidRPr="008809BE">
        <w:rPr>
          <w:szCs w:val="24"/>
        </w:rPr>
        <w:t>-</w:t>
      </w:r>
      <w:r w:rsidR="00FC11E3">
        <w:rPr>
          <w:szCs w:val="24"/>
        </w:rPr>
        <w:t>i</w:t>
      </w:r>
      <w:r w:rsidRPr="008809BE">
        <w:rPr>
          <w:szCs w:val="24"/>
        </w:rPr>
        <w:t>ga, mi</w:t>
      </w:r>
      <w:r w:rsidR="006B2D1B">
        <w:rPr>
          <w:szCs w:val="24"/>
        </w:rPr>
        <w:t>llega</w:t>
      </w:r>
      <w:r w:rsidRPr="008809BE">
        <w:rPr>
          <w:szCs w:val="24"/>
        </w:rPr>
        <w:t xml:space="preserve"> reguleeri</w:t>
      </w:r>
      <w:r w:rsidR="006B2D1B">
        <w:rPr>
          <w:szCs w:val="24"/>
        </w:rPr>
        <w:t>takse</w:t>
      </w:r>
      <w:r w:rsidRPr="008809BE">
        <w:rPr>
          <w:szCs w:val="24"/>
        </w:rPr>
        <w:t xml:space="preserve"> Häirekeskuse ülesandeid. </w:t>
      </w:r>
      <w:proofErr w:type="spellStart"/>
      <w:r w:rsidRPr="008809BE">
        <w:rPr>
          <w:szCs w:val="24"/>
        </w:rPr>
        <w:t>PäästeS</w:t>
      </w:r>
      <w:r w:rsidR="00FC11E3">
        <w:rPr>
          <w:szCs w:val="24"/>
        </w:rPr>
        <w:t>-i</w:t>
      </w:r>
      <w:proofErr w:type="spellEnd"/>
      <w:r w:rsidRPr="008809BE">
        <w:rPr>
          <w:szCs w:val="24"/>
        </w:rPr>
        <w:t xml:space="preserve"> §</w:t>
      </w:r>
      <w:r w:rsidR="006B2D1B">
        <w:rPr>
          <w:szCs w:val="24"/>
        </w:rPr>
        <w:t> </w:t>
      </w:r>
      <w:r w:rsidRPr="008809BE">
        <w:rPr>
          <w:szCs w:val="24"/>
        </w:rPr>
        <w:t>5 l</w:t>
      </w:r>
      <w:r w:rsidR="00903E0A">
        <w:rPr>
          <w:szCs w:val="24"/>
        </w:rPr>
        <w:t>õike</w:t>
      </w:r>
      <w:r w:rsidR="00FC11E3">
        <w:rPr>
          <w:szCs w:val="24"/>
        </w:rPr>
        <w:t> </w:t>
      </w:r>
      <w:r w:rsidRPr="008809BE">
        <w:rPr>
          <w:szCs w:val="24"/>
        </w:rPr>
        <w:t>1</w:t>
      </w:r>
      <w:r w:rsidRPr="008809BE">
        <w:rPr>
          <w:szCs w:val="24"/>
          <w:vertAlign w:val="superscript"/>
        </w:rPr>
        <w:t>1</w:t>
      </w:r>
      <w:r w:rsidRPr="008809BE">
        <w:rPr>
          <w:szCs w:val="24"/>
        </w:rPr>
        <w:t xml:space="preserve"> p</w:t>
      </w:r>
      <w:r w:rsidR="00903E0A">
        <w:rPr>
          <w:szCs w:val="24"/>
        </w:rPr>
        <w:t>unkti</w:t>
      </w:r>
      <w:r w:rsidRPr="008809BE">
        <w:rPr>
          <w:szCs w:val="24"/>
        </w:rPr>
        <w:t xml:space="preserve"> 1 kohaselt on Häirekeskuse ülesanne hädaabiteadete menetlemine. Kuna kavandatava väärteokoosseisuga kaitstakse Häirekeskuse toimepidevust hädaabiteadete menetlemisel, on see </w:t>
      </w:r>
      <w:proofErr w:type="spellStart"/>
      <w:r w:rsidRPr="008809BE">
        <w:rPr>
          <w:szCs w:val="24"/>
        </w:rPr>
        <w:t>PäästeS</w:t>
      </w:r>
      <w:proofErr w:type="spellEnd"/>
      <w:r w:rsidRPr="008809BE">
        <w:rPr>
          <w:szCs w:val="24"/>
        </w:rPr>
        <w:t>-</w:t>
      </w:r>
      <w:r w:rsidR="00FC11E3">
        <w:rPr>
          <w:szCs w:val="24"/>
        </w:rPr>
        <w:t>i</w:t>
      </w:r>
      <w:r w:rsidRPr="008809BE">
        <w:rPr>
          <w:szCs w:val="24"/>
        </w:rPr>
        <w:t xml:space="preserve">ga kooskõlas. </w:t>
      </w:r>
      <w:proofErr w:type="spellStart"/>
      <w:r w:rsidRPr="008809BE">
        <w:rPr>
          <w:szCs w:val="24"/>
        </w:rPr>
        <w:t>PäästeS-is</w:t>
      </w:r>
      <w:proofErr w:type="spellEnd"/>
      <w:r w:rsidRPr="008809BE">
        <w:rPr>
          <w:szCs w:val="24"/>
        </w:rPr>
        <w:t xml:space="preserve"> ei ole väärtegusid reguleeritud ja olemuselt sobitub kavandatav norm </w:t>
      </w:r>
      <w:proofErr w:type="spellStart"/>
      <w:r w:rsidRPr="008809BE">
        <w:rPr>
          <w:szCs w:val="24"/>
        </w:rPr>
        <w:t>KarS-i</w:t>
      </w:r>
      <w:proofErr w:type="spellEnd"/>
      <w:r w:rsidRPr="008809BE">
        <w:rPr>
          <w:szCs w:val="24"/>
        </w:rPr>
        <w:t xml:space="preserve"> struktuuri § 278 järgi. Sättel ei ole puutumust rahvusvahelise õigusega.</w:t>
      </w:r>
    </w:p>
    <w:p w14:paraId="765868A6" w14:textId="77777777" w:rsidR="0099676F" w:rsidRDefault="0099676F" w:rsidP="0099676F">
      <w:pPr>
        <w:pStyle w:val="Vahedeta"/>
        <w:jc w:val="both"/>
        <w:rPr>
          <w:szCs w:val="24"/>
        </w:rPr>
      </w:pPr>
    </w:p>
    <w:p w14:paraId="07DDE767" w14:textId="30CF0691" w:rsidR="005651BC" w:rsidRDefault="0099676F" w:rsidP="0099676F">
      <w:pPr>
        <w:pStyle w:val="Vahedeta"/>
        <w:jc w:val="both"/>
        <w:rPr>
          <w:szCs w:val="24"/>
        </w:rPr>
      </w:pPr>
      <w:r w:rsidRPr="006D5DEB">
        <w:rPr>
          <w:szCs w:val="24"/>
        </w:rPr>
        <w:t>Isiku vastutusele</w:t>
      </w:r>
      <w:r w:rsidR="00DF00F3">
        <w:rPr>
          <w:szCs w:val="24"/>
        </w:rPr>
        <w:t xml:space="preserve"> </w:t>
      </w:r>
      <w:r w:rsidRPr="006D5DEB">
        <w:rPr>
          <w:szCs w:val="24"/>
        </w:rPr>
        <w:t xml:space="preserve">võtmine Häirekeskuse töö </w:t>
      </w:r>
      <w:r>
        <w:rPr>
          <w:szCs w:val="24"/>
        </w:rPr>
        <w:t>häirimise</w:t>
      </w:r>
      <w:r w:rsidRPr="006D5DEB">
        <w:rPr>
          <w:szCs w:val="24"/>
        </w:rPr>
        <w:t xml:space="preserve"> eest on võimalik mitmetes riikides (</w:t>
      </w:r>
      <w:r>
        <w:rPr>
          <w:szCs w:val="24"/>
        </w:rPr>
        <w:t xml:space="preserve">näiteks </w:t>
      </w:r>
      <w:r w:rsidRPr="006D5DEB">
        <w:rPr>
          <w:szCs w:val="24"/>
        </w:rPr>
        <w:t>Belgia, Leedu, Holland,</w:t>
      </w:r>
      <w:r>
        <w:rPr>
          <w:szCs w:val="24"/>
        </w:rPr>
        <w:t xml:space="preserve"> Malta,</w:t>
      </w:r>
      <w:r w:rsidRPr="006D5DEB">
        <w:rPr>
          <w:szCs w:val="24"/>
        </w:rPr>
        <w:t xml:space="preserve"> Poola, Saksamaa, Sloveenia, Slovakkia, Rumeenia)</w:t>
      </w:r>
      <w:r>
        <w:rPr>
          <w:szCs w:val="24"/>
        </w:rPr>
        <w:t xml:space="preserve">. Eelnõu koostajad kaardistasid karistuspraktikat </w:t>
      </w:r>
      <w:r w:rsidRPr="006D5DEB">
        <w:rPr>
          <w:szCs w:val="24"/>
        </w:rPr>
        <w:t>Euroopa Liidu</w:t>
      </w:r>
      <w:r>
        <w:rPr>
          <w:szCs w:val="24"/>
        </w:rPr>
        <w:t xml:space="preserve"> riikides</w:t>
      </w:r>
      <w:r w:rsidR="008C0613">
        <w:rPr>
          <w:szCs w:val="24"/>
        </w:rPr>
        <w:t xml:space="preserve"> koostöös</w:t>
      </w:r>
      <w:r w:rsidRPr="006D5DEB">
        <w:rPr>
          <w:szCs w:val="24"/>
        </w:rPr>
        <w:t xml:space="preserve"> Eesti Vabariigi alali</w:t>
      </w:r>
      <w:r>
        <w:rPr>
          <w:szCs w:val="24"/>
        </w:rPr>
        <w:t>s</w:t>
      </w:r>
      <w:r w:rsidRPr="006D5DEB">
        <w:rPr>
          <w:szCs w:val="24"/>
        </w:rPr>
        <w:t>e esindus</w:t>
      </w:r>
      <w:r>
        <w:rPr>
          <w:szCs w:val="24"/>
        </w:rPr>
        <w:t>e</w:t>
      </w:r>
      <w:r w:rsidR="008C0613">
        <w:rPr>
          <w:szCs w:val="24"/>
        </w:rPr>
        <w:t>ga</w:t>
      </w:r>
      <w:r w:rsidRPr="006D5DEB">
        <w:rPr>
          <w:szCs w:val="24"/>
        </w:rPr>
        <w:t xml:space="preserve"> Euroopa Liidu juures</w:t>
      </w:r>
      <w:r>
        <w:rPr>
          <w:szCs w:val="24"/>
        </w:rPr>
        <w:t xml:space="preserve">. Samuti kasutati </w:t>
      </w:r>
      <w:r w:rsidR="00CD6B16">
        <w:rPr>
          <w:szCs w:val="24"/>
        </w:rPr>
        <w:t>i</w:t>
      </w:r>
      <w:r>
        <w:rPr>
          <w:szCs w:val="24"/>
        </w:rPr>
        <w:t xml:space="preserve">nternetiotsingut. </w:t>
      </w:r>
      <w:r w:rsidRPr="001D6BD3">
        <w:rPr>
          <w:szCs w:val="24"/>
        </w:rPr>
        <w:t xml:space="preserve">Tulemused on kantud seletuskirja lisas </w:t>
      </w:r>
      <w:r w:rsidR="00EF6FEC" w:rsidRPr="001D6BD3">
        <w:rPr>
          <w:szCs w:val="24"/>
        </w:rPr>
        <w:t xml:space="preserve">2 </w:t>
      </w:r>
      <w:r w:rsidRPr="001D6BD3">
        <w:rPr>
          <w:szCs w:val="24"/>
        </w:rPr>
        <w:t>olevasse tabelisse.</w:t>
      </w:r>
    </w:p>
    <w:p w14:paraId="609C063B" w14:textId="77777777" w:rsidR="0099676F" w:rsidRDefault="0099676F" w:rsidP="0099676F">
      <w:pPr>
        <w:pStyle w:val="Vahedeta"/>
        <w:jc w:val="both"/>
        <w:rPr>
          <w:szCs w:val="24"/>
        </w:rPr>
      </w:pPr>
    </w:p>
    <w:p w14:paraId="5CA7DC59" w14:textId="0B02C3D5" w:rsidR="0099676F" w:rsidRDefault="0099676F" w:rsidP="0099676F">
      <w:pPr>
        <w:pStyle w:val="Vahedeta"/>
        <w:jc w:val="both"/>
        <w:rPr>
          <w:szCs w:val="24"/>
        </w:rPr>
      </w:pPr>
      <w:r>
        <w:rPr>
          <w:szCs w:val="24"/>
        </w:rPr>
        <w:t>Analüüsitud riigid on võtnud kasutusele erinevaid mõjutusvahendeid. Osas riikides rakendatakse kõige leebema meetmena hoiatust (Leedu, Slovakkia, Sloveenia). Riikides, kus karistusena on võimalik määrata rahatrahv, ulatub trahvimäär 90</w:t>
      </w:r>
      <w:r>
        <w:rPr>
          <w:rFonts w:cs="Times New Roman"/>
          <w:szCs w:val="24"/>
        </w:rPr>
        <w:t>–</w:t>
      </w:r>
      <w:r>
        <w:rPr>
          <w:szCs w:val="24"/>
        </w:rPr>
        <w:t>100 eurost (Belgia, Leedu) mitmekümne tuhande euroni (Holland, lisaks on Belgias s</w:t>
      </w:r>
      <w:r w:rsidRPr="0045433C">
        <w:rPr>
          <w:szCs w:val="24"/>
        </w:rPr>
        <w:t>idevõrgu pahatahtlik</w:t>
      </w:r>
      <w:r>
        <w:rPr>
          <w:szCs w:val="24"/>
        </w:rPr>
        <w:t>u kasutamise eest võimalik määrata</w:t>
      </w:r>
      <w:r w:rsidRPr="0045433C">
        <w:rPr>
          <w:szCs w:val="24"/>
        </w:rPr>
        <w:t xml:space="preserve"> trahv </w:t>
      </w:r>
      <w:r>
        <w:rPr>
          <w:szCs w:val="24"/>
        </w:rPr>
        <w:t xml:space="preserve">kuni </w:t>
      </w:r>
      <w:r w:rsidRPr="0045433C">
        <w:rPr>
          <w:szCs w:val="24"/>
        </w:rPr>
        <w:t>50 000 eurot</w:t>
      </w:r>
      <w:r>
        <w:rPr>
          <w:szCs w:val="24"/>
        </w:rPr>
        <w:t>). Sealjuures tuleb arvestada, et karistatava teo olemus</w:t>
      </w:r>
      <w:r w:rsidRPr="003307F3">
        <w:rPr>
          <w:szCs w:val="24"/>
        </w:rPr>
        <w:t xml:space="preserve"> </w:t>
      </w:r>
      <w:r>
        <w:rPr>
          <w:szCs w:val="24"/>
        </w:rPr>
        <w:t>on</w:t>
      </w:r>
      <w:r w:rsidRPr="003307F3">
        <w:rPr>
          <w:szCs w:val="24"/>
        </w:rPr>
        <w:t xml:space="preserve"> </w:t>
      </w:r>
      <w:r>
        <w:rPr>
          <w:szCs w:val="24"/>
        </w:rPr>
        <w:t>määratletud</w:t>
      </w:r>
      <w:r w:rsidRPr="003307F3">
        <w:rPr>
          <w:szCs w:val="24"/>
        </w:rPr>
        <w:t xml:space="preserve"> </w:t>
      </w:r>
      <w:r>
        <w:rPr>
          <w:szCs w:val="24"/>
        </w:rPr>
        <w:t>erinevalt. Mitmetes riikides on karistusena võimalik määrata aresti (Poola)</w:t>
      </w:r>
      <w:r w:rsidR="00D97079">
        <w:rPr>
          <w:szCs w:val="24"/>
        </w:rPr>
        <w:t>,</w:t>
      </w:r>
      <w:r>
        <w:rPr>
          <w:szCs w:val="24"/>
        </w:rPr>
        <w:t xml:space="preserve"> aga ka vanglakaristust (Belgias on kõne menetleja ähvardamise eest võimalik ette näha</w:t>
      </w:r>
      <w:r w:rsidRPr="0045433C">
        <w:rPr>
          <w:szCs w:val="24"/>
        </w:rPr>
        <w:t xml:space="preserve"> vanglakaristus 6 kuud kuni 5 aastat</w:t>
      </w:r>
      <w:r>
        <w:rPr>
          <w:szCs w:val="24"/>
        </w:rPr>
        <w:t xml:space="preserve">; </w:t>
      </w:r>
      <w:r w:rsidR="00D97079">
        <w:rPr>
          <w:szCs w:val="24"/>
        </w:rPr>
        <w:t>ka</w:t>
      </w:r>
      <w:r>
        <w:rPr>
          <w:szCs w:val="24"/>
        </w:rPr>
        <w:t xml:space="preserve"> Hollandis ja Saksamaal </w:t>
      </w:r>
      <w:r w:rsidR="00D97079">
        <w:rPr>
          <w:szCs w:val="24"/>
        </w:rPr>
        <w:t xml:space="preserve">on </w:t>
      </w:r>
      <w:r>
        <w:rPr>
          <w:szCs w:val="24"/>
        </w:rPr>
        <w:t xml:space="preserve">võimalik määrata </w:t>
      </w:r>
      <w:r w:rsidR="006F7FEA">
        <w:rPr>
          <w:szCs w:val="24"/>
        </w:rPr>
        <w:t>H</w:t>
      </w:r>
      <w:r>
        <w:rPr>
          <w:szCs w:val="24"/>
        </w:rPr>
        <w:t xml:space="preserve">äirekeskuse töö segamise eest vanglakaristus kuni üks aasta). Menetletud süütegude arvu ei osanud vastused saatnud riigid valdavalt välja tuua, samuti ei ole </w:t>
      </w:r>
      <w:r w:rsidR="006F7FEA">
        <w:rPr>
          <w:szCs w:val="24"/>
        </w:rPr>
        <w:t xml:space="preserve">nendes </w:t>
      </w:r>
      <w:r>
        <w:rPr>
          <w:szCs w:val="24"/>
        </w:rPr>
        <w:t>riikides analüüsitud karistusvõimaluse mõju süütegude toimepanemisele.</w:t>
      </w:r>
      <w:r w:rsidRPr="00732430">
        <w:rPr>
          <w:szCs w:val="24"/>
        </w:rPr>
        <w:t xml:space="preserve"> </w:t>
      </w:r>
      <w:r>
        <w:rPr>
          <w:szCs w:val="24"/>
        </w:rPr>
        <w:t>Eelnõuga kavandatav säte on kõige sarnasem Rumeenia praktikaga, millega eelnõu autorid tutvusid lähemalt. Rumeenias on Häirekeskuse töö häirimise eest võimalik määrata r</w:t>
      </w:r>
      <w:r w:rsidRPr="00732430">
        <w:rPr>
          <w:szCs w:val="24"/>
        </w:rPr>
        <w:t xml:space="preserve">ahatrahv </w:t>
      </w:r>
      <w:r>
        <w:rPr>
          <w:szCs w:val="24"/>
        </w:rPr>
        <w:t>ligikaudu</w:t>
      </w:r>
      <w:r w:rsidRPr="00732430">
        <w:rPr>
          <w:szCs w:val="24"/>
        </w:rPr>
        <w:t xml:space="preserve"> 200</w:t>
      </w:r>
      <w:r>
        <w:rPr>
          <w:rFonts w:cs="Times New Roman"/>
          <w:szCs w:val="24"/>
        </w:rPr>
        <w:t>–</w:t>
      </w:r>
      <w:r w:rsidRPr="00732430">
        <w:rPr>
          <w:szCs w:val="24"/>
        </w:rPr>
        <w:t>40</w:t>
      </w:r>
      <w:r>
        <w:rPr>
          <w:szCs w:val="24"/>
        </w:rPr>
        <w:t>0 eurot (1000</w:t>
      </w:r>
      <w:r w:rsidR="006F7FEA">
        <w:rPr>
          <w:szCs w:val="24"/>
        </w:rPr>
        <w:t>–</w:t>
      </w:r>
      <w:r>
        <w:rPr>
          <w:szCs w:val="24"/>
        </w:rPr>
        <w:t>2000 R</w:t>
      </w:r>
      <w:r w:rsidRPr="00732430">
        <w:rPr>
          <w:szCs w:val="24"/>
        </w:rPr>
        <w:t>umeenia leud) või 100</w:t>
      </w:r>
      <w:r>
        <w:rPr>
          <w:rFonts w:cs="Times New Roman"/>
          <w:szCs w:val="24"/>
        </w:rPr>
        <w:t>–</w:t>
      </w:r>
      <w:r w:rsidRPr="00732430">
        <w:rPr>
          <w:szCs w:val="24"/>
        </w:rPr>
        <w:t xml:space="preserve">200 tundi </w:t>
      </w:r>
      <w:r>
        <w:rPr>
          <w:szCs w:val="24"/>
        </w:rPr>
        <w:t>ühiskondlikult kasulikku tööd</w:t>
      </w:r>
      <w:r w:rsidRPr="00732430">
        <w:rPr>
          <w:szCs w:val="24"/>
        </w:rPr>
        <w:t xml:space="preserve">. </w:t>
      </w:r>
      <w:r>
        <w:rPr>
          <w:szCs w:val="24"/>
        </w:rPr>
        <w:t>Juhul kui tegu pannakse toime ühe aasta</w:t>
      </w:r>
      <w:r w:rsidRPr="00732430">
        <w:rPr>
          <w:szCs w:val="24"/>
        </w:rPr>
        <w:t xml:space="preserve"> jooksul</w:t>
      </w:r>
      <w:r w:rsidRPr="003307F3">
        <w:rPr>
          <w:szCs w:val="24"/>
        </w:rPr>
        <w:t xml:space="preserve"> </w:t>
      </w:r>
      <w:r>
        <w:rPr>
          <w:szCs w:val="24"/>
        </w:rPr>
        <w:t>korduvalt, siis on vastavad määrad kahekordsed. Kokkuvõttes on riikide karistuspraktika Häirekeskuse töö häirimise eest väga erinev</w:t>
      </w:r>
      <w:r w:rsidR="006F7FEA">
        <w:rPr>
          <w:szCs w:val="24"/>
        </w:rPr>
        <w:t xml:space="preserve"> ning</w:t>
      </w:r>
      <w:r>
        <w:rPr>
          <w:szCs w:val="24"/>
        </w:rPr>
        <w:t xml:space="preserve"> sealjuures</w:t>
      </w:r>
      <w:r w:rsidRPr="006D5DEB">
        <w:rPr>
          <w:szCs w:val="24"/>
        </w:rPr>
        <w:t xml:space="preserve"> on võimalik raskematel juhtudel määrata rahatrahvi ja aresti kõrval ka vanglakaristust. See näitab, et Häirekeskuse töö </w:t>
      </w:r>
      <w:r>
        <w:rPr>
          <w:szCs w:val="24"/>
        </w:rPr>
        <w:t>häirimist</w:t>
      </w:r>
      <w:r w:rsidRPr="006D5DEB">
        <w:rPr>
          <w:szCs w:val="24"/>
        </w:rPr>
        <w:t xml:space="preserve"> on peetud nendes riikides sisejulgeolekule võrdlemisi suureks ohuks ja seetõttu tähtsustatakse</w:t>
      </w:r>
      <w:r>
        <w:rPr>
          <w:szCs w:val="24"/>
        </w:rPr>
        <w:t xml:space="preserve"> </w:t>
      </w:r>
      <w:r w:rsidR="00940DA9" w:rsidRPr="006D5DEB">
        <w:rPr>
          <w:szCs w:val="24"/>
        </w:rPr>
        <w:t>võimalust</w:t>
      </w:r>
      <w:r w:rsidR="00940DA9">
        <w:rPr>
          <w:szCs w:val="24"/>
        </w:rPr>
        <w:t xml:space="preserve"> võtta </w:t>
      </w:r>
      <w:r>
        <w:rPr>
          <w:szCs w:val="24"/>
        </w:rPr>
        <w:t>süüteo toimepanija</w:t>
      </w:r>
      <w:r w:rsidR="00940DA9">
        <w:rPr>
          <w:szCs w:val="24"/>
        </w:rPr>
        <w:t>d</w:t>
      </w:r>
      <w:r>
        <w:rPr>
          <w:szCs w:val="24"/>
        </w:rPr>
        <w:t xml:space="preserve"> </w:t>
      </w:r>
      <w:r w:rsidRPr="006D5DEB">
        <w:rPr>
          <w:szCs w:val="24"/>
        </w:rPr>
        <w:t>vastutusele.</w:t>
      </w:r>
    </w:p>
    <w:p w14:paraId="2EBD3726" w14:textId="77777777" w:rsidR="0099676F" w:rsidRDefault="0099676F" w:rsidP="0099676F">
      <w:pPr>
        <w:pStyle w:val="Vahedeta"/>
        <w:jc w:val="both"/>
        <w:rPr>
          <w:b/>
          <w:szCs w:val="24"/>
        </w:rPr>
      </w:pPr>
    </w:p>
    <w:p w14:paraId="2BF9671A" w14:textId="3EB41456" w:rsidR="0099676F" w:rsidRPr="0095391A" w:rsidRDefault="0099676F" w:rsidP="0099676F">
      <w:pPr>
        <w:pStyle w:val="Vahedeta"/>
        <w:jc w:val="both"/>
        <w:rPr>
          <w:b/>
          <w:szCs w:val="24"/>
        </w:rPr>
      </w:pPr>
      <w:r w:rsidRPr="0086420D">
        <w:rPr>
          <w:b/>
          <w:szCs w:val="24"/>
        </w:rPr>
        <w:t xml:space="preserve">Eelnõu § </w:t>
      </w:r>
      <w:r w:rsidR="00A22EEF">
        <w:rPr>
          <w:b/>
          <w:szCs w:val="24"/>
        </w:rPr>
        <w:t>3</w:t>
      </w:r>
      <w:r>
        <w:rPr>
          <w:b/>
          <w:szCs w:val="24"/>
        </w:rPr>
        <w:t xml:space="preserve"> </w:t>
      </w:r>
      <w:r w:rsidRPr="00256A20">
        <w:rPr>
          <w:szCs w:val="24"/>
        </w:rPr>
        <w:t xml:space="preserve">kohaselt muudetakse </w:t>
      </w:r>
      <w:proofErr w:type="spellStart"/>
      <w:r>
        <w:rPr>
          <w:szCs w:val="24"/>
        </w:rPr>
        <w:t>KorS-i</w:t>
      </w:r>
      <w:proofErr w:type="spellEnd"/>
      <w:r>
        <w:rPr>
          <w:szCs w:val="24"/>
        </w:rPr>
        <w:t xml:space="preserve"> § 35</w:t>
      </w:r>
      <w:r w:rsidRPr="00C0789C">
        <w:rPr>
          <w:szCs w:val="24"/>
          <w:vertAlign w:val="superscript"/>
        </w:rPr>
        <w:t>1</w:t>
      </w:r>
      <w:r w:rsidRPr="00256A20">
        <w:rPr>
          <w:szCs w:val="24"/>
        </w:rPr>
        <w:t>.</w:t>
      </w:r>
    </w:p>
    <w:p w14:paraId="19F51010" w14:textId="77777777" w:rsidR="0099676F" w:rsidRDefault="0099676F" w:rsidP="0099676F">
      <w:pPr>
        <w:pStyle w:val="Vahedeta"/>
        <w:jc w:val="both"/>
        <w:rPr>
          <w:szCs w:val="24"/>
        </w:rPr>
      </w:pPr>
    </w:p>
    <w:p w14:paraId="670317EF" w14:textId="2035F17C" w:rsidR="005651BC" w:rsidRDefault="0099676F" w:rsidP="0099676F">
      <w:pPr>
        <w:pStyle w:val="Vahedeta"/>
        <w:jc w:val="both"/>
        <w:rPr>
          <w:szCs w:val="24"/>
        </w:rPr>
      </w:pPr>
      <w:proofErr w:type="spellStart"/>
      <w:r>
        <w:rPr>
          <w:szCs w:val="24"/>
        </w:rPr>
        <w:t>KorS-is</w:t>
      </w:r>
      <w:proofErr w:type="spellEnd"/>
      <w:r>
        <w:rPr>
          <w:szCs w:val="24"/>
        </w:rPr>
        <w:t xml:space="preserve"> muudetakse ja </w:t>
      </w:r>
      <w:r w:rsidR="005F7637">
        <w:rPr>
          <w:szCs w:val="24"/>
        </w:rPr>
        <w:t xml:space="preserve">esitatakse </w:t>
      </w:r>
      <w:r>
        <w:rPr>
          <w:szCs w:val="24"/>
        </w:rPr>
        <w:t>uues sõnastuses § 35</w:t>
      </w:r>
      <w:r w:rsidRPr="002632C4">
        <w:rPr>
          <w:szCs w:val="24"/>
          <w:vertAlign w:val="superscript"/>
        </w:rPr>
        <w:t>1</w:t>
      </w:r>
      <w:r>
        <w:rPr>
          <w:szCs w:val="24"/>
        </w:rPr>
        <w:t>, mi</w:t>
      </w:r>
      <w:r w:rsidR="005F7637">
        <w:rPr>
          <w:szCs w:val="24"/>
        </w:rPr>
        <w:t>llega</w:t>
      </w:r>
      <w:r>
        <w:rPr>
          <w:szCs w:val="24"/>
        </w:rPr>
        <w:t xml:space="preserve"> reguleeri</w:t>
      </w:r>
      <w:r w:rsidR="005F7637">
        <w:rPr>
          <w:szCs w:val="24"/>
        </w:rPr>
        <w:t>takse</w:t>
      </w:r>
      <w:r>
        <w:rPr>
          <w:szCs w:val="24"/>
        </w:rPr>
        <w:t xml:space="preserve"> hädaabinumbril edastatud informatsiooni töötlemist. Muudatused ei ole sisulised, nendega ei kaasne muudatusi </w:t>
      </w:r>
      <w:r>
        <w:rPr>
          <w:szCs w:val="24"/>
        </w:rPr>
        <w:lastRenderedPageBreak/>
        <w:t>Häirekeskuse ega teiste asutuste töökorralduses, vaid paragrahvi sõnastus viiakse muutunud oludega kooskõlla. Sealjuures muudetakse nii paragrahvi pealkirja kui ka sisu. Muudatuse kohaselt reguleeritakse §-s 35</w:t>
      </w:r>
      <w:r w:rsidRPr="00D4354E">
        <w:rPr>
          <w:szCs w:val="24"/>
          <w:vertAlign w:val="superscript"/>
        </w:rPr>
        <w:t>1</w:t>
      </w:r>
      <w:r>
        <w:rPr>
          <w:szCs w:val="24"/>
        </w:rPr>
        <w:t xml:space="preserve"> h</w:t>
      </w:r>
      <w:r w:rsidRPr="00D4354E">
        <w:rPr>
          <w:szCs w:val="24"/>
        </w:rPr>
        <w:t xml:space="preserve">ädaabinumbril </w:t>
      </w:r>
      <w:r w:rsidR="005F7637">
        <w:rPr>
          <w:szCs w:val="24"/>
        </w:rPr>
        <w:t>ja</w:t>
      </w:r>
      <w:r w:rsidR="005F7637" w:rsidRPr="00D4354E">
        <w:rPr>
          <w:szCs w:val="24"/>
        </w:rPr>
        <w:t xml:space="preserve"> </w:t>
      </w:r>
      <w:r w:rsidR="00AD4153">
        <w:rPr>
          <w:szCs w:val="24"/>
        </w:rPr>
        <w:t>riigiinfonumbril</w:t>
      </w:r>
      <w:r w:rsidRPr="00D4354E">
        <w:rPr>
          <w:szCs w:val="24"/>
        </w:rPr>
        <w:t xml:space="preserve"> eda</w:t>
      </w:r>
      <w:r>
        <w:rPr>
          <w:szCs w:val="24"/>
        </w:rPr>
        <w:t>statud informatsiooni töötlemist. Praegu ei ole pealkiri täpne, kuna paragrahvis ei ole reguleeritud vaid hädaabinumbril 112 edastatud informatsiooni töötlemist, vaid ka Keskkonnaameti valvenumbril edastatava informatsiooni töötlemist.</w:t>
      </w:r>
    </w:p>
    <w:p w14:paraId="6CBCDF75" w14:textId="77777777" w:rsidR="0099676F" w:rsidRDefault="0099676F" w:rsidP="0099676F">
      <w:pPr>
        <w:pStyle w:val="Vahedeta"/>
        <w:jc w:val="both"/>
        <w:rPr>
          <w:szCs w:val="24"/>
        </w:rPr>
      </w:pPr>
    </w:p>
    <w:p w14:paraId="24D5700F" w14:textId="7D4D7531" w:rsidR="0099676F" w:rsidRDefault="0099676F" w:rsidP="0099676F">
      <w:pPr>
        <w:pStyle w:val="Vahedeta"/>
        <w:jc w:val="both"/>
        <w:rPr>
          <w:szCs w:val="24"/>
        </w:rPr>
      </w:pPr>
      <w:r w:rsidRPr="00203344">
        <w:rPr>
          <w:b/>
          <w:bCs/>
          <w:i/>
          <w:iCs/>
          <w:szCs w:val="24"/>
        </w:rPr>
        <w:t>Lõikest 1</w:t>
      </w:r>
      <w:r>
        <w:rPr>
          <w:szCs w:val="24"/>
        </w:rPr>
        <w:t xml:space="preserve"> tulenevalt </w:t>
      </w:r>
      <w:r w:rsidRPr="000C6D54">
        <w:rPr>
          <w:szCs w:val="24"/>
        </w:rPr>
        <w:t xml:space="preserve">salvestab Häirekeskus hädaabinumbril 112 või </w:t>
      </w:r>
      <w:r w:rsidR="00AD4153">
        <w:rPr>
          <w:szCs w:val="24"/>
        </w:rPr>
        <w:t>riigiinfonumbril</w:t>
      </w:r>
      <w:r w:rsidRPr="000C6D54">
        <w:rPr>
          <w:szCs w:val="24"/>
        </w:rPr>
        <w:t xml:space="preserve"> 1247 edastatud tea</w:t>
      </w:r>
      <w:r>
        <w:rPr>
          <w:szCs w:val="24"/>
        </w:rPr>
        <w:t>b</w:t>
      </w:r>
      <w:r w:rsidRPr="000C6D54">
        <w:rPr>
          <w:szCs w:val="24"/>
        </w:rPr>
        <w:t>e.</w:t>
      </w:r>
      <w:r>
        <w:rPr>
          <w:szCs w:val="24"/>
        </w:rPr>
        <w:t xml:space="preserve"> Sättest on välja jäetud lauseosa </w:t>
      </w:r>
      <w:r w:rsidR="000E78C8">
        <w:rPr>
          <w:szCs w:val="24"/>
        </w:rPr>
        <w:t>„</w:t>
      </w:r>
      <w:r w:rsidRPr="00953DBD">
        <w:rPr>
          <w:szCs w:val="24"/>
        </w:rPr>
        <w:t>Euroopa ühtsele</w:t>
      </w:r>
      <w:r w:rsidR="000E78C8">
        <w:rPr>
          <w:szCs w:val="24"/>
        </w:rPr>
        <w:t>“</w:t>
      </w:r>
      <w:r>
        <w:rPr>
          <w:szCs w:val="24"/>
        </w:rPr>
        <w:t xml:space="preserve">. Eestis on kasutusel üks hädaabinumber 112, mis on ühtlasi Euroopa ühtne hädaabinumber. Selle väljatoomine seaduses ei ole vajalik ja koormab asjatult sätte teksti. </w:t>
      </w:r>
      <w:r w:rsidRPr="002E429B">
        <w:rPr>
          <w:szCs w:val="24"/>
        </w:rPr>
        <w:t>Häirekeskus salvestab</w:t>
      </w:r>
      <w:r>
        <w:rPr>
          <w:szCs w:val="24"/>
        </w:rPr>
        <w:t xml:space="preserve"> ka</w:t>
      </w:r>
      <w:r w:rsidRPr="002E429B">
        <w:rPr>
          <w:szCs w:val="24"/>
        </w:rPr>
        <w:t xml:space="preserve"> </w:t>
      </w:r>
      <w:r w:rsidR="00AD4153">
        <w:rPr>
          <w:szCs w:val="24"/>
        </w:rPr>
        <w:t>riigiinfonumbril</w:t>
      </w:r>
      <w:r w:rsidR="000E78C8">
        <w:rPr>
          <w:szCs w:val="24"/>
        </w:rPr>
        <w:t xml:space="preserve"> </w:t>
      </w:r>
      <w:r w:rsidRPr="002E429B">
        <w:rPr>
          <w:szCs w:val="24"/>
        </w:rPr>
        <w:t xml:space="preserve">1247 saabunud </w:t>
      </w:r>
      <w:r>
        <w:rPr>
          <w:szCs w:val="24"/>
        </w:rPr>
        <w:t xml:space="preserve">teabe, </w:t>
      </w:r>
      <w:r w:rsidRPr="002632C4">
        <w:rPr>
          <w:szCs w:val="24"/>
        </w:rPr>
        <w:t xml:space="preserve">kuid seda ei ole sõnaselgelt </w:t>
      </w:r>
      <w:proofErr w:type="spellStart"/>
      <w:r w:rsidRPr="002632C4">
        <w:rPr>
          <w:szCs w:val="24"/>
        </w:rPr>
        <w:t>KorS-is</w:t>
      </w:r>
      <w:proofErr w:type="spellEnd"/>
      <w:r w:rsidRPr="002632C4">
        <w:rPr>
          <w:szCs w:val="24"/>
        </w:rPr>
        <w:t xml:space="preserve"> reguleeritud. </w:t>
      </w:r>
      <w:r>
        <w:rPr>
          <w:szCs w:val="24"/>
        </w:rPr>
        <w:t xml:space="preserve">Ka </w:t>
      </w:r>
      <w:proofErr w:type="spellStart"/>
      <w:r>
        <w:rPr>
          <w:szCs w:val="24"/>
        </w:rPr>
        <w:t>PäästeS</w:t>
      </w:r>
      <w:r w:rsidR="000E78C8">
        <w:rPr>
          <w:szCs w:val="24"/>
        </w:rPr>
        <w:t>-i</w:t>
      </w:r>
      <w:proofErr w:type="spellEnd"/>
      <w:r>
        <w:rPr>
          <w:szCs w:val="24"/>
        </w:rPr>
        <w:t xml:space="preserve"> § 9</w:t>
      </w:r>
      <w:r w:rsidRPr="00D4354E">
        <w:rPr>
          <w:szCs w:val="24"/>
          <w:vertAlign w:val="superscript"/>
        </w:rPr>
        <w:t>1</w:t>
      </w:r>
      <w:r>
        <w:rPr>
          <w:szCs w:val="24"/>
        </w:rPr>
        <w:t xml:space="preserve"> lõike 2 punkti 8 kohaselt kantakse HKSOS-i </w:t>
      </w:r>
      <w:r w:rsidRPr="00D4354E">
        <w:rPr>
          <w:szCs w:val="24"/>
        </w:rPr>
        <w:t>Häirekeskuse kõneside salvestised</w:t>
      </w:r>
      <w:r>
        <w:rPr>
          <w:szCs w:val="24"/>
        </w:rPr>
        <w:t>, mis hõlma</w:t>
      </w:r>
      <w:r w:rsidR="000E78C8">
        <w:rPr>
          <w:szCs w:val="24"/>
        </w:rPr>
        <w:t>vad</w:t>
      </w:r>
      <w:r>
        <w:rPr>
          <w:szCs w:val="24"/>
        </w:rPr>
        <w:t xml:space="preserve"> lisaks hädaabiteadetele abi- ja infoteadete salvestisi. Kehtiva </w:t>
      </w:r>
      <w:proofErr w:type="spellStart"/>
      <w:r w:rsidRPr="002632C4">
        <w:rPr>
          <w:szCs w:val="24"/>
        </w:rPr>
        <w:t>KorS</w:t>
      </w:r>
      <w:r w:rsidR="000E78C8">
        <w:rPr>
          <w:szCs w:val="24"/>
        </w:rPr>
        <w:t>-i</w:t>
      </w:r>
      <w:proofErr w:type="spellEnd"/>
      <w:r w:rsidRPr="002632C4">
        <w:rPr>
          <w:szCs w:val="24"/>
        </w:rPr>
        <w:t xml:space="preserve"> § 35</w:t>
      </w:r>
      <w:r w:rsidRPr="002632C4">
        <w:rPr>
          <w:szCs w:val="24"/>
          <w:vertAlign w:val="superscript"/>
        </w:rPr>
        <w:t>1</w:t>
      </w:r>
      <w:r w:rsidRPr="002632C4">
        <w:rPr>
          <w:szCs w:val="24"/>
        </w:rPr>
        <w:t xml:space="preserve"> lõike 3 </w:t>
      </w:r>
      <w:r>
        <w:rPr>
          <w:szCs w:val="24"/>
        </w:rPr>
        <w:t xml:space="preserve">sõnastuse </w:t>
      </w:r>
      <w:r w:rsidR="000E78C8">
        <w:rPr>
          <w:szCs w:val="24"/>
        </w:rPr>
        <w:t>järgi</w:t>
      </w:r>
      <w:r w:rsidR="000E78C8" w:rsidRPr="002632C4">
        <w:rPr>
          <w:szCs w:val="24"/>
        </w:rPr>
        <w:t xml:space="preserve"> </w:t>
      </w:r>
      <w:r w:rsidRPr="002632C4">
        <w:rPr>
          <w:szCs w:val="24"/>
        </w:rPr>
        <w:t xml:space="preserve">salvestab Keskkonnaamet riigisisesel valvenumbril 1313 edastatud informatsiooni looduskeskkonna ja </w:t>
      </w:r>
      <w:r w:rsidR="000E78C8">
        <w:rPr>
          <w:szCs w:val="24"/>
        </w:rPr>
        <w:noBreakHyphen/>
      </w:r>
      <w:r w:rsidRPr="002632C4">
        <w:rPr>
          <w:szCs w:val="24"/>
        </w:rPr>
        <w:t>varade suhtes toimepandud korrarikkumise ja muu sündmuse kohta</w:t>
      </w:r>
      <w:r>
        <w:rPr>
          <w:szCs w:val="24"/>
        </w:rPr>
        <w:t>.</w:t>
      </w:r>
      <w:r w:rsidRPr="002632C4">
        <w:rPr>
          <w:szCs w:val="24"/>
        </w:rPr>
        <w:t xml:space="preserve"> Osu</w:t>
      </w:r>
      <w:r w:rsidR="006225C0">
        <w:rPr>
          <w:szCs w:val="24"/>
        </w:rPr>
        <w:t>t</w:t>
      </w:r>
      <w:r w:rsidRPr="002632C4">
        <w:rPr>
          <w:szCs w:val="24"/>
        </w:rPr>
        <w:t>atud valvenumber 1313 ei</w:t>
      </w:r>
      <w:r>
        <w:rPr>
          <w:szCs w:val="24"/>
        </w:rPr>
        <w:t xml:space="preserve"> ole enam Häirekeskuse teenindatav. Alates 1. </w:t>
      </w:r>
      <w:r w:rsidRPr="002632C4">
        <w:rPr>
          <w:szCs w:val="24"/>
        </w:rPr>
        <w:t>jaanuarist 2021 võtab Häirekeskus keskkonnainfo telefoninumbri 1313 asemel teateid vastu ühtsel riigiinfonumbril 1247.</w:t>
      </w:r>
    </w:p>
    <w:p w14:paraId="2B38C04C" w14:textId="77777777" w:rsidR="0099676F" w:rsidRDefault="0099676F" w:rsidP="0099676F">
      <w:pPr>
        <w:pStyle w:val="Vahedeta"/>
        <w:jc w:val="both"/>
        <w:rPr>
          <w:szCs w:val="24"/>
        </w:rPr>
      </w:pPr>
    </w:p>
    <w:p w14:paraId="3B35FD13" w14:textId="07E82330" w:rsidR="0099676F" w:rsidRDefault="0099676F" w:rsidP="0099676F">
      <w:pPr>
        <w:pStyle w:val="Vahedeta"/>
        <w:jc w:val="both"/>
        <w:rPr>
          <w:szCs w:val="24"/>
        </w:rPr>
      </w:pPr>
      <w:r w:rsidRPr="00203344">
        <w:rPr>
          <w:b/>
          <w:bCs/>
          <w:i/>
          <w:iCs/>
          <w:szCs w:val="24"/>
        </w:rPr>
        <w:t>Lõike</w:t>
      </w:r>
      <w:r w:rsidR="000E78C8">
        <w:rPr>
          <w:b/>
          <w:bCs/>
          <w:i/>
          <w:iCs/>
          <w:szCs w:val="24"/>
        </w:rPr>
        <w:t>ga</w:t>
      </w:r>
      <w:r w:rsidRPr="00203344">
        <w:rPr>
          <w:b/>
          <w:bCs/>
          <w:i/>
          <w:iCs/>
          <w:szCs w:val="24"/>
        </w:rPr>
        <w:t xml:space="preserve"> </w:t>
      </w:r>
      <w:r>
        <w:rPr>
          <w:b/>
          <w:bCs/>
          <w:i/>
          <w:iCs/>
          <w:szCs w:val="24"/>
        </w:rPr>
        <w:t>2</w:t>
      </w:r>
      <w:r>
        <w:rPr>
          <w:szCs w:val="24"/>
        </w:rPr>
        <w:t xml:space="preserve"> nähakse ette, et Häirekeskusele e</w:t>
      </w:r>
      <w:r w:rsidRPr="00383F24">
        <w:rPr>
          <w:szCs w:val="24"/>
        </w:rPr>
        <w:t xml:space="preserve">dastatud </w:t>
      </w:r>
      <w:r>
        <w:rPr>
          <w:szCs w:val="24"/>
        </w:rPr>
        <w:t>teavet</w:t>
      </w:r>
      <w:r w:rsidRPr="00383F24">
        <w:rPr>
          <w:szCs w:val="24"/>
        </w:rPr>
        <w:t xml:space="preserve"> töötlevad seaduses sätestatud alusel ja korras Häirekeskus ning asutus, kelle tegevusalasse edastatud teave kuulub.</w:t>
      </w:r>
      <w:r>
        <w:rPr>
          <w:szCs w:val="24"/>
        </w:rPr>
        <w:t xml:space="preserve"> </w:t>
      </w:r>
      <w:r w:rsidR="00EF68A5">
        <w:rPr>
          <w:szCs w:val="24"/>
        </w:rPr>
        <w:t xml:space="preserve">Kehtiva </w:t>
      </w:r>
      <w:proofErr w:type="spellStart"/>
      <w:r>
        <w:rPr>
          <w:szCs w:val="24"/>
        </w:rPr>
        <w:t>KorS</w:t>
      </w:r>
      <w:r w:rsidR="00241F02">
        <w:rPr>
          <w:szCs w:val="24"/>
        </w:rPr>
        <w:noBreakHyphen/>
        <w:t>i</w:t>
      </w:r>
      <w:proofErr w:type="spellEnd"/>
      <w:r>
        <w:rPr>
          <w:szCs w:val="24"/>
        </w:rPr>
        <w:t xml:space="preserve"> § 35</w:t>
      </w:r>
      <w:r w:rsidRPr="00383F24">
        <w:rPr>
          <w:szCs w:val="24"/>
          <w:vertAlign w:val="superscript"/>
        </w:rPr>
        <w:t>1</w:t>
      </w:r>
      <w:r>
        <w:rPr>
          <w:szCs w:val="24"/>
        </w:rPr>
        <w:t xml:space="preserve"> lõi</w:t>
      </w:r>
      <w:r w:rsidR="00241F02">
        <w:rPr>
          <w:szCs w:val="24"/>
        </w:rPr>
        <w:t>kes</w:t>
      </w:r>
      <w:r>
        <w:rPr>
          <w:szCs w:val="24"/>
        </w:rPr>
        <w:t xml:space="preserve"> 3 </w:t>
      </w:r>
      <w:r w:rsidR="00241F02">
        <w:rPr>
          <w:szCs w:val="24"/>
        </w:rPr>
        <w:t>on sätestatud</w:t>
      </w:r>
      <w:r>
        <w:rPr>
          <w:szCs w:val="24"/>
        </w:rPr>
        <w:t xml:space="preserve"> samuti, et </w:t>
      </w:r>
      <w:r w:rsidRPr="002632C4">
        <w:rPr>
          <w:szCs w:val="24"/>
        </w:rPr>
        <w:t>edastatud informatsiooni töötlevad seaduses sätestatud alusel ja korras Häirekeskus ja Keskkonnaamet.</w:t>
      </w:r>
      <w:r>
        <w:rPr>
          <w:szCs w:val="24"/>
        </w:rPr>
        <w:t xml:space="preserve"> Haldusmenetluse seaduse § 15 lõike 4 kohaselt peab haldusorgan edastama talle edastatud taotluse pädevale haldusorganile. </w:t>
      </w:r>
      <w:r w:rsidRPr="00AF1AAC">
        <w:rPr>
          <w:szCs w:val="24"/>
        </w:rPr>
        <w:t>Muudatuse kohaselt reguleeritakse,</w:t>
      </w:r>
      <w:r>
        <w:rPr>
          <w:szCs w:val="24"/>
        </w:rPr>
        <w:t xml:space="preserve"> et </w:t>
      </w:r>
      <w:r w:rsidR="00F2551E">
        <w:rPr>
          <w:szCs w:val="24"/>
        </w:rPr>
        <w:t>Häirekeskusel</w:t>
      </w:r>
      <w:r>
        <w:rPr>
          <w:szCs w:val="24"/>
        </w:rPr>
        <w:t xml:space="preserve"> on õigus talle edastatud informatsiooni töödelda ka juhtudel, kui seda tehakse teise haldusorgani nimel ja sellele haldusorganile edastamiseks.</w:t>
      </w:r>
    </w:p>
    <w:p w14:paraId="213A9719" w14:textId="77777777" w:rsidR="0099676F" w:rsidRDefault="0099676F" w:rsidP="0099676F">
      <w:pPr>
        <w:pStyle w:val="Vahedeta"/>
        <w:jc w:val="both"/>
        <w:rPr>
          <w:szCs w:val="24"/>
        </w:rPr>
      </w:pPr>
    </w:p>
    <w:p w14:paraId="4DEC70EE" w14:textId="77D3AB20" w:rsidR="0000402A" w:rsidRPr="00965514" w:rsidRDefault="0099676F" w:rsidP="0099676F">
      <w:pPr>
        <w:pStyle w:val="Vahedeta"/>
        <w:jc w:val="both"/>
        <w:rPr>
          <w:rFonts w:eastAsia="Times New Roman" w:cs="Times New Roman"/>
          <w:color w:val="000000" w:themeColor="text1"/>
          <w:szCs w:val="24"/>
          <w:lang w:eastAsia="et-EE"/>
        </w:rPr>
      </w:pPr>
      <w:r w:rsidRPr="00203344">
        <w:rPr>
          <w:b/>
          <w:bCs/>
          <w:i/>
          <w:iCs/>
          <w:szCs w:val="24"/>
        </w:rPr>
        <w:t>Lõike</w:t>
      </w:r>
      <w:r w:rsidR="000E78C8">
        <w:rPr>
          <w:b/>
          <w:bCs/>
          <w:i/>
          <w:iCs/>
          <w:szCs w:val="24"/>
        </w:rPr>
        <w:t>ga</w:t>
      </w:r>
      <w:r w:rsidRPr="00203344">
        <w:rPr>
          <w:b/>
          <w:bCs/>
          <w:i/>
          <w:iCs/>
          <w:szCs w:val="24"/>
        </w:rPr>
        <w:t xml:space="preserve"> </w:t>
      </w:r>
      <w:r>
        <w:rPr>
          <w:b/>
          <w:bCs/>
          <w:i/>
          <w:iCs/>
          <w:szCs w:val="24"/>
        </w:rPr>
        <w:t>3</w:t>
      </w:r>
      <w:r w:rsidRPr="0086420D">
        <w:rPr>
          <w:szCs w:val="24"/>
        </w:rPr>
        <w:t xml:space="preserve"> </w:t>
      </w:r>
      <w:r>
        <w:rPr>
          <w:szCs w:val="24"/>
        </w:rPr>
        <w:t xml:space="preserve">sätestatakse, et </w:t>
      </w:r>
      <w:r w:rsidR="00F2551E">
        <w:rPr>
          <w:szCs w:val="24"/>
        </w:rPr>
        <w:t>Häirekeskus</w:t>
      </w:r>
      <w:r w:rsidRPr="00BE729E">
        <w:rPr>
          <w:szCs w:val="24"/>
        </w:rPr>
        <w:t xml:space="preserve"> säilita</w:t>
      </w:r>
      <w:r>
        <w:rPr>
          <w:szCs w:val="24"/>
        </w:rPr>
        <w:t xml:space="preserve">b </w:t>
      </w:r>
      <w:r w:rsidR="002552B8" w:rsidRPr="001D035E">
        <w:rPr>
          <w:rFonts w:eastAsia="Times New Roman" w:cs="Times New Roman"/>
          <w:szCs w:val="24"/>
          <w:lang w:eastAsia="et-EE"/>
        </w:rPr>
        <w:t>hädaabinumbril 112 või riigiinfonumbril 1247 edastatud teabe salvestist üks aasta teabe salvestamisest arvates.</w:t>
      </w:r>
      <w:r w:rsidR="007252DE" w:rsidRPr="001D035E">
        <w:rPr>
          <w:szCs w:val="24"/>
        </w:rPr>
        <w:t xml:space="preserve"> </w:t>
      </w:r>
      <w:r w:rsidR="004D396A" w:rsidRPr="004D396A">
        <w:rPr>
          <w:rFonts w:eastAsia="Times New Roman" w:cs="Times New Roman"/>
          <w:color w:val="000000" w:themeColor="text1"/>
          <w:szCs w:val="24"/>
          <w:lang w:eastAsia="et-EE"/>
        </w:rPr>
        <w:t xml:space="preserve">Säilitustähtaja möödumisel teave kustutatakse. </w:t>
      </w:r>
      <w:r w:rsidR="0000402A" w:rsidRPr="001D035E">
        <w:t xml:space="preserve">Kehtiva </w:t>
      </w:r>
      <w:proofErr w:type="spellStart"/>
      <w:r w:rsidR="0000402A" w:rsidRPr="001D035E">
        <w:t>KorS-i</w:t>
      </w:r>
      <w:proofErr w:type="spellEnd"/>
      <w:r w:rsidR="0000402A" w:rsidRPr="001D035E">
        <w:t xml:space="preserve"> § 35</w:t>
      </w:r>
      <w:r w:rsidR="0000402A" w:rsidRPr="001D035E">
        <w:rPr>
          <w:vertAlign w:val="superscript"/>
        </w:rPr>
        <w:t>1</w:t>
      </w:r>
      <w:r w:rsidR="0000402A" w:rsidRPr="001D035E">
        <w:t xml:space="preserve"> lõike 5 kohaselt säilitatakse salvestist vähemalt üks kuu salvestamise päevast arvates, kuid mitte kauem kui üks aasta. Seega lubab ka kehtiv </w:t>
      </w:r>
      <w:proofErr w:type="spellStart"/>
      <w:r w:rsidR="00501F43" w:rsidRPr="001D035E">
        <w:t>KorS</w:t>
      </w:r>
      <w:proofErr w:type="spellEnd"/>
      <w:r w:rsidR="0000402A" w:rsidRPr="001D035E">
        <w:t xml:space="preserve"> salvestisi säilitada </w:t>
      </w:r>
      <w:r w:rsidR="00501F43" w:rsidRPr="001D035E">
        <w:t>üks</w:t>
      </w:r>
      <w:r w:rsidR="0000402A" w:rsidRPr="001D035E">
        <w:t xml:space="preserve"> aasta.</w:t>
      </w:r>
      <w:r w:rsidR="00501F43" w:rsidRPr="001D035E">
        <w:t xml:space="preserve"> Üheaastane</w:t>
      </w:r>
      <w:r w:rsidR="00501F43" w:rsidRPr="001D035E">
        <w:rPr>
          <w:szCs w:val="24"/>
        </w:rPr>
        <w:t xml:space="preserve"> tähtaeg on ka kehtivas HKSOS-i põhimääruses. </w:t>
      </w:r>
      <w:r w:rsidR="008A4E0B">
        <w:rPr>
          <w:szCs w:val="24"/>
        </w:rPr>
        <w:t>N</w:t>
      </w:r>
      <w:r w:rsidR="00501F43" w:rsidRPr="001D035E">
        <w:rPr>
          <w:szCs w:val="24"/>
        </w:rPr>
        <w:t>imelt</w:t>
      </w:r>
      <w:r w:rsidR="008A4E0B">
        <w:rPr>
          <w:szCs w:val="24"/>
        </w:rPr>
        <w:t xml:space="preserve"> säilitab</w:t>
      </w:r>
      <w:r w:rsidR="00501F43" w:rsidRPr="001D035E">
        <w:rPr>
          <w:szCs w:val="24"/>
        </w:rPr>
        <w:t xml:space="preserve"> </w:t>
      </w:r>
      <w:r w:rsidR="008A4E0B" w:rsidRPr="001D035E">
        <w:rPr>
          <w:szCs w:val="24"/>
        </w:rPr>
        <w:t>Häirekeskus HKSOS</w:t>
      </w:r>
      <w:r w:rsidR="008A4E0B">
        <w:rPr>
          <w:szCs w:val="24"/>
        </w:rPr>
        <w:t>-i</w:t>
      </w:r>
      <w:r w:rsidR="008A4E0B" w:rsidRPr="001D035E">
        <w:rPr>
          <w:szCs w:val="24"/>
        </w:rPr>
        <w:t xml:space="preserve"> põhimääruse § 8 lõike 2 kohaselt </w:t>
      </w:r>
      <w:r w:rsidR="00501F43" w:rsidRPr="001D035E">
        <w:rPr>
          <w:szCs w:val="24"/>
        </w:rPr>
        <w:t>kõneside salvestist andmekogus üks aasta andmekogusse kandmisest arvates.</w:t>
      </w:r>
      <w:r w:rsidR="005651BC">
        <w:rPr>
          <w:szCs w:val="24"/>
        </w:rPr>
        <w:t xml:space="preserve"> </w:t>
      </w:r>
    </w:p>
    <w:p w14:paraId="07F9B597" w14:textId="77777777" w:rsidR="00501F43" w:rsidRPr="001D035E" w:rsidRDefault="00501F43" w:rsidP="0099676F">
      <w:pPr>
        <w:pStyle w:val="Vahedeta"/>
        <w:jc w:val="both"/>
      </w:pPr>
    </w:p>
    <w:p w14:paraId="3B8D3B4E" w14:textId="0A6218B7" w:rsidR="00452EDB" w:rsidRPr="001D035E" w:rsidRDefault="00501F43" w:rsidP="0099676F">
      <w:pPr>
        <w:pStyle w:val="Vahedeta"/>
        <w:jc w:val="both"/>
        <w:rPr>
          <w:rFonts w:cs="Times New Roman"/>
        </w:rPr>
      </w:pPr>
      <w:r w:rsidRPr="001D035E">
        <w:t xml:space="preserve">Salvestiste säilitamise tähtaeg on </w:t>
      </w:r>
      <w:r w:rsidR="00FC747F" w:rsidRPr="001D035E">
        <w:t xml:space="preserve">seotud </w:t>
      </w:r>
      <w:r w:rsidRPr="001D035E">
        <w:t>ühest küljest isikuandmete minimaalse töötlemise printsiibiga</w:t>
      </w:r>
      <w:r w:rsidR="00826280">
        <w:t xml:space="preserve"> ja teisest küljest </w:t>
      </w:r>
      <w:proofErr w:type="spellStart"/>
      <w:r w:rsidRPr="001D035E">
        <w:t>HÄK-i</w:t>
      </w:r>
      <w:proofErr w:type="spellEnd"/>
      <w:r w:rsidRPr="001D035E">
        <w:t xml:space="preserve"> enda vajadustega. Üheaastase tähtaja määramisel HKSOS</w:t>
      </w:r>
      <w:r w:rsidR="00244F2C">
        <w:noBreakHyphen/>
        <w:t>i</w:t>
      </w:r>
      <w:r w:rsidRPr="001D035E">
        <w:t xml:space="preserve"> põhimääruses lähtuti põhimõttest, et andmeid säilitatakse üksnes niikaua, kuni see on vajalik andmete kogumisel seatud eesmärgi saavutamiseks. </w:t>
      </w:r>
      <w:r w:rsidRPr="001D035E">
        <w:rPr>
          <w:rFonts w:eastAsia="Aptos" w:cs="Times New Roman"/>
          <w14:ligatures w14:val="standardContextual"/>
        </w:rPr>
        <w:t>Lisaks on viidatud IKÜM</w:t>
      </w:r>
      <w:r w:rsidR="00244F2C">
        <w:rPr>
          <w:rFonts w:eastAsia="Aptos" w:cs="Times New Roman"/>
          <w14:ligatures w14:val="standardContextual"/>
        </w:rPr>
        <w:t>-i</w:t>
      </w:r>
      <w:r w:rsidRPr="001D035E">
        <w:rPr>
          <w:rFonts w:eastAsia="Aptos" w:cs="Times New Roman"/>
          <w14:ligatures w14:val="standardContextual"/>
        </w:rPr>
        <w:t xml:space="preserve"> artikli 5 lõike</w:t>
      </w:r>
      <w:r w:rsidR="00244F2C">
        <w:rPr>
          <w:rFonts w:eastAsia="Aptos" w:cs="Times New Roman"/>
          <w14:ligatures w14:val="standardContextual"/>
        </w:rPr>
        <w:t> </w:t>
      </w:r>
      <w:r w:rsidRPr="001D035E">
        <w:rPr>
          <w:rFonts w:eastAsia="Aptos" w:cs="Times New Roman"/>
          <w14:ligatures w14:val="standardContextual"/>
        </w:rPr>
        <w:t>1 punktile e, mille kohaselt säilitatakse isikuandmeid kujul, mis võimaldab andmesubjekte tuvastada, kuid ainult seni, kuni see on vajalik andmete kogumiseks või töötlemiseks.</w:t>
      </w:r>
      <w:r w:rsidR="001D035E" w:rsidRPr="001D035E">
        <w:rPr>
          <w:rFonts w:cs="Times New Roman"/>
        </w:rPr>
        <w:t xml:space="preserve"> </w:t>
      </w:r>
      <w:r w:rsidR="001D035E" w:rsidRPr="001D035E">
        <w:rPr>
          <w:rFonts w:cs="Times New Roman"/>
          <w:szCs w:val="24"/>
        </w:rPr>
        <w:t xml:space="preserve">Tähtaeg on selline, et vajaduse korral oleks võimalik vastata teabenõuetele, teate edastaja järelepärimisele olukorra lahendamise kohta või teha järelevalvet abi- ja infoteate menetlemise üle. </w:t>
      </w:r>
      <w:r w:rsidR="0006273D">
        <w:rPr>
          <w:rFonts w:cs="Times New Roman"/>
          <w:szCs w:val="24"/>
        </w:rPr>
        <w:t xml:space="preserve">Ka </w:t>
      </w:r>
      <w:r w:rsidR="0006273D" w:rsidRPr="0006273D">
        <w:rPr>
          <w:rFonts w:cs="Times New Roman"/>
          <w:color w:val="000000" w:themeColor="text1"/>
        </w:rPr>
        <w:t>Häirekeskuse praktika näitab, et üldjuhul esitatakse näiteks kaebused ja kahjunõuded Häirekeskuse vastu ühe aasta jooksul sündmuse toimumisest.</w:t>
      </w:r>
      <w:r w:rsidR="0006273D" w:rsidRPr="0006273D">
        <w:rPr>
          <w:i/>
          <w:iCs/>
          <w:color w:val="000000" w:themeColor="text1"/>
        </w:rPr>
        <w:t xml:space="preserve"> </w:t>
      </w:r>
      <w:r w:rsidR="004278DA">
        <w:rPr>
          <w:rFonts w:cs="Times New Roman"/>
          <w:szCs w:val="24"/>
        </w:rPr>
        <w:t>Lisaks võimaldab selline tähtaeg Häirekeskusel koostada aruandeid ja statistilisi kokkuvõtteid.</w:t>
      </w:r>
      <w:r w:rsidR="004278DA" w:rsidRPr="004278DA">
        <w:t xml:space="preserve"> </w:t>
      </w:r>
      <w:r w:rsidR="004278DA">
        <w:t>Üheaastane tähtaeg võimaldab ka näiteks koostöö- või arenguvestluste korral, mida peetakse vähemalt kord aastas, vahetul juhil tutvuda töötaja kõnede menetlemisega salvestiste abil ning seeläbi hinnata teenuse tagamise ja töötaja soorituse kvaliteeti.</w:t>
      </w:r>
    </w:p>
    <w:p w14:paraId="10B33D1A" w14:textId="77777777" w:rsidR="001D035E" w:rsidRDefault="001D035E" w:rsidP="0099676F">
      <w:pPr>
        <w:pStyle w:val="Vahedeta"/>
        <w:jc w:val="both"/>
        <w:rPr>
          <w:szCs w:val="24"/>
          <w:shd w:val="clear" w:color="auto" w:fill="FFFF00"/>
        </w:rPr>
      </w:pPr>
    </w:p>
    <w:p w14:paraId="7CBA0A88" w14:textId="64AE29E3" w:rsidR="005651BC" w:rsidRDefault="0099676F" w:rsidP="0099676F">
      <w:pPr>
        <w:pStyle w:val="Vahedeta"/>
        <w:jc w:val="both"/>
        <w:rPr>
          <w:szCs w:val="24"/>
        </w:rPr>
      </w:pPr>
      <w:r>
        <w:rPr>
          <w:szCs w:val="24"/>
        </w:rPr>
        <w:lastRenderedPageBreak/>
        <w:t>Kehtiv</w:t>
      </w:r>
      <w:r w:rsidR="002B47EC">
        <w:rPr>
          <w:szCs w:val="24"/>
        </w:rPr>
        <w:t xml:space="preserve"> § 35</w:t>
      </w:r>
      <w:r w:rsidR="002B47EC" w:rsidRPr="002B47EC">
        <w:rPr>
          <w:szCs w:val="24"/>
          <w:vertAlign w:val="superscript"/>
        </w:rPr>
        <w:t>1</w:t>
      </w:r>
      <w:r>
        <w:rPr>
          <w:szCs w:val="24"/>
        </w:rPr>
        <w:t xml:space="preserve"> lõige 4 jäetakse uuest sõnastusest välja. </w:t>
      </w:r>
      <w:r w:rsidR="00F2551E">
        <w:rPr>
          <w:szCs w:val="24"/>
        </w:rPr>
        <w:t>Häirekeskuse</w:t>
      </w:r>
      <w:r>
        <w:rPr>
          <w:szCs w:val="24"/>
        </w:rPr>
        <w:t xml:space="preserve"> salvestatud s</w:t>
      </w:r>
      <w:r w:rsidRPr="00BE729E">
        <w:rPr>
          <w:szCs w:val="24"/>
        </w:rPr>
        <w:t>alvestise andmed on asutusesiseseks kasutamiseks mõeldud teave</w:t>
      </w:r>
      <w:r>
        <w:rPr>
          <w:szCs w:val="24"/>
        </w:rPr>
        <w:t xml:space="preserve"> </w:t>
      </w:r>
      <w:proofErr w:type="spellStart"/>
      <w:r w:rsidRPr="0016015B">
        <w:rPr>
          <w:szCs w:val="24"/>
        </w:rPr>
        <w:t>PäästeS</w:t>
      </w:r>
      <w:r w:rsidR="00D931D0">
        <w:rPr>
          <w:szCs w:val="24"/>
        </w:rPr>
        <w:t>-i</w:t>
      </w:r>
      <w:proofErr w:type="spellEnd"/>
      <w:r w:rsidRPr="0016015B">
        <w:rPr>
          <w:szCs w:val="24"/>
        </w:rPr>
        <w:t xml:space="preserve"> § 9</w:t>
      </w:r>
      <w:r w:rsidRPr="0016015B">
        <w:rPr>
          <w:szCs w:val="24"/>
          <w:vertAlign w:val="superscript"/>
        </w:rPr>
        <w:t>1</w:t>
      </w:r>
      <w:r w:rsidRPr="0016015B">
        <w:rPr>
          <w:szCs w:val="24"/>
        </w:rPr>
        <w:t xml:space="preserve"> l</w:t>
      </w:r>
      <w:r>
        <w:rPr>
          <w:szCs w:val="24"/>
        </w:rPr>
        <w:t>õike</w:t>
      </w:r>
      <w:r w:rsidRPr="0016015B">
        <w:rPr>
          <w:szCs w:val="24"/>
        </w:rPr>
        <w:t xml:space="preserve"> 2</w:t>
      </w:r>
      <w:r w:rsidRPr="0016015B">
        <w:rPr>
          <w:szCs w:val="24"/>
          <w:vertAlign w:val="superscript"/>
        </w:rPr>
        <w:t>10</w:t>
      </w:r>
      <w:r>
        <w:rPr>
          <w:szCs w:val="24"/>
        </w:rPr>
        <w:t xml:space="preserve"> kohaselt ja puudub vajadus seda üle korrata</w:t>
      </w:r>
      <w:r w:rsidRPr="00BE729E">
        <w:rPr>
          <w:szCs w:val="24"/>
        </w:rPr>
        <w:t xml:space="preserve">. </w:t>
      </w:r>
      <w:r>
        <w:rPr>
          <w:szCs w:val="24"/>
        </w:rPr>
        <w:t>Põhimõte, et s</w:t>
      </w:r>
      <w:r w:rsidRPr="00BE729E">
        <w:rPr>
          <w:szCs w:val="24"/>
        </w:rPr>
        <w:t>alvestise ja salvestise andmete väljastamine on lubatud üksnes seaduses ettenähtud alustel ja korras</w:t>
      </w:r>
      <w:r>
        <w:rPr>
          <w:szCs w:val="24"/>
        </w:rPr>
        <w:t>, tuleneb avaliku teabe seadusest</w:t>
      </w:r>
      <w:r w:rsidRPr="00BE729E">
        <w:rPr>
          <w:szCs w:val="24"/>
        </w:rPr>
        <w:t>.</w:t>
      </w:r>
      <w:r>
        <w:rPr>
          <w:szCs w:val="24"/>
        </w:rPr>
        <w:t xml:space="preserve"> Seetõttu puudub samuti vajadus seda täiendavalt reguleerida.</w:t>
      </w:r>
    </w:p>
    <w:p w14:paraId="306008EB" w14:textId="77777777" w:rsidR="001412D6" w:rsidRDefault="001412D6" w:rsidP="0099676F">
      <w:pPr>
        <w:pStyle w:val="Vahedeta"/>
        <w:jc w:val="both"/>
        <w:rPr>
          <w:szCs w:val="24"/>
        </w:rPr>
      </w:pPr>
    </w:p>
    <w:p w14:paraId="7562952D" w14:textId="0655EC83" w:rsidR="001412D6" w:rsidRPr="00A8358B" w:rsidRDefault="001412D6" w:rsidP="0099676F">
      <w:pPr>
        <w:pStyle w:val="Vahedeta"/>
        <w:jc w:val="both"/>
        <w:rPr>
          <w:szCs w:val="24"/>
        </w:rPr>
      </w:pPr>
      <w:r w:rsidRPr="00A8358B">
        <w:rPr>
          <w:b/>
          <w:bCs/>
          <w:szCs w:val="24"/>
        </w:rPr>
        <w:t>Eelnõu § 4</w:t>
      </w:r>
      <w:r w:rsidRPr="00A8358B">
        <w:rPr>
          <w:szCs w:val="24"/>
        </w:rPr>
        <w:t xml:space="preserve"> kohaselt muudetakse </w:t>
      </w:r>
      <w:proofErr w:type="spellStart"/>
      <w:r w:rsidRPr="00A8358B">
        <w:rPr>
          <w:szCs w:val="24"/>
        </w:rPr>
        <w:t>RTsMS</w:t>
      </w:r>
      <w:proofErr w:type="spellEnd"/>
      <w:r w:rsidRPr="00A8358B">
        <w:rPr>
          <w:szCs w:val="24"/>
        </w:rPr>
        <w:t xml:space="preserve">-i § 1 lõiget 2. Eelnõu kohaselt ei reguleeri </w:t>
      </w:r>
      <w:proofErr w:type="spellStart"/>
      <w:r w:rsidRPr="00A8358B">
        <w:rPr>
          <w:szCs w:val="24"/>
        </w:rPr>
        <w:t>RTsMS</w:t>
      </w:r>
      <w:proofErr w:type="spellEnd"/>
      <w:r w:rsidRPr="00A8358B">
        <w:rPr>
          <w:szCs w:val="24"/>
        </w:rPr>
        <w:t xml:space="preserve"> rahvusvahelisel päästetööl ja demineerimistööl osalemist</w:t>
      </w:r>
      <w:r w:rsidR="00A8358B">
        <w:rPr>
          <w:szCs w:val="24"/>
        </w:rPr>
        <w:t xml:space="preserve"> osas</w:t>
      </w:r>
      <w:r w:rsidRPr="00A8358B">
        <w:rPr>
          <w:szCs w:val="24"/>
        </w:rPr>
        <w:t xml:space="preserve">, mis on reguleeritud päästeseadusega. Muudatus on seotud § 1 </w:t>
      </w:r>
      <w:r w:rsidR="00F35A26" w:rsidRPr="00A8358B">
        <w:rPr>
          <w:szCs w:val="24"/>
        </w:rPr>
        <w:t>punktiga 1</w:t>
      </w:r>
      <w:r w:rsidR="001C26A6">
        <w:rPr>
          <w:szCs w:val="24"/>
        </w:rPr>
        <w:t>8</w:t>
      </w:r>
      <w:r w:rsidR="00F35A26" w:rsidRPr="00A8358B">
        <w:rPr>
          <w:szCs w:val="24"/>
        </w:rPr>
        <w:t xml:space="preserve">. Kuivõrd </w:t>
      </w:r>
      <w:proofErr w:type="spellStart"/>
      <w:r w:rsidR="00F35A26" w:rsidRPr="00A8358B">
        <w:rPr>
          <w:szCs w:val="24"/>
        </w:rPr>
        <w:t>PäästeS-i</w:t>
      </w:r>
      <w:proofErr w:type="spellEnd"/>
      <w:r w:rsidR="00F35A26" w:rsidRPr="00A8358B">
        <w:rPr>
          <w:szCs w:val="24"/>
        </w:rPr>
        <w:t xml:space="preserve"> sõnastust muudetakse, </w:t>
      </w:r>
      <w:r w:rsidR="00A8358B">
        <w:rPr>
          <w:szCs w:val="24"/>
        </w:rPr>
        <w:t>tuleb</w:t>
      </w:r>
      <w:r w:rsidR="00F35A26" w:rsidRPr="00A8358B">
        <w:rPr>
          <w:szCs w:val="24"/>
        </w:rPr>
        <w:t xml:space="preserve"> vastavalt </w:t>
      </w:r>
      <w:r w:rsidR="00A8358B">
        <w:rPr>
          <w:szCs w:val="24"/>
        </w:rPr>
        <w:t xml:space="preserve">muuta </w:t>
      </w:r>
      <w:r w:rsidR="00F35A26" w:rsidRPr="00A8358B">
        <w:rPr>
          <w:szCs w:val="24"/>
        </w:rPr>
        <w:t xml:space="preserve">ka </w:t>
      </w:r>
      <w:proofErr w:type="spellStart"/>
      <w:r w:rsidR="00F35A26" w:rsidRPr="00A8358B">
        <w:rPr>
          <w:szCs w:val="24"/>
        </w:rPr>
        <w:t>RTsMS</w:t>
      </w:r>
      <w:proofErr w:type="spellEnd"/>
      <w:r w:rsidR="00F35A26" w:rsidRPr="00A8358B">
        <w:rPr>
          <w:szCs w:val="24"/>
        </w:rPr>
        <w:t>-i.</w:t>
      </w:r>
    </w:p>
    <w:p w14:paraId="769985CA" w14:textId="77777777" w:rsidR="0099676F" w:rsidRPr="00A8358B" w:rsidRDefault="0099676F" w:rsidP="0099676F">
      <w:pPr>
        <w:pStyle w:val="Vahedeta"/>
        <w:jc w:val="both"/>
        <w:rPr>
          <w:rFonts w:cs="Times New Roman"/>
          <w:szCs w:val="24"/>
        </w:rPr>
      </w:pPr>
    </w:p>
    <w:p w14:paraId="5A655168" w14:textId="6FD79D09" w:rsidR="004A2A6E" w:rsidRDefault="004A2A6E" w:rsidP="0099676F">
      <w:pPr>
        <w:pStyle w:val="Vahedeta"/>
        <w:jc w:val="both"/>
        <w:rPr>
          <w:rFonts w:cs="Times New Roman"/>
          <w:szCs w:val="24"/>
        </w:rPr>
      </w:pPr>
      <w:r w:rsidRPr="00A8358B">
        <w:rPr>
          <w:rFonts w:cs="Times New Roman"/>
          <w:b/>
          <w:bCs/>
          <w:szCs w:val="24"/>
        </w:rPr>
        <w:t xml:space="preserve">Eelnõu § </w:t>
      </w:r>
      <w:r w:rsidR="001412D6" w:rsidRPr="00A8358B">
        <w:rPr>
          <w:rFonts w:cs="Times New Roman"/>
          <w:b/>
          <w:bCs/>
          <w:szCs w:val="24"/>
        </w:rPr>
        <w:t>5</w:t>
      </w:r>
      <w:r w:rsidRPr="00BE23BA">
        <w:rPr>
          <w:rFonts w:cs="Times New Roman"/>
          <w:b/>
          <w:bCs/>
          <w:szCs w:val="24"/>
        </w:rPr>
        <w:t xml:space="preserve"> </w:t>
      </w:r>
      <w:r w:rsidRPr="00BE23BA">
        <w:rPr>
          <w:rFonts w:cs="Times New Roman"/>
          <w:szCs w:val="24"/>
        </w:rPr>
        <w:t xml:space="preserve">kohaselt muudetakse </w:t>
      </w:r>
      <w:r w:rsidR="006C4F3B" w:rsidRPr="00BE23BA">
        <w:rPr>
          <w:rFonts w:cs="Times New Roman"/>
          <w:szCs w:val="24"/>
        </w:rPr>
        <w:t>TTKS-i</w:t>
      </w:r>
      <w:r w:rsidRPr="00BE23BA">
        <w:rPr>
          <w:rFonts w:cs="Times New Roman"/>
          <w:szCs w:val="24"/>
        </w:rPr>
        <w:t>.</w:t>
      </w:r>
    </w:p>
    <w:p w14:paraId="2AF0E2F9" w14:textId="77777777" w:rsidR="00424F3D" w:rsidRDefault="00424F3D" w:rsidP="0099676F">
      <w:pPr>
        <w:pStyle w:val="Vahedeta"/>
        <w:jc w:val="both"/>
        <w:rPr>
          <w:rFonts w:cs="Times New Roman"/>
          <w:szCs w:val="24"/>
        </w:rPr>
      </w:pPr>
    </w:p>
    <w:p w14:paraId="5669BD11" w14:textId="431184A2"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r w:rsidRPr="00424F3D">
        <w:rPr>
          <w:rFonts w:ascii="Times New Roman" w:eastAsia="Aptos" w:hAnsi="Times New Roman" w:cs="Times New Roman"/>
          <w:kern w:val="2"/>
          <w:sz w:val="24"/>
          <w:szCs w:val="24"/>
          <w14:ligatures w14:val="standardContextual"/>
        </w:rPr>
        <w:t xml:space="preserve">Lisaks eelnõu § 1 punktis </w:t>
      </w:r>
      <w:r w:rsidR="001D035E">
        <w:rPr>
          <w:rFonts w:ascii="Times New Roman" w:eastAsia="Aptos" w:hAnsi="Times New Roman" w:cs="Times New Roman"/>
          <w:kern w:val="2"/>
          <w:sz w:val="24"/>
          <w:szCs w:val="24"/>
          <w14:ligatures w14:val="standardContextual"/>
        </w:rPr>
        <w:t>1</w:t>
      </w:r>
      <w:r w:rsidR="00893D3B">
        <w:rPr>
          <w:rFonts w:ascii="Times New Roman" w:eastAsia="Aptos" w:hAnsi="Times New Roman" w:cs="Times New Roman"/>
          <w:kern w:val="2"/>
          <w:sz w:val="24"/>
          <w:szCs w:val="24"/>
          <w14:ligatures w14:val="standardContextual"/>
        </w:rPr>
        <w:t>7</w:t>
      </w:r>
      <w:r w:rsidRPr="00424F3D">
        <w:rPr>
          <w:rFonts w:ascii="Times New Roman" w:eastAsia="Aptos" w:hAnsi="Times New Roman" w:cs="Times New Roman"/>
          <w:kern w:val="2"/>
          <w:sz w:val="24"/>
          <w:szCs w:val="24"/>
          <w14:ligatures w14:val="standardContextual"/>
        </w:rPr>
        <w:t xml:space="preserve"> kavandatavale Päästeameti ülesandele abistada kiirabibrigaadi kiirabi osutamisel, täiendatakse eelnõuga TTKS-</w:t>
      </w:r>
      <w:proofErr w:type="spellStart"/>
      <w:r w:rsidRPr="00424F3D">
        <w:rPr>
          <w:rFonts w:ascii="Times New Roman" w:eastAsia="Aptos" w:hAnsi="Times New Roman" w:cs="Times New Roman"/>
          <w:kern w:val="2"/>
          <w:sz w:val="24"/>
          <w:szCs w:val="24"/>
          <w14:ligatures w14:val="standardContextual"/>
        </w:rPr>
        <w:t>is</w:t>
      </w:r>
      <w:proofErr w:type="spellEnd"/>
      <w:r w:rsidRPr="00424F3D">
        <w:rPr>
          <w:rFonts w:ascii="Times New Roman" w:eastAsia="Aptos" w:hAnsi="Times New Roman" w:cs="Times New Roman"/>
          <w:kern w:val="2"/>
          <w:sz w:val="24"/>
          <w:szCs w:val="24"/>
          <w14:ligatures w14:val="standardContextual"/>
        </w:rPr>
        <w:t xml:space="preserve"> sätestatud kiirabi osutamise korraldust. Praegu </w:t>
      </w:r>
      <w:r w:rsidR="00D94956">
        <w:rPr>
          <w:rFonts w:ascii="Times New Roman" w:eastAsia="Aptos" w:hAnsi="Times New Roman" w:cs="Times New Roman"/>
          <w:kern w:val="2"/>
          <w:sz w:val="24"/>
          <w:szCs w:val="24"/>
          <w14:ligatures w14:val="standardContextual"/>
        </w:rPr>
        <w:t>on</w:t>
      </w:r>
      <w:r w:rsidRPr="00424F3D">
        <w:rPr>
          <w:rFonts w:ascii="Times New Roman" w:eastAsia="Aptos" w:hAnsi="Times New Roman" w:cs="Times New Roman"/>
          <w:kern w:val="2"/>
          <w:sz w:val="24"/>
          <w:szCs w:val="24"/>
          <w14:ligatures w14:val="standardContextual"/>
        </w:rPr>
        <w:t xml:space="preserve"> TTKS</w:t>
      </w:r>
      <w:r w:rsidR="00D94956">
        <w:rPr>
          <w:rFonts w:ascii="Times New Roman" w:eastAsia="Aptos" w:hAnsi="Times New Roman" w:cs="Times New Roman"/>
          <w:kern w:val="2"/>
          <w:sz w:val="24"/>
          <w:szCs w:val="24"/>
          <w14:ligatures w14:val="standardContextual"/>
        </w:rPr>
        <w:t>-i</w:t>
      </w:r>
      <w:r w:rsidRPr="00424F3D">
        <w:rPr>
          <w:rFonts w:ascii="Times New Roman" w:eastAsia="Aptos" w:hAnsi="Times New Roman" w:cs="Times New Roman"/>
          <w:kern w:val="2"/>
          <w:sz w:val="24"/>
          <w:szCs w:val="24"/>
          <w14:ligatures w14:val="standardContextual"/>
        </w:rPr>
        <w:t xml:space="preserve"> § 61 lõi</w:t>
      </w:r>
      <w:r w:rsidR="00D94956">
        <w:rPr>
          <w:rFonts w:ascii="Times New Roman" w:eastAsia="Aptos" w:hAnsi="Times New Roman" w:cs="Times New Roman"/>
          <w:kern w:val="2"/>
          <w:sz w:val="24"/>
          <w:szCs w:val="24"/>
          <w14:ligatures w14:val="standardContextual"/>
        </w:rPr>
        <w:t>k</w:t>
      </w:r>
      <w:r w:rsidRPr="00424F3D">
        <w:rPr>
          <w:rFonts w:ascii="Times New Roman" w:eastAsia="Aptos" w:hAnsi="Times New Roman" w:cs="Times New Roman"/>
          <w:kern w:val="2"/>
          <w:sz w:val="24"/>
          <w:szCs w:val="24"/>
          <w14:ligatures w14:val="standardContextual"/>
        </w:rPr>
        <w:t>e</w:t>
      </w:r>
      <w:r w:rsidR="00D94956">
        <w:rPr>
          <w:rFonts w:ascii="Times New Roman" w:eastAsia="Aptos" w:hAnsi="Times New Roman" w:cs="Times New Roman"/>
          <w:kern w:val="2"/>
          <w:sz w:val="24"/>
          <w:szCs w:val="24"/>
          <w14:ligatures w14:val="standardContextual"/>
        </w:rPr>
        <w:t>ga</w:t>
      </w:r>
      <w:r w:rsidRPr="00424F3D">
        <w:rPr>
          <w:rFonts w:ascii="Times New Roman" w:eastAsia="Aptos" w:hAnsi="Times New Roman" w:cs="Times New Roman"/>
          <w:kern w:val="2"/>
          <w:sz w:val="24"/>
          <w:szCs w:val="24"/>
          <w14:ligatures w14:val="standardContextual"/>
        </w:rPr>
        <w:t xml:space="preserve"> 2 </w:t>
      </w:r>
      <w:r w:rsidR="00D94956">
        <w:rPr>
          <w:rFonts w:ascii="Times New Roman" w:eastAsia="Aptos" w:hAnsi="Times New Roman" w:cs="Times New Roman"/>
          <w:kern w:val="2"/>
          <w:sz w:val="24"/>
          <w:szCs w:val="24"/>
          <w14:ligatures w14:val="standardContextual"/>
        </w:rPr>
        <w:t xml:space="preserve">reguleeritud </w:t>
      </w:r>
      <w:r w:rsidRPr="00424F3D">
        <w:rPr>
          <w:rFonts w:ascii="Times New Roman" w:eastAsia="Aptos" w:hAnsi="Times New Roman" w:cs="Times New Roman"/>
          <w:kern w:val="2"/>
          <w:sz w:val="24"/>
          <w:szCs w:val="24"/>
          <w14:ligatures w14:val="standardContextual"/>
        </w:rPr>
        <w:t>kiirabibrigaadi õigus valdusesse siseneda ja see läbi vaadata. Eelnõu kohaselt tunnistatakse see säte kehtetuks ja täiendatakse TTKS</w:t>
      </w:r>
      <w:r w:rsidR="00B82B5F">
        <w:rPr>
          <w:rFonts w:ascii="Times New Roman" w:eastAsia="Aptos" w:hAnsi="Times New Roman" w:cs="Times New Roman"/>
          <w:kern w:val="2"/>
          <w:sz w:val="24"/>
          <w:szCs w:val="24"/>
          <w14:ligatures w14:val="standardContextual"/>
        </w:rPr>
        <w:t>-i</w:t>
      </w:r>
      <w:r w:rsidRPr="00424F3D">
        <w:rPr>
          <w:rFonts w:ascii="Times New Roman" w:eastAsia="Aptos" w:hAnsi="Times New Roman" w:cs="Times New Roman"/>
          <w:kern w:val="2"/>
          <w:sz w:val="24"/>
          <w:szCs w:val="24"/>
          <w14:ligatures w14:val="standardContextual"/>
        </w:rPr>
        <w:t xml:space="preserve"> § 17. Eelnõuga ei muudeta kiirabi osutamis</w:t>
      </w:r>
      <w:r w:rsidR="00B82B5F">
        <w:rPr>
          <w:rFonts w:ascii="Times New Roman" w:eastAsia="Aptos" w:hAnsi="Times New Roman" w:cs="Times New Roman"/>
          <w:kern w:val="2"/>
          <w:sz w:val="24"/>
          <w:szCs w:val="24"/>
          <w14:ligatures w14:val="standardContextual"/>
        </w:rPr>
        <w:t>t</w:t>
      </w:r>
      <w:r w:rsidRPr="00424F3D">
        <w:rPr>
          <w:rFonts w:ascii="Times New Roman" w:eastAsia="Aptos" w:hAnsi="Times New Roman" w:cs="Times New Roman"/>
          <w:kern w:val="2"/>
          <w:sz w:val="24"/>
          <w:szCs w:val="24"/>
          <w14:ligatures w14:val="standardContextual"/>
        </w:rPr>
        <w:t xml:space="preserve"> sisuliselt, vaid kehtivat õigust täiendatakse senis</w:t>
      </w:r>
      <w:r w:rsidR="00B82B5F">
        <w:rPr>
          <w:rFonts w:ascii="Times New Roman" w:eastAsia="Aptos" w:hAnsi="Times New Roman" w:cs="Times New Roman"/>
          <w:kern w:val="2"/>
          <w:sz w:val="24"/>
          <w:szCs w:val="24"/>
          <w14:ligatures w14:val="standardContextual"/>
        </w:rPr>
        <w:t>e</w:t>
      </w:r>
      <w:r w:rsidRPr="00424F3D">
        <w:rPr>
          <w:rFonts w:ascii="Times New Roman" w:eastAsia="Aptos" w:hAnsi="Times New Roman" w:cs="Times New Roman"/>
          <w:kern w:val="2"/>
          <w:sz w:val="24"/>
          <w:szCs w:val="24"/>
          <w14:ligatures w14:val="standardContextual"/>
        </w:rPr>
        <w:t xml:space="preserve"> tegevuspraktika</w:t>
      </w:r>
      <w:r w:rsidR="00B82B5F">
        <w:rPr>
          <w:rFonts w:ascii="Times New Roman" w:eastAsia="Aptos" w:hAnsi="Times New Roman" w:cs="Times New Roman"/>
          <w:kern w:val="2"/>
          <w:sz w:val="24"/>
          <w:szCs w:val="24"/>
          <w14:ligatures w14:val="standardContextual"/>
        </w:rPr>
        <w:t xml:space="preserve"> alusel</w:t>
      </w:r>
      <w:r w:rsidRPr="00424F3D">
        <w:rPr>
          <w:rFonts w:ascii="Times New Roman" w:eastAsia="Aptos" w:hAnsi="Times New Roman" w:cs="Times New Roman"/>
          <w:kern w:val="2"/>
          <w:sz w:val="24"/>
          <w:szCs w:val="24"/>
          <w14:ligatures w14:val="standardContextual"/>
        </w:rPr>
        <w:t>.</w:t>
      </w:r>
    </w:p>
    <w:p w14:paraId="318728B7" w14:textId="77777777"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p>
    <w:p w14:paraId="2ECF5742" w14:textId="627CB526" w:rsidR="005651BC" w:rsidRDefault="00424F3D" w:rsidP="00424F3D">
      <w:pPr>
        <w:spacing w:after="0" w:line="240" w:lineRule="auto"/>
        <w:jc w:val="both"/>
        <w:rPr>
          <w:rFonts w:ascii="Times New Roman" w:eastAsia="Aptos" w:hAnsi="Times New Roman" w:cs="Times New Roman"/>
          <w:kern w:val="2"/>
          <w:sz w:val="24"/>
          <w:szCs w:val="24"/>
          <w14:ligatures w14:val="standardContextual"/>
        </w:rPr>
      </w:pPr>
      <w:r w:rsidRPr="00424F3D">
        <w:rPr>
          <w:rFonts w:ascii="Times New Roman" w:eastAsia="Aptos" w:hAnsi="Times New Roman" w:cs="Times New Roman"/>
          <w:b/>
          <w:bCs/>
          <w:kern w:val="2"/>
          <w:sz w:val="24"/>
          <w:szCs w:val="24"/>
          <w14:ligatures w14:val="standardContextual"/>
        </w:rPr>
        <w:t xml:space="preserve">Eelnõu § </w:t>
      </w:r>
      <w:r w:rsidR="001412D6">
        <w:rPr>
          <w:rFonts w:ascii="Times New Roman" w:eastAsia="Aptos" w:hAnsi="Times New Roman" w:cs="Times New Roman"/>
          <w:b/>
          <w:bCs/>
          <w:kern w:val="2"/>
          <w:sz w:val="24"/>
          <w:szCs w:val="24"/>
          <w14:ligatures w14:val="standardContextual"/>
        </w:rPr>
        <w:t>5</w:t>
      </w:r>
      <w:r w:rsidRPr="00424F3D">
        <w:rPr>
          <w:rFonts w:ascii="Times New Roman" w:eastAsia="Aptos" w:hAnsi="Times New Roman" w:cs="Times New Roman"/>
          <w:b/>
          <w:bCs/>
          <w:kern w:val="2"/>
          <w:sz w:val="24"/>
          <w:szCs w:val="24"/>
          <w14:ligatures w14:val="standardContextual"/>
        </w:rPr>
        <w:t xml:space="preserve"> punktiga 1</w:t>
      </w:r>
      <w:r w:rsidRPr="00424F3D">
        <w:rPr>
          <w:rFonts w:ascii="Times New Roman" w:eastAsia="Aptos" w:hAnsi="Times New Roman" w:cs="Times New Roman"/>
          <w:kern w:val="2"/>
          <w:sz w:val="24"/>
          <w:szCs w:val="24"/>
          <w14:ligatures w14:val="standardContextual"/>
        </w:rPr>
        <w:t xml:space="preserve"> täpsustatakse TTKS</w:t>
      </w:r>
      <w:r w:rsidR="0087721D">
        <w:rPr>
          <w:rFonts w:ascii="Times New Roman" w:eastAsia="Aptos" w:hAnsi="Times New Roman" w:cs="Times New Roman"/>
          <w:kern w:val="2"/>
          <w:sz w:val="24"/>
          <w:szCs w:val="24"/>
          <w14:ligatures w14:val="standardContextual"/>
        </w:rPr>
        <w:t>-i</w:t>
      </w:r>
      <w:r w:rsidRPr="00424F3D">
        <w:rPr>
          <w:rFonts w:ascii="Times New Roman" w:eastAsia="Aptos" w:hAnsi="Times New Roman" w:cs="Times New Roman"/>
          <w:kern w:val="2"/>
          <w:sz w:val="24"/>
          <w:szCs w:val="24"/>
          <w14:ligatures w14:val="standardContextual"/>
        </w:rPr>
        <w:t xml:space="preserve"> §-s 17 lõigetega 4</w:t>
      </w:r>
      <w:r w:rsidRPr="00424F3D">
        <w:rPr>
          <w:rFonts w:ascii="Times New Roman" w:eastAsia="Aptos" w:hAnsi="Times New Roman" w:cs="Times New Roman"/>
          <w:kern w:val="2"/>
          <w:sz w:val="24"/>
          <w:szCs w:val="24"/>
          <w:vertAlign w:val="superscript"/>
          <w14:ligatures w14:val="standardContextual"/>
        </w:rPr>
        <w:t>6</w:t>
      </w:r>
      <w:r w:rsidRPr="00424F3D">
        <w:rPr>
          <w:rFonts w:ascii="Times New Roman" w:eastAsia="Aptos" w:hAnsi="Times New Roman" w:cs="Times New Roman"/>
          <w:kern w:val="2"/>
          <w:sz w:val="24"/>
          <w:szCs w:val="24"/>
          <w14:ligatures w14:val="standardContextual"/>
        </w:rPr>
        <w:t>–4</w:t>
      </w:r>
      <w:r w:rsidRPr="00424F3D">
        <w:rPr>
          <w:rFonts w:ascii="Times New Roman" w:eastAsia="Aptos" w:hAnsi="Times New Roman" w:cs="Times New Roman"/>
          <w:kern w:val="2"/>
          <w:sz w:val="24"/>
          <w:szCs w:val="24"/>
          <w:vertAlign w:val="superscript"/>
          <w14:ligatures w14:val="standardContextual"/>
        </w:rPr>
        <w:t>8</w:t>
      </w:r>
      <w:r w:rsidRPr="00424F3D">
        <w:rPr>
          <w:rFonts w:ascii="Times New Roman" w:eastAsia="Aptos" w:hAnsi="Times New Roman" w:cs="Times New Roman"/>
          <w:kern w:val="2"/>
          <w:sz w:val="24"/>
          <w:szCs w:val="24"/>
          <w14:ligatures w14:val="standardContextual"/>
        </w:rPr>
        <w:t xml:space="preserve"> kiirabibrigaadi õiguseid kiirabi osutamisel. Muudatus ei ole sisuline, vaid senise tegevuspraktika</w:t>
      </w:r>
      <w:r w:rsidR="00512FEB">
        <w:rPr>
          <w:rFonts w:ascii="Times New Roman" w:eastAsia="Aptos" w:hAnsi="Times New Roman" w:cs="Times New Roman"/>
          <w:kern w:val="2"/>
          <w:sz w:val="24"/>
          <w:szCs w:val="24"/>
          <w14:ligatures w14:val="standardContextual"/>
        </w:rPr>
        <w:t xml:space="preserve"> alusel </w:t>
      </w:r>
      <w:r w:rsidRPr="00424F3D">
        <w:rPr>
          <w:rFonts w:ascii="Times New Roman" w:eastAsia="Aptos" w:hAnsi="Times New Roman" w:cs="Times New Roman"/>
          <w:kern w:val="2"/>
          <w:sz w:val="24"/>
          <w:szCs w:val="24"/>
          <w14:ligatures w14:val="standardContextual"/>
        </w:rPr>
        <w:t>täpsustatakse kiirabibrigaadi õiguseid kiirabi osutamisel.</w:t>
      </w:r>
    </w:p>
    <w:p w14:paraId="77492B82" w14:textId="77777777"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p>
    <w:p w14:paraId="63534542" w14:textId="68A18534" w:rsidR="005651BC" w:rsidRDefault="00424F3D" w:rsidP="00424F3D">
      <w:pPr>
        <w:spacing w:after="0" w:line="240" w:lineRule="auto"/>
        <w:jc w:val="both"/>
        <w:rPr>
          <w:rFonts w:ascii="Times New Roman" w:eastAsia="Aptos" w:hAnsi="Times New Roman" w:cs="Times New Roman"/>
          <w:kern w:val="2"/>
          <w:sz w:val="24"/>
          <w:szCs w:val="24"/>
          <w14:ligatures w14:val="standardContextual"/>
        </w:rPr>
      </w:pPr>
      <w:r w:rsidRPr="001D035E">
        <w:rPr>
          <w:rFonts w:ascii="Times New Roman" w:eastAsia="Aptos" w:hAnsi="Times New Roman" w:cs="Times New Roman"/>
          <w:i/>
          <w:iCs/>
          <w:kern w:val="2"/>
          <w:sz w:val="24"/>
          <w:szCs w:val="24"/>
          <w14:ligatures w14:val="standardContextual"/>
        </w:rPr>
        <w:t>Eelnõukohase TTKS</w:t>
      </w:r>
      <w:r w:rsidR="00987EF3">
        <w:rPr>
          <w:rFonts w:ascii="Times New Roman" w:eastAsia="Aptos" w:hAnsi="Times New Roman" w:cs="Times New Roman"/>
          <w:i/>
          <w:iCs/>
          <w:kern w:val="2"/>
          <w:sz w:val="24"/>
          <w:szCs w:val="24"/>
          <w14:ligatures w14:val="standardContextual"/>
        </w:rPr>
        <w:t>-i</w:t>
      </w:r>
      <w:r w:rsidRPr="001D035E">
        <w:rPr>
          <w:rFonts w:ascii="Times New Roman" w:eastAsia="Aptos" w:hAnsi="Times New Roman" w:cs="Times New Roman"/>
          <w:i/>
          <w:iCs/>
          <w:kern w:val="2"/>
          <w:sz w:val="24"/>
          <w:szCs w:val="24"/>
          <w14:ligatures w14:val="standardContextual"/>
        </w:rPr>
        <w:t xml:space="preserve"> § 17 lõike 4</w:t>
      </w:r>
      <w:r w:rsidRPr="001D035E">
        <w:rPr>
          <w:rFonts w:ascii="Times New Roman" w:eastAsia="Aptos" w:hAnsi="Times New Roman" w:cs="Times New Roman"/>
          <w:i/>
          <w:iCs/>
          <w:kern w:val="2"/>
          <w:sz w:val="24"/>
          <w:szCs w:val="24"/>
          <w:vertAlign w:val="superscript"/>
          <w14:ligatures w14:val="standardContextual"/>
        </w:rPr>
        <w:t>6</w:t>
      </w:r>
      <w:r w:rsidRPr="00424F3D">
        <w:rPr>
          <w:rFonts w:ascii="Times New Roman" w:eastAsia="Aptos" w:hAnsi="Times New Roman" w:cs="Times New Roman"/>
          <w:kern w:val="2"/>
          <w:sz w:val="24"/>
          <w:szCs w:val="24"/>
          <w14:ligatures w14:val="standardContextual"/>
        </w:rPr>
        <w:t xml:space="preserve"> alusel saab kiirabibrigaad õiguse siseneda abivajaja või kolmanda isiku </w:t>
      </w:r>
      <w:r w:rsidRPr="00424F3D">
        <w:rPr>
          <w:rFonts w:ascii="Times New Roman" w:eastAsia="Times New Roman" w:hAnsi="Times New Roman" w:cs="Times New Roman"/>
          <w:kern w:val="2"/>
          <w:sz w:val="24"/>
          <w:szCs w:val="24"/>
          <w:lang w:eastAsia="et-EE"/>
          <w14:ligatures w14:val="standardContextual"/>
        </w:rPr>
        <w:t xml:space="preserve">piiratud või tähistatud kinnisasjale, ehitisse, eluruumi või ruumi (edaspidi </w:t>
      </w:r>
      <w:r w:rsidRPr="00424F3D">
        <w:rPr>
          <w:rFonts w:ascii="Times New Roman" w:eastAsia="Times New Roman" w:hAnsi="Times New Roman" w:cs="Times New Roman"/>
          <w:i/>
          <w:iCs/>
          <w:kern w:val="2"/>
          <w:sz w:val="24"/>
          <w:szCs w:val="24"/>
          <w:lang w:eastAsia="et-EE"/>
          <w14:ligatures w14:val="standardContextual"/>
        </w:rPr>
        <w:t>valdusesse</w:t>
      </w:r>
      <w:r w:rsidRPr="00424F3D">
        <w:rPr>
          <w:rFonts w:ascii="Times New Roman" w:eastAsia="Times New Roman" w:hAnsi="Times New Roman" w:cs="Times New Roman"/>
          <w:kern w:val="2"/>
          <w:sz w:val="24"/>
          <w:szCs w:val="24"/>
          <w:lang w:eastAsia="et-EE"/>
          <w14:ligatures w14:val="standardContextual"/>
        </w:rPr>
        <w:t>)</w:t>
      </w:r>
      <w:r w:rsidRPr="00424F3D">
        <w:rPr>
          <w:rFonts w:ascii="Times New Roman" w:eastAsia="Aptos" w:hAnsi="Times New Roman" w:cs="Times New Roman"/>
          <w:kern w:val="2"/>
          <w:sz w:val="24"/>
          <w:szCs w:val="24"/>
          <w14:ligatures w14:val="standardContextual"/>
        </w:rPr>
        <w:t xml:space="preserve"> nende nõusolekuta. See on vajalik, kuna abivajaja võib olla teadvuseta, liikumatu vms, aga tema elu ja tervis on vaja päästa. Inimese elu päästmine on alati olulisem tema vara kaitsest ja heakorrast. Sealjuures on lubatud avada uksi, väravaid ja kõrvaldada muid takistusi. Võib juhtuda, et valduse uks on küll kinni, kuid kiirabibrigaad saab selle ise avada kerge jõuga või siseneda</w:t>
      </w:r>
      <w:r w:rsidR="0055044B">
        <w:rPr>
          <w:rFonts w:ascii="Times New Roman" w:eastAsia="Aptos" w:hAnsi="Times New Roman" w:cs="Times New Roman"/>
          <w:kern w:val="2"/>
          <w:sz w:val="24"/>
          <w:szCs w:val="24"/>
          <w14:ligatures w14:val="standardContextual"/>
        </w:rPr>
        <w:t>,</w:t>
      </w:r>
      <w:r w:rsidRPr="00424F3D">
        <w:rPr>
          <w:rFonts w:ascii="Times New Roman" w:eastAsia="Aptos" w:hAnsi="Times New Roman" w:cs="Times New Roman"/>
          <w:kern w:val="2"/>
          <w:sz w:val="24"/>
          <w:szCs w:val="24"/>
          <w14:ligatures w14:val="standardContextual"/>
        </w:rPr>
        <w:t xml:space="preserve"> kui uks on lukustamata. Sellisel juhul ei ole tarvis kaasata Päästeametit. Kui valdusesse sisenemisel on </w:t>
      </w:r>
      <w:r w:rsidR="0055044B">
        <w:rPr>
          <w:rFonts w:ascii="Times New Roman" w:eastAsia="Aptos" w:hAnsi="Times New Roman" w:cs="Times New Roman"/>
          <w:kern w:val="2"/>
          <w:sz w:val="24"/>
          <w:szCs w:val="24"/>
          <w14:ligatures w14:val="standardContextual"/>
        </w:rPr>
        <w:t>vaja</w:t>
      </w:r>
      <w:r w:rsidR="0055044B" w:rsidRPr="00424F3D">
        <w:rPr>
          <w:rFonts w:ascii="Times New Roman" w:eastAsia="Aptos" w:hAnsi="Times New Roman" w:cs="Times New Roman"/>
          <w:kern w:val="2"/>
          <w:sz w:val="24"/>
          <w:szCs w:val="24"/>
          <w14:ligatures w14:val="standardContextual"/>
        </w:rPr>
        <w:t xml:space="preserve"> </w:t>
      </w:r>
      <w:r w:rsidRPr="00424F3D">
        <w:rPr>
          <w:rFonts w:ascii="Times New Roman" w:eastAsia="Aptos" w:hAnsi="Times New Roman" w:cs="Times New Roman"/>
          <w:kern w:val="2"/>
          <w:sz w:val="24"/>
          <w:szCs w:val="24"/>
          <w14:ligatures w14:val="standardContextual"/>
        </w:rPr>
        <w:t>kasutada jõudu, teeb seda Päästeamet</w:t>
      </w:r>
      <w:r w:rsidR="0055044B">
        <w:rPr>
          <w:rFonts w:ascii="Times New Roman" w:eastAsia="Aptos" w:hAnsi="Times New Roman" w:cs="Times New Roman"/>
          <w:kern w:val="2"/>
          <w:sz w:val="24"/>
          <w:szCs w:val="24"/>
          <w14:ligatures w14:val="standardContextual"/>
        </w:rPr>
        <w:t>,</w:t>
      </w:r>
      <w:r w:rsidRPr="00424F3D">
        <w:rPr>
          <w:rFonts w:ascii="Times New Roman" w:eastAsia="Aptos" w:hAnsi="Times New Roman" w:cs="Times New Roman"/>
          <w:kern w:val="2"/>
          <w:sz w:val="24"/>
          <w:szCs w:val="24"/>
          <w14:ligatures w14:val="standardContextual"/>
        </w:rPr>
        <w:t xml:space="preserve"> kohaldades vahetut sundi. Päästeamet valib vahendi, millega uks või värav maha murda, et patsiendini jõuda. Kiirabibrigaad tohib valdusesse siseneda</w:t>
      </w:r>
      <w:r w:rsidR="0055044B">
        <w:rPr>
          <w:rFonts w:ascii="Times New Roman" w:eastAsia="Aptos" w:hAnsi="Times New Roman" w:cs="Times New Roman"/>
          <w:kern w:val="2"/>
          <w:sz w:val="24"/>
          <w:szCs w:val="24"/>
          <w14:ligatures w14:val="standardContextual"/>
        </w:rPr>
        <w:t xml:space="preserve"> juhul</w:t>
      </w:r>
      <w:r w:rsidRPr="00424F3D">
        <w:rPr>
          <w:rFonts w:ascii="Times New Roman" w:eastAsia="Aptos" w:hAnsi="Times New Roman" w:cs="Times New Roman"/>
          <w:kern w:val="2"/>
          <w:sz w:val="24"/>
          <w:szCs w:val="24"/>
          <w14:ligatures w14:val="standardContextual"/>
        </w:rPr>
        <w:t xml:space="preserve">, kui on alust arvata, et valduses viibib abivajav inimene, kellele on tarvis osutada kiirabi. Näiteks on naaber või lähedane kutsunud kellelegi kiirabi, kuid uks on lukus </w:t>
      </w:r>
      <w:r w:rsidR="0055044B">
        <w:rPr>
          <w:rFonts w:ascii="Times New Roman" w:eastAsia="Aptos" w:hAnsi="Times New Roman" w:cs="Times New Roman"/>
          <w:kern w:val="2"/>
          <w:sz w:val="24"/>
          <w:szCs w:val="24"/>
          <w14:ligatures w14:val="standardContextual"/>
        </w:rPr>
        <w:t>ja</w:t>
      </w:r>
      <w:r w:rsidR="0055044B" w:rsidRPr="00424F3D">
        <w:rPr>
          <w:rFonts w:ascii="Times New Roman" w:eastAsia="Aptos" w:hAnsi="Times New Roman" w:cs="Times New Roman"/>
          <w:kern w:val="2"/>
          <w:sz w:val="24"/>
          <w:szCs w:val="24"/>
          <w14:ligatures w14:val="standardContextual"/>
        </w:rPr>
        <w:t xml:space="preserve"> </w:t>
      </w:r>
      <w:r w:rsidRPr="00424F3D">
        <w:rPr>
          <w:rFonts w:ascii="Times New Roman" w:eastAsia="Aptos" w:hAnsi="Times New Roman" w:cs="Times New Roman"/>
          <w:kern w:val="2"/>
          <w:sz w:val="24"/>
          <w:szCs w:val="24"/>
          <w14:ligatures w14:val="standardContextual"/>
        </w:rPr>
        <w:t>abivajaja ise ei saa ust avada. Praktikas antakse raadio</w:t>
      </w:r>
      <w:r w:rsidR="0055044B">
        <w:rPr>
          <w:rFonts w:ascii="Times New Roman" w:eastAsia="Aptos" w:hAnsi="Times New Roman" w:cs="Times New Roman"/>
          <w:kern w:val="2"/>
          <w:sz w:val="24"/>
          <w:szCs w:val="24"/>
          <w14:ligatures w14:val="standardContextual"/>
        </w:rPr>
        <w:t>-</w:t>
      </w:r>
      <w:r w:rsidRPr="00424F3D">
        <w:rPr>
          <w:rFonts w:ascii="Times New Roman" w:eastAsia="Aptos" w:hAnsi="Times New Roman" w:cs="Times New Roman"/>
          <w:kern w:val="2"/>
          <w:sz w:val="24"/>
          <w:szCs w:val="24"/>
          <w14:ligatures w14:val="standardContextual"/>
        </w:rPr>
        <w:t xml:space="preserve"> või mobiilside kaudu Häirekeskusele teada, milline kiirabibrigaad sisenes (kiirabibrigaad avab ukse või see lõhutakse, kui muul moel pole võimalik) ja kuhu valdusesse. Raadioeeter ja telefonikõned salvestatakse Häirekeskuses, lisaks paneb logistik sündmuse logid ning</w:t>
      </w:r>
      <w:r w:rsidR="005651BC">
        <w:rPr>
          <w:rFonts w:ascii="Times New Roman" w:eastAsia="Aptos" w:hAnsi="Times New Roman" w:cs="Times New Roman"/>
          <w:kern w:val="2"/>
          <w:sz w:val="24"/>
          <w:szCs w:val="24"/>
          <w14:ligatures w14:val="standardContextual"/>
        </w:rPr>
        <w:t xml:space="preserve"> </w:t>
      </w:r>
      <w:r w:rsidRPr="00424F3D">
        <w:rPr>
          <w:rFonts w:ascii="Times New Roman" w:eastAsia="Aptos" w:hAnsi="Times New Roman" w:cs="Times New Roman"/>
          <w:kern w:val="2"/>
          <w:sz w:val="24"/>
          <w:szCs w:val="24"/>
          <w14:ligatures w14:val="standardContextual"/>
        </w:rPr>
        <w:t>kiirabibrigaadi juht info kirja ka kiirabikaardile. Seega fikseeritakse valdusesse sisenemine ilma valdaja nõusolekuta alati kiirabikaardil ning sellest teavitatakse Häirekeskust. Pärast valdusesse sisenemist tagatakse valduse valve jms mõistlikus ulatuses. Kui võimalik, suletakse uks käepärast</w:t>
      </w:r>
      <w:r w:rsidR="0055044B">
        <w:rPr>
          <w:rFonts w:ascii="Times New Roman" w:eastAsia="Aptos" w:hAnsi="Times New Roman" w:cs="Times New Roman"/>
          <w:kern w:val="2"/>
          <w:sz w:val="24"/>
          <w:szCs w:val="24"/>
          <w14:ligatures w14:val="standardContextual"/>
        </w:rPr>
        <w:t>e</w:t>
      </w:r>
      <w:r w:rsidRPr="00424F3D">
        <w:rPr>
          <w:rFonts w:ascii="Times New Roman" w:eastAsia="Aptos" w:hAnsi="Times New Roman" w:cs="Times New Roman"/>
          <w:kern w:val="2"/>
          <w:sz w:val="24"/>
          <w:szCs w:val="24"/>
          <w14:ligatures w14:val="standardContextual"/>
        </w:rPr>
        <w:t xml:space="preserve"> vahenditega (võtmed </w:t>
      </w:r>
      <w:r w:rsidR="002234BE">
        <w:rPr>
          <w:rFonts w:ascii="Times New Roman" w:eastAsia="Aptos" w:hAnsi="Times New Roman" w:cs="Times New Roman"/>
          <w:kern w:val="2"/>
          <w:sz w:val="24"/>
          <w:szCs w:val="24"/>
          <w14:ligatures w14:val="standardContextual"/>
        </w:rPr>
        <w:t>saab</w:t>
      </w:r>
      <w:r w:rsidRPr="00424F3D">
        <w:rPr>
          <w:rFonts w:ascii="Times New Roman" w:eastAsia="Aptos" w:hAnsi="Times New Roman" w:cs="Times New Roman"/>
          <w:kern w:val="2"/>
          <w:sz w:val="24"/>
          <w:szCs w:val="24"/>
          <w14:ligatures w14:val="standardContextual"/>
        </w:rPr>
        <w:t xml:space="preserve"> toimetada kiirabibaasi</w:t>
      </w:r>
      <w:r w:rsidR="00392ADD">
        <w:rPr>
          <w:rFonts w:ascii="Times New Roman" w:eastAsia="Aptos" w:hAnsi="Times New Roman" w:cs="Times New Roman"/>
          <w:kern w:val="2"/>
          <w:sz w:val="24"/>
          <w:szCs w:val="24"/>
          <w14:ligatures w14:val="standardContextual"/>
        </w:rPr>
        <w:t>, et need</w:t>
      </w:r>
      <w:r w:rsidRPr="00424F3D">
        <w:rPr>
          <w:rFonts w:ascii="Times New Roman" w:eastAsia="Aptos" w:hAnsi="Times New Roman" w:cs="Times New Roman"/>
          <w:kern w:val="2"/>
          <w:sz w:val="24"/>
          <w:szCs w:val="24"/>
          <w14:ligatures w14:val="standardContextual"/>
        </w:rPr>
        <w:t xml:space="preserve"> hil</w:t>
      </w:r>
      <w:r w:rsidR="00392ADD">
        <w:rPr>
          <w:rFonts w:ascii="Times New Roman" w:eastAsia="Aptos" w:hAnsi="Times New Roman" w:cs="Times New Roman"/>
          <w:kern w:val="2"/>
          <w:sz w:val="24"/>
          <w:szCs w:val="24"/>
          <w14:ligatures w14:val="standardContextual"/>
        </w:rPr>
        <w:t>jem omastele</w:t>
      </w:r>
      <w:r w:rsidRPr="00424F3D">
        <w:rPr>
          <w:rFonts w:ascii="Times New Roman" w:eastAsia="Aptos" w:hAnsi="Times New Roman" w:cs="Times New Roman"/>
          <w:kern w:val="2"/>
          <w:sz w:val="24"/>
          <w:szCs w:val="24"/>
          <w14:ligatures w14:val="standardContextual"/>
        </w:rPr>
        <w:t xml:space="preserve"> üle</w:t>
      </w:r>
      <w:r w:rsidR="00392ADD">
        <w:rPr>
          <w:rFonts w:ascii="Times New Roman" w:eastAsia="Aptos" w:hAnsi="Times New Roman" w:cs="Times New Roman"/>
          <w:kern w:val="2"/>
          <w:sz w:val="24"/>
          <w:szCs w:val="24"/>
          <w14:ligatures w14:val="standardContextual"/>
        </w:rPr>
        <w:t xml:space="preserve"> </w:t>
      </w:r>
      <w:r w:rsidRPr="00424F3D">
        <w:rPr>
          <w:rFonts w:ascii="Times New Roman" w:eastAsia="Aptos" w:hAnsi="Times New Roman" w:cs="Times New Roman"/>
          <w:kern w:val="2"/>
          <w:sz w:val="24"/>
          <w:szCs w:val="24"/>
          <w14:ligatures w14:val="standardContextual"/>
        </w:rPr>
        <w:t>and</w:t>
      </w:r>
      <w:r w:rsidR="00392ADD">
        <w:rPr>
          <w:rFonts w:ascii="Times New Roman" w:eastAsia="Aptos" w:hAnsi="Times New Roman" w:cs="Times New Roman"/>
          <w:kern w:val="2"/>
          <w:sz w:val="24"/>
          <w:szCs w:val="24"/>
          <w14:ligatures w14:val="standardContextual"/>
        </w:rPr>
        <w:t>a</w:t>
      </w:r>
      <w:r w:rsidRPr="00424F3D">
        <w:rPr>
          <w:rFonts w:ascii="Times New Roman" w:eastAsia="Aptos" w:hAnsi="Times New Roman" w:cs="Times New Roman"/>
          <w:kern w:val="2"/>
          <w:sz w:val="24"/>
          <w:szCs w:val="24"/>
          <w14:ligatures w14:val="standardContextual"/>
        </w:rPr>
        <w:t xml:space="preserve">) või oodatakse sugulane ära, teavitatakse </w:t>
      </w:r>
      <w:proofErr w:type="spellStart"/>
      <w:r w:rsidRPr="00424F3D">
        <w:rPr>
          <w:rFonts w:ascii="Times New Roman" w:eastAsia="Aptos" w:hAnsi="Times New Roman" w:cs="Times New Roman"/>
          <w:kern w:val="2"/>
          <w:sz w:val="24"/>
          <w:szCs w:val="24"/>
          <w14:ligatures w14:val="standardContextual"/>
        </w:rPr>
        <w:t>KOV-i</w:t>
      </w:r>
      <w:proofErr w:type="spellEnd"/>
      <w:r w:rsidRPr="00424F3D">
        <w:rPr>
          <w:rFonts w:ascii="Times New Roman" w:eastAsia="Aptos" w:hAnsi="Times New Roman" w:cs="Times New Roman"/>
          <w:kern w:val="2"/>
          <w:sz w:val="24"/>
          <w:szCs w:val="24"/>
          <w14:ligatures w14:val="standardContextual"/>
        </w:rPr>
        <w:t>, pannakse lint jne. Olenevalt olukorrast tuleb kasutada mõistlikke meetmeid</w:t>
      </w:r>
      <w:r w:rsidR="0055044B">
        <w:rPr>
          <w:rFonts w:ascii="Times New Roman" w:eastAsia="Aptos" w:hAnsi="Times New Roman" w:cs="Times New Roman"/>
          <w:kern w:val="2"/>
          <w:sz w:val="24"/>
          <w:szCs w:val="24"/>
          <w14:ligatures w14:val="standardContextual"/>
        </w:rPr>
        <w:t>, et vältida</w:t>
      </w:r>
      <w:r w:rsidRPr="00424F3D">
        <w:rPr>
          <w:rFonts w:ascii="Times New Roman" w:eastAsia="Aptos" w:hAnsi="Times New Roman" w:cs="Times New Roman"/>
          <w:kern w:val="2"/>
          <w:sz w:val="24"/>
          <w:szCs w:val="24"/>
          <w14:ligatures w14:val="standardContextual"/>
        </w:rPr>
        <w:t xml:space="preserve"> vara kahjustamis</w:t>
      </w:r>
      <w:r w:rsidR="0055044B">
        <w:rPr>
          <w:rFonts w:ascii="Times New Roman" w:eastAsia="Aptos" w:hAnsi="Times New Roman" w:cs="Times New Roman"/>
          <w:kern w:val="2"/>
          <w:sz w:val="24"/>
          <w:szCs w:val="24"/>
          <w14:ligatures w14:val="standardContextual"/>
        </w:rPr>
        <w:t>t</w:t>
      </w:r>
      <w:r w:rsidRPr="00424F3D">
        <w:rPr>
          <w:rFonts w:ascii="Times New Roman" w:eastAsia="Aptos" w:hAnsi="Times New Roman" w:cs="Times New Roman"/>
          <w:kern w:val="2"/>
          <w:sz w:val="24"/>
          <w:szCs w:val="24"/>
          <w14:ligatures w14:val="standardContextual"/>
        </w:rPr>
        <w:t xml:space="preserve"> (sh vargus</w:t>
      </w:r>
      <w:r w:rsidR="0055044B">
        <w:rPr>
          <w:rFonts w:ascii="Times New Roman" w:eastAsia="Aptos" w:hAnsi="Times New Roman" w:cs="Times New Roman"/>
          <w:kern w:val="2"/>
          <w:sz w:val="24"/>
          <w:szCs w:val="24"/>
          <w14:ligatures w14:val="standardContextual"/>
        </w:rPr>
        <w:t>t</w:t>
      </w:r>
      <w:r w:rsidRPr="00424F3D">
        <w:rPr>
          <w:rFonts w:ascii="Times New Roman" w:eastAsia="Aptos" w:hAnsi="Times New Roman" w:cs="Times New Roman"/>
          <w:kern w:val="2"/>
          <w:sz w:val="24"/>
          <w:szCs w:val="24"/>
          <w14:ligatures w14:val="standardContextual"/>
        </w:rPr>
        <w:t>). Siiski ei saa eeldada vara valve tagamist kiirabibrigaadilt, kui see tegevus võib kahjustada kiirabitöö kiirust või kvaliteeti.</w:t>
      </w:r>
    </w:p>
    <w:p w14:paraId="0AA2BC9C" w14:textId="77777777"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p>
    <w:p w14:paraId="202A507D" w14:textId="6D6FEB17"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r w:rsidRPr="00424F3D">
        <w:rPr>
          <w:rFonts w:ascii="Times New Roman" w:eastAsia="Aptos" w:hAnsi="Times New Roman" w:cs="Times New Roman"/>
          <w:kern w:val="2"/>
          <w:sz w:val="24"/>
          <w:szCs w:val="24"/>
          <w14:ligatures w14:val="standardContextual"/>
        </w:rPr>
        <w:t xml:space="preserve">Sarnaselt valdusesse sisenemisega ei ole </w:t>
      </w:r>
      <w:r w:rsidRPr="00424F3D">
        <w:rPr>
          <w:rFonts w:ascii="Times New Roman" w:eastAsia="Aptos" w:hAnsi="Times New Roman" w:cs="Times New Roman"/>
          <w:i/>
          <w:iCs/>
          <w:kern w:val="2"/>
          <w:sz w:val="24"/>
          <w:szCs w:val="24"/>
          <w14:ligatures w14:val="standardContextual"/>
        </w:rPr>
        <w:t>eelnõukohase TTKS</w:t>
      </w:r>
      <w:r w:rsidR="00680AFD">
        <w:rPr>
          <w:rFonts w:ascii="Times New Roman" w:eastAsia="Aptos" w:hAnsi="Times New Roman" w:cs="Times New Roman"/>
          <w:i/>
          <w:iCs/>
          <w:kern w:val="2"/>
          <w:sz w:val="24"/>
          <w:szCs w:val="24"/>
          <w14:ligatures w14:val="standardContextual"/>
        </w:rPr>
        <w:t>-i</w:t>
      </w:r>
      <w:r w:rsidRPr="00424F3D">
        <w:rPr>
          <w:rFonts w:ascii="Times New Roman" w:eastAsia="Aptos" w:hAnsi="Times New Roman" w:cs="Times New Roman"/>
          <w:i/>
          <w:iCs/>
          <w:kern w:val="2"/>
          <w:sz w:val="24"/>
          <w:szCs w:val="24"/>
          <w14:ligatures w14:val="standardContextual"/>
        </w:rPr>
        <w:t xml:space="preserve"> § 17 lõike 4</w:t>
      </w:r>
      <w:r w:rsidRPr="00424F3D">
        <w:rPr>
          <w:rFonts w:ascii="Times New Roman" w:eastAsia="Aptos" w:hAnsi="Times New Roman" w:cs="Times New Roman"/>
          <w:i/>
          <w:iCs/>
          <w:kern w:val="2"/>
          <w:sz w:val="24"/>
          <w:szCs w:val="24"/>
          <w:vertAlign w:val="superscript"/>
          <w14:ligatures w14:val="standardContextual"/>
        </w:rPr>
        <w:t>6</w:t>
      </w:r>
      <w:r w:rsidRPr="00424F3D">
        <w:rPr>
          <w:rFonts w:ascii="Times New Roman" w:eastAsia="Aptos" w:hAnsi="Times New Roman" w:cs="Times New Roman"/>
          <w:kern w:val="2"/>
          <w:sz w:val="24"/>
          <w:szCs w:val="24"/>
          <w:vertAlign w:val="superscript"/>
          <w14:ligatures w14:val="standardContextual"/>
        </w:rPr>
        <w:t xml:space="preserve"> </w:t>
      </w:r>
      <w:r w:rsidRPr="00424F3D">
        <w:rPr>
          <w:rFonts w:ascii="Times New Roman" w:eastAsia="Aptos" w:hAnsi="Times New Roman" w:cs="Times New Roman"/>
          <w:kern w:val="2"/>
          <w:sz w:val="24"/>
          <w:szCs w:val="24"/>
          <w14:ligatures w14:val="standardContextual"/>
        </w:rPr>
        <w:t>alusel abivajaja või kolmanda isiku nõusolek vajalik kiirabi osutamisel valduse või vallasasja läbivaatamiseks. Läbivaatamine on lubatud muu</w:t>
      </w:r>
      <w:r w:rsidR="00680AFD">
        <w:rPr>
          <w:rFonts w:ascii="Times New Roman" w:eastAsia="Aptos" w:hAnsi="Times New Roman" w:cs="Times New Roman"/>
          <w:kern w:val="2"/>
          <w:sz w:val="24"/>
          <w:szCs w:val="24"/>
          <w14:ligatures w14:val="standardContextual"/>
        </w:rPr>
        <w:t xml:space="preserve"> </w:t>
      </w:r>
      <w:r w:rsidRPr="00424F3D">
        <w:rPr>
          <w:rFonts w:ascii="Times New Roman" w:eastAsia="Aptos" w:hAnsi="Times New Roman" w:cs="Times New Roman"/>
          <w:kern w:val="2"/>
          <w:sz w:val="24"/>
          <w:szCs w:val="24"/>
          <w14:ligatures w14:val="standardContextual"/>
        </w:rPr>
        <w:t xml:space="preserve">hulgas abivajaja identifitseerimiseks. Abivajaja isiku kindlakstegemine on vajalik, et </w:t>
      </w:r>
      <w:r w:rsidR="00685A41" w:rsidRPr="00424F3D">
        <w:rPr>
          <w:rFonts w:ascii="Times New Roman" w:eastAsia="Aptos" w:hAnsi="Times New Roman" w:cs="Times New Roman"/>
          <w:kern w:val="2"/>
          <w:sz w:val="24"/>
          <w:szCs w:val="24"/>
          <w14:ligatures w14:val="standardContextual"/>
        </w:rPr>
        <w:t xml:space="preserve">osutada talle asjakohast abi </w:t>
      </w:r>
      <w:r w:rsidRPr="00424F3D">
        <w:rPr>
          <w:rFonts w:ascii="Times New Roman" w:eastAsia="Aptos" w:hAnsi="Times New Roman" w:cs="Times New Roman"/>
          <w:kern w:val="2"/>
          <w:sz w:val="24"/>
          <w:szCs w:val="24"/>
          <w14:ligatures w14:val="standardContextual"/>
        </w:rPr>
        <w:t xml:space="preserve">tema </w:t>
      </w:r>
      <w:r w:rsidR="00680AFD">
        <w:rPr>
          <w:rFonts w:ascii="Times New Roman" w:eastAsia="Aptos" w:hAnsi="Times New Roman" w:cs="Times New Roman"/>
          <w:kern w:val="2"/>
          <w:sz w:val="24"/>
          <w:szCs w:val="24"/>
          <w14:ligatures w14:val="standardContextual"/>
        </w:rPr>
        <w:t>varasema</w:t>
      </w:r>
      <w:r w:rsidR="00680AFD" w:rsidRPr="00424F3D">
        <w:rPr>
          <w:rFonts w:ascii="Times New Roman" w:eastAsia="Aptos" w:hAnsi="Times New Roman" w:cs="Times New Roman"/>
          <w:kern w:val="2"/>
          <w:sz w:val="24"/>
          <w:szCs w:val="24"/>
          <w14:ligatures w14:val="standardContextual"/>
        </w:rPr>
        <w:t xml:space="preserve"> </w:t>
      </w:r>
      <w:r w:rsidRPr="00424F3D">
        <w:rPr>
          <w:rFonts w:ascii="Times New Roman" w:eastAsia="Aptos" w:hAnsi="Times New Roman" w:cs="Times New Roman"/>
          <w:kern w:val="2"/>
          <w:sz w:val="24"/>
          <w:szCs w:val="24"/>
          <w14:ligatures w14:val="standardContextual"/>
        </w:rPr>
        <w:t>terviseseisundi</w:t>
      </w:r>
      <w:r w:rsidR="00685A41">
        <w:rPr>
          <w:rFonts w:ascii="Times New Roman" w:eastAsia="Aptos" w:hAnsi="Times New Roman" w:cs="Times New Roman"/>
          <w:kern w:val="2"/>
          <w:sz w:val="24"/>
          <w:szCs w:val="24"/>
          <w14:ligatures w14:val="standardContextual"/>
        </w:rPr>
        <w:t xml:space="preserve"> </w:t>
      </w:r>
      <w:r w:rsidR="00685A41">
        <w:rPr>
          <w:rFonts w:ascii="Times New Roman" w:eastAsia="Aptos" w:hAnsi="Times New Roman" w:cs="Times New Roman"/>
          <w:kern w:val="2"/>
          <w:sz w:val="24"/>
          <w:szCs w:val="24"/>
          <w14:ligatures w14:val="standardContextual"/>
        </w:rPr>
        <w:lastRenderedPageBreak/>
        <w:t>alusel</w:t>
      </w:r>
      <w:r w:rsidRPr="00424F3D">
        <w:rPr>
          <w:rFonts w:ascii="Times New Roman" w:eastAsia="Aptos" w:hAnsi="Times New Roman" w:cs="Times New Roman"/>
          <w:kern w:val="2"/>
          <w:sz w:val="24"/>
          <w:szCs w:val="24"/>
          <w14:ligatures w14:val="standardContextual"/>
        </w:rPr>
        <w:t xml:space="preserve">. Näiteks </w:t>
      </w:r>
      <w:r w:rsidR="00685A41">
        <w:rPr>
          <w:rFonts w:ascii="Times New Roman" w:eastAsia="Aptos" w:hAnsi="Times New Roman" w:cs="Times New Roman"/>
          <w:kern w:val="2"/>
          <w:sz w:val="24"/>
          <w:szCs w:val="24"/>
          <w14:ligatures w14:val="standardContextual"/>
        </w:rPr>
        <w:t>võimaldab see</w:t>
      </w:r>
      <w:r w:rsidRPr="00424F3D">
        <w:rPr>
          <w:rFonts w:ascii="Times New Roman" w:eastAsia="Aptos" w:hAnsi="Times New Roman" w:cs="Times New Roman"/>
          <w:kern w:val="2"/>
          <w:sz w:val="24"/>
          <w:szCs w:val="24"/>
          <w14:ligatures w14:val="standardContextual"/>
        </w:rPr>
        <w:t xml:space="preserve"> teada saada, kas isikul on ravimiallergiaid, millised on tema kroonilised haigused jne. Lisaks </w:t>
      </w:r>
      <w:r w:rsidR="00685A41" w:rsidRPr="00424F3D">
        <w:rPr>
          <w:rFonts w:ascii="Times New Roman" w:eastAsia="Aptos" w:hAnsi="Times New Roman" w:cs="Times New Roman"/>
          <w:kern w:val="2"/>
          <w:sz w:val="24"/>
          <w:szCs w:val="24"/>
          <w14:ligatures w14:val="standardContextual"/>
        </w:rPr>
        <w:t xml:space="preserve">võib </w:t>
      </w:r>
      <w:r w:rsidRPr="00424F3D">
        <w:rPr>
          <w:rFonts w:ascii="Times New Roman" w:eastAsia="Aptos" w:hAnsi="Times New Roman" w:cs="Times New Roman"/>
          <w:kern w:val="2"/>
          <w:sz w:val="24"/>
          <w:szCs w:val="24"/>
          <w14:ligatures w14:val="standardContextual"/>
        </w:rPr>
        <w:t xml:space="preserve">vallasasja läbivaatamine aidata </w:t>
      </w:r>
      <w:r w:rsidR="00685A41">
        <w:rPr>
          <w:rFonts w:ascii="Times New Roman" w:eastAsia="Aptos" w:hAnsi="Times New Roman" w:cs="Times New Roman"/>
          <w:kern w:val="2"/>
          <w:sz w:val="24"/>
          <w:szCs w:val="24"/>
          <w14:ligatures w14:val="standardContextual"/>
        </w:rPr>
        <w:t xml:space="preserve">välja selgitada </w:t>
      </w:r>
      <w:r w:rsidRPr="00424F3D">
        <w:rPr>
          <w:rFonts w:ascii="Times New Roman" w:eastAsia="Aptos" w:hAnsi="Times New Roman" w:cs="Times New Roman"/>
          <w:kern w:val="2"/>
          <w:sz w:val="24"/>
          <w:szCs w:val="24"/>
          <w14:ligatures w14:val="standardContextual"/>
        </w:rPr>
        <w:t>terviseseisundi põhjus</w:t>
      </w:r>
      <w:r w:rsidR="00685A41">
        <w:rPr>
          <w:rFonts w:ascii="Times New Roman" w:eastAsia="Aptos" w:hAnsi="Times New Roman" w:cs="Times New Roman"/>
          <w:kern w:val="2"/>
          <w:sz w:val="24"/>
          <w:szCs w:val="24"/>
          <w14:ligatures w14:val="standardContextual"/>
        </w:rPr>
        <w:t>t ja see</w:t>
      </w:r>
      <w:r w:rsidRPr="00424F3D">
        <w:rPr>
          <w:rFonts w:ascii="Times New Roman" w:eastAsia="Aptos" w:hAnsi="Times New Roman" w:cs="Times New Roman"/>
          <w:kern w:val="2"/>
          <w:sz w:val="24"/>
          <w:szCs w:val="24"/>
          <w14:ligatures w14:val="standardContextual"/>
        </w:rPr>
        <w:t xml:space="preserve"> omakorda parandab ravikvaliteeti. Näiteks</w:t>
      </w:r>
      <w:r w:rsidR="00685A41">
        <w:rPr>
          <w:rFonts w:ascii="Times New Roman" w:eastAsia="Aptos" w:hAnsi="Times New Roman" w:cs="Times New Roman"/>
          <w:kern w:val="2"/>
          <w:sz w:val="24"/>
          <w:szCs w:val="24"/>
          <w14:ligatures w14:val="standardContextual"/>
        </w:rPr>
        <w:t xml:space="preserve"> võivad</w:t>
      </w:r>
      <w:r w:rsidRPr="00424F3D">
        <w:rPr>
          <w:rFonts w:ascii="Times New Roman" w:eastAsia="Aptos" w:hAnsi="Times New Roman" w:cs="Times New Roman"/>
          <w:kern w:val="2"/>
          <w:sz w:val="24"/>
          <w:szCs w:val="24"/>
          <w14:ligatures w14:val="standardContextual"/>
        </w:rPr>
        <w:t xml:space="preserve"> abivajajal olemasolevad ravimid ja meditsiiniseadmed (</w:t>
      </w:r>
      <w:proofErr w:type="spellStart"/>
      <w:r w:rsidRPr="00424F3D">
        <w:rPr>
          <w:rFonts w:ascii="Times New Roman" w:eastAsia="Aptos" w:hAnsi="Times New Roman" w:cs="Times New Roman"/>
          <w:kern w:val="2"/>
          <w:sz w:val="24"/>
          <w:szCs w:val="24"/>
          <w14:ligatures w14:val="standardContextual"/>
        </w:rPr>
        <w:t>glükomeeter</w:t>
      </w:r>
      <w:proofErr w:type="spellEnd"/>
      <w:r w:rsidR="00685A41">
        <w:rPr>
          <w:rFonts w:ascii="Times New Roman" w:eastAsia="Aptos" w:hAnsi="Times New Roman" w:cs="Times New Roman"/>
          <w:kern w:val="2"/>
          <w:sz w:val="24"/>
          <w:szCs w:val="24"/>
          <w14:ligatures w14:val="standardContextual"/>
        </w:rPr>
        <w:t xml:space="preserve"> jm</w:t>
      </w:r>
      <w:r w:rsidRPr="00424F3D">
        <w:rPr>
          <w:rFonts w:ascii="Times New Roman" w:eastAsia="Aptos" w:hAnsi="Times New Roman" w:cs="Times New Roman"/>
          <w:kern w:val="2"/>
          <w:sz w:val="24"/>
          <w:szCs w:val="24"/>
          <w14:ligatures w14:val="standardContextual"/>
        </w:rPr>
        <w:t>)</w:t>
      </w:r>
      <w:r w:rsidR="00685A41">
        <w:rPr>
          <w:rFonts w:ascii="Times New Roman" w:eastAsia="Aptos" w:hAnsi="Times New Roman" w:cs="Times New Roman"/>
          <w:kern w:val="2"/>
          <w:sz w:val="24"/>
          <w:szCs w:val="24"/>
          <w14:ligatures w14:val="standardContextual"/>
        </w:rPr>
        <w:t xml:space="preserve"> </w:t>
      </w:r>
      <w:r w:rsidRPr="00424F3D">
        <w:rPr>
          <w:rFonts w:ascii="Times New Roman" w:eastAsia="Aptos" w:hAnsi="Times New Roman" w:cs="Times New Roman"/>
          <w:kern w:val="2"/>
          <w:sz w:val="24"/>
          <w:szCs w:val="24"/>
          <w14:ligatures w14:val="standardContextual"/>
        </w:rPr>
        <w:t>viidata konkreetsele kroonilisele haigusele (raskekujulise allergiahoo leevendamiseks mõeldud ravimid</w:t>
      </w:r>
      <w:r w:rsidR="00685A41">
        <w:rPr>
          <w:rFonts w:ascii="Times New Roman" w:eastAsia="Aptos" w:hAnsi="Times New Roman" w:cs="Times New Roman"/>
          <w:kern w:val="2"/>
          <w:sz w:val="24"/>
          <w:szCs w:val="24"/>
          <w14:ligatures w14:val="standardContextual"/>
        </w:rPr>
        <w:t xml:space="preserve"> jm</w:t>
      </w:r>
      <w:r w:rsidRPr="00424F3D">
        <w:rPr>
          <w:rFonts w:ascii="Times New Roman" w:eastAsia="Aptos" w:hAnsi="Times New Roman" w:cs="Times New Roman"/>
          <w:kern w:val="2"/>
          <w:sz w:val="24"/>
          <w:szCs w:val="24"/>
          <w14:ligatures w14:val="standardContextual"/>
        </w:rPr>
        <w:t>) või üledoosi kahtlusele (uimastid</w:t>
      </w:r>
      <w:r w:rsidR="00685A41">
        <w:rPr>
          <w:rFonts w:ascii="Times New Roman" w:eastAsia="Aptos" w:hAnsi="Times New Roman" w:cs="Times New Roman"/>
          <w:kern w:val="2"/>
          <w:sz w:val="24"/>
          <w:szCs w:val="24"/>
          <w14:ligatures w14:val="standardContextual"/>
        </w:rPr>
        <w:t xml:space="preserve"> jm</w:t>
      </w:r>
      <w:r w:rsidRPr="00424F3D">
        <w:rPr>
          <w:rFonts w:ascii="Times New Roman" w:eastAsia="Aptos" w:hAnsi="Times New Roman" w:cs="Times New Roman"/>
          <w:kern w:val="2"/>
          <w:sz w:val="24"/>
          <w:szCs w:val="24"/>
          <w14:ligatures w14:val="standardContextual"/>
        </w:rPr>
        <w:t>).</w:t>
      </w:r>
    </w:p>
    <w:p w14:paraId="125E9E82" w14:textId="77777777"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p>
    <w:p w14:paraId="52F3A58F" w14:textId="14F992B6"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r w:rsidRPr="00424F3D">
        <w:rPr>
          <w:rFonts w:ascii="Times New Roman" w:eastAsia="Aptos" w:hAnsi="Times New Roman" w:cs="Times New Roman"/>
          <w:kern w:val="2"/>
          <w:sz w:val="24"/>
          <w:szCs w:val="24"/>
          <w14:ligatures w14:val="standardContextual"/>
        </w:rPr>
        <w:t xml:space="preserve">Kiirabibrigaad tohib isiku nõusolekuta siseneda valdusesse </w:t>
      </w:r>
      <w:r w:rsidR="00FA3FEF">
        <w:rPr>
          <w:rFonts w:ascii="Times New Roman" w:eastAsia="Aptos" w:hAnsi="Times New Roman" w:cs="Times New Roman"/>
          <w:kern w:val="2"/>
          <w:sz w:val="24"/>
          <w:szCs w:val="24"/>
          <w14:ligatures w14:val="standardContextual"/>
        </w:rPr>
        <w:t>ning</w:t>
      </w:r>
      <w:r w:rsidR="00BA002E" w:rsidRPr="00424F3D">
        <w:rPr>
          <w:rFonts w:ascii="Times New Roman" w:eastAsia="Aptos" w:hAnsi="Times New Roman" w:cs="Times New Roman"/>
          <w:kern w:val="2"/>
          <w:sz w:val="24"/>
          <w:szCs w:val="24"/>
          <w14:ligatures w14:val="standardContextual"/>
        </w:rPr>
        <w:t xml:space="preserve"> </w:t>
      </w:r>
      <w:r w:rsidR="00D55C8E">
        <w:rPr>
          <w:rFonts w:ascii="Times New Roman" w:eastAsia="Aptos" w:hAnsi="Times New Roman" w:cs="Times New Roman"/>
          <w:kern w:val="2"/>
          <w:sz w:val="24"/>
          <w:szCs w:val="24"/>
          <w14:ligatures w14:val="standardContextual"/>
        </w:rPr>
        <w:t>seda</w:t>
      </w:r>
      <w:r w:rsidRPr="00424F3D">
        <w:rPr>
          <w:rFonts w:ascii="Times New Roman" w:eastAsia="Aptos" w:hAnsi="Times New Roman" w:cs="Times New Roman"/>
          <w:kern w:val="2"/>
          <w:sz w:val="24"/>
          <w:szCs w:val="24"/>
          <w14:ligatures w14:val="standardContextual"/>
        </w:rPr>
        <w:t xml:space="preserve"> läbi vaadata, s</w:t>
      </w:r>
      <w:r w:rsidR="00BA002E">
        <w:rPr>
          <w:rFonts w:ascii="Times New Roman" w:eastAsia="Aptos" w:hAnsi="Times New Roman" w:cs="Times New Roman"/>
          <w:kern w:val="2"/>
          <w:sz w:val="24"/>
          <w:szCs w:val="24"/>
          <w14:ligatures w14:val="standardContextual"/>
        </w:rPr>
        <w:t>ealhulgas</w:t>
      </w:r>
      <w:r w:rsidRPr="00424F3D">
        <w:rPr>
          <w:rFonts w:ascii="Times New Roman" w:eastAsia="Aptos" w:hAnsi="Times New Roman" w:cs="Times New Roman"/>
          <w:kern w:val="2"/>
          <w:sz w:val="24"/>
          <w:szCs w:val="24"/>
          <w14:ligatures w14:val="standardContextual"/>
        </w:rPr>
        <w:t xml:space="preserve"> avada uksi</w:t>
      </w:r>
      <w:r w:rsidR="00FA3FEF">
        <w:rPr>
          <w:rFonts w:ascii="Times New Roman" w:eastAsia="Aptos" w:hAnsi="Times New Roman" w:cs="Times New Roman"/>
          <w:kern w:val="2"/>
          <w:sz w:val="24"/>
          <w:szCs w:val="24"/>
          <w14:ligatures w14:val="standardContextual"/>
        </w:rPr>
        <w:t xml:space="preserve"> ja</w:t>
      </w:r>
      <w:r w:rsidRPr="00424F3D">
        <w:rPr>
          <w:rFonts w:ascii="Times New Roman" w:eastAsia="Aptos" w:hAnsi="Times New Roman" w:cs="Times New Roman"/>
          <w:kern w:val="2"/>
          <w:sz w:val="24"/>
          <w:szCs w:val="24"/>
          <w14:ligatures w14:val="standardContextual"/>
        </w:rPr>
        <w:t xml:space="preserve"> kõrvaldada muid takistusi, </w:t>
      </w:r>
      <w:r w:rsidR="00D55C8E">
        <w:rPr>
          <w:rFonts w:ascii="Times New Roman" w:eastAsia="Aptos" w:hAnsi="Times New Roman" w:cs="Times New Roman"/>
          <w:kern w:val="2"/>
          <w:sz w:val="24"/>
          <w:szCs w:val="24"/>
          <w14:ligatures w14:val="standardContextual"/>
        </w:rPr>
        <w:t xml:space="preserve">vaid siis, </w:t>
      </w:r>
      <w:r w:rsidRPr="00424F3D">
        <w:rPr>
          <w:rFonts w:ascii="Times New Roman" w:eastAsia="Aptos" w:hAnsi="Times New Roman" w:cs="Times New Roman"/>
          <w:kern w:val="2"/>
          <w:sz w:val="24"/>
          <w:szCs w:val="24"/>
          <w14:ligatures w14:val="standardContextual"/>
        </w:rPr>
        <w:t>kui on täidetud vähemalt üks järgmistest tingimustest:</w:t>
      </w:r>
    </w:p>
    <w:p w14:paraId="682351F6" w14:textId="77777777" w:rsidR="00424F3D" w:rsidRPr="00424F3D" w:rsidRDefault="00424F3D" w:rsidP="00424F3D">
      <w:pPr>
        <w:numPr>
          <w:ilvl w:val="0"/>
          <w:numId w:val="30"/>
        </w:numPr>
        <w:spacing w:after="0" w:line="240" w:lineRule="auto"/>
        <w:contextualSpacing/>
        <w:jc w:val="both"/>
        <w:rPr>
          <w:rFonts w:ascii="Times New Roman" w:eastAsia="Aptos" w:hAnsi="Times New Roman" w:cs="Times New Roman"/>
          <w:kern w:val="2"/>
          <w:sz w:val="24"/>
          <w:szCs w:val="24"/>
          <w14:ligatures w14:val="standardContextual"/>
        </w:rPr>
      </w:pPr>
      <w:r w:rsidRPr="00424F3D">
        <w:rPr>
          <w:rFonts w:ascii="Times New Roman" w:eastAsia="Aptos" w:hAnsi="Times New Roman" w:cs="Times New Roman"/>
          <w:kern w:val="2"/>
          <w:sz w:val="24"/>
          <w:szCs w:val="24"/>
          <w14:ligatures w14:val="standardContextual"/>
        </w:rPr>
        <w:t>see on põhjendatult vajalik ohu väljaselgitamiseks;</w:t>
      </w:r>
    </w:p>
    <w:p w14:paraId="2E0C439A" w14:textId="77777777" w:rsidR="00424F3D" w:rsidRPr="00424F3D" w:rsidRDefault="00424F3D" w:rsidP="00424F3D">
      <w:pPr>
        <w:numPr>
          <w:ilvl w:val="0"/>
          <w:numId w:val="30"/>
        </w:numPr>
        <w:spacing w:after="0" w:line="240" w:lineRule="auto"/>
        <w:contextualSpacing/>
        <w:jc w:val="both"/>
        <w:rPr>
          <w:rFonts w:ascii="Times New Roman" w:eastAsia="Aptos" w:hAnsi="Times New Roman" w:cs="Times New Roman"/>
          <w:kern w:val="2"/>
          <w:sz w:val="24"/>
          <w:szCs w:val="24"/>
          <w14:ligatures w14:val="standardContextual"/>
        </w:rPr>
      </w:pPr>
      <w:r w:rsidRPr="00424F3D">
        <w:rPr>
          <w:rFonts w:ascii="Times New Roman" w:eastAsia="Aptos" w:hAnsi="Times New Roman" w:cs="Times New Roman"/>
          <w:kern w:val="2"/>
          <w:sz w:val="24"/>
          <w:szCs w:val="24"/>
          <w14:ligatures w14:val="standardContextual"/>
        </w:rPr>
        <w:t>see on vajalik abivajajale kiirabi osutamiseks.</w:t>
      </w:r>
    </w:p>
    <w:p w14:paraId="278A40BD" w14:textId="77777777"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p>
    <w:p w14:paraId="7DE26BAC" w14:textId="2BC790DD"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r w:rsidRPr="00424F3D">
        <w:rPr>
          <w:rFonts w:ascii="Times New Roman" w:eastAsia="Aptos" w:hAnsi="Times New Roman" w:cs="Times New Roman"/>
          <w:kern w:val="2"/>
          <w:sz w:val="24"/>
          <w:szCs w:val="24"/>
          <w14:ligatures w14:val="standardContextual"/>
        </w:rPr>
        <w:t>Kui kiirabibrigaad ise ei saa valdusesse siseneda, kuna näiteks ust, väravat või akent ei õnnestu</w:t>
      </w:r>
      <w:r w:rsidR="003656F8">
        <w:rPr>
          <w:rFonts w:ascii="Times New Roman" w:eastAsia="Aptos" w:hAnsi="Times New Roman" w:cs="Times New Roman"/>
          <w:kern w:val="2"/>
          <w:sz w:val="24"/>
          <w:szCs w:val="24"/>
          <w14:ligatures w14:val="standardContextual"/>
        </w:rPr>
        <w:t xml:space="preserve"> </w:t>
      </w:r>
      <w:r w:rsidR="003656F8" w:rsidRPr="00424F3D">
        <w:rPr>
          <w:rFonts w:ascii="Times New Roman" w:eastAsia="Aptos" w:hAnsi="Times New Roman" w:cs="Times New Roman"/>
          <w:kern w:val="2"/>
          <w:sz w:val="24"/>
          <w:szCs w:val="24"/>
          <w14:ligatures w14:val="standardContextual"/>
        </w:rPr>
        <w:t>avada</w:t>
      </w:r>
      <w:r w:rsidRPr="00424F3D">
        <w:rPr>
          <w:rFonts w:ascii="Times New Roman" w:eastAsia="Aptos" w:hAnsi="Times New Roman" w:cs="Times New Roman"/>
          <w:kern w:val="2"/>
          <w:sz w:val="24"/>
          <w:szCs w:val="24"/>
          <w14:ligatures w14:val="standardContextual"/>
        </w:rPr>
        <w:t xml:space="preserve">, on kiirabibrigaadil õigus kutsuda </w:t>
      </w:r>
      <w:proofErr w:type="spellStart"/>
      <w:r w:rsidRPr="00424F3D">
        <w:rPr>
          <w:rFonts w:ascii="Times New Roman" w:eastAsia="Times New Roman" w:hAnsi="Times New Roman" w:cs="Times New Roman"/>
          <w:kern w:val="2"/>
          <w:sz w:val="24"/>
          <w:szCs w:val="24"/>
          <w:lang w:eastAsia="et-EE"/>
          <w14:ligatures w14:val="standardContextual"/>
        </w:rPr>
        <w:t>PäästeS-i</w:t>
      </w:r>
      <w:proofErr w:type="spellEnd"/>
      <w:r w:rsidRPr="00424F3D">
        <w:rPr>
          <w:rFonts w:ascii="Times New Roman" w:eastAsia="Times New Roman" w:hAnsi="Times New Roman" w:cs="Times New Roman"/>
          <w:kern w:val="2"/>
          <w:sz w:val="24"/>
          <w:szCs w:val="24"/>
          <w:lang w:eastAsia="et-EE"/>
          <w14:ligatures w14:val="standardContextual"/>
        </w:rPr>
        <w:t xml:space="preserve"> § 13</w:t>
      </w:r>
      <w:r w:rsidRPr="00424F3D">
        <w:rPr>
          <w:rFonts w:ascii="Times New Roman" w:eastAsia="Times New Roman" w:hAnsi="Times New Roman" w:cs="Times New Roman"/>
          <w:kern w:val="2"/>
          <w:sz w:val="24"/>
          <w:szCs w:val="24"/>
          <w:vertAlign w:val="superscript"/>
          <w:lang w:eastAsia="et-EE"/>
          <w14:ligatures w14:val="standardContextual"/>
        </w:rPr>
        <w:t xml:space="preserve">2 </w:t>
      </w:r>
      <w:r w:rsidRPr="00424F3D">
        <w:rPr>
          <w:rFonts w:ascii="Times New Roman" w:eastAsia="Times New Roman" w:hAnsi="Times New Roman" w:cs="Times New Roman"/>
          <w:kern w:val="2"/>
          <w:sz w:val="24"/>
          <w:szCs w:val="24"/>
          <w:lang w:eastAsia="et-EE"/>
          <w14:ligatures w14:val="standardContextual"/>
        </w:rPr>
        <w:t xml:space="preserve">lõike 5 kohaselt </w:t>
      </w:r>
      <w:r w:rsidRPr="00424F3D">
        <w:rPr>
          <w:rFonts w:ascii="Times New Roman" w:eastAsia="Aptos" w:hAnsi="Times New Roman" w:cs="Times New Roman"/>
          <w:kern w:val="2"/>
          <w:sz w:val="24"/>
          <w:szCs w:val="24"/>
          <w14:ligatures w14:val="standardContextual"/>
        </w:rPr>
        <w:t>appi Päästeamet, kellel on takistuse kõrvaldamiseks sobivad tööriistad ja oskused (eelnõukohase TTKS</w:t>
      </w:r>
      <w:r w:rsidR="003656F8">
        <w:rPr>
          <w:rFonts w:ascii="Times New Roman" w:eastAsia="Aptos" w:hAnsi="Times New Roman" w:cs="Times New Roman"/>
          <w:kern w:val="2"/>
          <w:sz w:val="24"/>
          <w:szCs w:val="24"/>
          <w14:ligatures w14:val="standardContextual"/>
        </w:rPr>
        <w:t>-i</w:t>
      </w:r>
      <w:r w:rsidRPr="00424F3D">
        <w:rPr>
          <w:rFonts w:ascii="Times New Roman" w:eastAsia="Aptos" w:hAnsi="Times New Roman" w:cs="Times New Roman"/>
          <w:kern w:val="2"/>
          <w:sz w:val="24"/>
          <w:szCs w:val="24"/>
          <w14:ligatures w14:val="standardContextual"/>
        </w:rPr>
        <w:t xml:space="preserve"> § 17 lõige</w:t>
      </w:r>
      <w:r w:rsidR="003656F8">
        <w:rPr>
          <w:rFonts w:ascii="Times New Roman" w:eastAsia="Aptos" w:hAnsi="Times New Roman" w:cs="Times New Roman"/>
          <w:kern w:val="2"/>
          <w:sz w:val="24"/>
          <w:szCs w:val="24"/>
          <w14:ligatures w14:val="standardContextual"/>
        </w:rPr>
        <w:t> </w:t>
      </w:r>
      <w:r w:rsidRPr="00424F3D">
        <w:rPr>
          <w:rFonts w:ascii="Times New Roman" w:eastAsia="Aptos" w:hAnsi="Times New Roman" w:cs="Times New Roman"/>
          <w:kern w:val="2"/>
          <w:sz w:val="24"/>
          <w:szCs w:val="24"/>
          <w14:ligatures w14:val="standardContextual"/>
        </w:rPr>
        <w:t>4</w:t>
      </w:r>
      <w:r w:rsidRPr="00424F3D">
        <w:rPr>
          <w:rFonts w:ascii="Times New Roman" w:eastAsia="Aptos" w:hAnsi="Times New Roman" w:cs="Times New Roman"/>
          <w:kern w:val="2"/>
          <w:sz w:val="24"/>
          <w:szCs w:val="24"/>
          <w:vertAlign w:val="superscript"/>
          <w14:ligatures w14:val="standardContextual"/>
        </w:rPr>
        <w:t>7</w:t>
      </w:r>
      <w:r w:rsidRPr="00424F3D">
        <w:rPr>
          <w:rFonts w:ascii="Times New Roman" w:eastAsia="Aptos" w:hAnsi="Times New Roman" w:cs="Times New Roman"/>
          <w:kern w:val="2"/>
          <w:sz w:val="24"/>
          <w:szCs w:val="24"/>
          <w14:ligatures w14:val="standardContextual"/>
        </w:rPr>
        <w:t xml:space="preserve">). Päästeameti kaasamise õiguslikku alust on lähemalt avatud eelnõu </w:t>
      </w:r>
      <w:r w:rsidRPr="001D035E">
        <w:rPr>
          <w:rFonts w:ascii="Times New Roman" w:eastAsia="Aptos" w:hAnsi="Times New Roman" w:cs="Times New Roman"/>
          <w:kern w:val="2"/>
          <w:sz w:val="24"/>
          <w:szCs w:val="24"/>
          <w14:ligatures w14:val="standardContextual"/>
        </w:rPr>
        <w:t xml:space="preserve">§ 1 punkti </w:t>
      </w:r>
      <w:r w:rsidR="001D035E">
        <w:rPr>
          <w:rFonts w:ascii="Times New Roman" w:eastAsia="Aptos" w:hAnsi="Times New Roman" w:cs="Times New Roman"/>
          <w:kern w:val="2"/>
          <w:sz w:val="24"/>
          <w:szCs w:val="24"/>
          <w14:ligatures w14:val="standardContextual"/>
        </w:rPr>
        <w:t>15</w:t>
      </w:r>
      <w:r w:rsidRPr="00424F3D">
        <w:rPr>
          <w:rFonts w:ascii="Times New Roman" w:eastAsia="Aptos" w:hAnsi="Times New Roman" w:cs="Times New Roman"/>
          <w:kern w:val="2"/>
          <w:sz w:val="24"/>
          <w:szCs w:val="24"/>
          <w14:ligatures w14:val="standardContextual"/>
        </w:rPr>
        <w:t xml:space="preserve"> selgitustes. Samuti on kiirabibrigaadil õigus kaasata </w:t>
      </w:r>
      <w:proofErr w:type="spellStart"/>
      <w:r w:rsidRPr="00424F3D">
        <w:rPr>
          <w:rFonts w:ascii="Times New Roman" w:eastAsia="Aptos" w:hAnsi="Times New Roman" w:cs="Times New Roman"/>
          <w:kern w:val="2"/>
          <w:sz w:val="24"/>
          <w:szCs w:val="24"/>
          <w14:ligatures w14:val="standardContextual"/>
        </w:rPr>
        <w:t>üldkorrakaitseorganina</w:t>
      </w:r>
      <w:proofErr w:type="spellEnd"/>
      <w:r w:rsidRPr="00424F3D">
        <w:rPr>
          <w:rFonts w:ascii="Times New Roman" w:eastAsia="Aptos" w:hAnsi="Times New Roman" w:cs="Times New Roman"/>
          <w:kern w:val="2"/>
          <w:sz w:val="24"/>
          <w:szCs w:val="24"/>
          <w14:ligatures w14:val="standardContextual"/>
        </w:rPr>
        <w:t xml:space="preserve"> PPA, kui selleks tekib vajadus.</w:t>
      </w:r>
    </w:p>
    <w:p w14:paraId="72499D97" w14:textId="77777777"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p>
    <w:p w14:paraId="0C94DD5B" w14:textId="79C78F65" w:rsidR="005651BC" w:rsidRDefault="00424F3D" w:rsidP="00424F3D">
      <w:pPr>
        <w:spacing w:after="0" w:line="240" w:lineRule="auto"/>
        <w:jc w:val="both"/>
        <w:rPr>
          <w:rFonts w:ascii="Times New Roman" w:eastAsia="Aptos" w:hAnsi="Times New Roman" w:cs="Times New Roman"/>
          <w:kern w:val="2"/>
          <w:sz w:val="24"/>
          <w:szCs w:val="24"/>
          <w14:ligatures w14:val="standardContextual"/>
        </w:rPr>
      </w:pPr>
      <w:r w:rsidRPr="00424F3D">
        <w:rPr>
          <w:rFonts w:ascii="Times New Roman" w:eastAsia="Aptos" w:hAnsi="Times New Roman" w:cs="Times New Roman"/>
          <w:i/>
          <w:iCs/>
          <w:kern w:val="2"/>
          <w:sz w:val="24"/>
          <w:szCs w:val="24"/>
          <w14:ligatures w14:val="standardContextual"/>
        </w:rPr>
        <w:t>Eelnõukohase TTKS</w:t>
      </w:r>
      <w:r w:rsidR="00BA173C">
        <w:rPr>
          <w:rFonts w:ascii="Times New Roman" w:eastAsia="Aptos" w:hAnsi="Times New Roman" w:cs="Times New Roman"/>
          <w:i/>
          <w:iCs/>
          <w:kern w:val="2"/>
          <w:sz w:val="24"/>
          <w:szCs w:val="24"/>
          <w14:ligatures w14:val="standardContextual"/>
        </w:rPr>
        <w:t>-i</w:t>
      </w:r>
      <w:r w:rsidRPr="00424F3D">
        <w:rPr>
          <w:rFonts w:ascii="Times New Roman" w:eastAsia="Aptos" w:hAnsi="Times New Roman" w:cs="Times New Roman"/>
          <w:i/>
          <w:iCs/>
          <w:kern w:val="2"/>
          <w:sz w:val="24"/>
          <w:szCs w:val="24"/>
          <w14:ligatures w14:val="standardContextual"/>
        </w:rPr>
        <w:t xml:space="preserve"> § 17 lõikega 4</w:t>
      </w:r>
      <w:r w:rsidRPr="00424F3D">
        <w:rPr>
          <w:rFonts w:ascii="Times New Roman" w:eastAsia="Aptos" w:hAnsi="Times New Roman" w:cs="Times New Roman"/>
          <w:i/>
          <w:iCs/>
          <w:kern w:val="2"/>
          <w:sz w:val="24"/>
          <w:szCs w:val="24"/>
          <w:vertAlign w:val="superscript"/>
          <w14:ligatures w14:val="standardContextual"/>
        </w:rPr>
        <w:t>8</w:t>
      </w:r>
      <w:r w:rsidRPr="00424F3D">
        <w:rPr>
          <w:rFonts w:ascii="Times New Roman" w:eastAsia="Aptos" w:hAnsi="Times New Roman" w:cs="Times New Roman"/>
          <w:kern w:val="2"/>
          <w:sz w:val="24"/>
          <w:szCs w:val="24"/>
          <w14:ligatures w14:val="standardContextual"/>
        </w:rPr>
        <w:t xml:space="preserve"> reguleeritakse kahju hüvitamist. Kui kiirabibrigaad on valdusesse sisenemisega, valduse või vallasasja läbivaatamisega tekitanud isikule kahju, kuid sisenemine või läbivaatamine on olnud õiguspärane ning vastanud kõigile seaduses loetletud tingimustele, siis </w:t>
      </w:r>
      <w:r w:rsidR="006C67B6" w:rsidRPr="00424F3D">
        <w:rPr>
          <w:rFonts w:ascii="Times New Roman" w:eastAsia="Aptos" w:hAnsi="Times New Roman" w:cs="Times New Roman"/>
          <w:kern w:val="2"/>
          <w:sz w:val="24"/>
          <w:szCs w:val="24"/>
          <w14:ligatures w14:val="standardContextual"/>
        </w:rPr>
        <w:t xml:space="preserve">ei ole </w:t>
      </w:r>
      <w:r w:rsidRPr="00424F3D">
        <w:rPr>
          <w:rFonts w:ascii="Times New Roman" w:eastAsia="Aptos" w:hAnsi="Times New Roman" w:cs="Times New Roman"/>
          <w:kern w:val="2"/>
          <w:sz w:val="24"/>
          <w:szCs w:val="24"/>
          <w14:ligatures w14:val="standardContextual"/>
        </w:rPr>
        <w:t>kiirabibrigaadi pidaja kohustatud tekkinud kahju hüvitama. Kiirabi on tervishoiuteenus, mille osutamise käigus tekib abivajaja ja abiosutaja vahel</w:t>
      </w:r>
      <w:r w:rsidR="006C67B6" w:rsidRPr="006C67B6">
        <w:rPr>
          <w:rFonts w:ascii="Times New Roman" w:eastAsia="Aptos" w:hAnsi="Times New Roman" w:cs="Times New Roman"/>
          <w:kern w:val="2"/>
          <w:sz w:val="24"/>
          <w:szCs w:val="24"/>
          <w14:ligatures w14:val="standardContextual"/>
        </w:rPr>
        <w:t xml:space="preserve"> </w:t>
      </w:r>
      <w:r w:rsidR="006C67B6" w:rsidRPr="00424F3D">
        <w:rPr>
          <w:rFonts w:ascii="Times New Roman" w:eastAsia="Aptos" w:hAnsi="Times New Roman" w:cs="Times New Roman"/>
          <w:kern w:val="2"/>
          <w:sz w:val="24"/>
          <w:szCs w:val="24"/>
          <w14:ligatures w14:val="standardContextual"/>
        </w:rPr>
        <w:t>võlaõigussuhe</w:t>
      </w:r>
      <w:r w:rsidRPr="00424F3D">
        <w:rPr>
          <w:rFonts w:ascii="Times New Roman" w:eastAsia="Aptos" w:hAnsi="Times New Roman" w:cs="Times New Roman"/>
          <w:kern w:val="2"/>
          <w:sz w:val="24"/>
          <w:szCs w:val="24"/>
          <w14:ligatures w14:val="standardContextual"/>
        </w:rPr>
        <w:t>. Seega kohald</w:t>
      </w:r>
      <w:r w:rsidR="00C4025C">
        <w:rPr>
          <w:rFonts w:ascii="Times New Roman" w:eastAsia="Aptos" w:hAnsi="Times New Roman" w:cs="Times New Roman"/>
          <w:kern w:val="2"/>
          <w:sz w:val="24"/>
          <w:szCs w:val="24"/>
          <w14:ligatures w14:val="standardContextual"/>
        </w:rPr>
        <w:t>atakse</w:t>
      </w:r>
      <w:r w:rsidRPr="00424F3D">
        <w:rPr>
          <w:rFonts w:ascii="Times New Roman" w:eastAsia="Aptos" w:hAnsi="Times New Roman" w:cs="Times New Roman"/>
          <w:kern w:val="2"/>
          <w:sz w:val="24"/>
          <w:szCs w:val="24"/>
          <w14:ligatures w14:val="standardContextual"/>
        </w:rPr>
        <w:t xml:space="preserve"> võlaõigusseadus</w:t>
      </w:r>
      <w:r w:rsidR="00C4025C">
        <w:rPr>
          <w:rFonts w:ascii="Times New Roman" w:eastAsia="Aptos" w:hAnsi="Times New Roman" w:cs="Times New Roman"/>
          <w:kern w:val="2"/>
          <w:sz w:val="24"/>
          <w:szCs w:val="24"/>
          <w14:ligatures w14:val="standardContextual"/>
        </w:rPr>
        <w:t>t</w:t>
      </w:r>
      <w:r w:rsidRPr="00424F3D">
        <w:rPr>
          <w:rFonts w:ascii="Times New Roman" w:eastAsia="Aptos" w:hAnsi="Times New Roman" w:cs="Times New Roman"/>
          <w:kern w:val="2"/>
          <w:sz w:val="24"/>
          <w:szCs w:val="24"/>
          <w14:ligatures w14:val="standardContextual"/>
        </w:rPr>
        <w:t xml:space="preserve"> (edaspidi </w:t>
      </w:r>
      <w:r w:rsidRPr="00424F3D">
        <w:rPr>
          <w:rFonts w:ascii="Times New Roman" w:eastAsia="Aptos" w:hAnsi="Times New Roman" w:cs="Times New Roman"/>
          <w:i/>
          <w:iCs/>
          <w:kern w:val="2"/>
          <w:sz w:val="24"/>
          <w:szCs w:val="24"/>
          <w14:ligatures w14:val="standardContextual"/>
        </w:rPr>
        <w:t>VÕS</w:t>
      </w:r>
      <w:r w:rsidRPr="00424F3D">
        <w:rPr>
          <w:rFonts w:ascii="Times New Roman" w:eastAsia="Aptos" w:hAnsi="Times New Roman" w:cs="Times New Roman"/>
          <w:kern w:val="2"/>
          <w:sz w:val="24"/>
          <w:szCs w:val="24"/>
          <w14:ligatures w14:val="standardContextual"/>
        </w:rPr>
        <w:t xml:space="preserve">), mille § 103 alusel on rikkumine vabandatav eelkõige vääramatu jõu tõttu. </w:t>
      </w:r>
      <w:proofErr w:type="spellStart"/>
      <w:r w:rsidRPr="00424F3D">
        <w:rPr>
          <w:rFonts w:ascii="Times New Roman" w:eastAsia="Aptos" w:hAnsi="Times New Roman" w:cs="Times New Roman"/>
          <w:kern w:val="2"/>
          <w:sz w:val="24"/>
          <w:szCs w:val="24"/>
          <w14:ligatures w14:val="standardContextual"/>
        </w:rPr>
        <w:t>VÕS</w:t>
      </w:r>
      <w:r w:rsidR="00836532">
        <w:rPr>
          <w:rFonts w:ascii="Times New Roman" w:eastAsia="Aptos" w:hAnsi="Times New Roman" w:cs="Times New Roman"/>
          <w:kern w:val="2"/>
          <w:sz w:val="24"/>
          <w:szCs w:val="24"/>
          <w14:ligatures w14:val="standardContextual"/>
        </w:rPr>
        <w:t>-i</w:t>
      </w:r>
      <w:proofErr w:type="spellEnd"/>
      <w:r w:rsidRPr="00424F3D">
        <w:rPr>
          <w:rFonts w:ascii="Times New Roman" w:eastAsia="Aptos" w:hAnsi="Times New Roman" w:cs="Times New Roman"/>
          <w:kern w:val="2"/>
          <w:sz w:val="24"/>
          <w:szCs w:val="24"/>
          <w14:ligatures w14:val="standardContextual"/>
        </w:rPr>
        <w:t xml:space="preserve"> § 103 lõike 2 järgi on vääramatu jõu</w:t>
      </w:r>
      <w:r w:rsidR="00836532">
        <w:rPr>
          <w:rFonts w:ascii="Times New Roman" w:eastAsia="Aptos" w:hAnsi="Times New Roman" w:cs="Times New Roman"/>
          <w:kern w:val="2"/>
          <w:sz w:val="24"/>
          <w:szCs w:val="24"/>
          <w14:ligatures w14:val="standardContextual"/>
        </w:rPr>
        <w:t>d</w:t>
      </w:r>
      <w:r w:rsidRPr="00424F3D">
        <w:rPr>
          <w:rFonts w:ascii="Times New Roman" w:eastAsia="Aptos" w:hAnsi="Times New Roman" w:cs="Times New Roman"/>
          <w:kern w:val="2"/>
          <w:sz w:val="24"/>
          <w:szCs w:val="24"/>
          <w14:ligatures w14:val="standardContextual"/>
        </w:rPr>
        <w:t xml:space="preserve"> asjaolu, mida võlgnik ei saanud mõjutada</w:t>
      </w:r>
      <w:r w:rsidR="00836532">
        <w:rPr>
          <w:rFonts w:ascii="Times New Roman" w:eastAsia="Aptos" w:hAnsi="Times New Roman" w:cs="Times New Roman"/>
          <w:kern w:val="2"/>
          <w:sz w:val="24"/>
          <w:szCs w:val="24"/>
          <w14:ligatures w14:val="standardContextual"/>
        </w:rPr>
        <w:t>,</w:t>
      </w:r>
      <w:r w:rsidRPr="00424F3D">
        <w:rPr>
          <w:rFonts w:ascii="Times New Roman" w:eastAsia="Aptos" w:hAnsi="Times New Roman" w:cs="Times New Roman"/>
          <w:kern w:val="2"/>
          <w:sz w:val="24"/>
          <w:szCs w:val="24"/>
          <w14:ligatures w14:val="standardContextual"/>
        </w:rPr>
        <w:t xml:space="preserve"> ja mõistlikkuse põhimõttest lähtudes ei saanud temalt oodata, et ta selle asjaoluga arvestaks, seda väldiks või asjaolu või tagajärje ületaks. Seetõttu lisatakse käesoleva eelnõuga TTKS</w:t>
      </w:r>
      <w:r w:rsidR="00836532">
        <w:rPr>
          <w:rFonts w:ascii="Times New Roman" w:eastAsia="Aptos" w:hAnsi="Times New Roman" w:cs="Times New Roman"/>
          <w:kern w:val="2"/>
          <w:sz w:val="24"/>
          <w:szCs w:val="24"/>
          <w14:ligatures w14:val="standardContextual"/>
        </w:rPr>
        <w:t>-i</w:t>
      </w:r>
      <w:r w:rsidRPr="00424F3D">
        <w:rPr>
          <w:rFonts w:ascii="Times New Roman" w:eastAsia="Aptos" w:hAnsi="Times New Roman" w:cs="Times New Roman"/>
          <w:kern w:val="2"/>
          <w:sz w:val="24"/>
          <w:szCs w:val="24"/>
          <w14:ligatures w14:val="standardContextual"/>
        </w:rPr>
        <w:t xml:space="preserve"> § 17 uus lõige, mi</w:t>
      </w:r>
      <w:r w:rsidR="00836532">
        <w:rPr>
          <w:rFonts w:ascii="Times New Roman" w:eastAsia="Aptos" w:hAnsi="Times New Roman" w:cs="Times New Roman"/>
          <w:kern w:val="2"/>
          <w:sz w:val="24"/>
          <w:szCs w:val="24"/>
          <w14:ligatures w14:val="standardContextual"/>
        </w:rPr>
        <w:t>llega nähakse ette</w:t>
      </w:r>
      <w:r w:rsidRPr="00424F3D">
        <w:rPr>
          <w:rFonts w:ascii="Times New Roman" w:eastAsia="Aptos" w:hAnsi="Times New Roman" w:cs="Times New Roman"/>
          <w:kern w:val="2"/>
          <w:sz w:val="24"/>
          <w:szCs w:val="24"/>
          <w14:ligatures w14:val="standardContextual"/>
        </w:rPr>
        <w:t xml:space="preserve">, et kiirabibrigaadi valdusesse sisenemise ja valduse läbivaatamisega tekitatud kahju loetakse vääramatust jõust tekitatud kahjuks. Näiteks </w:t>
      </w:r>
      <w:r w:rsidR="00836532">
        <w:rPr>
          <w:rFonts w:ascii="Times New Roman" w:eastAsia="Aptos" w:hAnsi="Times New Roman" w:cs="Times New Roman"/>
          <w:kern w:val="2"/>
          <w:sz w:val="24"/>
          <w:szCs w:val="24"/>
          <w14:ligatures w14:val="standardContextual"/>
        </w:rPr>
        <w:t xml:space="preserve">kui </w:t>
      </w:r>
      <w:r w:rsidRPr="00424F3D">
        <w:rPr>
          <w:rFonts w:ascii="Times New Roman" w:eastAsia="Aptos" w:hAnsi="Times New Roman" w:cs="Times New Roman"/>
          <w:kern w:val="2"/>
          <w:sz w:val="24"/>
          <w:szCs w:val="24"/>
          <w14:ligatures w14:val="standardContextual"/>
        </w:rPr>
        <w:t>kiirabibrigaadi liige lõhub kogemata köögikapi ukse, teadmata, et selle uksehing juba enne logises</w:t>
      </w:r>
      <w:r w:rsidR="00836532">
        <w:rPr>
          <w:rFonts w:ascii="Times New Roman" w:eastAsia="Aptos" w:hAnsi="Times New Roman" w:cs="Times New Roman"/>
          <w:kern w:val="2"/>
          <w:sz w:val="24"/>
          <w:szCs w:val="24"/>
          <w14:ligatures w14:val="standardContextual"/>
        </w:rPr>
        <w:t>,</w:t>
      </w:r>
      <w:r w:rsidRPr="00424F3D">
        <w:rPr>
          <w:rFonts w:ascii="Times New Roman" w:eastAsia="Aptos" w:hAnsi="Times New Roman" w:cs="Times New Roman"/>
          <w:kern w:val="2"/>
          <w:sz w:val="24"/>
          <w:szCs w:val="24"/>
          <w14:ligatures w14:val="standardContextual"/>
        </w:rPr>
        <w:t xml:space="preserve"> ja eesmärk oli vaadata, kas abivajaja ravimid on seal. See on vääramatust jõust põhjustatud kahju, kuna kiirabibrigaadi liige ei osanud ette arvata, et kapiuks puruneb, kuid tal oli tarvis sinna kappi vaadata. Kui kiirabibrigaad siseneb valdusesse</w:t>
      </w:r>
      <w:r w:rsidR="009F5F66" w:rsidRPr="009F5F66">
        <w:rPr>
          <w:rFonts w:ascii="Times New Roman" w:eastAsia="Aptos" w:hAnsi="Times New Roman" w:cs="Times New Roman"/>
          <w:kern w:val="2"/>
          <w:sz w:val="24"/>
          <w:szCs w:val="24"/>
          <w14:ligatures w14:val="standardContextual"/>
        </w:rPr>
        <w:t xml:space="preserve"> </w:t>
      </w:r>
      <w:r w:rsidR="009F5F66" w:rsidRPr="00424F3D">
        <w:rPr>
          <w:rFonts w:ascii="Times New Roman" w:eastAsia="Aptos" w:hAnsi="Times New Roman" w:cs="Times New Roman"/>
          <w:kern w:val="2"/>
          <w:sz w:val="24"/>
          <w:szCs w:val="24"/>
          <w14:ligatures w14:val="standardContextual"/>
        </w:rPr>
        <w:t>ise</w:t>
      </w:r>
      <w:r w:rsidRPr="00424F3D">
        <w:rPr>
          <w:rFonts w:ascii="Times New Roman" w:eastAsia="Aptos" w:hAnsi="Times New Roman" w:cs="Times New Roman"/>
          <w:kern w:val="2"/>
          <w:sz w:val="24"/>
          <w:szCs w:val="24"/>
          <w14:ligatures w14:val="standardContextual"/>
        </w:rPr>
        <w:t>, avades veidi pehkinud värava kerge jõuga, siis loetakse see samuti vääramatust jõust põhjustatud kahjuks ning kiirabibrigaadi pidaja ei pea värava kahjustamisega tekitatud kahju hüvitama.</w:t>
      </w:r>
    </w:p>
    <w:p w14:paraId="7998C7D0" w14:textId="77777777"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p>
    <w:p w14:paraId="45FCA082" w14:textId="23795752" w:rsidR="005651BC" w:rsidRDefault="00424F3D" w:rsidP="00424F3D">
      <w:pPr>
        <w:spacing w:after="0" w:line="240" w:lineRule="auto"/>
        <w:jc w:val="both"/>
        <w:rPr>
          <w:rFonts w:ascii="Times New Roman" w:eastAsia="Aptos" w:hAnsi="Times New Roman" w:cs="Times New Roman"/>
          <w:sz w:val="24"/>
          <w:szCs w:val="24"/>
        </w:rPr>
      </w:pPr>
      <w:r w:rsidRPr="00424F3D">
        <w:rPr>
          <w:rFonts w:ascii="Times New Roman" w:eastAsia="Aptos" w:hAnsi="Times New Roman" w:cs="Times New Roman"/>
          <w:b/>
          <w:bCs/>
          <w:sz w:val="24"/>
          <w:szCs w:val="24"/>
        </w:rPr>
        <w:t xml:space="preserve">Eelnõu § </w:t>
      </w:r>
      <w:r w:rsidR="001412D6">
        <w:rPr>
          <w:rFonts w:ascii="Times New Roman" w:eastAsia="Aptos" w:hAnsi="Times New Roman" w:cs="Times New Roman"/>
          <w:b/>
          <w:bCs/>
          <w:sz w:val="24"/>
          <w:szCs w:val="24"/>
        </w:rPr>
        <w:t>5</w:t>
      </w:r>
      <w:r w:rsidRPr="00424F3D">
        <w:rPr>
          <w:rFonts w:ascii="Times New Roman" w:eastAsia="Aptos" w:hAnsi="Times New Roman" w:cs="Times New Roman"/>
          <w:b/>
          <w:bCs/>
          <w:sz w:val="24"/>
          <w:szCs w:val="24"/>
        </w:rPr>
        <w:t xml:space="preserve"> punktiga 2 </w:t>
      </w:r>
      <w:r w:rsidRPr="00424F3D">
        <w:rPr>
          <w:rFonts w:ascii="Times New Roman" w:eastAsia="Aptos" w:hAnsi="Times New Roman" w:cs="Times New Roman"/>
          <w:sz w:val="24"/>
          <w:szCs w:val="24"/>
        </w:rPr>
        <w:t>tunnistatakse kehtetuks TTKS</w:t>
      </w:r>
      <w:r w:rsidR="00A5719D">
        <w:rPr>
          <w:rFonts w:ascii="Times New Roman" w:eastAsia="Aptos" w:hAnsi="Times New Roman" w:cs="Times New Roman"/>
          <w:sz w:val="24"/>
          <w:szCs w:val="24"/>
        </w:rPr>
        <w:t>-i</w:t>
      </w:r>
      <w:r w:rsidRPr="00424F3D">
        <w:rPr>
          <w:rFonts w:ascii="Times New Roman" w:eastAsia="Aptos" w:hAnsi="Times New Roman" w:cs="Times New Roman"/>
          <w:sz w:val="24"/>
          <w:szCs w:val="24"/>
        </w:rPr>
        <w:t xml:space="preserve"> § 61 lõige 2. Kiirabi valdusesse sisenemise ja läbivaatuse õigus reguleeritakse TTKS-</w:t>
      </w:r>
      <w:proofErr w:type="spellStart"/>
      <w:r w:rsidRPr="00424F3D">
        <w:rPr>
          <w:rFonts w:ascii="Times New Roman" w:eastAsia="Aptos" w:hAnsi="Times New Roman" w:cs="Times New Roman"/>
          <w:sz w:val="24"/>
          <w:szCs w:val="24"/>
        </w:rPr>
        <w:t>is</w:t>
      </w:r>
      <w:proofErr w:type="spellEnd"/>
      <w:r w:rsidRPr="00424F3D">
        <w:rPr>
          <w:rFonts w:ascii="Times New Roman" w:eastAsia="Aptos" w:hAnsi="Times New Roman" w:cs="Times New Roman"/>
          <w:sz w:val="24"/>
          <w:szCs w:val="24"/>
        </w:rPr>
        <w:t xml:space="preserve"> uute lõigetega §-s 17.</w:t>
      </w:r>
    </w:p>
    <w:p w14:paraId="43D641C7" w14:textId="77777777"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p>
    <w:p w14:paraId="07A67AC4" w14:textId="1E21B48B" w:rsidR="005651BC" w:rsidRDefault="00424F3D" w:rsidP="00424F3D">
      <w:pPr>
        <w:spacing w:after="0" w:line="240" w:lineRule="auto"/>
        <w:jc w:val="both"/>
        <w:rPr>
          <w:rFonts w:ascii="Times New Roman" w:eastAsia="Aptos" w:hAnsi="Times New Roman" w:cs="Times New Roman"/>
          <w:kern w:val="2"/>
          <w:sz w:val="24"/>
          <w:szCs w:val="24"/>
          <w14:ligatures w14:val="standardContextual"/>
        </w:rPr>
      </w:pPr>
      <w:r w:rsidRPr="00424F3D">
        <w:rPr>
          <w:rFonts w:ascii="Times New Roman" w:eastAsia="Aptos" w:hAnsi="Times New Roman" w:cs="Times New Roman"/>
          <w:kern w:val="2"/>
          <w:sz w:val="24"/>
          <w:szCs w:val="24"/>
          <w14:ligatures w14:val="standardContextual"/>
        </w:rPr>
        <w:t>Kiirabibrigaadile on kehtiva TTKS</w:t>
      </w:r>
      <w:r w:rsidR="009142CA">
        <w:rPr>
          <w:rFonts w:ascii="Times New Roman" w:eastAsia="Aptos" w:hAnsi="Times New Roman" w:cs="Times New Roman"/>
          <w:kern w:val="2"/>
          <w:sz w:val="24"/>
          <w:szCs w:val="24"/>
          <w14:ligatures w14:val="standardContextual"/>
        </w:rPr>
        <w:t>-i</w:t>
      </w:r>
      <w:r w:rsidRPr="00424F3D">
        <w:rPr>
          <w:rFonts w:ascii="Times New Roman" w:eastAsia="Aptos" w:hAnsi="Times New Roman" w:cs="Times New Roman"/>
          <w:kern w:val="2"/>
          <w:sz w:val="24"/>
          <w:szCs w:val="24"/>
          <w14:ligatures w14:val="standardContextual"/>
        </w:rPr>
        <w:t xml:space="preserve"> § 61 lõike 2 alusel antud korrakaitseorgani ülesanne. Muu kehtiv õigus ei määratle kiirabibrigaadi korrakaitseorganina, seega on TTKS-</w:t>
      </w:r>
      <w:proofErr w:type="spellStart"/>
      <w:r w:rsidR="00192410">
        <w:rPr>
          <w:rFonts w:ascii="Times New Roman" w:eastAsia="Aptos" w:hAnsi="Times New Roman" w:cs="Times New Roman"/>
          <w:kern w:val="2"/>
          <w:sz w:val="24"/>
          <w:szCs w:val="24"/>
          <w14:ligatures w14:val="standardContextual"/>
        </w:rPr>
        <w:t>i</w:t>
      </w:r>
      <w:r w:rsidRPr="00424F3D">
        <w:rPr>
          <w:rFonts w:ascii="Times New Roman" w:eastAsia="Aptos" w:hAnsi="Times New Roman" w:cs="Times New Roman"/>
          <w:kern w:val="2"/>
          <w:sz w:val="24"/>
          <w:szCs w:val="24"/>
          <w14:ligatures w14:val="standardContextual"/>
        </w:rPr>
        <w:t>s</w:t>
      </w:r>
      <w:proofErr w:type="spellEnd"/>
      <w:r w:rsidRPr="00424F3D">
        <w:rPr>
          <w:rFonts w:ascii="Times New Roman" w:eastAsia="Aptos" w:hAnsi="Times New Roman" w:cs="Times New Roman"/>
          <w:kern w:val="2"/>
          <w:sz w:val="24"/>
          <w:szCs w:val="24"/>
          <w14:ligatures w14:val="standardContextual"/>
        </w:rPr>
        <w:t xml:space="preserve"> sisalduv erand. Tegelikku riikliku järelevalve pädevust seadustest ei tulene. Riikliku järelevalve menetlus on haldusmenetluse eriliik, </w:t>
      </w:r>
      <w:proofErr w:type="spellStart"/>
      <w:r w:rsidRPr="00424F3D">
        <w:rPr>
          <w:rFonts w:ascii="Times New Roman" w:eastAsia="Aptos" w:hAnsi="Times New Roman" w:cs="Times New Roman"/>
          <w:kern w:val="2"/>
          <w:sz w:val="24"/>
          <w:szCs w:val="24"/>
          <w14:ligatures w14:val="standardContextual"/>
        </w:rPr>
        <w:t>eksternne</w:t>
      </w:r>
      <w:proofErr w:type="spellEnd"/>
      <w:r w:rsidRPr="00424F3D">
        <w:rPr>
          <w:rFonts w:ascii="Times New Roman" w:eastAsia="Aptos" w:hAnsi="Times New Roman" w:cs="Times New Roman"/>
          <w:kern w:val="2"/>
          <w:sz w:val="24"/>
          <w:szCs w:val="24"/>
          <w14:ligatures w14:val="standardContextual"/>
        </w:rPr>
        <w:t>, suunatud halduseväliste ohtude väljaselgitamisele ja tõrjumisele.</w:t>
      </w:r>
      <w:r w:rsidRPr="00424F3D">
        <w:rPr>
          <w:rFonts w:ascii="Times New Roman" w:eastAsia="Aptos" w:hAnsi="Times New Roman" w:cs="Times New Roman"/>
          <w:kern w:val="2"/>
          <w:sz w:val="24"/>
          <w:szCs w:val="24"/>
          <w:vertAlign w:val="superscript"/>
          <w14:ligatures w14:val="standardContextual"/>
        </w:rPr>
        <w:footnoteReference w:id="63"/>
      </w:r>
      <w:r w:rsidRPr="00424F3D">
        <w:rPr>
          <w:rFonts w:ascii="Times New Roman" w:eastAsia="Aptos" w:hAnsi="Times New Roman" w:cs="Times New Roman"/>
          <w:kern w:val="2"/>
          <w:sz w:val="24"/>
          <w:szCs w:val="24"/>
          <w14:ligatures w14:val="standardContextual"/>
        </w:rPr>
        <w:t xml:space="preserve"> Riikliku järelevalvega tegelevad vaid korrakaitseorganid. Kiirabibrigaad osutab tervishoiuteenust, mis toimub eraõiguslikul alusel. Kiirabibrigaadi pidaja on TTKS</w:t>
      </w:r>
      <w:r w:rsidR="00192410">
        <w:rPr>
          <w:rFonts w:ascii="Times New Roman" w:eastAsia="Aptos" w:hAnsi="Times New Roman" w:cs="Times New Roman"/>
          <w:kern w:val="2"/>
          <w:sz w:val="24"/>
          <w:szCs w:val="24"/>
          <w14:ligatures w14:val="standardContextual"/>
        </w:rPr>
        <w:t>-i</w:t>
      </w:r>
      <w:r w:rsidRPr="00424F3D">
        <w:rPr>
          <w:rFonts w:ascii="Times New Roman" w:eastAsia="Aptos" w:hAnsi="Times New Roman" w:cs="Times New Roman"/>
          <w:kern w:val="2"/>
          <w:sz w:val="24"/>
          <w:szCs w:val="24"/>
          <w14:ligatures w14:val="standardContextual"/>
        </w:rPr>
        <w:t xml:space="preserve"> § 18 lõik</w:t>
      </w:r>
      <w:r w:rsidR="00192410">
        <w:rPr>
          <w:rFonts w:ascii="Times New Roman" w:eastAsia="Aptos" w:hAnsi="Times New Roman" w:cs="Times New Roman"/>
          <w:kern w:val="2"/>
          <w:sz w:val="24"/>
          <w:szCs w:val="24"/>
          <w14:ligatures w14:val="standardContextual"/>
        </w:rPr>
        <w:t>e </w:t>
      </w:r>
      <w:r w:rsidRPr="00424F3D">
        <w:rPr>
          <w:rFonts w:ascii="Times New Roman" w:eastAsia="Aptos" w:hAnsi="Times New Roman" w:cs="Times New Roman"/>
          <w:kern w:val="2"/>
          <w:sz w:val="24"/>
          <w:szCs w:val="24"/>
          <w14:ligatures w14:val="standardContextual"/>
        </w:rPr>
        <w:t xml:space="preserve">1 alusel sellekohase tegevusloaga äriühing, füüsilisest isikust ettevõtja, sihtasutus, riigi või kohaliku omavalitsuse asutus. Kiirabibrigaadi tegevuse eesmärk on abistada inimest </w:t>
      </w:r>
      <w:r w:rsidRPr="00424F3D">
        <w:rPr>
          <w:rFonts w:ascii="Times New Roman" w:eastAsia="Aptos" w:hAnsi="Times New Roman" w:cs="Times New Roman"/>
          <w:kern w:val="2"/>
          <w:sz w:val="24"/>
          <w:szCs w:val="24"/>
          <w14:ligatures w14:val="standardContextual"/>
        </w:rPr>
        <w:lastRenderedPageBreak/>
        <w:t xml:space="preserve">terviserikete korral – anda abivajajale esmaabi ja vajaduse korral </w:t>
      </w:r>
      <w:r w:rsidR="00AB456D" w:rsidRPr="00424F3D">
        <w:rPr>
          <w:rFonts w:ascii="Times New Roman" w:eastAsia="Aptos" w:hAnsi="Times New Roman" w:cs="Times New Roman"/>
          <w:kern w:val="2"/>
          <w:sz w:val="24"/>
          <w:szCs w:val="24"/>
          <w14:ligatures w14:val="standardContextual"/>
        </w:rPr>
        <w:t xml:space="preserve">toimetada </w:t>
      </w:r>
      <w:r w:rsidR="00AB456D">
        <w:rPr>
          <w:rFonts w:ascii="Times New Roman" w:eastAsia="Aptos" w:hAnsi="Times New Roman" w:cs="Times New Roman"/>
          <w:kern w:val="2"/>
          <w:sz w:val="24"/>
          <w:szCs w:val="24"/>
          <w14:ligatures w14:val="standardContextual"/>
        </w:rPr>
        <w:t xml:space="preserve">ta </w:t>
      </w:r>
      <w:r w:rsidRPr="00424F3D">
        <w:rPr>
          <w:rFonts w:ascii="Times New Roman" w:eastAsia="Aptos" w:hAnsi="Times New Roman" w:cs="Times New Roman"/>
          <w:kern w:val="2"/>
          <w:sz w:val="24"/>
          <w:szCs w:val="24"/>
          <w14:ligatures w14:val="standardContextual"/>
        </w:rPr>
        <w:t xml:space="preserve">haiglasse. Riiklikku järelevalve ülesannet kiirabibrigaadil </w:t>
      </w:r>
      <w:r w:rsidR="0035321D" w:rsidRPr="00424F3D">
        <w:rPr>
          <w:rFonts w:ascii="Times New Roman" w:eastAsia="Aptos" w:hAnsi="Times New Roman" w:cs="Times New Roman"/>
          <w:kern w:val="2"/>
          <w:sz w:val="24"/>
          <w:szCs w:val="24"/>
          <w14:ligatures w14:val="standardContextual"/>
        </w:rPr>
        <w:t xml:space="preserve">olemuslikult </w:t>
      </w:r>
      <w:r w:rsidR="00AB456D">
        <w:rPr>
          <w:rFonts w:ascii="Times New Roman" w:eastAsia="Aptos" w:hAnsi="Times New Roman" w:cs="Times New Roman"/>
          <w:kern w:val="2"/>
          <w:sz w:val="24"/>
          <w:szCs w:val="24"/>
          <w14:ligatures w14:val="standardContextual"/>
        </w:rPr>
        <w:t>e</w:t>
      </w:r>
      <w:r w:rsidRPr="00424F3D">
        <w:rPr>
          <w:rFonts w:ascii="Times New Roman" w:eastAsia="Aptos" w:hAnsi="Times New Roman" w:cs="Times New Roman"/>
          <w:kern w:val="2"/>
          <w:sz w:val="24"/>
          <w:szCs w:val="24"/>
          <w14:ligatures w14:val="standardContextual"/>
        </w:rPr>
        <w:t>i ole.</w:t>
      </w:r>
    </w:p>
    <w:p w14:paraId="3EE8F3AE" w14:textId="77777777" w:rsidR="00424F3D" w:rsidRPr="00424F3D" w:rsidRDefault="00424F3D" w:rsidP="00424F3D">
      <w:pPr>
        <w:spacing w:after="0" w:line="240" w:lineRule="auto"/>
        <w:jc w:val="both"/>
        <w:rPr>
          <w:rFonts w:ascii="Times New Roman" w:eastAsia="Aptos" w:hAnsi="Times New Roman" w:cs="Times New Roman"/>
          <w:kern w:val="2"/>
          <w:sz w:val="24"/>
          <w:szCs w:val="24"/>
          <w14:ligatures w14:val="standardContextual"/>
        </w:rPr>
      </w:pPr>
    </w:p>
    <w:p w14:paraId="18C05506" w14:textId="0ABFC40D" w:rsidR="005651BC" w:rsidRDefault="00424F3D" w:rsidP="00424F3D">
      <w:pPr>
        <w:spacing w:after="0" w:line="240" w:lineRule="auto"/>
        <w:jc w:val="both"/>
        <w:rPr>
          <w:rFonts w:ascii="Times New Roman" w:eastAsia="Aptos" w:hAnsi="Times New Roman" w:cs="Times New Roman"/>
          <w:sz w:val="24"/>
          <w:szCs w:val="24"/>
        </w:rPr>
      </w:pPr>
      <w:r w:rsidRPr="00424F3D">
        <w:rPr>
          <w:rFonts w:ascii="Times New Roman" w:eastAsia="Aptos" w:hAnsi="Times New Roman" w:cs="Times New Roman"/>
          <w:sz w:val="24"/>
          <w:szCs w:val="24"/>
        </w:rPr>
        <w:t>Kuigi kiirabibrigaadile TTKS</w:t>
      </w:r>
      <w:r w:rsidR="00E738CF">
        <w:rPr>
          <w:rFonts w:ascii="Times New Roman" w:eastAsia="Aptos" w:hAnsi="Times New Roman" w:cs="Times New Roman"/>
          <w:sz w:val="24"/>
          <w:szCs w:val="24"/>
        </w:rPr>
        <w:t>-i</w:t>
      </w:r>
      <w:r w:rsidRPr="00424F3D">
        <w:rPr>
          <w:rFonts w:ascii="Times New Roman" w:eastAsia="Aptos" w:hAnsi="Times New Roman" w:cs="Times New Roman"/>
          <w:sz w:val="24"/>
          <w:szCs w:val="24"/>
        </w:rPr>
        <w:t xml:space="preserve"> § 61 lõike 2 alusel antud korrakaitseorganina tegutsemise õigus on kooskõlas avaliku huviga, on see vastuolus asjaoluga, et kiirabibrigaadi pidaja on eraõiguslik juriidiline isik, kes osutab kiirabibrigaadi kaudu üksnes kiirabiteenust. Muudatus on ajendatud asjaolust, et eraõiguslikule isikule on seadusega antud ülemäärane </w:t>
      </w:r>
      <w:proofErr w:type="spellStart"/>
      <w:r w:rsidRPr="00424F3D">
        <w:rPr>
          <w:rFonts w:ascii="Times New Roman" w:eastAsia="Aptos" w:hAnsi="Times New Roman" w:cs="Times New Roman"/>
          <w:sz w:val="24"/>
          <w:szCs w:val="24"/>
        </w:rPr>
        <w:t>korrakaitseline</w:t>
      </w:r>
      <w:proofErr w:type="spellEnd"/>
      <w:r w:rsidRPr="00424F3D">
        <w:rPr>
          <w:rFonts w:ascii="Times New Roman" w:eastAsia="Aptos" w:hAnsi="Times New Roman" w:cs="Times New Roman"/>
          <w:sz w:val="24"/>
          <w:szCs w:val="24"/>
        </w:rPr>
        <w:t xml:space="preserve"> ülesanne. Puudub vajadus anda kiirabile valdusesse sisenemise õigus </w:t>
      </w:r>
      <w:proofErr w:type="spellStart"/>
      <w:r w:rsidRPr="00424F3D">
        <w:rPr>
          <w:rFonts w:ascii="Times New Roman" w:eastAsia="Aptos" w:hAnsi="Times New Roman" w:cs="Times New Roman"/>
          <w:sz w:val="24"/>
          <w:szCs w:val="24"/>
        </w:rPr>
        <w:t>KorS-i</w:t>
      </w:r>
      <w:proofErr w:type="spellEnd"/>
      <w:r w:rsidRPr="00424F3D">
        <w:rPr>
          <w:rFonts w:ascii="Times New Roman" w:eastAsia="Aptos" w:hAnsi="Times New Roman" w:cs="Times New Roman"/>
          <w:sz w:val="24"/>
          <w:szCs w:val="24"/>
        </w:rPr>
        <w:t xml:space="preserve"> tähenduses. Kiirabibrigaad saab pöörduda teiste korrakaitseorganite poole, kellel on õiguspäraselt antud õigus jõuga valdusesse siseneda </w:t>
      </w:r>
      <w:r w:rsidR="00E738CF">
        <w:rPr>
          <w:rFonts w:ascii="Times New Roman" w:eastAsia="Aptos" w:hAnsi="Times New Roman" w:cs="Times New Roman"/>
          <w:sz w:val="24"/>
          <w:szCs w:val="24"/>
        </w:rPr>
        <w:t>ja</w:t>
      </w:r>
      <w:r w:rsidRPr="00424F3D">
        <w:rPr>
          <w:rFonts w:ascii="Times New Roman" w:eastAsia="Aptos" w:hAnsi="Times New Roman" w:cs="Times New Roman"/>
          <w:sz w:val="24"/>
          <w:szCs w:val="24"/>
        </w:rPr>
        <w:t xml:space="preserve"> sel viisil abivajaja juurde</w:t>
      </w:r>
      <w:r w:rsidR="009834AE" w:rsidRPr="009834AE">
        <w:rPr>
          <w:rFonts w:ascii="Times New Roman" w:eastAsia="Aptos" w:hAnsi="Times New Roman" w:cs="Times New Roman"/>
          <w:sz w:val="24"/>
          <w:szCs w:val="24"/>
        </w:rPr>
        <w:t xml:space="preserve"> </w:t>
      </w:r>
      <w:r w:rsidR="009834AE" w:rsidRPr="00424F3D">
        <w:rPr>
          <w:rFonts w:ascii="Times New Roman" w:eastAsia="Aptos" w:hAnsi="Times New Roman" w:cs="Times New Roman"/>
          <w:sz w:val="24"/>
          <w:szCs w:val="24"/>
        </w:rPr>
        <w:t>pääseda</w:t>
      </w:r>
      <w:r w:rsidRPr="00424F3D">
        <w:rPr>
          <w:rFonts w:ascii="Times New Roman" w:eastAsia="Aptos" w:hAnsi="Times New Roman" w:cs="Times New Roman"/>
          <w:sz w:val="24"/>
          <w:szCs w:val="24"/>
        </w:rPr>
        <w:t>. TTKS-</w:t>
      </w:r>
      <w:proofErr w:type="spellStart"/>
      <w:r w:rsidRPr="00424F3D">
        <w:rPr>
          <w:rFonts w:ascii="Times New Roman" w:eastAsia="Aptos" w:hAnsi="Times New Roman" w:cs="Times New Roman"/>
          <w:sz w:val="24"/>
          <w:szCs w:val="24"/>
        </w:rPr>
        <w:t>is</w:t>
      </w:r>
      <w:proofErr w:type="spellEnd"/>
      <w:r w:rsidRPr="00424F3D">
        <w:rPr>
          <w:rFonts w:ascii="Times New Roman" w:eastAsia="Aptos" w:hAnsi="Times New Roman" w:cs="Times New Roman"/>
          <w:sz w:val="24"/>
          <w:szCs w:val="24"/>
        </w:rPr>
        <w:t xml:space="preserve"> sätestatakse viiteta </w:t>
      </w:r>
      <w:proofErr w:type="spellStart"/>
      <w:r w:rsidRPr="00424F3D">
        <w:rPr>
          <w:rFonts w:ascii="Times New Roman" w:eastAsia="Aptos" w:hAnsi="Times New Roman" w:cs="Times New Roman"/>
          <w:sz w:val="24"/>
          <w:szCs w:val="24"/>
        </w:rPr>
        <w:t>KorS-</w:t>
      </w:r>
      <w:r w:rsidR="00E738CF">
        <w:rPr>
          <w:rFonts w:ascii="Times New Roman" w:eastAsia="Aptos" w:hAnsi="Times New Roman" w:cs="Times New Roman"/>
          <w:sz w:val="24"/>
          <w:szCs w:val="24"/>
        </w:rPr>
        <w:t>i</w:t>
      </w:r>
      <w:r w:rsidRPr="00424F3D">
        <w:rPr>
          <w:rFonts w:ascii="Times New Roman" w:eastAsia="Aptos" w:hAnsi="Times New Roman" w:cs="Times New Roman"/>
          <w:sz w:val="24"/>
          <w:szCs w:val="24"/>
        </w:rPr>
        <w:t>le</w:t>
      </w:r>
      <w:proofErr w:type="spellEnd"/>
      <w:r w:rsidRPr="00424F3D">
        <w:rPr>
          <w:rFonts w:ascii="Times New Roman" w:eastAsia="Aptos" w:hAnsi="Times New Roman" w:cs="Times New Roman"/>
          <w:sz w:val="24"/>
          <w:szCs w:val="24"/>
        </w:rPr>
        <w:t xml:space="preserve"> kiirabibrigaadi õigus siseneda abivajaja või kolmanda isiku valdusesse tema nõusolekuta, samuti antakse õigus</w:t>
      </w:r>
      <w:r w:rsidRPr="00424F3D">
        <w:rPr>
          <w:rFonts w:ascii="Times New Roman" w:eastAsia="Times New Roman" w:hAnsi="Times New Roman" w:cs="Times New Roman"/>
          <w:sz w:val="24"/>
          <w:szCs w:val="24"/>
          <w:lang w:eastAsia="et-EE"/>
        </w:rPr>
        <w:t xml:space="preserve"> </w:t>
      </w:r>
      <w:r w:rsidR="0062697F" w:rsidRPr="00424F3D">
        <w:rPr>
          <w:rFonts w:ascii="Times New Roman" w:eastAsia="Times New Roman" w:hAnsi="Times New Roman" w:cs="Times New Roman"/>
          <w:sz w:val="24"/>
          <w:szCs w:val="24"/>
          <w:lang w:eastAsia="et-EE"/>
        </w:rPr>
        <w:t xml:space="preserve">vaadata </w:t>
      </w:r>
      <w:r w:rsidRPr="00424F3D">
        <w:rPr>
          <w:rFonts w:ascii="Times New Roman" w:eastAsia="Times New Roman" w:hAnsi="Times New Roman" w:cs="Times New Roman"/>
          <w:sz w:val="24"/>
          <w:szCs w:val="24"/>
          <w:lang w:eastAsia="et-EE"/>
        </w:rPr>
        <w:t>abivajaja või kolmanda isiku nõusolekuta läbi abivajaja või kolmanda isiku kinnisasi, ehitis või ruum ning vallasasi</w:t>
      </w:r>
      <w:r w:rsidRPr="00424F3D">
        <w:rPr>
          <w:rFonts w:ascii="Times New Roman" w:eastAsia="Aptos" w:hAnsi="Times New Roman" w:cs="Times New Roman"/>
          <w:sz w:val="24"/>
          <w:szCs w:val="24"/>
        </w:rPr>
        <w:t>. Ka kehtiva TTKS</w:t>
      </w:r>
      <w:r w:rsidR="00E738CF">
        <w:rPr>
          <w:rFonts w:ascii="Times New Roman" w:eastAsia="Aptos" w:hAnsi="Times New Roman" w:cs="Times New Roman"/>
          <w:sz w:val="24"/>
          <w:szCs w:val="24"/>
        </w:rPr>
        <w:t>-i</w:t>
      </w:r>
      <w:r w:rsidRPr="00424F3D">
        <w:rPr>
          <w:rFonts w:ascii="Times New Roman" w:eastAsia="Aptos" w:hAnsi="Times New Roman" w:cs="Times New Roman"/>
          <w:sz w:val="24"/>
          <w:szCs w:val="24"/>
        </w:rPr>
        <w:t xml:space="preserve"> § 61 lõike 2 alusel võib kiirabibrigaad siseneda valdusesse ja see tegevus on nii abivajaja kui ka laiemalt avaliku huviga kooskõlas. Avalik huvi on, et ka edaspidi oleks kiirabibrigaadil õigus siseneda abivajaja või kolmanda isiku valdusesse, et abivajajat abistada. See ei peaks tuginema </w:t>
      </w:r>
      <w:proofErr w:type="spellStart"/>
      <w:r w:rsidRPr="00424F3D">
        <w:rPr>
          <w:rFonts w:ascii="Times New Roman" w:eastAsia="Aptos" w:hAnsi="Times New Roman" w:cs="Times New Roman"/>
          <w:sz w:val="24"/>
          <w:szCs w:val="24"/>
        </w:rPr>
        <w:t>KorS-</w:t>
      </w:r>
      <w:r w:rsidR="005C7E09">
        <w:rPr>
          <w:rFonts w:ascii="Times New Roman" w:eastAsia="Aptos" w:hAnsi="Times New Roman" w:cs="Times New Roman"/>
          <w:sz w:val="24"/>
          <w:szCs w:val="24"/>
        </w:rPr>
        <w:t>i</w:t>
      </w:r>
      <w:r w:rsidRPr="00424F3D">
        <w:rPr>
          <w:rFonts w:ascii="Times New Roman" w:eastAsia="Aptos" w:hAnsi="Times New Roman" w:cs="Times New Roman"/>
          <w:sz w:val="24"/>
          <w:szCs w:val="24"/>
        </w:rPr>
        <w:t>le</w:t>
      </w:r>
      <w:proofErr w:type="spellEnd"/>
      <w:r w:rsidRPr="00424F3D">
        <w:rPr>
          <w:rFonts w:ascii="Times New Roman" w:eastAsia="Aptos" w:hAnsi="Times New Roman" w:cs="Times New Roman"/>
          <w:sz w:val="24"/>
          <w:szCs w:val="24"/>
        </w:rPr>
        <w:t>, vaid valdkondlikus seaduses sätestatud õigusele siseneda valdusesse isiku nõusolekuta, et kiirabi osutada.</w:t>
      </w:r>
    </w:p>
    <w:p w14:paraId="61527CAF" w14:textId="77777777" w:rsidR="004A2A6E" w:rsidRDefault="004A2A6E" w:rsidP="0099676F">
      <w:pPr>
        <w:pStyle w:val="Vahedeta"/>
        <w:jc w:val="both"/>
        <w:rPr>
          <w:rFonts w:cs="Times New Roman"/>
          <w:b/>
          <w:bCs/>
          <w:szCs w:val="24"/>
        </w:rPr>
      </w:pPr>
    </w:p>
    <w:p w14:paraId="7AAE8546" w14:textId="03D41C60" w:rsidR="0099676F" w:rsidRPr="00AB3C5A" w:rsidRDefault="0099676F" w:rsidP="0099676F">
      <w:pPr>
        <w:pStyle w:val="Vahedeta"/>
        <w:jc w:val="both"/>
        <w:rPr>
          <w:rFonts w:cs="Times New Roman"/>
          <w:szCs w:val="24"/>
        </w:rPr>
      </w:pPr>
      <w:r w:rsidRPr="00BE23BA">
        <w:rPr>
          <w:rFonts w:cs="Times New Roman"/>
          <w:b/>
          <w:bCs/>
          <w:szCs w:val="24"/>
        </w:rPr>
        <w:t xml:space="preserve">Eelnõu § </w:t>
      </w:r>
      <w:r w:rsidR="001412D6" w:rsidRPr="00A8358B">
        <w:rPr>
          <w:rFonts w:cs="Times New Roman"/>
          <w:b/>
          <w:bCs/>
          <w:szCs w:val="24"/>
        </w:rPr>
        <w:t>6</w:t>
      </w:r>
      <w:r w:rsidRPr="00BE23BA">
        <w:rPr>
          <w:rFonts w:cs="Times New Roman"/>
          <w:szCs w:val="24"/>
        </w:rPr>
        <w:t xml:space="preserve"> kohaselt täiendatakse </w:t>
      </w:r>
      <w:proofErr w:type="spellStart"/>
      <w:r w:rsidRPr="00BE23BA">
        <w:rPr>
          <w:rFonts w:cs="Times New Roman"/>
          <w:szCs w:val="24"/>
        </w:rPr>
        <w:t>TuOS-i</w:t>
      </w:r>
      <w:proofErr w:type="spellEnd"/>
      <w:r w:rsidRPr="00BE23BA">
        <w:rPr>
          <w:rFonts w:cs="Times New Roman"/>
          <w:szCs w:val="24"/>
        </w:rPr>
        <w:t xml:space="preserve"> § 23.</w:t>
      </w:r>
    </w:p>
    <w:p w14:paraId="143BC80B" w14:textId="77777777" w:rsidR="0099676F" w:rsidRPr="00013C33" w:rsidRDefault="0099676F" w:rsidP="0099676F">
      <w:pPr>
        <w:pStyle w:val="Vahedeta"/>
        <w:jc w:val="both"/>
        <w:rPr>
          <w:rFonts w:cs="Times New Roman"/>
          <w:szCs w:val="24"/>
          <w:highlight w:val="yellow"/>
        </w:rPr>
      </w:pPr>
    </w:p>
    <w:p w14:paraId="5475F9FA" w14:textId="7D351928" w:rsidR="0099676F" w:rsidRDefault="0099676F" w:rsidP="0099676F">
      <w:pPr>
        <w:pStyle w:val="Vahedeta"/>
        <w:jc w:val="both"/>
        <w:rPr>
          <w:rFonts w:eastAsia="Times New Roman" w:cs="Times New Roman"/>
          <w:szCs w:val="24"/>
          <w:lang w:eastAsia="et-EE"/>
        </w:rPr>
      </w:pPr>
      <w:proofErr w:type="spellStart"/>
      <w:r w:rsidRPr="003307F3">
        <w:rPr>
          <w:rFonts w:cs="Times New Roman"/>
          <w:szCs w:val="24"/>
        </w:rPr>
        <w:t>TuOS</w:t>
      </w:r>
      <w:r w:rsidR="00932205">
        <w:rPr>
          <w:rFonts w:cs="Times New Roman"/>
          <w:szCs w:val="24"/>
        </w:rPr>
        <w:t>-i</w:t>
      </w:r>
      <w:proofErr w:type="spellEnd"/>
      <w:r w:rsidRPr="003307F3">
        <w:rPr>
          <w:rFonts w:cs="Times New Roman"/>
          <w:szCs w:val="24"/>
        </w:rPr>
        <w:t xml:space="preserve"> </w:t>
      </w:r>
      <w:r w:rsidRPr="003307F3">
        <w:rPr>
          <w:rFonts w:eastAsia="Times New Roman" w:cs="Times New Roman"/>
          <w:szCs w:val="24"/>
          <w:lang w:eastAsia="et-EE"/>
        </w:rPr>
        <w:t xml:space="preserve">§ 23 lõiget 4 täiendatakse peale sõna </w:t>
      </w:r>
      <w:r w:rsidRPr="002C56DB">
        <w:rPr>
          <w:rFonts w:eastAsia="Times New Roman" w:cs="Times New Roman"/>
          <w:i/>
          <w:iCs/>
          <w:szCs w:val="24"/>
          <w:lang w:eastAsia="et-EE"/>
        </w:rPr>
        <w:t>loata</w:t>
      </w:r>
      <w:r w:rsidRPr="003307F3">
        <w:rPr>
          <w:rFonts w:eastAsia="Times New Roman" w:cs="Times New Roman"/>
          <w:szCs w:val="24"/>
          <w:lang w:eastAsia="et-EE"/>
        </w:rPr>
        <w:t xml:space="preserve"> sõnadega </w:t>
      </w:r>
      <w:r w:rsidRPr="002C56DB">
        <w:rPr>
          <w:rFonts w:eastAsia="Times New Roman" w:cs="Times New Roman"/>
          <w:i/>
          <w:iCs/>
          <w:szCs w:val="24"/>
          <w:lang w:eastAsia="et-EE"/>
        </w:rPr>
        <w:t>ja tasu maksmata</w:t>
      </w:r>
      <w:r w:rsidRPr="003307F3">
        <w:rPr>
          <w:rFonts w:eastAsia="Times New Roman" w:cs="Times New Roman"/>
          <w:szCs w:val="24"/>
          <w:lang w:eastAsia="et-EE"/>
        </w:rPr>
        <w:t>.</w:t>
      </w:r>
      <w:r>
        <w:rPr>
          <w:rFonts w:eastAsia="Times New Roman" w:cs="Times New Roman"/>
          <w:szCs w:val="24"/>
          <w:lang w:eastAsia="et-EE"/>
        </w:rPr>
        <w:t xml:space="preserve"> V</w:t>
      </w:r>
      <w:r w:rsidRPr="00013C33">
        <w:rPr>
          <w:rFonts w:eastAsia="Times New Roman" w:cs="Times New Roman"/>
          <w:szCs w:val="24"/>
          <w:lang w:eastAsia="et-EE"/>
        </w:rPr>
        <w:t>eeseadus</w:t>
      </w:r>
      <w:r w:rsidR="009157C3">
        <w:rPr>
          <w:rFonts w:eastAsia="Times New Roman" w:cs="Times New Roman"/>
          <w:szCs w:val="24"/>
          <w:lang w:eastAsia="et-EE"/>
        </w:rPr>
        <w:t>e</w:t>
      </w:r>
      <w:r w:rsidRPr="00013C33">
        <w:rPr>
          <w:rFonts w:eastAsia="Times New Roman" w:cs="Times New Roman"/>
          <w:szCs w:val="24"/>
          <w:lang w:eastAsia="et-EE"/>
        </w:rPr>
        <w:t xml:space="preserve"> </w:t>
      </w:r>
      <w:r>
        <w:rPr>
          <w:rFonts w:eastAsia="Times New Roman" w:cs="Times New Roman"/>
          <w:szCs w:val="24"/>
          <w:lang w:eastAsia="et-EE"/>
        </w:rPr>
        <w:t>§ 188 lõike 1 punkt</w:t>
      </w:r>
      <w:r w:rsidR="00932205">
        <w:rPr>
          <w:rFonts w:eastAsia="Times New Roman" w:cs="Times New Roman"/>
          <w:szCs w:val="24"/>
          <w:lang w:eastAsia="et-EE"/>
        </w:rPr>
        <w:t>i</w:t>
      </w:r>
      <w:r>
        <w:rPr>
          <w:rFonts w:eastAsia="Times New Roman" w:cs="Times New Roman"/>
          <w:szCs w:val="24"/>
          <w:lang w:eastAsia="et-EE"/>
        </w:rPr>
        <w:t xml:space="preserve"> 1 </w:t>
      </w:r>
      <w:r w:rsidR="00932205">
        <w:rPr>
          <w:rFonts w:eastAsia="Times New Roman" w:cs="Times New Roman"/>
          <w:szCs w:val="24"/>
          <w:lang w:eastAsia="et-EE"/>
        </w:rPr>
        <w:t xml:space="preserve">järgi </w:t>
      </w:r>
      <w:r w:rsidRPr="00013C33">
        <w:rPr>
          <w:rFonts w:eastAsia="Times New Roman" w:cs="Times New Roman"/>
          <w:szCs w:val="24"/>
          <w:lang w:eastAsia="et-EE"/>
        </w:rPr>
        <w:t>luba</w:t>
      </w:r>
      <w:r w:rsidR="00932205">
        <w:rPr>
          <w:rFonts w:eastAsia="Times New Roman" w:cs="Times New Roman"/>
          <w:szCs w:val="24"/>
          <w:lang w:eastAsia="et-EE"/>
        </w:rPr>
        <w:t>takse</w:t>
      </w:r>
      <w:r w:rsidRPr="00013C33">
        <w:rPr>
          <w:rFonts w:eastAsia="Times New Roman" w:cs="Times New Roman"/>
          <w:szCs w:val="24"/>
          <w:lang w:eastAsia="et-EE"/>
        </w:rPr>
        <w:t xml:space="preserve"> veeloata võtta vett hädaolukorras, päästesündmuse lahendamiseks või nimetatud sündmuste jäljendamise korral õppustel</w:t>
      </w:r>
      <w:r>
        <w:rPr>
          <w:rFonts w:eastAsia="Times New Roman" w:cs="Times New Roman"/>
          <w:szCs w:val="24"/>
          <w:lang w:eastAsia="et-EE"/>
        </w:rPr>
        <w:t xml:space="preserve">. Kustutusvee võtmise eest tasu maksmist on täpsustatud </w:t>
      </w:r>
      <w:r w:rsidRPr="003B7B78">
        <w:rPr>
          <w:rFonts w:eastAsia="Times New Roman" w:cs="Times New Roman"/>
          <w:szCs w:val="24"/>
          <w:lang w:eastAsia="et-EE"/>
        </w:rPr>
        <w:t>ÜVVKS</w:t>
      </w:r>
      <w:r>
        <w:rPr>
          <w:rFonts w:eastAsia="Times New Roman" w:cs="Times New Roman"/>
          <w:szCs w:val="24"/>
          <w:lang w:eastAsia="et-EE"/>
        </w:rPr>
        <w:t>-</w:t>
      </w:r>
      <w:proofErr w:type="spellStart"/>
      <w:r>
        <w:rPr>
          <w:rFonts w:eastAsia="Times New Roman" w:cs="Times New Roman"/>
          <w:szCs w:val="24"/>
          <w:lang w:eastAsia="et-EE"/>
        </w:rPr>
        <w:t>is</w:t>
      </w:r>
      <w:proofErr w:type="spellEnd"/>
      <w:r>
        <w:rPr>
          <w:rFonts w:eastAsia="Times New Roman" w:cs="Times New Roman"/>
          <w:szCs w:val="24"/>
          <w:lang w:eastAsia="et-EE"/>
        </w:rPr>
        <w:t>. ÜVVKS</w:t>
      </w:r>
      <w:r w:rsidR="00932205">
        <w:rPr>
          <w:rFonts w:eastAsia="Times New Roman" w:cs="Times New Roman"/>
          <w:szCs w:val="24"/>
          <w:lang w:eastAsia="et-EE"/>
        </w:rPr>
        <w:t>-i</w:t>
      </w:r>
      <w:r>
        <w:rPr>
          <w:rFonts w:eastAsia="Times New Roman" w:cs="Times New Roman"/>
          <w:szCs w:val="24"/>
          <w:lang w:eastAsia="et-EE"/>
        </w:rPr>
        <w:t xml:space="preserve"> § 44 lõikes 2</w:t>
      </w:r>
      <w:r w:rsidRPr="00013C33">
        <w:rPr>
          <w:rFonts w:eastAsia="Times New Roman" w:cs="Times New Roman"/>
          <w:szCs w:val="24"/>
          <w:lang w:eastAsia="et-EE"/>
        </w:rPr>
        <w:t xml:space="preserve"> </w:t>
      </w:r>
      <w:r>
        <w:rPr>
          <w:rFonts w:eastAsia="Times New Roman" w:cs="Times New Roman"/>
          <w:szCs w:val="24"/>
          <w:lang w:eastAsia="et-EE"/>
        </w:rPr>
        <w:t>on sätestatud</w:t>
      </w:r>
      <w:r w:rsidRPr="00013C33">
        <w:rPr>
          <w:rFonts w:eastAsia="Times New Roman" w:cs="Times New Roman"/>
          <w:szCs w:val="24"/>
          <w:lang w:eastAsia="et-EE"/>
        </w:rPr>
        <w:t>, et päästesündmuse lahendamiseks, veevõtukoha katsetamiseks, avaliku korra tagamiseks või õppuseks ühisveevärgil asuvast tuletõrje veevõtukohast võetud sihtotstarbeliselt kasutatava vee kulu kajastatakse ühisveevärgi teenuse hinnas. ÜVVKS</w:t>
      </w:r>
      <w:r>
        <w:rPr>
          <w:rFonts w:eastAsia="Times New Roman" w:cs="Times New Roman"/>
          <w:szCs w:val="24"/>
          <w:lang w:eastAsia="et-EE"/>
        </w:rPr>
        <w:t>-</w:t>
      </w:r>
      <w:r w:rsidRPr="00013C33">
        <w:rPr>
          <w:rFonts w:eastAsia="Times New Roman" w:cs="Times New Roman"/>
          <w:szCs w:val="24"/>
          <w:lang w:eastAsia="et-EE"/>
        </w:rPr>
        <w:t xml:space="preserve">i kohaselt kasutatakse ühisveevärgil asuvast tuletõrje veevõtukohast vett </w:t>
      </w:r>
      <w:proofErr w:type="spellStart"/>
      <w:r w:rsidR="00C42E4B">
        <w:rPr>
          <w:rFonts w:eastAsia="Times New Roman" w:cs="Times New Roman"/>
          <w:szCs w:val="24"/>
          <w:lang w:eastAsia="et-EE"/>
        </w:rPr>
        <w:t>TuOS-</w:t>
      </w:r>
      <w:r w:rsidR="00905228">
        <w:rPr>
          <w:rFonts w:eastAsia="Times New Roman" w:cs="Times New Roman"/>
          <w:szCs w:val="24"/>
          <w:lang w:eastAsia="et-EE"/>
        </w:rPr>
        <w:t>i</w:t>
      </w:r>
      <w:r w:rsidR="00C42E4B">
        <w:rPr>
          <w:rFonts w:eastAsia="Times New Roman" w:cs="Times New Roman"/>
          <w:szCs w:val="24"/>
          <w:lang w:eastAsia="et-EE"/>
        </w:rPr>
        <w:t>s</w:t>
      </w:r>
      <w:proofErr w:type="spellEnd"/>
      <w:r w:rsidRPr="00013C33">
        <w:rPr>
          <w:rFonts w:eastAsia="Times New Roman" w:cs="Times New Roman"/>
          <w:szCs w:val="24"/>
          <w:lang w:eastAsia="et-EE"/>
        </w:rPr>
        <w:t xml:space="preserve"> sätestatud alustel, mis tähendab muu hulgas seda, et veevõtukohast võib pääste- ja demineerimistöödeks ning veekahuri täitmiseks vett võtta valdaja loata. Päästeameti jaoks ei oma tähtsust, kas vett võeti veetrassil asu</w:t>
      </w:r>
      <w:r>
        <w:rPr>
          <w:rFonts w:eastAsia="Times New Roman" w:cs="Times New Roman"/>
          <w:szCs w:val="24"/>
          <w:lang w:eastAsia="et-EE"/>
        </w:rPr>
        <w:t xml:space="preserve">vast veevõtukohast või mahutist. Kuna praktikas on veetrassist kustutusvee võtmisel tasu küsimise </w:t>
      </w:r>
      <w:r w:rsidR="007F0321">
        <w:rPr>
          <w:rFonts w:eastAsia="Times New Roman" w:cs="Times New Roman"/>
          <w:szCs w:val="24"/>
          <w:lang w:eastAsia="et-EE"/>
        </w:rPr>
        <w:t xml:space="preserve">suhtes </w:t>
      </w:r>
      <w:r>
        <w:rPr>
          <w:rFonts w:eastAsia="Times New Roman" w:cs="Times New Roman"/>
          <w:szCs w:val="24"/>
          <w:lang w:eastAsia="et-EE"/>
        </w:rPr>
        <w:t>olnud eriarvamusi,</w:t>
      </w:r>
      <w:r w:rsidRPr="00013C33">
        <w:rPr>
          <w:rFonts w:eastAsia="Times New Roman" w:cs="Times New Roman"/>
          <w:szCs w:val="24"/>
          <w:lang w:eastAsia="et-EE"/>
        </w:rPr>
        <w:t xml:space="preserve"> siis on asjakohane </w:t>
      </w:r>
      <w:r>
        <w:rPr>
          <w:rFonts w:eastAsia="Times New Roman" w:cs="Times New Roman"/>
          <w:szCs w:val="24"/>
          <w:lang w:eastAsia="et-EE"/>
        </w:rPr>
        <w:t>lisada</w:t>
      </w:r>
      <w:r w:rsidRPr="00013C33">
        <w:rPr>
          <w:rFonts w:eastAsia="Times New Roman" w:cs="Times New Roman"/>
          <w:szCs w:val="24"/>
          <w:lang w:eastAsia="et-EE"/>
        </w:rPr>
        <w:t xml:space="preserve"> kustutusvee ilma </w:t>
      </w:r>
      <w:r>
        <w:rPr>
          <w:rFonts w:eastAsia="Times New Roman" w:cs="Times New Roman"/>
          <w:szCs w:val="24"/>
          <w:lang w:eastAsia="et-EE"/>
        </w:rPr>
        <w:t xml:space="preserve">tasuta </w:t>
      </w:r>
      <w:r w:rsidRPr="00013C33">
        <w:rPr>
          <w:rFonts w:eastAsia="Times New Roman" w:cs="Times New Roman"/>
          <w:szCs w:val="24"/>
          <w:lang w:eastAsia="et-EE"/>
        </w:rPr>
        <w:t xml:space="preserve">kasutamise põhimõte </w:t>
      </w:r>
      <w:r>
        <w:rPr>
          <w:rFonts w:eastAsia="Times New Roman" w:cs="Times New Roman"/>
          <w:szCs w:val="24"/>
          <w:lang w:eastAsia="et-EE"/>
        </w:rPr>
        <w:t>sarnaselt ÜVVKS-</w:t>
      </w:r>
      <w:proofErr w:type="spellStart"/>
      <w:r w:rsidR="007F0321">
        <w:rPr>
          <w:rFonts w:eastAsia="Times New Roman" w:cs="Times New Roman"/>
          <w:szCs w:val="24"/>
          <w:lang w:eastAsia="et-EE"/>
        </w:rPr>
        <w:t>i</w:t>
      </w:r>
      <w:r>
        <w:rPr>
          <w:rFonts w:eastAsia="Times New Roman" w:cs="Times New Roman"/>
          <w:szCs w:val="24"/>
          <w:lang w:eastAsia="et-EE"/>
        </w:rPr>
        <w:t>le</w:t>
      </w:r>
      <w:proofErr w:type="spellEnd"/>
      <w:r w:rsidRPr="00013C33">
        <w:rPr>
          <w:rFonts w:eastAsia="Times New Roman" w:cs="Times New Roman"/>
          <w:szCs w:val="24"/>
          <w:lang w:eastAsia="et-EE"/>
        </w:rPr>
        <w:t xml:space="preserve"> ka </w:t>
      </w:r>
      <w:proofErr w:type="spellStart"/>
      <w:r w:rsidRPr="00013C33">
        <w:rPr>
          <w:rFonts w:eastAsia="Times New Roman" w:cs="Times New Roman"/>
          <w:szCs w:val="24"/>
          <w:lang w:eastAsia="et-EE"/>
        </w:rPr>
        <w:t>TuOS</w:t>
      </w:r>
      <w:r>
        <w:rPr>
          <w:rFonts w:eastAsia="Times New Roman" w:cs="Times New Roman"/>
          <w:szCs w:val="24"/>
          <w:lang w:eastAsia="et-EE"/>
        </w:rPr>
        <w:t>-</w:t>
      </w:r>
      <w:r w:rsidRPr="00013C33">
        <w:rPr>
          <w:rFonts w:eastAsia="Times New Roman" w:cs="Times New Roman"/>
          <w:szCs w:val="24"/>
          <w:lang w:eastAsia="et-EE"/>
        </w:rPr>
        <w:t>i</w:t>
      </w:r>
      <w:proofErr w:type="spellEnd"/>
      <w:r w:rsidRPr="00013C33">
        <w:rPr>
          <w:rFonts w:eastAsia="Times New Roman" w:cs="Times New Roman"/>
          <w:szCs w:val="24"/>
          <w:lang w:eastAsia="et-EE"/>
        </w:rPr>
        <w:t>. See loob õigusselguse ka veevõtukoha omaniku</w:t>
      </w:r>
      <w:r w:rsidR="007F0321">
        <w:rPr>
          <w:rFonts w:eastAsia="Times New Roman" w:cs="Times New Roman"/>
          <w:szCs w:val="24"/>
          <w:lang w:eastAsia="et-EE"/>
        </w:rPr>
        <w:t>le</w:t>
      </w:r>
      <w:r w:rsidRPr="00013C33">
        <w:rPr>
          <w:rFonts w:eastAsia="Times New Roman" w:cs="Times New Roman"/>
          <w:szCs w:val="24"/>
          <w:lang w:eastAsia="et-EE"/>
        </w:rPr>
        <w:t>, kelle kohustus on tagada veevõtukoha pidev kasutatavus, s</w:t>
      </w:r>
      <w:r w:rsidR="007F0321">
        <w:rPr>
          <w:rFonts w:eastAsia="Times New Roman" w:cs="Times New Roman"/>
          <w:szCs w:val="24"/>
          <w:lang w:eastAsia="et-EE"/>
        </w:rPr>
        <w:t>ealhulgas</w:t>
      </w:r>
      <w:r w:rsidRPr="00013C33">
        <w:rPr>
          <w:rFonts w:eastAsia="Times New Roman" w:cs="Times New Roman"/>
          <w:szCs w:val="24"/>
          <w:lang w:eastAsia="et-EE"/>
        </w:rPr>
        <w:t xml:space="preserve"> nõutav veekogus – kui vett veevõtukohas pole, tuleb veevõtukoha omanikul see sinna korraldada. </w:t>
      </w:r>
      <w:r>
        <w:rPr>
          <w:rFonts w:eastAsia="Times New Roman" w:cs="Times New Roman"/>
          <w:szCs w:val="24"/>
          <w:lang w:eastAsia="et-EE"/>
        </w:rPr>
        <w:t>Muudatus ei ole sisuline.</w:t>
      </w:r>
    </w:p>
    <w:p w14:paraId="4D03DD90" w14:textId="77777777" w:rsidR="0099676F" w:rsidRDefault="0099676F" w:rsidP="0099676F">
      <w:pPr>
        <w:pStyle w:val="Vahedeta"/>
        <w:jc w:val="both"/>
        <w:rPr>
          <w:rFonts w:eastAsia="Times New Roman" w:cs="Times New Roman"/>
          <w:b/>
          <w:szCs w:val="24"/>
          <w:lang w:eastAsia="et-EE"/>
        </w:rPr>
      </w:pPr>
    </w:p>
    <w:p w14:paraId="2857ACD0" w14:textId="77CD0F77" w:rsidR="0099676F" w:rsidRDefault="0099676F" w:rsidP="0099676F">
      <w:pPr>
        <w:pStyle w:val="Vahedeta"/>
        <w:jc w:val="both"/>
        <w:rPr>
          <w:rFonts w:eastAsia="Times New Roman" w:cs="Times New Roman"/>
          <w:szCs w:val="24"/>
          <w:lang w:eastAsia="et-EE"/>
        </w:rPr>
      </w:pPr>
      <w:r w:rsidRPr="00BE23BA">
        <w:rPr>
          <w:rFonts w:eastAsia="Times New Roman" w:cs="Times New Roman"/>
          <w:b/>
          <w:szCs w:val="24"/>
          <w:lang w:eastAsia="et-EE"/>
        </w:rPr>
        <w:t xml:space="preserve">Eelnõu </w:t>
      </w:r>
      <w:r w:rsidRPr="00A8358B">
        <w:rPr>
          <w:rFonts w:eastAsia="Times New Roman" w:cs="Times New Roman"/>
          <w:b/>
          <w:szCs w:val="24"/>
          <w:lang w:eastAsia="et-EE"/>
        </w:rPr>
        <w:t xml:space="preserve">§ </w:t>
      </w:r>
      <w:r w:rsidR="001412D6" w:rsidRPr="00A8358B">
        <w:rPr>
          <w:rFonts w:eastAsia="Times New Roman" w:cs="Times New Roman"/>
          <w:b/>
          <w:szCs w:val="24"/>
          <w:lang w:eastAsia="et-EE"/>
        </w:rPr>
        <w:t>7</w:t>
      </w:r>
      <w:r w:rsidRPr="00BE23BA">
        <w:rPr>
          <w:rFonts w:eastAsia="Times New Roman" w:cs="Times New Roman"/>
          <w:szCs w:val="24"/>
          <w:lang w:eastAsia="et-EE"/>
        </w:rPr>
        <w:t xml:space="preserve"> kohaselt</w:t>
      </w:r>
      <w:r w:rsidRPr="002105F7">
        <w:rPr>
          <w:rFonts w:eastAsia="Times New Roman" w:cs="Times New Roman"/>
          <w:szCs w:val="24"/>
          <w:lang w:eastAsia="et-EE"/>
        </w:rPr>
        <w:t xml:space="preserve"> </w:t>
      </w:r>
      <w:r>
        <w:rPr>
          <w:rFonts w:eastAsia="Times New Roman" w:cs="Times New Roman"/>
          <w:szCs w:val="24"/>
          <w:lang w:eastAsia="et-EE"/>
        </w:rPr>
        <w:t>täiendatakse</w:t>
      </w:r>
      <w:r w:rsidRPr="002105F7">
        <w:rPr>
          <w:rFonts w:eastAsia="Times New Roman" w:cs="Times New Roman"/>
          <w:szCs w:val="24"/>
          <w:lang w:eastAsia="et-EE"/>
        </w:rPr>
        <w:t xml:space="preserve"> </w:t>
      </w:r>
      <w:r>
        <w:rPr>
          <w:rFonts w:eastAsia="Times New Roman" w:cs="Times New Roman"/>
          <w:szCs w:val="24"/>
          <w:lang w:eastAsia="et-EE"/>
        </w:rPr>
        <w:t>VTMS-i § 52</w:t>
      </w:r>
      <w:r w:rsidRPr="002105F7">
        <w:rPr>
          <w:rFonts w:eastAsia="Times New Roman" w:cs="Times New Roman"/>
          <w:szCs w:val="24"/>
          <w:lang w:eastAsia="et-EE"/>
        </w:rPr>
        <w:t>.</w:t>
      </w:r>
    </w:p>
    <w:p w14:paraId="468D76B0" w14:textId="77777777" w:rsidR="0099676F" w:rsidRDefault="0099676F" w:rsidP="0099676F">
      <w:pPr>
        <w:pStyle w:val="Vahedeta"/>
        <w:jc w:val="both"/>
        <w:rPr>
          <w:rFonts w:eastAsia="Times New Roman" w:cs="Times New Roman"/>
          <w:szCs w:val="24"/>
          <w:lang w:eastAsia="et-EE"/>
        </w:rPr>
      </w:pPr>
    </w:p>
    <w:p w14:paraId="3C0F1095" w14:textId="3C865763" w:rsidR="0099676F" w:rsidRPr="00F7198C" w:rsidRDefault="0099676F" w:rsidP="0099676F">
      <w:pPr>
        <w:pStyle w:val="Vahedeta"/>
        <w:jc w:val="both"/>
        <w:rPr>
          <w:rFonts w:cs="Times New Roman"/>
          <w:b/>
          <w:bCs/>
          <w:szCs w:val="24"/>
        </w:rPr>
      </w:pPr>
      <w:r w:rsidRPr="00F7198C">
        <w:rPr>
          <w:rFonts w:cs="Times New Roman"/>
          <w:bCs/>
          <w:szCs w:val="24"/>
        </w:rPr>
        <w:t>VTMS</w:t>
      </w:r>
      <w:r w:rsidR="00312833">
        <w:rPr>
          <w:rFonts w:cs="Times New Roman"/>
          <w:bCs/>
          <w:szCs w:val="24"/>
        </w:rPr>
        <w:t>-i</w:t>
      </w:r>
      <w:r w:rsidRPr="00F7198C">
        <w:rPr>
          <w:rFonts w:cs="Times New Roman"/>
          <w:bCs/>
          <w:szCs w:val="24"/>
        </w:rPr>
        <w:t xml:space="preserve"> § 52 </w:t>
      </w:r>
      <w:r w:rsidR="00965514">
        <w:rPr>
          <w:rFonts w:cs="Times New Roman"/>
          <w:bCs/>
          <w:szCs w:val="24"/>
        </w:rPr>
        <w:t xml:space="preserve">lõiget 1 </w:t>
      </w:r>
      <w:r w:rsidRPr="00F7198C">
        <w:rPr>
          <w:rFonts w:cs="Times New Roman"/>
          <w:bCs/>
          <w:szCs w:val="24"/>
        </w:rPr>
        <w:t xml:space="preserve">täiendatakse </w:t>
      </w:r>
      <w:r w:rsidR="00965514">
        <w:rPr>
          <w:rFonts w:cs="Times New Roman"/>
          <w:bCs/>
          <w:szCs w:val="24"/>
        </w:rPr>
        <w:t>selliselt</w:t>
      </w:r>
      <w:r w:rsidRPr="00F7198C">
        <w:rPr>
          <w:rFonts w:cs="Times New Roman"/>
          <w:bCs/>
          <w:szCs w:val="24"/>
        </w:rPr>
        <w:t>, et käesoleva eelnõuga kehtesta</w:t>
      </w:r>
      <w:r w:rsidR="007F0321">
        <w:rPr>
          <w:rFonts w:cs="Times New Roman"/>
          <w:bCs/>
          <w:szCs w:val="24"/>
        </w:rPr>
        <w:t>ta</w:t>
      </w:r>
      <w:r w:rsidRPr="00F7198C">
        <w:rPr>
          <w:rFonts w:cs="Times New Roman"/>
          <w:bCs/>
          <w:szCs w:val="24"/>
        </w:rPr>
        <w:t xml:space="preserve">va </w:t>
      </w:r>
      <w:proofErr w:type="spellStart"/>
      <w:r w:rsidRPr="00F7198C">
        <w:rPr>
          <w:rFonts w:cs="Times New Roman"/>
          <w:bCs/>
          <w:szCs w:val="24"/>
        </w:rPr>
        <w:t>KarS</w:t>
      </w:r>
      <w:r w:rsidR="007F0321">
        <w:rPr>
          <w:rFonts w:cs="Times New Roman"/>
          <w:bCs/>
          <w:szCs w:val="24"/>
        </w:rPr>
        <w:t>-i</w:t>
      </w:r>
      <w:proofErr w:type="spellEnd"/>
      <w:r w:rsidRPr="00F7198C">
        <w:rPr>
          <w:rFonts w:cs="Times New Roman"/>
          <w:bCs/>
          <w:szCs w:val="24"/>
        </w:rPr>
        <w:t xml:space="preserve"> § 278</w:t>
      </w:r>
      <w:r w:rsidRPr="00F7198C">
        <w:rPr>
          <w:rFonts w:cs="Times New Roman"/>
          <w:bCs/>
          <w:szCs w:val="24"/>
          <w:vertAlign w:val="superscript"/>
        </w:rPr>
        <w:t>1</w:t>
      </w:r>
      <w:r w:rsidRPr="00F7198C">
        <w:rPr>
          <w:rFonts w:cs="Times New Roman"/>
          <w:bCs/>
          <w:szCs w:val="24"/>
        </w:rPr>
        <w:t xml:space="preserve"> kohase </w:t>
      </w:r>
      <w:r>
        <w:rPr>
          <w:rFonts w:cs="Times New Roman"/>
          <w:bCs/>
          <w:szCs w:val="24"/>
        </w:rPr>
        <w:t xml:space="preserve">uue </w:t>
      </w:r>
      <w:r w:rsidRPr="00F7198C">
        <w:rPr>
          <w:rFonts w:cs="Times New Roman"/>
          <w:bCs/>
          <w:szCs w:val="24"/>
        </w:rPr>
        <w:t>väärteokoosseisu kohtuväline menetleja on PPA. Muudatus on seotud eelnõu §-</w:t>
      </w:r>
      <w:r>
        <w:rPr>
          <w:rFonts w:cs="Times New Roman"/>
          <w:bCs/>
          <w:szCs w:val="24"/>
        </w:rPr>
        <w:t>s</w:t>
      </w:r>
      <w:r w:rsidRPr="00F7198C">
        <w:rPr>
          <w:rFonts w:cs="Times New Roman"/>
          <w:bCs/>
          <w:szCs w:val="24"/>
        </w:rPr>
        <w:t xml:space="preserve"> </w:t>
      </w:r>
      <w:r w:rsidR="007A1C69" w:rsidRPr="00C42E4B">
        <w:rPr>
          <w:rFonts w:cs="Times New Roman"/>
          <w:bCs/>
          <w:szCs w:val="24"/>
        </w:rPr>
        <w:t>3</w:t>
      </w:r>
      <w:r w:rsidRPr="00F7198C">
        <w:rPr>
          <w:rFonts w:cs="Times New Roman"/>
          <w:bCs/>
          <w:szCs w:val="24"/>
        </w:rPr>
        <w:t xml:space="preserve"> tehtava </w:t>
      </w:r>
      <w:proofErr w:type="spellStart"/>
      <w:r w:rsidRPr="00F7198C">
        <w:rPr>
          <w:rFonts w:cs="Times New Roman"/>
          <w:bCs/>
          <w:szCs w:val="24"/>
        </w:rPr>
        <w:t>KarS-i</w:t>
      </w:r>
      <w:proofErr w:type="spellEnd"/>
      <w:r w:rsidRPr="00F7198C">
        <w:rPr>
          <w:rFonts w:cs="Times New Roman"/>
          <w:bCs/>
          <w:szCs w:val="24"/>
        </w:rPr>
        <w:t xml:space="preserve"> muudatusega. Kuna PPA on mitmekülgse menetluspädevusega ja on ka seni menetlenud tegusid, mis sisult seisnevad </w:t>
      </w:r>
      <w:r w:rsidR="00F2551E">
        <w:rPr>
          <w:rFonts w:cs="Times New Roman"/>
          <w:bCs/>
          <w:szCs w:val="24"/>
        </w:rPr>
        <w:t>Häirekeskuse</w:t>
      </w:r>
      <w:r w:rsidRPr="00F7198C">
        <w:rPr>
          <w:rFonts w:cs="Times New Roman"/>
          <w:bCs/>
          <w:szCs w:val="24"/>
        </w:rPr>
        <w:t xml:space="preserve"> töö </w:t>
      </w:r>
      <w:r>
        <w:rPr>
          <w:rFonts w:cs="Times New Roman"/>
          <w:bCs/>
          <w:szCs w:val="24"/>
        </w:rPr>
        <w:t>häirimises</w:t>
      </w:r>
      <w:r w:rsidRPr="00F7198C">
        <w:rPr>
          <w:rFonts w:cs="Times New Roman"/>
          <w:bCs/>
          <w:szCs w:val="24"/>
        </w:rPr>
        <w:t xml:space="preserve">, siis ei ole </w:t>
      </w:r>
      <w:r w:rsidR="007F0321" w:rsidRPr="00F7198C">
        <w:rPr>
          <w:rFonts w:cs="Times New Roman"/>
          <w:bCs/>
          <w:szCs w:val="24"/>
        </w:rPr>
        <w:t xml:space="preserve">otstarbekas </w:t>
      </w:r>
      <w:r w:rsidR="00F2551E">
        <w:rPr>
          <w:rFonts w:cs="Times New Roman"/>
          <w:bCs/>
          <w:szCs w:val="24"/>
        </w:rPr>
        <w:t>Häirekeskusele</w:t>
      </w:r>
      <w:r w:rsidRPr="00F7198C">
        <w:rPr>
          <w:rFonts w:cs="Times New Roman"/>
          <w:bCs/>
          <w:szCs w:val="24"/>
        </w:rPr>
        <w:t xml:space="preserve"> </w:t>
      </w:r>
      <w:r w:rsidR="007A1C69">
        <w:rPr>
          <w:rFonts w:cs="Times New Roman"/>
          <w:bCs/>
          <w:szCs w:val="24"/>
        </w:rPr>
        <w:t xml:space="preserve">uut </w:t>
      </w:r>
      <w:r w:rsidRPr="00F7198C">
        <w:rPr>
          <w:rFonts w:cs="Times New Roman"/>
          <w:bCs/>
          <w:szCs w:val="24"/>
        </w:rPr>
        <w:t>ülesannet pann</w:t>
      </w:r>
      <w:r w:rsidR="007A1C69">
        <w:rPr>
          <w:rFonts w:cs="Times New Roman"/>
          <w:bCs/>
          <w:szCs w:val="24"/>
        </w:rPr>
        <w:t>a. Lisaks</w:t>
      </w:r>
      <w:r w:rsidR="005E0368">
        <w:rPr>
          <w:rFonts w:cs="Times New Roman"/>
          <w:bCs/>
          <w:szCs w:val="24"/>
        </w:rPr>
        <w:t xml:space="preserve"> ei ole</w:t>
      </w:r>
      <w:r w:rsidRPr="00F7198C">
        <w:rPr>
          <w:rFonts w:cs="Times New Roman"/>
          <w:bCs/>
          <w:szCs w:val="24"/>
        </w:rPr>
        <w:t xml:space="preserve"> </w:t>
      </w:r>
      <w:r w:rsidR="00F2551E">
        <w:rPr>
          <w:rFonts w:cs="Times New Roman"/>
          <w:bCs/>
          <w:szCs w:val="24"/>
        </w:rPr>
        <w:t>Häirekeskuse</w:t>
      </w:r>
      <w:r w:rsidR="005E0368">
        <w:rPr>
          <w:rFonts w:cs="Times New Roman"/>
          <w:bCs/>
          <w:szCs w:val="24"/>
        </w:rPr>
        <w:t>l</w:t>
      </w:r>
      <w:r w:rsidRPr="00F7198C">
        <w:rPr>
          <w:rFonts w:cs="Times New Roman"/>
          <w:bCs/>
          <w:szCs w:val="24"/>
        </w:rPr>
        <w:t xml:space="preserve"> praegu väärtegude menetlemise pädevust, s</w:t>
      </w:r>
      <w:r w:rsidR="005E0368">
        <w:rPr>
          <w:rFonts w:cs="Times New Roman"/>
          <w:bCs/>
          <w:szCs w:val="24"/>
        </w:rPr>
        <w:t>ealhulgas</w:t>
      </w:r>
      <w:r w:rsidRPr="00F7198C">
        <w:rPr>
          <w:rFonts w:cs="Times New Roman"/>
          <w:bCs/>
          <w:szCs w:val="24"/>
        </w:rPr>
        <w:t xml:space="preserve"> oskusteavet taoliste menetluste läbiviimiseks. Ka Päästeamet ei ole ülesande täitmiseks sobiv, kuna viib väärteomenetlusi läbi vaid tuleohutuse valdkonnas ja </w:t>
      </w:r>
      <w:r w:rsidR="00F2551E">
        <w:rPr>
          <w:rFonts w:cs="Times New Roman"/>
          <w:bCs/>
          <w:szCs w:val="24"/>
        </w:rPr>
        <w:t>Häirekeskuse</w:t>
      </w:r>
      <w:r w:rsidRPr="00F7198C">
        <w:rPr>
          <w:rFonts w:cs="Times New Roman"/>
          <w:bCs/>
          <w:szCs w:val="24"/>
        </w:rPr>
        <w:t xml:space="preserve"> töö </w:t>
      </w:r>
      <w:r>
        <w:rPr>
          <w:rFonts w:cs="Times New Roman"/>
          <w:bCs/>
          <w:szCs w:val="24"/>
        </w:rPr>
        <w:t>häirimist</w:t>
      </w:r>
      <w:r w:rsidRPr="00F7198C">
        <w:rPr>
          <w:rFonts w:cs="Times New Roman"/>
          <w:bCs/>
          <w:szCs w:val="24"/>
        </w:rPr>
        <w:t xml:space="preserve"> puudutavad väärteod ei kuulu Päästeameti pädevusse. </w:t>
      </w:r>
      <w:r w:rsidRPr="00F25ADE">
        <w:rPr>
          <w:rFonts w:cs="Times New Roman"/>
          <w:szCs w:val="24"/>
        </w:rPr>
        <w:t>Samuti puudub mõlemal asutusel juurdepääs vajalikele andmetele, et menetlust oleks võimalik efektiivselt läbi viia.</w:t>
      </w:r>
    </w:p>
    <w:p w14:paraId="28FC0B62" w14:textId="77777777" w:rsidR="0099676F" w:rsidRPr="00F7198C" w:rsidRDefault="0099676F" w:rsidP="0099676F">
      <w:pPr>
        <w:pStyle w:val="Vahedeta"/>
        <w:jc w:val="both"/>
        <w:rPr>
          <w:rFonts w:cs="Times New Roman"/>
          <w:bCs/>
          <w:szCs w:val="24"/>
        </w:rPr>
      </w:pPr>
    </w:p>
    <w:p w14:paraId="684D6D9D" w14:textId="0BCD2F85" w:rsidR="0099676F" w:rsidRDefault="0099676F" w:rsidP="0099676F">
      <w:pPr>
        <w:pStyle w:val="Vahedeta"/>
        <w:jc w:val="both"/>
        <w:rPr>
          <w:rFonts w:cs="Times New Roman"/>
          <w:bCs/>
          <w:szCs w:val="24"/>
        </w:rPr>
      </w:pPr>
      <w:r w:rsidRPr="00F7198C">
        <w:rPr>
          <w:rFonts w:cs="Times New Roman"/>
          <w:bCs/>
          <w:szCs w:val="24"/>
        </w:rPr>
        <w:t xml:space="preserve">Uue väärteokoosseisu kehtestamisega ei ole ette näha PPA menetluskoormuse olulist kasvu. Seetõttu puudub ka vajadus värvata </w:t>
      </w:r>
      <w:r w:rsidR="006242FC">
        <w:rPr>
          <w:rFonts w:cs="Times New Roman"/>
          <w:bCs/>
          <w:szCs w:val="24"/>
        </w:rPr>
        <w:t>lisa</w:t>
      </w:r>
      <w:r w:rsidRPr="00F7198C">
        <w:rPr>
          <w:rFonts w:cs="Times New Roman"/>
          <w:bCs/>
          <w:szCs w:val="24"/>
        </w:rPr>
        <w:t xml:space="preserve">tööjõudu või teha muudatusi töökorralduses. </w:t>
      </w:r>
      <w:r w:rsidR="00F2551E">
        <w:rPr>
          <w:rFonts w:cs="Times New Roman"/>
          <w:bCs/>
          <w:szCs w:val="24"/>
        </w:rPr>
        <w:lastRenderedPageBreak/>
        <w:t>Häirekeskuse</w:t>
      </w:r>
      <w:r w:rsidRPr="00F7198C">
        <w:rPr>
          <w:rFonts w:cs="Times New Roman"/>
          <w:bCs/>
          <w:szCs w:val="24"/>
        </w:rPr>
        <w:t xml:space="preserve"> töö </w:t>
      </w:r>
      <w:r>
        <w:rPr>
          <w:rFonts w:cs="Times New Roman"/>
          <w:bCs/>
          <w:szCs w:val="24"/>
        </w:rPr>
        <w:t>häirimise</w:t>
      </w:r>
      <w:r w:rsidRPr="00F7198C">
        <w:rPr>
          <w:rFonts w:cs="Times New Roman"/>
          <w:bCs/>
          <w:szCs w:val="24"/>
        </w:rPr>
        <w:t xml:space="preserve"> eest vastutusele võtmise puhul on peamine takistus olnud asjaolu, et kehtivas </w:t>
      </w:r>
      <w:proofErr w:type="spellStart"/>
      <w:r>
        <w:rPr>
          <w:rFonts w:cs="Times New Roman"/>
          <w:bCs/>
          <w:szCs w:val="24"/>
        </w:rPr>
        <w:t>KarS-is</w:t>
      </w:r>
      <w:proofErr w:type="spellEnd"/>
      <w:r w:rsidRPr="00F7198C">
        <w:rPr>
          <w:rFonts w:cs="Times New Roman"/>
          <w:bCs/>
          <w:szCs w:val="24"/>
        </w:rPr>
        <w:t xml:space="preserve"> ei ole süüteokoosseisu, mille tunnustele sellised teod vastaksid ja </w:t>
      </w:r>
      <w:r w:rsidR="006242FC">
        <w:rPr>
          <w:rFonts w:cs="Times New Roman"/>
          <w:bCs/>
          <w:szCs w:val="24"/>
        </w:rPr>
        <w:t xml:space="preserve">mille alusel saaks </w:t>
      </w:r>
      <w:r w:rsidRPr="00F7198C">
        <w:rPr>
          <w:rFonts w:cs="Times New Roman"/>
          <w:bCs/>
          <w:szCs w:val="24"/>
        </w:rPr>
        <w:t>toimepanijat vastutusele võtta. Kavandatava sätte</w:t>
      </w:r>
      <w:r w:rsidR="006242FC">
        <w:rPr>
          <w:rFonts w:cs="Times New Roman"/>
          <w:bCs/>
          <w:szCs w:val="24"/>
        </w:rPr>
        <w:t>ga</w:t>
      </w:r>
      <w:r w:rsidRPr="00F7198C">
        <w:rPr>
          <w:rFonts w:cs="Times New Roman"/>
          <w:bCs/>
          <w:szCs w:val="24"/>
        </w:rPr>
        <w:t xml:space="preserve"> kõige sarnasema väärteokoosseisu </w:t>
      </w:r>
      <w:proofErr w:type="spellStart"/>
      <w:r w:rsidRPr="00820B6B">
        <w:rPr>
          <w:rFonts w:cs="Times New Roman"/>
          <w:bCs/>
          <w:szCs w:val="24"/>
        </w:rPr>
        <w:t>KarS</w:t>
      </w:r>
      <w:r w:rsidR="006242FC">
        <w:rPr>
          <w:rFonts w:cs="Times New Roman"/>
          <w:bCs/>
          <w:szCs w:val="24"/>
        </w:rPr>
        <w:t>-i</w:t>
      </w:r>
      <w:proofErr w:type="spellEnd"/>
      <w:r w:rsidRPr="00820B6B">
        <w:rPr>
          <w:rFonts w:cs="Times New Roman"/>
          <w:bCs/>
          <w:szCs w:val="24"/>
        </w:rPr>
        <w:t xml:space="preserve"> § 278 menetluspraktika näitab, et PPA alustas antud koosseisu alusel 2023. aastal 97 menetlust</w:t>
      </w:r>
      <w:r w:rsidRPr="00F7198C">
        <w:rPr>
          <w:rStyle w:val="Allmrkuseviide"/>
          <w:bCs/>
          <w:szCs w:val="24"/>
        </w:rPr>
        <w:footnoteReference w:id="64"/>
      </w:r>
      <w:r w:rsidRPr="00F7198C">
        <w:rPr>
          <w:rFonts w:cs="Times New Roman"/>
          <w:bCs/>
          <w:szCs w:val="24"/>
        </w:rPr>
        <w:t xml:space="preserve">. </w:t>
      </w:r>
      <w:r w:rsidR="00F2551E">
        <w:rPr>
          <w:rFonts w:cs="Times New Roman"/>
          <w:bCs/>
          <w:szCs w:val="24"/>
        </w:rPr>
        <w:t>Häirekeskuse</w:t>
      </w:r>
      <w:r w:rsidRPr="00F7198C">
        <w:rPr>
          <w:rFonts w:cs="Times New Roman"/>
          <w:bCs/>
          <w:szCs w:val="24"/>
        </w:rPr>
        <w:t xml:space="preserve"> hinnangul võib uue süüteokoosseisu alusel alusta</w:t>
      </w:r>
      <w:r w:rsidR="00B7496C">
        <w:rPr>
          <w:rFonts w:cs="Times New Roman"/>
          <w:bCs/>
          <w:szCs w:val="24"/>
        </w:rPr>
        <w:t>ta</w:t>
      </w:r>
      <w:r w:rsidRPr="00F7198C">
        <w:rPr>
          <w:rFonts w:cs="Times New Roman"/>
          <w:bCs/>
          <w:szCs w:val="24"/>
        </w:rPr>
        <w:t xml:space="preserve">vate menetluste arv aastas jääda samasse suurusjärku või väiksemaks. Kokkuvõttes on menetlusülesande panemine </w:t>
      </w:r>
      <w:proofErr w:type="spellStart"/>
      <w:r w:rsidRPr="00F7198C">
        <w:rPr>
          <w:rFonts w:cs="Times New Roman"/>
          <w:bCs/>
          <w:szCs w:val="24"/>
        </w:rPr>
        <w:t>PPA-le</w:t>
      </w:r>
      <w:proofErr w:type="spellEnd"/>
      <w:r w:rsidRPr="00F7198C">
        <w:rPr>
          <w:rFonts w:cs="Times New Roman"/>
          <w:bCs/>
          <w:szCs w:val="24"/>
        </w:rPr>
        <w:t xml:space="preserve"> kõige otstarbekam ja riigile ka soodsaim lahendus, kuna selle täitmiseks pole vaja teha olulisi muudatusi.</w:t>
      </w:r>
    </w:p>
    <w:p w14:paraId="7D731705" w14:textId="77777777" w:rsidR="0099676F" w:rsidRDefault="0099676F" w:rsidP="0099676F">
      <w:pPr>
        <w:pStyle w:val="Vahedeta"/>
        <w:jc w:val="both"/>
        <w:rPr>
          <w:rFonts w:cs="Times New Roman"/>
          <w:bCs/>
          <w:szCs w:val="24"/>
        </w:rPr>
      </w:pPr>
    </w:p>
    <w:p w14:paraId="16B4054B" w14:textId="2B3F7BE3" w:rsidR="0099676F" w:rsidRDefault="0099676F" w:rsidP="0099676F">
      <w:pPr>
        <w:pStyle w:val="Vahedeta"/>
        <w:jc w:val="both"/>
        <w:rPr>
          <w:rFonts w:eastAsia="Times New Roman" w:cs="Times New Roman"/>
          <w:bCs/>
          <w:szCs w:val="24"/>
          <w:lang w:eastAsia="et-EE"/>
        </w:rPr>
      </w:pPr>
      <w:r w:rsidRPr="00BE23BA">
        <w:rPr>
          <w:rFonts w:eastAsia="Times New Roman" w:cs="Times New Roman"/>
          <w:b/>
          <w:szCs w:val="24"/>
          <w:lang w:eastAsia="et-EE"/>
        </w:rPr>
        <w:t xml:space="preserve">Eelnõu §-ga </w:t>
      </w:r>
      <w:r w:rsidR="001412D6" w:rsidRPr="00A8358B">
        <w:rPr>
          <w:rFonts w:eastAsia="Times New Roman" w:cs="Times New Roman"/>
          <w:b/>
          <w:szCs w:val="24"/>
          <w:lang w:eastAsia="et-EE"/>
        </w:rPr>
        <w:t>8</w:t>
      </w:r>
      <w:r w:rsidRPr="00BE23BA">
        <w:rPr>
          <w:rFonts w:eastAsia="Times New Roman" w:cs="Times New Roman"/>
          <w:b/>
          <w:szCs w:val="24"/>
          <w:lang w:eastAsia="et-EE"/>
        </w:rPr>
        <w:t xml:space="preserve"> </w:t>
      </w:r>
      <w:r w:rsidRPr="00BE23BA">
        <w:rPr>
          <w:rFonts w:eastAsia="Times New Roman" w:cs="Times New Roman"/>
          <w:bCs/>
          <w:szCs w:val="24"/>
          <w:lang w:eastAsia="et-EE"/>
        </w:rPr>
        <w:t>nähakse</w:t>
      </w:r>
      <w:r w:rsidRPr="00963100">
        <w:rPr>
          <w:rFonts w:eastAsia="Times New Roman" w:cs="Times New Roman"/>
          <w:bCs/>
          <w:szCs w:val="24"/>
          <w:lang w:eastAsia="et-EE"/>
        </w:rPr>
        <w:t xml:space="preserve"> ette</w:t>
      </w:r>
      <w:r>
        <w:rPr>
          <w:rFonts w:eastAsia="Times New Roman" w:cs="Times New Roman"/>
          <w:b/>
          <w:szCs w:val="24"/>
          <w:lang w:eastAsia="et-EE"/>
        </w:rPr>
        <w:t xml:space="preserve"> </w:t>
      </w:r>
      <w:r>
        <w:rPr>
          <w:rFonts w:eastAsia="Times New Roman" w:cs="Times New Roman"/>
          <w:bCs/>
          <w:szCs w:val="24"/>
          <w:lang w:eastAsia="et-EE"/>
        </w:rPr>
        <w:t xml:space="preserve">seaduse jõustumisaeg. Eelnõu kohaselt jõustub seadus </w:t>
      </w:r>
      <w:r w:rsidRPr="00435CCE">
        <w:rPr>
          <w:rFonts w:eastAsia="Times New Roman" w:cs="Times New Roman"/>
          <w:bCs/>
          <w:szCs w:val="24"/>
          <w:lang w:eastAsia="et-EE"/>
        </w:rPr>
        <w:t>202</w:t>
      </w:r>
      <w:r w:rsidR="00C15D8A">
        <w:rPr>
          <w:rFonts w:eastAsia="Times New Roman" w:cs="Times New Roman"/>
          <w:bCs/>
          <w:szCs w:val="24"/>
          <w:lang w:eastAsia="et-EE"/>
        </w:rPr>
        <w:t>7</w:t>
      </w:r>
      <w:r w:rsidRPr="00435CCE">
        <w:rPr>
          <w:rFonts w:eastAsia="Times New Roman" w:cs="Times New Roman"/>
          <w:bCs/>
          <w:szCs w:val="24"/>
          <w:lang w:eastAsia="et-EE"/>
        </w:rPr>
        <w:t>. aasta 1. </w:t>
      </w:r>
      <w:r w:rsidR="00C15D8A">
        <w:rPr>
          <w:rFonts w:eastAsia="Times New Roman" w:cs="Times New Roman"/>
          <w:bCs/>
          <w:szCs w:val="24"/>
          <w:lang w:eastAsia="et-EE"/>
        </w:rPr>
        <w:t>jaanuaril</w:t>
      </w:r>
      <w:r w:rsidRPr="00435CCE">
        <w:rPr>
          <w:rFonts w:eastAsia="Times New Roman" w:cs="Times New Roman"/>
          <w:bCs/>
          <w:szCs w:val="24"/>
          <w:lang w:eastAsia="et-EE"/>
        </w:rPr>
        <w:t>.</w:t>
      </w:r>
      <w:r>
        <w:rPr>
          <w:rFonts w:eastAsia="Times New Roman" w:cs="Times New Roman"/>
          <w:bCs/>
          <w:szCs w:val="24"/>
          <w:lang w:eastAsia="et-EE"/>
        </w:rPr>
        <w:t xml:space="preserve"> Eelnõu </w:t>
      </w:r>
      <w:r w:rsidR="00B7496C">
        <w:rPr>
          <w:rFonts w:eastAsia="Times New Roman" w:cs="Times New Roman"/>
          <w:bCs/>
          <w:szCs w:val="24"/>
          <w:lang w:eastAsia="et-EE"/>
        </w:rPr>
        <w:t>järgi</w:t>
      </w:r>
      <w:r>
        <w:rPr>
          <w:rFonts w:eastAsia="Times New Roman" w:cs="Times New Roman"/>
          <w:bCs/>
          <w:szCs w:val="24"/>
          <w:lang w:eastAsia="et-EE"/>
        </w:rPr>
        <w:t xml:space="preserve"> jäetakse lühike üleminekuaeg, kuna kavandatavad muudatused ei eelda tööprotsessides oluliste muudatuste tegemist.</w:t>
      </w:r>
    </w:p>
    <w:p w14:paraId="1836589B" w14:textId="77777777" w:rsidR="00321C47" w:rsidRPr="00217CE0" w:rsidRDefault="00321C47" w:rsidP="0099676F">
      <w:pPr>
        <w:pStyle w:val="Vahedeta"/>
        <w:jc w:val="both"/>
        <w:rPr>
          <w:rFonts w:cs="Times New Roman"/>
          <w:bCs/>
          <w:szCs w:val="24"/>
        </w:rPr>
      </w:pPr>
    </w:p>
    <w:p w14:paraId="133BDBBA" w14:textId="77777777" w:rsidR="0099676F" w:rsidRPr="00147E0E" w:rsidRDefault="0099676F" w:rsidP="0099676F">
      <w:pPr>
        <w:pStyle w:val="Vahedeta"/>
        <w:keepNext/>
        <w:rPr>
          <w:rFonts w:cs="Times New Roman"/>
          <w:b/>
          <w:sz w:val="26"/>
          <w:szCs w:val="26"/>
        </w:rPr>
      </w:pPr>
      <w:r w:rsidRPr="00147E0E">
        <w:rPr>
          <w:rFonts w:cs="Times New Roman"/>
          <w:b/>
          <w:sz w:val="26"/>
          <w:szCs w:val="26"/>
        </w:rPr>
        <w:t>4. Eelnõu terminoloogia</w:t>
      </w:r>
    </w:p>
    <w:p w14:paraId="7A691B00" w14:textId="77777777" w:rsidR="0099676F" w:rsidRPr="00854DDF" w:rsidRDefault="0099676F" w:rsidP="0099676F">
      <w:pPr>
        <w:pStyle w:val="Vahedeta"/>
        <w:keepNext/>
        <w:jc w:val="both"/>
        <w:rPr>
          <w:rFonts w:cs="Times New Roman"/>
          <w:szCs w:val="24"/>
        </w:rPr>
      </w:pPr>
    </w:p>
    <w:p w14:paraId="080C70FB" w14:textId="77777777" w:rsidR="001C75E8" w:rsidRDefault="001C75E8" w:rsidP="001C75E8">
      <w:pPr>
        <w:pStyle w:val="Vahedeta"/>
        <w:keepNext/>
        <w:jc w:val="both"/>
        <w:rPr>
          <w:rFonts w:cs="Times New Roman"/>
          <w:szCs w:val="24"/>
        </w:rPr>
      </w:pPr>
      <w:r w:rsidRPr="000765C0">
        <w:rPr>
          <w:rFonts w:cs="Times New Roman"/>
          <w:szCs w:val="24"/>
        </w:rPr>
        <w:t xml:space="preserve">Eelnõuga võetakse kasutusele </w:t>
      </w:r>
      <w:r>
        <w:rPr>
          <w:rFonts w:cs="Times New Roman"/>
          <w:szCs w:val="24"/>
        </w:rPr>
        <w:t xml:space="preserve">järgmised </w:t>
      </w:r>
      <w:r w:rsidRPr="000765C0">
        <w:rPr>
          <w:rFonts w:cs="Times New Roman"/>
          <w:szCs w:val="24"/>
        </w:rPr>
        <w:t>mõiste</w:t>
      </w:r>
      <w:r>
        <w:rPr>
          <w:rFonts w:cs="Times New Roman"/>
          <w:szCs w:val="24"/>
        </w:rPr>
        <w:t>d:</w:t>
      </w:r>
    </w:p>
    <w:p w14:paraId="60571424" w14:textId="77777777" w:rsidR="001C75E8" w:rsidRDefault="001C75E8" w:rsidP="001C75E8">
      <w:pPr>
        <w:pStyle w:val="Vahedeta"/>
        <w:keepNext/>
        <w:jc w:val="both"/>
        <w:rPr>
          <w:rFonts w:cs="Times New Roman"/>
          <w:szCs w:val="24"/>
        </w:rPr>
      </w:pPr>
      <w:r>
        <w:rPr>
          <w:rFonts w:cs="Times New Roman"/>
          <w:szCs w:val="24"/>
        </w:rPr>
        <w:t>1) vale hädaabiteade;</w:t>
      </w:r>
    </w:p>
    <w:p w14:paraId="07AC8372" w14:textId="77777777" w:rsidR="001C75E8" w:rsidRDefault="001C75E8" w:rsidP="001C75E8">
      <w:pPr>
        <w:pStyle w:val="Vahedeta"/>
        <w:keepNext/>
        <w:jc w:val="both"/>
        <w:rPr>
          <w:rFonts w:cs="Times New Roman"/>
          <w:szCs w:val="24"/>
        </w:rPr>
      </w:pPr>
      <w:r>
        <w:rPr>
          <w:rFonts w:cs="Times New Roman"/>
          <w:szCs w:val="24"/>
        </w:rPr>
        <w:t>2) päästeüksus.</w:t>
      </w:r>
    </w:p>
    <w:p w14:paraId="5FD479DB" w14:textId="77777777" w:rsidR="000F522A" w:rsidRDefault="000F522A" w:rsidP="001C75E8">
      <w:pPr>
        <w:pStyle w:val="Vahedeta"/>
        <w:keepNext/>
        <w:jc w:val="both"/>
        <w:rPr>
          <w:rFonts w:cs="Times New Roman"/>
          <w:szCs w:val="24"/>
        </w:rPr>
      </w:pPr>
    </w:p>
    <w:p w14:paraId="359C4293" w14:textId="7641F801" w:rsidR="0099676F" w:rsidRDefault="0099676F" w:rsidP="000F522A">
      <w:pPr>
        <w:pStyle w:val="Vahedeta"/>
        <w:keepNext/>
        <w:jc w:val="both"/>
        <w:rPr>
          <w:rFonts w:cs="Times New Roman"/>
          <w:szCs w:val="24"/>
        </w:rPr>
      </w:pPr>
      <w:r w:rsidRPr="000F522A">
        <w:rPr>
          <w:rFonts w:cs="Times New Roman"/>
          <w:i/>
          <w:iCs/>
          <w:szCs w:val="24"/>
        </w:rPr>
        <w:t>Vale hädaabiteatega</w:t>
      </w:r>
      <w:r w:rsidRPr="000765C0">
        <w:rPr>
          <w:rFonts w:cs="Times New Roman"/>
          <w:szCs w:val="24"/>
        </w:rPr>
        <w:t xml:space="preserve"> on tegemist </w:t>
      </w:r>
      <w:r w:rsidR="007E643A">
        <w:rPr>
          <w:rFonts w:cs="Times New Roman"/>
          <w:szCs w:val="24"/>
        </w:rPr>
        <w:t xml:space="preserve">juhul, </w:t>
      </w:r>
      <w:r>
        <w:rPr>
          <w:rFonts w:cs="Times New Roman"/>
          <w:szCs w:val="24"/>
        </w:rPr>
        <w:t>k</w:t>
      </w:r>
      <w:r w:rsidRPr="000765C0">
        <w:rPr>
          <w:rFonts w:cs="Times New Roman"/>
          <w:szCs w:val="24"/>
        </w:rPr>
        <w:t xml:space="preserve">ui </w:t>
      </w:r>
      <w:r>
        <w:rPr>
          <w:rFonts w:cs="Times New Roman"/>
          <w:szCs w:val="24"/>
        </w:rPr>
        <w:t xml:space="preserve">hädaabinumbril 112 tehtud </w:t>
      </w:r>
      <w:r w:rsidRPr="000765C0">
        <w:rPr>
          <w:rFonts w:cs="Times New Roman"/>
          <w:szCs w:val="24"/>
        </w:rPr>
        <w:t xml:space="preserve">kõnest ei selgu abivajadus ja ühendust on võetud teadlikult muul põhjusel kui </w:t>
      </w:r>
      <w:bookmarkStart w:id="19" w:name="_Hlk212206529"/>
      <w:r w:rsidRPr="000765C0">
        <w:rPr>
          <w:rFonts w:cs="Times New Roman"/>
          <w:szCs w:val="24"/>
        </w:rPr>
        <w:t>abi saamise vajadus</w:t>
      </w:r>
      <w:bookmarkEnd w:id="19"/>
      <w:r w:rsidRPr="000765C0">
        <w:rPr>
          <w:rFonts w:cs="Times New Roman"/>
          <w:szCs w:val="24"/>
        </w:rPr>
        <w:t xml:space="preserve">. </w:t>
      </w:r>
      <w:r w:rsidR="008142A9">
        <w:rPr>
          <w:rFonts w:cs="Times New Roman"/>
          <w:szCs w:val="24"/>
        </w:rPr>
        <w:t xml:space="preserve">See tähendab sisuliselt Häirekeskuse töö häirimist. </w:t>
      </w:r>
      <w:r w:rsidRPr="000765C0">
        <w:rPr>
          <w:rFonts w:cs="Times New Roman"/>
          <w:szCs w:val="24"/>
        </w:rPr>
        <w:t xml:space="preserve">Sealjuures kaalusid eelnõu koostajad ka mõiste </w:t>
      </w:r>
      <w:r w:rsidRPr="002C56DB">
        <w:rPr>
          <w:rFonts w:cs="Times New Roman"/>
          <w:i/>
          <w:iCs/>
          <w:szCs w:val="24"/>
        </w:rPr>
        <w:t>näiline hädaabiteade</w:t>
      </w:r>
      <w:r w:rsidRPr="000765C0">
        <w:rPr>
          <w:rFonts w:cs="Times New Roman"/>
          <w:szCs w:val="24"/>
        </w:rPr>
        <w:t xml:space="preserve"> kasutamist, kuid </w:t>
      </w:r>
      <w:r w:rsidR="007E643A">
        <w:rPr>
          <w:rFonts w:cs="Times New Roman"/>
          <w:szCs w:val="24"/>
        </w:rPr>
        <w:t xml:space="preserve">selleks, et hoida </w:t>
      </w:r>
      <w:proofErr w:type="spellStart"/>
      <w:r w:rsidRPr="000765C0">
        <w:rPr>
          <w:rFonts w:cs="Times New Roman"/>
          <w:szCs w:val="24"/>
        </w:rPr>
        <w:t>KarS</w:t>
      </w:r>
      <w:r>
        <w:rPr>
          <w:rFonts w:cs="Times New Roman"/>
          <w:szCs w:val="24"/>
        </w:rPr>
        <w:t>-</w:t>
      </w:r>
      <w:r w:rsidRPr="000765C0">
        <w:rPr>
          <w:rFonts w:cs="Times New Roman"/>
          <w:szCs w:val="24"/>
        </w:rPr>
        <w:t>is</w:t>
      </w:r>
      <w:proofErr w:type="spellEnd"/>
      <w:r w:rsidRPr="000765C0">
        <w:rPr>
          <w:rFonts w:cs="Times New Roman"/>
          <w:szCs w:val="24"/>
        </w:rPr>
        <w:t xml:space="preserve"> ühtlas</w:t>
      </w:r>
      <w:r w:rsidR="007E643A">
        <w:rPr>
          <w:rFonts w:cs="Times New Roman"/>
          <w:szCs w:val="24"/>
        </w:rPr>
        <w:t>t</w:t>
      </w:r>
      <w:r w:rsidRPr="000765C0">
        <w:rPr>
          <w:rFonts w:cs="Times New Roman"/>
          <w:szCs w:val="24"/>
        </w:rPr>
        <w:t xml:space="preserve"> sõnakasutus</w:t>
      </w:r>
      <w:r w:rsidR="007E643A">
        <w:rPr>
          <w:rFonts w:cs="Times New Roman"/>
          <w:szCs w:val="24"/>
        </w:rPr>
        <w:t>t,</w:t>
      </w:r>
      <w:r w:rsidRPr="000765C0">
        <w:rPr>
          <w:rFonts w:cs="Times New Roman"/>
          <w:szCs w:val="24"/>
        </w:rPr>
        <w:t xml:space="preserve"> võetakse eelnõuga kasutusele </w:t>
      </w:r>
      <w:r>
        <w:rPr>
          <w:rFonts w:cs="Times New Roman"/>
          <w:szCs w:val="24"/>
        </w:rPr>
        <w:t>uus mõiste</w:t>
      </w:r>
      <w:r w:rsidRPr="000765C0">
        <w:rPr>
          <w:rFonts w:cs="Times New Roman"/>
          <w:szCs w:val="24"/>
        </w:rPr>
        <w:t>.</w:t>
      </w:r>
      <w:r>
        <w:rPr>
          <w:rFonts w:cs="Times New Roman"/>
          <w:szCs w:val="24"/>
        </w:rPr>
        <w:t xml:space="preserve"> Mõiste sisustatakse siseministri määruses (vt rakendusakti </w:t>
      </w:r>
      <w:r w:rsidRPr="004F5094">
        <w:rPr>
          <w:rFonts w:cs="Times New Roman"/>
          <w:szCs w:val="24"/>
        </w:rPr>
        <w:t>kavand nr 1)</w:t>
      </w:r>
      <w:r w:rsidR="000F522A">
        <w:rPr>
          <w:rFonts w:cs="Times New Roman"/>
          <w:szCs w:val="24"/>
        </w:rPr>
        <w:t>.</w:t>
      </w:r>
    </w:p>
    <w:p w14:paraId="2FA50A6E" w14:textId="77777777" w:rsidR="001C75E8" w:rsidRDefault="001C75E8" w:rsidP="000F522A">
      <w:pPr>
        <w:pStyle w:val="Vahedeta"/>
        <w:keepNext/>
        <w:jc w:val="both"/>
        <w:rPr>
          <w:rFonts w:cs="Times New Roman"/>
          <w:szCs w:val="24"/>
        </w:rPr>
      </w:pPr>
    </w:p>
    <w:p w14:paraId="304613AD" w14:textId="77777777" w:rsidR="001C75E8" w:rsidRDefault="001C75E8" w:rsidP="001C75E8">
      <w:pPr>
        <w:pStyle w:val="Vahedeta"/>
        <w:keepNext/>
        <w:jc w:val="both"/>
        <w:rPr>
          <w:rFonts w:cs="Times New Roman"/>
          <w:szCs w:val="24"/>
        </w:rPr>
      </w:pPr>
      <w:r w:rsidRPr="00A8358B">
        <w:rPr>
          <w:rFonts w:cs="Times New Roman"/>
          <w:i/>
          <w:iCs/>
          <w:szCs w:val="24"/>
        </w:rPr>
        <w:t>Päästeüksus</w:t>
      </w:r>
      <w:r w:rsidRPr="00A8358B">
        <w:rPr>
          <w:rFonts w:cs="Times New Roman"/>
          <w:szCs w:val="24"/>
        </w:rPr>
        <w:t xml:space="preserve"> hõlmab lisaks kehtivas õiguses kasutatavale mõistele </w:t>
      </w:r>
      <w:r w:rsidRPr="00A8358B">
        <w:rPr>
          <w:rFonts w:cs="Times New Roman"/>
          <w:i/>
          <w:iCs/>
          <w:szCs w:val="24"/>
        </w:rPr>
        <w:t>päästemeeskond</w:t>
      </w:r>
      <w:r w:rsidRPr="00A8358B">
        <w:rPr>
          <w:rFonts w:cs="Times New Roman"/>
          <w:szCs w:val="24"/>
        </w:rPr>
        <w:t xml:space="preserve"> erinevaid Päästeameti operatiivarvestuses olevaid päästeüksuseid, sealhulgas välijuhte või päästeautot ainult alarmsõidukijuhiga (muu hulgas paakauto, redel- või tõstukauto, konteinerauto) jm.</w:t>
      </w:r>
    </w:p>
    <w:p w14:paraId="554CD9CF" w14:textId="77777777" w:rsidR="0099676F" w:rsidRPr="00854DDF" w:rsidRDefault="0099676F" w:rsidP="0099676F">
      <w:pPr>
        <w:pStyle w:val="Vahedeta"/>
        <w:jc w:val="both"/>
        <w:rPr>
          <w:rFonts w:cs="Times New Roman"/>
          <w:szCs w:val="24"/>
        </w:rPr>
      </w:pPr>
    </w:p>
    <w:p w14:paraId="004CB8EA" w14:textId="77777777" w:rsidR="0099676F" w:rsidRPr="00147E0E" w:rsidRDefault="0099676F" w:rsidP="0099676F">
      <w:pPr>
        <w:pStyle w:val="Vahedeta"/>
        <w:keepNext/>
        <w:rPr>
          <w:rFonts w:cs="Times New Roman"/>
          <w:b/>
          <w:sz w:val="26"/>
          <w:szCs w:val="26"/>
        </w:rPr>
      </w:pPr>
      <w:r w:rsidRPr="00147E0E">
        <w:rPr>
          <w:rFonts w:cs="Times New Roman"/>
          <w:b/>
          <w:sz w:val="26"/>
          <w:szCs w:val="26"/>
        </w:rPr>
        <w:t>5. Eelnõu vastavus Euroopa Liidu õigusele</w:t>
      </w:r>
    </w:p>
    <w:p w14:paraId="1A5E8CE7" w14:textId="77777777" w:rsidR="0099676F" w:rsidRPr="00D37549" w:rsidRDefault="0099676F" w:rsidP="0099676F">
      <w:pPr>
        <w:pStyle w:val="Vahedeta"/>
        <w:keepNext/>
        <w:rPr>
          <w:rFonts w:cs="Times New Roman"/>
          <w:bCs/>
          <w:sz w:val="22"/>
        </w:rPr>
      </w:pPr>
    </w:p>
    <w:p w14:paraId="4B8D9C58" w14:textId="673A9C91" w:rsidR="005651BC" w:rsidRDefault="0099676F" w:rsidP="008F68AD">
      <w:pPr>
        <w:pStyle w:val="Vahedeta"/>
        <w:jc w:val="both"/>
        <w:rPr>
          <w:rFonts w:cs="Times New Roman"/>
          <w:szCs w:val="24"/>
        </w:rPr>
      </w:pPr>
      <w:r w:rsidRPr="00A22560">
        <w:rPr>
          <w:rFonts w:cs="Times New Roman"/>
          <w:szCs w:val="24"/>
        </w:rPr>
        <w:t>Eelnõu</w:t>
      </w:r>
      <w:r>
        <w:rPr>
          <w:rFonts w:cs="Times New Roman"/>
          <w:szCs w:val="24"/>
        </w:rPr>
        <w:t xml:space="preserve"> on kooskõlas </w:t>
      </w:r>
      <w:r w:rsidRPr="00A22560">
        <w:rPr>
          <w:rFonts w:cs="Times New Roman"/>
          <w:szCs w:val="24"/>
        </w:rPr>
        <w:t>Euroopa Liidu õigusega.</w:t>
      </w:r>
    </w:p>
    <w:p w14:paraId="3A6728A6" w14:textId="77777777" w:rsidR="00812965" w:rsidRPr="008F68AD" w:rsidRDefault="00812965" w:rsidP="008F68AD">
      <w:pPr>
        <w:pStyle w:val="Vahedeta"/>
        <w:jc w:val="both"/>
        <w:rPr>
          <w:rFonts w:cs="Times New Roman"/>
          <w:szCs w:val="24"/>
        </w:rPr>
      </w:pPr>
    </w:p>
    <w:p w14:paraId="62A12F11" w14:textId="77777777" w:rsidR="0099676F" w:rsidRPr="00147E0E" w:rsidRDefault="0099676F" w:rsidP="0099676F">
      <w:pPr>
        <w:pStyle w:val="Vahedeta"/>
        <w:keepNext/>
        <w:rPr>
          <w:rFonts w:cs="Times New Roman"/>
          <w:b/>
          <w:bCs/>
          <w:sz w:val="26"/>
          <w:szCs w:val="26"/>
        </w:rPr>
      </w:pPr>
      <w:r w:rsidRPr="00147E0E">
        <w:rPr>
          <w:rFonts w:cs="Times New Roman"/>
          <w:b/>
          <w:bCs/>
          <w:sz w:val="26"/>
          <w:szCs w:val="26"/>
        </w:rPr>
        <w:t>6. Seaduse mõju</w:t>
      </w:r>
      <w:r>
        <w:rPr>
          <w:rFonts w:cs="Times New Roman"/>
          <w:b/>
          <w:bCs/>
          <w:sz w:val="26"/>
          <w:szCs w:val="26"/>
        </w:rPr>
        <w:t>d</w:t>
      </w:r>
    </w:p>
    <w:p w14:paraId="4EE3F58F" w14:textId="77777777" w:rsidR="0099676F" w:rsidRPr="00A643DC" w:rsidRDefault="0099676F" w:rsidP="0099676F">
      <w:pPr>
        <w:tabs>
          <w:tab w:val="left" w:pos="6600"/>
        </w:tabs>
        <w:spacing w:after="0" w:line="240" w:lineRule="auto"/>
        <w:jc w:val="both"/>
        <w:rPr>
          <w:rFonts w:ascii="Times New Roman" w:hAnsi="Times New Roman" w:cs="Times New Roman"/>
          <w:bCs/>
          <w:sz w:val="24"/>
          <w:szCs w:val="24"/>
          <w:u w:val="single"/>
        </w:rPr>
      </w:pPr>
    </w:p>
    <w:p w14:paraId="1A504498" w14:textId="45556E76" w:rsidR="0099676F" w:rsidRPr="00783252" w:rsidRDefault="0099676F" w:rsidP="0099676F">
      <w:pPr>
        <w:tabs>
          <w:tab w:val="left" w:pos="6600"/>
        </w:tabs>
        <w:spacing w:after="0" w:line="240" w:lineRule="auto"/>
        <w:jc w:val="both"/>
        <w:rPr>
          <w:rFonts w:ascii="Times New Roman" w:hAnsi="Times New Roman" w:cs="Times New Roman"/>
          <w:b/>
          <w:sz w:val="24"/>
          <w:szCs w:val="24"/>
        </w:rPr>
      </w:pPr>
      <w:bookmarkStart w:id="20" w:name="_Hlk183186466"/>
      <w:r w:rsidRPr="00783252">
        <w:rPr>
          <w:rFonts w:ascii="Times New Roman" w:hAnsi="Times New Roman" w:cs="Times New Roman"/>
          <w:b/>
          <w:sz w:val="24"/>
          <w:szCs w:val="24"/>
        </w:rPr>
        <w:t>Muudatus I: Häirekeskus saab hädaabinumbri 112 kaitseks teenuse toimepidevust ohustavale ühendusele rakendada ooteaega</w:t>
      </w:r>
    </w:p>
    <w:bookmarkEnd w:id="20"/>
    <w:p w14:paraId="1464464D" w14:textId="77777777" w:rsidR="0099676F" w:rsidRDefault="0099676F" w:rsidP="0099676F">
      <w:pPr>
        <w:tabs>
          <w:tab w:val="left" w:pos="6600"/>
        </w:tabs>
        <w:spacing w:after="0" w:line="240" w:lineRule="auto"/>
        <w:jc w:val="both"/>
        <w:rPr>
          <w:rFonts w:ascii="Times New Roman" w:hAnsi="Times New Roman" w:cs="Times New Roman"/>
          <w:b/>
          <w:sz w:val="24"/>
          <w:szCs w:val="24"/>
          <w:u w:val="single"/>
        </w:rPr>
      </w:pPr>
    </w:p>
    <w:p w14:paraId="65E9AB99" w14:textId="77777777" w:rsidR="0099676F" w:rsidRPr="008F3897" w:rsidRDefault="0099676F" w:rsidP="0099676F">
      <w:pPr>
        <w:tabs>
          <w:tab w:val="left" w:pos="6600"/>
        </w:tabs>
        <w:spacing w:after="0" w:line="240" w:lineRule="auto"/>
        <w:jc w:val="both"/>
        <w:rPr>
          <w:rFonts w:ascii="Times New Roman" w:hAnsi="Times New Roman" w:cs="Times New Roman"/>
          <w:i/>
          <w:sz w:val="24"/>
          <w:szCs w:val="24"/>
        </w:rPr>
      </w:pPr>
      <w:r w:rsidRPr="008F3897">
        <w:rPr>
          <w:rFonts w:ascii="Times New Roman" w:hAnsi="Times New Roman" w:cs="Times New Roman"/>
          <w:sz w:val="24"/>
          <w:szCs w:val="24"/>
        </w:rPr>
        <w:t>Muudatuse kohaselt võib hädaabi</w:t>
      </w:r>
      <w:r>
        <w:rPr>
          <w:rFonts w:ascii="Times New Roman" w:hAnsi="Times New Roman" w:cs="Times New Roman"/>
          <w:sz w:val="24"/>
          <w:szCs w:val="24"/>
        </w:rPr>
        <w:t xml:space="preserve">teadete menetlemise </w:t>
      </w:r>
      <w:r w:rsidRPr="008F3897">
        <w:rPr>
          <w:rFonts w:ascii="Times New Roman" w:hAnsi="Times New Roman" w:cs="Times New Roman"/>
          <w:sz w:val="24"/>
          <w:szCs w:val="24"/>
        </w:rPr>
        <w:t xml:space="preserve">toimepidevuse tagamiseks rakendada teenust ohustavale </w:t>
      </w:r>
      <w:r>
        <w:rPr>
          <w:rFonts w:ascii="Times New Roman" w:hAnsi="Times New Roman" w:cs="Times New Roman"/>
          <w:sz w:val="24"/>
          <w:szCs w:val="24"/>
        </w:rPr>
        <w:t>terminalseadmega ühendusele</w:t>
      </w:r>
      <w:r w:rsidRPr="008F3897">
        <w:rPr>
          <w:rFonts w:ascii="Times New Roman" w:hAnsi="Times New Roman" w:cs="Times New Roman"/>
          <w:sz w:val="24"/>
          <w:szCs w:val="24"/>
        </w:rPr>
        <w:t xml:space="preserve"> ooteaega. </w:t>
      </w:r>
      <w:r>
        <w:rPr>
          <w:rFonts w:ascii="Times New Roman" w:hAnsi="Times New Roman" w:cs="Times New Roman"/>
          <w:sz w:val="24"/>
          <w:szCs w:val="24"/>
        </w:rPr>
        <w:t>Abivajaduseta ühenduse</w:t>
      </w:r>
      <w:r w:rsidRPr="008F3897">
        <w:rPr>
          <w:rFonts w:ascii="Times New Roman" w:hAnsi="Times New Roman" w:cs="Times New Roman"/>
          <w:sz w:val="24"/>
          <w:szCs w:val="24"/>
        </w:rPr>
        <w:t xml:space="preserve"> </w:t>
      </w:r>
      <w:proofErr w:type="spellStart"/>
      <w:r w:rsidRPr="008F3897">
        <w:rPr>
          <w:rFonts w:ascii="Times New Roman" w:hAnsi="Times New Roman" w:cs="Times New Roman"/>
          <w:sz w:val="24"/>
          <w:szCs w:val="24"/>
        </w:rPr>
        <w:t>ootelepane</w:t>
      </w:r>
      <w:r>
        <w:rPr>
          <w:rFonts w:ascii="Times New Roman" w:hAnsi="Times New Roman" w:cs="Times New Roman"/>
          <w:sz w:val="24"/>
          <w:szCs w:val="24"/>
        </w:rPr>
        <w:t>kuga</w:t>
      </w:r>
      <w:proofErr w:type="spellEnd"/>
      <w:r>
        <w:rPr>
          <w:rFonts w:ascii="Times New Roman" w:hAnsi="Times New Roman" w:cs="Times New Roman"/>
          <w:sz w:val="24"/>
          <w:szCs w:val="24"/>
        </w:rPr>
        <w:t xml:space="preserve"> </w:t>
      </w:r>
      <w:r w:rsidRPr="008F3897">
        <w:rPr>
          <w:rFonts w:ascii="Times New Roman" w:hAnsi="Times New Roman" w:cs="Times New Roman"/>
          <w:sz w:val="24"/>
          <w:szCs w:val="24"/>
        </w:rPr>
        <w:t xml:space="preserve">saab kaitsta </w:t>
      </w:r>
      <w:r>
        <w:rPr>
          <w:rFonts w:ascii="Times New Roman" w:hAnsi="Times New Roman" w:cs="Times New Roman"/>
          <w:sz w:val="24"/>
          <w:szCs w:val="24"/>
        </w:rPr>
        <w:t>hädaabiteadete menetlemise toimepidevust</w:t>
      </w:r>
      <w:r w:rsidRPr="008F3897">
        <w:rPr>
          <w:rFonts w:ascii="Times New Roman" w:hAnsi="Times New Roman" w:cs="Times New Roman"/>
          <w:sz w:val="24"/>
          <w:szCs w:val="24"/>
        </w:rPr>
        <w:t xml:space="preserve"> </w:t>
      </w:r>
      <w:r>
        <w:rPr>
          <w:rFonts w:ascii="Times New Roman" w:hAnsi="Times New Roman" w:cs="Times New Roman"/>
          <w:sz w:val="24"/>
          <w:szCs w:val="24"/>
        </w:rPr>
        <w:t xml:space="preserve">hädaabinumbri 112 </w:t>
      </w:r>
      <w:r w:rsidRPr="008F3897">
        <w:rPr>
          <w:rFonts w:ascii="Times New Roman" w:hAnsi="Times New Roman" w:cs="Times New Roman"/>
          <w:sz w:val="24"/>
          <w:szCs w:val="24"/>
        </w:rPr>
        <w:t>kõneliine ummistava tegevuse korral.</w:t>
      </w:r>
    </w:p>
    <w:p w14:paraId="5068EC31" w14:textId="77777777" w:rsidR="0099676F" w:rsidRPr="00A643DC" w:rsidRDefault="0099676F" w:rsidP="0099676F">
      <w:pPr>
        <w:tabs>
          <w:tab w:val="left" w:pos="6600"/>
        </w:tabs>
        <w:spacing w:after="0" w:line="240" w:lineRule="auto"/>
        <w:jc w:val="both"/>
        <w:rPr>
          <w:rFonts w:ascii="Times New Roman" w:hAnsi="Times New Roman" w:cs="Times New Roman"/>
          <w:bCs/>
          <w:i/>
          <w:sz w:val="24"/>
          <w:szCs w:val="24"/>
        </w:rPr>
      </w:pPr>
    </w:p>
    <w:p w14:paraId="6439E4F2" w14:textId="77777777" w:rsidR="0099676F" w:rsidRPr="00B51AA5" w:rsidRDefault="0099676F" w:rsidP="0099676F">
      <w:pPr>
        <w:tabs>
          <w:tab w:val="left" w:pos="6600"/>
        </w:tabs>
        <w:spacing w:after="0" w:line="240" w:lineRule="auto"/>
        <w:jc w:val="both"/>
        <w:rPr>
          <w:rFonts w:ascii="Times New Roman" w:hAnsi="Times New Roman" w:cs="Times New Roman"/>
          <w:b/>
          <w:i/>
          <w:sz w:val="24"/>
          <w:szCs w:val="24"/>
        </w:rPr>
      </w:pPr>
      <w:r w:rsidRPr="00B51AA5">
        <w:rPr>
          <w:rFonts w:ascii="Times New Roman" w:hAnsi="Times New Roman" w:cs="Times New Roman"/>
          <w:b/>
          <w:i/>
          <w:sz w:val="24"/>
          <w:szCs w:val="24"/>
        </w:rPr>
        <w:t>Mõju riigiasutuste töökorraldusele</w:t>
      </w:r>
    </w:p>
    <w:p w14:paraId="1C110D41" w14:textId="77777777" w:rsidR="0099676F" w:rsidRPr="00A643DC" w:rsidRDefault="0099676F" w:rsidP="0099676F">
      <w:pPr>
        <w:tabs>
          <w:tab w:val="left" w:pos="6600"/>
        </w:tabs>
        <w:spacing w:after="0" w:line="240" w:lineRule="auto"/>
        <w:jc w:val="both"/>
        <w:rPr>
          <w:rFonts w:ascii="Times New Roman" w:hAnsi="Times New Roman" w:cs="Times New Roman"/>
          <w:sz w:val="24"/>
          <w:szCs w:val="24"/>
        </w:rPr>
      </w:pPr>
    </w:p>
    <w:p w14:paraId="54F82517" w14:textId="4B5251EA" w:rsidR="005651BC" w:rsidRDefault="0099676F" w:rsidP="0099676F">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Mõju sihtrühm I</w:t>
      </w:r>
    </w:p>
    <w:p w14:paraId="1C8EA849" w14:textId="371C2185" w:rsidR="0099676F" w:rsidRDefault="0099676F" w:rsidP="0099676F">
      <w:pPr>
        <w:tabs>
          <w:tab w:val="left" w:pos="6600"/>
        </w:tabs>
        <w:spacing w:after="0" w:line="240" w:lineRule="auto"/>
        <w:jc w:val="both"/>
        <w:rPr>
          <w:rFonts w:ascii="Times New Roman" w:hAnsi="Times New Roman" w:cs="Times New Roman"/>
          <w:sz w:val="24"/>
          <w:szCs w:val="24"/>
        </w:rPr>
      </w:pPr>
      <w:r w:rsidRPr="00724747">
        <w:rPr>
          <w:rFonts w:ascii="Times New Roman" w:hAnsi="Times New Roman" w:cs="Times New Roman"/>
          <w:b/>
          <w:sz w:val="24"/>
          <w:szCs w:val="24"/>
        </w:rPr>
        <w:lastRenderedPageBreak/>
        <w:t>Häirekeskus.</w:t>
      </w:r>
      <w:r w:rsidRPr="00724747">
        <w:rPr>
          <w:rFonts w:ascii="Times New Roman" w:hAnsi="Times New Roman" w:cs="Times New Roman"/>
          <w:sz w:val="24"/>
          <w:szCs w:val="24"/>
        </w:rPr>
        <w:t xml:space="preserve"> Hinnangute kohaselt puudutab muudatus enamikku Häirekeskuse teenistujaid – teenistuskohti on asutuses kuni 2</w:t>
      </w:r>
      <w:r>
        <w:rPr>
          <w:rFonts w:ascii="Times New Roman" w:hAnsi="Times New Roman" w:cs="Times New Roman"/>
          <w:sz w:val="24"/>
          <w:szCs w:val="24"/>
        </w:rPr>
        <w:t>65</w:t>
      </w:r>
      <w:r w:rsidRPr="00724747">
        <w:rPr>
          <w:rStyle w:val="Allmrkuseviide"/>
          <w:rFonts w:ascii="Times New Roman" w:hAnsi="Times New Roman"/>
          <w:sz w:val="24"/>
          <w:szCs w:val="24"/>
        </w:rPr>
        <w:footnoteReference w:id="65"/>
      </w:r>
      <w:r w:rsidRPr="00724747">
        <w:rPr>
          <w:rFonts w:ascii="Times New Roman" w:hAnsi="Times New Roman" w:cs="Times New Roman"/>
          <w:sz w:val="24"/>
          <w:szCs w:val="24"/>
        </w:rPr>
        <w:t>.</w:t>
      </w:r>
      <w:r>
        <w:rPr>
          <w:rFonts w:ascii="Times New Roman" w:hAnsi="Times New Roman" w:cs="Times New Roman"/>
          <w:sz w:val="24"/>
          <w:szCs w:val="24"/>
        </w:rPr>
        <w:t xml:space="preserve"> Muudatus avaldab kõige olulisemat mõju päästekorraldajate tööle</w:t>
      </w:r>
      <w:r w:rsidRPr="00D03748">
        <w:rPr>
          <w:rFonts w:ascii="Times New Roman" w:hAnsi="Times New Roman" w:cs="Times New Roman"/>
          <w:sz w:val="24"/>
          <w:szCs w:val="24"/>
        </w:rPr>
        <w:t xml:space="preserve">, kes moodustavad valdava osa Häirekeskuse teenistujatest. </w:t>
      </w:r>
      <w:r w:rsidR="00831268" w:rsidRPr="00A01CA7">
        <w:rPr>
          <w:rFonts w:ascii="Times New Roman" w:hAnsi="Times New Roman"/>
          <w:color w:val="000000"/>
          <w:sz w:val="24"/>
          <w:szCs w:val="24"/>
        </w:rPr>
        <w:t>Arvestades riigiametnike ja töötajate koguarvu, on sihtrühma suurus väike.</w:t>
      </w:r>
    </w:p>
    <w:p w14:paraId="27DAB6C9" w14:textId="77777777" w:rsidR="0099676F" w:rsidRDefault="0099676F" w:rsidP="0099676F">
      <w:pPr>
        <w:tabs>
          <w:tab w:val="left" w:pos="6600"/>
        </w:tabs>
        <w:spacing w:after="0" w:line="240" w:lineRule="auto"/>
        <w:jc w:val="both"/>
        <w:rPr>
          <w:rFonts w:ascii="Times New Roman" w:hAnsi="Times New Roman" w:cs="Times New Roman"/>
          <w:sz w:val="24"/>
          <w:szCs w:val="24"/>
        </w:rPr>
      </w:pPr>
    </w:p>
    <w:p w14:paraId="0CA314B0" w14:textId="77777777" w:rsidR="0099676F" w:rsidRPr="00854DDF" w:rsidRDefault="0099676F" w:rsidP="0099676F">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Avalduv mõju ja mõju olulisus</w:t>
      </w:r>
    </w:p>
    <w:p w14:paraId="4EB3CDAE" w14:textId="68489AF1" w:rsidR="005651BC" w:rsidRDefault="0099676F" w:rsidP="0099676F">
      <w:pPr>
        <w:tabs>
          <w:tab w:val="left" w:pos="6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koostajad näevad ka kõnesoleva muudatuse peamist mõju Häirekeskuse osutatava hädaabiteenuse toimepidevusele – hädaabinumbri 112 sideliine ummistavate või muul viisil hädaabinumbril 112 ilma abivajaduseta tehtavate ja tööd segavate kõnede korral on need võimalik panna teatud ajavahemikuks ootele. </w:t>
      </w:r>
      <w:r w:rsidR="00FC3D86">
        <w:rPr>
          <w:rFonts w:ascii="Times New Roman" w:hAnsi="Times New Roman" w:cs="Times New Roman"/>
          <w:sz w:val="24"/>
          <w:szCs w:val="24"/>
        </w:rPr>
        <w:t>S</w:t>
      </w:r>
      <w:r>
        <w:rPr>
          <w:rFonts w:ascii="Times New Roman" w:hAnsi="Times New Roman" w:cs="Times New Roman"/>
          <w:sz w:val="24"/>
          <w:szCs w:val="24"/>
        </w:rPr>
        <w:t>uhtluseta lühikesed, vaid mõn</w:t>
      </w:r>
      <w:r w:rsidR="00CF38F7">
        <w:rPr>
          <w:rFonts w:ascii="Times New Roman" w:hAnsi="Times New Roman" w:cs="Times New Roman"/>
          <w:sz w:val="24"/>
          <w:szCs w:val="24"/>
        </w:rPr>
        <w:t>i</w:t>
      </w:r>
      <w:r>
        <w:rPr>
          <w:rFonts w:ascii="Times New Roman" w:hAnsi="Times New Roman" w:cs="Times New Roman"/>
          <w:sz w:val="24"/>
          <w:szCs w:val="24"/>
        </w:rPr>
        <w:t xml:space="preserve"> sekund</w:t>
      </w:r>
      <w:r w:rsidR="00CF38F7">
        <w:rPr>
          <w:rFonts w:ascii="Times New Roman" w:hAnsi="Times New Roman" w:cs="Times New Roman"/>
          <w:sz w:val="24"/>
          <w:szCs w:val="24"/>
        </w:rPr>
        <w:t xml:space="preserve"> </w:t>
      </w:r>
      <w:r>
        <w:rPr>
          <w:rFonts w:ascii="Times New Roman" w:hAnsi="Times New Roman" w:cs="Times New Roman"/>
          <w:sz w:val="24"/>
          <w:szCs w:val="24"/>
        </w:rPr>
        <w:t xml:space="preserve">kestvad kõned ehk nn </w:t>
      </w:r>
      <w:proofErr w:type="spellStart"/>
      <w:r>
        <w:rPr>
          <w:rFonts w:ascii="Times New Roman" w:hAnsi="Times New Roman" w:cs="Times New Roman"/>
          <w:sz w:val="24"/>
          <w:szCs w:val="24"/>
        </w:rPr>
        <w:t>tirtsutamised</w:t>
      </w:r>
      <w:proofErr w:type="spellEnd"/>
      <w:r>
        <w:rPr>
          <w:rFonts w:ascii="Times New Roman" w:hAnsi="Times New Roman" w:cs="Times New Roman"/>
          <w:sz w:val="24"/>
          <w:szCs w:val="24"/>
        </w:rPr>
        <w:t xml:space="preserve"> ei jõua selle aja jooksul liinile.</w:t>
      </w:r>
      <w:r w:rsidR="00680693" w:rsidRPr="00680693">
        <w:rPr>
          <w:i/>
          <w:iCs/>
          <w:color w:val="4EA72E"/>
        </w:rPr>
        <w:t xml:space="preserve"> </w:t>
      </w:r>
      <w:r w:rsidR="00680693" w:rsidRPr="00680693">
        <w:rPr>
          <w:rFonts w:ascii="Times New Roman" w:hAnsi="Times New Roman" w:cs="Times New Roman"/>
          <w:sz w:val="24"/>
          <w:szCs w:val="24"/>
        </w:rPr>
        <w:t>Kuni kahesekundilisi helistaja poolt loobutud kõnesid on 10% kõikidest hädaabinumbril 112 laekuvatest kõnedest (kokku on helistaja poolt loobutud kõnesid 14%).</w:t>
      </w:r>
      <w:r w:rsidR="00680693" w:rsidRPr="00680693">
        <w:rPr>
          <w:rStyle w:val="Allmrkuseviide"/>
          <w:rFonts w:ascii="Times New Roman" w:hAnsi="Times New Roman"/>
          <w:sz w:val="24"/>
          <w:szCs w:val="24"/>
        </w:rPr>
        <w:footnoteReference w:id="66"/>
      </w:r>
      <w:r w:rsidR="00680693">
        <w:rPr>
          <w:rFonts w:ascii="Times New Roman" w:hAnsi="Times New Roman" w:cs="Times New Roman"/>
          <w:i/>
          <w:iCs/>
          <w:sz w:val="24"/>
          <w:szCs w:val="24"/>
        </w:rPr>
        <w:t xml:space="preserve"> </w:t>
      </w:r>
      <w:r>
        <w:rPr>
          <w:rFonts w:ascii="Times New Roman" w:hAnsi="Times New Roman" w:cs="Times New Roman"/>
          <w:sz w:val="24"/>
          <w:szCs w:val="24"/>
        </w:rPr>
        <w:t xml:space="preserve">Samuti on meedet võimalik rakendada näiteks juhul, kui kõnesid teeb rikkis seade või kui helistaja abivajaduse puudumine on konkreetsel juhul kindlaks tehtud, kuid isik jätkab endiselt hädaabinumbril 112 helistamist. </w:t>
      </w:r>
      <w:r w:rsidR="00680693" w:rsidRPr="00680693">
        <w:rPr>
          <w:rFonts w:ascii="Times New Roman" w:hAnsi="Times New Roman" w:cs="Times New Roman"/>
          <w:color w:val="000000" w:themeColor="text1"/>
          <w:sz w:val="24"/>
          <w:szCs w:val="24"/>
        </w:rPr>
        <w:t xml:space="preserve">Seadmed ja hädaabinumbril kiire abi vajaduseta helistajad võivad hädaabiliini hõivata sadu kordi ööpäevas ja tuhandeid kordi kuus. Üks helistaja on Häirekeskusega 13 kuu jooksul </w:t>
      </w:r>
      <w:r w:rsidR="00CF38F7">
        <w:rPr>
          <w:rFonts w:ascii="Times New Roman" w:hAnsi="Times New Roman" w:cs="Times New Roman"/>
          <w:color w:val="000000" w:themeColor="text1"/>
          <w:sz w:val="24"/>
          <w:szCs w:val="24"/>
        </w:rPr>
        <w:t>kõnelenud</w:t>
      </w:r>
      <w:r w:rsidR="00680693" w:rsidRPr="00680693">
        <w:rPr>
          <w:rFonts w:ascii="Times New Roman" w:hAnsi="Times New Roman" w:cs="Times New Roman"/>
          <w:color w:val="000000" w:themeColor="text1"/>
          <w:sz w:val="24"/>
          <w:szCs w:val="24"/>
        </w:rPr>
        <w:t xml:space="preserve"> ligi 28 tundi ning teinud </w:t>
      </w:r>
      <w:r w:rsidR="00CF38F7" w:rsidRPr="00680693">
        <w:rPr>
          <w:rFonts w:ascii="Times New Roman" w:hAnsi="Times New Roman" w:cs="Times New Roman"/>
          <w:color w:val="000000" w:themeColor="text1"/>
          <w:sz w:val="24"/>
          <w:szCs w:val="24"/>
        </w:rPr>
        <w:t>hädaabinumbril 112</w:t>
      </w:r>
      <w:r w:rsidR="00CF38F7">
        <w:rPr>
          <w:rFonts w:ascii="Times New Roman" w:hAnsi="Times New Roman" w:cs="Times New Roman"/>
          <w:color w:val="000000" w:themeColor="text1"/>
          <w:sz w:val="24"/>
          <w:szCs w:val="24"/>
        </w:rPr>
        <w:t xml:space="preserve"> </w:t>
      </w:r>
      <w:r w:rsidR="00680693" w:rsidRPr="00680693">
        <w:rPr>
          <w:rFonts w:ascii="Times New Roman" w:hAnsi="Times New Roman" w:cs="Times New Roman"/>
          <w:color w:val="000000" w:themeColor="text1"/>
          <w:sz w:val="24"/>
          <w:szCs w:val="24"/>
        </w:rPr>
        <w:t>u</w:t>
      </w:r>
      <w:r w:rsidR="00CF38F7">
        <w:rPr>
          <w:rFonts w:ascii="Times New Roman" w:hAnsi="Times New Roman" w:cs="Times New Roman"/>
          <w:color w:val="000000" w:themeColor="text1"/>
          <w:sz w:val="24"/>
          <w:szCs w:val="24"/>
        </w:rPr>
        <w:t>mbes</w:t>
      </w:r>
      <w:r w:rsidR="00680693" w:rsidRPr="00680693">
        <w:rPr>
          <w:rFonts w:ascii="Times New Roman" w:hAnsi="Times New Roman" w:cs="Times New Roman"/>
          <w:color w:val="000000" w:themeColor="text1"/>
          <w:sz w:val="24"/>
          <w:szCs w:val="24"/>
        </w:rPr>
        <w:t xml:space="preserve"> 2600 kõne</w:t>
      </w:r>
      <w:r w:rsidR="00CF38F7">
        <w:rPr>
          <w:rFonts w:ascii="Times New Roman" w:hAnsi="Times New Roman" w:cs="Times New Roman"/>
          <w:color w:val="000000" w:themeColor="text1"/>
          <w:sz w:val="24"/>
          <w:szCs w:val="24"/>
        </w:rPr>
        <w:t>t</w:t>
      </w:r>
      <w:r w:rsidR="00680693" w:rsidRPr="00680693">
        <w:rPr>
          <w:rFonts w:ascii="Times New Roman" w:hAnsi="Times New Roman" w:cs="Times New Roman"/>
          <w:color w:val="000000" w:themeColor="text1"/>
          <w:sz w:val="24"/>
          <w:szCs w:val="24"/>
        </w:rPr>
        <w:t>, kus ei ole selgunud kiirabi, pääste või politsei abi vajadust</w:t>
      </w:r>
      <w:r w:rsidR="003363EF">
        <w:rPr>
          <w:rFonts w:ascii="Times New Roman" w:hAnsi="Times New Roman" w:cs="Times New Roman"/>
          <w:color w:val="000000" w:themeColor="text1"/>
          <w:sz w:val="24"/>
          <w:szCs w:val="24"/>
        </w:rPr>
        <w:t>.</w:t>
      </w:r>
      <w:r w:rsidR="00680693">
        <w:rPr>
          <w:rStyle w:val="Allmrkuseviide"/>
          <w:rFonts w:ascii="Times New Roman" w:hAnsi="Times New Roman"/>
          <w:color w:val="000000" w:themeColor="text1"/>
          <w:sz w:val="24"/>
          <w:szCs w:val="24"/>
        </w:rPr>
        <w:footnoteReference w:id="67"/>
      </w:r>
      <w:r w:rsidR="00680693" w:rsidRPr="00680693">
        <w:rPr>
          <w:i/>
          <w:iCs/>
          <w:color w:val="000000" w:themeColor="text1"/>
        </w:rPr>
        <w:t xml:space="preserve"> </w:t>
      </w:r>
      <w:r>
        <w:rPr>
          <w:rFonts w:ascii="Times New Roman" w:hAnsi="Times New Roman" w:cs="Times New Roman"/>
          <w:sz w:val="24"/>
          <w:szCs w:val="24"/>
        </w:rPr>
        <w:t xml:space="preserve">Samuti avaldab muudatus mõju Häirekeskuse ressursside tõhusale kasutusele, kuna väheneb vajadus abivajaduseta kõnedele vastata. Meetme eesmärk on võimaldada kiirelt reageerida Häirekeskuse töö häirimise korral. Eelnõuga lisatava uue väärteokoosseisu </w:t>
      </w:r>
      <w:proofErr w:type="spellStart"/>
      <w:r>
        <w:rPr>
          <w:rFonts w:ascii="Times New Roman" w:hAnsi="Times New Roman" w:cs="Times New Roman"/>
          <w:sz w:val="24"/>
          <w:szCs w:val="24"/>
        </w:rPr>
        <w:t>KarS</w:t>
      </w:r>
      <w:r w:rsidR="0096031C">
        <w:rPr>
          <w:rFonts w:ascii="Times New Roman" w:hAnsi="Times New Roman" w:cs="Times New Roman"/>
          <w:sz w:val="24"/>
          <w:szCs w:val="24"/>
        </w:rPr>
        <w:t>-i</w:t>
      </w:r>
      <w:proofErr w:type="spellEnd"/>
      <w:r>
        <w:rPr>
          <w:rFonts w:ascii="Times New Roman" w:hAnsi="Times New Roman" w:cs="Times New Roman"/>
          <w:sz w:val="24"/>
          <w:szCs w:val="24"/>
        </w:rPr>
        <w:t xml:space="preserve"> § 278</w:t>
      </w:r>
      <w:r w:rsidRPr="007A3B61">
        <w:rPr>
          <w:rFonts w:ascii="Times New Roman" w:hAnsi="Times New Roman" w:cs="Times New Roman"/>
          <w:sz w:val="24"/>
          <w:szCs w:val="24"/>
          <w:vertAlign w:val="superscript"/>
        </w:rPr>
        <w:t>1</w:t>
      </w:r>
      <w:r>
        <w:rPr>
          <w:rFonts w:ascii="Times New Roman" w:hAnsi="Times New Roman" w:cs="Times New Roman"/>
          <w:sz w:val="24"/>
          <w:szCs w:val="24"/>
        </w:rPr>
        <w:t xml:space="preserve"> alusel on võimalik teo toimepanija vastutusele võtta, kuid menetlusele kulub teatud aeg ja karistuse mõju saabub viivitusega. Seetõttu on meede oluline, et Häirekeskuse töö häirimisele </w:t>
      </w:r>
      <w:r w:rsidR="0096031C">
        <w:rPr>
          <w:rFonts w:ascii="Times New Roman" w:hAnsi="Times New Roman" w:cs="Times New Roman"/>
          <w:sz w:val="24"/>
          <w:szCs w:val="24"/>
        </w:rPr>
        <w:t>saaks</w:t>
      </w:r>
      <w:r>
        <w:rPr>
          <w:rFonts w:ascii="Times New Roman" w:hAnsi="Times New Roman" w:cs="Times New Roman"/>
          <w:sz w:val="24"/>
          <w:szCs w:val="24"/>
        </w:rPr>
        <w:t xml:space="preserve"> kiirelt reageerida ja häiriv tegevus lõpetada.</w:t>
      </w:r>
    </w:p>
    <w:p w14:paraId="05EBECC8" w14:textId="77777777" w:rsidR="0099676F" w:rsidRDefault="0099676F" w:rsidP="0099676F">
      <w:pPr>
        <w:tabs>
          <w:tab w:val="left" w:pos="6600"/>
        </w:tabs>
        <w:spacing w:after="0" w:line="240" w:lineRule="auto"/>
        <w:jc w:val="both"/>
        <w:rPr>
          <w:rFonts w:ascii="Times New Roman" w:hAnsi="Times New Roman" w:cs="Times New Roman"/>
          <w:sz w:val="24"/>
          <w:szCs w:val="24"/>
        </w:rPr>
      </w:pPr>
    </w:p>
    <w:p w14:paraId="07141A65" w14:textId="4CCB0BD2" w:rsidR="0099676F" w:rsidRPr="00CD49B0" w:rsidRDefault="0099676F" w:rsidP="00CD49B0">
      <w:pPr>
        <w:pStyle w:val="Vahedeta"/>
        <w:jc w:val="both"/>
        <w:rPr>
          <w:rFonts w:cs="Times New Roman"/>
          <w:szCs w:val="24"/>
        </w:rPr>
      </w:pPr>
      <w:r w:rsidRPr="00FC3D86">
        <w:t xml:space="preserve">Kaudselt avaldab see mõju suurele osale Häirekeskuse teenistujatest, kuid eelduslikult on otsene mõju üksikisikule (kõnesid menetlevale päästekorraldajale) harv ja sihtrühma käitumises märkimisväärseid muudatusi ei kaasne. </w:t>
      </w:r>
      <w:r w:rsidR="00831268" w:rsidRPr="00FC3D86">
        <w:t xml:space="preserve">Meetme rakendamiseks on vaja uuendada hädaabiteadete menetlemise teenuse toimepidevuse riskianalüüsi ning tagada järjepidev olukorra seiresüsteem meetme rakendamiseks. Tuleb </w:t>
      </w:r>
      <w:r w:rsidRPr="00FC3D86">
        <w:t xml:space="preserve">panna paika, millistel tingimustel kõne </w:t>
      </w:r>
      <w:proofErr w:type="spellStart"/>
      <w:r w:rsidRPr="00FC3D86">
        <w:t>ootelepanekut</w:t>
      </w:r>
      <w:proofErr w:type="spellEnd"/>
      <w:r w:rsidRPr="00FC3D86">
        <w:t xml:space="preserve"> rakendatakse. Häirekeskusele ei kaasne ulatuslikke töökorralduslikke muudatusi, kuid töökorralduses vajab täpsustamist, kuidas meetme rakendamise vajadus tuvastatakse ja kuidas meedet rakendatakse. </w:t>
      </w:r>
      <w:r w:rsidR="00FC3D86" w:rsidRPr="00FC3D86">
        <w:rPr>
          <w:rStyle w:val="cf01"/>
          <w:rFonts w:ascii="Times New Roman" w:hAnsi="Times New Roman" w:cs="Times New Roman"/>
          <w:sz w:val="24"/>
          <w:szCs w:val="24"/>
        </w:rPr>
        <w:t xml:space="preserve">Protsessi juurutamine otseseid kulusid ei tekita. </w:t>
      </w:r>
      <w:r w:rsidR="00AF4FD9">
        <w:rPr>
          <w:rStyle w:val="cf01"/>
          <w:rFonts w:ascii="Times New Roman" w:hAnsi="Times New Roman" w:cs="Times New Roman"/>
          <w:sz w:val="24"/>
          <w:szCs w:val="24"/>
        </w:rPr>
        <w:t>IT arendus on tehtud.</w:t>
      </w:r>
      <w:r w:rsidR="00CD49B0">
        <w:rPr>
          <w:rStyle w:val="cf01"/>
          <w:rFonts w:ascii="Times New Roman" w:hAnsi="Times New Roman" w:cs="Times New Roman"/>
          <w:sz w:val="24"/>
          <w:szCs w:val="24"/>
        </w:rPr>
        <w:t xml:space="preserve"> </w:t>
      </w:r>
      <w:r w:rsidR="000002E5" w:rsidRPr="00CA34E6">
        <w:rPr>
          <w:bCs/>
        </w:rPr>
        <w:t>K</w:t>
      </w:r>
      <w:r w:rsidRPr="00CA34E6">
        <w:rPr>
          <w:bCs/>
        </w:rPr>
        <w:t>okkuvõttes on mõju Häirekeskusele oluline, kuid positiivne.</w:t>
      </w:r>
    </w:p>
    <w:p w14:paraId="29453F41" w14:textId="77777777" w:rsidR="0099676F" w:rsidRDefault="0099676F" w:rsidP="0099676F">
      <w:pPr>
        <w:tabs>
          <w:tab w:val="left" w:pos="6600"/>
        </w:tabs>
        <w:spacing w:after="0" w:line="240" w:lineRule="auto"/>
        <w:jc w:val="both"/>
        <w:rPr>
          <w:rFonts w:ascii="Times New Roman" w:hAnsi="Times New Roman" w:cs="Times New Roman"/>
          <w:b/>
          <w:sz w:val="24"/>
          <w:szCs w:val="24"/>
        </w:rPr>
      </w:pPr>
    </w:p>
    <w:p w14:paraId="60985AAE" w14:textId="77777777" w:rsidR="0099676F" w:rsidRPr="00854DDF" w:rsidRDefault="0099676F" w:rsidP="0099676F">
      <w:pPr>
        <w:keepNext/>
        <w:tabs>
          <w:tab w:val="left" w:pos="66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Mõju sihtrühm II</w:t>
      </w:r>
    </w:p>
    <w:p w14:paraId="4FDBBCA5" w14:textId="214BEC2F" w:rsidR="0099676F" w:rsidRPr="00304F85" w:rsidRDefault="0099676F" w:rsidP="0099676F">
      <w:pPr>
        <w:keepNext/>
        <w:tabs>
          <w:tab w:val="left" w:pos="6600"/>
        </w:tabs>
        <w:spacing w:after="0" w:line="240" w:lineRule="auto"/>
        <w:jc w:val="both"/>
        <w:rPr>
          <w:rFonts w:ascii="Times New Roman" w:hAnsi="Times New Roman" w:cs="Times New Roman"/>
          <w:sz w:val="24"/>
          <w:szCs w:val="24"/>
        </w:rPr>
      </w:pPr>
      <w:r w:rsidRPr="00067E06">
        <w:rPr>
          <w:rFonts w:ascii="Times New Roman" w:hAnsi="Times New Roman" w:cs="Times New Roman"/>
          <w:b/>
          <w:bCs/>
          <w:sz w:val="24"/>
          <w:szCs w:val="24"/>
        </w:rPr>
        <w:t>PPA ja Päästeamet</w:t>
      </w:r>
      <w:r w:rsidRPr="00D602A9">
        <w:rPr>
          <w:rFonts w:ascii="Times New Roman" w:hAnsi="Times New Roman" w:cs="Times New Roman"/>
          <w:b/>
          <w:bCs/>
          <w:sz w:val="24"/>
          <w:szCs w:val="24"/>
        </w:rPr>
        <w:t>.</w:t>
      </w:r>
      <w:r w:rsidRPr="00B22F9F">
        <w:rPr>
          <w:rFonts w:ascii="Times New Roman" w:hAnsi="Times New Roman" w:cs="Times New Roman"/>
          <w:sz w:val="24"/>
          <w:szCs w:val="24"/>
        </w:rPr>
        <w:t xml:space="preserve"> </w:t>
      </w:r>
      <w:r>
        <w:rPr>
          <w:rFonts w:ascii="Times New Roman" w:hAnsi="Times New Roman" w:cs="Times New Roman"/>
          <w:sz w:val="24"/>
          <w:szCs w:val="24"/>
        </w:rPr>
        <w:t xml:space="preserve">Hädaabiteadete menetlemise toimepidevus mõjutab eelkõige abiandjate tööd. </w:t>
      </w:r>
      <w:proofErr w:type="spellStart"/>
      <w:r>
        <w:rPr>
          <w:rFonts w:ascii="Times New Roman" w:hAnsi="Times New Roman" w:cs="Times New Roman"/>
          <w:sz w:val="24"/>
          <w:szCs w:val="24"/>
        </w:rPr>
        <w:t>PPA-s</w:t>
      </w:r>
      <w:proofErr w:type="spellEnd"/>
      <w:r>
        <w:rPr>
          <w:rFonts w:ascii="Times New Roman" w:hAnsi="Times New Roman" w:cs="Times New Roman"/>
          <w:sz w:val="24"/>
          <w:szCs w:val="24"/>
        </w:rPr>
        <w:t xml:space="preserve"> on sihtrühma suuruseks hinnatud ligikaudu 2000 inimest (800 patrullpolitseinikku ja ligi 1200</w:t>
      </w:r>
      <w:r>
        <w:rPr>
          <w:rStyle w:val="Allmrkuseviide"/>
          <w:rFonts w:ascii="Times New Roman" w:hAnsi="Times New Roman"/>
          <w:sz w:val="24"/>
          <w:szCs w:val="24"/>
        </w:rPr>
        <w:footnoteReference w:id="68"/>
      </w:r>
      <w:r>
        <w:rPr>
          <w:rFonts w:ascii="Times New Roman" w:hAnsi="Times New Roman" w:cs="Times New Roman"/>
          <w:sz w:val="24"/>
          <w:szCs w:val="24"/>
        </w:rPr>
        <w:t xml:space="preserve"> abipolitseinikku). Kokku on teenistujaid </w:t>
      </w:r>
      <w:proofErr w:type="spellStart"/>
      <w:r>
        <w:rPr>
          <w:rFonts w:ascii="Times New Roman" w:hAnsi="Times New Roman" w:cs="Times New Roman"/>
          <w:sz w:val="24"/>
          <w:szCs w:val="24"/>
        </w:rPr>
        <w:t>PPA-s</w:t>
      </w:r>
      <w:proofErr w:type="spellEnd"/>
      <w:r>
        <w:rPr>
          <w:rFonts w:ascii="Times New Roman" w:hAnsi="Times New Roman" w:cs="Times New Roman"/>
          <w:sz w:val="24"/>
          <w:szCs w:val="24"/>
        </w:rPr>
        <w:t xml:space="preserve"> suurusjärgus 5000. Päästeametis töötab üle 2000 inimese, kellest üle 1500 on kutselised päästjad ehk </w:t>
      </w:r>
      <w:r w:rsidR="002C659F">
        <w:rPr>
          <w:rFonts w:ascii="Times New Roman" w:hAnsi="Times New Roman" w:cs="Times New Roman"/>
          <w:sz w:val="24"/>
          <w:szCs w:val="24"/>
        </w:rPr>
        <w:t xml:space="preserve">need, kes </w:t>
      </w:r>
      <w:r>
        <w:rPr>
          <w:rFonts w:ascii="Times New Roman" w:hAnsi="Times New Roman" w:cs="Times New Roman"/>
          <w:sz w:val="24"/>
          <w:szCs w:val="24"/>
        </w:rPr>
        <w:t>tegelevad operatiivtööga. Lisaks kuulub päästevõrgustikku ligi 2400 vabatahtlikku päästjat</w:t>
      </w:r>
      <w:r>
        <w:rPr>
          <w:rStyle w:val="Allmrkuseviide"/>
          <w:rFonts w:ascii="Times New Roman" w:hAnsi="Times New Roman"/>
          <w:sz w:val="24"/>
          <w:szCs w:val="24"/>
        </w:rPr>
        <w:footnoteReference w:id="69"/>
      </w:r>
      <w:r>
        <w:rPr>
          <w:rFonts w:ascii="Times New Roman" w:hAnsi="Times New Roman" w:cs="Times New Roman"/>
          <w:sz w:val="24"/>
          <w:szCs w:val="24"/>
        </w:rPr>
        <w:t xml:space="preserve">. </w:t>
      </w:r>
      <w:r w:rsidR="00625416" w:rsidRPr="00E44707">
        <w:rPr>
          <w:rFonts w:ascii="Times New Roman" w:hAnsi="Times New Roman"/>
          <w:sz w:val="24"/>
          <w:szCs w:val="24"/>
        </w:rPr>
        <w:t>Arvestades riigiametnike ja töötajate koguarvu, on sihtrühma suurus väike.</w:t>
      </w:r>
    </w:p>
    <w:p w14:paraId="3BE0F450" w14:textId="77777777" w:rsidR="0099676F" w:rsidRDefault="0099676F" w:rsidP="0099676F">
      <w:pPr>
        <w:tabs>
          <w:tab w:val="left" w:pos="6600"/>
        </w:tabs>
        <w:spacing w:after="0" w:line="240" w:lineRule="auto"/>
        <w:jc w:val="both"/>
        <w:rPr>
          <w:rFonts w:ascii="Times New Roman" w:hAnsi="Times New Roman" w:cs="Times New Roman"/>
          <w:sz w:val="24"/>
          <w:szCs w:val="24"/>
          <w:highlight w:val="yellow"/>
        </w:rPr>
      </w:pPr>
    </w:p>
    <w:p w14:paraId="400969E5" w14:textId="77777777" w:rsidR="0099676F" w:rsidRDefault="0099676F" w:rsidP="0099676F">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Avalduv mõju ja mõju olulisus</w:t>
      </w:r>
    </w:p>
    <w:p w14:paraId="321AFC16" w14:textId="1B163CBC" w:rsidR="0099676F" w:rsidRPr="00441882" w:rsidRDefault="0099676F" w:rsidP="0099676F">
      <w:pPr>
        <w:tabs>
          <w:tab w:val="left" w:pos="6600"/>
        </w:tabs>
        <w:spacing w:after="0" w:line="240" w:lineRule="auto"/>
        <w:jc w:val="both"/>
        <w:rPr>
          <w:rFonts w:ascii="Times New Roman" w:hAnsi="Times New Roman" w:cs="Times New Roman"/>
          <w:sz w:val="24"/>
          <w:szCs w:val="24"/>
        </w:rPr>
      </w:pPr>
      <w:proofErr w:type="spellStart"/>
      <w:r w:rsidRPr="00DC2FF1">
        <w:rPr>
          <w:rFonts w:ascii="Times New Roman" w:hAnsi="Times New Roman" w:cs="Times New Roman"/>
          <w:sz w:val="24"/>
          <w:szCs w:val="24"/>
        </w:rPr>
        <w:lastRenderedPageBreak/>
        <w:t>PPA-le</w:t>
      </w:r>
      <w:proofErr w:type="spellEnd"/>
      <w:r w:rsidRPr="00DC2FF1">
        <w:rPr>
          <w:rFonts w:ascii="Times New Roman" w:hAnsi="Times New Roman" w:cs="Times New Roman"/>
          <w:sz w:val="24"/>
          <w:szCs w:val="24"/>
        </w:rPr>
        <w:t xml:space="preserve"> ja Päästeametile </w:t>
      </w:r>
      <w:r>
        <w:rPr>
          <w:rFonts w:ascii="Times New Roman" w:hAnsi="Times New Roman" w:cs="Times New Roman"/>
          <w:sz w:val="24"/>
          <w:szCs w:val="24"/>
        </w:rPr>
        <w:t xml:space="preserve">avalduv mõju </w:t>
      </w:r>
      <w:r w:rsidR="00484733">
        <w:rPr>
          <w:rFonts w:ascii="Times New Roman" w:hAnsi="Times New Roman" w:cs="Times New Roman"/>
          <w:sz w:val="24"/>
          <w:szCs w:val="24"/>
        </w:rPr>
        <w:t>sarnaneb</w:t>
      </w:r>
      <w:r>
        <w:rPr>
          <w:rFonts w:ascii="Times New Roman" w:hAnsi="Times New Roman" w:cs="Times New Roman"/>
          <w:sz w:val="24"/>
          <w:szCs w:val="24"/>
        </w:rPr>
        <w:t xml:space="preserve"> </w:t>
      </w:r>
      <w:r w:rsidRPr="00B22F9F">
        <w:rPr>
          <w:rFonts w:ascii="Times New Roman" w:hAnsi="Times New Roman" w:cs="Times New Roman"/>
          <w:sz w:val="24"/>
          <w:szCs w:val="24"/>
        </w:rPr>
        <w:t>muudatuse I</w:t>
      </w:r>
      <w:r>
        <w:rPr>
          <w:rFonts w:ascii="Times New Roman" w:hAnsi="Times New Roman" w:cs="Times New Roman"/>
          <w:sz w:val="24"/>
          <w:szCs w:val="24"/>
        </w:rPr>
        <w:t>V juures kirjeldatu</w:t>
      </w:r>
      <w:r w:rsidR="00484733">
        <w:rPr>
          <w:rFonts w:ascii="Times New Roman" w:hAnsi="Times New Roman" w:cs="Times New Roman"/>
          <w:sz w:val="24"/>
          <w:szCs w:val="24"/>
        </w:rPr>
        <w:t>ga</w:t>
      </w:r>
      <w:r>
        <w:rPr>
          <w:rFonts w:ascii="Times New Roman" w:hAnsi="Times New Roman" w:cs="Times New Roman"/>
          <w:sz w:val="24"/>
          <w:szCs w:val="24"/>
        </w:rPr>
        <w:t xml:space="preserve">. </w:t>
      </w:r>
      <w:r w:rsidRPr="00080F2A">
        <w:rPr>
          <w:rFonts w:ascii="Times New Roman" w:hAnsi="Times New Roman" w:cs="Times New Roman"/>
          <w:sz w:val="24"/>
          <w:szCs w:val="24"/>
        </w:rPr>
        <w:t xml:space="preserve">Kui Häirekeskuses on tagatud hädaabiteadete menetlemise toimepidevus, siis mõjub see soodsalt ka </w:t>
      </w:r>
      <w:r>
        <w:rPr>
          <w:rFonts w:ascii="Times New Roman" w:hAnsi="Times New Roman" w:cs="Times New Roman"/>
          <w:sz w:val="24"/>
          <w:szCs w:val="24"/>
        </w:rPr>
        <w:t>nende asutuste ülesannete täitmisele</w:t>
      </w:r>
      <w:r w:rsidRPr="00080F2A">
        <w:rPr>
          <w:rFonts w:ascii="Times New Roman" w:hAnsi="Times New Roman" w:cs="Times New Roman"/>
          <w:sz w:val="24"/>
          <w:szCs w:val="24"/>
        </w:rPr>
        <w:t xml:space="preserve"> – abivajadus on õige</w:t>
      </w:r>
      <w:r w:rsidR="00910DEA">
        <w:rPr>
          <w:rFonts w:ascii="Times New Roman" w:hAnsi="Times New Roman" w:cs="Times New Roman"/>
          <w:sz w:val="24"/>
          <w:szCs w:val="24"/>
        </w:rPr>
        <w:t>l ajal</w:t>
      </w:r>
      <w:r w:rsidRPr="00080F2A">
        <w:rPr>
          <w:rFonts w:ascii="Times New Roman" w:hAnsi="Times New Roman" w:cs="Times New Roman"/>
          <w:sz w:val="24"/>
          <w:szCs w:val="24"/>
        </w:rPr>
        <w:t xml:space="preserve"> välja selgitatud ja abiandjad </w:t>
      </w:r>
      <w:r w:rsidR="00230523">
        <w:rPr>
          <w:rFonts w:ascii="Times New Roman" w:hAnsi="Times New Roman" w:cs="Times New Roman"/>
          <w:sz w:val="24"/>
          <w:szCs w:val="24"/>
        </w:rPr>
        <w:t xml:space="preserve">on </w:t>
      </w:r>
      <w:r w:rsidRPr="00080F2A">
        <w:rPr>
          <w:rFonts w:ascii="Times New Roman" w:hAnsi="Times New Roman" w:cs="Times New Roman"/>
          <w:sz w:val="24"/>
          <w:szCs w:val="24"/>
        </w:rPr>
        <w:t>saadetud abi osutama.</w:t>
      </w:r>
      <w:r>
        <w:rPr>
          <w:rFonts w:ascii="Times New Roman" w:hAnsi="Times New Roman" w:cs="Times New Roman"/>
          <w:sz w:val="24"/>
          <w:szCs w:val="24"/>
        </w:rPr>
        <w:t xml:space="preserve"> </w:t>
      </w:r>
      <w:r w:rsidR="00625416">
        <w:rPr>
          <w:rFonts w:ascii="Times New Roman" w:hAnsi="Times New Roman" w:cs="Times New Roman"/>
          <w:sz w:val="24"/>
          <w:szCs w:val="24"/>
        </w:rPr>
        <w:t>M</w:t>
      </w:r>
      <w:r>
        <w:rPr>
          <w:rFonts w:ascii="Times New Roman" w:hAnsi="Times New Roman" w:cs="Times New Roman"/>
          <w:sz w:val="24"/>
          <w:szCs w:val="24"/>
        </w:rPr>
        <w:t xml:space="preserve">õju </w:t>
      </w:r>
      <w:r w:rsidR="00625416">
        <w:rPr>
          <w:rFonts w:ascii="Times New Roman" w:hAnsi="Times New Roman" w:cs="Times New Roman"/>
          <w:sz w:val="24"/>
          <w:szCs w:val="24"/>
        </w:rPr>
        <w:t xml:space="preserve">avaldub aga </w:t>
      </w:r>
      <w:r>
        <w:rPr>
          <w:rFonts w:ascii="Times New Roman" w:hAnsi="Times New Roman" w:cs="Times New Roman"/>
          <w:sz w:val="24"/>
          <w:szCs w:val="24"/>
        </w:rPr>
        <w:t>eelduslikult harva, on väikese ulatusega ja ebasoovitavaid mõjusid ette näha ei ole.</w:t>
      </w:r>
      <w:r w:rsidR="00441882">
        <w:rPr>
          <w:rFonts w:ascii="Times New Roman" w:hAnsi="Times New Roman" w:cs="Times New Roman"/>
          <w:sz w:val="24"/>
          <w:szCs w:val="24"/>
        </w:rPr>
        <w:t xml:space="preserve"> </w:t>
      </w:r>
      <w:r w:rsidR="00D758ED" w:rsidRPr="00CA34E6">
        <w:rPr>
          <w:rFonts w:ascii="Times New Roman" w:hAnsi="Times New Roman" w:cs="Times New Roman"/>
          <w:bCs/>
          <w:sz w:val="24"/>
          <w:szCs w:val="24"/>
        </w:rPr>
        <w:t>Kokkuvõttes</w:t>
      </w:r>
      <w:r w:rsidR="00404DDF">
        <w:rPr>
          <w:rFonts w:ascii="Times New Roman" w:hAnsi="Times New Roman" w:cs="Times New Roman"/>
          <w:bCs/>
          <w:sz w:val="24"/>
          <w:szCs w:val="24"/>
        </w:rPr>
        <w:t xml:space="preserve"> on</w:t>
      </w:r>
      <w:r w:rsidRPr="00CA34E6">
        <w:rPr>
          <w:rFonts w:ascii="Times New Roman" w:hAnsi="Times New Roman" w:cs="Times New Roman"/>
          <w:bCs/>
          <w:sz w:val="24"/>
          <w:szCs w:val="24"/>
        </w:rPr>
        <w:t xml:space="preserve"> muudatuse mõju </w:t>
      </w:r>
      <w:proofErr w:type="spellStart"/>
      <w:r w:rsidRPr="00CA34E6">
        <w:rPr>
          <w:rFonts w:ascii="Times New Roman" w:hAnsi="Times New Roman" w:cs="Times New Roman"/>
          <w:bCs/>
          <w:sz w:val="24"/>
          <w:szCs w:val="24"/>
        </w:rPr>
        <w:t>PPA</w:t>
      </w:r>
      <w:r w:rsidR="00945569">
        <w:rPr>
          <w:rFonts w:ascii="Times New Roman" w:hAnsi="Times New Roman" w:cs="Times New Roman"/>
          <w:bCs/>
          <w:sz w:val="24"/>
          <w:szCs w:val="24"/>
        </w:rPr>
        <w:t>-le</w:t>
      </w:r>
      <w:proofErr w:type="spellEnd"/>
      <w:r w:rsidRPr="00CA34E6">
        <w:rPr>
          <w:rFonts w:ascii="Times New Roman" w:hAnsi="Times New Roman" w:cs="Times New Roman"/>
          <w:bCs/>
          <w:sz w:val="24"/>
          <w:szCs w:val="24"/>
        </w:rPr>
        <w:t xml:space="preserve"> ja Päästeameti</w:t>
      </w:r>
      <w:r w:rsidR="00945569">
        <w:rPr>
          <w:rFonts w:ascii="Times New Roman" w:hAnsi="Times New Roman" w:cs="Times New Roman"/>
          <w:bCs/>
          <w:sz w:val="24"/>
          <w:szCs w:val="24"/>
        </w:rPr>
        <w:t>le</w:t>
      </w:r>
      <w:r w:rsidRPr="00CA34E6">
        <w:rPr>
          <w:rFonts w:ascii="Times New Roman" w:hAnsi="Times New Roman" w:cs="Times New Roman"/>
          <w:bCs/>
          <w:sz w:val="24"/>
          <w:szCs w:val="24"/>
        </w:rPr>
        <w:t xml:space="preserve"> positiivne </w:t>
      </w:r>
      <w:r w:rsidR="00945569">
        <w:rPr>
          <w:rFonts w:ascii="Times New Roman" w:hAnsi="Times New Roman" w:cs="Times New Roman"/>
          <w:bCs/>
          <w:sz w:val="24"/>
          <w:szCs w:val="24"/>
        </w:rPr>
        <w:t>ning</w:t>
      </w:r>
      <w:r w:rsidRPr="00CA34E6">
        <w:rPr>
          <w:rFonts w:ascii="Times New Roman" w:hAnsi="Times New Roman" w:cs="Times New Roman"/>
          <w:bCs/>
          <w:sz w:val="24"/>
          <w:szCs w:val="24"/>
        </w:rPr>
        <w:t xml:space="preserve"> väheoluline.</w:t>
      </w:r>
    </w:p>
    <w:p w14:paraId="50459D86" w14:textId="77777777" w:rsidR="0099676F" w:rsidRDefault="0099676F" w:rsidP="0099676F">
      <w:pPr>
        <w:tabs>
          <w:tab w:val="left" w:pos="6600"/>
        </w:tabs>
        <w:spacing w:after="0" w:line="240" w:lineRule="auto"/>
        <w:jc w:val="both"/>
        <w:rPr>
          <w:rFonts w:ascii="Times New Roman" w:hAnsi="Times New Roman" w:cs="Times New Roman"/>
          <w:sz w:val="24"/>
          <w:szCs w:val="24"/>
          <w:highlight w:val="yellow"/>
        </w:rPr>
      </w:pPr>
    </w:p>
    <w:p w14:paraId="19B90D1A" w14:textId="2EB2115E" w:rsidR="0099676F" w:rsidRPr="00854DDF" w:rsidRDefault="0099676F" w:rsidP="0099676F">
      <w:pPr>
        <w:tabs>
          <w:tab w:val="left" w:pos="6600"/>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Sotsiaalne mõju, s</w:t>
      </w:r>
      <w:r w:rsidR="00E46920">
        <w:rPr>
          <w:rFonts w:ascii="Times New Roman" w:hAnsi="Times New Roman" w:cs="Times New Roman"/>
          <w:b/>
          <w:i/>
          <w:sz w:val="24"/>
          <w:szCs w:val="24"/>
        </w:rPr>
        <w:t>ealhulgas</w:t>
      </w:r>
      <w:r w:rsidRPr="00854DDF">
        <w:rPr>
          <w:rFonts w:ascii="Times New Roman" w:hAnsi="Times New Roman" w:cs="Times New Roman"/>
          <w:b/>
          <w:i/>
          <w:sz w:val="24"/>
          <w:szCs w:val="24"/>
        </w:rPr>
        <w:t xml:space="preserve"> mõju tervishoiule</w:t>
      </w:r>
    </w:p>
    <w:p w14:paraId="6B3855BD" w14:textId="77777777" w:rsidR="0099676F" w:rsidRDefault="0099676F" w:rsidP="0099676F">
      <w:pPr>
        <w:tabs>
          <w:tab w:val="left" w:pos="6600"/>
        </w:tabs>
        <w:spacing w:after="0" w:line="240" w:lineRule="auto"/>
        <w:jc w:val="both"/>
        <w:rPr>
          <w:rFonts w:ascii="Times New Roman" w:hAnsi="Times New Roman" w:cs="Times New Roman"/>
          <w:sz w:val="24"/>
          <w:szCs w:val="24"/>
          <w:highlight w:val="yellow"/>
        </w:rPr>
      </w:pPr>
    </w:p>
    <w:p w14:paraId="6B3E35CF" w14:textId="77777777" w:rsidR="0099676F" w:rsidRDefault="0099676F" w:rsidP="0099676F">
      <w:pPr>
        <w:tabs>
          <w:tab w:val="left" w:pos="66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Mõju sihtrühm III</w:t>
      </w:r>
    </w:p>
    <w:p w14:paraId="4CA333AB" w14:textId="56CA2515" w:rsidR="0099676F" w:rsidRPr="00854DDF" w:rsidRDefault="0099676F" w:rsidP="0099676F">
      <w:pPr>
        <w:tabs>
          <w:tab w:val="left" w:pos="6600"/>
        </w:tabs>
        <w:spacing w:after="0" w:line="240" w:lineRule="auto"/>
        <w:jc w:val="both"/>
        <w:rPr>
          <w:rFonts w:ascii="Times New Roman" w:hAnsi="Times New Roman" w:cs="Times New Roman"/>
          <w:sz w:val="24"/>
          <w:szCs w:val="24"/>
        </w:rPr>
      </w:pPr>
      <w:r w:rsidRPr="00854DDF">
        <w:rPr>
          <w:rFonts w:ascii="Times New Roman" w:hAnsi="Times New Roman" w:cs="Times New Roman"/>
          <w:b/>
          <w:sz w:val="24"/>
          <w:szCs w:val="24"/>
        </w:rPr>
        <w:t xml:space="preserve">Laiem avalikkus </w:t>
      </w:r>
      <w:r w:rsidRPr="00854DDF">
        <w:rPr>
          <w:rFonts w:ascii="Times New Roman" w:hAnsi="Times New Roman" w:cs="Times New Roman"/>
          <w:sz w:val="24"/>
          <w:szCs w:val="24"/>
        </w:rPr>
        <w:t>ehk kogu Eesti elanikkond, riikliku statistika kohaselt üle 1,3</w:t>
      </w:r>
      <w:r>
        <w:rPr>
          <w:rFonts w:ascii="Times New Roman" w:hAnsi="Times New Roman" w:cs="Times New Roman"/>
          <w:sz w:val="24"/>
          <w:szCs w:val="24"/>
        </w:rPr>
        <w:t>7</w:t>
      </w:r>
      <w:r w:rsidRPr="00854DDF">
        <w:rPr>
          <w:rFonts w:ascii="Times New Roman" w:hAnsi="Times New Roman" w:cs="Times New Roman"/>
          <w:sz w:val="24"/>
          <w:szCs w:val="24"/>
        </w:rPr>
        <w:t xml:space="preserve"> miljoni inimese</w:t>
      </w:r>
      <w:r>
        <w:rPr>
          <w:rStyle w:val="Allmrkuseviide"/>
          <w:rFonts w:ascii="Times New Roman" w:hAnsi="Times New Roman"/>
          <w:sz w:val="24"/>
          <w:szCs w:val="24"/>
        </w:rPr>
        <w:footnoteReference w:id="70"/>
      </w:r>
      <w:r w:rsidRPr="00854DDF">
        <w:rPr>
          <w:rFonts w:ascii="Times New Roman" w:hAnsi="Times New Roman" w:cs="Times New Roman"/>
          <w:sz w:val="24"/>
          <w:szCs w:val="24"/>
        </w:rPr>
        <w:t xml:space="preserve">. Muudatus mõjutab otseselt inimesi, kes pöörduvad Häirekeskuse poole </w:t>
      </w:r>
      <w:r>
        <w:rPr>
          <w:rFonts w:ascii="Times New Roman" w:hAnsi="Times New Roman" w:cs="Times New Roman"/>
          <w:sz w:val="24"/>
          <w:szCs w:val="24"/>
        </w:rPr>
        <w:t>kiire abi</w:t>
      </w:r>
      <w:r w:rsidRPr="00854DDF">
        <w:rPr>
          <w:rFonts w:ascii="Times New Roman" w:hAnsi="Times New Roman" w:cs="Times New Roman"/>
          <w:sz w:val="24"/>
          <w:szCs w:val="24"/>
        </w:rPr>
        <w:t xml:space="preserve"> saamise vajadusega ja nende võimalust saada </w:t>
      </w:r>
      <w:r>
        <w:rPr>
          <w:rFonts w:ascii="Times New Roman" w:hAnsi="Times New Roman" w:cs="Times New Roman"/>
          <w:sz w:val="24"/>
          <w:szCs w:val="24"/>
        </w:rPr>
        <w:t>abi osutajalt</w:t>
      </w:r>
      <w:r w:rsidRPr="00854DDF">
        <w:rPr>
          <w:rFonts w:ascii="Times New Roman" w:hAnsi="Times New Roman" w:cs="Times New Roman"/>
          <w:sz w:val="24"/>
          <w:szCs w:val="24"/>
        </w:rPr>
        <w:t xml:space="preserve"> asjakohast abi. 202</w:t>
      </w:r>
      <w:r>
        <w:rPr>
          <w:rFonts w:ascii="Times New Roman" w:hAnsi="Times New Roman" w:cs="Times New Roman"/>
          <w:sz w:val="24"/>
          <w:szCs w:val="24"/>
        </w:rPr>
        <w:t>3</w:t>
      </w:r>
      <w:r w:rsidRPr="00854DDF">
        <w:rPr>
          <w:rFonts w:ascii="Times New Roman" w:hAnsi="Times New Roman" w:cs="Times New Roman"/>
          <w:sz w:val="24"/>
          <w:szCs w:val="24"/>
        </w:rPr>
        <w:t xml:space="preserve">. aastal tehti hädaabinumbril 112 kokku </w:t>
      </w:r>
      <w:r w:rsidRPr="00B35004">
        <w:rPr>
          <w:rFonts w:ascii="Times New Roman" w:hAnsi="Times New Roman" w:cs="Times New Roman"/>
          <w:sz w:val="24"/>
          <w:szCs w:val="24"/>
        </w:rPr>
        <w:t xml:space="preserve">1 156 528 </w:t>
      </w:r>
      <w:r w:rsidRPr="00854DDF">
        <w:rPr>
          <w:rFonts w:ascii="Times New Roman" w:hAnsi="Times New Roman" w:cs="Times New Roman"/>
          <w:sz w:val="24"/>
          <w:szCs w:val="24"/>
        </w:rPr>
        <w:t xml:space="preserve">kõnet ja kiire abi vajadusega inimeste abistamiseks saadeti </w:t>
      </w:r>
      <w:r>
        <w:rPr>
          <w:rFonts w:ascii="Times New Roman" w:hAnsi="Times New Roman" w:cs="Times New Roman"/>
          <w:sz w:val="24"/>
          <w:szCs w:val="24"/>
        </w:rPr>
        <w:t>abi osutajad</w:t>
      </w:r>
      <w:r w:rsidRPr="00854DDF">
        <w:rPr>
          <w:rFonts w:ascii="Times New Roman" w:hAnsi="Times New Roman" w:cs="Times New Roman"/>
          <w:sz w:val="24"/>
          <w:szCs w:val="24"/>
        </w:rPr>
        <w:t xml:space="preserve"> välja </w:t>
      </w:r>
      <w:r w:rsidRPr="00B35004">
        <w:rPr>
          <w:rFonts w:ascii="Times New Roman" w:hAnsi="Times New Roman" w:cs="Times New Roman"/>
          <w:sz w:val="24"/>
          <w:szCs w:val="24"/>
        </w:rPr>
        <w:t>387 973</w:t>
      </w:r>
      <w:r w:rsidRPr="00854DDF">
        <w:rPr>
          <w:rFonts w:ascii="Times New Roman" w:hAnsi="Times New Roman" w:cs="Times New Roman"/>
          <w:sz w:val="24"/>
          <w:szCs w:val="24"/>
        </w:rPr>
        <w:t xml:space="preserve"> korral</w:t>
      </w:r>
      <w:r w:rsidRPr="00854DDF">
        <w:rPr>
          <w:rStyle w:val="Allmrkuseviide"/>
          <w:rFonts w:ascii="Times New Roman" w:hAnsi="Times New Roman"/>
          <w:sz w:val="24"/>
          <w:szCs w:val="24"/>
        </w:rPr>
        <w:footnoteReference w:id="71"/>
      </w:r>
      <w:r w:rsidRPr="00854DDF">
        <w:rPr>
          <w:rFonts w:ascii="Times New Roman" w:hAnsi="Times New Roman" w:cs="Times New Roman"/>
          <w:sz w:val="24"/>
          <w:szCs w:val="24"/>
        </w:rPr>
        <w:t xml:space="preserve">. Kokkuvõttes on </w:t>
      </w:r>
      <w:r>
        <w:rPr>
          <w:rFonts w:ascii="Times New Roman" w:hAnsi="Times New Roman" w:cs="Times New Roman"/>
          <w:sz w:val="24"/>
          <w:szCs w:val="24"/>
        </w:rPr>
        <w:t xml:space="preserve">nii otseselt kui ka </w:t>
      </w:r>
      <w:r w:rsidRPr="00854DDF">
        <w:rPr>
          <w:rFonts w:ascii="Times New Roman" w:hAnsi="Times New Roman" w:cs="Times New Roman"/>
          <w:sz w:val="24"/>
          <w:szCs w:val="24"/>
        </w:rPr>
        <w:t>k</w:t>
      </w:r>
      <w:r>
        <w:rPr>
          <w:rFonts w:ascii="Times New Roman" w:hAnsi="Times New Roman" w:cs="Times New Roman"/>
          <w:sz w:val="24"/>
          <w:szCs w:val="24"/>
        </w:rPr>
        <w:t>audselt mõjutatud sihtrühm suur</w:t>
      </w:r>
      <w:r w:rsidRPr="00854DDF">
        <w:rPr>
          <w:rFonts w:ascii="Times New Roman" w:hAnsi="Times New Roman" w:cs="Times New Roman"/>
          <w:sz w:val="24"/>
          <w:szCs w:val="24"/>
        </w:rPr>
        <w:t>.</w:t>
      </w:r>
    </w:p>
    <w:p w14:paraId="3A730314" w14:textId="77777777" w:rsidR="005651BC" w:rsidRDefault="005651BC" w:rsidP="0099676F">
      <w:pPr>
        <w:tabs>
          <w:tab w:val="left" w:pos="6600"/>
        </w:tabs>
        <w:spacing w:after="0" w:line="240" w:lineRule="auto"/>
        <w:jc w:val="both"/>
        <w:rPr>
          <w:rFonts w:ascii="Times New Roman" w:hAnsi="Times New Roman" w:cs="Times New Roman"/>
          <w:sz w:val="24"/>
          <w:szCs w:val="24"/>
        </w:rPr>
      </w:pPr>
    </w:p>
    <w:p w14:paraId="661955F3" w14:textId="77777777" w:rsidR="0099676F" w:rsidRPr="005811EC" w:rsidRDefault="0099676F" w:rsidP="0099676F">
      <w:pPr>
        <w:tabs>
          <w:tab w:val="left" w:pos="66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Avalduv mõju ja mõju olulisus</w:t>
      </w:r>
    </w:p>
    <w:p w14:paraId="0BFD4746" w14:textId="754CB762" w:rsidR="0099676F" w:rsidRPr="00CD49B0" w:rsidRDefault="0099676F" w:rsidP="0099676F">
      <w:pPr>
        <w:tabs>
          <w:tab w:val="left" w:pos="6600"/>
        </w:tabs>
        <w:spacing w:after="0" w:line="240" w:lineRule="auto"/>
        <w:jc w:val="both"/>
        <w:rPr>
          <w:rFonts w:ascii="Times New Roman" w:hAnsi="Times New Roman" w:cs="Times New Roman"/>
          <w:sz w:val="24"/>
          <w:szCs w:val="24"/>
        </w:rPr>
      </w:pPr>
      <w:r w:rsidRPr="00F34C9B">
        <w:rPr>
          <w:rFonts w:ascii="Times New Roman" w:hAnsi="Times New Roman" w:cs="Times New Roman"/>
          <w:sz w:val="24"/>
          <w:szCs w:val="24"/>
        </w:rPr>
        <w:t xml:space="preserve">Kaudselt saab muudatusest kasu kogu elanikkond, otsesemalt </w:t>
      </w:r>
      <w:r>
        <w:rPr>
          <w:rFonts w:ascii="Times New Roman" w:hAnsi="Times New Roman" w:cs="Times New Roman"/>
          <w:sz w:val="24"/>
          <w:szCs w:val="24"/>
        </w:rPr>
        <w:t>kiire abi</w:t>
      </w:r>
      <w:r w:rsidRPr="00F34C9B">
        <w:rPr>
          <w:rFonts w:ascii="Times New Roman" w:hAnsi="Times New Roman" w:cs="Times New Roman"/>
          <w:sz w:val="24"/>
          <w:szCs w:val="24"/>
        </w:rPr>
        <w:t xml:space="preserve"> saamise vajadusega inimesed. </w:t>
      </w:r>
      <w:r>
        <w:rPr>
          <w:rFonts w:ascii="Times New Roman" w:hAnsi="Times New Roman" w:cs="Times New Roman"/>
          <w:sz w:val="24"/>
          <w:szCs w:val="24"/>
        </w:rPr>
        <w:t>Üksikisiku seisukohast on kaudse mõju avaldumise sagedus ja ulatus eelduslikult väikesed, kuna vajadus hädaabinumbril 112 pöördumiseks on üldjuhul juhuslik ja harv. Abivajadusega inimese jaoks võib Häirekeskusega kiire ühenduse saamise viibimine ohustada tema elu ja tervist – seetõttu on oluline, et Häirekeskus saab hoida hädaabinumbri 112 sideliinid vabad tegeliku abivajadusega kõnede vastuvõtmiseks</w:t>
      </w:r>
      <w:r w:rsidRPr="00F34C9B">
        <w:rPr>
          <w:rFonts w:ascii="Times New Roman" w:hAnsi="Times New Roman" w:cs="Times New Roman"/>
          <w:sz w:val="24"/>
          <w:szCs w:val="24"/>
        </w:rPr>
        <w:t>.</w:t>
      </w:r>
      <w:r>
        <w:rPr>
          <w:rFonts w:ascii="Times New Roman" w:hAnsi="Times New Roman" w:cs="Times New Roman"/>
          <w:sz w:val="24"/>
          <w:szCs w:val="24"/>
        </w:rPr>
        <w:t xml:space="preserve"> </w:t>
      </w:r>
      <w:r w:rsidR="00E95891">
        <w:rPr>
          <w:rFonts w:ascii="Times New Roman" w:hAnsi="Times New Roman" w:cs="Times New Roman"/>
          <w:sz w:val="24"/>
          <w:szCs w:val="24"/>
        </w:rPr>
        <w:t>E</w:t>
      </w:r>
      <w:r w:rsidR="004A7A48">
        <w:rPr>
          <w:rFonts w:ascii="Times New Roman" w:hAnsi="Times New Roman" w:cs="Times New Roman"/>
          <w:sz w:val="24"/>
          <w:szCs w:val="24"/>
        </w:rPr>
        <w:t>basoovitav mõju võib avalduda isikule, kelle suhtes ooteaega rakendatakse. Samas vajab</w:t>
      </w:r>
      <w:r w:rsidR="00404DDF">
        <w:rPr>
          <w:rFonts w:ascii="Times New Roman" w:hAnsi="Times New Roman" w:cs="Times New Roman"/>
          <w:sz w:val="24"/>
          <w:szCs w:val="24"/>
        </w:rPr>
        <w:t xml:space="preserve"> </w:t>
      </w:r>
      <w:r w:rsidR="004A7A48">
        <w:rPr>
          <w:rFonts w:ascii="Times New Roman" w:hAnsi="Times New Roman" w:cs="Times New Roman"/>
          <w:sz w:val="24"/>
          <w:szCs w:val="24"/>
        </w:rPr>
        <w:t>rõhutamist</w:t>
      </w:r>
      <w:r w:rsidR="00404DDF">
        <w:rPr>
          <w:rFonts w:ascii="Times New Roman" w:hAnsi="Times New Roman" w:cs="Times New Roman"/>
          <w:sz w:val="24"/>
          <w:szCs w:val="24"/>
        </w:rPr>
        <w:t>, et oote</w:t>
      </w:r>
      <w:r w:rsidR="00ED3EB5">
        <w:rPr>
          <w:rFonts w:ascii="Times New Roman" w:hAnsi="Times New Roman" w:cs="Times New Roman"/>
          <w:sz w:val="24"/>
          <w:szCs w:val="24"/>
        </w:rPr>
        <w:t xml:space="preserve">aega rakendatakse </w:t>
      </w:r>
      <w:r w:rsidR="004A7A48">
        <w:rPr>
          <w:rFonts w:ascii="Times New Roman" w:hAnsi="Times New Roman" w:cs="Times New Roman"/>
          <w:sz w:val="24"/>
          <w:szCs w:val="24"/>
        </w:rPr>
        <w:t xml:space="preserve">väga lühiajaliselt ehk </w:t>
      </w:r>
      <w:r w:rsidR="00404DDF">
        <w:rPr>
          <w:rFonts w:ascii="Times New Roman" w:hAnsi="Times New Roman" w:cs="Times New Roman"/>
          <w:sz w:val="24"/>
          <w:szCs w:val="24"/>
        </w:rPr>
        <w:t>sekunditeks, mistõttu ei saa ka ootele pandud isiku</w:t>
      </w:r>
      <w:r w:rsidR="002B7415">
        <w:rPr>
          <w:rFonts w:ascii="Times New Roman" w:hAnsi="Times New Roman" w:cs="Times New Roman"/>
          <w:sz w:val="24"/>
          <w:szCs w:val="24"/>
        </w:rPr>
        <w:t>le</w:t>
      </w:r>
      <w:r w:rsidR="00950667">
        <w:rPr>
          <w:rFonts w:ascii="Times New Roman" w:hAnsi="Times New Roman" w:cs="Times New Roman"/>
          <w:sz w:val="24"/>
          <w:szCs w:val="24"/>
        </w:rPr>
        <w:t xml:space="preserve"> –</w:t>
      </w:r>
      <w:r w:rsidR="00AF1AAC">
        <w:rPr>
          <w:rFonts w:ascii="Times New Roman" w:hAnsi="Times New Roman" w:cs="Times New Roman"/>
          <w:sz w:val="24"/>
          <w:szCs w:val="24"/>
        </w:rPr>
        <w:t xml:space="preserve"> </w:t>
      </w:r>
      <w:r w:rsidR="00404DDF">
        <w:rPr>
          <w:rFonts w:ascii="Times New Roman" w:hAnsi="Times New Roman" w:cs="Times New Roman"/>
          <w:sz w:val="24"/>
          <w:szCs w:val="24"/>
        </w:rPr>
        <w:t xml:space="preserve">isegi kui </w:t>
      </w:r>
      <w:r w:rsidR="00AF1AAC">
        <w:rPr>
          <w:rFonts w:ascii="Times New Roman" w:hAnsi="Times New Roman" w:cs="Times New Roman"/>
          <w:sz w:val="24"/>
          <w:szCs w:val="24"/>
        </w:rPr>
        <w:t>tal</w:t>
      </w:r>
      <w:r w:rsidR="00404DDF">
        <w:rPr>
          <w:rFonts w:ascii="Times New Roman" w:hAnsi="Times New Roman" w:cs="Times New Roman"/>
          <w:sz w:val="24"/>
          <w:szCs w:val="24"/>
        </w:rPr>
        <w:t xml:space="preserve"> on või tekib tegelik abivajadus</w:t>
      </w:r>
      <w:r w:rsidR="00950667">
        <w:rPr>
          <w:rFonts w:ascii="Times New Roman" w:hAnsi="Times New Roman" w:cs="Times New Roman"/>
          <w:sz w:val="24"/>
          <w:szCs w:val="24"/>
        </w:rPr>
        <w:t xml:space="preserve"> –</w:t>
      </w:r>
      <w:r w:rsidR="00404DDF">
        <w:rPr>
          <w:rFonts w:ascii="Times New Roman" w:hAnsi="Times New Roman" w:cs="Times New Roman"/>
          <w:sz w:val="24"/>
          <w:szCs w:val="24"/>
        </w:rPr>
        <w:t xml:space="preserve"> </w:t>
      </w:r>
      <w:r w:rsidR="000B07A1">
        <w:rPr>
          <w:rFonts w:ascii="Times New Roman" w:hAnsi="Times New Roman" w:cs="Times New Roman"/>
          <w:sz w:val="24"/>
          <w:szCs w:val="24"/>
        </w:rPr>
        <w:t>otseselt negatiivset mõju avalduda</w:t>
      </w:r>
      <w:r w:rsidR="00404DDF">
        <w:rPr>
          <w:rFonts w:ascii="Times New Roman" w:hAnsi="Times New Roman" w:cs="Times New Roman"/>
          <w:sz w:val="24"/>
          <w:szCs w:val="24"/>
        </w:rPr>
        <w:t>.</w:t>
      </w:r>
      <w:r w:rsidR="00ED3EB5">
        <w:rPr>
          <w:rFonts w:ascii="Times New Roman" w:hAnsi="Times New Roman" w:cs="Times New Roman"/>
          <w:sz w:val="24"/>
          <w:szCs w:val="24"/>
        </w:rPr>
        <w:t xml:space="preserve"> Selli</w:t>
      </w:r>
      <w:r w:rsidR="004A7A48">
        <w:rPr>
          <w:rFonts w:ascii="Times New Roman" w:hAnsi="Times New Roman" w:cs="Times New Roman"/>
          <w:sz w:val="24"/>
          <w:szCs w:val="24"/>
        </w:rPr>
        <w:t>st</w:t>
      </w:r>
      <w:r w:rsidR="00ED3EB5">
        <w:rPr>
          <w:rFonts w:ascii="Times New Roman" w:hAnsi="Times New Roman" w:cs="Times New Roman"/>
          <w:sz w:val="24"/>
          <w:szCs w:val="24"/>
        </w:rPr>
        <w:t xml:space="preserve"> lühiajalist ooteaega ei saa </w:t>
      </w:r>
      <w:r w:rsidR="004A7A48">
        <w:rPr>
          <w:rFonts w:ascii="Times New Roman" w:hAnsi="Times New Roman" w:cs="Times New Roman"/>
          <w:sz w:val="24"/>
          <w:szCs w:val="24"/>
        </w:rPr>
        <w:t xml:space="preserve">eelduslikult </w:t>
      </w:r>
      <w:r w:rsidR="00ED3EB5">
        <w:rPr>
          <w:rFonts w:ascii="Times New Roman" w:hAnsi="Times New Roman" w:cs="Times New Roman"/>
          <w:sz w:val="24"/>
          <w:szCs w:val="24"/>
        </w:rPr>
        <w:t xml:space="preserve">pidada </w:t>
      </w:r>
      <w:r w:rsidR="0059096E">
        <w:rPr>
          <w:rFonts w:ascii="Times New Roman" w:hAnsi="Times New Roman" w:cs="Times New Roman"/>
          <w:sz w:val="24"/>
          <w:szCs w:val="24"/>
        </w:rPr>
        <w:t xml:space="preserve">teguriks, mis takistab </w:t>
      </w:r>
      <w:r w:rsidR="00ED3EB5">
        <w:rPr>
          <w:rFonts w:ascii="Times New Roman" w:hAnsi="Times New Roman" w:cs="Times New Roman"/>
          <w:sz w:val="24"/>
          <w:szCs w:val="24"/>
        </w:rPr>
        <w:t xml:space="preserve">õigel </w:t>
      </w:r>
      <w:r w:rsidR="0059096E">
        <w:rPr>
          <w:rFonts w:ascii="Times New Roman" w:hAnsi="Times New Roman" w:cs="Times New Roman"/>
          <w:sz w:val="24"/>
          <w:szCs w:val="24"/>
        </w:rPr>
        <w:t>ajal abi saamist</w:t>
      </w:r>
      <w:r w:rsidR="00ED3EB5">
        <w:rPr>
          <w:rFonts w:ascii="Times New Roman" w:hAnsi="Times New Roman" w:cs="Times New Roman"/>
          <w:sz w:val="24"/>
          <w:szCs w:val="24"/>
        </w:rPr>
        <w:t>.</w:t>
      </w:r>
      <w:r w:rsidR="00CD49B0">
        <w:rPr>
          <w:rFonts w:ascii="Times New Roman" w:hAnsi="Times New Roman" w:cs="Times New Roman"/>
          <w:sz w:val="24"/>
          <w:szCs w:val="24"/>
        </w:rPr>
        <w:t xml:space="preserve"> </w:t>
      </w:r>
      <w:r w:rsidR="00603C8B">
        <w:rPr>
          <w:rFonts w:ascii="Times New Roman" w:hAnsi="Times New Roman" w:cs="Times New Roman"/>
          <w:sz w:val="24"/>
          <w:szCs w:val="24"/>
        </w:rPr>
        <w:t>Kokkuvõttes on m</w:t>
      </w:r>
      <w:r>
        <w:rPr>
          <w:rFonts w:ascii="Times New Roman" w:hAnsi="Times New Roman" w:cs="Times New Roman"/>
          <w:sz w:val="24"/>
          <w:szCs w:val="24"/>
        </w:rPr>
        <w:t xml:space="preserve">uudatus </w:t>
      </w:r>
      <w:r w:rsidR="00891328">
        <w:rPr>
          <w:rFonts w:ascii="Times New Roman" w:hAnsi="Times New Roman" w:cs="Times New Roman"/>
          <w:sz w:val="24"/>
          <w:szCs w:val="24"/>
        </w:rPr>
        <w:t>sihtrühma</w:t>
      </w:r>
      <w:r w:rsidR="001D3131">
        <w:rPr>
          <w:rFonts w:ascii="Times New Roman" w:hAnsi="Times New Roman" w:cs="Times New Roman"/>
          <w:sz w:val="24"/>
          <w:szCs w:val="24"/>
        </w:rPr>
        <w:t>le</w:t>
      </w:r>
      <w:r w:rsidR="00891328">
        <w:rPr>
          <w:rFonts w:ascii="Times New Roman" w:hAnsi="Times New Roman" w:cs="Times New Roman"/>
          <w:sz w:val="24"/>
          <w:szCs w:val="24"/>
        </w:rPr>
        <w:t xml:space="preserve"> pigem vähe</w:t>
      </w:r>
      <w:r>
        <w:rPr>
          <w:rFonts w:ascii="Times New Roman" w:hAnsi="Times New Roman" w:cs="Times New Roman"/>
          <w:sz w:val="24"/>
          <w:szCs w:val="24"/>
        </w:rPr>
        <w:t>oluline</w:t>
      </w:r>
      <w:r w:rsidR="00891328">
        <w:rPr>
          <w:rFonts w:ascii="Times New Roman" w:hAnsi="Times New Roman" w:cs="Times New Roman"/>
          <w:sz w:val="24"/>
          <w:szCs w:val="24"/>
        </w:rPr>
        <w:t>. P</w:t>
      </w:r>
      <w:r>
        <w:rPr>
          <w:rFonts w:ascii="Times New Roman" w:hAnsi="Times New Roman" w:cs="Times New Roman"/>
          <w:sz w:val="24"/>
          <w:szCs w:val="24"/>
        </w:rPr>
        <w:t>ositiiv</w:t>
      </w:r>
      <w:r w:rsidR="00891328">
        <w:rPr>
          <w:rFonts w:ascii="Times New Roman" w:hAnsi="Times New Roman" w:cs="Times New Roman"/>
          <w:sz w:val="24"/>
          <w:szCs w:val="24"/>
        </w:rPr>
        <w:t>n</w:t>
      </w:r>
      <w:r>
        <w:rPr>
          <w:rFonts w:ascii="Times New Roman" w:hAnsi="Times New Roman" w:cs="Times New Roman"/>
          <w:sz w:val="24"/>
          <w:szCs w:val="24"/>
        </w:rPr>
        <w:t>e mõju</w:t>
      </w:r>
      <w:r w:rsidR="00891328">
        <w:rPr>
          <w:rFonts w:ascii="Times New Roman" w:hAnsi="Times New Roman" w:cs="Times New Roman"/>
          <w:sz w:val="24"/>
          <w:szCs w:val="24"/>
        </w:rPr>
        <w:t xml:space="preserve"> avaldub</w:t>
      </w:r>
      <w:r>
        <w:rPr>
          <w:rFonts w:ascii="Times New Roman" w:hAnsi="Times New Roman" w:cs="Times New Roman"/>
          <w:sz w:val="24"/>
          <w:szCs w:val="24"/>
        </w:rPr>
        <w:t xml:space="preserve"> </w:t>
      </w:r>
      <w:r w:rsidR="00891328">
        <w:rPr>
          <w:rFonts w:ascii="Times New Roman" w:hAnsi="Times New Roman" w:cs="Times New Roman"/>
          <w:sz w:val="24"/>
          <w:szCs w:val="24"/>
        </w:rPr>
        <w:t xml:space="preserve">sihtrühmale </w:t>
      </w:r>
      <w:r>
        <w:rPr>
          <w:rFonts w:ascii="Times New Roman" w:hAnsi="Times New Roman" w:cs="Times New Roman"/>
          <w:sz w:val="24"/>
          <w:szCs w:val="24"/>
        </w:rPr>
        <w:t>abi parema kättesaadavuse</w:t>
      </w:r>
      <w:r w:rsidR="001D3131">
        <w:rPr>
          <w:rFonts w:ascii="Times New Roman" w:hAnsi="Times New Roman" w:cs="Times New Roman"/>
          <w:sz w:val="24"/>
          <w:szCs w:val="24"/>
        </w:rPr>
        <w:t xml:space="preserve"> kaudu</w:t>
      </w:r>
      <w:r>
        <w:rPr>
          <w:rFonts w:ascii="Times New Roman" w:hAnsi="Times New Roman" w:cs="Times New Roman"/>
          <w:sz w:val="24"/>
          <w:szCs w:val="24"/>
        </w:rPr>
        <w:t>.</w:t>
      </w:r>
    </w:p>
    <w:p w14:paraId="0EA3F457" w14:textId="77777777" w:rsidR="0099676F" w:rsidRPr="00A643DC" w:rsidRDefault="0099676F" w:rsidP="0099676F">
      <w:pPr>
        <w:tabs>
          <w:tab w:val="left" w:pos="6600"/>
        </w:tabs>
        <w:spacing w:after="0" w:line="240" w:lineRule="auto"/>
        <w:jc w:val="both"/>
        <w:rPr>
          <w:rFonts w:ascii="Times New Roman" w:hAnsi="Times New Roman" w:cs="Times New Roman"/>
          <w:bCs/>
          <w:sz w:val="24"/>
          <w:szCs w:val="24"/>
        </w:rPr>
      </w:pPr>
    </w:p>
    <w:p w14:paraId="42E17204" w14:textId="77777777" w:rsidR="0099676F" w:rsidRPr="00854DDF" w:rsidRDefault="0099676F" w:rsidP="0099676F">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Mõju sihtrühm I</w:t>
      </w:r>
      <w:r>
        <w:rPr>
          <w:rFonts w:ascii="Times New Roman" w:hAnsi="Times New Roman" w:cs="Times New Roman"/>
          <w:b/>
          <w:sz w:val="24"/>
          <w:szCs w:val="24"/>
        </w:rPr>
        <w:t>V</w:t>
      </w:r>
    </w:p>
    <w:p w14:paraId="5DDFD712" w14:textId="3AEFC057" w:rsidR="0099676F" w:rsidRPr="00854DDF" w:rsidRDefault="0099676F" w:rsidP="0099676F">
      <w:pPr>
        <w:tabs>
          <w:tab w:val="left" w:pos="6600"/>
        </w:tabs>
        <w:spacing w:after="0" w:line="240" w:lineRule="auto"/>
        <w:jc w:val="both"/>
        <w:rPr>
          <w:rFonts w:ascii="Times New Roman" w:hAnsi="Times New Roman" w:cs="Times New Roman"/>
          <w:sz w:val="24"/>
          <w:szCs w:val="24"/>
        </w:rPr>
      </w:pPr>
      <w:r w:rsidRPr="00854DDF">
        <w:rPr>
          <w:rFonts w:ascii="Times New Roman" w:hAnsi="Times New Roman" w:cs="Times New Roman"/>
          <w:b/>
          <w:sz w:val="24"/>
          <w:szCs w:val="24"/>
        </w:rPr>
        <w:t>Kiirabibrigaadi pidajad ja kiirabibrigaadid</w:t>
      </w:r>
      <w:r w:rsidRPr="00D602A9">
        <w:rPr>
          <w:rFonts w:ascii="Times New Roman" w:hAnsi="Times New Roman" w:cs="Times New Roman"/>
          <w:b/>
          <w:bCs/>
          <w:sz w:val="24"/>
          <w:szCs w:val="24"/>
        </w:rPr>
        <w:t>.</w:t>
      </w:r>
      <w:r>
        <w:rPr>
          <w:rFonts w:ascii="Times New Roman" w:hAnsi="Times New Roman" w:cs="Times New Roman"/>
          <w:sz w:val="24"/>
          <w:szCs w:val="24"/>
        </w:rPr>
        <w:t xml:space="preserve"> Kiirabibrigaadides</w:t>
      </w:r>
      <w:r w:rsidRPr="00152A44">
        <w:rPr>
          <w:rFonts w:ascii="Times New Roman" w:hAnsi="Times New Roman" w:cs="Times New Roman"/>
          <w:sz w:val="24"/>
          <w:szCs w:val="24"/>
        </w:rPr>
        <w:t xml:space="preserve"> tööt</w:t>
      </w:r>
      <w:r>
        <w:rPr>
          <w:rFonts w:ascii="Times New Roman" w:hAnsi="Times New Roman" w:cs="Times New Roman"/>
          <w:sz w:val="24"/>
          <w:szCs w:val="24"/>
        </w:rPr>
        <w:t>ab ligikaudu 1500 inimest.</w:t>
      </w:r>
      <w:r>
        <w:rPr>
          <w:rStyle w:val="Allmrkuseviide"/>
          <w:rFonts w:ascii="Times New Roman" w:hAnsi="Times New Roman"/>
          <w:sz w:val="24"/>
          <w:szCs w:val="24"/>
        </w:rPr>
        <w:footnoteReference w:id="72"/>
      </w:r>
      <w:r w:rsidRPr="00152A44">
        <w:rPr>
          <w:rFonts w:ascii="Times New Roman" w:hAnsi="Times New Roman" w:cs="Times New Roman"/>
          <w:sz w:val="24"/>
          <w:szCs w:val="24"/>
        </w:rPr>
        <w:t xml:space="preserve"> </w:t>
      </w:r>
      <w:r>
        <w:rPr>
          <w:rFonts w:ascii="Times New Roman" w:hAnsi="Times New Roman" w:cs="Times New Roman"/>
          <w:sz w:val="24"/>
          <w:szCs w:val="24"/>
        </w:rPr>
        <w:t>Sealjuures k</w:t>
      </w:r>
      <w:r w:rsidRPr="00152A44">
        <w:rPr>
          <w:rFonts w:ascii="Times New Roman" w:hAnsi="Times New Roman" w:cs="Times New Roman"/>
          <w:sz w:val="24"/>
          <w:szCs w:val="24"/>
        </w:rPr>
        <w:t>iirabibrigaadi pidajaid on Eestis praegu 10</w:t>
      </w:r>
      <w:r w:rsidR="003628EC">
        <w:rPr>
          <w:rFonts w:ascii="Times New Roman" w:hAnsi="Times New Roman" w:cs="Times New Roman"/>
          <w:sz w:val="24"/>
          <w:szCs w:val="24"/>
        </w:rPr>
        <w:t xml:space="preserve"> ja</w:t>
      </w:r>
      <w:r w:rsidRPr="00152A44">
        <w:rPr>
          <w:rFonts w:ascii="Times New Roman" w:hAnsi="Times New Roman" w:cs="Times New Roman"/>
          <w:sz w:val="24"/>
          <w:szCs w:val="24"/>
        </w:rPr>
        <w:t xml:space="preserve"> kolmeliikmelisi kiirabibrigaade kokku 102</w:t>
      </w:r>
      <w:r>
        <w:rPr>
          <w:rStyle w:val="Allmrkuseviide"/>
          <w:rFonts w:ascii="Times New Roman" w:hAnsi="Times New Roman"/>
          <w:sz w:val="24"/>
          <w:szCs w:val="24"/>
        </w:rPr>
        <w:footnoteReference w:id="73"/>
      </w:r>
      <w:r w:rsidRPr="00152A44">
        <w:rPr>
          <w:rFonts w:ascii="Times New Roman" w:hAnsi="Times New Roman" w:cs="Times New Roman"/>
          <w:sz w:val="24"/>
          <w:szCs w:val="24"/>
        </w:rPr>
        <w:t>.</w:t>
      </w:r>
      <w:r>
        <w:rPr>
          <w:rFonts w:ascii="Times New Roman" w:hAnsi="Times New Roman" w:cs="Times New Roman"/>
          <w:sz w:val="24"/>
          <w:szCs w:val="24"/>
        </w:rPr>
        <w:t xml:space="preserve"> Muudatus mõjutab pigem kaudselt, aga kogu sihtrühma</w:t>
      </w:r>
      <w:r w:rsidR="00E95891">
        <w:rPr>
          <w:rFonts w:ascii="Times New Roman" w:hAnsi="Times New Roman" w:cs="Times New Roman"/>
          <w:sz w:val="24"/>
          <w:szCs w:val="24"/>
        </w:rPr>
        <w:t>.</w:t>
      </w:r>
    </w:p>
    <w:p w14:paraId="6F4AC2A6" w14:textId="77777777" w:rsidR="0099676F" w:rsidRDefault="0099676F" w:rsidP="0099676F">
      <w:pPr>
        <w:tabs>
          <w:tab w:val="left" w:pos="6600"/>
        </w:tabs>
        <w:spacing w:after="0" w:line="240" w:lineRule="auto"/>
        <w:jc w:val="both"/>
        <w:rPr>
          <w:rFonts w:ascii="Times New Roman" w:hAnsi="Times New Roman" w:cs="Times New Roman"/>
          <w:sz w:val="24"/>
          <w:szCs w:val="24"/>
          <w:highlight w:val="yellow"/>
        </w:rPr>
      </w:pPr>
    </w:p>
    <w:p w14:paraId="221A56D6" w14:textId="77777777" w:rsidR="0099676F" w:rsidRPr="00854DDF" w:rsidRDefault="0099676F" w:rsidP="0099676F">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Avalduv mõju ja mõju olulisus</w:t>
      </w:r>
    </w:p>
    <w:p w14:paraId="18BCFF74" w14:textId="57377085" w:rsidR="00CD49B0" w:rsidRDefault="0099676F" w:rsidP="00A643DC">
      <w:pPr>
        <w:tabs>
          <w:tab w:val="left" w:pos="6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Sarnaselt muudatuse IV juures kirjeldatule avaldub muudatuse soodne mõju kiirabi operatiivtegevusele. Samas </w:t>
      </w:r>
      <w:r w:rsidR="006C574B">
        <w:rPr>
          <w:rFonts w:ascii="Times New Roman" w:hAnsi="Times New Roman" w:cs="Times New Roman"/>
          <w:sz w:val="24"/>
          <w:szCs w:val="24"/>
        </w:rPr>
        <w:t xml:space="preserve">avaldub </w:t>
      </w:r>
      <w:r>
        <w:rPr>
          <w:rFonts w:ascii="Times New Roman" w:hAnsi="Times New Roman" w:cs="Times New Roman"/>
          <w:sz w:val="24"/>
          <w:szCs w:val="24"/>
        </w:rPr>
        <w:t>mõju eelduslikult harva, on väikese ulatusega ja ebasoovitavaid mõjusid ette näha ei ole.</w:t>
      </w:r>
      <w:r w:rsidR="00441882">
        <w:rPr>
          <w:rFonts w:ascii="Times New Roman" w:hAnsi="Times New Roman" w:cs="Times New Roman"/>
          <w:sz w:val="24"/>
          <w:szCs w:val="24"/>
        </w:rPr>
        <w:t xml:space="preserve"> </w:t>
      </w:r>
      <w:r w:rsidR="00D758ED" w:rsidRPr="00CA34E6">
        <w:rPr>
          <w:rFonts w:ascii="Times New Roman" w:hAnsi="Times New Roman" w:cs="Times New Roman"/>
          <w:sz w:val="24"/>
          <w:szCs w:val="24"/>
        </w:rPr>
        <w:t>K</w:t>
      </w:r>
      <w:r w:rsidRPr="00CA34E6">
        <w:rPr>
          <w:rFonts w:ascii="Times New Roman" w:hAnsi="Times New Roman" w:cs="Times New Roman"/>
          <w:sz w:val="24"/>
          <w:szCs w:val="24"/>
        </w:rPr>
        <w:t>okkuvõttes on kiirabipidajatele ja kiirabibrigaadidele avalduv mõju väheoluline</w:t>
      </w:r>
      <w:r w:rsidR="00E95891">
        <w:rPr>
          <w:rFonts w:ascii="Times New Roman" w:hAnsi="Times New Roman" w:cs="Times New Roman"/>
          <w:sz w:val="24"/>
          <w:szCs w:val="24"/>
        </w:rPr>
        <w:t>.</w:t>
      </w:r>
      <w:bookmarkStart w:id="21" w:name="_Hlk166077621"/>
    </w:p>
    <w:p w14:paraId="0BE502AC" w14:textId="77777777" w:rsidR="00A643DC" w:rsidRPr="00A643DC" w:rsidRDefault="00A643DC" w:rsidP="00A643DC">
      <w:pPr>
        <w:tabs>
          <w:tab w:val="left" w:pos="6600"/>
        </w:tabs>
        <w:spacing w:after="0" w:line="240" w:lineRule="auto"/>
        <w:jc w:val="both"/>
        <w:rPr>
          <w:rFonts w:ascii="Times New Roman" w:hAnsi="Times New Roman" w:cs="Times New Roman"/>
          <w:sz w:val="24"/>
          <w:szCs w:val="24"/>
        </w:rPr>
      </w:pPr>
    </w:p>
    <w:p w14:paraId="53A9F7B2" w14:textId="1350E511" w:rsidR="005651BC" w:rsidRDefault="0099676F" w:rsidP="0099676F">
      <w:pPr>
        <w:keepNext/>
        <w:tabs>
          <w:tab w:val="left" w:pos="6600"/>
        </w:tabs>
        <w:spacing w:after="0" w:line="240" w:lineRule="auto"/>
        <w:jc w:val="both"/>
        <w:rPr>
          <w:rFonts w:ascii="Times New Roman" w:hAnsi="Times New Roman" w:cs="Times New Roman"/>
          <w:b/>
          <w:sz w:val="24"/>
          <w:szCs w:val="24"/>
        </w:rPr>
      </w:pPr>
      <w:r w:rsidRPr="00783252">
        <w:rPr>
          <w:rFonts w:ascii="Times New Roman" w:hAnsi="Times New Roman" w:cs="Times New Roman"/>
          <w:b/>
          <w:sz w:val="24"/>
          <w:szCs w:val="24"/>
        </w:rPr>
        <w:lastRenderedPageBreak/>
        <w:t>Muudatus I</w:t>
      </w:r>
      <w:r w:rsidR="00F3529B">
        <w:rPr>
          <w:rFonts w:ascii="Times New Roman" w:hAnsi="Times New Roman" w:cs="Times New Roman"/>
          <w:b/>
          <w:sz w:val="24"/>
          <w:szCs w:val="24"/>
        </w:rPr>
        <w:t>I</w:t>
      </w:r>
      <w:r w:rsidRPr="00783252">
        <w:rPr>
          <w:rFonts w:ascii="Times New Roman" w:hAnsi="Times New Roman" w:cs="Times New Roman"/>
          <w:b/>
          <w:sz w:val="24"/>
          <w:szCs w:val="24"/>
        </w:rPr>
        <w:t xml:space="preserve">: kehtestatakse uus väärteokoosseis, mille alusel on võimalik </w:t>
      </w:r>
      <w:r w:rsidR="00F81C3A" w:rsidRPr="00783252">
        <w:rPr>
          <w:rFonts w:ascii="Times New Roman" w:hAnsi="Times New Roman" w:cs="Times New Roman"/>
          <w:b/>
          <w:sz w:val="24"/>
          <w:szCs w:val="24"/>
        </w:rPr>
        <w:t xml:space="preserve">võtta </w:t>
      </w:r>
      <w:r w:rsidRPr="00783252">
        <w:rPr>
          <w:rFonts w:ascii="Times New Roman" w:hAnsi="Times New Roman" w:cs="Times New Roman"/>
          <w:b/>
          <w:sz w:val="24"/>
          <w:szCs w:val="24"/>
        </w:rPr>
        <w:t>isik vastutusele Häirekeskuse töö häirimise eest</w:t>
      </w:r>
    </w:p>
    <w:p w14:paraId="094D3D30" w14:textId="77777777" w:rsidR="0099676F" w:rsidRPr="00F7198C" w:rsidRDefault="0099676F" w:rsidP="0099676F">
      <w:pPr>
        <w:keepNext/>
        <w:tabs>
          <w:tab w:val="left" w:pos="6600"/>
        </w:tabs>
        <w:spacing w:after="0" w:line="240" w:lineRule="auto"/>
        <w:jc w:val="both"/>
        <w:rPr>
          <w:rFonts w:ascii="Times New Roman" w:hAnsi="Times New Roman" w:cs="Times New Roman"/>
          <w:sz w:val="24"/>
          <w:szCs w:val="24"/>
        </w:rPr>
      </w:pPr>
    </w:p>
    <w:p w14:paraId="73311F25" w14:textId="38C490B5" w:rsidR="0099676F" w:rsidRDefault="0099676F" w:rsidP="0099676F">
      <w:pPr>
        <w:keepNext/>
        <w:tabs>
          <w:tab w:val="left" w:pos="6600"/>
        </w:tabs>
        <w:spacing w:after="0" w:line="240" w:lineRule="auto"/>
        <w:jc w:val="both"/>
        <w:rPr>
          <w:rFonts w:ascii="Times New Roman" w:hAnsi="Times New Roman" w:cs="Times New Roman"/>
          <w:sz w:val="24"/>
          <w:szCs w:val="24"/>
        </w:rPr>
      </w:pPr>
      <w:r w:rsidRPr="00F7198C">
        <w:rPr>
          <w:rFonts w:ascii="Times New Roman" w:hAnsi="Times New Roman" w:cs="Times New Roman"/>
          <w:sz w:val="24"/>
          <w:szCs w:val="24"/>
        </w:rPr>
        <w:t xml:space="preserve">Muudatuse kohaselt kehtestatakse uus väärteokoosseis, mille alusel on võimalik võtta </w:t>
      </w:r>
      <w:r w:rsidR="00F81C3A" w:rsidRPr="00F7198C">
        <w:rPr>
          <w:rFonts w:ascii="Times New Roman" w:hAnsi="Times New Roman" w:cs="Times New Roman"/>
          <w:sz w:val="24"/>
          <w:szCs w:val="24"/>
        </w:rPr>
        <w:t xml:space="preserve">isik </w:t>
      </w:r>
      <w:r w:rsidRPr="00F7198C">
        <w:rPr>
          <w:rFonts w:ascii="Times New Roman" w:hAnsi="Times New Roman" w:cs="Times New Roman"/>
          <w:sz w:val="24"/>
          <w:szCs w:val="24"/>
        </w:rPr>
        <w:t xml:space="preserve">vastutusele </w:t>
      </w:r>
      <w:r>
        <w:rPr>
          <w:rFonts w:ascii="Times New Roman" w:hAnsi="Times New Roman" w:cs="Times New Roman"/>
          <w:sz w:val="24"/>
          <w:szCs w:val="24"/>
        </w:rPr>
        <w:t>v</w:t>
      </w:r>
      <w:r w:rsidRPr="00FB68C6">
        <w:rPr>
          <w:rFonts w:ascii="Times New Roman" w:hAnsi="Times New Roman" w:cs="Times New Roman"/>
          <w:sz w:val="24"/>
          <w:szCs w:val="24"/>
        </w:rPr>
        <w:t>ale hädaabiteate teadvalt edastamisega Häirekeskuse töö häirimise eest</w:t>
      </w:r>
      <w:r>
        <w:rPr>
          <w:rFonts w:ascii="Times New Roman" w:hAnsi="Times New Roman" w:cs="Times New Roman"/>
          <w:sz w:val="24"/>
          <w:szCs w:val="24"/>
        </w:rPr>
        <w:t>.</w:t>
      </w:r>
      <w:r w:rsidRPr="00FB68C6">
        <w:rPr>
          <w:rFonts w:ascii="Times New Roman" w:hAnsi="Times New Roman" w:cs="Times New Roman"/>
          <w:sz w:val="24"/>
          <w:szCs w:val="24"/>
        </w:rPr>
        <w:t xml:space="preserve"> </w:t>
      </w:r>
      <w:r w:rsidRPr="00F7198C">
        <w:rPr>
          <w:rFonts w:ascii="Times New Roman" w:hAnsi="Times New Roman" w:cs="Times New Roman"/>
          <w:sz w:val="24"/>
          <w:szCs w:val="24"/>
        </w:rPr>
        <w:t xml:space="preserve">Uue koosseisu alusel </w:t>
      </w:r>
      <w:r w:rsidRPr="00F7198C">
        <w:rPr>
          <w:rFonts w:ascii="Times New Roman" w:eastAsia="Times New Roman" w:hAnsi="Times New Roman" w:cs="Times New Roman"/>
          <w:sz w:val="24"/>
          <w:szCs w:val="24"/>
          <w:lang w:eastAsia="et-EE"/>
        </w:rPr>
        <w:t xml:space="preserve">väärtegude kohtuväline menetleja </w:t>
      </w:r>
      <w:r w:rsidRPr="00F7198C">
        <w:rPr>
          <w:rFonts w:ascii="Times New Roman" w:hAnsi="Times New Roman" w:cs="Times New Roman"/>
          <w:sz w:val="24"/>
          <w:szCs w:val="24"/>
        </w:rPr>
        <w:t>on</w:t>
      </w:r>
      <w:r w:rsidRPr="00F7198C">
        <w:rPr>
          <w:rFonts w:ascii="Times New Roman" w:eastAsia="Times New Roman" w:hAnsi="Times New Roman" w:cs="Times New Roman"/>
          <w:sz w:val="24"/>
          <w:szCs w:val="24"/>
          <w:lang w:eastAsia="et-EE"/>
        </w:rPr>
        <w:t xml:space="preserve"> PPA.</w:t>
      </w:r>
    </w:p>
    <w:p w14:paraId="3E84D4EE" w14:textId="77777777" w:rsidR="0099676F" w:rsidRDefault="0099676F" w:rsidP="0099676F">
      <w:pPr>
        <w:tabs>
          <w:tab w:val="left" w:pos="6600"/>
        </w:tabs>
        <w:spacing w:after="0" w:line="240" w:lineRule="auto"/>
        <w:jc w:val="both"/>
        <w:rPr>
          <w:rFonts w:ascii="Times New Roman" w:hAnsi="Times New Roman" w:cs="Times New Roman"/>
          <w:b/>
          <w:i/>
          <w:sz w:val="24"/>
          <w:szCs w:val="24"/>
        </w:rPr>
      </w:pPr>
    </w:p>
    <w:p w14:paraId="08E97AD1" w14:textId="77777777" w:rsidR="0099676F" w:rsidRPr="00B51AA5" w:rsidRDefault="0099676F" w:rsidP="0099676F">
      <w:pPr>
        <w:tabs>
          <w:tab w:val="left" w:pos="6600"/>
        </w:tabs>
        <w:spacing w:after="0" w:line="240" w:lineRule="auto"/>
        <w:jc w:val="both"/>
        <w:rPr>
          <w:rFonts w:ascii="Times New Roman" w:hAnsi="Times New Roman" w:cs="Times New Roman"/>
          <w:b/>
          <w:i/>
          <w:sz w:val="24"/>
          <w:szCs w:val="24"/>
        </w:rPr>
      </w:pPr>
      <w:r w:rsidRPr="00B51AA5">
        <w:rPr>
          <w:rFonts w:ascii="Times New Roman" w:hAnsi="Times New Roman" w:cs="Times New Roman"/>
          <w:b/>
          <w:i/>
          <w:sz w:val="24"/>
          <w:szCs w:val="24"/>
        </w:rPr>
        <w:t>Mõju riigiasutuste töökorraldusele</w:t>
      </w:r>
    </w:p>
    <w:p w14:paraId="00195AED" w14:textId="77777777" w:rsidR="0099676F" w:rsidRPr="00854DDF" w:rsidRDefault="0099676F" w:rsidP="0099676F">
      <w:pPr>
        <w:tabs>
          <w:tab w:val="left" w:pos="6600"/>
        </w:tabs>
        <w:spacing w:after="0" w:line="240" w:lineRule="auto"/>
        <w:jc w:val="both"/>
        <w:rPr>
          <w:rFonts w:ascii="Times New Roman" w:hAnsi="Times New Roman" w:cs="Times New Roman"/>
          <w:sz w:val="24"/>
          <w:szCs w:val="24"/>
        </w:rPr>
      </w:pPr>
    </w:p>
    <w:p w14:paraId="3A9053B6" w14:textId="37229A58" w:rsidR="005651BC" w:rsidRDefault="0099676F" w:rsidP="0099676F">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Mõju sihtrühm I</w:t>
      </w:r>
    </w:p>
    <w:p w14:paraId="1707A89C" w14:textId="77777777" w:rsidR="0099676F" w:rsidRDefault="0099676F" w:rsidP="0099676F">
      <w:pPr>
        <w:tabs>
          <w:tab w:val="left" w:pos="6600"/>
        </w:tabs>
        <w:spacing w:after="0" w:line="240" w:lineRule="auto"/>
        <w:jc w:val="both"/>
        <w:rPr>
          <w:rFonts w:ascii="Times New Roman" w:hAnsi="Times New Roman" w:cs="Times New Roman"/>
          <w:sz w:val="24"/>
          <w:szCs w:val="24"/>
        </w:rPr>
      </w:pPr>
      <w:r w:rsidRPr="00724747">
        <w:rPr>
          <w:rFonts w:ascii="Times New Roman" w:hAnsi="Times New Roman" w:cs="Times New Roman"/>
          <w:b/>
          <w:sz w:val="24"/>
          <w:szCs w:val="24"/>
        </w:rPr>
        <w:t>Häirekeskus.</w:t>
      </w:r>
      <w:r w:rsidRPr="00724747">
        <w:rPr>
          <w:rFonts w:ascii="Times New Roman" w:hAnsi="Times New Roman" w:cs="Times New Roman"/>
          <w:sz w:val="24"/>
          <w:szCs w:val="24"/>
        </w:rPr>
        <w:t xml:space="preserve"> </w:t>
      </w:r>
      <w:r>
        <w:rPr>
          <w:rFonts w:ascii="Times New Roman" w:hAnsi="Times New Roman" w:cs="Times New Roman"/>
          <w:sz w:val="24"/>
          <w:szCs w:val="24"/>
        </w:rPr>
        <w:t xml:space="preserve">Vt sihtrühma kirjeldust </w:t>
      </w:r>
      <w:r w:rsidRPr="00B22F9F">
        <w:rPr>
          <w:rFonts w:ascii="Times New Roman" w:hAnsi="Times New Roman" w:cs="Times New Roman"/>
          <w:sz w:val="24"/>
          <w:szCs w:val="24"/>
        </w:rPr>
        <w:t>muudatuse II</w:t>
      </w:r>
      <w:r>
        <w:rPr>
          <w:rFonts w:ascii="Times New Roman" w:hAnsi="Times New Roman" w:cs="Times New Roman"/>
          <w:sz w:val="24"/>
          <w:szCs w:val="24"/>
        </w:rPr>
        <w:t>I</w:t>
      </w:r>
      <w:r w:rsidRPr="00B22F9F">
        <w:rPr>
          <w:rFonts w:ascii="Times New Roman" w:hAnsi="Times New Roman" w:cs="Times New Roman"/>
          <w:sz w:val="24"/>
          <w:szCs w:val="24"/>
        </w:rPr>
        <w:t xml:space="preserve"> juures.</w:t>
      </w:r>
    </w:p>
    <w:p w14:paraId="1BDC2FC8" w14:textId="77777777" w:rsidR="0099676F" w:rsidRDefault="0099676F" w:rsidP="0099676F">
      <w:pPr>
        <w:tabs>
          <w:tab w:val="left" w:pos="6600"/>
        </w:tabs>
        <w:spacing w:after="0" w:line="240" w:lineRule="auto"/>
        <w:jc w:val="both"/>
        <w:rPr>
          <w:rFonts w:ascii="Times New Roman" w:hAnsi="Times New Roman" w:cs="Times New Roman"/>
          <w:sz w:val="24"/>
          <w:szCs w:val="24"/>
        </w:rPr>
      </w:pPr>
    </w:p>
    <w:p w14:paraId="6921CD97" w14:textId="77777777" w:rsidR="0099676F" w:rsidRPr="00854DDF" w:rsidRDefault="0099676F" w:rsidP="0099676F">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Avalduv mõju ja mõju olulisus</w:t>
      </w:r>
    </w:p>
    <w:p w14:paraId="6289BB97" w14:textId="27BCB65C" w:rsidR="005651BC" w:rsidRDefault="0099676F" w:rsidP="0099676F">
      <w:pPr>
        <w:tabs>
          <w:tab w:val="left" w:pos="6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Kuigi muudatus avaldab kaudsemalt mõju suurele osale Häirekeskuse teenistujatest, on eelduslikult otsene mõju harv ja sihtrühma käitumises märkimisväärseid muudatusi ei kaasne. Samuti ei ole vaja teha muudatusi töökorralduses.</w:t>
      </w:r>
      <w:r w:rsidRPr="00724747">
        <w:rPr>
          <w:rFonts w:ascii="Times New Roman" w:hAnsi="Times New Roman" w:cs="Times New Roman"/>
          <w:sz w:val="24"/>
          <w:szCs w:val="24"/>
        </w:rPr>
        <w:t xml:space="preserve"> </w:t>
      </w:r>
      <w:r>
        <w:rPr>
          <w:rFonts w:ascii="Times New Roman" w:hAnsi="Times New Roman" w:cs="Times New Roman"/>
          <w:sz w:val="24"/>
          <w:szCs w:val="24"/>
        </w:rPr>
        <w:t>Eelnõu koostaja</w:t>
      </w:r>
      <w:r w:rsidR="00C0746B">
        <w:rPr>
          <w:rFonts w:ascii="Times New Roman" w:hAnsi="Times New Roman" w:cs="Times New Roman"/>
          <w:sz w:val="24"/>
          <w:szCs w:val="24"/>
        </w:rPr>
        <w:t>te hinnangul mõjutab muudatus peamiselt</w:t>
      </w:r>
      <w:r>
        <w:rPr>
          <w:rFonts w:ascii="Times New Roman" w:hAnsi="Times New Roman" w:cs="Times New Roman"/>
          <w:sz w:val="24"/>
          <w:szCs w:val="24"/>
        </w:rPr>
        <w:t xml:space="preserve"> Häirekeskuse osutatava hädaabiteenuse toimepidevus</w:t>
      </w:r>
      <w:r w:rsidR="00C0746B">
        <w:rPr>
          <w:rFonts w:ascii="Times New Roman" w:hAnsi="Times New Roman" w:cs="Times New Roman"/>
          <w:sz w:val="24"/>
          <w:szCs w:val="24"/>
        </w:rPr>
        <w:t>t</w:t>
      </w:r>
      <w:r>
        <w:rPr>
          <w:rFonts w:ascii="Times New Roman" w:hAnsi="Times New Roman" w:cs="Times New Roman"/>
          <w:sz w:val="24"/>
          <w:szCs w:val="24"/>
        </w:rPr>
        <w:t xml:space="preserve">. Hädaabiteadete menetlemise korra § 4 lõike 2 kohaselt võtab </w:t>
      </w:r>
      <w:r w:rsidRPr="003B7FA8">
        <w:rPr>
          <w:rFonts w:ascii="Times New Roman" w:hAnsi="Times New Roman" w:cs="Times New Roman"/>
          <w:sz w:val="24"/>
          <w:szCs w:val="24"/>
        </w:rPr>
        <w:t>Häirekeskus hädaabinumbril 112 saabunud kõne vastu üldjuhul kümne sekundi jooksul ja alustab selle menetlemist.</w:t>
      </w:r>
      <w:r>
        <w:rPr>
          <w:rFonts w:ascii="Times New Roman" w:hAnsi="Times New Roman" w:cs="Times New Roman"/>
          <w:sz w:val="24"/>
          <w:szCs w:val="24"/>
        </w:rPr>
        <w:t xml:space="preserve"> Töö häirimisel satub hädaabiteadete menetlemise toimepidevus ohtu, kuna ka Häirekeskusega </w:t>
      </w:r>
      <w:r w:rsidR="00A30EDC">
        <w:rPr>
          <w:rFonts w:ascii="Times New Roman" w:hAnsi="Times New Roman" w:cs="Times New Roman"/>
          <w:sz w:val="24"/>
          <w:szCs w:val="24"/>
        </w:rPr>
        <w:t xml:space="preserve">abivajaduseta </w:t>
      </w:r>
      <w:r>
        <w:rPr>
          <w:rFonts w:ascii="Times New Roman" w:hAnsi="Times New Roman" w:cs="Times New Roman"/>
          <w:sz w:val="24"/>
          <w:szCs w:val="24"/>
        </w:rPr>
        <w:t>ühenduse võtmisel võtab helistamise põhjuse väljaselgitamine aega ja tegeliku abivajadusega inimene ei pruugi sel ajal liinile saada.</w:t>
      </w:r>
      <w:r w:rsidR="00F42311">
        <w:rPr>
          <w:rFonts w:ascii="Times New Roman" w:hAnsi="Times New Roman" w:cs="Times New Roman"/>
          <w:sz w:val="24"/>
          <w:szCs w:val="24"/>
        </w:rPr>
        <w:t xml:space="preserve"> Seega</w:t>
      </w:r>
      <w:r w:rsidR="00A30EDC">
        <w:rPr>
          <w:rFonts w:ascii="Times New Roman" w:hAnsi="Times New Roman" w:cs="Times New Roman"/>
          <w:sz w:val="24"/>
          <w:szCs w:val="24"/>
        </w:rPr>
        <w:t>,</w:t>
      </w:r>
      <w:r w:rsidR="00F42311">
        <w:rPr>
          <w:rFonts w:ascii="Times New Roman" w:hAnsi="Times New Roman" w:cs="Times New Roman"/>
          <w:sz w:val="24"/>
          <w:szCs w:val="24"/>
        </w:rPr>
        <w:t xml:space="preserve"> hädaabiteenuse toimepidevuse vaatest on mõju selgelt positiivne.</w:t>
      </w:r>
      <w:r>
        <w:rPr>
          <w:rFonts w:ascii="Times New Roman" w:hAnsi="Times New Roman" w:cs="Times New Roman"/>
          <w:sz w:val="24"/>
          <w:szCs w:val="24"/>
        </w:rPr>
        <w:t xml:space="preserve"> </w:t>
      </w:r>
      <w:r w:rsidR="00F42311">
        <w:rPr>
          <w:rFonts w:ascii="Times New Roman" w:hAnsi="Times New Roman" w:cs="Times New Roman"/>
          <w:sz w:val="24"/>
          <w:szCs w:val="24"/>
        </w:rPr>
        <w:t>Muudatusega ei kaasne</w:t>
      </w:r>
      <w:r>
        <w:rPr>
          <w:rFonts w:ascii="Times New Roman" w:hAnsi="Times New Roman" w:cs="Times New Roman"/>
          <w:sz w:val="24"/>
          <w:szCs w:val="24"/>
        </w:rPr>
        <w:t xml:space="preserve"> Häirekeskusele ebasoovitavaid mõjusid.</w:t>
      </w:r>
      <w:r w:rsidR="00441882">
        <w:rPr>
          <w:rFonts w:ascii="Times New Roman" w:hAnsi="Times New Roman" w:cs="Times New Roman"/>
          <w:sz w:val="24"/>
          <w:szCs w:val="24"/>
        </w:rPr>
        <w:t xml:space="preserve"> </w:t>
      </w:r>
      <w:r w:rsidR="00CA34E6" w:rsidRPr="00D85E45">
        <w:rPr>
          <w:rFonts w:ascii="Times New Roman" w:hAnsi="Times New Roman" w:cs="Times New Roman"/>
          <w:bCs/>
          <w:sz w:val="24"/>
          <w:szCs w:val="24"/>
        </w:rPr>
        <w:t>M</w:t>
      </w:r>
      <w:r w:rsidRPr="00D85E45">
        <w:rPr>
          <w:rFonts w:ascii="Times New Roman" w:hAnsi="Times New Roman" w:cs="Times New Roman"/>
          <w:sz w:val="24"/>
          <w:szCs w:val="24"/>
        </w:rPr>
        <w:t>uudatus on Häirekeskuse</w:t>
      </w:r>
      <w:r w:rsidR="00A30EDC">
        <w:rPr>
          <w:rFonts w:ascii="Times New Roman" w:hAnsi="Times New Roman" w:cs="Times New Roman"/>
          <w:sz w:val="24"/>
          <w:szCs w:val="24"/>
        </w:rPr>
        <w:t>le</w:t>
      </w:r>
      <w:r w:rsidRPr="00D85E45">
        <w:rPr>
          <w:rFonts w:ascii="Times New Roman" w:hAnsi="Times New Roman" w:cs="Times New Roman"/>
          <w:sz w:val="24"/>
          <w:szCs w:val="24"/>
        </w:rPr>
        <w:t xml:space="preserve"> </w:t>
      </w:r>
      <w:r w:rsidR="00E44707" w:rsidRPr="00D85E45">
        <w:rPr>
          <w:rFonts w:ascii="Times New Roman" w:hAnsi="Times New Roman" w:cs="Times New Roman"/>
          <w:sz w:val="24"/>
          <w:szCs w:val="24"/>
        </w:rPr>
        <w:t>vähe</w:t>
      </w:r>
      <w:r w:rsidRPr="00D85E45">
        <w:rPr>
          <w:rFonts w:ascii="Times New Roman" w:hAnsi="Times New Roman" w:cs="Times New Roman"/>
          <w:sz w:val="24"/>
          <w:szCs w:val="24"/>
        </w:rPr>
        <w:t>olulise, kuid positiivse mõjuga.</w:t>
      </w:r>
    </w:p>
    <w:p w14:paraId="2D4A65AC" w14:textId="77777777" w:rsidR="0099676F" w:rsidRDefault="0099676F" w:rsidP="0099676F">
      <w:pPr>
        <w:tabs>
          <w:tab w:val="left" w:pos="6600"/>
        </w:tabs>
        <w:spacing w:after="0" w:line="240" w:lineRule="auto"/>
        <w:jc w:val="both"/>
        <w:rPr>
          <w:rFonts w:ascii="Times New Roman" w:hAnsi="Times New Roman" w:cs="Times New Roman"/>
          <w:b/>
          <w:sz w:val="24"/>
          <w:szCs w:val="24"/>
        </w:rPr>
      </w:pPr>
    </w:p>
    <w:p w14:paraId="1A2B506D" w14:textId="77777777" w:rsidR="0099676F" w:rsidRPr="00854DDF" w:rsidRDefault="0099676F" w:rsidP="0099676F">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Mõju sihtrühm II</w:t>
      </w:r>
    </w:p>
    <w:p w14:paraId="0AB93061" w14:textId="5E8ED6F2" w:rsidR="0099676F" w:rsidRDefault="0099676F" w:rsidP="0099676F">
      <w:pPr>
        <w:tabs>
          <w:tab w:val="left" w:pos="6600"/>
        </w:tabs>
        <w:spacing w:after="0" w:line="240" w:lineRule="auto"/>
        <w:jc w:val="both"/>
        <w:rPr>
          <w:rFonts w:ascii="Times New Roman" w:hAnsi="Times New Roman" w:cs="Times New Roman"/>
          <w:color w:val="FF0000"/>
          <w:sz w:val="24"/>
          <w:szCs w:val="24"/>
        </w:rPr>
      </w:pPr>
      <w:r w:rsidRPr="00026A0C">
        <w:rPr>
          <w:rFonts w:ascii="Times New Roman" w:hAnsi="Times New Roman" w:cs="Times New Roman"/>
          <w:b/>
          <w:sz w:val="24"/>
          <w:szCs w:val="24"/>
        </w:rPr>
        <w:t>PPA.</w:t>
      </w:r>
      <w:r w:rsidRPr="00026A0C">
        <w:rPr>
          <w:rFonts w:ascii="Times New Roman" w:hAnsi="Times New Roman" w:cs="Times New Roman"/>
          <w:sz w:val="24"/>
          <w:szCs w:val="24"/>
        </w:rPr>
        <w:t xml:space="preserve"> Muudatus avaldab otsest mõju PPA ametnikele, kes menetlevad väärtegusid. Uurijaid on </w:t>
      </w:r>
      <w:proofErr w:type="spellStart"/>
      <w:r w:rsidRPr="00026A0C">
        <w:rPr>
          <w:rFonts w:ascii="Times New Roman" w:hAnsi="Times New Roman" w:cs="Times New Roman"/>
          <w:sz w:val="24"/>
          <w:szCs w:val="24"/>
        </w:rPr>
        <w:t>PPA-s</w:t>
      </w:r>
      <w:proofErr w:type="spellEnd"/>
      <w:r w:rsidRPr="00026A0C">
        <w:rPr>
          <w:rFonts w:ascii="Times New Roman" w:hAnsi="Times New Roman" w:cs="Times New Roman"/>
          <w:sz w:val="24"/>
          <w:szCs w:val="24"/>
        </w:rPr>
        <w:t xml:space="preserve"> ligi 800. Sama</w:t>
      </w:r>
      <w:r>
        <w:rPr>
          <w:rFonts w:ascii="Times New Roman" w:hAnsi="Times New Roman" w:cs="Times New Roman"/>
          <w:sz w:val="24"/>
          <w:szCs w:val="24"/>
        </w:rPr>
        <w:t xml:space="preserve"> </w:t>
      </w:r>
      <w:r w:rsidRPr="00026A0C">
        <w:rPr>
          <w:rFonts w:ascii="Times New Roman" w:hAnsi="Times New Roman" w:cs="Times New Roman"/>
          <w:sz w:val="24"/>
          <w:szCs w:val="24"/>
        </w:rPr>
        <w:t>palju on</w:t>
      </w:r>
      <w:r w:rsidR="00411820">
        <w:rPr>
          <w:rFonts w:ascii="Times New Roman" w:hAnsi="Times New Roman" w:cs="Times New Roman"/>
          <w:sz w:val="24"/>
          <w:szCs w:val="24"/>
        </w:rPr>
        <w:t xml:space="preserve"> ka</w:t>
      </w:r>
      <w:r w:rsidRPr="00026A0C">
        <w:rPr>
          <w:rFonts w:ascii="Times New Roman" w:hAnsi="Times New Roman" w:cs="Times New Roman"/>
          <w:sz w:val="24"/>
          <w:szCs w:val="24"/>
        </w:rPr>
        <w:t xml:space="preserve"> patrullpolitseinikke, kes menetlevad oma põhiülesannetega seotud väärtegusid.</w:t>
      </w:r>
      <w:r w:rsidRPr="00026A0C">
        <w:rPr>
          <w:rStyle w:val="Allmrkuseviide"/>
          <w:rFonts w:ascii="Times New Roman" w:hAnsi="Times New Roman"/>
          <w:sz w:val="24"/>
          <w:szCs w:val="24"/>
        </w:rPr>
        <w:footnoteReference w:id="74"/>
      </w:r>
      <w:r w:rsidRPr="00026A0C">
        <w:rPr>
          <w:rFonts w:ascii="Times New Roman" w:hAnsi="Times New Roman" w:cs="Times New Roman"/>
          <w:sz w:val="24"/>
          <w:szCs w:val="24"/>
        </w:rPr>
        <w:t xml:space="preserve"> Arvestuslikult jaguneb koormus ligikaudu 100 menetleja vahel</w:t>
      </w:r>
      <w:r w:rsidR="00BA58AC">
        <w:rPr>
          <w:rFonts w:ascii="Times New Roman" w:hAnsi="Times New Roman" w:cs="Times New Roman"/>
          <w:sz w:val="24"/>
          <w:szCs w:val="24"/>
        </w:rPr>
        <w:t xml:space="preserve"> (</w:t>
      </w:r>
      <w:proofErr w:type="spellStart"/>
      <w:r w:rsidR="00BA58AC" w:rsidRPr="00026A0C">
        <w:rPr>
          <w:rFonts w:ascii="Times New Roman" w:hAnsi="Times New Roman" w:cs="Times New Roman"/>
          <w:sz w:val="24"/>
          <w:szCs w:val="24"/>
        </w:rPr>
        <w:t>PPA</w:t>
      </w:r>
      <w:r w:rsidR="00BA58AC">
        <w:rPr>
          <w:rFonts w:ascii="Times New Roman" w:hAnsi="Times New Roman" w:cs="Times New Roman"/>
          <w:sz w:val="24"/>
          <w:szCs w:val="24"/>
        </w:rPr>
        <w:t>-s</w:t>
      </w:r>
      <w:proofErr w:type="spellEnd"/>
      <w:r w:rsidR="00BA58AC">
        <w:rPr>
          <w:rFonts w:ascii="Times New Roman" w:hAnsi="Times New Roman" w:cs="Times New Roman"/>
          <w:sz w:val="24"/>
          <w:szCs w:val="24"/>
        </w:rPr>
        <w:t xml:space="preserve"> on kokku</w:t>
      </w:r>
      <w:r w:rsidR="00BA58AC" w:rsidRPr="00026A0C">
        <w:rPr>
          <w:rFonts w:ascii="Times New Roman" w:hAnsi="Times New Roman" w:cs="Times New Roman"/>
          <w:sz w:val="24"/>
          <w:szCs w:val="24"/>
        </w:rPr>
        <w:t xml:space="preserve"> ligi 5000 teenistujat</w:t>
      </w:r>
      <w:r w:rsidR="00BA58AC" w:rsidRPr="00026A0C">
        <w:rPr>
          <w:rStyle w:val="Allmrkuseviide"/>
          <w:rFonts w:ascii="Times New Roman" w:hAnsi="Times New Roman"/>
          <w:sz w:val="24"/>
          <w:szCs w:val="24"/>
        </w:rPr>
        <w:footnoteReference w:id="75"/>
      </w:r>
      <w:r w:rsidR="00BA58AC">
        <w:rPr>
          <w:rFonts w:ascii="Times New Roman" w:hAnsi="Times New Roman" w:cs="Times New Roman"/>
          <w:sz w:val="24"/>
          <w:szCs w:val="24"/>
        </w:rPr>
        <w:t>)</w:t>
      </w:r>
      <w:r w:rsidRPr="00026A0C">
        <w:rPr>
          <w:rFonts w:ascii="Times New Roman" w:hAnsi="Times New Roman" w:cs="Times New Roman"/>
          <w:sz w:val="24"/>
          <w:szCs w:val="24"/>
        </w:rPr>
        <w:t xml:space="preserve">. </w:t>
      </w:r>
      <w:r w:rsidR="008D61C2" w:rsidRPr="00A01CA7">
        <w:rPr>
          <w:rFonts w:ascii="Times New Roman" w:hAnsi="Times New Roman"/>
          <w:color w:val="000000"/>
          <w:sz w:val="24"/>
          <w:szCs w:val="24"/>
        </w:rPr>
        <w:t>Arvestades riigiametnike ja töötajate koguarvu, on sihtrühma suurus väike</w:t>
      </w:r>
      <w:r w:rsidR="008D61C2">
        <w:rPr>
          <w:rFonts w:ascii="Times New Roman" w:hAnsi="Times New Roman" w:cs="Times New Roman"/>
          <w:sz w:val="24"/>
          <w:szCs w:val="24"/>
        </w:rPr>
        <w:t>.</w:t>
      </w:r>
    </w:p>
    <w:p w14:paraId="7D81B75A" w14:textId="77777777" w:rsidR="0099676F" w:rsidRDefault="0099676F" w:rsidP="0099676F">
      <w:pPr>
        <w:tabs>
          <w:tab w:val="left" w:pos="6600"/>
        </w:tabs>
        <w:spacing w:after="0" w:line="240" w:lineRule="auto"/>
        <w:jc w:val="both"/>
        <w:rPr>
          <w:rFonts w:ascii="Times New Roman" w:hAnsi="Times New Roman" w:cs="Times New Roman"/>
          <w:color w:val="FF0000"/>
          <w:sz w:val="24"/>
          <w:szCs w:val="24"/>
        </w:rPr>
      </w:pPr>
    </w:p>
    <w:p w14:paraId="7463E7C9" w14:textId="77777777" w:rsidR="0099676F" w:rsidRPr="00854DDF" w:rsidRDefault="0099676F" w:rsidP="0099676F">
      <w:pPr>
        <w:keepNext/>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Avalduv mõju ja mõju olulisus</w:t>
      </w:r>
    </w:p>
    <w:p w14:paraId="37C00008" w14:textId="3EB9E3DD" w:rsidR="0099676F" w:rsidRPr="00820B6B" w:rsidRDefault="0099676F" w:rsidP="0099676F">
      <w:pPr>
        <w:keepNext/>
        <w:tabs>
          <w:tab w:val="left" w:pos="6600"/>
        </w:tabs>
        <w:spacing w:after="0" w:line="240" w:lineRule="auto"/>
        <w:jc w:val="both"/>
        <w:rPr>
          <w:rFonts w:ascii="Times New Roman" w:hAnsi="Times New Roman" w:cs="Times New Roman"/>
          <w:color w:val="FF0000"/>
          <w:sz w:val="24"/>
          <w:szCs w:val="24"/>
        </w:rPr>
      </w:pPr>
      <w:r w:rsidRPr="00DF7667">
        <w:rPr>
          <w:rFonts w:ascii="Times New Roman" w:hAnsi="Times New Roman" w:cs="Times New Roman"/>
          <w:sz w:val="24"/>
          <w:szCs w:val="24"/>
        </w:rPr>
        <w:t xml:space="preserve">Eelnõu kohaselt pannakse </w:t>
      </w:r>
      <w:r>
        <w:rPr>
          <w:rFonts w:ascii="Times New Roman" w:hAnsi="Times New Roman" w:cs="Times New Roman"/>
          <w:sz w:val="24"/>
          <w:szCs w:val="24"/>
        </w:rPr>
        <w:t xml:space="preserve">väärteo </w:t>
      </w:r>
      <w:r w:rsidRPr="00DF7667">
        <w:rPr>
          <w:rFonts w:ascii="Times New Roman" w:hAnsi="Times New Roman" w:cs="Times New Roman"/>
          <w:sz w:val="24"/>
          <w:szCs w:val="24"/>
        </w:rPr>
        <w:t>kohtuvälise menetle</w:t>
      </w:r>
      <w:r>
        <w:rPr>
          <w:rFonts w:ascii="Times New Roman" w:hAnsi="Times New Roman" w:cs="Times New Roman"/>
          <w:sz w:val="24"/>
          <w:szCs w:val="24"/>
        </w:rPr>
        <w:t>mise</w:t>
      </w:r>
      <w:r w:rsidRPr="00DF7667">
        <w:rPr>
          <w:rFonts w:ascii="Times New Roman" w:hAnsi="Times New Roman" w:cs="Times New Roman"/>
          <w:sz w:val="24"/>
          <w:szCs w:val="24"/>
        </w:rPr>
        <w:t xml:space="preserve"> ülesanne </w:t>
      </w:r>
      <w:proofErr w:type="spellStart"/>
      <w:r w:rsidRPr="00DF7667">
        <w:rPr>
          <w:rFonts w:ascii="Times New Roman" w:hAnsi="Times New Roman" w:cs="Times New Roman"/>
          <w:sz w:val="24"/>
          <w:szCs w:val="24"/>
        </w:rPr>
        <w:t>PPA-le</w:t>
      </w:r>
      <w:proofErr w:type="spellEnd"/>
      <w:r w:rsidRPr="00DF7667">
        <w:rPr>
          <w:rFonts w:ascii="Times New Roman" w:hAnsi="Times New Roman" w:cs="Times New Roman"/>
          <w:sz w:val="24"/>
          <w:szCs w:val="24"/>
        </w:rPr>
        <w:t xml:space="preserve">. PPA on Häirekeskuse segamisega seotud tegusid menetlenud ka seni. Probleemiks on eelkõige olnud asjaolu, et </w:t>
      </w:r>
      <w:proofErr w:type="spellStart"/>
      <w:r>
        <w:rPr>
          <w:rFonts w:ascii="Times New Roman" w:hAnsi="Times New Roman" w:cs="Times New Roman"/>
          <w:sz w:val="24"/>
          <w:szCs w:val="24"/>
        </w:rPr>
        <w:t>KarS-is</w:t>
      </w:r>
      <w:proofErr w:type="spellEnd"/>
      <w:r w:rsidRPr="00DF7667">
        <w:rPr>
          <w:rFonts w:ascii="Times New Roman" w:hAnsi="Times New Roman" w:cs="Times New Roman"/>
          <w:sz w:val="24"/>
          <w:szCs w:val="24"/>
        </w:rPr>
        <w:t xml:space="preserve"> ei ole </w:t>
      </w:r>
      <w:r>
        <w:rPr>
          <w:rFonts w:ascii="Times New Roman" w:hAnsi="Times New Roman" w:cs="Times New Roman"/>
          <w:sz w:val="24"/>
          <w:szCs w:val="24"/>
        </w:rPr>
        <w:t xml:space="preserve">reguleeritud </w:t>
      </w:r>
      <w:r w:rsidRPr="00DF7667">
        <w:rPr>
          <w:rFonts w:ascii="Times New Roman" w:hAnsi="Times New Roman" w:cs="Times New Roman"/>
          <w:sz w:val="24"/>
          <w:szCs w:val="24"/>
        </w:rPr>
        <w:t xml:space="preserve">süüteokoosseisu, mille tunnustele Häirekeskuse töö </w:t>
      </w:r>
      <w:r>
        <w:rPr>
          <w:rFonts w:ascii="Times New Roman" w:hAnsi="Times New Roman" w:cs="Times New Roman"/>
          <w:sz w:val="24"/>
          <w:szCs w:val="24"/>
        </w:rPr>
        <w:t>häirimisega</w:t>
      </w:r>
      <w:r w:rsidRPr="00DF7667">
        <w:rPr>
          <w:rFonts w:ascii="Times New Roman" w:hAnsi="Times New Roman" w:cs="Times New Roman"/>
          <w:sz w:val="24"/>
          <w:szCs w:val="24"/>
        </w:rPr>
        <w:t xml:space="preserve"> seotud teod vastaksid. </w:t>
      </w:r>
      <w:r w:rsidRPr="009236B8">
        <w:rPr>
          <w:rFonts w:ascii="Times New Roman" w:hAnsi="Times New Roman" w:cs="Times New Roman"/>
          <w:sz w:val="24"/>
          <w:szCs w:val="24"/>
        </w:rPr>
        <w:t xml:space="preserve">Uue väärteokoosseisu kehtestamisega ei ole ette näha PPA menetluskoormuse olulist kasvu, mille tõttu tuleks palgata </w:t>
      </w:r>
      <w:r w:rsidR="00411820">
        <w:rPr>
          <w:rFonts w:ascii="Times New Roman" w:hAnsi="Times New Roman" w:cs="Times New Roman"/>
          <w:sz w:val="24"/>
          <w:szCs w:val="24"/>
        </w:rPr>
        <w:t>lisa</w:t>
      </w:r>
      <w:r w:rsidRPr="009236B8">
        <w:rPr>
          <w:rFonts w:ascii="Times New Roman" w:hAnsi="Times New Roman" w:cs="Times New Roman"/>
          <w:sz w:val="24"/>
          <w:szCs w:val="24"/>
        </w:rPr>
        <w:t>tööjõudu, samuti puudub vajadus teha muudatusi töökorralduses. Kavandatava sätte</w:t>
      </w:r>
      <w:r w:rsidR="00411820">
        <w:rPr>
          <w:rFonts w:ascii="Times New Roman" w:hAnsi="Times New Roman" w:cs="Times New Roman"/>
          <w:sz w:val="24"/>
          <w:szCs w:val="24"/>
        </w:rPr>
        <w:t>ga</w:t>
      </w:r>
      <w:r w:rsidRPr="009236B8">
        <w:rPr>
          <w:rFonts w:ascii="Times New Roman" w:hAnsi="Times New Roman" w:cs="Times New Roman"/>
          <w:sz w:val="24"/>
          <w:szCs w:val="24"/>
        </w:rPr>
        <w:t xml:space="preserve"> kõige sarnasema väärteokoosseisu </w:t>
      </w:r>
      <w:proofErr w:type="spellStart"/>
      <w:r w:rsidRPr="009236B8">
        <w:rPr>
          <w:rFonts w:ascii="Times New Roman" w:hAnsi="Times New Roman" w:cs="Times New Roman"/>
          <w:sz w:val="24"/>
          <w:szCs w:val="24"/>
        </w:rPr>
        <w:t>KarS</w:t>
      </w:r>
      <w:r w:rsidR="00A62479">
        <w:rPr>
          <w:rFonts w:ascii="Times New Roman" w:hAnsi="Times New Roman" w:cs="Times New Roman"/>
          <w:sz w:val="24"/>
          <w:szCs w:val="24"/>
        </w:rPr>
        <w:t>-i</w:t>
      </w:r>
      <w:proofErr w:type="spellEnd"/>
      <w:r w:rsidRPr="009236B8">
        <w:rPr>
          <w:rFonts w:ascii="Times New Roman" w:hAnsi="Times New Roman" w:cs="Times New Roman"/>
          <w:sz w:val="24"/>
          <w:szCs w:val="24"/>
        </w:rPr>
        <w:t xml:space="preserve"> § 278 praktika näitab, et PPA alustas </w:t>
      </w:r>
      <w:r w:rsidR="00A62479" w:rsidRPr="009C23C9">
        <w:rPr>
          <w:rFonts w:ascii="Times New Roman" w:hAnsi="Times New Roman" w:cs="Times New Roman"/>
          <w:sz w:val="24"/>
          <w:szCs w:val="24"/>
        </w:rPr>
        <w:t xml:space="preserve">2023. aastal </w:t>
      </w:r>
      <w:r w:rsidR="00170F26">
        <w:rPr>
          <w:rFonts w:ascii="Times New Roman" w:hAnsi="Times New Roman" w:cs="Times New Roman"/>
          <w:sz w:val="24"/>
          <w:szCs w:val="24"/>
        </w:rPr>
        <w:t xml:space="preserve">kokku </w:t>
      </w:r>
      <w:r w:rsidR="00A62479" w:rsidRPr="009C23C9">
        <w:rPr>
          <w:rFonts w:ascii="Times New Roman" w:hAnsi="Times New Roman" w:cs="Times New Roman"/>
          <w:sz w:val="24"/>
          <w:szCs w:val="24"/>
        </w:rPr>
        <w:t>97</w:t>
      </w:r>
      <w:r w:rsidR="00A62479">
        <w:rPr>
          <w:rFonts w:ascii="Times New Roman" w:hAnsi="Times New Roman" w:cs="Times New Roman"/>
          <w:sz w:val="24"/>
          <w:szCs w:val="24"/>
        </w:rPr>
        <w:t xml:space="preserve"> sellist</w:t>
      </w:r>
      <w:r w:rsidR="00A62479" w:rsidRPr="009236B8">
        <w:rPr>
          <w:rFonts w:ascii="Times New Roman" w:hAnsi="Times New Roman" w:cs="Times New Roman"/>
          <w:sz w:val="24"/>
          <w:szCs w:val="24"/>
        </w:rPr>
        <w:t xml:space="preserve"> </w:t>
      </w:r>
      <w:r w:rsidRPr="009236B8">
        <w:rPr>
          <w:rFonts w:ascii="Times New Roman" w:hAnsi="Times New Roman" w:cs="Times New Roman"/>
          <w:sz w:val="24"/>
          <w:szCs w:val="24"/>
        </w:rPr>
        <w:t>menetlus</w:t>
      </w:r>
      <w:r w:rsidR="00A62479">
        <w:rPr>
          <w:rFonts w:ascii="Times New Roman" w:hAnsi="Times New Roman" w:cs="Times New Roman"/>
          <w:sz w:val="24"/>
          <w:szCs w:val="24"/>
        </w:rPr>
        <w:t>t</w:t>
      </w:r>
      <w:r w:rsidRPr="009C23C9">
        <w:rPr>
          <w:rFonts w:ascii="Times New Roman" w:hAnsi="Times New Roman" w:cs="Times New Roman"/>
          <w:sz w:val="24"/>
          <w:szCs w:val="24"/>
        </w:rPr>
        <w:t xml:space="preserve">. </w:t>
      </w:r>
      <w:r w:rsidRPr="009236B8">
        <w:rPr>
          <w:rFonts w:ascii="Times New Roman" w:hAnsi="Times New Roman" w:cs="Times New Roman"/>
          <w:sz w:val="24"/>
          <w:szCs w:val="24"/>
        </w:rPr>
        <w:t>Häirekeskuse hinnangul võib uue süüteokoosseisu alusel alusta</w:t>
      </w:r>
      <w:r w:rsidR="008E4BA9">
        <w:rPr>
          <w:rFonts w:ascii="Times New Roman" w:hAnsi="Times New Roman" w:cs="Times New Roman"/>
          <w:sz w:val="24"/>
          <w:szCs w:val="24"/>
        </w:rPr>
        <w:t>ta</w:t>
      </w:r>
      <w:r w:rsidRPr="009236B8">
        <w:rPr>
          <w:rFonts w:ascii="Times New Roman" w:hAnsi="Times New Roman" w:cs="Times New Roman"/>
          <w:sz w:val="24"/>
          <w:szCs w:val="24"/>
        </w:rPr>
        <w:t xml:space="preserve">vate menetluste arv aastas jääda samasse suurusjärku või väiksemaks. Kavandatava koosseisu puhul kohaldatakse </w:t>
      </w:r>
      <w:proofErr w:type="spellStart"/>
      <w:r w:rsidRPr="009236B8">
        <w:rPr>
          <w:rFonts w:ascii="Times New Roman" w:hAnsi="Times New Roman" w:cs="Times New Roman"/>
          <w:sz w:val="24"/>
          <w:szCs w:val="24"/>
        </w:rPr>
        <w:t>üldmenetlust</w:t>
      </w:r>
      <w:proofErr w:type="spellEnd"/>
      <w:r w:rsidRPr="009236B8">
        <w:rPr>
          <w:rFonts w:ascii="Times New Roman" w:hAnsi="Times New Roman" w:cs="Times New Roman"/>
          <w:sz w:val="24"/>
          <w:szCs w:val="24"/>
        </w:rPr>
        <w:t xml:space="preserve">. </w:t>
      </w:r>
      <w:r w:rsidRPr="009C23C9">
        <w:rPr>
          <w:rFonts w:ascii="Times New Roman" w:hAnsi="Times New Roman" w:cs="Times New Roman"/>
          <w:sz w:val="24"/>
          <w:szCs w:val="24"/>
        </w:rPr>
        <w:t xml:space="preserve">Kokku registreeris PPA 2022. aastal 23 066 väärtegu, mille suhtes viidi läbi </w:t>
      </w:r>
      <w:proofErr w:type="spellStart"/>
      <w:r w:rsidRPr="009C23C9">
        <w:rPr>
          <w:rFonts w:ascii="Times New Roman" w:hAnsi="Times New Roman" w:cs="Times New Roman"/>
          <w:sz w:val="24"/>
          <w:szCs w:val="24"/>
        </w:rPr>
        <w:t>üldmenetlus</w:t>
      </w:r>
      <w:proofErr w:type="spellEnd"/>
      <w:r w:rsidRPr="009C23C9">
        <w:rPr>
          <w:rFonts w:ascii="Times New Roman" w:hAnsi="Times New Roman" w:cs="Times New Roman"/>
          <w:sz w:val="24"/>
          <w:szCs w:val="24"/>
        </w:rPr>
        <w:t xml:space="preserve"> (2022.</w:t>
      </w:r>
      <w:r w:rsidR="008E4BA9">
        <w:rPr>
          <w:rFonts w:ascii="Times New Roman" w:hAnsi="Times New Roman" w:cs="Times New Roman"/>
          <w:sz w:val="24"/>
          <w:szCs w:val="24"/>
        </w:rPr>
        <w:t xml:space="preserve"> </w:t>
      </w:r>
      <w:r w:rsidRPr="009C23C9">
        <w:rPr>
          <w:rFonts w:ascii="Times New Roman" w:hAnsi="Times New Roman" w:cs="Times New Roman"/>
          <w:sz w:val="24"/>
          <w:szCs w:val="24"/>
        </w:rPr>
        <w:t>a 22 819, 2021. a</w:t>
      </w:r>
      <w:r w:rsidR="008E4BA9">
        <w:rPr>
          <w:rFonts w:ascii="Times New Roman" w:hAnsi="Times New Roman" w:cs="Times New Roman"/>
          <w:sz w:val="24"/>
          <w:szCs w:val="24"/>
        </w:rPr>
        <w:t xml:space="preserve"> </w:t>
      </w:r>
      <w:r w:rsidRPr="009C23C9">
        <w:rPr>
          <w:rFonts w:ascii="Times New Roman" w:hAnsi="Times New Roman" w:cs="Times New Roman"/>
          <w:sz w:val="24"/>
          <w:szCs w:val="24"/>
        </w:rPr>
        <w:t>26 352)</w:t>
      </w:r>
      <w:r w:rsidRPr="009C23C9">
        <w:rPr>
          <w:rStyle w:val="Allmrkuseviide"/>
          <w:rFonts w:ascii="Times New Roman" w:hAnsi="Times New Roman"/>
          <w:sz w:val="24"/>
          <w:szCs w:val="24"/>
        </w:rPr>
        <w:footnoteReference w:id="76"/>
      </w:r>
      <w:r w:rsidRPr="009C23C9">
        <w:rPr>
          <w:rFonts w:ascii="Times New Roman" w:hAnsi="Times New Roman" w:cs="Times New Roman"/>
          <w:sz w:val="24"/>
          <w:szCs w:val="24"/>
        </w:rPr>
        <w:t xml:space="preserve">. </w:t>
      </w:r>
      <w:r w:rsidRPr="009236B8">
        <w:rPr>
          <w:rFonts w:ascii="Times New Roman" w:hAnsi="Times New Roman" w:cs="Times New Roman"/>
          <w:sz w:val="24"/>
          <w:szCs w:val="24"/>
        </w:rPr>
        <w:t xml:space="preserve">Seega ei mõjuta </w:t>
      </w:r>
      <w:r w:rsidR="008E4BA9" w:rsidRPr="009236B8">
        <w:rPr>
          <w:rFonts w:ascii="Times New Roman" w:hAnsi="Times New Roman" w:cs="Times New Roman"/>
          <w:sz w:val="24"/>
          <w:szCs w:val="24"/>
        </w:rPr>
        <w:t xml:space="preserve">muudatus </w:t>
      </w:r>
      <w:r w:rsidRPr="009236B8">
        <w:rPr>
          <w:rFonts w:ascii="Times New Roman" w:hAnsi="Times New Roman" w:cs="Times New Roman"/>
          <w:sz w:val="24"/>
          <w:szCs w:val="24"/>
        </w:rPr>
        <w:t xml:space="preserve">märkimisväärselt PPA menetluskoormust ega ka eraldiseisvalt iga </w:t>
      </w:r>
      <w:r>
        <w:rPr>
          <w:rFonts w:ascii="Times New Roman" w:hAnsi="Times New Roman" w:cs="Times New Roman"/>
          <w:sz w:val="24"/>
          <w:szCs w:val="24"/>
        </w:rPr>
        <w:t>menetluse läbiviijat</w:t>
      </w:r>
      <w:r w:rsidRPr="009236B8">
        <w:rPr>
          <w:rFonts w:ascii="Times New Roman" w:hAnsi="Times New Roman" w:cs="Times New Roman"/>
          <w:sz w:val="24"/>
          <w:szCs w:val="24"/>
        </w:rPr>
        <w:t xml:space="preserve">. Eelduslikult tuleb konkreetsel väärteomenetlejal eelnõuga lisatava väärteokoosseisu alusel tegusid menetleda harva. </w:t>
      </w:r>
      <w:r>
        <w:rPr>
          <w:rFonts w:ascii="Times New Roman" w:hAnsi="Times New Roman" w:cs="Times New Roman"/>
          <w:sz w:val="24"/>
          <w:szCs w:val="24"/>
        </w:rPr>
        <w:t>Muid e</w:t>
      </w:r>
      <w:r w:rsidRPr="009236B8">
        <w:rPr>
          <w:rFonts w:ascii="Times New Roman" w:hAnsi="Times New Roman" w:cs="Times New Roman"/>
          <w:sz w:val="24"/>
          <w:szCs w:val="24"/>
        </w:rPr>
        <w:t>basoovitavaid mõjusid eelnõu koostajad ette ei näe.</w:t>
      </w:r>
    </w:p>
    <w:p w14:paraId="5BCE100A" w14:textId="77777777" w:rsidR="0099676F" w:rsidRPr="00DF7667" w:rsidRDefault="0099676F" w:rsidP="0099676F">
      <w:pPr>
        <w:tabs>
          <w:tab w:val="left" w:pos="6600"/>
        </w:tabs>
        <w:spacing w:after="0" w:line="240" w:lineRule="auto"/>
        <w:jc w:val="both"/>
        <w:rPr>
          <w:rFonts w:ascii="Times New Roman" w:hAnsi="Times New Roman" w:cs="Times New Roman"/>
          <w:sz w:val="24"/>
          <w:szCs w:val="24"/>
        </w:rPr>
      </w:pPr>
    </w:p>
    <w:p w14:paraId="4DC11EAE" w14:textId="4F711C73" w:rsidR="005651BC" w:rsidRDefault="00F954D1" w:rsidP="0099676F">
      <w:pPr>
        <w:tabs>
          <w:tab w:val="left" w:pos="6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Muudatusel võib olla ka kaudne mõju PPA ülesannete täitmisele.</w:t>
      </w:r>
      <w:r w:rsidR="0099676F" w:rsidRPr="00DF7667">
        <w:rPr>
          <w:rFonts w:ascii="Times New Roman" w:hAnsi="Times New Roman" w:cs="Times New Roman"/>
          <w:sz w:val="24"/>
          <w:szCs w:val="24"/>
        </w:rPr>
        <w:t xml:space="preserve"> Kui Häirekeskuses on hädaabiteadete menetlemine </w:t>
      </w:r>
      <w:r w:rsidR="0099676F">
        <w:rPr>
          <w:rFonts w:ascii="Times New Roman" w:hAnsi="Times New Roman" w:cs="Times New Roman"/>
          <w:sz w:val="24"/>
          <w:szCs w:val="24"/>
        </w:rPr>
        <w:t>häiritud</w:t>
      </w:r>
      <w:r w:rsidR="0099676F" w:rsidRPr="00DF7667">
        <w:rPr>
          <w:rFonts w:ascii="Times New Roman" w:hAnsi="Times New Roman" w:cs="Times New Roman"/>
          <w:sz w:val="24"/>
          <w:szCs w:val="24"/>
        </w:rPr>
        <w:t xml:space="preserve">, siis viibib ka teabe edastamine </w:t>
      </w:r>
      <w:proofErr w:type="spellStart"/>
      <w:r w:rsidR="0099676F" w:rsidRPr="00DF7667">
        <w:rPr>
          <w:rFonts w:ascii="Times New Roman" w:hAnsi="Times New Roman" w:cs="Times New Roman"/>
          <w:sz w:val="24"/>
          <w:szCs w:val="24"/>
        </w:rPr>
        <w:t>PPA-le</w:t>
      </w:r>
      <w:proofErr w:type="spellEnd"/>
      <w:r w:rsidR="0099676F" w:rsidRPr="00DF7667">
        <w:rPr>
          <w:rFonts w:ascii="Times New Roman" w:hAnsi="Times New Roman" w:cs="Times New Roman"/>
          <w:sz w:val="24"/>
          <w:szCs w:val="24"/>
        </w:rPr>
        <w:t xml:space="preserve"> ressursi väljasaatmiseks</w:t>
      </w:r>
      <w:r w:rsidR="00DA6200">
        <w:rPr>
          <w:rFonts w:ascii="Times New Roman" w:hAnsi="Times New Roman" w:cs="Times New Roman"/>
          <w:sz w:val="24"/>
          <w:szCs w:val="24"/>
        </w:rPr>
        <w:t>, st PPA ei saa reageerida, sest teadet pole tulnud</w:t>
      </w:r>
      <w:r w:rsidR="0099676F" w:rsidRPr="00DF7667">
        <w:rPr>
          <w:rFonts w:ascii="Times New Roman" w:hAnsi="Times New Roman" w:cs="Times New Roman"/>
          <w:sz w:val="24"/>
          <w:szCs w:val="24"/>
        </w:rPr>
        <w:t>.</w:t>
      </w:r>
      <w:r w:rsidR="0099676F">
        <w:rPr>
          <w:rFonts w:ascii="Times New Roman" w:hAnsi="Times New Roman" w:cs="Times New Roman"/>
          <w:sz w:val="24"/>
          <w:szCs w:val="24"/>
        </w:rPr>
        <w:t xml:space="preserve"> Seetõttu on muudatusel</w:t>
      </w:r>
      <w:r w:rsidR="00DA6200">
        <w:rPr>
          <w:rFonts w:ascii="Times New Roman" w:hAnsi="Times New Roman" w:cs="Times New Roman"/>
          <w:sz w:val="24"/>
          <w:szCs w:val="24"/>
        </w:rPr>
        <w:t>, millega hädaabiteenuse toimepidevus</w:t>
      </w:r>
      <w:r w:rsidR="00760DC1">
        <w:rPr>
          <w:rFonts w:ascii="Times New Roman" w:hAnsi="Times New Roman" w:cs="Times New Roman"/>
          <w:sz w:val="24"/>
          <w:szCs w:val="24"/>
        </w:rPr>
        <w:t xml:space="preserve"> paraneb, </w:t>
      </w:r>
      <w:r w:rsidR="0080782B">
        <w:rPr>
          <w:rFonts w:ascii="Times New Roman" w:hAnsi="Times New Roman" w:cs="Times New Roman"/>
          <w:sz w:val="24"/>
          <w:szCs w:val="24"/>
        </w:rPr>
        <w:t xml:space="preserve">eelduslikult </w:t>
      </w:r>
      <w:r w:rsidR="00615968">
        <w:rPr>
          <w:rFonts w:ascii="Times New Roman" w:hAnsi="Times New Roman" w:cs="Times New Roman"/>
          <w:sz w:val="24"/>
          <w:szCs w:val="24"/>
        </w:rPr>
        <w:t xml:space="preserve">kaudne </w:t>
      </w:r>
      <w:r w:rsidR="0099676F">
        <w:rPr>
          <w:rFonts w:ascii="Times New Roman" w:hAnsi="Times New Roman" w:cs="Times New Roman"/>
          <w:sz w:val="24"/>
          <w:szCs w:val="24"/>
        </w:rPr>
        <w:t xml:space="preserve">positiivne mõju </w:t>
      </w:r>
      <w:r w:rsidR="00DA6200">
        <w:rPr>
          <w:rFonts w:ascii="Times New Roman" w:hAnsi="Times New Roman" w:cs="Times New Roman"/>
          <w:sz w:val="24"/>
          <w:szCs w:val="24"/>
        </w:rPr>
        <w:t xml:space="preserve">ka </w:t>
      </w:r>
      <w:r w:rsidR="0099676F">
        <w:rPr>
          <w:rFonts w:ascii="Times New Roman" w:hAnsi="Times New Roman" w:cs="Times New Roman"/>
          <w:sz w:val="24"/>
          <w:szCs w:val="24"/>
        </w:rPr>
        <w:t>PPA ülesannete täitmise</w:t>
      </w:r>
      <w:r w:rsidR="00760DC1">
        <w:rPr>
          <w:rFonts w:ascii="Times New Roman" w:hAnsi="Times New Roman" w:cs="Times New Roman"/>
          <w:sz w:val="24"/>
          <w:szCs w:val="24"/>
        </w:rPr>
        <w:t xml:space="preserve"> toimepidevusele</w:t>
      </w:r>
      <w:r w:rsidR="00D7249E">
        <w:rPr>
          <w:rFonts w:ascii="Times New Roman" w:hAnsi="Times New Roman" w:cs="Times New Roman"/>
          <w:sz w:val="24"/>
          <w:szCs w:val="24"/>
        </w:rPr>
        <w:t xml:space="preserve"> </w:t>
      </w:r>
      <w:r w:rsidR="0099676F" w:rsidRPr="00895503">
        <w:rPr>
          <w:rFonts w:ascii="Times New Roman" w:hAnsi="Times New Roman" w:cs="Times New Roman"/>
          <w:sz w:val="24"/>
          <w:szCs w:val="24"/>
        </w:rPr>
        <w:t xml:space="preserve">– </w:t>
      </w:r>
      <w:bookmarkStart w:id="22" w:name="_Hlk212212249"/>
      <w:r w:rsidR="0099676F" w:rsidRPr="00895503">
        <w:rPr>
          <w:rFonts w:ascii="Times New Roman" w:hAnsi="Times New Roman" w:cs="Times New Roman"/>
          <w:sz w:val="24"/>
          <w:szCs w:val="24"/>
        </w:rPr>
        <w:t>abivajadus on õige</w:t>
      </w:r>
      <w:r w:rsidR="00E842F3">
        <w:rPr>
          <w:rFonts w:ascii="Times New Roman" w:hAnsi="Times New Roman" w:cs="Times New Roman"/>
          <w:sz w:val="24"/>
          <w:szCs w:val="24"/>
        </w:rPr>
        <w:t xml:space="preserve">l ajal </w:t>
      </w:r>
      <w:r w:rsidR="0099676F" w:rsidRPr="00895503">
        <w:rPr>
          <w:rFonts w:ascii="Times New Roman" w:hAnsi="Times New Roman" w:cs="Times New Roman"/>
          <w:sz w:val="24"/>
          <w:szCs w:val="24"/>
        </w:rPr>
        <w:t xml:space="preserve">välja selgitatud ja abiandjad </w:t>
      </w:r>
      <w:r w:rsidR="00D51F14">
        <w:rPr>
          <w:rFonts w:ascii="Times New Roman" w:hAnsi="Times New Roman" w:cs="Times New Roman"/>
          <w:sz w:val="24"/>
          <w:szCs w:val="24"/>
        </w:rPr>
        <w:t xml:space="preserve">on </w:t>
      </w:r>
      <w:r w:rsidR="0099676F" w:rsidRPr="00895503">
        <w:rPr>
          <w:rFonts w:ascii="Times New Roman" w:hAnsi="Times New Roman" w:cs="Times New Roman"/>
          <w:sz w:val="24"/>
          <w:szCs w:val="24"/>
        </w:rPr>
        <w:t>saadetud abi osutama.</w:t>
      </w:r>
    </w:p>
    <w:bookmarkEnd w:id="22"/>
    <w:p w14:paraId="3BA0C507" w14:textId="77777777" w:rsidR="0099676F" w:rsidRDefault="0099676F" w:rsidP="0099676F">
      <w:pPr>
        <w:tabs>
          <w:tab w:val="left" w:pos="6600"/>
        </w:tabs>
        <w:spacing w:after="0" w:line="240" w:lineRule="auto"/>
        <w:jc w:val="both"/>
        <w:rPr>
          <w:rFonts w:ascii="Times New Roman" w:hAnsi="Times New Roman" w:cs="Times New Roman"/>
          <w:sz w:val="24"/>
          <w:szCs w:val="24"/>
        </w:rPr>
      </w:pPr>
    </w:p>
    <w:p w14:paraId="04C2D7B3" w14:textId="4C48509C" w:rsidR="005651BC" w:rsidRDefault="00D51F14" w:rsidP="0099676F">
      <w:pPr>
        <w:tabs>
          <w:tab w:val="left" w:pos="66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Kuna </w:t>
      </w:r>
      <w:r w:rsidR="00615968">
        <w:rPr>
          <w:rFonts w:ascii="Times New Roman" w:hAnsi="Times New Roman" w:cs="Times New Roman"/>
          <w:bCs/>
          <w:sz w:val="24"/>
          <w:szCs w:val="24"/>
        </w:rPr>
        <w:t>n</w:t>
      </w:r>
      <w:r w:rsidR="00D623E4" w:rsidRPr="00CA34E6">
        <w:rPr>
          <w:rFonts w:ascii="Times New Roman" w:hAnsi="Times New Roman" w:cs="Times New Roman"/>
          <w:bCs/>
          <w:sz w:val="24"/>
          <w:szCs w:val="24"/>
        </w:rPr>
        <w:t xml:space="preserve">egatiivne </w:t>
      </w:r>
      <w:r w:rsidR="0099676F" w:rsidRPr="00CA34E6">
        <w:rPr>
          <w:rFonts w:ascii="Times New Roman" w:hAnsi="Times New Roman" w:cs="Times New Roman"/>
          <w:bCs/>
          <w:sz w:val="24"/>
          <w:szCs w:val="24"/>
        </w:rPr>
        <w:t xml:space="preserve">mõju </w:t>
      </w:r>
      <w:r w:rsidR="002630AB">
        <w:rPr>
          <w:rFonts w:ascii="Times New Roman" w:hAnsi="Times New Roman" w:cs="Times New Roman"/>
          <w:bCs/>
          <w:sz w:val="24"/>
          <w:szCs w:val="24"/>
        </w:rPr>
        <w:t xml:space="preserve">seoses menetluskoormuse kasvuga avaldub </w:t>
      </w:r>
      <w:proofErr w:type="spellStart"/>
      <w:r w:rsidR="0099676F" w:rsidRPr="00CA34E6">
        <w:rPr>
          <w:rFonts w:ascii="Times New Roman" w:hAnsi="Times New Roman" w:cs="Times New Roman"/>
          <w:bCs/>
          <w:sz w:val="24"/>
          <w:szCs w:val="24"/>
        </w:rPr>
        <w:t>PPA-le</w:t>
      </w:r>
      <w:proofErr w:type="spellEnd"/>
      <w:r w:rsidR="0099676F" w:rsidRPr="00CA34E6">
        <w:rPr>
          <w:rFonts w:ascii="Times New Roman" w:hAnsi="Times New Roman" w:cs="Times New Roman"/>
          <w:bCs/>
          <w:sz w:val="24"/>
          <w:szCs w:val="24"/>
        </w:rPr>
        <w:t xml:space="preserve"> harva</w:t>
      </w:r>
      <w:r w:rsidR="00B25341">
        <w:rPr>
          <w:rFonts w:ascii="Times New Roman" w:hAnsi="Times New Roman" w:cs="Times New Roman"/>
          <w:bCs/>
          <w:sz w:val="24"/>
          <w:szCs w:val="24"/>
        </w:rPr>
        <w:t xml:space="preserve"> </w:t>
      </w:r>
      <w:r w:rsidR="0099676F" w:rsidRPr="00CA34E6">
        <w:rPr>
          <w:rFonts w:ascii="Times New Roman" w:hAnsi="Times New Roman" w:cs="Times New Roman"/>
          <w:bCs/>
          <w:sz w:val="24"/>
          <w:szCs w:val="24"/>
        </w:rPr>
        <w:t xml:space="preserve">ja selle ulatus on </w:t>
      </w:r>
      <w:r w:rsidR="00151C81">
        <w:rPr>
          <w:rFonts w:ascii="Times New Roman" w:hAnsi="Times New Roman" w:cs="Times New Roman"/>
          <w:bCs/>
          <w:sz w:val="24"/>
          <w:szCs w:val="24"/>
        </w:rPr>
        <w:t xml:space="preserve">eelduslikult </w:t>
      </w:r>
      <w:r w:rsidR="004E4CDB">
        <w:rPr>
          <w:rFonts w:ascii="Times New Roman" w:hAnsi="Times New Roman" w:cs="Times New Roman"/>
          <w:bCs/>
          <w:sz w:val="24"/>
          <w:szCs w:val="24"/>
        </w:rPr>
        <w:t xml:space="preserve">väike </w:t>
      </w:r>
      <w:r w:rsidR="00760DC1" w:rsidRPr="00760DC1">
        <w:rPr>
          <w:rFonts w:ascii="Times New Roman" w:hAnsi="Times New Roman" w:cs="Times New Roman"/>
          <w:bCs/>
          <w:sz w:val="24"/>
          <w:szCs w:val="24"/>
        </w:rPr>
        <w:t>(</w:t>
      </w:r>
      <w:r w:rsidR="00B25341">
        <w:rPr>
          <w:rFonts w:ascii="Times New Roman" w:hAnsi="Times New Roman" w:cs="Times New Roman"/>
          <w:sz w:val="24"/>
          <w:szCs w:val="24"/>
        </w:rPr>
        <w:t xml:space="preserve">mõju </w:t>
      </w:r>
      <w:r w:rsidR="004E4CDB">
        <w:rPr>
          <w:rFonts w:ascii="Times New Roman" w:hAnsi="Times New Roman" w:cs="Times New Roman"/>
          <w:sz w:val="24"/>
          <w:szCs w:val="24"/>
        </w:rPr>
        <w:t>ulatus sõltub menetluste arvust</w:t>
      </w:r>
      <w:r w:rsidR="00760DC1" w:rsidRPr="00760DC1">
        <w:rPr>
          <w:rFonts w:ascii="Times New Roman" w:hAnsi="Times New Roman" w:cs="Times New Roman"/>
          <w:sz w:val="24"/>
          <w:szCs w:val="24"/>
        </w:rPr>
        <w:t>)</w:t>
      </w:r>
      <w:r w:rsidR="00615968">
        <w:rPr>
          <w:rFonts w:ascii="Times New Roman" w:hAnsi="Times New Roman" w:cs="Times New Roman"/>
          <w:bCs/>
          <w:sz w:val="24"/>
          <w:szCs w:val="24"/>
        </w:rPr>
        <w:t>, on k</w:t>
      </w:r>
      <w:r w:rsidR="0080782B">
        <w:rPr>
          <w:rFonts w:ascii="Times New Roman" w:hAnsi="Times New Roman" w:cs="Times New Roman"/>
          <w:bCs/>
          <w:sz w:val="24"/>
          <w:szCs w:val="24"/>
        </w:rPr>
        <w:t xml:space="preserve">okkuvõttes mõju sihtrühmale </w:t>
      </w:r>
      <w:r w:rsidR="00B25341">
        <w:rPr>
          <w:rFonts w:ascii="Times New Roman" w:hAnsi="Times New Roman" w:cs="Times New Roman"/>
          <w:bCs/>
          <w:sz w:val="24"/>
          <w:szCs w:val="24"/>
        </w:rPr>
        <w:t xml:space="preserve">pigem </w:t>
      </w:r>
      <w:r w:rsidR="0080782B">
        <w:rPr>
          <w:rFonts w:ascii="Times New Roman" w:hAnsi="Times New Roman" w:cs="Times New Roman"/>
          <w:bCs/>
          <w:sz w:val="24"/>
          <w:szCs w:val="24"/>
        </w:rPr>
        <w:t>ebaoluline.</w:t>
      </w:r>
    </w:p>
    <w:p w14:paraId="7DB293DD" w14:textId="77777777" w:rsidR="0099676F" w:rsidRDefault="0099676F" w:rsidP="0099676F">
      <w:pPr>
        <w:tabs>
          <w:tab w:val="left" w:pos="6600"/>
        </w:tabs>
        <w:spacing w:after="0" w:line="240" w:lineRule="auto"/>
        <w:jc w:val="both"/>
        <w:rPr>
          <w:rFonts w:ascii="Times New Roman" w:hAnsi="Times New Roman" w:cs="Times New Roman"/>
          <w:b/>
          <w:sz w:val="24"/>
          <w:szCs w:val="24"/>
        </w:rPr>
      </w:pPr>
    </w:p>
    <w:bookmarkEnd w:id="21"/>
    <w:p w14:paraId="46DF85B6" w14:textId="77777777" w:rsidR="0099676F" w:rsidRDefault="0099676F" w:rsidP="0099676F">
      <w:pPr>
        <w:keepNext/>
        <w:tabs>
          <w:tab w:val="left" w:pos="66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Mõju sihtrühm III</w:t>
      </w:r>
    </w:p>
    <w:p w14:paraId="08197DD9" w14:textId="48643CCB" w:rsidR="0099676F" w:rsidRDefault="0099676F" w:rsidP="0099676F">
      <w:pPr>
        <w:keepNext/>
        <w:tabs>
          <w:tab w:val="left" w:pos="6600"/>
        </w:tabs>
        <w:spacing w:after="0" w:line="240" w:lineRule="auto"/>
        <w:jc w:val="both"/>
        <w:rPr>
          <w:rFonts w:ascii="Times New Roman" w:hAnsi="Times New Roman" w:cs="Times New Roman"/>
          <w:sz w:val="24"/>
          <w:szCs w:val="24"/>
        </w:rPr>
      </w:pPr>
      <w:r w:rsidRPr="00854DDF">
        <w:rPr>
          <w:rFonts w:ascii="Times New Roman" w:hAnsi="Times New Roman" w:cs="Times New Roman"/>
          <w:b/>
          <w:sz w:val="24"/>
          <w:szCs w:val="24"/>
        </w:rPr>
        <w:t>Pä</w:t>
      </w:r>
      <w:r>
        <w:rPr>
          <w:rFonts w:ascii="Times New Roman" w:hAnsi="Times New Roman" w:cs="Times New Roman"/>
          <w:b/>
          <w:sz w:val="24"/>
          <w:szCs w:val="24"/>
        </w:rPr>
        <w:t>ästeamet.</w:t>
      </w:r>
      <w:r w:rsidR="005651BC">
        <w:rPr>
          <w:rFonts w:ascii="Times New Roman" w:hAnsi="Times New Roman" w:cs="Times New Roman"/>
          <w:b/>
          <w:sz w:val="24"/>
          <w:szCs w:val="24"/>
        </w:rPr>
        <w:t xml:space="preserve"> </w:t>
      </w:r>
      <w:r w:rsidR="00B25341">
        <w:rPr>
          <w:rFonts w:ascii="Times New Roman" w:hAnsi="Times New Roman" w:cs="Times New Roman"/>
          <w:sz w:val="24"/>
          <w:szCs w:val="24"/>
        </w:rPr>
        <w:t>Päästeametis töötab üle 2000 inimese, kellest üle 1500 on kutselised päästjad ehk</w:t>
      </w:r>
      <w:r w:rsidR="008B0709">
        <w:rPr>
          <w:rFonts w:ascii="Times New Roman" w:hAnsi="Times New Roman" w:cs="Times New Roman"/>
          <w:sz w:val="24"/>
          <w:szCs w:val="24"/>
        </w:rPr>
        <w:t xml:space="preserve"> need, kes</w:t>
      </w:r>
      <w:r w:rsidR="00B25341">
        <w:rPr>
          <w:rFonts w:ascii="Times New Roman" w:hAnsi="Times New Roman" w:cs="Times New Roman"/>
          <w:sz w:val="24"/>
          <w:szCs w:val="24"/>
        </w:rPr>
        <w:t xml:space="preserve"> tegelevad operatiivtööga. Lisaks kuulub päästevõrgustikku ligi 2400 vabatahtlikku päästjat</w:t>
      </w:r>
      <w:r w:rsidR="00B25341">
        <w:rPr>
          <w:rStyle w:val="Allmrkuseviide"/>
          <w:rFonts w:ascii="Times New Roman" w:hAnsi="Times New Roman"/>
          <w:sz w:val="24"/>
          <w:szCs w:val="24"/>
        </w:rPr>
        <w:footnoteReference w:id="77"/>
      </w:r>
      <w:r w:rsidR="00B25341">
        <w:rPr>
          <w:rFonts w:ascii="Times New Roman" w:hAnsi="Times New Roman" w:cs="Times New Roman"/>
          <w:sz w:val="24"/>
          <w:szCs w:val="24"/>
        </w:rPr>
        <w:t>.</w:t>
      </w:r>
      <w:r w:rsidR="008D61C2" w:rsidRPr="008D61C2">
        <w:rPr>
          <w:rFonts w:ascii="Times New Roman" w:hAnsi="Times New Roman"/>
          <w:color w:val="000000"/>
          <w:sz w:val="24"/>
          <w:szCs w:val="24"/>
        </w:rPr>
        <w:t xml:space="preserve"> </w:t>
      </w:r>
      <w:r w:rsidR="008D61C2" w:rsidRPr="00A01CA7">
        <w:rPr>
          <w:rFonts w:ascii="Times New Roman" w:hAnsi="Times New Roman"/>
          <w:color w:val="000000"/>
          <w:sz w:val="24"/>
          <w:szCs w:val="24"/>
        </w:rPr>
        <w:t>Arvestades riigiametnike ja töötajate koguarvu, on sihtrühma suurus väike.</w:t>
      </w:r>
    </w:p>
    <w:p w14:paraId="54FDA26E" w14:textId="77777777" w:rsidR="0099676F" w:rsidRDefault="0099676F" w:rsidP="0099676F">
      <w:pPr>
        <w:keepNext/>
        <w:tabs>
          <w:tab w:val="left" w:pos="6600"/>
        </w:tabs>
        <w:spacing w:after="0" w:line="240" w:lineRule="auto"/>
        <w:jc w:val="both"/>
        <w:rPr>
          <w:rFonts w:ascii="Times New Roman" w:hAnsi="Times New Roman" w:cs="Times New Roman"/>
          <w:b/>
          <w:sz w:val="24"/>
          <w:szCs w:val="24"/>
        </w:rPr>
      </w:pPr>
    </w:p>
    <w:p w14:paraId="214D436F" w14:textId="77777777" w:rsidR="0099676F" w:rsidRPr="00854DDF" w:rsidRDefault="0099676F" w:rsidP="0099676F">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Avalduv mõju ja mõju olulisus</w:t>
      </w:r>
    </w:p>
    <w:p w14:paraId="2C1867BB" w14:textId="757FCF02" w:rsidR="0099676F" w:rsidRDefault="0099676F" w:rsidP="0099676F">
      <w:pPr>
        <w:tabs>
          <w:tab w:val="left" w:pos="6600"/>
        </w:tabs>
        <w:spacing w:after="0" w:line="240" w:lineRule="auto"/>
        <w:jc w:val="both"/>
        <w:rPr>
          <w:rFonts w:ascii="Times New Roman" w:hAnsi="Times New Roman" w:cs="Times New Roman"/>
          <w:sz w:val="24"/>
          <w:szCs w:val="24"/>
        </w:rPr>
      </w:pPr>
      <w:r w:rsidRPr="00887F93">
        <w:rPr>
          <w:rFonts w:ascii="Times New Roman" w:hAnsi="Times New Roman" w:cs="Times New Roman"/>
          <w:sz w:val="24"/>
          <w:szCs w:val="24"/>
        </w:rPr>
        <w:t xml:space="preserve">Sarnaselt </w:t>
      </w:r>
      <w:proofErr w:type="spellStart"/>
      <w:r w:rsidRPr="00887F93">
        <w:rPr>
          <w:rFonts w:ascii="Times New Roman" w:hAnsi="Times New Roman" w:cs="Times New Roman"/>
          <w:sz w:val="24"/>
          <w:szCs w:val="24"/>
        </w:rPr>
        <w:t>PPA-le</w:t>
      </w:r>
      <w:proofErr w:type="spellEnd"/>
      <w:r w:rsidRPr="00887F93">
        <w:rPr>
          <w:rFonts w:ascii="Times New Roman" w:hAnsi="Times New Roman" w:cs="Times New Roman"/>
          <w:sz w:val="24"/>
          <w:szCs w:val="24"/>
        </w:rPr>
        <w:t xml:space="preserve"> </w:t>
      </w:r>
      <w:r w:rsidR="00B25341">
        <w:rPr>
          <w:rFonts w:ascii="Times New Roman" w:hAnsi="Times New Roman" w:cs="Times New Roman"/>
          <w:sz w:val="24"/>
          <w:szCs w:val="24"/>
        </w:rPr>
        <w:t>võib</w:t>
      </w:r>
      <w:r w:rsidR="00B25341" w:rsidRPr="00887F93">
        <w:rPr>
          <w:rFonts w:ascii="Times New Roman" w:hAnsi="Times New Roman" w:cs="Times New Roman"/>
          <w:sz w:val="24"/>
          <w:szCs w:val="24"/>
        </w:rPr>
        <w:t xml:space="preserve"> </w:t>
      </w:r>
      <w:r w:rsidRPr="00887F93">
        <w:rPr>
          <w:rFonts w:ascii="Times New Roman" w:hAnsi="Times New Roman" w:cs="Times New Roman"/>
          <w:sz w:val="24"/>
          <w:szCs w:val="24"/>
        </w:rPr>
        <w:t>muudatus</w:t>
      </w:r>
      <w:r w:rsidR="00B25341">
        <w:rPr>
          <w:rFonts w:ascii="Times New Roman" w:hAnsi="Times New Roman" w:cs="Times New Roman"/>
          <w:sz w:val="24"/>
          <w:szCs w:val="24"/>
        </w:rPr>
        <w:t>el olla kaudne</w:t>
      </w:r>
      <w:r w:rsidR="00B25341" w:rsidRPr="00887F93">
        <w:rPr>
          <w:rFonts w:ascii="Times New Roman" w:hAnsi="Times New Roman" w:cs="Times New Roman"/>
          <w:sz w:val="24"/>
          <w:szCs w:val="24"/>
        </w:rPr>
        <w:t xml:space="preserve"> </w:t>
      </w:r>
      <w:r w:rsidRPr="00887F93">
        <w:rPr>
          <w:rFonts w:ascii="Times New Roman" w:hAnsi="Times New Roman" w:cs="Times New Roman"/>
          <w:sz w:val="24"/>
          <w:szCs w:val="24"/>
        </w:rPr>
        <w:t xml:space="preserve">mõju </w:t>
      </w:r>
      <w:r>
        <w:rPr>
          <w:rFonts w:ascii="Times New Roman" w:hAnsi="Times New Roman" w:cs="Times New Roman"/>
          <w:sz w:val="24"/>
          <w:szCs w:val="24"/>
        </w:rPr>
        <w:t xml:space="preserve">ka </w:t>
      </w:r>
      <w:r w:rsidRPr="00887F93">
        <w:rPr>
          <w:rFonts w:ascii="Times New Roman" w:hAnsi="Times New Roman" w:cs="Times New Roman"/>
          <w:sz w:val="24"/>
          <w:szCs w:val="24"/>
        </w:rPr>
        <w:t>Päästeameti operatiivtegevusele</w:t>
      </w:r>
      <w:r>
        <w:rPr>
          <w:rFonts w:ascii="Times New Roman" w:hAnsi="Times New Roman" w:cs="Times New Roman"/>
          <w:sz w:val="24"/>
          <w:szCs w:val="24"/>
        </w:rPr>
        <w:t xml:space="preserve">. </w:t>
      </w:r>
      <w:r w:rsidR="00B25341" w:rsidRPr="00DF7667">
        <w:rPr>
          <w:rFonts w:ascii="Times New Roman" w:hAnsi="Times New Roman" w:cs="Times New Roman"/>
          <w:sz w:val="24"/>
          <w:szCs w:val="24"/>
        </w:rPr>
        <w:t xml:space="preserve">Kui Häirekeskuses on hädaabiteadete menetlemine </w:t>
      </w:r>
      <w:r w:rsidR="00B25341">
        <w:rPr>
          <w:rFonts w:ascii="Times New Roman" w:hAnsi="Times New Roman" w:cs="Times New Roman"/>
          <w:sz w:val="24"/>
          <w:szCs w:val="24"/>
        </w:rPr>
        <w:t>häiritud</w:t>
      </w:r>
      <w:r w:rsidR="00B25341" w:rsidRPr="00DF7667">
        <w:rPr>
          <w:rFonts w:ascii="Times New Roman" w:hAnsi="Times New Roman" w:cs="Times New Roman"/>
          <w:sz w:val="24"/>
          <w:szCs w:val="24"/>
        </w:rPr>
        <w:t xml:space="preserve">, siis viibib teabe edastamine </w:t>
      </w:r>
      <w:r w:rsidR="00B25341">
        <w:rPr>
          <w:rFonts w:ascii="Times New Roman" w:hAnsi="Times New Roman" w:cs="Times New Roman"/>
          <w:sz w:val="24"/>
          <w:szCs w:val="24"/>
        </w:rPr>
        <w:t xml:space="preserve">ka Päästeameti </w:t>
      </w:r>
      <w:r w:rsidR="00B25341" w:rsidRPr="00DF7667">
        <w:rPr>
          <w:rFonts w:ascii="Times New Roman" w:hAnsi="Times New Roman" w:cs="Times New Roman"/>
          <w:sz w:val="24"/>
          <w:szCs w:val="24"/>
        </w:rPr>
        <w:t>ressursi väljasaatmiseks</w:t>
      </w:r>
      <w:r w:rsidR="00B25341">
        <w:rPr>
          <w:rFonts w:ascii="Times New Roman" w:hAnsi="Times New Roman" w:cs="Times New Roman"/>
          <w:sz w:val="24"/>
          <w:szCs w:val="24"/>
        </w:rPr>
        <w:t xml:space="preserve">. Seetõttu on muudatusel, millega hädaabiteenuse toimepidevus paraneb, eelduslikult </w:t>
      </w:r>
      <w:r w:rsidR="00C619DE">
        <w:rPr>
          <w:rFonts w:ascii="Times New Roman" w:hAnsi="Times New Roman" w:cs="Times New Roman"/>
          <w:sz w:val="24"/>
          <w:szCs w:val="24"/>
        </w:rPr>
        <w:t xml:space="preserve">kaudne </w:t>
      </w:r>
      <w:r w:rsidR="00B25341">
        <w:rPr>
          <w:rFonts w:ascii="Times New Roman" w:hAnsi="Times New Roman" w:cs="Times New Roman"/>
          <w:sz w:val="24"/>
          <w:szCs w:val="24"/>
        </w:rPr>
        <w:t>positiivne mõju ka Päästeameti ülesannete täitmise toimepidevusele</w:t>
      </w:r>
      <w:r w:rsidR="00C619DE">
        <w:rPr>
          <w:rFonts w:ascii="Times New Roman" w:hAnsi="Times New Roman" w:cs="Times New Roman"/>
          <w:sz w:val="24"/>
          <w:szCs w:val="24"/>
        </w:rPr>
        <w:t xml:space="preserve"> </w:t>
      </w:r>
      <w:r w:rsidR="00B25341" w:rsidRPr="00895503">
        <w:rPr>
          <w:rFonts w:ascii="Times New Roman" w:hAnsi="Times New Roman" w:cs="Times New Roman"/>
          <w:sz w:val="24"/>
          <w:szCs w:val="24"/>
        </w:rPr>
        <w:t>– abivajadus on õige</w:t>
      </w:r>
      <w:r w:rsidR="00B72CAD">
        <w:rPr>
          <w:rFonts w:ascii="Times New Roman" w:hAnsi="Times New Roman" w:cs="Times New Roman"/>
          <w:sz w:val="24"/>
          <w:szCs w:val="24"/>
        </w:rPr>
        <w:t>l ajal</w:t>
      </w:r>
      <w:r w:rsidR="00B25341" w:rsidRPr="00895503">
        <w:rPr>
          <w:rFonts w:ascii="Times New Roman" w:hAnsi="Times New Roman" w:cs="Times New Roman"/>
          <w:sz w:val="24"/>
          <w:szCs w:val="24"/>
        </w:rPr>
        <w:t xml:space="preserve"> välja selgitatud ja abiandjad </w:t>
      </w:r>
      <w:r w:rsidR="00B72CAD">
        <w:rPr>
          <w:rFonts w:ascii="Times New Roman" w:hAnsi="Times New Roman" w:cs="Times New Roman"/>
          <w:sz w:val="24"/>
          <w:szCs w:val="24"/>
        </w:rPr>
        <w:t xml:space="preserve">on </w:t>
      </w:r>
      <w:r w:rsidR="00B25341" w:rsidRPr="00895503">
        <w:rPr>
          <w:rFonts w:ascii="Times New Roman" w:hAnsi="Times New Roman" w:cs="Times New Roman"/>
          <w:sz w:val="24"/>
          <w:szCs w:val="24"/>
        </w:rPr>
        <w:t>saadetud abi osutama.</w:t>
      </w:r>
      <w:r w:rsidR="005651BC">
        <w:rPr>
          <w:rFonts w:ascii="Times New Roman" w:hAnsi="Times New Roman" w:cs="Times New Roman"/>
          <w:sz w:val="24"/>
          <w:szCs w:val="24"/>
        </w:rPr>
        <w:t xml:space="preserve"> </w:t>
      </w:r>
      <w:r>
        <w:rPr>
          <w:rFonts w:ascii="Times New Roman" w:hAnsi="Times New Roman" w:cs="Times New Roman"/>
          <w:sz w:val="24"/>
          <w:szCs w:val="24"/>
        </w:rPr>
        <w:t>Päästeameti töökorralduses muudatusi ei kaasne</w:t>
      </w:r>
      <w:r w:rsidR="002630AB">
        <w:rPr>
          <w:rFonts w:ascii="Times New Roman" w:hAnsi="Times New Roman" w:cs="Times New Roman"/>
          <w:sz w:val="24"/>
          <w:szCs w:val="24"/>
        </w:rPr>
        <w:t xml:space="preserve">, </w:t>
      </w:r>
      <w:r>
        <w:rPr>
          <w:rFonts w:ascii="Times New Roman" w:hAnsi="Times New Roman" w:cs="Times New Roman"/>
          <w:sz w:val="24"/>
          <w:szCs w:val="24"/>
        </w:rPr>
        <w:t>mõju avaldub harva ja selle ulatus on väike. Ebasoovitavaid mõjusid ei kaasne.</w:t>
      </w:r>
      <w:r w:rsidR="00001C69">
        <w:rPr>
          <w:rFonts w:ascii="Times New Roman" w:hAnsi="Times New Roman" w:cs="Times New Roman"/>
          <w:sz w:val="24"/>
          <w:szCs w:val="24"/>
        </w:rPr>
        <w:t xml:space="preserve"> </w:t>
      </w:r>
      <w:r w:rsidR="00CA34E6" w:rsidRPr="00CA34E6">
        <w:rPr>
          <w:rFonts w:ascii="Times New Roman" w:hAnsi="Times New Roman" w:cs="Times New Roman"/>
          <w:sz w:val="24"/>
          <w:szCs w:val="24"/>
        </w:rPr>
        <w:t>K</w:t>
      </w:r>
      <w:r w:rsidRPr="00CA34E6">
        <w:rPr>
          <w:rFonts w:ascii="Times New Roman" w:hAnsi="Times New Roman" w:cs="Times New Roman"/>
          <w:sz w:val="24"/>
          <w:szCs w:val="24"/>
        </w:rPr>
        <w:t>okkuvõttes on muudatus Päästeameti</w:t>
      </w:r>
      <w:r w:rsidR="00044B95">
        <w:rPr>
          <w:rFonts w:ascii="Times New Roman" w:hAnsi="Times New Roman" w:cs="Times New Roman"/>
          <w:sz w:val="24"/>
          <w:szCs w:val="24"/>
        </w:rPr>
        <w:t xml:space="preserve">le </w:t>
      </w:r>
      <w:r w:rsidRPr="00CA34E6">
        <w:rPr>
          <w:rFonts w:ascii="Times New Roman" w:hAnsi="Times New Roman" w:cs="Times New Roman"/>
          <w:sz w:val="24"/>
          <w:szCs w:val="24"/>
        </w:rPr>
        <w:t>väheoluline.</w:t>
      </w:r>
    </w:p>
    <w:p w14:paraId="6315AA0C" w14:textId="77777777" w:rsidR="008B5CC1" w:rsidRDefault="008B5CC1" w:rsidP="0099676F">
      <w:pPr>
        <w:tabs>
          <w:tab w:val="left" w:pos="6600"/>
        </w:tabs>
        <w:spacing w:after="0" w:line="240" w:lineRule="auto"/>
        <w:jc w:val="both"/>
        <w:rPr>
          <w:rFonts w:ascii="Times New Roman" w:hAnsi="Times New Roman" w:cs="Times New Roman"/>
          <w:sz w:val="24"/>
          <w:szCs w:val="24"/>
        </w:rPr>
      </w:pPr>
    </w:p>
    <w:p w14:paraId="5D78382B" w14:textId="0217A3F5" w:rsidR="008B5CC1" w:rsidRPr="00854DDF" w:rsidRDefault="008B5CC1" w:rsidP="008B5CC1">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 xml:space="preserve">Mõju sihtrühm </w:t>
      </w:r>
      <w:r>
        <w:rPr>
          <w:rFonts w:ascii="Times New Roman" w:hAnsi="Times New Roman" w:cs="Times New Roman"/>
          <w:b/>
          <w:sz w:val="24"/>
          <w:szCs w:val="24"/>
        </w:rPr>
        <w:t>IV</w:t>
      </w:r>
    </w:p>
    <w:p w14:paraId="680FA8DA" w14:textId="77777777" w:rsidR="008B5CC1" w:rsidRPr="00854DDF" w:rsidRDefault="008B5CC1" w:rsidP="008B5CC1">
      <w:pPr>
        <w:tabs>
          <w:tab w:val="left" w:pos="6600"/>
        </w:tabs>
        <w:spacing w:after="0" w:line="240" w:lineRule="auto"/>
        <w:jc w:val="both"/>
        <w:rPr>
          <w:rFonts w:ascii="Times New Roman" w:hAnsi="Times New Roman" w:cs="Times New Roman"/>
          <w:sz w:val="24"/>
          <w:szCs w:val="24"/>
        </w:rPr>
      </w:pPr>
      <w:r w:rsidRPr="00854DDF">
        <w:rPr>
          <w:rFonts w:ascii="Times New Roman" w:hAnsi="Times New Roman" w:cs="Times New Roman"/>
          <w:b/>
          <w:sz w:val="24"/>
          <w:szCs w:val="24"/>
        </w:rPr>
        <w:t>Kiirabibrigaadi pidajad ja kiirabibrigaadid</w:t>
      </w:r>
      <w:r w:rsidRPr="00D602A9">
        <w:rPr>
          <w:rFonts w:ascii="Times New Roman" w:hAnsi="Times New Roman" w:cs="Times New Roman"/>
          <w:b/>
          <w:bCs/>
          <w:sz w:val="24"/>
          <w:szCs w:val="24"/>
        </w:rPr>
        <w:t>.</w:t>
      </w:r>
      <w:r w:rsidRPr="00854DDF">
        <w:rPr>
          <w:rFonts w:ascii="Times New Roman" w:hAnsi="Times New Roman" w:cs="Times New Roman"/>
          <w:sz w:val="24"/>
          <w:szCs w:val="24"/>
        </w:rPr>
        <w:t xml:space="preserve"> </w:t>
      </w:r>
      <w:r>
        <w:rPr>
          <w:rFonts w:ascii="Times New Roman" w:hAnsi="Times New Roman" w:cs="Times New Roman"/>
          <w:sz w:val="24"/>
          <w:szCs w:val="24"/>
        </w:rPr>
        <w:t xml:space="preserve">Vt sihtrühma kirjeldust </w:t>
      </w:r>
      <w:r w:rsidRPr="00B22F9F">
        <w:rPr>
          <w:rFonts w:ascii="Times New Roman" w:hAnsi="Times New Roman" w:cs="Times New Roman"/>
          <w:sz w:val="24"/>
          <w:szCs w:val="24"/>
        </w:rPr>
        <w:t>muudatuse I</w:t>
      </w:r>
      <w:r>
        <w:rPr>
          <w:rFonts w:ascii="Times New Roman" w:hAnsi="Times New Roman" w:cs="Times New Roman"/>
          <w:sz w:val="24"/>
          <w:szCs w:val="24"/>
        </w:rPr>
        <w:t>II</w:t>
      </w:r>
      <w:r w:rsidRPr="00B22F9F">
        <w:rPr>
          <w:rFonts w:ascii="Times New Roman" w:hAnsi="Times New Roman" w:cs="Times New Roman"/>
          <w:sz w:val="24"/>
          <w:szCs w:val="24"/>
        </w:rPr>
        <w:t xml:space="preserve"> juures.</w:t>
      </w:r>
    </w:p>
    <w:p w14:paraId="3BCDAE3A" w14:textId="77777777" w:rsidR="008B5CC1" w:rsidRDefault="008B5CC1" w:rsidP="008B5CC1">
      <w:pPr>
        <w:tabs>
          <w:tab w:val="left" w:pos="6600"/>
        </w:tabs>
        <w:spacing w:after="0" w:line="240" w:lineRule="auto"/>
        <w:jc w:val="both"/>
        <w:rPr>
          <w:rFonts w:ascii="Times New Roman" w:hAnsi="Times New Roman" w:cs="Times New Roman"/>
          <w:sz w:val="24"/>
          <w:szCs w:val="24"/>
        </w:rPr>
      </w:pPr>
    </w:p>
    <w:p w14:paraId="5CA1CAA6" w14:textId="77777777" w:rsidR="008B5CC1" w:rsidRPr="00854DDF" w:rsidRDefault="008B5CC1" w:rsidP="008B5CC1">
      <w:pPr>
        <w:tabs>
          <w:tab w:val="left" w:pos="6600"/>
        </w:tabs>
        <w:spacing w:after="0" w:line="240" w:lineRule="auto"/>
        <w:jc w:val="both"/>
        <w:rPr>
          <w:rFonts w:ascii="Times New Roman" w:hAnsi="Times New Roman" w:cs="Times New Roman"/>
          <w:b/>
          <w:sz w:val="24"/>
          <w:szCs w:val="24"/>
        </w:rPr>
      </w:pPr>
      <w:r w:rsidRPr="00854DDF">
        <w:rPr>
          <w:rFonts w:ascii="Times New Roman" w:hAnsi="Times New Roman" w:cs="Times New Roman"/>
          <w:b/>
          <w:sz w:val="24"/>
          <w:szCs w:val="24"/>
        </w:rPr>
        <w:t>Avalduv mõju ja mõju olulisus</w:t>
      </w:r>
    </w:p>
    <w:p w14:paraId="1C4DEA0B" w14:textId="770398FF" w:rsidR="008B5CC1" w:rsidRDefault="008B5CC1" w:rsidP="008B5CC1">
      <w:pPr>
        <w:tabs>
          <w:tab w:val="left" w:pos="6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Muudatuse kohaselt avaldub kiirabibrigaadi pidajatele ja kiirabibrigaadide operatiivtegevusele sarnane soodne mõju, mis on välja toodud teiste abiosutajate – PPA ja Päästeameti </w:t>
      </w:r>
      <w:r w:rsidR="00203028">
        <w:rPr>
          <w:rFonts w:ascii="Times New Roman" w:hAnsi="Times New Roman" w:cs="Times New Roman"/>
          <w:sz w:val="24"/>
          <w:szCs w:val="24"/>
        </w:rPr>
        <w:t xml:space="preserve">– </w:t>
      </w:r>
      <w:r>
        <w:rPr>
          <w:rFonts w:ascii="Times New Roman" w:hAnsi="Times New Roman" w:cs="Times New Roman"/>
          <w:sz w:val="24"/>
          <w:szCs w:val="24"/>
        </w:rPr>
        <w:t xml:space="preserve">puhul. Samas avaldub </w:t>
      </w:r>
      <w:r w:rsidR="00A03CE8">
        <w:rPr>
          <w:rFonts w:ascii="Times New Roman" w:hAnsi="Times New Roman" w:cs="Times New Roman"/>
          <w:sz w:val="24"/>
          <w:szCs w:val="24"/>
        </w:rPr>
        <w:t xml:space="preserve">mõju </w:t>
      </w:r>
      <w:r>
        <w:rPr>
          <w:rFonts w:ascii="Times New Roman" w:hAnsi="Times New Roman" w:cs="Times New Roman"/>
          <w:sz w:val="24"/>
          <w:szCs w:val="24"/>
        </w:rPr>
        <w:t>eelduslikult harva, on väikese ulatusega ja ebasoovitavaid mõjusid ette näha ei ole.</w:t>
      </w:r>
      <w:r w:rsidR="00001C69">
        <w:rPr>
          <w:rFonts w:ascii="Times New Roman" w:hAnsi="Times New Roman" w:cs="Times New Roman"/>
          <w:sz w:val="24"/>
          <w:szCs w:val="24"/>
        </w:rPr>
        <w:t xml:space="preserve"> </w:t>
      </w:r>
      <w:r>
        <w:rPr>
          <w:rFonts w:ascii="Times New Roman" w:hAnsi="Times New Roman" w:cs="Times New Roman"/>
          <w:sz w:val="24"/>
          <w:szCs w:val="24"/>
        </w:rPr>
        <w:t>Kokkuvõttes on kiirabipidajatele ja kiirabibrigaadidele avalduv mõju väheoluline</w:t>
      </w:r>
      <w:r w:rsidR="00413DCF">
        <w:rPr>
          <w:rFonts w:ascii="Times New Roman" w:hAnsi="Times New Roman" w:cs="Times New Roman"/>
          <w:sz w:val="24"/>
          <w:szCs w:val="24"/>
        </w:rPr>
        <w:t>.</w:t>
      </w:r>
    </w:p>
    <w:p w14:paraId="287DBF84" w14:textId="77777777" w:rsidR="0099676F" w:rsidRPr="00A643DC" w:rsidRDefault="0099676F" w:rsidP="0099676F">
      <w:pPr>
        <w:tabs>
          <w:tab w:val="left" w:pos="6600"/>
        </w:tabs>
        <w:spacing w:after="0" w:line="240" w:lineRule="auto"/>
        <w:jc w:val="both"/>
        <w:rPr>
          <w:rFonts w:ascii="Times New Roman" w:hAnsi="Times New Roman" w:cs="Times New Roman"/>
          <w:bCs/>
          <w:sz w:val="24"/>
          <w:szCs w:val="24"/>
          <w:u w:val="single"/>
        </w:rPr>
      </w:pPr>
    </w:p>
    <w:p w14:paraId="7B28F67A" w14:textId="7B406D6B" w:rsidR="0099676F" w:rsidRPr="00854DDF" w:rsidRDefault="0099676F" w:rsidP="0099676F">
      <w:pPr>
        <w:tabs>
          <w:tab w:val="left" w:pos="6600"/>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Sotsiaalne mõju, s</w:t>
      </w:r>
      <w:r w:rsidR="003C3A78">
        <w:rPr>
          <w:rFonts w:ascii="Times New Roman" w:hAnsi="Times New Roman" w:cs="Times New Roman"/>
          <w:b/>
          <w:i/>
          <w:sz w:val="24"/>
          <w:szCs w:val="24"/>
        </w:rPr>
        <w:t>ealhulgas</w:t>
      </w:r>
      <w:r w:rsidRPr="00854DDF">
        <w:rPr>
          <w:rFonts w:ascii="Times New Roman" w:hAnsi="Times New Roman" w:cs="Times New Roman"/>
          <w:b/>
          <w:i/>
          <w:sz w:val="24"/>
          <w:szCs w:val="24"/>
        </w:rPr>
        <w:t xml:space="preserve"> mõju tervishoiule</w:t>
      </w:r>
    </w:p>
    <w:p w14:paraId="6D84AA1E" w14:textId="77777777" w:rsidR="0099676F" w:rsidRPr="00A643DC" w:rsidRDefault="0099676F" w:rsidP="0099676F">
      <w:pPr>
        <w:tabs>
          <w:tab w:val="left" w:pos="6600"/>
        </w:tabs>
        <w:spacing w:after="0" w:line="240" w:lineRule="auto"/>
        <w:jc w:val="both"/>
        <w:rPr>
          <w:rFonts w:ascii="Times New Roman" w:hAnsi="Times New Roman" w:cs="Times New Roman"/>
          <w:bCs/>
          <w:sz w:val="24"/>
          <w:szCs w:val="24"/>
          <w:u w:val="single"/>
        </w:rPr>
      </w:pPr>
    </w:p>
    <w:p w14:paraId="157F2E39" w14:textId="5A44E2D9" w:rsidR="0099676F" w:rsidRDefault="0099676F" w:rsidP="0099676F">
      <w:pPr>
        <w:tabs>
          <w:tab w:val="left" w:pos="66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Mõju sihtrühm V</w:t>
      </w:r>
    </w:p>
    <w:p w14:paraId="4B1CF4C8" w14:textId="77777777" w:rsidR="0099676F" w:rsidRPr="00854DDF" w:rsidRDefault="0099676F" w:rsidP="0099676F">
      <w:pPr>
        <w:tabs>
          <w:tab w:val="left" w:pos="6600"/>
        </w:tabs>
        <w:spacing w:after="0" w:line="240" w:lineRule="auto"/>
        <w:jc w:val="both"/>
        <w:rPr>
          <w:rFonts w:ascii="Times New Roman" w:hAnsi="Times New Roman" w:cs="Times New Roman"/>
          <w:sz w:val="24"/>
          <w:szCs w:val="24"/>
        </w:rPr>
      </w:pPr>
      <w:r w:rsidRPr="00854DDF">
        <w:rPr>
          <w:rFonts w:ascii="Times New Roman" w:hAnsi="Times New Roman" w:cs="Times New Roman"/>
          <w:b/>
          <w:sz w:val="24"/>
          <w:szCs w:val="24"/>
        </w:rPr>
        <w:t xml:space="preserve">Laiem avalikkus </w:t>
      </w:r>
      <w:r w:rsidRPr="00854DDF">
        <w:rPr>
          <w:rFonts w:ascii="Times New Roman" w:hAnsi="Times New Roman" w:cs="Times New Roman"/>
          <w:sz w:val="24"/>
          <w:szCs w:val="24"/>
        </w:rPr>
        <w:t>ehk kogu Eesti elanikkond</w:t>
      </w:r>
      <w:r>
        <w:rPr>
          <w:rFonts w:ascii="Times New Roman" w:hAnsi="Times New Roman" w:cs="Times New Roman"/>
          <w:sz w:val="24"/>
          <w:szCs w:val="24"/>
        </w:rPr>
        <w:t>.</w:t>
      </w:r>
      <w:r w:rsidRPr="00EA7EFD">
        <w:rPr>
          <w:rFonts w:ascii="Times New Roman" w:hAnsi="Times New Roman" w:cs="Times New Roman"/>
          <w:sz w:val="24"/>
          <w:szCs w:val="24"/>
        </w:rPr>
        <w:t xml:space="preserve"> </w:t>
      </w:r>
      <w:r>
        <w:rPr>
          <w:rFonts w:ascii="Times New Roman" w:hAnsi="Times New Roman" w:cs="Times New Roman"/>
          <w:sz w:val="24"/>
          <w:szCs w:val="24"/>
        </w:rPr>
        <w:t xml:space="preserve">Vt sihtrühma kirjeldust </w:t>
      </w:r>
      <w:r w:rsidRPr="00B22F9F">
        <w:rPr>
          <w:rFonts w:ascii="Times New Roman" w:hAnsi="Times New Roman" w:cs="Times New Roman"/>
          <w:sz w:val="24"/>
          <w:szCs w:val="24"/>
        </w:rPr>
        <w:t>muudatuse I</w:t>
      </w:r>
      <w:r>
        <w:rPr>
          <w:rFonts w:ascii="Times New Roman" w:hAnsi="Times New Roman" w:cs="Times New Roman"/>
          <w:sz w:val="24"/>
          <w:szCs w:val="24"/>
        </w:rPr>
        <w:t>II</w:t>
      </w:r>
      <w:r w:rsidRPr="00B22F9F">
        <w:rPr>
          <w:rFonts w:ascii="Times New Roman" w:hAnsi="Times New Roman" w:cs="Times New Roman"/>
          <w:sz w:val="24"/>
          <w:szCs w:val="24"/>
        </w:rPr>
        <w:t xml:space="preserve"> juures.</w:t>
      </w:r>
    </w:p>
    <w:p w14:paraId="30E77FB6" w14:textId="77777777" w:rsidR="0099676F" w:rsidRPr="00A643DC" w:rsidRDefault="0099676F" w:rsidP="0099676F">
      <w:pPr>
        <w:tabs>
          <w:tab w:val="left" w:pos="6600"/>
        </w:tabs>
        <w:spacing w:after="0" w:line="240" w:lineRule="auto"/>
        <w:jc w:val="both"/>
        <w:rPr>
          <w:rFonts w:ascii="Times New Roman" w:hAnsi="Times New Roman" w:cs="Times New Roman"/>
          <w:bCs/>
          <w:sz w:val="24"/>
          <w:szCs w:val="24"/>
        </w:rPr>
      </w:pPr>
    </w:p>
    <w:p w14:paraId="3C1B47E7" w14:textId="77777777" w:rsidR="0099676F" w:rsidRPr="00F34C9B" w:rsidRDefault="0099676F" w:rsidP="0099676F">
      <w:pPr>
        <w:tabs>
          <w:tab w:val="left" w:pos="6600"/>
        </w:tabs>
        <w:spacing w:after="0" w:line="240" w:lineRule="auto"/>
        <w:jc w:val="both"/>
        <w:rPr>
          <w:rFonts w:ascii="Times New Roman" w:hAnsi="Times New Roman" w:cs="Times New Roman"/>
          <w:b/>
          <w:sz w:val="24"/>
          <w:szCs w:val="24"/>
        </w:rPr>
      </w:pPr>
      <w:r w:rsidRPr="00F34C9B">
        <w:rPr>
          <w:rFonts w:ascii="Times New Roman" w:hAnsi="Times New Roman" w:cs="Times New Roman"/>
          <w:b/>
          <w:sz w:val="24"/>
          <w:szCs w:val="24"/>
        </w:rPr>
        <w:t>Avalduv mõju ja mõju olulisus</w:t>
      </w:r>
    </w:p>
    <w:p w14:paraId="54A09FD8" w14:textId="5FAA7E94" w:rsidR="0099676F" w:rsidRPr="00A67AA8" w:rsidRDefault="0099676F" w:rsidP="0099676F">
      <w:pPr>
        <w:tabs>
          <w:tab w:val="left" w:pos="6600"/>
        </w:tabs>
        <w:spacing w:after="0" w:line="240" w:lineRule="auto"/>
        <w:jc w:val="both"/>
        <w:rPr>
          <w:rFonts w:ascii="Times New Roman" w:hAnsi="Times New Roman" w:cs="Times New Roman"/>
          <w:sz w:val="24"/>
          <w:szCs w:val="24"/>
        </w:rPr>
      </w:pPr>
      <w:r w:rsidRPr="00F34C9B">
        <w:rPr>
          <w:rFonts w:ascii="Times New Roman" w:hAnsi="Times New Roman" w:cs="Times New Roman"/>
          <w:sz w:val="24"/>
          <w:szCs w:val="24"/>
        </w:rPr>
        <w:t xml:space="preserve">Kaudselt saab muudatusest kasu kogu elanikkond, otsesemalt kiire abi saamise vajadusega inimesed. Kui Häirekeskuse töö häirimise eest on võimalik teo toimepanija vastutusele võtta, siis eelduslikult väheneb selliste tegude toimepanemine ja paraneb </w:t>
      </w:r>
      <w:r>
        <w:rPr>
          <w:rFonts w:ascii="Times New Roman" w:hAnsi="Times New Roman" w:cs="Times New Roman"/>
          <w:sz w:val="24"/>
          <w:szCs w:val="24"/>
        </w:rPr>
        <w:t>abivajajate</w:t>
      </w:r>
      <w:r w:rsidRPr="00F34C9B">
        <w:rPr>
          <w:rFonts w:ascii="Times New Roman" w:hAnsi="Times New Roman" w:cs="Times New Roman"/>
          <w:sz w:val="24"/>
          <w:szCs w:val="24"/>
        </w:rPr>
        <w:t xml:space="preserve"> võimalus </w:t>
      </w:r>
      <w:r w:rsidR="00F47080">
        <w:rPr>
          <w:rFonts w:ascii="Times New Roman" w:hAnsi="Times New Roman" w:cs="Times New Roman"/>
          <w:sz w:val="24"/>
          <w:szCs w:val="24"/>
        </w:rPr>
        <w:t xml:space="preserve">saada </w:t>
      </w:r>
      <w:r w:rsidRPr="00F34C9B">
        <w:rPr>
          <w:rFonts w:ascii="Times New Roman" w:hAnsi="Times New Roman" w:cs="Times New Roman"/>
          <w:sz w:val="24"/>
          <w:szCs w:val="24"/>
        </w:rPr>
        <w:t xml:space="preserve">kiire abi vajaduse korral asjakohast abi. </w:t>
      </w:r>
      <w:r>
        <w:rPr>
          <w:rFonts w:ascii="Times New Roman" w:hAnsi="Times New Roman" w:cs="Times New Roman"/>
          <w:sz w:val="24"/>
          <w:szCs w:val="24"/>
        </w:rPr>
        <w:t xml:space="preserve">Üksikisiku seisukohast on kaudse mõju avaldumise sagedus ja ulatus eelduslikult väiksed, kuna vajadus hädaabinumbril 112 pöördumiseks on üldjuhul juhuslik </w:t>
      </w:r>
      <w:r w:rsidR="00F47080">
        <w:rPr>
          <w:rFonts w:ascii="Times New Roman" w:hAnsi="Times New Roman" w:cs="Times New Roman"/>
          <w:sz w:val="24"/>
          <w:szCs w:val="24"/>
        </w:rPr>
        <w:t>ning</w:t>
      </w:r>
      <w:r>
        <w:rPr>
          <w:rFonts w:ascii="Times New Roman" w:hAnsi="Times New Roman" w:cs="Times New Roman"/>
          <w:sz w:val="24"/>
          <w:szCs w:val="24"/>
        </w:rPr>
        <w:t xml:space="preserve"> harv. Häirekeskusega kiirelt ühenduse saami</w:t>
      </w:r>
      <w:r w:rsidR="00F634C6">
        <w:rPr>
          <w:rFonts w:ascii="Times New Roman" w:hAnsi="Times New Roman" w:cs="Times New Roman"/>
          <w:sz w:val="24"/>
          <w:szCs w:val="24"/>
        </w:rPr>
        <w:t>s</w:t>
      </w:r>
      <w:r>
        <w:rPr>
          <w:rFonts w:ascii="Times New Roman" w:hAnsi="Times New Roman" w:cs="Times New Roman"/>
          <w:sz w:val="24"/>
          <w:szCs w:val="24"/>
        </w:rPr>
        <w:t xml:space="preserve">e </w:t>
      </w:r>
      <w:r w:rsidR="00010ED8">
        <w:rPr>
          <w:rFonts w:ascii="Times New Roman" w:hAnsi="Times New Roman" w:cs="Times New Roman"/>
          <w:sz w:val="24"/>
          <w:szCs w:val="24"/>
        </w:rPr>
        <w:t>viibimine võib</w:t>
      </w:r>
      <w:r>
        <w:rPr>
          <w:rFonts w:ascii="Times New Roman" w:hAnsi="Times New Roman" w:cs="Times New Roman"/>
          <w:sz w:val="24"/>
          <w:szCs w:val="24"/>
        </w:rPr>
        <w:t xml:space="preserve"> ohustada </w:t>
      </w:r>
      <w:r w:rsidR="00010ED8">
        <w:rPr>
          <w:rFonts w:ascii="Times New Roman" w:hAnsi="Times New Roman" w:cs="Times New Roman"/>
          <w:sz w:val="24"/>
          <w:szCs w:val="24"/>
        </w:rPr>
        <w:t xml:space="preserve">abivajadusega inimese </w:t>
      </w:r>
      <w:r>
        <w:rPr>
          <w:rFonts w:ascii="Times New Roman" w:hAnsi="Times New Roman" w:cs="Times New Roman"/>
          <w:sz w:val="24"/>
          <w:szCs w:val="24"/>
        </w:rPr>
        <w:t xml:space="preserve">elu ja tervist. </w:t>
      </w:r>
      <w:r w:rsidRPr="00F34C9B">
        <w:rPr>
          <w:rFonts w:ascii="Times New Roman" w:hAnsi="Times New Roman" w:cs="Times New Roman"/>
          <w:sz w:val="24"/>
          <w:szCs w:val="24"/>
        </w:rPr>
        <w:t>Ebasoovitavaid mõjusid muudatusega eelduslikult ei kaasne.</w:t>
      </w:r>
      <w:r w:rsidR="00A67AA8">
        <w:rPr>
          <w:rFonts w:ascii="Times New Roman" w:hAnsi="Times New Roman" w:cs="Times New Roman"/>
          <w:sz w:val="24"/>
          <w:szCs w:val="24"/>
        </w:rPr>
        <w:t xml:space="preserve"> </w:t>
      </w:r>
      <w:r w:rsidR="00CA34E6" w:rsidRPr="00CA34E6">
        <w:rPr>
          <w:rFonts w:ascii="Times New Roman" w:hAnsi="Times New Roman" w:cs="Times New Roman"/>
          <w:sz w:val="24"/>
          <w:szCs w:val="24"/>
        </w:rPr>
        <w:t>Kokkuvõttes on</w:t>
      </w:r>
      <w:r w:rsidRPr="00CA34E6">
        <w:rPr>
          <w:rFonts w:ascii="Times New Roman" w:hAnsi="Times New Roman" w:cs="Times New Roman"/>
          <w:sz w:val="24"/>
          <w:szCs w:val="24"/>
        </w:rPr>
        <w:t xml:space="preserve"> muudatus oluline</w:t>
      </w:r>
      <w:r w:rsidR="00413DCF">
        <w:rPr>
          <w:rFonts w:ascii="Times New Roman" w:hAnsi="Times New Roman" w:cs="Times New Roman"/>
          <w:sz w:val="24"/>
          <w:szCs w:val="24"/>
        </w:rPr>
        <w:t xml:space="preserve"> ja</w:t>
      </w:r>
      <w:r w:rsidRPr="00CA34E6">
        <w:rPr>
          <w:rFonts w:ascii="Times New Roman" w:hAnsi="Times New Roman" w:cs="Times New Roman"/>
          <w:sz w:val="24"/>
          <w:szCs w:val="24"/>
        </w:rPr>
        <w:t xml:space="preserve"> avaldab sihtrühmale positiivset mõju abi parema kättesaadavuse</w:t>
      </w:r>
      <w:r w:rsidR="00F47080">
        <w:rPr>
          <w:rFonts w:ascii="Times New Roman" w:hAnsi="Times New Roman" w:cs="Times New Roman"/>
          <w:sz w:val="24"/>
          <w:szCs w:val="24"/>
        </w:rPr>
        <w:t xml:space="preserve"> kaudu</w:t>
      </w:r>
      <w:r w:rsidRPr="00CA34E6">
        <w:rPr>
          <w:rFonts w:ascii="Times New Roman" w:hAnsi="Times New Roman" w:cs="Times New Roman"/>
          <w:sz w:val="24"/>
          <w:szCs w:val="24"/>
        </w:rPr>
        <w:t>.</w:t>
      </w:r>
    </w:p>
    <w:p w14:paraId="3120F1F1" w14:textId="77777777" w:rsidR="0099676F" w:rsidRPr="00B51AA5" w:rsidRDefault="0099676F" w:rsidP="0099676F">
      <w:pPr>
        <w:tabs>
          <w:tab w:val="left" w:pos="6600"/>
        </w:tabs>
        <w:spacing w:after="0" w:line="240" w:lineRule="auto"/>
        <w:jc w:val="both"/>
        <w:rPr>
          <w:rFonts w:ascii="Times New Roman" w:hAnsi="Times New Roman" w:cs="Times New Roman"/>
          <w:b/>
          <w:sz w:val="24"/>
          <w:szCs w:val="24"/>
          <w:highlight w:val="yellow"/>
        </w:rPr>
      </w:pPr>
    </w:p>
    <w:p w14:paraId="57EE8789" w14:textId="36454264" w:rsidR="0099676F" w:rsidRPr="00430980" w:rsidRDefault="0099676F" w:rsidP="0099676F">
      <w:pPr>
        <w:tabs>
          <w:tab w:val="left" w:pos="6600"/>
        </w:tabs>
        <w:spacing w:after="0" w:line="240" w:lineRule="auto"/>
        <w:jc w:val="both"/>
        <w:rPr>
          <w:rFonts w:ascii="Times New Roman" w:hAnsi="Times New Roman" w:cs="Times New Roman"/>
          <w:b/>
          <w:sz w:val="24"/>
          <w:szCs w:val="24"/>
        </w:rPr>
      </w:pPr>
      <w:r w:rsidRPr="00430980">
        <w:rPr>
          <w:rFonts w:ascii="Times New Roman" w:hAnsi="Times New Roman" w:cs="Times New Roman"/>
          <w:b/>
          <w:sz w:val="24"/>
          <w:szCs w:val="24"/>
        </w:rPr>
        <w:t>Mõju sihtrühm V</w:t>
      </w:r>
      <w:r w:rsidR="00413DCF">
        <w:rPr>
          <w:rFonts w:ascii="Times New Roman" w:hAnsi="Times New Roman" w:cs="Times New Roman"/>
          <w:b/>
          <w:sz w:val="24"/>
          <w:szCs w:val="24"/>
        </w:rPr>
        <w:t>I</w:t>
      </w:r>
    </w:p>
    <w:p w14:paraId="74D27C91" w14:textId="00096A25" w:rsidR="0099676F" w:rsidRPr="009C23C9" w:rsidRDefault="0099676F" w:rsidP="0099676F">
      <w:pPr>
        <w:tabs>
          <w:tab w:val="left" w:pos="6600"/>
        </w:tabs>
        <w:spacing w:after="0" w:line="240" w:lineRule="auto"/>
        <w:jc w:val="both"/>
        <w:rPr>
          <w:rFonts w:ascii="Times New Roman" w:hAnsi="Times New Roman"/>
          <w:color w:val="FF0000"/>
          <w:sz w:val="24"/>
          <w:szCs w:val="24"/>
        </w:rPr>
      </w:pPr>
      <w:r w:rsidRPr="00430980">
        <w:rPr>
          <w:rFonts w:ascii="Times New Roman" w:hAnsi="Times New Roman" w:cs="Times New Roman"/>
          <w:b/>
          <w:sz w:val="24"/>
          <w:szCs w:val="24"/>
        </w:rPr>
        <w:t xml:space="preserve">Isikud, kes </w:t>
      </w:r>
      <w:r>
        <w:rPr>
          <w:rFonts w:ascii="Times New Roman" w:hAnsi="Times New Roman" w:cs="Times New Roman"/>
          <w:b/>
          <w:sz w:val="24"/>
          <w:szCs w:val="24"/>
        </w:rPr>
        <w:t>häirivad</w:t>
      </w:r>
      <w:r w:rsidRPr="00430980">
        <w:rPr>
          <w:rFonts w:ascii="Times New Roman" w:hAnsi="Times New Roman" w:cs="Times New Roman"/>
          <w:b/>
          <w:sz w:val="24"/>
          <w:szCs w:val="24"/>
        </w:rPr>
        <w:t xml:space="preserve"> Häirekeskuse tööd</w:t>
      </w:r>
      <w:r w:rsidRPr="00D602A9">
        <w:rPr>
          <w:rFonts w:ascii="Times New Roman" w:hAnsi="Times New Roman" w:cs="Times New Roman"/>
          <w:b/>
          <w:bCs/>
          <w:sz w:val="24"/>
          <w:szCs w:val="24"/>
        </w:rPr>
        <w:t>.</w:t>
      </w:r>
      <w:r w:rsidRPr="009236B8">
        <w:rPr>
          <w:rFonts w:ascii="Times New Roman" w:hAnsi="Times New Roman" w:cs="Times New Roman"/>
          <w:sz w:val="24"/>
          <w:szCs w:val="24"/>
        </w:rPr>
        <w:t xml:space="preserve"> </w:t>
      </w:r>
      <w:r w:rsidRPr="009236B8">
        <w:rPr>
          <w:rFonts w:ascii="Times New Roman" w:hAnsi="Times New Roman"/>
          <w:sz w:val="24"/>
          <w:szCs w:val="24"/>
        </w:rPr>
        <w:t xml:space="preserve">Varasema praktika ja Häirekeskuse statistika alusel võib alustatavate menetluste arv Häirekeskuse tööd </w:t>
      </w:r>
      <w:r>
        <w:rPr>
          <w:rFonts w:ascii="Times New Roman" w:hAnsi="Times New Roman"/>
          <w:sz w:val="24"/>
          <w:szCs w:val="24"/>
        </w:rPr>
        <w:t>häirivate</w:t>
      </w:r>
      <w:r w:rsidRPr="009236B8">
        <w:rPr>
          <w:rFonts w:ascii="Times New Roman" w:hAnsi="Times New Roman"/>
          <w:sz w:val="24"/>
          <w:szCs w:val="24"/>
        </w:rPr>
        <w:t xml:space="preserve"> tegude eest </w:t>
      </w:r>
      <w:r w:rsidR="00E56EB7">
        <w:rPr>
          <w:rFonts w:ascii="Times New Roman" w:hAnsi="Times New Roman"/>
          <w:sz w:val="24"/>
          <w:szCs w:val="24"/>
        </w:rPr>
        <w:t>olla</w:t>
      </w:r>
      <w:r w:rsidR="00E56EB7" w:rsidRPr="009236B8">
        <w:rPr>
          <w:rFonts w:ascii="Times New Roman" w:hAnsi="Times New Roman"/>
          <w:sz w:val="24"/>
          <w:szCs w:val="24"/>
        </w:rPr>
        <w:t xml:space="preserve"> </w:t>
      </w:r>
      <w:r w:rsidRPr="009236B8">
        <w:rPr>
          <w:rFonts w:ascii="Times New Roman" w:hAnsi="Times New Roman"/>
          <w:sz w:val="24"/>
          <w:szCs w:val="24"/>
        </w:rPr>
        <w:t>suurusjärgus 150 menetlust aastas või vähem. Eelnõu koostajad lähtuvad eeldusest, et väärteomenet</w:t>
      </w:r>
      <w:r>
        <w:rPr>
          <w:rFonts w:ascii="Times New Roman" w:hAnsi="Times New Roman"/>
          <w:sz w:val="24"/>
          <w:szCs w:val="24"/>
        </w:rPr>
        <w:t>l</w:t>
      </w:r>
      <w:r w:rsidRPr="009236B8">
        <w:rPr>
          <w:rFonts w:ascii="Times New Roman" w:hAnsi="Times New Roman"/>
          <w:sz w:val="24"/>
          <w:szCs w:val="24"/>
        </w:rPr>
        <w:t xml:space="preserve">ustes on menetlusaluste isikute arv </w:t>
      </w:r>
      <w:r w:rsidR="00FF4E9E" w:rsidRPr="009236B8">
        <w:rPr>
          <w:rFonts w:ascii="Times New Roman" w:hAnsi="Times New Roman"/>
          <w:sz w:val="24"/>
          <w:szCs w:val="24"/>
        </w:rPr>
        <w:t xml:space="preserve">samas suurusjärgus </w:t>
      </w:r>
      <w:r w:rsidR="00FF4E9E">
        <w:rPr>
          <w:rFonts w:ascii="Times New Roman" w:hAnsi="Times New Roman"/>
          <w:sz w:val="24"/>
          <w:szCs w:val="24"/>
        </w:rPr>
        <w:t xml:space="preserve">nagu </w:t>
      </w:r>
      <w:r w:rsidR="00D0217B" w:rsidRPr="009236B8">
        <w:rPr>
          <w:rFonts w:ascii="Times New Roman" w:hAnsi="Times New Roman"/>
          <w:sz w:val="24"/>
          <w:szCs w:val="24"/>
        </w:rPr>
        <w:t>alustatud menetlus</w:t>
      </w:r>
      <w:r w:rsidR="00D0217B">
        <w:rPr>
          <w:rFonts w:ascii="Times New Roman" w:hAnsi="Times New Roman"/>
          <w:sz w:val="24"/>
          <w:szCs w:val="24"/>
        </w:rPr>
        <w:t>te ar</w:t>
      </w:r>
      <w:r w:rsidR="00FF4E9E">
        <w:rPr>
          <w:rFonts w:ascii="Times New Roman" w:hAnsi="Times New Roman"/>
          <w:sz w:val="24"/>
          <w:szCs w:val="24"/>
        </w:rPr>
        <w:t>v</w:t>
      </w:r>
      <w:r w:rsidRPr="009236B8">
        <w:rPr>
          <w:rFonts w:ascii="Times New Roman" w:hAnsi="Times New Roman"/>
          <w:sz w:val="24"/>
          <w:szCs w:val="24"/>
        </w:rPr>
        <w:t xml:space="preserve">. </w:t>
      </w:r>
      <w:r w:rsidRPr="009C23C9">
        <w:rPr>
          <w:rFonts w:ascii="Times New Roman" w:hAnsi="Times New Roman"/>
          <w:sz w:val="24"/>
          <w:szCs w:val="24"/>
        </w:rPr>
        <w:t>2023. aastal menetles PPA väärtegu 66 176 inimese suhtes (2022.</w:t>
      </w:r>
      <w:r w:rsidR="00D0217B">
        <w:rPr>
          <w:rFonts w:ascii="Times New Roman" w:hAnsi="Times New Roman"/>
          <w:sz w:val="24"/>
          <w:szCs w:val="24"/>
        </w:rPr>
        <w:t xml:space="preserve"> </w:t>
      </w:r>
      <w:r w:rsidRPr="009C23C9">
        <w:rPr>
          <w:rFonts w:ascii="Times New Roman" w:hAnsi="Times New Roman"/>
          <w:sz w:val="24"/>
          <w:szCs w:val="24"/>
        </w:rPr>
        <w:t>a 66 098, 2021. a 67 367 inimese</w:t>
      </w:r>
      <w:r w:rsidR="00D0217B">
        <w:rPr>
          <w:rFonts w:ascii="Times New Roman" w:hAnsi="Times New Roman"/>
          <w:sz w:val="24"/>
          <w:szCs w:val="24"/>
        </w:rPr>
        <w:t xml:space="preserve"> suhtes</w:t>
      </w:r>
      <w:r w:rsidRPr="009C23C9">
        <w:rPr>
          <w:rFonts w:ascii="Times New Roman" w:hAnsi="Times New Roman"/>
          <w:sz w:val="24"/>
          <w:szCs w:val="24"/>
        </w:rPr>
        <w:t>)</w:t>
      </w:r>
      <w:r w:rsidRPr="009C23C9">
        <w:rPr>
          <w:rStyle w:val="Allmrkuseviide"/>
          <w:rFonts w:ascii="Times New Roman" w:hAnsi="Times New Roman"/>
          <w:sz w:val="24"/>
          <w:szCs w:val="24"/>
        </w:rPr>
        <w:footnoteReference w:id="78"/>
      </w:r>
      <w:r w:rsidRPr="009C23C9">
        <w:rPr>
          <w:rFonts w:ascii="Times New Roman" w:hAnsi="Times New Roman"/>
          <w:sz w:val="24"/>
          <w:szCs w:val="24"/>
        </w:rPr>
        <w:t xml:space="preserve">. </w:t>
      </w:r>
      <w:r w:rsidRPr="009236B8">
        <w:rPr>
          <w:rFonts w:ascii="Times New Roman" w:hAnsi="Times New Roman"/>
          <w:sz w:val="24"/>
          <w:szCs w:val="24"/>
        </w:rPr>
        <w:t xml:space="preserve">Seega </w:t>
      </w:r>
      <w:r w:rsidR="00D0217B" w:rsidRPr="009236B8">
        <w:rPr>
          <w:rFonts w:ascii="Times New Roman" w:hAnsi="Times New Roman"/>
          <w:sz w:val="24"/>
          <w:szCs w:val="24"/>
        </w:rPr>
        <w:t xml:space="preserve">on </w:t>
      </w:r>
      <w:r w:rsidRPr="009236B8">
        <w:rPr>
          <w:rFonts w:ascii="Times New Roman" w:hAnsi="Times New Roman"/>
          <w:sz w:val="24"/>
          <w:szCs w:val="24"/>
        </w:rPr>
        <w:t>sihtrühm</w:t>
      </w:r>
      <w:r w:rsidR="007C3A59">
        <w:rPr>
          <w:rFonts w:ascii="Times New Roman" w:hAnsi="Times New Roman"/>
          <w:sz w:val="24"/>
          <w:szCs w:val="24"/>
        </w:rPr>
        <w:t xml:space="preserve"> </w:t>
      </w:r>
      <w:r w:rsidRPr="009236B8">
        <w:rPr>
          <w:rFonts w:ascii="Times New Roman" w:hAnsi="Times New Roman"/>
          <w:sz w:val="24"/>
          <w:szCs w:val="24"/>
        </w:rPr>
        <w:t>pigem väike võrreldes PPA alustatavate väärteomenetluste koguarvuga</w:t>
      </w:r>
      <w:r w:rsidR="00712E92" w:rsidRPr="00712E92">
        <w:rPr>
          <w:rFonts w:ascii="Times New Roman" w:hAnsi="Times New Roman"/>
          <w:sz w:val="24"/>
          <w:szCs w:val="24"/>
        </w:rPr>
        <w:t xml:space="preserve"> </w:t>
      </w:r>
      <w:r w:rsidR="00712E92" w:rsidRPr="009236B8">
        <w:rPr>
          <w:rFonts w:ascii="Times New Roman" w:hAnsi="Times New Roman"/>
          <w:sz w:val="24"/>
          <w:szCs w:val="24"/>
        </w:rPr>
        <w:t>aastas</w:t>
      </w:r>
      <w:r w:rsidRPr="009236B8">
        <w:rPr>
          <w:rFonts w:ascii="Times New Roman" w:hAnsi="Times New Roman"/>
          <w:sz w:val="24"/>
          <w:szCs w:val="24"/>
        </w:rPr>
        <w:t>.</w:t>
      </w:r>
    </w:p>
    <w:p w14:paraId="4A01B2CC" w14:textId="77777777" w:rsidR="0099676F" w:rsidRPr="00430980" w:rsidRDefault="0099676F" w:rsidP="0099676F">
      <w:pPr>
        <w:tabs>
          <w:tab w:val="left" w:pos="6600"/>
        </w:tabs>
        <w:spacing w:after="0" w:line="240" w:lineRule="auto"/>
        <w:jc w:val="both"/>
        <w:rPr>
          <w:rFonts w:ascii="Times New Roman" w:hAnsi="Times New Roman" w:cs="Times New Roman"/>
          <w:sz w:val="24"/>
          <w:szCs w:val="24"/>
        </w:rPr>
      </w:pPr>
    </w:p>
    <w:p w14:paraId="3E351A25" w14:textId="77777777" w:rsidR="0099676F" w:rsidRPr="00430980" w:rsidRDefault="0099676F" w:rsidP="0099676F">
      <w:pPr>
        <w:tabs>
          <w:tab w:val="left" w:pos="6600"/>
        </w:tabs>
        <w:spacing w:after="0" w:line="240" w:lineRule="auto"/>
        <w:jc w:val="both"/>
        <w:rPr>
          <w:rFonts w:ascii="Times New Roman" w:hAnsi="Times New Roman" w:cs="Times New Roman"/>
          <w:b/>
          <w:sz w:val="24"/>
          <w:szCs w:val="24"/>
        </w:rPr>
      </w:pPr>
      <w:r w:rsidRPr="00430980">
        <w:rPr>
          <w:rFonts w:ascii="Times New Roman" w:hAnsi="Times New Roman" w:cs="Times New Roman"/>
          <w:b/>
          <w:sz w:val="24"/>
          <w:szCs w:val="24"/>
        </w:rPr>
        <w:t>Avalduv mõju ja mõju olulisus</w:t>
      </w:r>
    </w:p>
    <w:p w14:paraId="62C471D1" w14:textId="1FC3D78D" w:rsidR="005651BC" w:rsidRPr="00D70FE6" w:rsidRDefault="0099676F" w:rsidP="0099676F">
      <w:pPr>
        <w:tabs>
          <w:tab w:val="left" w:pos="6600"/>
        </w:tabs>
        <w:spacing w:after="0" w:line="240" w:lineRule="auto"/>
        <w:jc w:val="both"/>
        <w:rPr>
          <w:rFonts w:ascii="Times New Roman" w:hAnsi="Times New Roman"/>
          <w:sz w:val="24"/>
          <w:szCs w:val="24"/>
        </w:rPr>
      </w:pPr>
      <w:r w:rsidRPr="00430980">
        <w:rPr>
          <w:rFonts w:ascii="Times New Roman" w:hAnsi="Times New Roman"/>
          <w:sz w:val="24"/>
          <w:szCs w:val="24"/>
        </w:rPr>
        <w:t xml:space="preserve">Kui Häirekeskuse töö häirimise eest on võimalik teo toimepanija vastutusele võtta, siis on sellel </w:t>
      </w:r>
      <w:r w:rsidR="00836D70" w:rsidRPr="00430980">
        <w:rPr>
          <w:rFonts w:ascii="Times New Roman" w:hAnsi="Times New Roman"/>
          <w:sz w:val="24"/>
          <w:szCs w:val="24"/>
        </w:rPr>
        <w:t xml:space="preserve">eelduslikult </w:t>
      </w:r>
      <w:r w:rsidRPr="00430980">
        <w:rPr>
          <w:rFonts w:ascii="Times New Roman" w:hAnsi="Times New Roman"/>
          <w:sz w:val="24"/>
          <w:szCs w:val="24"/>
        </w:rPr>
        <w:t>preventiivne mõju ja selliste tegude toimepanemine</w:t>
      </w:r>
      <w:r w:rsidR="003A577D" w:rsidRPr="003A577D">
        <w:rPr>
          <w:rFonts w:ascii="Times New Roman" w:hAnsi="Times New Roman"/>
          <w:sz w:val="24"/>
          <w:szCs w:val="24"/>
        </w:rPr>
        <w:t xml:space="preserve"> </w:t>
      </w:r>
      <w:r w:rsidR="003A577D" w:rsidRPr="00430980">
        <w:rPr>
          <w:rFonts w:ascii="Times New Roman" w:hAnsi="Times New Roman"/>
          <w:sz w:val="24"/>
          <w:szCs w:val="24"/>
        </w:rPr>
        <w:t>väheneb</w:t>
      </w:r>
      <w:r w:rsidRPr="00430980">
        <w:rPr>
          <w:rFonts w:ascii="Times New Roman" w:hAnsi="Times New Roman"/>
          <w:sz w:val="24"/>
          <w:szCs w:val="24"/>
        </w:rPr>
        <w:t xml:space="preserve">. Mõju avaldumise sagedus ja ulatus on siiski hinnatud harvaks, sest esmase meetmena on käesoleva eelnõu kohaselt võimalik panna Häirekeskuse töö segamisel konkreetselt numbrilt tehtavad kõned teatud perioodiks ootele ja sellega segav tegevus peatada. Karistamine on järgmine samm, kui isik segavat tegevust </w:t>
      </w:r>
      <w:r w:rsidR="003A577D" w:rsidRPr="00430980">
        <w:rPr>
          <w:rFonts w:ascii="Times New Roman" w:hAnsi="Times New Roman"/>
          <w:sz w:val="24"/>
          <w:szCs w:val="24"/>
        </w:rPr>
        <w:t xml:space="preserve">endiselt </w:t>
      </w:r>
      <w:r w:rsidRPr="00430980">
        <w:rPr>
          <w:rFonts w:ascii="Times New Roman" w:hAnsi="Times New Roman"/>
          <w:sz w:val="24"/>
          <w:szCs w:val="24"/>
        </w:rPr>
        <w:t xml:space="preserve">jätkab või teeb seda korduvalt. Kuigi teo toimepanijaid on seni olnud keeruline vastutusele võtta, tuleb </w:t>
      </w:r>
      <w:r>
        <w:rPr>
          <w:rFonts w:ascii="Times New Roman" w:hAnsi="Times New Roman"/>
          <w:sz w:val="24"/>
          <w:szCs w:val="24"/>
        </w:rPr>
        <w:t xml:space="preserve">nendel isikutel </w:t>
      </w:r>
      <w:r w:rsidRPr="00430980">
        <w:rPr>
          <w:rFonts w:ascii="Times New Roman" w:hAnsi="Times New Roman"/>
          <w:sz w:val="24"/>
          <w:szCs w:val="24"/>
        </w:rPr>
        <w:t xml:space="preserve">Häirekeskuse töö </w:t>
      </w:r>
      <w:r>
        <w:rPr>
          <w:rFonts w:ascii="Times New Roman" w:hAnsi="Times New Roman"/>
          <w:sz w:val="24"/>
          <w:szCs w:val="24"/>
        </w:rPr>
        <w:t xml:space="preserve">häirimisel </w:t>
      </w:r>
      <w:r w:rsidRPr="00430980">
        <w:rPr>
          <w:rFonts w:ascii="Times New Roman" w:hAnsi="Times New Roman"/>
          <w:sz w:val="24"/>
          <w:szCs w:val="24"/>
        </w:rPr>
        <w:t xml:space="preserve">edaspidi arvestada, et teo eest on </w:t>
      </w:r>
      <w:r>
        <w:rPr>
          <w:rFonts w:ascii="Times New Roman" w:hAnsi="Times New Roman"/>
          <w:sz w:val="24"/>
          <w:szCs w:val="24"/>
        </w:rPr>
        <w:t>võimalik saada karistada</w:t>
      </w:r>
      <w:r w:rsidRPr="00430980">
        <w:rPr>
          <w:rFonts w:ascii="Times New Roman" w:hAnsi="Times New Roman"/>
          <w:sz w:val="24"/>
          <w:szCs w:val="24"/>
        </w:rPr>
        <w:t>.</w:t>
      </w:r>
      <w:r>
        <w:rPr>
          <w:rFonts w:ascii="Times New Roman" w:hAnsi="Times New Roman"/>
          <w:sz w:val="24"/>
          <w:szCs w:val="24"/>
        </w:rPr>
        <w:t xml:space="preserve"> </w:t>
      </w:r>
      <w:r w:rsidRPr="00995C07">
        <w:rPr>
          <w:rFonts w:ascii="Times New Roman" w:hAnsi="Times New Roman"/>
          <w:sz w:val="24"/>
          <w:szCs w:val="24"/>
        </w:rPr>
        <w:t xml:space="preserve">Väärteo eest mõistetav maksimaalne karistusmäär 200 trahviühikut (eelnõu koostamise ajal kehtinud trahviühiku määra kohaselt kuni </w:t>
      </w:r>
      <w:r w:rsidR="00995C07" w:rsidRPr="00783252">
        <w:rPr>
          <w:rFonts w:ascii="Times New Roman" w:hAnsi="Times New Roman"/>
          <w:sz w:val="24"/>
          <w:szCs w:val="24"/>
        </w:rPr>
        <w:t>1600</w:t>
      </w:r>
      <w:r w:rsidR="00995C07" w:rsidRPr="00995C07">
        <w:rPr>
          <w:rFonts w:ascii="Times New Roman" w:hAnsi="Times New Roman"/>
          <w:sz w:val="24"/>
          <w:szCs w:val="24"/>
        </w:rPr>
        <w:t xml:space="preserve"> </w:t>
      </w:r>
      <w:r w:rsidRPr="00995C07">
        <w:rPr>
          <w:rFonts w:ascii="Times New Roman" w:hAnsi="Times New Roman"/>
          <w:sz w:val="24"/>
          <w:szCs w:val="24"/>
        </w:rPr>
        <w:t>eurot) on eelduslikult piisav, et mõjutada isikut oma käitumist korrigeerima.</w:t>
      </w:r>
      <w:r>
        <w:rPr>
          <w:rFonts w:ascii="Times New Roman" w:hAnsi="Times New Roman"/>
          <w:sz w:val="24"/>
          <w:szCs w:val="24"/>
        </w:rPr>
        <w:t xml:space="preserve"> Trahvi </w:t>
      </w:r>
      <w:r w:rsidR="00496924">
        <w:rPr>
          <w:rFonts w:ascii="Times New Roman" w:hAnsi="Times New Roman"/>
          <w:sz w:val="24"/>
          <w:szCs w:val="24"/>
        </w:rPr>
        <w:t xml:space="preserve">maksmine avaldab väiksemat või suuremat negatiivset mõju isiku majanduslikule seisule, </w:t>
      </w:r>
      <w:r>
        <w:rPr>
          <w:rFonts w:ascii="Times New Roman" w:hAnsi="Times New Roman"/>
          <w:sz w:val="24"/>
          <w:szCs w:val="24"/>
        </w:rPr>
        <w:t>kuid selline tagajärg on lihtsasti välditav õiguskuuleka käitumisega.</w:t>
      </w:r>
      <w:r w:rsidR="002630AB">
        <w:rPr>
          <w:rFonts w:ascii="Times New Roman" w:hAnsi="Times New Roman"/>
          <w:sz w:val="24"/>
          <w:szCs w:val="24"/>
        </w:rPr>
        <w:t xml:space="preserve"> </w:t>
      </w:r>
      <w:r w:rsidR="00496924">
        <w:rPr>
          <w:rFonts w:ascii="Times New Roman" w:hAnsi="Times New Roman"/>
          <w:sz w:val="24"/>
          <w:szCs w:val="24"/>
        </w:rPr>
        <w:t>Kokkuvõttes on ebasoovitav mõju üksikisikule erinev ja oleneb tema majanduslikust olukorrast.</w:t>
      </w:r>
      <w:r w:rsidR="00D70FE6">
        <w:rPr>
          <w:rFonts w:ascii="Times New Roman" w:hAnsi="Times New Roman"/>
          <w:sz w:val="24"/>
          <w:szCs w:val="24"/>
        </w:rPr>
        <w:t xml:space="preserve"> </w:t>
      </w:r>
      <w:r w:rsidR="005C2B84">
        <w:rPr>
          <w:rFonts w:ascii="Times New Roman" w:hAnsi="Times New Roman"/>
          <w:sz w:val="24"/>
          <w:szCs w:val="24"/>
        </w:rPr>
        <w:t xml:space="preserve">Kuna </w:t>
      </w:r>
      <w:r w:rsidR="00496924">
        <w:rPr>
          <w:rFonts w:ascii="Times New Roman" w:hAnsi="Times New Roman"/>
          <w:sz w:val="24"/>
          <w:szCs w:val="24"/>
        </w:rPr>
        <w:t>sihtrühm on väike, mõju avaldub eelduslikult harva ja selle ulatus on väike, on mõju sihtrühma</w:t>
      </w:r>
      <w:r w:rsidR="005C2B84">
        <w:rPr>
          <w:rFonts w:ascii="Times New Roman" w:hAnsi="Times New Roman"/>
          <w:sz w:val="24"/>
          <w:szCs w:val="24"/>
        </w:rPr>
        <w:t xml:space="preserve">le </w:t>
      </w:r>
      <w:r w:rsidR="00496924">
        <w:rPr>
          <w:rFonts w:ascii="Times New Roman" w:hAnsi="Times New Roman" w:cs="Times New Roman"/>
          <w:sz w:val="24"/>
          <w:szCs w:val="24"/>
        </w:rPr>
        <w:t>ebaoluline</w:t>
      </w:r>
      <w:r w:rsidRPr="00CA34E6">
        <w:rPr>
          <w:rFonts w:ascii="Times New Roman" w:hAnsi="Times New Roman" w:cs="Times New Roman"/>
          <w:sz w:val="24"/>
          <w:szCs w:val="24"/>
        </w:rPr>
        <w:t>.</w:t>
      </w:r>
    </w:p>
    <w:p w14:paraId="48C9D729" w14:textId="57BC5DE1" w:rsidR="00CA34E6" w:rsidRDefault="00CA34E6" w:rsidP="0099676F">
      <w:pPr>
        <w:tabs>
          <w:tab w:val="left" w:pos="6600"/>
        </w:tabs>
        <w:spacing w:after="0" w:line="240" w:lineRule="auto"/>
        <w:jc w:val="both"/>
        <w:rPr>
          <w:rFonts w:ascii="Times New Roman" w:hAnsi="Times New Roman" w:cs="Times New Roman"/>
          <w:sz w:val="24"/>
          <w:szCs w:val="24"/>
        </w:rPr>
      </w:pPr>
    </w:p>
    <w:p w14:paraId="254F4940" w14:textId="11CFB82F" w:rsidR="005651BC" w:rsidRPr="00692610" w:rsidRDefault="0099676F" w:rsidP="0099676F">
      <w:pPr>
        <w:tabs>
          <w:tab w:val="left" w:pos="6600"/>
        </w:tabs>
        <w:spacing w:after="0" w:line="240" w:lineRule="auto"/>
        <w:jc w:val="both"/>
        <w:rPr>
          <w:rFonts w:ascii="Times New Roman" w:hAnsi="Times New Roman" w:cs="Times New Roman"/>
          <w:b/>
          <w:sz w:val="24"/>
          <w:szCs w:val="24"/>
        </w:rPr>
      </w:pPr>
      <w:r w:rsidRPr="00692610">
        <w:rPr>
          <w:rFonts w:ascii="Times New Roman" w:hAnsi="Times New Roman" w:cs="Times New Roman"/>
          <w:b/>
          <w:sz w:val="24"/>
          <w:szCs w:val="24"/>
        </w:rPr>
        <w:t xml:space="preserve">Muudatus </w:t>
      </w:r>
      <w:r w:rsidR="003208E9">
        <w:rPr>
          <w:rFonts w:ascii="Times New Roman" w:hAnsi="Times New Roman" w:cs="Times New Roman"/>
          <w:b/>
          <w:sz w:val="24"/>
          <w:szCs w:val="24"/>
        </w:rPr>
        <w:t>III</w:t>
      </w:r>
      <w:r w:rsidRPr="00692610">
        <w:rPr>
          <w:rFonts w:ascii="Times New Roman" w:hAnsi="Times New Roman" w:cs="Times New Roman"/>
          <w:b/>
          <w:sz w:val="24"/>
          <w:szCs w:val="24"/>
        </w:rPr>
        <w:t xml:space="preserve">: täiendatakse </w:t>
      </w:r>
      <w:proofErr w:type="spellStart"/>
      <w:r w:rsidRPr="00692610">
        <w:rPr>
          <w:rFonts w:ascii="Times New Roman" w:hAnsi="Times New Roman" w:cs="Times New Roman"/>
          <w:b/>
          <w:sz w:val="24"/>
          <w:szCs w:val="24"/>
        </w:rPr>
        <w:t>PÄIS-i</w:t>
      </w:r>
      <w:proofErr w:type="spellEnd"/>
      <w:r w:rsidRPr="00692610">
        <w:rPr>
          <w:rFonts w:ascii="Times New Roman" w:hAnsi="Times New Roman" w:cs="Times New Roman"/>
          <w:b/>
          <w:sz w:val="24"/>
          <w:szCs w:val="24"/>
        </w:rPr>
        <w:t xml:space="preserve"> ja HKSOS-i pidamise regulatsioone</w:t>
      </w:r>
    </w:p>
    <w:p w14:paraId="6460ACA5" w14:textId="77777777" w:rsidR="0099676F" w:rsidRDefault="0099676F" w:rsidP="0099676F">
      <w:pPr>
        <w:tabs>
          <w:tab w:val="left" w:pos="6600"/>
        </w:tabs>
        <w:spacing w:after="0" w:line="240" w:lineRule="auto"/>
        <w:jc w:val="both"/>
        <w:rPr>
          <w:rFonts w:ascii="Times New Roman" w:hAnsi="Times New Roman" w:cs="Times New Roman"/>
          <w:b/>
          <w:sz w:val="24"/>
          <w:szCs w:val="24"/>
          <w:u w:val="single"/>
        </w:rPr>
      </w:pPr>
    </w:p>
    <w:p w14:paraId="6BCC110D" w14:textId="602FD128" w:rsidR="0099676F" w:rsidRPr="00B51AA5" w:rsidRDefault="0099676F" w:rsidP="0099676F">
      <w:pPr>
        <w:tabs>
          <w:tab w:val="left" w:pos="6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Muudatused hõlmavad </w:t>
      </w:r>
      <w:proofErr w:type="spellStart"/>
      <w:r>
        <w:rPr>
          <w:rFonts w:ascii="Times New Roman" w:hAnsi="Times New Roman" w:cs="Times New Roman"/>
          <w:sz w:val="24"/>
          <w:szCs w:val="24"/>
        </w:rPr>
        <w:t>PÄIS-i</w:t>
      </w:r>
      <w:proofErr w:type="spellEnd"/>
      <w:r>
        <w:rPr>
          <w:rFonts w:ascii="Times New Roman" w:hAnsi="Times New Roman" w:cs="Times New Roman"/>
          <w:sz w:val="24"/>
          <w:szCs w:val="24"/>
        </w:rPr>
        <w:t xml:space="preserve"> ja HKSOS-i pidamisega seotud korralduslikke küsimusi</w:t>
      </w:r>
      <w:r w:rsidR="00AF5D79">
        <w:rPr>
          <w:rFonts w:ascii="Times New Roman" w:hAnsi="Times New Roman" w:cs="Times New Roman"/>
          <w:sz w:val="24"/>
          <w:szCs w:val="24"/>
        </w:rPr>
        <w:t xml:space="preserve"> – </w:t>
      </w:r>
      <w:r>
        <w:rPr>
          <w:rFonts w:ascii="Times New Roman" w:hAnsi="Times New Roman" w:cs="Times New Roman"/>
          <w:sz w:val="24"/>
          <w:szCs w:val="24"/>
        </w:rPr>
        <w:t xml:space="preserve">täpsustatakse </w:t>
      </w:r>
      <w:r w:rsidR="00AF5D79">
        <w:rPr>
          <w:rFonts w:ascii="Times New Roman" w:hAnsi="Times New Roman" w:cs="Times New Roman"/>
          <w:sz w:val="24"/>
          <w:szCs w:val="24"/>
        </w:rPr>
        <w:t xml:space="preserve">töödeldavaid </w:t>
      </w:r>
      <w:r>
        <w:rPr>
          <w:rFonts w:ascii="Times New Roman" w:hAnsi="Times New Roman" w:cs="Times New Roman"/>
          <w:sz w:val="24"/>
          <w:szCs w:val="24"/>
        </w:rPr>
        <w:t xml:space="preserve">isikuandmeid, andmekogude põhimääruste reguleerimisala </w:t>
      </w:r>
      <w:r w:rsidR="00FC2731">
        <w:rPr>
          <w:rFonts w:ascii="Times New Roman" w:hAnsi="Times New Roman" w:cs="Times New Roman"/>
          <w:sz w:val="24"/>
          <w:szCs w:val="24"/>
        </w:rPr>
        <w:t>ning</w:t>
      </w:r>
      <w:r>
        <w:rPr>
          <w:rFonts w:ascii="Times New Roman" w:hAnsi="Times New Roman" w:cs="Times New Roman"/>
          <w:sz w:val="24"/>
          <w:szCs w:val="24"/>
        </w:rPr>
        <w:t xml:space="preserve"> </w:t>
      </w:r>
      <w:r w:rsidR="007C1EDE">
        <w:rPr>
          <w:rFonts w:ascii="Times New Roman" w:hAnsi="Times New Roman" w:cs="Times New Roman"/>
          <w:sz w:val="24"/>
          <w:szCs w:val="24"/>
        </w:rPr>
        <w:t>nende</w:t>
      </w:r>
      <w:r>
        <w:rPr>
          <w:rFonts w:ascii="Times New Roman" w:hAnsi="Times New Roman" w:cs="Times New Roman"/>
          <w:sz w:val="24"/>
          <w:szCs w:val="24"/>
        </w:rPr>
        <w:t xml:space="preserve"> pidamise eesmärk</w:t>
      </w:r>
      <w:r w:rsidR="007C1EDE">
        <w:rPr>
          <w:rFonts w:ascii="Times New Roman" w:hAnsi="Times New Roman" w:cs="Times New Roman"/>
          <w:sz w:val="24"/>
          <w:szCs w:val="24"/>
        </w:rPr>
        <w:t>e</w:t>
      </w:r>
      <w:r>
        <w:rPr>
          <w:rFonts w:ascii="Times New Roman" w:hAnsi="Times New Roman" w:cs="Times New Roman"/>
          <w:sz w:val="24"/>
          <w:szCs w:val="24"/>
        </w:rPr>
        <w:t>.</w:t>
      </w:r>
    </w:p>
    <w:p w14:paraId="0EB71B22" w14:textId="77777777" w:rsidR="0099676F" w:rsidRPr="00854DDF" w:rsidRDefault="0099676F" w:rsidP="0099676F">
      <w:pPr>
        <w:tabs>
          <w:tab w:val="left" w:pos="6600"/>
        </w:tabs>
        <w:spacing w:after="0" w:line="240" w:lineRule="auto"/>
        <w:jc w:val="both"/>
        <w:rPr>
          <w:rFonts w:ascii="Times New Roman" w:hAnsi="Times New Roman" w:cs="Times New Roman"/>
          <w:b/>
          <w:sz w:val="24"/>
          <w:szCs w:val="24"/>
          <w:u w:val="single"/>
        </w:rPr>
      </w:pPr>
    </w:p>
    <w:p w14:paraId="2198A120" w14:textId="77777777" w:rsidR="0099676F" w:rsidRPr="00B57712" w:rsidRDefault="0099676F" w:rsidP="0099676F">
      <w:pPr>
        <w:tabs>
          <w:tab w:val="left" w:pos="6600"/>
        </w:tabs>
        <w:spacing w:after="0" w:line="240" w:lineRule="auto"/>
        <w:jc w:val="both"/>
        <w:rPr>
          <w:rFonts w:ascii="Times New Roman" w:hAnsi="Times New Roman" w:cs="Times New Roman"/>
          <w:b/>
          <w:i/>
          <w:iCs/>
          <w:sz w:val="24"/>
          <w:szCs w:val="24"/>
        </w:rPr>
      </w:pPr>
      <w:r w:rsidRPr="00B57712">
        <w:rPr>
          <w:rFonts w:ascii="Times New Roman" w:hAnsi="Times New Roman" w:cs="Times New Roman"/>
          <w:b/>
          <w:i/>
          <w:iCs/>
          <w:sz w:val="24"/>
          <w:szCs w:val="24"/>
        </w:rPr>
        <w:t>Mõju isikuandmete töötlemisele</w:t>
      </w:r>
    </w:p>
    <w:p w14:paraId="7769FDD2" w14:textId="77777777" w:rsidR="0099676F" w:rsidRPr="00854DDF" w:rsidRDefault="0099676F" w:rsidP="0099676F">
      <w:pPr>
        <w:tabs>
          <w:tab w:val="left" w:pos="6600"/>
        </w:tabs>
        <w:spacing w:after="0" w:line="240" w:lineRule="auto"/>
        <w:jc w:val="both"/>
        <w:rPr>
          <w:rFonts w:ascii="Times New Roman" w:hAnsi="Times New Roman" w:cs="Times New Roman"/>
          <w:sz w:val="24"/>
          <w:szCs w:val="24"/>
        </w:rPr>
      </w:pPr>
    </w:p>
    <w:p w14:paraId="299711EC" w14:textId="538CDBA9" w:rsidR="00C72465" w:rsidRPr="00811A61" w:rsidRDefault="0099676F" w:rsidP="00C72465">
      <w:pPr>
        <w:tabs>
          <w:tab w:val="left" w:pos="6600"/>
        </w:tabs>
        <w:spacing w:after="0" w:line="240" w:lineRule="auto"/>
        <w:jc w:val="both"/>
        <w:rPr>
          <w:rFonts w:ascii="Times New Roman" w:hAnsi="Times New Roman" w:cs="Times New Roman"/>
          <w:sz w:val="24"/>
          <w:szCs w:val="24"/>
        </w:rPr>
      </w:pPr>
      <w:r w:rsidRPr="00854DDF">
        <w:rPr>
          <w:rFonts w:ascii="Times New Roman" w:hAnsi="Times New Roman" w:cs="Times New Roman"/>
          <w:sz w:val="24"/>
          <w:szCs w:val="24"/>
        </w:rPr>
        <w:t>Eelnõu</w:t>
      </w:r>
      <w:r w:rsidR="00427584">
        <w:rPr>
          <w:rFonts w:ascii="Times New Roman" w:hAnsi="Times New Roman" w:cs="Times New Roman"/>
          <w:sz w:val="24"/>
          <w:szCs w:val="24"/>
        </w:rPr>
        <w:t xml:space="preserve">ga </w:t>
      </w:r>
      <w:r w:rsidRPr="00854DDF">
        <w:rPr>
          <w:rFonts w:ascii="Times New Roman" w:hAnsi="Times New Roman" w:cs="Times New Roman"/>
          <w:sz w:val="24"/>
          <w:szCs w:val="24"/>
        </w:rPr>
        <w:t xml:space="preserve">ei tehta selliseid sisulisi muudatusi, mis mõjutaksid </w:t>
      </w:r>
      <w:proofErr w:type="spellStart"/>
      <w:r w:rsidRPr="00854DDF">
        <w:rPr>
          <w:rFonts w:ascii="Times New Roman" w:hAnsi="Times New Roman" w:cs="Times New Roman"/>
          <w:sz w:val="24"/>
          <w:szCs w:val="24"/>
        </w:rPr>
        <w:t>PÄIS-is</w:t>
      </w:r>
      <w:proofErr w:type="spellEnd"/>
      <w:r w:rsidRPr="00854DDF">
        <w:rPr>
          <w:rFonts w:ascii="Times New Roman" w:hAnsi="Times New Roman" w:cs="Times New Roman"/>
          <w:sz w:val="24"/>
          <w:szCs w:val="24"/>
        </w:rPr>
        <w:t xml:space="preserve"> ja HKSOS-</w:t>
      </w:r>
      <w:proofErr w:type="spellStart"/>
      <w:r w:rsidRPr="00854DDF">
        <w:rPr>
          <w:rFonts w:ascii="Times New Roman" w:hAnsi="Times New Roman" w:cs="Times New Roman"/>
          <w:sz w:val="24"/>
          <w:szCs w:val="24"/>
        </w:rPr>
        <w:t>is</w:t>
      </w:r>
      <w:proofErr w:type="spellEnd"/>
      <w:r w:rsidRPr="00854DDF">
        <w:rPr>
          <w:rFonts w:ascii="Times New Roman" w:hAnsi="Times New Roman" w:cs="Times New Roman"/>
          <w:sz w:val="24"/>
          <w:szCs w:val="24"/>
        </w:rPr>
        <w:t xml:space="preserve"> </w:t>
      </w:r>
      <w:r w:rsidR="00427584">
        <w:rPr>
          <w:rFonts w:ascii="Times New Roman" w:hAnsi="Times New Roman" w:cs="Times New Roman"/>
          <w:sz w:val="24"/>
          <w:szCs w:val="24"/>
        </w:rPr>
        <w:t xml:space="preserve">olemasolevate </w:t>
      </w:r>
      <w:r w:rsidRPr="00854DDF">
        <w:rPr>
          <w:rFonts w:ascii="Times New Roman" w:hAnsi="Times New Roman" w:cs="Times New Roman"/>
          <w:sz w:val="24"/>
          <w:szCs w:val="24"/>
        </w:rPr>
        <w:t>isikuandmete töötlemist</w:t>
      </w:r>
      <w:r w:rsidR="00427584">
        <w:rPr>
          <w:rFonts w:ascii="Times New Roman" w:hAnsi="Times New Roman" w:cs="Times New Roman"/>
          <w:sz w:val="24"/>
          <w:szCs w:val="24"/>
        </w:rPr>
        <w:t xml:space="preserve">. Ka </w:t>
      </w:r>
      <w:r w:rsidRPr="00854DDF">
        <w:rPr>
          <w:rFonts w:ascii="Times New Roman" w:hAnsi="Times New Roman" w:cs="Times New Roman"/>
          <w:sz w:val="24"/>
          <w:szCs w:val="24"/>
        </w:rPr>
        <w:t>töödeldavate andmete koosseisu</w:t>
      </w:r>
      <w:r w:rsidR="00427584">
        <w:rPr>
          <w:rFonts w:ascii="Times New Roman" w:hAnsi="Times New Roman" w:cs="Times New Roman"/>
          <w:sz w:val="24"/>
          <w:szCs w:val="24"/>
        </w:rPr>
        <w:t xml:space="preserve"> ei suurendata, välja arvatud </w:t>
      </w:r>
      <w:proofErr w:type="spellStart"/>
      <w:r w:rsidR="00427584">
        <w:rPr>
          <w:rFonts w:ascii="Times New Roman" w:hAnsi="Times New Roman" w:cs="Times New Roman"/>
          <w:sz w:val="24"/>
          <w:szCs w:val="24"/>
        </w:rPr>
        <w:t>PÄIS-</w:t>
      </w:r>
      <w:r w:rsidR="00940C6E">
        <w:rPr>
          <w:rFonts w:ascii="Times New Roman" w:hAnsi="Times New Roman" w:cs="Times New Roman"/>
          <w:sz w:val="24"/>
          <w:szCs w:val="24"/>
        </w:rPr>
        <w:t>i</w:t>
      </w:r>
      <w:r w:rsidR="00427584">
        <w:rPr>
          <w:rFonts w:ascii="Times New Roman" w:hAnsi="Times New Roman" w:cs="Times New Roman"/>
          <w:sz w:val="24"/>
          <w:szCs w:val="24"/>
        </w:rPr>
        <w:t>s</w:t>
      </w:r>
      <w:proofErr w:type="spellEnd"/>
      <w:r w:rsidR="00427584">
        <w:rPr>
          <w:rFonts w:ascii="Times New Roman" w:hAnsi="Times New Roman" w:cs="Times New Roman"/>
          <w:sz w:val="24"/>
          <w:szCs w:val="24"/>
        </w:rPr>
        <w:t xml:space="preserve"> ulatusliku evakuatsiooniga seotud andmete osas. Ulatusliku evakuatsiooniga seotud andmeid hakatakse töötlema selleks, et selgitada välja isikud, kes vajavad evakuatsioonikohta. </w:t>
      </w:r>
      <w:proofErr w:type="spellStart"/>
      <w:r w:rsidR="00427584">
        <w:rPr>
          <w:rFonts w:ascii="Times New Roman" w:hAnsi="Times New Roman" w:cs="Times New Roman"/>
          <w:sz w:val="24"/>
          <w:szCs w:val="24"/>
        </w:rPr>
        <w:t>PÄIS-i</w:t>
      </w:r>
      <w:proofErr w:type="spellEnd"/>
      <w:r w:rsidR="00427584">
        <w:rPr>
          <w:rFonts w:ascii="Times New Roman" w:hAnsi="Times New Roman" w:cs="Times New Roman"/>
          <w:sz w:val="24"/>
          <w:szCs w:val="24"/>
        </w:rPr>
        <w:t xml:space="preserve"> kantakse sellisel juhul ulatusliku evakuatsiooniga seotud isiku üldandmed, eriliigilisi isikuandmeid </w:t>
      </w:r>
      <w:proofErr w:type="spellStart"/>
      <w:r w:rsidR="00427584">
        <w:rPr>
          <w:rFonts w:ascii="Times New Roman" w:hAnsi="Times New Roman" w:cs="Times New Roman"/>
          <w:sz w:val="24"/>
          <w:szCs w:val="24"/>
        </w:rPr>
        <w:t>PÄIS-i</w:t>
      </w:r>
      <w:proofErr w:type="spellEnd"/>
      <w:r w:rsidR="00427584">
        <w:rPr>
          <w:rFonts w:ascii="Times New Roman" w:hAnsi="Times New Roman" w:cs="Times New Roman"/>
          <w:sz w:val="24"/>
          <w:szCs w:val="24"/>
        </w:rPr>
        <w:t xml:space="preserve"> ei kanta.</w:t>
      </w:r>
      <w:r w:rsidR="004700BD">
        <w:rPr>
          <w:rFonts w:ascii="Times New Roman" w:hAnsi="Times New Roman" w:cs="Times New Roman"/>
          <w:sz w:val="24"/>
          <w:szCs w:val="24"/>
        </w:rPr>
        <w:t xml:space="preserve"> </w:t>
      </w:r>
      <w:proofErr w:type="spellStart"/>
      <w:r w:rsidRPr="00854DDF">
        <w:rPr>
          <w:rFonts w:ascii="Times New Roman" w:hAnsi="Times New Roman" w:cs="Times New Roman"/>
          <w:sz w:val="24"/>
          <w:szCs w:val="24"/>
        </w:rPr>
        <w:t>PÄIS-i</w:t>
      </w:r>
      <w:proofErr w:type="spellEnd"/>
      <w:r w:rsidRPr="00854DDF">
        <w:rPr>
          <w:rFonts w:ascii="Times New Roman" w:hAnsi="Times New Roman" w:cs="Times New Roman"/>
          <w:sz w:val="24"/>
          <w:szCs w:val="24"/>
        </w:rPr>
        <w:t xml:space="preserve"> ja HKSOS</w:t>
      </w:r>
      <w:r>
        <w:rPr>
          <w:rFonts w:ascii="Times New Roman" w:hAnsi="Times New Roman" w:cs="Times New Roman"/>
          <w:sz w:val="24"/>
          <w:szCs w:val="24"/>
        </w:rPr>
        <w:noBreakHyphen/>
        <w:t>i</w:t>
      </w:r>
      <w:r w:rsidRPr="00854DDF">
        <w:rPr>
          <w:rFonts w:ascii="Times New Roman" w:hAnsi="Times New Roman" w:cs="Times New Roman"/>
          <w:sz w:val="24"/>
          <w:szCs w:val="24"/>
        </w:rPr>
        <w:t xml:space="preserve"> kantavate isikuandmete reguleerimisega tagatakse suurem õigusselgus </w:t>
      </w:r>
      <w:r w:rsidR="00940C6E">
        <w:rPr>
          <w:rFonts w:ascii="Times New Roman" w:hAnsi="Times New Roman" w:cs="Times New Roman"/>
          <w:sz w:val="24"/>
          <w:szCs w:val="24"/>
        </w:rPr>
        <w:t>ning</w:t>
      </w:r>
      <w:r w:rsidRPr="00854DDF">
        <w:rPr>
          <w:rFonts w:ascii="Times New Roman" w:hAnsi="Times New Roman" w:cs="Times New Roman"/>
          <w:sz w:val="24"/>
          <w:szCs w:val="24"/>
        </w:rPr>
        <w:t xml:space="preserve"> isikuandmete kaitse </w:t>
      </w:r>
      <w:proofErr w:type="spellStart"/>
      <w:r w:rsidRPr="00854DDF">
        <w:rPr>
          <w:rFonts w:ascii="Times New Roman" w:hAnsi="Times New Roman" w:cs="Times New Roman"/>
          <w:sz w:val="24"/>
          <w:szCs w:val="24"/>
        </w:rPr>
        <w:t>üldmääruse</w:t>
      </w:r>
      <w:proofErr w:type="spellEnd"/>
      <w:r w:rsidRPr="00854DDF">
        <w:rPr>
          <w:rFonts w:ascii="Times New Roman" w:hAnsi="Times New Roman" w:cs="Times New Roman"/>
          <w:sz w:val="24"/>
          <w:szCs w:val="24"/>
        </w:rPr>
        <w:t xml:space="preserve"> läbipaistvuspõhimõtte järgimine. Samuti täpsustatakse </w:t>
      </w:r>
      <w:proofErr w:type="spellStart"/>
      <w:r w:rsidRPr="00854DDF">
        <w:rPr>
          <w:rFonts w:ascii="Times New Roman" w:hAnsi="Times New Roman" w:cs="Times New Roman"/>
          <w:sz w:val="24"/>
          <w:szCs w:val="24"/>
        </w:rPr>
        <w:t>PäästeS-is</w:t>
      </w:r>
      <w:proofErr w:type="spellEnd"/>
      <w:r w:rsidRPr="00854DDF">
        <w:rPr>
          <w:rFonts w:ascii="Times New Roman" w:hAnsi="Times New Roman" w:cs="Times New Roman"/>
          <w:sz w:val="24"/>
          <w:szCs w:val="24"/>
        </w:rPr>
        <w:t xml:space="preserve">, mida täitevvõimul on lubatud volitusnormi alusel </w:t>
      </w:r>
      <w:proofErr w:type="spellStart"/>
      <w:r w:rsidRPr="00854DDF">
        <w:rPr>
          <w:rFonts w:ascii="Times New Roman" w:hAnsi="Times New Roman" w:cs="Times New Roman"/>
          <w:sz w:val="24"/>
          <w:szCs w:val="24"/>
        </w:rPr>
        <w:t>PÄIS-i</w:t>
      </w:r>
      <w:proofErr w:type="spellEnd"/>
      <w:r w:rsidRPr="00854DDF">
        <w:rPr>
          <w:rFonts w:ascii="Times New Roman" w:hAnsi="Times New Roman" w:cs="Times New Roman"/>
          <w:sz w:val="24"/>
          <w:szCs w:val="24"/>
        </w:rPr>
        <w:t xml:space="preserve"> ja HKSOS-i pidamise põhimäärustes reguleerida. Ühtlasi sõnastatakse muudatus</w:t>
      </w:r>
      <w:r w:rsidR="00427584">
        <w:rPr>
          <w:rFonts w:ascii="Times New Roman" w:hAnsi="Times New Roman" w:cs="Times New Roman"/>
          <w:sz w:val="24"/>
          <w:szCs w:val="24"/>
        </w:rPr>
        <w:t>t</w:t>
      </w:r>
      <w:r w:rsidRPr="00854DDF">
        <w:rPr>
          <w:rFonts w:ascii="Times New Roman" w:hAnsi="Times New Roman" w:cs="Times New Roman"/>
          <w:sz w:val="24"/>
          <w:szCs w:val="24"/>
        </w:rPr>
        <w:t xml:space="preserve">ega täpsemalt </w:t>
      </w:r>
      <w:r w:rsidR="00427584">
        <w:rPr>
          <w:rFonts w:ascii="Times New Roman" w:hAnsi="Times New Roman" w:cs="Times New Roman"/>
          <w:sz w:val="24"/>
          <w:szCs w:val="24"/>
        </w:rPr>
        <w:t>andmekogude</w:t>
      </w:r>
      <w:r w:rsidRPr="00854DDF">
        <w:rPr>
          <w:rFonts w:ascii="Times New Roman" w:hAnsi="Times New Roman" w:cs="Times New Roman"/>
          <w:sz w:val="24"/>
          <w:szCs w:val="24"/>
        </w:rPr>
        <w:t xml:space="preserve"> pidamise eesmärk. Kokkuvõttes luuakse andmesubjektile selgem ülevaade, millisel juhul ja eesmärgil </w:t>
      </w:r>
      <w:r w:rsidR="00940C6E" w:rsidRPr="00854DDF">
        <w:rPr>
          <w:rFonts w:ascii="Times New Roman" w:hAnsi="Times New Roman" w:cs="Times New Roman"/>
          <w:sz w:val="24"/>
          <w:szCs w:val="24"/>
        </w:rPr>
        <w:t xml:space="preserve">võidakse </w:t>
      </w:r>
      <w:r w:rsidRPr="00854DDF">
        <w:rPr>
          <w:rFonts w:ascii="Times New Roman" w:hAnsi="Times New Roman" w:cs="Times New Roman"/>
          <w:sz w:val="24"/>
          <w:szCs w:val="24"/>
        </w:rPr>
        <w:t xml:space="preserve">tema andmeid </w:t>
      </w:r>
      <w:proofErr w:type="spellStart"/>
      <w:r w:rsidRPr="00854DDF">
        <w:rPr>
          <w:rFonts w:ascii="Times New Roman" w:hAnsi="Times New Roman" w:cs="Times New Roman"/>
          <w:sz w:val="24"/>
          <w:szCs w:val="24"/>
        </w:rPr>
        <w:t>PÄIS-is</w:t>
      </w:r>
      <w:proofErr w:type="spellEnd"/>
      <w:r w:rsidRPr="00854DDF">
        <w:rPr>
          <w:rFonts w:ascii="Times New Roman" w:hAnsi="Times New Roman" w:cs="Times New Roman"/>
          <w:sz w:val="24"/>
          <w:szCs w:val="24"/>
        </w:rPr>
        <w:t xml:space="preserve"> ja HKSOS-</w:t>
      </w:r>
      <w:proofErr w:type="spellStart"/>
      <w:r w:rsidRPr="00854DDF">
        <w:rPr>
          <w:rFonts w:ascii="Times New Roman" w:hAnsi="Times New Roman" w:cs="Times New Roman"/>
          <w:sz w:val="24"/>
          <w:szCs w:val="24"/>
        </w:rPr>
        <w:t>is</w:t>
      </w:r>
      <w:proofErr w:type="spellEnd"/>
      <w:r w:rsidRPr="00854DDF">
        <w:rPr>
          <w:rFonts w:ascii="Times New Roman" w:hAnsi="Times New Roman" w:cs="Times New Roman"/>
          <w:sz w:val="24"/>
          <w:szCs w:val="24"/>
        </w:rPr>
        <w:t xml:space="preserve"> töödelda.</w:t>
      </w:r>
      <w:r w:rsidR="00811A61">
        <w:rPr>
          <w:rFonts w:ascii="Times New Roman" w:hAnsi="Times New Roman" w:cs="Times New Roman"/>
          <w:sz w:val="24"/>
          <w:szCs w:val="24"/>
        </w:rPr>
        <w:t xml:space="preserve"> </w:t>
      </w:r>
      <w:r w:rsidR="00C72465" w:rsidRPr="00C72465">
        <w:rPr>
          <w:rFonts w:ascii="Times New Roman" w:hAnsi="Times New Roman" w:cs="Times New Roman"/>
          <w:iCs/>
          <w:sz w:val="24"/>
          <w:szCs w:val="24"/>
        </w:rPr>
        <w:t xml:space="preserve">Kokkuvõttes on mõju väheoluline. </w:t>
      </w:r>
      <w:r w:rsidR="00C72465" w:rsidRPr="00854DDF">
        <w:rPr>
          <w:rFonts w:ascii="Times New Roman" w:hAnsi="Times New Roman" w:cs="Times New Roman"/>
          <w:iCs/>
          <w:sz w:val="24"/>
          <w:szCs w:val="24"/>
        </w:rPr>
        <w:t>Muudatusega ei kaasne mõju muudes mõjuvaldkondades.</w:t>
      </w:r>
    </w:p>
    <w:p w14:paraId="60D4A358" w14:textId="77777777" w:rsidR="00954944" w:rsidRDefault="00954944" w:rsidP="0099676F">
      <w:pPr>
        <w:tabs>
          <w:tab w:val="left" w:pos="6600"/>
        </w:tabs>
        <w:spacing w:after="0" w:line="240" w:lineRule="auto"/>
        <w:jc w:val="both"/>
        <w:rPr>
          <w:rFonts w:ascii="Times New Roman" w:hAnsi="Times New Roman" w:cs="Times New Roman"/>
          <w:b/>
          <w:sz w:val="24"/>
          <w:szCs w:val="24"/>
          <w:u w:val="single"/>
        </w:rPr>
      </w:pPr>
    </w:p>
    <w:p w14:paraId="6DB9EC6C" w14:textId="6AA783CE" w:rsidR="005651BC" w:rsidRDefault="0099676F" w:rsidP="0099676F">
      <w:pPr>
        <w:tabs>
          <w:tab w:val="left" w:pos="6600"/>
        </w:tabs>
        <w:spacing w:after="0" w:line="240" w:lineRule="auto"/>
        <w:jc w:val="both"/>
        <w:rPr>
          <w:rFonts w:ascii="Times New Roman" w:hAnsi="Times New Roman" w:cs="Times New Roman"/>
          <w:b/>
          <w:sz w:val="24"/>
          <w:szCs w:val="24"/>
        </w:rPr>
      </w:pPr>
      <w:r w:rsidRPr="00783252">
        <w:rPr>
          <w:rFonts w:ascii="Times New Roman" w:hAnsi="Times New Roman" w:cs="Times New Roman"/>
          <w:b/>
          <w:sz w:val="24"/>
          <w:szCs w:val="24"/>
        </w:rPr>
        <w:lastRenderedPageBreak/>
        <w:t xml:space="preserve">Muudatus </w:t>
      </w:r>
      <w:r w:rsidR="003208E9">
        <w:rPr>
          <w:rFonts w:ascii="Times New Roman" w:hAnsi="Times New Roman" w:cs="Times New Roman"/>
          <w:b/>
          <w:sz w:val="24"/>
          <w:szCs w:val="24"/>
        </w:rPr>
        <w:t>IV</w:t>
      </w:r>
      <w:r w:rsidRPr="00783252">
        <w:rPr>
          <w:rFonts w:ascii="Times New Roman" w:hAnsi="Times New Roman" w:cs="Times New Roman"/>
          <w:b/>
          <w:sz w:val="24"/>
          <w:szCs w:val="24"/>
        </w:rPr>
        <w:t xml:space="preserve">: </w:t>
      </w:r>
      <w:r w:rsidR="00FA38BE" w:rsidRPr="00783252">
        <w:rPr>
          <w:rFonts w:ascii="Times New Roman" w:hAnsi="Times New Roman" w:cs="Times New Roman"/>
          <w:b/>
          <w:sz w:val="24"/>
          <w:szCs w:val="24"/>
        </w:rPr>
        <w:t xml:space="preserve">tagatakse </w:t>
      </w:r>
      <w:r w:rsidRPr="00783252">
        <w:rPr>
          <w:rFonts w:ascii="Times New Roman" w:hAnsi="Times New Roman" w:cs="Times New Roman"/>
          <w:b/>
          <w:sz w:val="24"/>
          <w:szCs w:val="24"/>
        </w:rPr>
        <w:t>parem õigusselgus olukorras, kus Päästeamet abistab kiirabibrigaadi valdusesse sisenemise</w:t>
      </w:r>
      <w:r w:rsidR="00BE32CB">
        <w:rPr>
          <w:rFonts w:ascii="Times New Roman" w:hAnsi="Times New Roman" w:cs="Times New Roman"/>
          <w:b/>
          <w:sz w:val="24"/>
          <w:szCs w:val="24"/>
        </w:rPr>
        <w:t>l</w:t>
      </w:r>
      <w:r w:rsidRPr="00783252">
        <w:rPr>
          <w:rFonts w:ascii="Times New Roman" w:hAnsi="Times New Roman" w:cs="Times New Roman"/>
          <w:b/>
          <w:sz w:val="24"/>
          <w:szCs w:val="24"/>
        </w:rPr>
        <w:t xml:space="preserve"> ukse või värava avamisel või muu takistuse kõrvaldamisel</w:t>
      </w:r>
    </w:p>
    <w:p w14:paraId="37C5C420" w14:textId="77777777" w:rsidR="0099676F" w:rsidRPr="00DB7885" w:rsidRDefault="0099676F" w:rsidP="0099676F">
      <w:pPr>
        <w:tabs>
          <w:tab w:val="left" w:pos="6600"/>
        </w:tabs>
        <w:spacing w:after="0" w:line="240" w:lineRule="auto"/>
        <w:jc w:val="both"/>
        <w:rPr>
          <w:rFonts w:ascii="Times New Roman" w:hAnsi="Times New Roman" w:cs="Times New Roman"/>
          <w:b/>
          <w:i/>
          <w:sz w:val="24"/>
          <w:szCs w:val="24"/>
        </w:rPr>
      </w:pPr>
    </w:p>
    <w:p w14:paraId="10AFD2B7" w14:textId="50FBAC77" w:rsidR="005651BC" w:rsidRDefault="0099676F" w:rsidP="0099676F">
      <w:pPr>
        <w:keepNext/>
        <w:tabs>
          <w:tab w:val="left" w:pos="6600"/>
        </w:tabs>
        <w:spacing w:after="0" w:line="240" w:lineRule="auto"/>
        <w:jc w:val="both"/>
        <w:rPr>
          <w:rFonts w:ascii="Times New Roman" w:hAnsi="Times New Roman" w:cs="Times New Roman"/>
          <w:sz w:val="24"/>
          <w:szCs w:val="24"/>
        </w:rPr>
      </w:pPr>
      <w:r w:rsidRPr="00C45C85">
        <w:rPr>
          <w:rFonts w:ascii="Times New Roman" w:hAnsi="Times New Roman" w:cs="Times New Roman"/>
          <w:sz w:val="24"/>
          <w:szCs w:val="24"/>
        </w:rPr>
        <w:t xml:space="preserve">Muudatuse kohaselt võib Päästeamet </w:t>
      </w:r>
      <w:r w:rsidR="00C45C85" w:rsidRPr="00C45C85">
        <w:rPr>
          <w:rFonts w:ascii="Times New Roman" w:hAnsi="Times New Roman" w:cs="Times New Roman"/>
          <w:sz w:val="24"/>
          <w:szCs w:val="24"/>
        </w:rPr>
        <w:t>kiirabibrigaadi teate alusel kohaldada vahetut sundi, et abistada kiirabibrigaadi valdusesse sisenemisel</w:t>
      </w:r>
      <w:r w:rsidRPr="00C45C85">
        <w:rPr>
          <w:rFonts w:ascii="Times New Roman" w:hAnsi="Times New Roman" w:cs="Times New Roman"/>
          <w:sz w:val="24"/>
          <w:szCs w:val="24"/>
        </w:rPr>
        <w:t>. Muudatus avaldab mõju eelkõige Päästeameti tegevuse piiride</w:t>
      </w:r>
      <w:r w:rsidRPr="00DB7885">
        <w:rPr>
          <w:rFonts w:ascii="Times New Roman" w:hAnsi="Times New Roman" w:cs="Times New Roman"/>
          <w:sz w:val="24"/>
          <w:szCs w:val="24"/>
        </w:rPr>
        <w:t xml:space="preserve"> õigusliku selguse tagamisele.</w:t>
      </w:r>
    </w:p>
    <w:p w14:paraId="183CADAE" w14:textId="77777777" w:rsidR="0099676F" w:rsidRPr="00DB7885" w:rsidRDefault="0099676F" w:rsidP="0099676F">
      <w:pPr>
        <w:spacing w:after="0" w:line="240" w:lineRule="auto"/>
        <w:rPr>
          <w:rFonts w:ascii="Times New Roman" w:hAnsi="Times New Roman" w:cs="Times New Roman"/>
          <w:b/>
          <w:bCs/>
          <w:sz w:val="24"/>
          <w:szCs w:val="24"/>
        </w:rPr>
      </w:pPr>
    </w:p>
    <w:p w14:paraId="6ADFA647" w14:textId="77777777" w:rsidR="0099676F" w:rsidRPr="00DB7885" w:rsidRDefault="0099676F" w:rsidP="0099676F">
      <w:pPr>
        <w:keepNext/>
        <w:tabs>
          <w:tab w:val="left" w:pos="6600"/>
        </w:tabs>
        <w:spacing w:after="0" w:line="240" w:lineRule="auto"/>
        <w:jc w:val="both"/>
        <w:rPr>
          <w:rFonts w:ascii="Times New Roman" w:hAnsi="Times New Roman" w:cs="Times New Roman"/>
          <w:b/>
          <w:i/>
          <w:sz w:val="24"/>
          <w:szCs w:val="24"/>
        </w:rPr>
      </w:pPr>
      <w:r w:rsidRPr="00DB7885">
        <w:rPr>
          <w:rFonts w:ascii="Times New Roman" w:hAnsi="Times New Roman" w:cs="Times New Roman"/>
          <w:b/>
          <w:i/>
          <w:sz w:val="24"/>
          <w:szCs w:val="24"/>
        </w:rPr>
        <w:t>Mõju riigiasutuste töökorraldusele</w:t>
      </w:r>
    </w:p>
    <w:p w14:paraId="20FAE93B" w14:textId="77777777" w:rsidR="0099676F" w:rsidRPr="00DB7885" w:rsidRDefault="0099676F" w:rsidP="0099676F">
      <w:pPr>
        <w:keepNext/>
        <w:tabs>
          <w:tab w:val="left" w:pos="6600"/>
        </w:tabs>
        <w:spacing w:after="0" w:line="240" w:lineRule="auto"/>
        <w:jc w:val="both"/>
        <w:rPr>
          <w:rFonts w:ascii="Times New Roman" w:hAnsi="Times New Roman" w:cs="Times New Roman"/>
          <w:sz w:val="24"/>
          <w:szCs w:val="24"/>
        </w:rPr>
      </w:pPr>
    </w:p>
    <w:p w14:paraId="54D24497" w14:textId="77777777" w:rsidR="0099676F" w:rsidRPr="00DB7885" w:rsidRDefault="0099676F" w:rsidP="0099676F">
      <w:pPr>
        <w:keepNext/>
        <w:tabs>
          <w:tab w:val="left" w:pos="6600"/>
        </w:tabs>
        <w:spacing w:after="0" w:line="240" w:lineRule="auto"/>
        <w:jc w:val="both"/>
        <w:rPr>
          <w:rFonts w:ascii="Times New Roman" w:hAnsi="Times New Roman" w:cs="Times New Roman"/>
          <w:b/>
          <w:sz w:val="24"/>
          <w:szCs w:val="24"/>
        </w:rPr>
      </w:pPr>
      <w:r w:rsidRPr="00DB7885">
        <w:rPr>
          <w:rFonts w:ascii="Times New Roman" w:hAnsi="Times New Roman" w:cs="Times New Roman"/>
          <w:b/>
          <w:sz w:val="24"/>
          <w:szCs w:val="24"/>
        </w:rPr>
        <w:t>Mõju sihtrühm I</w:t>
      </w:r>
    </w:p>
    <w:p w14:paraId="029477C4" w14:textId="6B6B0D1B" w:rsidR="005651BC" w:rsidRDefault="0099676F" w:rsidP="0099676F">
      <w:pPr>
        <w:spacing w:after="0" w:line="240" w:lineRule="auto"/>
        <w:jc w:val="both"/>
        <w:rPr>
          <w:rFonts w:ascii="Times New Roman" w:hAnsi="Times New Roman" w:cs="Times New Roman"/>
          <w:sz w:val="24"/>
          <w:szCs w:val="24"/>
        </w:rPr>
      </w:pPr>
      <w:r w:rsidRPr="00DB7885">
        <w:rPr>
          <w:rFonts w:ascii="Times New Roman" w:hAnsi="Times New Roman" w:cs="Times New Roman"/>
          <w:b/>
          <w:sz w:val="24"/>
          <w:szCs w:val="24"/>
        </w:rPr>
        <w:t xml:space="preserve">Päästeamet. </w:t>
      </w:r>
      <w:r w:rsidRPr="00DB7885">
        <w:rPr>
          <w:rFonts w:ascii="Times New Roman" w:hAnsi="Times New Roman" w:cs="Times New Roman"/>
          <w:sz w:val="24"/>
          <w:szCs w:val="24"/>
        </w:rPr>
        <w:t xml:space="preserve">Päästeametis töötab üle 2000 inimese, kellest üle 1500 on </w:t>
      </w:r>
      <w:r w:rsidR="00E14781">
        <w:rPr>
          <w:rFonts w:ascii="Times New Roman" w:hAnsi="Times New Roman" w:cs="Times New Roman"/>
          <w:sz w:val="24"/>
          <w:szCs w:val="24"/>
        </w:rPr>
        <w:t>valveteenistujad päästekomandodes</w:t>
      </w:r>
      <w:r w:rsidRPr="00DB7885">
        <w:rPr>
          <w:rFonts w:ascii="Times New Roman" w:hAnsi="Times New Roman" w:cs="Times New Roman"/>
          <w:sz w:val="24"/>
          <w:szCs w:val="24"/>
        </w:rPr>
        <w:t xml:space="preserve"> ehk otseselt abiosutajad. Lisaks kuulub päästevõrgustikku ligi 2400 vabatahtlikku päästjat</w:t>
      </w:r>
      <w:r w:rsidRPr="00DB7885">
        <w:rPr>
          <w:rStyle w:val="Allmrkuseviide"/>
          <w:rFonts w:ascii="Times New Roman" w:hAnsi="Times New Roman"/>
          <w:sz w:val="24"/>
          <w:szCs w:val="24"/>
        </w:rPr>
        <w:footnoteReference w:id="79"/>
      </w:r>
      <w:r w:rsidRPr="00DB7885">
        <w:rPr>
          <w:rFonts w:ascii="Times New Roman" w:hAnsi="Times New Roman" w:cs="Times New Roman"/>
          <w:sz w:val="24"/>
          <w:szCs w:val="24"/>
        </w:rPr>
        <w:t>.</w:t>
      </w:r>
    </w:p>
    <w:p w14:paraId="4BFC59A3" w14:textId="77777777" w:rsidR="0099676F" w:rsidRPr="00DB7885" w:rsidRDefault="0099676F" w:rsidP="0099676F">
      <w:pPr>
        <w:tabs>
          <w:tab w:val="left" w:pos="6600"/>
        </w:tabs>
        <w:spacing w:after="0" w:line="240" w:lineRule="auto"/>
        <w:jc w:val="both"/>
        <w:rPr>
          <w:rFonts w:ascii="Times New Roman" w:hAnsi="Times New Roman"/>
          <w:b/>
        </w:rPr>
      </w:pPr>
    </w:p>
    <w:p w14:paraId="2B07AB1E" w14:textId="77777777" w:rsidR="0099676F" w:rsidRPr="00DB7885" w:rsidRDefault="0099676F" w:rsidP="0099676F">
      <w:pPr>
        <w:keepNext/>
        <w:tabs>
          <w:tab w:val="left" w:pos="6600"/>
        </w:tabs>
        <w:spacing w:after="0" w:line="240" w:lineRule="auto"/>
        <w:jc w:val="both"/>
        <w:rPr>
          <w:rFonts w:ascii="Times New Roman" w:hAnsi="Times New Roman" w:cs="Times New Roman"/>
          <w:b/>
          <w:sz w:val="24"/>
          <w:szCs w:val="24"/>
        </w:rPr>
      </w:pPr>
      <w:r w:rsidRPr="00DB7885">
        <w:rPr>
          <w:rFonts w:ascii="Times New Roman" w:hAnsi="Times New Roman" w:cs="Times New Roman"/>
          <w:b/>
          <w:sz w:val="24"/>
          <w:szCs w:val="24"/>
        </w:rPr>
        <w:t>Avalduv mõju ja mõju olulisus</w:t>
      </w:r>
    </w:p>
    <w:p w14:paraId="7DB330A0" w14:textId="5D80D7E4" w:rsidR="0099676F" w:rsidRPr="00585BE1" w:rsidRDefault="0099676F" w:rsidP="00585BE1">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Kiirabibrigaadid kaasasid Päästeametit 2023. aastal kokku 131 korral ukse avamiseks või muu takistuse kõrvaldamiseks</w:t>
      </w:r>
      <w:r>
        <w:rPr>
          <w:rStyle w:val="Allmrkuseviide"/>
          <w:rFonts w:ascii="Times New Roman" w:hAnsi="Times New Roman"/>
          <w:sz w:val="24"/>
          <w:szCs w:val="24"/>
        </w:rPr>
        <w:footnoteReference w:id="80"/>
      </w:r>
      <w:r>
        <w:rPr>
          <w:rFonts w:ascii="Times New Roman" w:hAnsi="Times New Roman" w:cs="Times New Roman"/>
          <w:sz w:val="24"/>
          <w:szCs w:val="24"/>
        </w:rPr>
        <w:t>, mis moodustab vastavas</w:t>
      </w:r>
      <w:r w:rsidR="008372E9">
        <w:rPr>
          <w:rFonts w:ascii="Times New Roman" w:hAnsi="Times New Roman" w:cs="Times New Roman"/>
          <w:sz w:val="24"/>
          <w:szCs w:val="24"/>
        </w:rPr>
        <w:t>t</w:t>
      </w:r>
      <w:r>
        <w:rPr>
          <w:rFonts w:ascii="Times New Roman" w:hAnsi="Times New Roman" w:cs="Times New Roman"/>
          <w:sz w:val="24"/>
          <w:szCs w:val="24"/>
        </w:rPr>
        <w:t xml:space="preserve"> ametiabist üle kolmandiku.</w:t>
      </w:r>
      <w:r w:rsidRPr="00DB7885">
        <w:rPr>
          <w:rFonts w:ascii="Times New Roman" w:hAnsi="Times New Roman" w:cs="Times New Roman"/>
          <w:sz w:val="24"/>
          <w:szCs w:val="24"/>
        </w:rPr>
        <w:t xml:space="preserve"> Päästeameti tegevusele </w:t>
      </w:r>
      <w:r>
        <w:rPr>
          <w:rFonts w:ascii="Times New Roman" w:hAnsi="Times New Roman" w:cs="Times New Roman"/>
          <w:sz w:val="24"/>
          <w:szCs w:val="24"/>
        </w:rPr>
        <w:t xml:space="preserve">antakse </w:t>
      </w:r>
      <w:r w:rsidRPr="00DB7885">
        <w:rPr>
          <w:rFonts w:ascii="Times New Roman" w:hAnsi="Times New Roman" w:cs="Times New Roman"/>
          <w:sz w:val="24"/>
          <w:szCs w:val="24"/>
        </w:rPr>
        <w:t xml:space="preserve">selge õiguslik alus, mistõttu muudatus on oluline eelkõige organisatsiooni töökorralduse selguse vaates. Eelduslikult ei vähene tulevikus selliste sündmuste arv, kuhu Päästeametit kaasatakse, kuid väheneb Päästeameti halduskoormus, mis on tingitud vaidlustest ja esitatud kahjunõuete menetlemisest. Ebasoovitava mõju risk avaldub </w:t>
      </w:r>
      <w:r>
        <w:rPr>
          <w:rFonts w:ascii="Times New Roman" w:hAnsi="Times New Roman" w:cs="Times New Roman"/>
          <w:sz w:val="24"/>
          <w:szCs w:val="24"/>
        </w:rPr>
        <w:t>näiteks</w:t>
      </w:r>
      <w:r w:rsidRPr="00DB7885">
        <w:rPr>
          <w:rFonts w:ascii="Times New Roman" w:hAnsi="Times New Roman" w:cs="Times New Roman"/>
          <w:sz w:val="24"/>
          <w:szCs w:val="24"/>
        </w:rPr>
        <w:t xml:space="preserve"> seeläbi, et Päästeametit võidakse kaasata pigem senisest enam ja kaasamise vajadust põhjalikult läbikaalumata. Selliseid riske aitab maandada töökorralduse ülevaatamine ja kokkuleppimine eelkõige Päästeameti ja Terviseameti vahel, kaasates teisi vajalikke osapooli. </w:t>
      </w:r>
      <w:r>
        <w:rPr>
          <w:rFonts w:ascii="Times New Roman" w:hAnsi="Times New Roman" w:cs="Times New Roman"/>
          <w:sz w:val="24"/>
          <w:szCs w:val="24"/>
        </w:rPr>
        <w:t xml:space="preserve">Ka kehtiva õiguse kohaselt </w:t>
      </w:r>
      <w:r w:rsidR="00A27246" w:rsidRPr="00DB7885">
        <w:rPr>
          <w:rFonts w:ascii="Times New Roman" w:hAnsi="Times New Roman" w:cs="Times New Roman"/>
          <w:sz w:val="24"/>
          <w:szCs w:val="24"/>
        </w:rPr>
        <w:t xml:space="preserve">on </w:t>
      </w:r>
      <w:r w:rsidRPr="00DB7885">
        <w:rPr>
          <w:rFonts w:ascii="Times New Roman" w:hAnsi="Times New Roman" w:cs="Times New Roman"/>
          <w:sz w:val="24"/>
          <w:szCs w:val="24"/>
        </w:rPr>
        <w:t xml:space="preserve">kiirabibrigaadi abistamise ajal päästemeeskond hõivatud </w:t>
      </w:r>
      <w:r w:rsidR="00A27246">
        <w:rPr>
          <w:rFonts w:ascii="Times New Roman" w:hAnsi="Times New Roman" w:cs="Times New Roman"/>
          <w:sz w:val="24"/>
          <w:szCs w:val="24"/>
        </w:rPr>
        <w:t>ja sel ajal pole</w:t>
      </w:r>
      <w:r w:rsidRPr="00DB7885">
        <w:rPr>
          <w:rFonts w:ascii="Times New Roman" w:hAnsi="Times New Roman" w:cs="Times New Roman"/>
          <w:sz w:val="24"/>
          <w:szCs w:val="24"/>
        </w:rPr>
        <w:t xml:space="preserve"> võimalik </w:t>
      </w:r>
      <w:r w:rsidR="00A27246">
        <w:rPr>
          <w:rFonts w:ascii="Times New Roman" w:hAnsi="Times New Roman" w:cs="Times New Roman"/>
          <w:sz w:val="24"/>
          <w:szCs w:val="24"/>
        </w:rPr>
        <w:t xml:space="preserve">päästemeeskonda </w:t>
      </w:r>
      <w:r w:rsidRPr="00DB7885">
        <w:rPr>
          <w:rFonts w:ascii="Times New Roman" w:hAnsi="Times New Roman" w:cs="Times New Roman"/>
          <w:sz w:val="24"/>
          <w:szCs w:val="24"/>
        </w:rPr>
        <w:t xml:space="preserve">saata näiteks päästesündmuse lahendamisele, mistõttu võib </w:t>
      </w:r>
      <w:r w:rsidR="00A27246">
        <w:rPr>
          <w:rFonts w:ascii="Times New Roman" w:hAnsi="Times New Roman" w:cs="Times New Roman"/>
          <w:sz w:val="24"/>
          <w:szCs w:val="24"/>
        </w:rPr>
        <w:t xml:space="preserve">see </w:t>
      </w:r>
      <w:r w:rsidRPr="00DB7885">
        <w:rPr>
          <w:rFonts w:ascii="Times New Roman" w:hAnsi="Times New Roman" w:cs="Times New Roman"/>
          <w:sz w:val="24"/>
          <w:szCs w:val="24"/>
        </w:rPr>
        <w:t>häirida Päästeameti põhiülesannete täitmist.</w:t>
      </w:r>
      <w:r w:rsidR="00585BE1">
        <w:rPr>
          <w:rFonts w:ascii="Times New Roman" w:hAnsi="Times New Roman" w:cs="Times New Roman"/>
          <w:sz w:val="24"/>
          <w:szCs w:val="24"/>
        </w:rPr>
        <w:t xml:space="preserve"> </w:t>
      </w:r>
      <w:r w:rsidRPr="00C72ABA">
        <w:rPr>
          <w:rFonts w:ascii="Times New Roman" w:hAnsi="Times New Roman" w:cs="Times New Roman"/>
          <w:bCs/>
          <w:sz w:val="24"/>
          <w:szCs w:val="24"/>
        </w:rPr>
        <w:t>Kokkuvõttes on mõju Päästeameti töökorraldusele oluline ja positiivne, kuid sihtrühma liikmetele eraldiseisvalt pigem väheoluline.</w:t>
      </w:r>
    </w:p>
    <w:p w14:paraId="5E5D714B" w14:textId="77777777" w:rsidR="0099676F" w:rsidRPr="00DB7885" w:rsidRDefault="0099676F" w:rsidP="0099676F">
      <w:pPr>
        <w:spacing w:after="0" w:line="240" w:lineRule="auto"/>
        <w:jc w:val="both"/>
        <w:rPr>
          <w:rFonts w:ascii="Times New Roman" w:hAnsi="Times New Roman" w:cs="Times New Roman"/>
          <w:sz w:val="24"/>
          <w:szCs w:val="24"/>
        </w:rPr>
      </w:pPr>
    </w:p>
    <w:p w14:paraId="41D03E29" w14:textId="77777777" w:rsidR="0099676F" w:rsidRPr="00DB7885" w:rsidRDefault="0099676F" w:rsidP="0099676F">
      <w:pPr>
        <w:pStyle w:val="Vahedeta"/>
        <w:keepNext/>
        <w:jc w:val="both"/>
        <w:rPr>
          <w:rFonts w:cs="Times New Roman"/>
          <w:bCs/>
          <w:szCs w:val="24"/>
          <w:u w:val="single"/>
        </w:rPr>
      </w:pPr>
      <w:r w:rsidRPr="00DB7885">
        <w:rPr>
          <w:rFonts w:cs="Times New Roman"/>
          <w:b/>
          <w:i/>
          <w:szCs w:val="24"/>
        </w:rPr>
        <w:t>Sotsiaalne mõju – mõju tervishoiule</w:t>
      </w:r>
    </w:p>
    <w:p w14:paraId="6CED84A8" w14:textId="77777777" w:rsidR="0099676F" w:rsidRPr="00DB7885" w:rsidRDefault="0099676F" w:rsidP="0099676F">
      <w:pPr>
        <w:spacing w:after="0" w:line="240" w:lineRule="auto"/>
        <w:jc w:val="both"/>
        <w:rPr>
          <w:rFonts w:ascii="Times New Roman" w:hAnsi="Times New Roman" w:cs="Times New Roman"/>
          <w:b/>
          <w:sz w:val="24"/>
          <w:szCs w:val="24"/>
        </w:rPr>
      </w:pPr>
    </w:p>
    <w:p w14:paraId="6F071218" w14:textId="77777777" w:rsidR="0099676F" w:rsidRPr="00DB7885" w:rsidRDefault="0099676F" w:rsidP="0099676F">
      <w:pPr>
        <w:spacing w:after="0" w:line="240" w:lineRule="auto"/>
        <w:jc w:val="both"/>
        <w:rPr>
          <w:rFonts w:ascii="Times New Roman" w:hAnsi="Times New Roman" w:cs="Times New Roman"/>
          <w:sz w:val="24"/>
          <w:szCs w:val="24"/>
        </w:rPr>
      </w:pPr>
      <w:r w:rsidRPr="00DB7885">
        <w:rPr>
          <w:rFonts w:ascii="Times New Roman" w:hAnsi="Times New Roman" w:cs="Times New Roman"/>
          <w:sz w:val="24"/>
          <w:szCs w:val="24"/>
        </w:rPr>
        <w:t>Muudatus avaldab mõju kiirabi kui ühe tervishoiuteenuse osutamise tulemuslikkusele, kuna seeläbi tagatakse võimalikult kiire abivajaja juurde pääsemine.</w:t>
      </w:r>
    </w:p>
    <w:p w14:paraId="7D4E26AA" w14:textId="77777777" w:rsidR="0099676F" w:rsidRPr="00DB7885" w:rsidRDefault="0099676F" w:rsidP="0099676F">
      <w:pPr>
        <w:spacing w:after="0" w:line="240" w:lineRule="auto"/>
        <w:jc w:val="both"/>
        <w:rPr>
          <w:rFonts w:ascii="Times New Roman" w:hAnsi="Times New Roman" w:cs="Times New Roman"/>
          <w:b/>
          <w:sz w:val="24"/>
          <w:szCs w:val="24"/>
        </w:rPr>
      </w:pPr>
    </w:p>
    <w:p w14:paraId="3A2E4304" w14:textId="77777777" w:rsidR="0099676F" w:rsidRPr="00DB7885" w:rsidRDefault="0099676F" w:rsidP="0099676F">
      <w:pPr>
        <w:keepNext/>
        <w:tabs>
          <w:tab w:val="left" w:pos="6600"/>
        </w:tabs>
        <w:spacing w:after="0" w:line="240" w:lineRule="auto"/>
        <w:jc w:val="both"/>
        <w:rPr>
          <w:rFonts w:ascii="Times New Roman" w:hAnsi="Times New Roman" w:cs="Times New Roman"/>
          <w:b/>
          <w:sz w:val="24"/>
          <w:szCs w:val="24"/>
        </w:rPr>
      </w:pPr>
      <w:r w:rsidRPr="00DB7885">
        <w:rPr>
          <w:rFonts w:ascii="Times New Roman" w:hAnsi="Times New Roman" w:cs="Times New Roman"/>
          <w:b/>
          <w:sz w:val="24"/>
          <w:szCs w:val="24"/>
        </w:rPr>
        <w:t>Mõju sihtrühm II</w:t>
      </w:r>
    </w:p>
    <w:p w14:paraId="14C35BC5" w14:textId="67C3C7A4" w:rsidR="005651BC" w:rsidRDefault="0099676F" w:rsidP="0099676F">
      <w:pPr>
        <w:keepNext/>
        <w:spacing w:after="0" w:line="240" w:lineRule="auto"/>
        <w:jc w:val="both"/>
        <w:rPr>
          <w:rFonts w:ascii="Times New Roman" w:hAnsi="Times New Roman" w:cs="Times New Roman"/>
          <w:sz w:val="24"/>
          <w:szCs w:val="24"/>
        </w:rPr>
      </w:pPr>
      <w:r w:rsidRPr="00DB7885">
        <w:rPr>
          <w:rFonts w:ascii="Times New Roman" w:hAnsi="Times New Roman" w:cs="Times New Roman"/>
          <w:b/>
          <w:sz w:val="24"/>
          <w:szCs w:val="24"/>
        </w:rPr>
        <w:t xml:space="preserve">Kiirabibrigaadi pidajad ja kiirabibrigaadid. </w:t>
      </w:r>
      <w:r w:rsidRPr="00DB7885">
        <w:rPr>
          <w:rFonts w:ascii="Times New Roman" w:hAnsi="Times New Roman" w:cs="Times New Roman"/>
          <w:sz w:val="24"/>
          <w:szCs w:val="24"/>
        </w:rPr>
        <w:t>Valdkonnas töötab kokku ligikaudu 1500 inimest, kes töötavad kokku 102 kolmeliikmelises kiirabibrigaadis, mida haldab 10 kiirabibrigaadi pidajat.</w:t>
      </w:r>
      <w:r w:rsidRPr="00DB7885">
        <w:rPr>
          <w:rStyle w:val="Allmrkuseviide"/>
          <w:rFonts w:ascii="Times New Roman" w:hAnsi="Times New Roman"/>
          <w:sz w:val="24"/>
          <w:szCs w:val="24"/>
        </w:rPr>
        <w:footnoteReference w:id="81"/>
      </w:r>
      <w:r w:rsidRPr="00DB7885">
        <w:rPr>
          <w:rFonts w:ascii="Times New Roman" w:hAnsi="Times New Roman" w:cs="Times New Roman"/>
          <w:sz w:val="24"/>
          <w:szCs w:val="24"/>
        </w:rPr>
        <w:t xml:space="preserve"> Kuna muudatus puudutab kiirabi töökorraldust, siis avaldub </w:t>
      </w:r>
      <w:r w:rsidR="00FE6D06" w:rsidRPr="00DB7885">
        <w:rPr>
          <w:rFonts w:ascii="Times New Roman" w:hAnsi="Times New Roman" w:cs="Times New Roman"/>
          <w:sz w:val="24"/>
          <w:szCs w:val="24"/>
        </w:rPr>
        <w:t xml:space="preserve">mõju </w:t>
      </w:r>
      <w:r w:rsidRPr="00DB7885">
        <w:rPr>
          <w:rFonts w:ascii="Times New Roman" w:hAnsi="Times New Roman" w:cs="Times New Roman"/>
          <w:sz w:val="24"/>
          <w:szCs w:val="24"/>
        </w:rPr>
        <w:t>neile kõigile.</w:t>
      </w:r>
    </w:p>
    <w:p w14:paraId="3FB13E1C" w14:textId="77777777" w:rsidR="0099676F" w:rsidRPr="00DB7885" w:rsidRDefault="0099676F" w:rsidP="0099676F">
      <w:pPr>
        <w:spacing w:after="0" w:line="240" w:lineRule="auto"/>
        <w:jc w:val="both"/>
        <w:rPr>
          <w:rFonts w:ascii="Times New Roman" w:hAnsi="Times New Roman" w:cs="Times New Roman"/>
          <w:b/>
          <w:sz w:val="24"/>
          <w:szCs w:val="24"/>
        </w:rPr>
      </w:pPr>
    </w:p>
    <w:p w14:paraId="0DA88FEB" w14:textId="77777777" w:rsidR="0099676F" w:rsidRPr="00DB7885" w:rsidRDefault="0099676F" w:rsidP="0099676F">
      <w:pPr>
        <w:tabs>
          <w:tab w:val="left" w:pos="6600"/>
        </w:tabs>
        <w:spacing w:after="0" w:line="240" w:lineRule="auto"/>
        <w:jc w:val="both"/>
        <w:rPr>
          <w:rFonts w:ascii="Times New Roman" w:hAnsi="Times New Roman" w:cs="Times New Roman"/>
          <w:b/>
          <w:sz w:val="24"/>
          <w:szCs w:val="24"/>
        </w:rPr>
      </w:pPr>
      <w:r w:rsidRPr="00DB7885">
        <w:rPr>
          <w:rFonts w:ascii="Times New Roman" w:hAnsi="Times New Roman" w:cs="Times New Roman"/>
          <w:b/>
          <w:sz w:val="24"/>
          <w:szCs w:val="24"/>
        </w:rPr>
        <w:t>Avalduv mõju ja mõju olulisus</w:t>
      </w:r>
    </w:p>
    <w:p w14:paraId="6CAAA7FB" w14:textId="76C36EE9" w:rsidR="0099676F" w:rsidRPr="00284C78" w:rsidRDefault="0099676F" w:rsidP="0099676F">
      <w:pPr>
        <w:spacing w:after="0" w:line="240" w:lineRule="auto"/>
        <w:jc w:val="both"/>
        <w:rPr>
          <w:rFonts w:ascii="Times New Roman" w:hAnsi="Times New Roman" w:cs="Times New Roman"/>
          <w:sz w:val="24"/>
          <w:szCs w:val="24"/>
        </w:rPr>
      </w:pPr>
      <w:r w:rsidRPr="00DB7885">
        <w:rPr>
          <w:rFonts w:ascii="Times New Roman" w:hAnsi="Times New Roman" w:cs="Times New Roman"/>
          <w:sz w:val="24"/>
          <w:szCs w:val="24"/>
        </w:rPr>
        <w:t>Selge õigusliku aluse olemasolu teeb Päästeameti kaasamise protsessi ja võimalused kiirabibrigaadide</w:t>
      </w:r>
      <w:r w:rsidR="00312BC7">
        <w:rPr>
          <w:rFonts w:ascii="Times New Roman" w:hAnsi="Times New Roman" w:cs="Times New Roman"/>
          <w:sz w:val="24"/>
          <w:szCs w:val="24"/>
        </w:rPr>
        <w:t>le</w:t>
      </w:r>
      <w:r w:rsidRPr="00DB7885">
        <w:rPr>
          <w:rFonts w:ascii="Times New Roman" w:hAnsi="Times New Roman" w:cs="Times New Roman"/>
          <w:sz w:val="24"/>
          <w:szCs w:val="24"/>
        </w:rPr>
        <w:t xml:space="preserve"> ja </w:t>
      </w:r>
      <w:r w:rsidR="00247836">
        <w:rPr>
          <w:rFonts w:ascii="Times New Roman" w:hAnsi="Times New Roman" w:cs="Times New Roman"/>
          <w:sz w:val="24"/>
          <w:szCs w:val="24"/>
        </w:rPr>
        <w:t>kiirabi</w:t>
      </w:r>
      <w:r w:rsidRPr="00DB7885">
        <w:rPr>
          <w:rFonts w:ascii="Times New Roman" w:hAnsi="Times New Roman" w:cs="Times New Roman"/>
          <w:sz w:val="24"/>
          <w:szCs w:val="24"/>
        </w:rPr>
        <w:t>brigaadi</w:t>
      </w:r>
      <w:r w:rsidR="00247836">
        <w:rPr>
          <w:rFonts w:ascii="Times New Roman" w:hAnsi="Times New Roman" w:cs="Times New Roman"/>
          <w:sz w:val="24"/>
          <w:szCs w:val="24"/>
        </w:rPr>
        <w:t xml:space="preserve"> </w:t>
      </w:r>
      <w:r w:rsidRPr="00DB7885">
        <w:rPr>
          <w:rFonts w:ascii="Times New Roman" w:hAnsi="Times New Roman" w:cs="Times New Roman"/>
          <w:sz w:val="24"/>
          <w:szCs w:val="24"/>
        </w:rPr>
        <w:t>pidajate</w:t>
      </w:r>
      <w:r w:rsidR="00312BC7">
        <w:rPr>
          <w:rFonts w:ascii="Times New Roman" w:hAnsi="Times New Roman" w:cs="Times New Roman"/>
          <w:sz w:val="24"/>
          <w:szCs w:val="24"/>
        </w:rPr>
        <w:t>le</w:t>
      </w:r>
      <w:r w:rsidRPr="00DB7885">
        <w:rPr>
          <w:rFonts w:ascii="Times New Roman" w:hAnsi="Times New Roman" w:cs="Times New Roman"/>
          <w:sz w:val="24"/>
          <w:szCs w:val="24"/>
        </w:rPr>
        <w:t xml:space="preserve"> selgemaks </w:t>
      </w:r>
      <w:r w:rsidR="00312BC7">
        <w:rPr>
          <w:rFonts w:ascii="Times New Roman" w:hAnsi="Times New Roman" w:cs="Times New Roman"/>
          <w:sz w:val="24"/>
          <w:szCs w:val="24"/>
        </w:rPr>
        <w:t>ning</w:t>
      </w:r>
      <w:r w:rsidRPr="00DB7885">
        <w:rPr>
          <w:rFonts w:ascii="Times New Roman" w:hAnsi="Times New Roman" w:cs="Times New Roman"/>
          <w:sz w:val="24"/>
          <w:szCs w:val="24"/>
        </w:rPr>
        <w:t xml:space="preserve"> seeläbi </w:t>
      </w:r>
      <w:r w:rsidR="00312BC7">
        <w:rPr>
          <w:rFonts w:ascii="Times New Roman" w:hAnsi="Times New Roman" w:cs="Times New Roman"/>
          <w:sz w:val="24"/>
          <w:szCs w:val="24"/>
        </w:rPr>
        <w:t>soodustab</w:t>
      </w:r>
      <w:r w:rsidR="00312BC7" w:rsidRPr="00DB7885">
        <w:rPr>
          <w:rFonts w:ascii="Times New Roman" w:hAnsi="Times New Roman" w:cs="Times New Roman"/>
          <w:sz w:val="24"/>
          <w:szCs w:val="24"/>
        </w:rPr>
        <w:t xml:space="preserve"> </w:t>
      </w:r>
      <w:r w:rsidRPr="00DB7885">
        <w:rPr>
          <w:rFonts w:ascii="Times New Roman" w:hAnsi="Times New Roman" w:cs="Times New Roman"/>
          <w:sz w:val="24"/>
          <w:szCs w:val="24"/>
        </w:rPr>
        <w:t>kiirabi kui tervishoiuteenuse toimimist. Kiirabivajadusega sündmuseid oli 2023. aastal kokku 231 006</w:t>
      </w:r>
      <w:r w:rsidRPr="00DB7885">
        <w:rPr>
          <w:rStyle w:val="Allmrkuseviide"/>
          <w:rFonts w:ascii="Times New Roman" w:hAnsi="Times New Roman"/>
          <w:sz w:val="24"/>
          <w:szCs w:val="24"/>
        </w:rPr>
        <w:footnoteReference w:id="82"/>
      </w:r>
      <w:r w:rsidRPr="00DB7885">
        <w:rPr>
          <w:rFonts w:ascii="Times New Roman" w:hAnsi="Times New Roman" w:cs="Times New Roman"/>
          <w:sz w:val="24"/>
          <w:szCs w:val="24"/>
        </w:rPr>
        <w:t xml:space="preserve">. Päästeameti ressurss saadetakse koos kiirabiga välja eri sündmustele. Kiirabi abistamisega ukse avamise või muu takistuse kõrvaldamisega </w:t>
      </w:r>
      <w:r>
        <w:rPr>
          <w:rFonts w:ascii="Times New Roman" w:hAnsi="Times New Roman" w:cs="Times New Roman"/>
          <w:sz w:val="24"/>
          <w:szCs w:val="24"/>
        </w:rPr>
        <w:t>oli 2023. aastal</w:t>
      </w:r>
      <w:r w:rsidRPr="00DB7885">
        <w:rPr>
          <w:rFonts w:ascii="Times New Roman" w:hAnsi="Times New Roman" w:cs="Times New Roman"/>
          <w:sz w:val="24"/>
          <w:szCs w:val="24"/>
        </w:rPr>
        <w:t xml:space="preserve"> seotud </w:t>
      </w:r>
      <w:r>
        <w:rPr>
          <w:rFonts w:ascii="Times New Roman" w:hAnsi="Times New Roman" w:cs="Times New Roman"/>
          <w:sz w:val="24"/>
          <w:szCs w:val="24"/>
        </w:rPr>
        <w:t>131</w:t>
      </w:r>
      <w:r w:rsidRPr="00DB7885">
        <w:rPr>
          <w:rFonts w:ascii="Times New Roman" w:hAnsi="Times New Roman" w:cs="Times New Roman"/>
          <w:sz w:val="24"/>
          <w:szCs w:val="24"/>
        </w:rPr>
        <w:t xml:space="preserve"> juhtumit. Samas on abivajaja juurde pääsemiseks võimalik rakendada ka muid konkreetses olukorras </w:t>
      </w:r>
      <w:r w:rsidRPr="00DB7885">
        <w:rPr>
          <w:rFonts w:ascii="Times New Roman" w:hAnsi="Times New Roman" w:cs="Times New Roman"/>
          <w:sz w:val="24"/>
          <w:szCs w:val="24"/>
        </w:rPr>
        <w:lastRenderedPageBreak/>
        <w:t xml:space="preserve">kättesaadavaid viise. Risk ja võimalik ebasoodne mõju </w:t>
      </w:r>
      <w:r w:rsidR="005345DA">
        <w:rPr>
          <w:rFonts w:ascii="Times New Roman" w:hAnsi="Times New Roman" w:cs="Times New Roman"/>
          <w:sz w:val="24"/>
          <w:szCs w:val="24"/>
        </w:rPr>
        <w:t>avaldub siis</w:t>
      </w:r>
      <w:r w:rsidRPr="00DB7885">
        <w:rPr>
          <w:rFonts w:ascii="Times New Roman" w:hAnsi="Times New Roman" w:cs="Times New Roman"/>
          <w:sz w:val="24"/>
          <w:szCs w:val="24"/>
        </w:rPr>
        <w:t xml:space="preserve">, </w:t>
      </w:r>
      <w:r w:rsidR="005345DA">
        <w:rPr>
          <w:rFonts w:ascii="Times New Roman" w:hAnsi="Times New Roman" w:cs="Times New Roman"/>
          <w:sz w:val="24"/>
          <w:szCs w:val="24"/>
        </w:rPr>
        <w:t>kui</w:t>
      </w:r>
      <w:r w:rsidRPr="00DB7885">
        <w:rPr>
          <w:rFonts w:ascii="Times New Roman" w:hAnsi="Times New Roman" w:cs="Times New Roman"/>
          <w:sz w:val="24"/>
          <w:szCs w:val="24"/>
        </w:rPr>
        <w:t xml:space="preserve"> </w:t>
      </w:r>
      <w:r>
        <w:rPr>
          <w:rFonts w:ascii="Times New Roman" w:hAnsi="Times New Roman" w:cs="Times New Roman"/>
          <w:sz w:val="24"/>
          <w:szCs w:val="24"/>
        </w:rPr>
        <w:t xml:space="preserve">olukorda ei hinnata õigesti </w:t>
      </w:r>
      <w:r w:rsidR="00E22B17">
        <w:rPr>
          <w:rFonts w:ascii="Times New Roman" w:hAnsi="Times New Roman" w:cs="Times New Roman"/>
          <w:sz w:val="24"/>
          <w:szCs w:val="24"/>
        </w:rPr>
        <w:t>ning</w:t>
      </w:r>
      <w:r>
        <w:rPr>
          <w:rFonts w:ascii="Times New Roman" w:hAnsi="Times New Roman" w:cs="Times New Roman"/>
          <w:sz w:val="24"/>
          <w:szCs w:val="24"/>
        </w:rPr>
        <w:t xml:space="preserve"> Häirekeskus</w:t>
      </w:r>
      <w:r w:rsidRPr="00DB7885">
        <w:rPr>
          <w:rFonts w:ascii="Times New Roman" w:hAnsi="Times New Roman" w:cs="Times New Roman"/>
          <w:sz w:val="24"/>
          <w:szCs w:val="24"/>
        </w:rPr>
        <w:t xml:space="preserve"> ei saada</w:t>
      </w:r>
      <w:r>
        <w:rPr>
          <w:rFonts w:ascii="Times New Roman" w:hAnsi="Times New Roman" w:cs="Times New Roman"/>
          <w:sz w:val="24"/>
          <w:szCs w:val="24"/>
        </w:rPr>
        <w:t xml:space="preserve"> </w:t>
      </w:r>
      <w:r w:rsidR="00077DC4">
        <w:rPr>
          <w:rFonts w:ascii="Times New Roman" w:hAnsi="Times New Roman" w:cs="Times New Roman"/>
          <w:sz w:val="24"/>
          <w:szCs w:val="24"/>
        </w:rPr>
        <w:t>Päästeametit</w:t>
      </w:r>
      <w:r w:rsidR="00077DC4" w:rsidRPr="00DB7885">
        <w:rPr>
          <w:rFonts w:ascii="Times New Roman" w:hAnsi="Times New Roman" w:cs="Times New Roman"/>
          <w:sz w:val="24"/>
          <w:szCs w:val="24"/>
        </w:rPr>
        <w:t xml:space="preserve"> </w:t>
      </w:r>
      <w:r w:rsidRPr="00DB7885">
        <w:rPr>
          <w:rFonts w:ascii="Times New Roman" w:hAnsi="Times New Roman" w:cs="Times New Roman"/>
          <w:sz w:val="24"/>
          <w:szCs w:val="24"/>
        </w:rPr>
        <w:t xml:space="preserve">kiirabibrigaadi abistamiseks välja. Selliseid olukordi </w:t>
      </w:r>
      <w:r w:rsidR="00E22B17">
        <w:rPr>
          <w:rFonts w:ascii="Times New Roman" w:hAnsi="Times New Roman" w:cs="Times New Roman"/>
          <w:sz w:val="24"/>
          <w:szCs w:val="24"/>
        </w:rPr>
        <w:t>saab</w:t>
      </w:r>
      <w:r w:rsidRPr="00DB7885">
        <w:rPr>
          <w:rFonts w:ascii="Times New Roman" w:hAnsi="Times New Roman" w:cs="Times New Roman"/>
          <w:sz w:val="24"/>
          <w:szCs w:val="24"/>
        </w:rPr>
        <w:t xml:space="preserve"> vältida ametkondade vahel töökorralduse ülevaatamise ja täiendamisega.</w:t>
      </w:r>
      <w:r w:rsidR="00284C78">
        <w:rPr>
          <w:rFonts w:ascii="Times New Roman" w:hAnsi="Times New Roman" w:cs="Times New Roman"/>
          <w:sz w:val="24"/>
          <w:szCs w:val="24"/>
        </w:rPr>
        <w:t xml:space="preserve"> </w:t>
      </w:r>
      <w:r w:rsidRPr="00C72ABA">
        <w:rPr>
          <w:rFonts w:ascii="Times New Roman" w:hAnsi="Times New Roman" w:cs="Times New Roman"/>
          <w:bCs/>
          <w:sz w:val="24"/>
          <w:szCs w:val="24"/>
        </w:rPr>
        <w:t>Kokkuvõttes on mõju kiirabibrigaadide ja kiirabibrigaadi pidajate töökorralduse</w:t>
      </w:r>
      <w:r w:rsidR="00BA13B9">
        <w:rPr>
          <w:rFonts w:ascii="Times New Roman" w:hAnsi="Times New Roman" w:cs="Times New Roman"/>
          <w:bCs/>
          <w:sz w:val="24"/>
          <w:szCs w:val="24"/>
        </w:rPr>
        <w:t xml:space="preserve">le </w:t>
      </w:r>
      <w:r w:rsidRPr="00C72ABA">
        <w:rPr>
          <w:rFonts w:ascii="Times New Roman" w:hAnsi="Times New Roman" w:cs="Times New Roman"/>
          <w:bCs/>
          <w:sz w:val="24"/>
          <w:szCs w:val="24"/>
        </w:rPr>
        <w:t>pigem väheoluline.</w:t>
      </w:r>
    </w:p>
    <w:p w14:paraId="69FB29D0" w14:textId="77777777" w:rsidR="0099676F" w:rsidRPr="00DB7885" w:rsidRDefault="0099676F" w:rsidP="0099676F">
      <w:pPr>
        <w:tabs>
          <w:tab w:val="left" w:pos="6600"/>
        </w:tabs>
        <w:spacing w:after="0" w:line="240" w:lineRule="auto"/>
        <w:jc w:val="both"/>
        <w:rPr>
          <w:rFonts w:ascii="Times New Roman" w:hAnsi="Times New Roman" w:cs="Times New Roman"/>
          <w:b/>
          <w:sz w:val="24"/>
          <w:szCs w:val="24"/>
        </w:rPr>
      </w:pPr>
    </w:p>
    <w:p w14:paraId="6380047A" w14:textId="77777777" w:rsidR="0099676F" w:rsidRPr="00DB7885" w:rsidRDefault="0099676F" w:rsidP="0099676F">
      <w:pPr>
        <w:keepNext/>
        <w:tabs>
          <w:tab w:val="left" w:pos="6600"/>
        </w:tabs>
        <w:spacing w:after="0" w:line="240" w:lineRule="auto"/>
        <w:jc w:val="both"/>
        <w:rPr>
          <w:rFonts w:ascii="Times New Roman" w:hAnsi="Times New Roman" w:cs="Times New Roman"/>
          <w:b/>
          <w:sz w:val="24"/>
          <w:szCs w:val="24"/>
        </w:rPr>
      </w:pPr>
      <w:r w:rsidRPr="00DB7885">
        <w:rPr>
          <w:rFonts w:ascii="Times New Roman" w:hAnsi="Times New Roman" w:cs="Times New Roman"/>
          <w:b/>
          <w:sz w:val="24"/>
          <w:szCs w:val="24"/>
        </w:rPr>
        <w:t>Mõju sihtrühm III</w:t>
      </w:r>
    </w:p>
    <w:p w14:paraId="41389616" w14:textId="4CE84A98" w:rsidR="0099676F" w:rsidRPr="00DB7885" w:rsidRDefault="0099676F" w:rsidP="0099676F">
      <w:pPr>
        <w:keepNext/>
        <w:spacing w:after="0" w:line="240" w:lineRule="auto"/>
        <w:jc w:val="both"/>
        <w:rPr>
          <w:rFonts w:ascii="Times New Roman" w:hAnsi="Times New Roman" w:cs="Times New Roman"/>
          <w:b/>
          <w:sz w:val="24"/>
          <w:szCs w:val="24"/>
        </w:rPr>
      </w:pPr>
      <w:r w:rsidRPr="00DB7885">
        <w:rPr>
          <w:rFonts w:ascii="Times New Roman" w:hAnsi="Times New Roman" w:cs="Times New Roman"/>
          <w:b/>
          <w:sz w:val="24"/>
          <w:szCs w:val="24"/>
        </w:rPr>
        <w:t xml:space="preserve">Laiem avalikkus, abivajaja. </w:t>
      </w:r>
      <w:r w:rsidRPr="00DB7885">
        <w:rPr>
          <w:rFonts w:ascii="Times New Roman" w:hAnsi="Times New Roman" w:cs="Times New Roman"/>
          <w:bCs/>
          <w:sz w:val="24"/>
          <w:szCs w:val="24"/>
        </w:rPr>
        <w:t>Muudatus avaldab kaudset mõju kogu elanikkonnale, kuna</w:t>
      </w:r>
      <w:r w:rsidRPr="00DB7885">
        <w:rPr>
          <w:rFonts w:ascii="Times New Roman" w:hAnsi="Times New Roman" w:cs="Times New Roman"/>
          <w:sz w:val="24"/>
          <w:szCs w:val="24"/>
        </w:rPr>
        <w:t xml:space="preserve"> abivajajaks võib olla </w:t>
      </w:r>
      <w:r w:rsidR="004159E6">
        <w:rPr>
          <w:rFonts w:ascii="Times New Roman" w:hAnsi="Times New Roman" w:cs="Times New Roman"/>
          <w:sz w:val="24"/>
          <w:szCs w:val="24"/>
        </w:rPr>
        <w:t>iga Eesti elanik</w:t>
      </w:r>
      <w:r w:rsidRPr="00DB7885">
        <w:rPr>
          <w:rFonts w:ascii="Times New Roman" w:hAnsi="Times New Roman" w:cs="Times New Roman"/>
          <w:sz w:val="24"/>
          <w:szCs w:val="24"/>
        </w:rPr>
        <w:t>. Riikliku statistika kohaselt on Eesti elanike koguarv üle 1,3</w:t>
      </w:r>
      <w:r>
        <w:rPr>
          <w:rFonts w:ascii="Times New Roman" w:hAnsi="Times New Roman" w:cs="Times New Roman"/>
          <w:sz w:val="24"/>
          <w:szCs w:val="24"/>
        </w:rPr>
        <w:t>7</w:t>
      </w:r>
      <w:r w:rsidRPr="00DB7885">
        <w:rPr>
          <w:rFonts w:ascii="Times New Roman" w:hAnsi="Times New Roman" w:cs="Times New Roman"/>
          <w:sz w:val="24"/>
          <w:szCs w:val="24"/>
        </w:rPr>
        <w:t xml:space="preserve"> miljoni inimese</w:t>
      </w:r>
      <w:r w:rsidRPr="00DB7885">
        <w:rPr>
          <w:rStyle w:val="Allmrkuseviide"/>
          <w:rFonts w:ascii="Times New Roman" w:hAnsi="Times New Roman"/>
          <w:sz w:val="24"/>
          <w:szCs w:val="24"/>
        </w:rPr>
        <w:footnoteReference w:id="83"/>
      </w:r>
      <w:r w:rsidRPr="00DB7885">
        <w:rPr>
          <w:rFonts w:ascii="Times New Roman" w:hAnsi="Times New Roman" w:cs="Times New Roman"/>
          <w:sz w:val="24"/>
          <w:szCs w:val="24"/>
        </w:rPr>
        <w:t xml:space="preserve">. Otsesemalt avaldab muudatus mõju inimestele, kelle juurde pääsemiseks on kiirabibrigaadil vaja avada uks või kõrvaldada muu takistus. </w:t>
      </w:r>
      <w:r>
        <w:rPr>
          <w:rFonts w:ascii="Times New Roman" w:hAnsi="Times New Roman" w:cs="Times New Roman"/>
          <w:sz w:val="24"/>
          <w:szCs w:val="24"/>
        </w:rPr>
        <w:t>O</w:t>
      </w:r>
      <w:r w:rsidRPr="00DB7885">
        <w:rPr>
          <w:rFonts w:ascii="Times New Roman" w:hAnsi="Times New Roman" w:cs="Times New Roman"/>
          <w:sz w:val="24"/>
          <w:szCs w:val="24"/>
        </w:rPr>
        <w:t xml:space="preserve">lemasolevate andmete alusel on neid aastas </w:t>
      </w:r>
      <w:r w:rsidR="003D63DB">
        <w:rPr>
          <w:rFonts w:ascii="Times New Roman" w:hAnsi="Times New Roman" w:cs="Times New Roman"/>
          <w:sz w:val="24"/>
          <w:szCs w:val="24"/>
        </w:rPr>
        <w:t>umbes 200</w:t>
      </w:r>
      <w:r w:rsidRPr="00DB7885">
        <w:rPr>
          <w:rFonts w:ascii="Times New Roman" w:hAnsi="Times New Roman" w:cs="Times New Roman"/>
          <w:sz w:val="24"/>
          <w:szCs w:val="24"/>
        </w:rPr>
        <w:t>. Seega on kaudne sihtrühm suur, kuid otsese sihtrühma suurus pigem väike.</w:t>
      </w:r>
    </w:p>
    <w:p w14:paraId="32E294B2" w14:textId="77777777" w:rsidR="0099676F" w:rsidRPr="00DB7885" w:rsidRDefault="0099676F" w:rsidP="0099676F">
      <w:pPr>
        <w:tabs>
          <w:tab w:val="left" w:pos="6600"/>
        </w:tabs>
        <w:spacing w:after="0" w:line="240" w:lineRule="auto"/>
        <w:jc w:val="both"/>
        <w:rPr>
          <w:rFonts w:ascii="Times New Roman" w:hAnsi="Times New Roman" w:cs="Times New Roman"/>
          <w:b/>
          <w:sz w:val="24"/>
          <w:szCs w:val="24"/>
        </w:rPr>
      </w:pPr>
    </w:p>
    <w:p w14:paraId="396F4E2D" w14:textId="77777777" w:rsidR="0099676F" w:rsidRPr="00DB7885" w:rsidRDefault="0099676F" w:rsidP="0099676F">
      <w:pPr>
        <w:keepNext/>
        <w:tabs>
          <w:tab w:val="left" w:pos="6600"/>
        </w:tabs>
        <w:spacing w:after="0" w:line="240" w:lineRule="auto"/>
        <w:jc w:val="both"/>
        <w:rPr>
          <w:rFonts w:ascii="Times New Roman" w:hAnsi="Times New Roman" w:cs="Times New Roman"/>
          <w:b/>
          <w:sz w:val="24"/>
          <w:szCs w:val="24"/>
        </w:rPr>
      </w:pPr>
      <w:r w:rsidRPr="00DB7885">
        <w:rPr>
          <w:rFonts w:ascii="Times New Roman" w:hAnsi="Times New Roman" w:cs="Times New Roman"/>
          <w:b/>
          <w:sz w:val="24"/>
          <w:szCs w:val="24"/>
        </w:rPr>
        <w:t>Avalduv mõju ja mõju olulisus</w:t>
      </w:r>
    </w:p>
    <w:p w14:paraId="7D7CD234" w14:textId="6AAD132C" w:rsidR="0099676F" w:rsidRPr="002B5AEA" w:rsidRDefault="0099676F" w:rsidP="002B5AEA">
      <w:pPr>
        <w:pStyle w:val="Vahedeta"/>
        <w:jc w:val="both"/>
        <w:rPr>
          <w:bCs/>
          <w:szCs w:val="24"/>
        </w:rPr>
      </w:pPr>
      <w:r w:rsidRPr="00DB7885">
        <w:rPr>
          <w:rFonts w:cs="Times New Roman"/>
          <w:szCs w:val="24"/>
        </w:rPr>
        <w:t>Selgemad õiguslikud alused võimaldavad kiirabibrigaadi tööd tulemuslikumalt korraldada. Mõju avaldumise sagedus on väike, kuna puudutab juhtumeid, kus abivajav isik on abitus seisundis ega saa ise vajalikke toiminguid teha. Mõju ulatus võib olla abivajaja</w:t>
      </w:r>
      <w:r w:rsidR="00A50BFC">
        <w:rPr>
          <w:rFonts w:cs="Times New Roman"/>
          <w:szCs w:val="24"/>
        </w:rPr>
        <w:t xml:space="preserve">le </w:t>
      </w:r>
      <w:r w:rsidRPr="00DB7885">
        <w:rPr>
          <w:rFonts w:cs="Times New Roman"/>
          <w:szCs w:val="24"/>
        </w:rPr>
        <w:t xml:space="preserve">suur, kuna puudutab tema võimalusi vajaduse korral abi saada. Võimalik </w:t>
      </w:r>
      <w:r w:rsidRPr="00DB7885">
        <w:rPr>
          <w:rFonts w:cs="Times New Roman"/>
          <w:bCs/>
          <w:szCs w:val="24"/>
        </w:rPr>
        <w:t>ebasoovitav mõju abivaja</w:t>
      </w:r>
      <w:r>
        <w:rPr>
          <w:rFonts w:cs="Times New Roman"/>
          <w:bCs/>
          <w:szCs w:val="24"/>
        </w:rPr>
        <w:t>ja</w:t>
      </w:r>
      <w:r w:rsidR="00A50BFC">
        <w:rPr>
          <w:rFonts w:cs="Times New Roman"/>
          <w:bCs/>
          <w:szCs w:val="24"/>
        </w:rPr>
        <w:t xml:space="preserve">le </w:t>
      </w:r>
      <w:r w:rsidR="00265574">
        <w:rPr>
          <w:rFonts w:cs="Times New Roman"/>
          <w:bCs/>
          <w:szCs w:val="24"/>
        </w:rPr>
        <w:t>avaldub juhul</w:t>
      </w:r>
      <w:r w:rsidRPr="00DB7885">
        <w:rPr>
          <w:rFonts w:cs="Times New Roman"/>
          <w:bCs/>
          <w:szCs w:val="24"/>
        </w:rPr>
        <w:t xml:space="preserve">, </w:t>
      </w:r>
      <w:r w:rsidR="00265574">
        <w:rPr>
          <w:rFonts w:cs="Times New Roman"/>
          <w:bCs/>
          <w:szCs w:val="24"/>
        </w:rPr>
        <w:t>kui</w:t>
      </w:r>
      <w:r w:rsidRPr="00DB7885">
        <w:rPr>
          <w:rFonts w:cs="Times New Roman"/>
          <w:bCs/>
          <w:szCs w:val="24"/>
        </w:rPr>
        <w:t xml:space="preserve"> normi ei rakenda</w:t>
      </w:r>
      <w:r w:rsidR="00B41AB5">
        <w:rPr>
          <w:rFonts w:cs="Times New Roman"/>
          <w:bCs/>
          <w:szCs w:val="24"/>
        </w:rPr>
        <w:t>t</w:t>
      </w:r>
      <w:r w:rsidRPr="00DB7885">
        <w:rPr>
          <w:rFonts w:cs="Times New Roman"/>
          <w:bCs/>
          <w:szCs w:val="24"/>
        </w:rPr>
        <w:t>a asjakohaselt</w:t>
      </w:r>
      <w:r w:rsidR="00265574">
        <w:rPr>
          <w:rFonts w:cs="Times New Roman"/>
          <w:bCs/>
          <w:szCs w:val="24"/>
        </w:rPr>
        <w:t>;</w:t>
      </w:r>
      <w:r w:rsidRPr="00DB7885">
        <w:rPr>
          <w:rFonts w:cs="Times New Roman"/>
          <w:bCs/>
          <w:szCs w:val="24"/>
        </w:rPr>
        <w:t xml:space="preserve"> samuti võib tekkida olukord, kus töökorralduslikke kokkuleppeid ei saavutata vajalikus ulatuses või neid </w:t>
      </w:r>
      <w:r w:rsidR="00B41AB5">
        <w:rPr>
          <w:rFonts w:cs="Times New Roman"/>
          <w:bCs/>
          <w:szCs w:val="24"/>
        </w:rPr>
        <w:t xml:space="preserve">ei </w:t>
      </w:r>
      <w:r w:rsidRPr="00DB7885">
        <w:rPr>
          <w:rFonts w:cs="Times New Roman"/>
          <w:bCs/>
          <w:szCs w:val="24"/>
        </w:rPr>
        <w:t>täideta korrektselt</w:t>
      </w:r>
      <w:r>
        <w:rPr>
          <w:rFonts w:cs="Times New Roman"/>
          <w:bCs/>
          <w:szCs w:val="24"/>
        </w:rPr>
        <w:t xml:space="preserve"> ja seetõttu abisaamine viibib</w:t>
      </w:r>
      <w:r w:rsidRPr="00DB7885">
        <w:rPr>
          <w:rFonts w:cs="Times New Roman"/>
          <w:bCs/>
          <w:szCs w:val="24"/>
        </w:rPr>
        <w:t xml:space="preserve">. Üldjoontes on muudatus abivajaja huvides, et tema abistamise korraldus oleks selgem. Kuna ukse avamise ja takistuse kõrvaldamisega kaasneb tõenäoliselt kahju (näiteks lõhutud lukk või uks tuleb välja vahetada), siis on oluline panna </w:t>
      </w:r>
      <w:r w:rsidR="008C0DBB" w:rsidRPr="00DB7885">
        <w:rPr>
          <w:rFonts w:cs="Times New Roman"/>
          <w:bCs/>
          <w:szCs w:val="24"/>
        </w:rPr>
        <w:t xml:space="preserve">paika </w:t>
      </w:r>
      <w:r w:rsidRPr="00DB7885">
        <w:rPr>
          <w:rFonts w:cs="Times New Roman"/>
          <w:bCs/>
          <w:szCs w:val="24"/>
        </w:rPr>
        <w:t>osapoolte pädevuse ja vastutuse piirid.</w:t>
      </w:r>
      <w:r w:rsidR="00C72ABA">
        <w:rPr>
          <w:rFonts w:cs="Times New Roman"/>
          <w:bCs/>
          <w:szCs w:val="24"/>
        </w:rPr>
        <w:t xml:space="preserve"> Lisaks tuleb arvestada sellega, et </w:t>
      </w:r>
      <w:r w:rsidR="00404DC7">
        <w:rPr>
          <w:rFonts w:cs="Times New Roman"/>
          <w:bCs/>
          <w:szCs w:val="24"/>
        </w:rPr>
        <w:t>k</w:t>
      </w:r>
      <w:r w:rsidR="005B72CE">
        <w:rPr>
          <w:rFonts w:cs="Times New Roman"/>
          <w:bCs/>
          <w:szCs w:val="24"/>
        </w:rPr>
        <w:t>ui</w:t>
      </w:r>
      <w:r w:rsidR="00404DC7">
        <w:rPr>
          <w:bCs/>
          <w:szCs w:val="24"/>
        </w:rPr>
        <w:t xml:space="preserve"> Päästeamet kohaldab </w:t>
      </w:r>
      <w:r w:rsidR="00404DC7" w:rsidRPr="00CA2AB2">
        <w:rPr>
          <w:rFonts w:cs="Times New Roman"/>
          <w:szCs w:val="24"/>
        </w:rPr>
        <w:t>kiirabibrigaadi teate alusel vahetut sundi</w:t>
      </w:r>
      <w:r w:rsidR="00404DC7">
        <w:rPr>
          <w:rFonts w:cs="Times New Roman"/>
          <w:szCs w:val="24"/>
        </w:rPr>
        <w:t>, et</w:t>
      </w:r>
      <w:r w:rsidR="00404DC7" w:rsidRPr="00CA2AB2">
        <w:rPr>
          <w:rFonts w:cs="Times New Roman"/>
          <w:szCs w:val="24"/>
        </w:rPr>
        <w:t xml:space="preserve"> abista</w:t>
      </w:r>
      <w:r w:rsidR="00404DC7">
        <w:rPr>
          <w:rFonts w:cs="Times New Roman"/>
          <w:szCs w:val="24"/>
        </w:rPr>
        <w:t>da</w:t>
      </w:r>
      <w:r w:rsidR="00404DC7" w:rsidRPr="00CA2AB2">
        <w:rPr>
          <w:rFonts w:cs="Times New Roman"/>
          <w:szCs w:val="24"/>
        </w:rPr>
        <w:t xml:space="preserve"> kiirabibrigaadi valdusesse sisenemisel</w:t>
      </w:r>
      <w:r w:rsidR="005B72CE">
        <w:rPr>
          <w:rFonts w:cs="Times New Roman"/>
          <w:szCs w:val="24"/>
        </w:rPr>
        <w:t>,</w:t>
      </w:r>
      <w:r w:rsidR="00404DC7">
        <w:rPr>
          <w:rFonts w:cs="Times New Roman"/>
          <w:szCs w:val="24"/>
        </w:rPr>
        <w:t xml:space="preserve"> ning tekitab seejuures isikule varalist kahju, on tegemist õnnetusest põhjustatud kahjuga, mida Päästeamet ei hüvita. </w:t>
      </w:r>
      <w:r w:rsidR="00404DC7">
        <w:rPr>
          <w:bCs/>
          <w:szCs w:val="24"/>
        </w:rPr>
        <w:t xml:space="preserve">Kuigi statistika kohaselt </w:t>
      </w:r>
      <w:r w:rsidR="00404DC7" w:rsidRPr="00F9265E">
        <w:rPr>
          <w:bCs/>
          <w:szCs w:val="24"/>
        </w:rPr>
        <w:t xml:space="preserve">esitatakse Päästeametile </w:t>
      </w:r>
      <w:r w:rsidR="00404DC7">
        <w:rPr>
          <w:bCs/>
          <w:szCs w:val="24"/>
        </w:rPr>
        <w:t xml:space="preserve">selliseid kahjunõudeid </w:t>
      </w:r>
      <w:r w:rsidR="005B72CE">
        <w:rPr>
          <w:bCs/>
          <w:szCs w:val="24"/>
        </w:rPr>
        <w:t xml:space="preserve">aastas </w:t>
      </w:r>
      <w:r w:rsidR="00404DC7">
        <w:rPr>
          <w:bCs/>
          <w:szCs w:val="24"/>
        </w:rPr>
        <w:t>vähe</w:t>
      </w:r>
      <w:r w:rsidR="00404DC7">
        <w:rPr>
          <w:rStyle w:val="Allmrkuseviide"/>
          <w:bCs/>
          <w:szCs w:val="24"/>
        </w:rPr>
        <w:footnoteReference w:id="84"/>
      </w:r>
      <w:r w:rsidR="00404DC7">
        <w:rPr>
          <w:bCs/>
          <w:szCs w:val="24"/>
        </w:rPr>
        <w:t>, võib see avaldada negatiivset mõju neile, kelle vara on saanud kahjustada</w:t>
      </w:r>
      <w:r w:rsidR="005B72CE">
        <w:rPr>
          <w:bCs/>
          <w:szCs w:val="24"/>
        </w:rPr>
        <w:t xml:space="preserve"> – Päästeametilt ei saa enam kahjuhüvitist nõuda.</w:t>
      </w:r>
      <w:r w:rsidR="002B5AEA">
        <w:rPr>
          <w:bCs/>
          <w:szCs w:val="24"/>
        </w:rPr>
        <w:t xml:space="preserve"> </w:t>
      </w:r>
      <w:r w:rsidRPr="00C72ABA">
        <w:rPr>
          <w:rFonts w:cs="Times New Roman"/>
          <w:bCs/>
          <w:szCs w:val="24"/>
        </w:rPr>
        <w:t xml:space="preserve">Kokkuvõttes on mõju </w:t>
      </w:r>
      <w:r w:rsidR="00404DC7">
        <w:rPr>
          <w:rFonts w:cs="Times New Roman"/>
          <w:bCs/>
          <w:szCs w:val="24"/>
        </w:rPr>
        <w:t>sihtrühma</w:t>
      </w:r>
      <w:r w:rsidR="00E95415">
        <w:rPr>
          <w:rFonts w:cs="Times New Roman"/>
          <w:bCs/>
          <w:szCs w:val="24"/>
        </w:rPr>
        <w:t xml:space="preserve">le </w:t>
      </w:r>
      <w:r w:rsidRPr="00C72ABA">
        <w:rPr>
          <w:rFonts w:cs="Times New Roman"/>
          <w:bCs/>
          <w:szCs w:val="24"/>
        </w:rPr>
        <w:t xml:space="preserve">pigem </w:t>
      </w:r>
      <w:r w:rsidR="00404DC7">
        <w:rPr>
          <w:rFonts w:cs="Times New Roman"/>
          <w:bCs/>
          <w:szCs w:val="24"/>
        </w:rPr>
        <w:t>väheoluline.</w:t>
      </w:r>
    </w:p>
    <w:p w14:paraId="7EB4FC8E" w14:textId="77777777" w:rsidR="005B3303" w:rsidRDefault="005B3303" w:rsidP="0099676F">
      <w:pPr>
        <w:tabs>
          <w:tab w:val="left" w:pos="6600"/>
        </w:tabs>
        <w:spacing w:after="0" w:line="240" w:lineRule="auto"/>
        <w:jc w:val="both"/>
        <w:rPr>
          <w:rFonts w:ascii="Times New Roman" w:hAnsi="Times New Roman" w:cs="Times New Roman"/>
          <w:bCs/>
          <w:sz w:val="24"/>
          <w:szCs w:val="24"/>
        </w:rPr>
      </w:pPr>
    </w:p>
    <w:p w14:paraId="25A44593" w14:textId="377876F0" w:rsidR="005651BC" w:rsidRDefault="005B3303" w:rsidP="005B3303">
      <w:pPr>
        <w:tabs>
          <w:tab w:val="left" w:pos="6600"/>
        </w:tabs>
        <w:spacing w:after="0" w:line="240" w:lineRule="auto"/>
        <w:jc w:val="both"/>
        <w:rPr>
          <w:rFonts w:ascii="Times New Roman" w:hAnsi="Times New Roman" w:cs="Times New Roman"/>
          <w:b/>
          <w:sz w:val="24"/>
          <w:szCs w:val="24"/>
        </w:rPr>
      </w:pPr>
      <w:r w:rsidRPr="006A2574">
        <w:rPr>
          <w:rFonts w:ascii="Times New Roman" w:hAnsi="Times New Roman" w:cs="Times New Roman"/>
          <w:b/>
          <w:sz w:val="24"/>
          <w:szCs w:val="24"/>
        </w:rPr>
        <w:t xml:space="preserve">Muudatus </w:t>
      </w:r>
      <w:r w:rsidR="00F3529B">
        <w:rPr>
          <w:rFonts w:ascii="Times New Roman" w:hAnsi="Times New Roman" w:cs="Times New Roman"/>
          <w:b/>
          <w:sz w:val="24"/>
          <w:szCs w:val="24"/>
        </w:rPr>
        <w:t>V</w:t>
      </w:r>
      <w:r w:rsidRPr="006A2574">
        <w:rPr>
          <w:rFonts w:ascii="Times New Roman" w:hAnsi="Times New Roman" w:cs="Times New Roman"/>
          <w:b/>
          <w:sz w:val="24"/>
          <w:szCs w:val="24"/>
        </w:rPr>
        <w:t xml:space="preserve">: </w:t>
      </w:r>
      <w:r w:rsidR="0050678B">
        <w:rPr>
          <w:rFonts w:ascii="Times New Roman" w:hAnsi="Times New Roman" w:cs="Times New Roman"/>
          <w:b/>
          <w:sz w:val="24"/>
          <w:szCs w:val="24"/>
        </w:rPr>
        <w:t>a</w:t>
      </w:r>
      <w:r w:rsidRPr="006A2574">
        <w:rPr>
          <w:rFonts w:ascii="Times New Roman" w:hAnsi="Times New Roman" w:cs="Times New Roman"/>
          <w:b/>
          <w:sz w:val="24"/>
          <w:szCs w:val="24"/>
        </w:rPr>
        <w:t>bidemineerijad saavad iseseisvalt osaleda ennetustööl</w:t>
      </w:r>
    </w:p>
    <w:p w14:paraId="2A7447F6" w14:textId="77777777" w:rsidR="005B3303" w:rsidRPr="006A2574" w:rsidRDefault="005B3303" w:rsidP="0099676F">
      <w:pPr>
        <w:tabs>
          <w:tab w:val="left" w:pos="6600"/>
        </w:tabs>
        <w:spacing w:after="0" w:line="240" w:lineRule="auto"/>
        <w:jc w:val="both"/>
        <w:rPr>
          <w:rFonts w:ascii="Times New Roman" w:hAnsi="Times New Roman" w:cs="Times New Roman"/>
          <w:bCs/>
          <w:sz w:val="24"/>
          <w:szCs w:val="24"/>
        </w:rPr>
      </w:pPr>
    </w:p>
    <w:p w14:paraId="1581A224" w14:textId="77777777" w:rsidR="005B3303" w:rsidRPr="006A2574" w:rsidRDefault="005B3303" w:rsidP="005B3303">
      <w:pPr>
        <w:keepNext/>
        <w:tabs>
          <w:tab w:val="left" w:pos="6600"/>
        </w:tabs>
        <w:spacing w:after="0" w:line="240" w:lineRule="auto"/>
        <w:jc w:val="both"/>
        <w:rPr>
          <w:rFonts w:ascii="Times New Roman" w:hAnsi="Times New Roman" w:cs="Times New Roman"/>
          <w:b/>
          <w:i/>
          <w:sz w:val="24"/>
          <w:szCs w:val="24"/>
        </w:rPr>
      </w:pPr>
      <w:r w:rsidRPr="006A2574">
        <w:rPr>
          <w:rFonts w:ascii="Times New Roman" w:hAnsi="Times New Roman" w:cs="Times New Roman"/>
          <w:b/>
          <w:i/>
          <w:sz w:val="24"/>
          <w:szCs w:val="24"/>
        </w:rPr>
        <w:t>Mõju riigiasutuste töökorraldusele</w:t>
      </w:r>
    </w:p>
    <w:p w14:paraId="2935F182" w14:textId="77777777" w:rsidR="005B3303" w:rsidRPr="006A2574" w:rsidRDefault="005B3303" w:rsidP="005B3303">
      <w:pPr>
        <w:keepNext/>
        <w:tabs>
          <w:tab w:val="left" w:pos="6600"/>
        </w:tabs>
        <w:spacing w:after="0" w:line="240" w:lineRule="auto"/>
        <w:jc w:val="both"/>
        <w:rPr>
          <w:rFonts w:ascii="Times New Roman" w:hAnsi="Times New Roman" w:cs="Times New Roman"/>
          <w:sz w:val="24"/>
          <w:szCs w:val="24"/>
        </w:rPr>
      </w:pPr>
    </w:p>
    <w:p w14:paraId="2A0DDAF1" w14:textId="2108E4B9" w:rsidR="005651BC" w:rsidRDefault="005B3303" w:rsidP="005B3303">
      <w:pPr>
        <w:keepNext/>
        <w:tabs>
          <w:tab w:val="left" w:pos="6600"/>
        </w:tabs>
        <w:spacing w:after="0" w:line="240" w:lineRule="auto"/>
        <w:jc w:val="both"/>
        <w:rPr>
          <w:rFonts w:ascii="Times New Roman" w:hAnsi="Times New Roman" w:cs="Times New Roman"/>
          <w:b/>
          <w:sz w:val="24"/>
          <w:szCs w:val="24"/>
        </w:rPr>
      </w:pPr>
      <w:r w:rsidRPr="006A2574">
        <w:rPr>
          <w:rFonts w:ascii="Times New Roman" w:hAnsi="Times New Roman" w:cs="Times New Roman"/>
          <w:b/>
          <w:sz w:val="24"/>
          <w:szCs w:val="24"/>
        </w:rPr>
        <w:t>Mõju sihtrühm</w:t>
      </w:r>
    </w:p>
    <w:p w14:paraId="3B5B09E6" w14:textId="1EFB94BF" w:rsidR="005B3303" w:rsidRPr="006A2574" w:rsidRDefault="005B3303" w:rsidP="005B3303">
      <w:pPr>
        <w:spacing w:after="0" w:line="240" w:lineRule="auto"/>
        <w:jc w:val="both"/>
        <w:rPr>
          <w:rFonts w:ascii="Times New Roman" w:hAnsi="Times New Roman" w:cs="Times New Roman"/>
          <w:sz w:val="24"/>
          <w:szCs w:val="24"/>
        </w:rPr>
      </w:pPr>
      <w:r w:rsidRPr="006A2574">
        <w:rPr>
          <w:rFonts w:ascii="Times New Roman" w:hAnsi="Times New Roman" w:cs="Times New Roman"/>
          <w:b/>
          <w:sz w:val="24"/>
          <w:szCs w:val="24"/>
        </w:rPr>
        <w:t xml:space="preserve">Päästeamet. </w:t>
      </w:r>
      <w:r w:rsidRPr="006A2574">
        <w:rPr>
          <w:rFonts w:ascii="Times New Roman" w:hAnsi="Times New Roman" w:cs="Times New Roman"/>
          <w:sz w:val="24"/>
          <w:szCs w:val="24"/>
        </w:rPr>
        <w:t>Päästeametis töötab üle 2000 inimese</w:t>
      </w:r>
      <w:r w:rsidR="003444BA" w:rsidRPr="006A2574">
        <w:rPr>
          <w:rFonts w:ascii="Times New Roman" w:hAnsi="Times New Roman" w:cs="Times New Roman"/>
          <w:sz w:val="24"/>
          <w:szCs w:val="24"/>
        </w:rPr>
        <w:t>.</w:t>
      </w:r>
      <w:r w:rsidR="006A2574" w:rsidRPr="006A2574">
        <w:rPr>
          <w:rFonts w:ascii="Times New Roman" w:hAnsi="Times New Roman" w:cs="Times New Roman"/>
          <w:sz w:val="24"/>
          <w:szCs w:val="24"/>
        </w:rPr>
        <w:t xml:space="preserve"> Abidemineerijate arv on asutusesisene info.</w:t>
      </w:r>
    </w:p>
    <w:p w14:paraId="3E09B56B" w14:textId="77777777" w:rsidR="005B3303" w:rsidRPr="005B3303" w:rsidRDefault="005B3303" w:rsidP="0099676F">
      <w:pPr>
        <w:tabs>
          <w:tab w:val="left" w:pos="6600"/>
        </w:tabs>
        <w:spacing w:after="0" w:line="240" w:lineRule="auto"/>
        <w:jc w:val="both"/>
        <w:rPr>
          <w:rFonts w:ascii="Times New Roman" w:hAnsi="Times New Roman" w:cs="Times New Roman"/>
          <w:bCs/>
          <w:sz w:val="24"/>
          <w:szCs w:val="24"/>
          <w:highlight w:val="yellow"/>
        </w:rPr>
      </w:pPr>
    </w:p>
    <w:p w14:paraId="175A21C7" w14:textId="4B5381CE" w:rsidR="005B3303" w:rsidRPr="006A2574" w:rsidRDefault="005B3303" w:rsidP="0099676F">
      <w:pPr>
        <w:tabs>
          <w:tab w:val="left" w:pos="6600"/>
        </w:tabs>
        <w:spacing w:after="0" w:line="240" w:lineRule="auto"/>
        <w:jc w:val="both"/>
        <w:rPr>
          <w:rFonts w:ascii="Times New Roman" w:hAnsi="Times New Roman" w:cs="Times New Roman"/>
          <w:b/>
          <w:sz w:val="24"/>
          <w:szCs w:val="24"/>
        </w:rPr>
      </w:pPr>
      <w:r w:rsidRPr="006A2574">
        <w:rPr>
          <w:rFonts w:ascii="Times New Roman" w:hAnsi="Times New Roman" w:cs="Times New Roman"/>
          <w:b/>
          <w:sz w:val="24"/>
          <w:szCs w:val="24"/>
        </w:rPr>
        <w:t>Avalduv mõju ja mõju olulisus</w:t>
      </w:r>
    </w:p>
    <w:p w14:paraId="389901D6" w14:textId="2AE19BF5" w:rsidR="0099676F" w:rsidRDefault="00DA748E" w:rsidP="00E16618">
      <w:pPr>
        <w:tabs>
          <w:tab w:val="left" w:pos="6600"/>
        </w:tabs>
        <w:spacing w:after="0" w:line="240" w:lineRule="auto"/>
        <w:jc w:val="both"/>
        <w:rPr>
          <w:rFonts w:ascii="Times New Roman" w:hAnsi="Times New Roman" w:cs="Times New Roman"/>
          <w:bCs/>
          <w:sz w:val="24"/>
          <w:szCs w:val="24"/>
        </w:rPr>
      </w:pPr>
      <w:r w:rsidRPr="006E387F">
        <w:rPr>
          <w:rFonts w:ascii="Times New Roman" w:hAnsi="Times New Roman" w:cs="Times New Roman"/>
          <w:bCs/>
          <w:sz w:val="24"/>
          <w:szCs w:val="24"/>
        </w:rPr>
        <w:t>Abidemineerijate</w:t>
      </w:r>
      <w:r w:rsidR="006A2574" w:rsidRPr="006E387F">
        <w:rPr>
          <w:rFonts w:ascii="Times New Roman" w:hAnsi="Times New Roman" w:cs="Times New Roman"/>
          <w:bCs/>
          <w:sz w:val="24"/>
          <w:szCs w:val="24"/>
        </w:rPr>
        <w:t xml:space="preserve"> tegevusvaldkond laieneb, </w:t>
      </w:r>
      <w:r w:rsidR="00BA32F6">
        <w:rPr>
          <w:rFonts w:ascii="Times New Roman" w:hAnsi="Times New Roman" w:cs="Times New Roman"/>
          <w:bCs/>
          <w:sz w:val="24"/>
          <w:szCs w:val="24"/>
        </w:rPr>
        <w:t>kuna</w:t>
      </w:r>
      <w:r w:rsidR="00BA32F6" w:rsidRPr="006E387F">
        <w:rPr>
          <w:rFonts w:ascii="Times New Roman" w:hAnsi="Times New Roman" w:cs="Times New Roman"/>
          <w:bCs/>
          <w:sz w:val="24"/>
          <w:szCs w:val="24"/>
        </w:rPr>
        <w:t xml:space="preserve"> </w:t>
      </w:r>
      <w:r w:rsidR="006A2574" w:rsidRPr="006E387F">
        <w:rPr>
          <w:rFonts w:ascii="Times New Roman" w:hAnsi="Times New Roman" w:cs="Times New Roman"/>
          <w:bCs/>
          <w:sz w:val="24"/>
          <w:szCs w:val="24"/>
        </w:rPr>
        <w:t xml:space="preserve">muudatuse tulemusena saavad </w:t>
      </w:r>
      <w:r w:rsidR="006E387F" w:rsidRPr="006E387F">
        <w:rPr>
          <w:rFonts w:ascii="Times New Roman" w:hAnsi="Times New Roman" w:cs="Times New Roman"/>
          <w:bCs/>
          <w:sz w:val="24"/>
          <w:szCs w:val="24"/>
        </w:rPr>
        <w:t xml:space="preserve">nad </w:t>
      </w:r>
      <w:r w:rsidR="006A2574" w:rsidRPr="006E387F">
        <w:rPr>
          <w:rFonts w:ascii="Times New Roman" w:hAnsi="Times New Roman" w:cs="Times New Roman"/>
          <w:bCs/>
          <w:sz w:val="24"/>
          <w:szCs w:val="24"/>
        </w:rPr>
        <w:t xml:space="preserve">iseseisvalt osaleda ka ennetustööl. </w:t>
      </w:r>
      <w:r w:rsidR="00E57261">
        <w:rPr>
          <w:rFonts w:ascii="Times New Roman" w:hAnsi="Times New Roman" w:cs="Times New Roman"/>
          <w:bCs/>
          <w:sz w:val="24"/>
          <w:szCs w:val="24"/>
        </w:rPr>
        <w:t>Praegu</w:t>
      </w:r>
      <w:r w:rsidR="00E57261" w:rsidRPr="006E387F">
        <w:rPr>
          <w:rFonts w:ascii="Times New Roman" w:hAnsi="Times New Roman" w:cs="Times New Roman"/>
          <w:bCs/>
          <w:sz w:val="24"/>
          <w:szCs w:val="24"/>
        </w:rPr>
        <w:t xml:space="preserve"> </w:t>
      </w:r>
      <w:r w:rsidR="006A2574" w:rsidRPr="006E387F">
        <w:rPr>
          <w:rFonts w:ascii="Times New Roman" w:hAnsi="Times New Roman" w:cs="Times New Roman"/>
          <w:bCs/>
          <w:sz w:val="24"/>
          <w:szCs w:val="24"/>
        </w:rPr>
        <w:t xml:space="preserve">on neil õigus osaleda päästeametniku korraldusel vaid demineerimistööl ja nende pädevus piirdub </w:t>
      </w:r>
      <w:r w:rsidR="006A2574" w:rsidRPr="006E387F">
        <w:rPr>
          <w:rFonts w:ascii="Times New Roman" w:hAnsi="Times New Roman" w:cs="Times New Roman"/>
          <w:color w:val="202020"/>
          <w:sz w:val="24"/>
          <w:szCs w:val="24"/>
          <w:shd w:val="clear" w:color="auto" w:fill="FFFFFF"/>
        </w:rPr>
        <w:t>demineerimistööl demineerija kutsega päästeametniku abistamises.</w:t>
      </w:r>
      <w:r w:rsidR="006A2574" w:rsidRPr="006E387F">
        <w:rPr>
          <w:rFonts w:ascii="Times New Roman" w:hAnsi="Times New Roman" w:cs="Times New Roman"/>
          <w:bCs/>
          <w:sz w:val="24"/>
          <w:szCs w:val="24"/>
        </w:rPr>
        <w:t xml:space="preserve"> </w:t>
      </w:r>
      <w:r w:rsidR="006E387F" w:rsidRPr="006E387F">
        <w:rPr>
          <w:rFonts w:ascii="Times New Roman" w:hAnsi="Times New Roman" w:cs="Times New Roman"/>
          <w:bCs/>
          <w:sz w:val="24"/>
          <w:szCs w:val="24"/>
        </w:rPr>
        <w:t>Võimalus kaasuda</w:t>
      </w:r>
      <w:r w:rsidR="006A2574" w:rsidRPr="006E387F">
        <w:rPr>
          <w:rFonts w:ascii="Times New Roman" w:hAnsi="Times New Roman" w:cs="Times New Roman"/>
          <w:bCs/>
          <w:sz w:val="24"/>
          <w:szCs w:val="24"/>
        </w:rPr>
        <w:t xml:space="preserve"> </w:t>
      </w:r>
      <w:r w:rsidR="006E387F" w:rsidRPr="006E387F">
        <w:rPr>
          <w:rFonts w:ascii="Times New Roman" w:hAnsi="Times New Roman" w:cs="Times New Roman"/>
          <w:bCs/>
          <w:sz w:val="24"/>
          <w:szCs w:val="24"/>
        </w:rPr>
        <w:t>ennetustöösse</w:t>
      </w:r>
      <w:r w:rsidR="006A2574" w:rsidRPr="006E387F">
        <w:rPr>
          <w:rFonts w:ascii="Times New Roman" w:hAnsi="Times New Roman" w:cs="Times New Roman"/>
          <w:bCs/>
          <w:sz w:val="24"/>
          <w:szCs w:val="24"/>
        </w:rPr>
        <w:t xml:space="preserve"> annab </w:t>
      </w:r>
      <w:r w:rsidR="006E387F" w:rsidRPr="006E387F">
        <w:rPr>
          <w:rFonts w:ascii="Times New Roman" w:hAnsi="Times New Roman" w:cs="Times New Roman"/>
          <w:bCs/>
          <w:sz w:val="24"/>
          <w:szCs w:val="24"/>
        </w:rPr>
        <w:t>abidemineerijatele</w:t>
      </w:r>
      <w:r w:rsidRPr="006E387F">
        <w:rPr>
          <w:rFonts w:ascii="Times New Roman" w:hAnsi="Times New Roman" w:cs="Times New Roman"/>
          <w:bCs/>
          <w:sz w:val="24"/>
          <w:szCs w:val="24"/>
        </w:rPr>
        <w:t xml:space="preserve"> laiema valiku demineerimisalastes tegevustes</w:t>
      </w:r>
      <w:r w:rsidR="006E387F" w:rsidRPr="006E387F">
        <w:rPr>
          <w:rFonts w:ascii="Times New Roman" w:hAnsi="Times New Roman" w:cs="Times New Roman"/>
          <w:bCs/>
          <w:sz w:val="24"/>
          <w:szCs w:val="24"/>
        </w:rPr>
        <w:t xml:space="preserve"> osaleda</w:t>
      </w:r>
      <w:r w:rsidRPr="006E387F">
        <w:rPr>
          <w:rFonts w:ascii="Times New Roman" w:hAnsi="Times New Roman" w:cs="Times New Roman"/>
          <w:bCs/>
          <w:sz w:val="24"/>
          <w:szCs w:val="24"/>
        </w:rPr>
        <w:t xml:space="preserve">. Väljaõppe muutmise vajadust sellega ei kaasne, kuna </w:t>
      </w:r>
      <w:r w:rsidR="006E387F" w:rsidRPr="006E387F">
        <w:rPr>
          <w:rFonts w:ascii="Times New Roman" w:hAnsi="Times New Roman" w:cs="Times New Roman"/>
          <w:bCs/>
          <w:sz w:val="24"/>
          <w:szCs w:val="24"/>
        </w:rPr>
        <w:t>praegune</w:t>
      </w:r>
      <w:r w:rsidRPr="006E387F">
        <w:rPr>
          <w:rFonts w:ascii="Times New Roman" w:hAnsi="Times New Roman" w:cs="Times New Roman"/>
          <w:bCs/>
          <w:sz w:val="24"/>
          <w:szCs w:val="24"/>
        </w:rPr>
        <w:t xml:space="preserve"> väljaõpe tagab </w:t>
      </w:r>
      <w:r w:rsidR="006E387F" w:rsidRPr="006E387F">
        <w:rPr>
          <w:rFonts w:ascii="Times New Roman" w:hAnsi="Times New Roman" w:cs="Times New Roman"/>
          <w:bCs/>
          <w:sz w:val="24"/>
          <w:szCs w:val="24"/>
        </w:rPr>
        <w:t xml:space="preserve">ka </w:t>
      </w:r>
      <w:r w:rsidRPr="006E387F">
        <w:rPr>
          <w:rFonts w:ascii="Times New Roman" w:hAnsi="Times New Roman" w:cs="Times New Roman"/>
          <w:bCs/>
          <w:sz w:val="24"/>
          <w:szCs w:val="24"/>
        </w:rPr>
        <w:t>ennetustööks vajalikud oskused ja teadmised.</w:t>
      </w:r>
      <w:r w:rsidR="006E387F" w:rsidRPr="006E387F">
        <w:rPr>
          <w:rFonts w:ascii="Times New Roman" w:hAnsi="Times New Roman" w:cs="Times New Roman"/>
          <w:bCs/>
          <w:sz w:val="24"/>
          <w:szCs w:val="24"/>
        </w:rPr>
        <w:t xml:space="preserve"> Päästeametile seega selles osas </w:t>
      </w:r>
      <w:r w:rsidR="00E57261">
        <w:rPr>
          <w:rFonts w:ascii="Times New Roman" w:hAnsi="Times New Roman" w:cs="Times New Roman"/>
          <w:bCs/>
          <w:sz w:val="24"/>
          <w:szCs w:val="24"/>
        </w:rPr>
        <w:t>lisa</w:t>
      </w:r>
      <w:r w:rsidR="006E387F" w:rsidRPr="006E387F">
        <w:rPr>
          <w:rFonts w:ascii="Times New Roman" w:hAnsi="Times New Roman" w:cs="Times New Roman"/>
          <w:bCs/>
          <w:sz w:val="24"/>
          <w:szCs w:val="24"/>
        </w:rPr>
        <w:t xml:space="preserve">kohustusi </w:t>
      </w:r>
      <w:r w:rsidR="00E57261">
        <w:rPr>
          <w:rFonts w:ascii="Times New Roman" w:hAnsi="Times New Roman" w:cs="Times New Roman"/>
          <w:bCs/>
          <w:sz w:val="24"/>
          <w:szCs w:val="24"/>
        </w:rPr>
        <w:t>ega</w:t>
      </w:r>
      <w:r w:rsidR="006E387F" w:rsidRPr="006E387F">
        <w:rPr>
          <w:rFonts w:ascii="Times New Roman" w:hAnsi="Times New Roman" w:cs="Times New Roman"/>
          <w:bCs/>
          <w:sz w:val="24"/>
          <w:szCs w:val="24"/>
        </w:rPr>
        <w:t xml:space="preserve"> </w:t>
      </w:r>
      <w:r w:rsidR="00E57261">
        <w:rPr>
          <w:rFonts w:ascii="Times New Roman" w:hAnsi="Times New Roman" w:cs="Times New Roman"/>
          <w:bCs/>
          <w:sz w:val="24"/>
          <w:szCs w:val="24"/>
        </w:rPr>
        <w:t>-</w:t>
      </w:r>
      <w:r w:rsidR="006E387F" w:rsidRPr="006E387F">
        <w:rPr>
          <w:rFonts w:ascii="Times New Roman" w:hAnsi="Times New Roman" w:cs="Times New Roman"/>
          <w:bCs/>
          <w:sz w:val="24"/>
          <w:szCs w:val="24"/>
        </w:rPr>
        <w:t xml:space="preserve">ülesandeid ei kaasne. </w:t>
      </w:r>
      <w:r w:rsidR="00451C02">
        <w:rPr>
          <w:rFonts w:ascii="Times New Roman" w:hAnsi="Times New Roman" w:cs="Times New Roman"/>
          <w:bCs/>
          <w:sz w:val="24"/>
          <w:szCs w:val="24"/>
        </w:rPr>
        <w:t>Kui a</w:t>
      </w:r>
      <w:r w:rsidR="006E387F" w:rsidRPr="006E387F">
        <w:rPr>
          <w:rFonts w:ascii="Times New Roman" w:hAnsi="Times New Roman" w:cs="Times New Roman"/>
          <w:bCs/>
          <w:sz w:val="24"/>
          <w:szCs w:val="24"/>
        </w:rPr>
        <w:t>bidemineerija</w:t>
      </w:r>
      <w:r w:rsidR="00451C02">
        <w:rPr>
          <w:rFonts w:ascii="Times New Roman" w:hAnsi="Times New Roman" w:cs="Times New Roman"/>
          <w:bCs/>
          <w:sz w:val="24"/>
          <w:szCs w:val="24"/>
        </w:rPr>
        <w:t>d</w:t>
      </w:r>
      <w:r w:rsidR="006E387F" w:rsidRPr="006E387F">
        <w:rPr>
          <w:rFonts w:ascii="Times New Roman" w:hAnsi="Times New Roman" w:cs="Times New Roman"/>
          <w:bCs/>
          <w:sz w:val="24"/>
          <w:szCs w:val="24"/>
        </w:rPr>
        <w:t xml:space="preserve"> kaasa</w:t>
      </w:r>
      <w:r w:rsidR="00451C02">
        <w:rPr>
          <w:rFonts w:ascii="Times New Roman" w:hAnsi="Times New Roman" w:cs="Times New Roman"/>
          <w:bCs/>
          <w:sz w:val="24"/>
          <w:szCs w:val="24"/>
        </w:rPr>
        <w:t>takse</w:t>
      </w:r>
      <w:r w:rsidR="006E387F" w:rsidRPr="006E387F">
        <w:rPr>
          <w:rFonts w:ascii="Times New Roman" w:hAnsi="Times New Roman" w:cs="Times New Roman"/>
          <w:bCs/>
          <w:sz w:val="24"/>
          <w:szCs w:val="24"/>
        </w:rPr>
        <w:t xml:space="preserve"> ennetustöösse</w:t>
      </w:r>
      <w:r w:rsidR="00451C02">
        <w:rPr>
          <w:rFonts w:ascii="Times New Roman" w:hAnsi="Times New Roman" w:cs="Times New Roman"/>
          <w:bCs/>
          <w:sz w:val="24"/>
          <w:szCs w:val="24"/>
        </w:rPr>
        <w:t>, saab Päästeamet</w:t>
      </w:r>
      <w:r w:rsidR="006E387F" w:rsidRPr="006E387F">
        <w:rPr>
          <w:rFonts w:ascii="Times New Roman" w:hAnsi="Times New Roman" w:cs="Times New Roman"/>
          <w:bCs/>
          <w:sz w:val="24"/>
          <w:szCs w:val="24"/>
        </w:rPr>
        <w:t xml:space="preserve"> suunata riiklikku ressurssi olulisemate demineerimisalaste tegevuste täideviimiseks. </w:t>
      </w:r>
      <w:r w:rsidR="0015149B">
        <w:rPr>
          <w:rFonts w:ascii="Times New Roman" w:hAnsi="Times New Roman" w:cs="Times New Roman"/>
          <w:bCs/>
          <w:sz w:val="24"/>
          <w:szCs w:val="24"/>
        </w:rPr>
        <w:t xml:space="preserve">Kokkuvõttes </w:t>
      </w:r>
      <w:r w:rsidR="00C377EF">
        <w:rPr>
          <w:rFonts w:ascii="Times New Roman" w:hAnsi="Times New Roman" w:cs="Times New Roman"/>
          <w:bCs/>
          <w:sz w:val="24"/>
          <w:szCs w:val="24"/>
        </w:rPr>
        <w:t xml:space="preserve">on </w:t>
      </w:r>
      <w:r w:rsidR="0015149B">
        <w:rPr>
          <w:rFonts w:ascii="Times New Roman" w:hAnsi="Times New Roman" w:cs="Times New Roman"/>
          <w:bCs/>
          <w:sz w:val="24"/>
          <w:szCs w:val="24"/>
        </w:rPr>
        <w:t>mõju ulatus ja sagedus eelduslikult väik</w:t>
      </w:r>
      <w:r w:rsidR="00C377EF">
        <w:rPr>
          <w:rFonts w:ascii="Times New Roman" w:hAnsi="Times New Roman" w:cs="Times New Roman"/>
          <w:bCs/>
          <w:sz w:val="24"/>
          <w:szCs w:val="24"/>
        </w:rPr>
        <w:t>e</w:t>
      </w:r>
      <w:r w:rsidR="0015149B">
        <w:rPr>
          <w:rFonts w:ascii="Times New Roman" w:hAnsi="Times New Roman" w:cs="Times New Roman"/>
          <w:bCs/>
          <w:sz w:val="24"/>
          <w:szCs w:val="24"/>
        </w:rPr>
        <w:t xml:space="preserve">sed. </w:t>
      </w:r>
      <w:r w:rsidR="0015149B">
        <w:rPr>
          <w:rFonts w:ascii="Times New Roman" w:hAnsi="Times New Roman" w:cs="Times New Roman"/>
          <w:bCs/>
          <w:sz w:val="24"/>
          <w:szCs w:val="24"/>
        </w:rPr>
        <w:lastRenderedPageBreak/>
        <w:t>Negatiivsed mõjud puuduvad.</w:t>
      </w:r>
      <w:r w:rsidR="00E16618">
        <w:rPr>
          <w:rFonts w:ascii="Times New Roman" w:hAnsi="Times New Roman" w:cs="Times New Roman"/>
          <w:bCs/>
          <w:sz w:val="24"/>
          <w:szCs w:val="24"/>
        </w:rPr>
        <w:t xml:space="preserve"> </w:t>
      </w:r>
      <w:r w:rsidR="003444BA">
        <w:rPr>
          <w:rFonts w:ascii="Times New Roman" w:hAnsi="Times New Roman" w:cs="Times New Roman"/>
          <w:bCs/>
          <w:sz w:val="24"/>
          <w:szCs w:val="24"/>
        </w:rPr>
        <w:t>Kokkuvõttes on mõju sihtrühma</w:t>
      </w:r>
      <w:r w:rsidR="00C377EF">
        <w:rPr>
          <w:rFonts w:ascii="Times New Roman" w:hAnsi="Times New Roman" w:cs="Times New Roman"/>
          <w:bCs/>
          <w:sz w:val="24"/>
          <w:szCs w:val="24"/>
        </w:rPr>
        <w:t xml:space="preserve">le </w:t>
      </w:r>
      <w:r w:rsidR="003444BA">
        <w:rPr>
          <w:rFonts w:ascii="Times New Roman" w:hAnsi="Times New Roman" w:cs="Times New Roman"/>
          <w:bCs/>
          <w:sz w:val="24"/>
          <w:szCs w:val="24"/>
        </w:rPr>
        <w:t>pigem väheoluline, aga positiivne.</w:t>
      </w:r>
    </w:p>
    <w:p w14:paraId="337FA307" w14:textId="77777777" w:rsidR="003A63B8" w:rsidRDefault="003A63B8" w:rsidP="0099676F">
      <w:pPr>
        <w:spacing w:after="0" w:line="240" w:lineRule="auto"/>
        <w:rPr>
          <w:rFonts w:ascii="Times New Roman" w:hAnsi="Times New Roman" w:cs="Times New Roman"/>
          <w:bCs/>
          <w:sz w:val="24"/>
          <w:szCs w:val="24"/>
        </w:rPr>
      </w:pPr>
    </w:p>
    <w:p w14:paraId="2F38A708" w14:textId="30D2258D" w:rsidR="003A63B8" w:rsidRPr="003A63B8" w:rsidRDefault="00586958" w:rsidP="0099676F">
      <w:pPr>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Mõju siseturvalisusele</w:t>
      </w:r>
    </w:p>
    <w:p w14:paraId="41E52E50" w14:textId="77777777" w:rsidR="003A63B8" w:rsidRDefault="003A63B8" w:rsidP="0099676F">
      <w:pPr>
        <w:spacing w:after="0" w:line="240" w:lineRule="auto"/>
        <w:rPr>
          <w:rFonts w:ascii="Times New Roman" w:hAnsi="Times New Roman" w:cs="Times New Roman"/>
          <w:bCs/>
          <w:sz w:val="24"/>
          <w:szCs w:val="24"/>
        </w:rPr>
      </w:pPr>
    </w:p>
    <w:p w14:paraId="7EDB9FA6" w14:textId="1518D1AF" w:rsidR="003A63B8" w:rsidRPr="003A63B8" w:rsidRDefault="003A63B8" w:rsidP="0099676F">
      <w:pPr>
        <w:spacing w:after="0" w:line="240" w:lineRule="auto"/>
        <w:rPr>
          <w:rFonts w:ascii="Times New Roman" w:hAnsi="Times New Roman" w:cs="Times New Roman"/>
          <w:b/>
          <w:sz w:val="24"/>
          <w:szCs w:val="24"/>
        </w:rPr>
      </w:pPr>
      <w:r w:rsidRPr="003A63B8">
        <w:rPr>
          <w:rFonts w:ascii="Times New Roman" w:hAnsi="Times New Roman" w:cs="Times New Roman"/>
          <w:b/>
          <w:sz w:val="24"/>
          <w:szCs w:val="24"/>
        </w:rPr>
        <w:t>Mõju sihtrühm</w:t>
      </w:r>
    </w:p>
    <w:p w14:paraId="65CEAE24" w14:textId="6B7018C4" w:rsidR="003A63B8" w:rsidRDefault="0056709F" w:rsidP="0056709F">
      <w:pPr>
        <w:spacing w:after="0" w:line="240" w:lineRule="auto"/>
        <w:jc w:val="both"/>
        <w:rPr>
          <w:rFonts w:ascii="Times New Roman" w:hAnsi="Times New Roman" w:cs="Times New Roman"/>
          <w:sz w:val="24"/>
          <w:szCs w:val="24"/>
        </w:rPr>
      </w:pPr>
      <w:r w:rsidRPr="0056709F">
        <w:rPr>
          <w:rFonts w:ascii="Times New Roman" w:hAnsi="Times New Roman" w:cs="Times New Roman"/>
          <w:bCs/>
          <w:sz w:val="24"/>
          <w:szCs w:val="24"/>
        </w:rPr>
        <w:t>Laiem avalikkus</w:t>
      </w:r>
      <w:r w:rsidRPr="00854DDF">
        <w:rPr>
          <w:rFonts w:ascii="Times New Roman" w:hAnsi="Times New Roman" w:cs="Times New Roman"/>
          <w:b/>
          <w:sz w:val="24"/>
          <w:szCs w:val="24"/>
        </w:rPr>
        <w:t xml:space="preserve"> </w:t>
      </w:r>
      <w:r w:rsidRPr="00854DDF">
        <w:rPr>
          <w:rFonts w:ascii="Times New Roman" w:hAnsi="Times New Roman" w:cs="Times New Roman"/>
          <w:sz w:val="24"/>
          <w:szCs w:val="24"/>
        </w:rPr>
        <w:t>ehk kogu Eesti elanikkond, riikliku statistika kohaselt üle 1,3</w:t>
      </w:r>
      <w:r>
        <w:rPr>
          <w:rFonts w:ascii="Times New Roman" w:hAnsi="Times New Roman" w:cs="Times New Roman"/>
          <w:sz w:val="24"/>
          <w:szCs w:val="24"/>
        </w:rPr>
        <w:t>7</w:t>
      </w:r>
      <w:r w:rsidRPr="00854DDF">
        <w:rPr>
          <w:rFonts w:ascii="Times New Roman" w:hAnsi="Times New Roman" w:cs="Times New Roman"/>
          <w:sz w:val="24"/>
          <w:szCs w:val="24"/>
        </w:rPr>
        <w:t xml:space="preserve"> miljoni inimese</w:t>
      </w:r>
      <w:r>
        <w:rPr>
          <w:rStyle w:val="Allmrkuseviide"/>
          <w:rFonts w:ascii="Times New Roman" w:hAnsi="Times New Roman"/>
          <w:sz w:val="24"/>
          <w:szCs w:val="24"/>
        </w:rPr>
        <w:footnoteReference w:id="85"/>
      </w:r>
      <w:r w:rsidRPr="00854DDF">
        <w:rPr>
          <w:rFonts w:ascii="Times New Roman" w:hAnsi="Times New Roman" w:cs="Times New Roman"/>
          <w:sz w:val="24"/>
          <w:szCs w:val="24"/>
        </w:rPr>
        <w:t>.</w:t>
      </w:r>
    </w:p>
    <w:p w14:paraId="5EC2B613" w14:textId="77777777" w:rsidR="0056709F" w:rsidRDefault="0056709F" w:rsidP="0099676F">
      <w:pPr>
        <w:spacing w:after="0" w:line="240" w:lineRule="auto"/>
        <w:rPr>
          <w:rFonts w:ascii="Times New Roman" w:hAnsi="Times New Roman" w:cs="Times New Roman"/>
          <w:bCs/>
          <w:sz w:val="24"/>
          <w:szCs w:val="24"/>
        </w:rPr>
      </w:pPr>
    </w:p>
    <w:p w14:paraId="0DD0EF7E" w14:textId="52CCE687" w:rsidR="003A63B8" w:rsidRPr="003A63B8" w:rsidRDefault="003A63B8" w:rsidP="0099676F">
      <w:pPr>
        <w:spacing w:after="0" w:line="240" w:lineRule="auto"/>
        <w:rPr>
          <w:rFonts w:ascii="Times New Roman" w:hAnsi="Times New Roman" w:cs="Times New Roman"/>
          <w:b/>
          <w:sz w:val="24"/>
          <w:szCs w:val="24"/>
        </w:rPr>
      </w:pPr>
      <w:r w:rsidRPr="003A63B8">
        <w:rPr>
          <w:rFonts w:ascii="Times New Roman" w:hAnsi="Times New Roman" w:cs="Times New Roman"/>
          <w:b/>
          <w:sz w:val="24"/>
          <w:szCs w:val="24"/>
        </w:rPr>
        <w:t>Avalduv mõju ja mõju olulisus</w:t>
      </w:r>
    </w:p>
    <w:p w14:paraId="52D0A3E0" w14:textId="337CDD0B" w:rsidR="003A63B8" w:rsidRDefault="00D949F1" w:rsidP="00E16618">
      <w:pPr>
        <w:spacing w:after="0" w:line="240" w:lineRule="auto"/>
        <w:jc w:val="both"/>
        <w:rPr>
          <w:rFonts w:ascii="Times New Roman" w:hAnsi="Times New Roman" w:cs="Times New Roman"/>
          <w:bCs/>
          <w:sz w:val="24"/>
          <w:szCs w:val="24"/>
        </w:rPr>
      </w:pPr>
      <w:r>
        <w:rPr>
          <w:rStyle w:val="cf01"/>
          <w:rFonts w:ascii="Times New Roman" w:hAnsi="Times New Roman" w:cs="Times New Roman"/>
          <w:sz w:val="24"/>
          <w:szCs w:val="24"/>
        </w:rPr>
        <w:t xml:space="preserve">Ennetustöö </w:t>
      </w:r>
      <w:r w:rsidR="006D49DF">
        <w:rPr>
          <w:rStyle w:val="cf01"/>
          <w:rFonts w:ascii="Times New Roman" w:hAnsi="Times New Roman" w:cs="Times New Roman"/>
          <w:sz w:val="24"/>
          <w:szCs w:val="24"/>
        </w:rPr>
        <w:t xml:space="preserve">eesmärk on suurendada </w:t>
      </w:r>
      <w:r>
        <w:rPr>
          <w:rStyle w:val="cf01"/>
          <w:rFonts w:ascii="Times New Roman" w:hAnsi="Times New Roman" w:cs="Times New Roman"/>
          <w:sz w:val="24"/>
          <w:szCs w:val="24"/>
        </w:rPr>
        <w:t>inimeste teadlikkus</w:t>
      </w:r>
      <w:r w:rsidR="006D49DF">
        <w:rPr>
          <w:rStyle w:val="cf01"/>
          <w:rFonts w:ascii="Times New Roman" w:hAnsi="Times New Roman" w:cs="Times New Roman"/>
          <w:sz w:val="24"/>
          <w:szCs w:val="24"/>
        </w:rPr>
        <w:t>t</w:t>
      </w:r>
      <w:r>
        <w:rPr>
          <w:rStyle w:val="cf01"/>
          <w:rFonts w:ascii="Times New Roman" w:hAnsi="Times New Roman" w:cs="Times New Roman"/>
          <w:sz w:val="24"/>
          <w:szCs w:val="24"/>
        </w:rPr>
        <w:t xml:space="preserve"> ja valmisoleku</w:t>
      </w:r>
      <w:r w:rsidR="006D49DF">
        <w:rPr>
          <w:rStyle w:val="cf01"/>
          <w:rFonts w:ascii="Times New Roman" w:hAnsi="Times New Roman" w:cs="Times New Roman"/>
          <w:sz w:val="24"/>
          <w:szCs w:val="24"/>
        </w:rPr>
        <w:t>t</w:t>
      </w:r>
      <w:r>
        <w:rPr>
          <w:rStyle w:val="cf01"/>
          <w:rFonts w:ascii="Times New Roman" w:hAnsi="Times New Roman" w:cs="Times New Roman"/>
          <w:sz w:val="24"/>
          <w:szCs w:val="24"/>
        </w:rPr>
        <w:t xml:space="preserve">, et hoida ära päästesündmusi </w:t>
      </w:r>
      <w:r w:rsidR="006D49DF">
        <w:rPr>
          <w:rStyle w:val="cf01"/>
          <w:rFonts w:ascii="Times New Roman" w:hAnsi="Times New Roman" w:cs="Times New Roman"/>
          <w:sz w:val="24"/>
          <w:szCs w:val="24"/>
        </w:rPr>
        <w:t>ning</w:t>
      </w:r>
      <w:r>
        <w:rPr>
          <w:rStyle w:val="cf01"/>
          <w:rFonts w:ascii="Times New Roman" w:hAnsi="Times New Roman" w:cs="Times New Roman"/>
          <w:sz w:val="24"/>
          <w:szCs w:val="24"/>
        </w:rPr>
        <w:t xml:space="preserve"> nendeks valmistuda</w:t>
      </w:r>
      <w:r w:rsidR="003444BA" w:rsidRPr="003444BA">
        <w:rPr>
          <w:rStyle w:val="cf01"/>
          <w:rFonts w:ascii="Times New Roman" w:hAnsi="Times New Roman" w:cs="Times New Roman"/>
          <w:sz w:val="24"/>
          <w:szCs w:val="24"/>
        </w:rPr>
        <w:t xml:space="preserve">. Muudatuse tulemusena </w:t>
      </w:r>
      <w:r w:rsidR="003F2773">
        <w:rPr>
          <w:rStyle w:val="cf01"/>
          <w:rFonts w:ascii="Times New Roman" w:hAnsi="Times New Roman" w:cs="Times New Roman"/>
          <w:sz w:val="24"/>
          <w:szCs w:val="24"/>
        </w:rPr>
        <w:t>kasvab</w:t>
      </w:r>
      <w:r w:rsidR="003F2773" w:rsidRPr="003444BA">
        <w:rPr>
          <w:rStyle w:val="cf01"/>
          <w:rFonts w:ascii="Times New Roman" w:hAnsi="Times New Roman" w:cs="Times New Roman"/>
          <w:sz w:val="24"/>
          <w:szCs w:val="24"/>
        </w:rPr>
        <w:t xml:space="preserve"> </w:t>
      </w:r>
      <w:r w:rsidR="003444BA" w:rsidRPr="003444BA">
        <w:rPr>
          <w:rStyle w:val="cf01"/>
          <w:rFonts w:ascii="Times New Roman" w:hAnsi="Times New Roman" w:cs="Times New Roman"/>
          <w:sz w:val="24"/>
          <w:szCs w:val="24"/>
        </w:rPr>
        <w:t xml:space="preserve">tõenäosus, et </w:t>
      </w:r>
      <w:r w:rsidR="003444BA">
        <w:rPr>
          <w:rStyle w:val="cf01"/>
          <w:rFonts w:ascii="Times New Roman" w:hAnsi="Times New Roman" w:cs="Times New Roman"/>
          <w:sz w:val="24"/>
          <w:szCs w:val="24"/>
        </w:rPr>
        <w:t xml:space="preserve">avalikkuse teadlikkus demineerimisalasest ennetustööst </w:t>
      </w:r>
      <w:r>
        <w:rPr>
          <w:rStyle w:val="cf01"/>
          <w:rFonts w:ascii="Times New Roman" w:hAnsi="Times New Roman" w:cs="Times New Roman"/>
          <w:sz w:val="24"/>
          <w:szCs w:val="24"/>
        </w:rPr>
        <w:t>paraneb</w:t>
      </w:r>
      <w:r w:rsidR="003444BA">
        <w:rPr>
          <w:rStyle w:val="cf01"/>
          <w:rFonts w:ascii="Times New Roman" w:hAnsi="Times New Roman" w:cs="Times New Roman"/>
          <w:sz w:val="24"/>
          <w:szCs w:val="24"/>
        </w:rPr>
        <w:t>.</w:t>
      </w:r>
      <w:r w:rsidR="003444BA" w:rsidRPr="003444BA">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Seeläbi mõjutab lahendus elanike turvalisust ja eelduslikult ka turvatunnet. </w:t>
      </w:r>
      <w:r w:rsidR="006A2574">
        <w:rPr>
          <w:rStyle w:val="cf01"/>
          <w:rFonts w:ascii="Times New Roman" w:hAnsi="Times New Roman" w:cs="Times New Roman"/>
          <w:sz w:val="24"/>
          <w:szCs w:val="24"/>
        </w:rPr>
        <w:t>Negatiivse iseloomuga mõjud puuduvad.</w:t>
      </w:r>
      <w:r w:rsidR="00E16618">
        <w:rPr>
          <w:rStyle w:val="cf01"/>
          <w:rFonts w:ascii="Times New Roman" w:hAnsi="Times New Roman" w:cs="Times New Roman"/>
          <w:sz w:val="24"/>
          <w:szCs w:val="24"/>
        </w:rPr>
        <w:t xml:space="preserve"> </w:t>
      </w:r>
      <w:r w:rsidR="003A63B8">
        <w:rPr>
          <w:rFonts w:ascii="Times New Roman" w:hAnsi="Times New Roman" w:cs="Times New Roman"/>
          <w:bCs/>
          <w:sz w:val="24"/>
          <w:szCs w:val="24"/>
        </w:rPr>
        <w:t xml:space="preserve">Kokkuvõttes </w:t>
      </w:r>
      <w:r w:rsidR="003A63B8" w:rsidRPr="00C72ABA">
        <w:rPr>
          <w:rFonts w:ascii="Times New Roman" w:hAnsi="Times New Roman" w:cs="Times New Roman"/>
          <w:bCs/>
          <w:sz w:val="24"/>
          <w:szCs w:val="24"/>
        </w:rPr>
        <w:t xml:space="preserve">on mõju </w:t>
      </w:r>
      <w:r w:rsidR="003A63B8">
        <w:rPr>
          <w:rFonts w:ascii="Times New Roman" w:hAnsi="Times New Roman" w:cs="Times New Roman"/>
          <w:bCs/>
          <w:sz w:val="24"/>
          <w:szCs w:val="24"/>
        </w:rPr>
        <w:t>sihtrühma</w:t>
      </w:r>
      <w:r w:rsidR="00CF6A26">
        <w:rPr>
          <w:rFonts w:ascii="Times New Roman" w:hAnsi="Times New Roman" w:cs="Times New Roman"/>
          <w:bCs/>
          <w:sz w:val="24"/>
          <w:szCs w:val="24"/>
        </w:rPr>
        <w:t xml:space="preserve">le </w:t>
      </w:r>
      <w:r w:rsidR="003A63B8" w:rsidRPr="00C72ABA">
        <w:rPr>
          <w:rFonts w:ascii="Times New Roman" w:hAnsi="Times New Roman" w:cs="Times New Roman"/>
          <w:bCs/>
          <w:sz w:val="24"/>
          <w:szCs w:val="24"/>
        </w:rPr>
        <w:t xml:space="preserve">pigem </w:t>
      </w:r>
      <w:r w:rsidR="003A63B8">
        <w:rPr>
          <w:rFonts w:ascii="Times New Roman" w:hAnsi="Times New Roman" w:cs="Times New Roman"/>
          <w:bCs/>
          <w:sz w:val="24"/>
          <w:szCs w:val="24"/>
        </w:rPr>
        <w:t>väheoluline</w:t>
      </w:r>
      <w:r w:rsidR="003444BA">
        <w:rPr>
          <w:rFonts w:ascii="Times New Roman" w:hAnsi="Times New Roman" w:cs="Times New Roman"/>
          <w:bCs/>
          <w:sz w:val="24"/>
          <w:szCs w:val="24"/>
        </w:rPr>
        <w:t>, aga positiivne.</w:t>
      </w:r>
    </w:p>
    <w:p w14:paraId="65E015FD" w14:textId="77777777" w:rsidR="00D215F7" w:rsidRDefault="00D215F7" w:rsidP="00E16618">
      <w:pPr>
        <w:spacing w:after="0" w:line="240" w:lineRule="auto"/>
        <w:jc w:val="both"/>
        <w:rPr>
          <w:rFonts w:ascii="Times New Roman" w:hAnsi="Times New Roman" w:cs="Times New Roman"/>
          <w:bCs/>
          <w:sz w:val="24"/>
          <w:szCs w:val="24"/>
        </w:rPr>
      </w:pPr>
    </w:p>
    <w:p w14:paraId="2233AF6B" w14:textId="2377ADC1" w:rsidR="00D215F7" w:rsidRPr="00BE23BA" w:rsidRDefault="00D215F7" w:rsidP="00E16618">
      <w:pPr>
        <w:spacing w:after="0" w:line="240" w:lineRule="auto"/>
        <w:jc w:val="both"/>
        <w:rPr>
          <w:rFonts w:ascii="Times New Roman" w:hAnsi="Times New Roman" w:cs="Times New Roman"/>
          <w:b/>
          <w:sz w:val="24"/>
          <w:szCs w:val="24"/>
        </w:rPr>
      </w:pPr>
      <w:r w:rsidRPr="00BE23BA">
        <w:rPr>
          <w:rFonts w:ascii="Times New Roman" w:hAnsi="Times New Roman" w:cs="Times New Roman"/>
          <w:b/>
          <w:sz w:val="24"/>
          <w:szCs w:val="24"/>
        </w:rPr>
        <w:t>Muudatus V</w:t>
      </w:r>
      <w:r w:rsidR="003208E9" w:rsidRPr="00BE23BA">
        <w:rPr>
          <w:rFonts w:ascii="Times New Roman" w:hAnsi="Times New Roman" w:cs="Times New Roman"/>
          <w:b/>
          <w:sz w:val="24"/>
          <w:szCs w:val="24"/>
        </w:rPr>
        <w:t>I</w:t>
      </w:r>
      <w:r w:rsidRPr="00BE23BA">
        <w:rPr>
          <w:rFonts w:ascii="Times New Roman" w:hAnsi="Times New Roman" w:cs="Times New Roman"/>
          <w:b/>
          <w:sz w:val="24"/>
          <w:szCs w:val="24"/>
        </w:rPr>
        <w:t>: kontaktandmete kasutamine Päästeameti teenuste arendamiseks ja kvaliteedi tagamiseks</w:t>
      </w:r>
    </w:p>
    <w:p w14:paraId="6F1CEB2A" w14:textId="77777777" w:rsidR="00D215F7" w:rsidRPr="00BE23BA" w:rsidRDefault="00D215F7" w:rsidP="00E16618">
      <w:pPr>
        <w:spacing w:after="0" w:line="240" w:lineRule="auto"/>
        <w:jc w:val="both"/>
        <w:rPr>
          <w:rFonts w:ascii="Times New Roman" w:hAnsi="Times New Roman" w:cs="Times New Roman"/>
          <w:b/>
          <w:sz w:val="24"/>
          <w:szCs w:val="24"/>
        </w:rPr>
      </w:pPr>
    </w:p>
    <w:p w14:paraId="6002A251" w14:textId="3D852969" w:rsidR="00B80834" w:rsidRPr="00BE23BA" w:rsidRDefault="00B80834" w:rsidP="00D215F7">
      <w:pPr>
        <w:spacing w:line="278" w:lineRule="auto"/>
        <w:jc w:val="both"/>
        <w:rPr>
          <w:rFonts w:ascii="Times New Roman" w:eastAsia="Aptos" w:hAnsi="Times New Roman" w:cs="Times New Roman"/>
          <w:b/>
          <w:bCs/>
          <w:i/>
          <w:iCs/>
          <w:kern w:val="2"/>
          <w:sz w:val="24"/>
          <w:szCs w:val="24"/>
          <w14:ligatures w14:val="standardContextual"/>
        </w:rPr>
      </w:pPr>
      <w:r w:rsidRPr="00BE23BA">
        <w:rPr>
          <w:rFonts w:ascii="Times New Roman" w:eastAsia="Aptos" w:hAnsi="Times New Roman" w:cs="Times New Roman"/>
          <w:b/>
          <w:bCs/>
          <w:i/>
          <w:iCs/>
          <w:kern w:val="2"/>
          <w:sz w:val="24"/>
          <w:szCs w:val="24"/>
          <w14:ligatures w14:val="standardContextual"/>
        </w:rPr>
        <w:t>Sotsiaa</w:t>
      </w:r>
      <w:r w:rsidR="00DF00F3" w:rsidRPr="00BE23BA">
        <w:rPr>
          <w:rFonts w:ascii="Times New Roman" w:eastAsia="Aptos" w:hAnsi="Times New Roman" w:cs="Times New Roman"/>
          <w:b/>
          <w:bCs/>
          <w:i/>
          <w:iCs/>
          <w:kern w:val="2"/>
          <w:sz w:val="24"/>
          <w:szCs w:val="24"/>
          <w14:ligatures w14:val="standardContextual"/>
        </w:rPr>
        <w:t>l</w:t>
      </w:r>
      <w:r w:rsidRPr="00BE23BA">
        <w:rPr>
          <w:rFonts w:ascii="Times New Roman" w:eastAsia="Aptos" w:hAnsi="Times New Roman" w:cs="Times New Roman"/>
          <w:b/>
          <w:bCs/>
          <w:i/>
          <w:iCs/>
          <w:kern w:val="2"/>
          <w:sz w:val="24"/>
          <w:szCs w:val="24"/>
          <w14:ligatures w14:val="standardContextual"/>
        </w:rPr>
        <w:t>ne mõju</w:t>
      </w:r>
    </w:p>
    <w:p w14:paraId="39CCAA2C" w14:textId="729B2A96" w:rsidR="00D215F7" w:rsidRPr="00BE23BA" w:rsidRDefault="00D215F7" w:rsidP="00E16618">
      <w:pPr>
        <w:spacing w:after="0" w:line="240" w:lineRule="auto"/>
        <w:jc w:val="both"/>
        <w:rPr>
          <w:rFonts w:ascii="Times New Roman" w:hAnsi="Times New Roman" w:cs="Times New Roman"/>
          <w:b/>
          <w:sz w:val="24"/>
          <w:szCs w:val="24"/>
        </w:rPr>
      </w:pPr>
      <w:r w:rsidRPr="00BE23BA">
        <w:rPr>
          <w:rFonts w:ascii="Times New Roman" w:hAnsi="Times New Roman" w:cs="Times New Roman"/>
          <w:b/>
          <w:sz w:val="24"/>
          <w:szCs w:val="24"/>
        </w:rPr>
        <w:t>Mõju sihtrühm</w:t>
      </w:r>
    </w:p>
    <w:p w14:paraId="18C963C3" w14:textId="3E8D36E3" w:rsidR="00D215F7" w:rsidRPr="00BE23BA" w:rsidRDefault="00D215F7" w:rsidP="00E16618">
      <w:pPr>
        <w:spacing w:after="0" w:line="240" w:lineRule="auto"/>
        <w:jc w:val="both"/>
        <w:rPr>
          <w:rFonts w:ascii="Times New Roman" w:eastAsia="Aptos" w:hAnsi="Times New Roman" w:cs="Times New Roman"/>
          <w:kern w:val="2"/>
          <w:sz w:val="24"/>
          <w:szCs w:val="24"/>
          <w14:ligatures w14:val="standardContextual"/>
        </w:rPr>
      </w:pPr>
      <w:r w:rsidRPr="00BE23BA">
        <w:rPr>
          <w:rFonts w:ascii="Times New Roman" w:eastAsia="Aptos" w:hAnsi="Times New Roman" w:cs="Times New Roman"/>
          <w:kern w:val="2"/>
          <w:sz w:val="24"/>
          <w:szCs w:val="24"/>
          <w14:ligatures w14:val="standardContextual"/>
        </w:rPr>
        <w:t>Isikud, kellelt küsitakse tagasisidet osutatud teenusega rahulolu kohta. Sihtrühmas on umbes 20 000 inimest. Arvestades Eesti elanike koguarvu, on sihtrühma suurus väike.</w:t>
      </w:r>
    </w:p>
    <w:p w14:paraId="1F323D35" w14:textId="77777777" w:rsidR="00D215F7" w:rsidRPr="00BE23BA" w:rsidRDefault="00D215F7" w:rsidP="00D215F7">
      <w:pPr>
        <w:pStyle w:val="Vahedeta"/>
        <w:jc w:val="both"/>
      </w:pPr>
    </w:p>
    <w:p w14:paraId="3AB8AAA4" w14:textId="0058B65E" w:rsidR="00D215F7" w:rsidRPr="00BE23BA" w:rsidRDefault="00095C3B" w:rsidP="00D215F7">
      <w:pPr>
        <w:pStyle w:val="Vahedeta"/>
        <w:jc w:val="both"/>
        <w:rPr>
          <w:b/>
          <w:bCs/>
        </w:rPr>
      </w:pPr>
      <w:r>
        <w:rPr>
          <w:b/>
          <w:bCs/>
        </w:rPr>
        <w:t>Avalduv mõju ja mõju olulisus</w:t>
      </w:r>
    </w:p>
    <w:p w14:paraId="194CC7D5" w14:textId="5E4DD9E1" w:rsidR="00AA1947" w:rsidRPr="00BE23BA" w:rsidRDefault="00D215F7" w:rsidP="00AA1947">
      <w:pPr>
        <w:pStyle w:val="Vahedeta"/>
        <w:jc w:val="both"/>
      </w:pPr>
      <w:r w:rsidRPr="00BE23BA">
        <w:t xml:space="preserve">Mõju ulatus on eelduslikult väike, sest sihtrühma käitumine eriliselt ei muutu. Tagasisidet küsitakse kontaktijärgselt inimestelt, kes on tarbinud Päästeameti teenuseid </w:t>
      </w:r>
      <w:r w:rsidR="001C0295" w:rsidRPr="00BE23BA">
        <w:t>ja</w:t>
      </w:r>
      <w:r w:rsidRPr="00BE23BA">
        <w:t xml:space="preserve"> vastavad </w:t>
      </w:r>
      <w:r w:rsidR="00AA1947" w:rsidRPr="00BE23BA">
        <w:t>päästeinfosüsteemis</w:t>
      </w:r>
      <w:r w:rsidRPr="00BE23BA">
        <w:t xml:space="preserve"> määratletud tingimustele. Mõju avaldumise sagedus on </w:t>
      </w:r>
      <w:r w:rsidR="00AA1947" w:rsidRPr="00BE23BA">
        <w:t xml:space="preserve">eelduslikult </w:t>
      </w:r>
      <w:r w:rsidRPr="00BE23BA">
        <w:t>väike</w:t>
      </w:r>
      <w:r w:rsidR="00AA1947" w:rsidRPr="00BE23BA">
        <w:t xml:space="preserve"> ja sõltub tagasiside küsimise sagedusest</w:t>
      </w:r>
      <w:r w:rsidRPr="00BE23BA">
        <w:t xml:space="preserve">. </w:t>
      </w:r>
      <w:r w:rsidR="00B80834" w:rsidRPr="00BE23BA">
        <w:rPr>
          <w:rFonts w:eastAsia="Times New Roman" w:cs="Times New Roman"/>
          <w:color w:val="202020"/>
          <w:szCs w:val="24"/>
          <w:lang w:eastAsia="et-EE"/>
        </w:rPr>
        <w:t>Isikuandmete töötlemisega kaasneb ka riive isikuandmete kaitse õigusele</w:t>
      </w:r>
      <w:r w:rsidR="00AA1947" w:rsidRPr="00BE23BA">
        <w:rPr>
          <w:rFonts w:eastAsia="Times New Roman" w:cs="Times New Roman"/>
          <w:color w:val="202020"/>
          <w:szCs w:val="24"/>
          <w:lang w:eastAsia="et-EE"/>
        </w:rPr>
        <w:t xml:space="preserve">. Samas tuleb rõhutada, et </w:t>
      </w:r>
      <w:r w:rsidR="00AA1947" w:rsidRPr="00BE23BA">
        <w:rPr>
          <w:rStyle w:val="VahedetaMrk"/>
        </w:rPr>
        <w:t xml:space="preserve">muid isikuandmeid, välja arvatud e-maili aadress, tagasiside kogumisel ei kasutata ja küsitlusest saadud lisaandmeid isikustatuna </w:t>
      </w:r>
      <w:proofErr w:type="spellStart"/>
      <w:r w:rsidR="00AA1947" w:rsidRPr="00BE23BA">
        <w:rPr>
          <w:rStyle w:val="VahedetaMrk"/>
        </w:rPr>
        <w:t>PÄIS-i</w:t>
      </w:r>
      <w:proofErr w:type="spellEnd"/>
      <w:r w:rsidR="00AA1947" w:rsidRPr="00BE23BA">
        <w:rPr>
          <w:rStyle w:val="VahedetaMrk"/>
        </w:rPr>
        <w:t xml:space="preserve"> ei kanta. Kontaktandmete kasutamine Päästeameti teenuste arendamiseks ei tekita isikute õigustele ja vabadustele suurt ohtu, mis eeldaks eraldi andmekaitsealase mõjuhinnangu koostamist. Tegemist ei ole eriliiki isikuandmete töötlemisega.</w:t>
      </w:r>
      <w:r w:rsidR="00AA1947" w:rsidRPr="00BE23BA">
        <w:t xml:space="preserve"> Ebasoovitava mõju risk on seega väike. Lisaks tuleb märkida, et isikul jääb alati õigus küsitluses osalemisest keelduda ning loobuda järgmistes küsitlustes osalemisest. Eesmärk on saada tagasisidet selleks, et teenuseid arendada, mitte selleks, et vastajate isikuandmeid koguda. Kokkuvõttes on muudatuse mõju väheoluline.</w:t>
      </w:r>
    </w:p>
    <w:p w14:paraId="1C3BBC6F" w14:textId="77777777" w:rsidR="00D215F7" w:rsidRPr="00BE23BA" w:rsidRDefault="00D215F7" w:rsidP="00E16618">
      <w:pPr>
        <w:spacing w:after="0" w:line="240" w:lineRule="auto"/>
        <w:jc w:val="both"/>
        <w:rPr>
          <w:rFonts w:ascii="Times New Roman" w:hAnsi="Times New Roman" w:cs="Times New Roman"/>
          <w:b/>
          <w:sz w:val="24"/>
          <w:szCs w:val="24"/>
        </w:rPr>
      </w:pPr>
    </w:p>
    <w:p w14:paraId="120CBF4D" w14:textId="77777777" w:rsidR="00B80834" w:rsidRPr="00BE23BA" w:rsidRDefault="00B80834" w:rsidP="00B80834">
      <w:pPr>
        <w:spacing w:line="278" w:lineRule="auto"/>
        <w:jc w:val="both"/>
        <w:rPr>
          <w:rFonts w:ascii="Times New Roman" w:eastAsia="Aptos" w:hAnsi="Times New Roman" w:cs="Times New Roman"/>
          <w:b/>
          <w:bCs/>
          <w:i/>
          <w:iCs/>
          <w:kern w:val="2"/>
          <w:sz w:val="24"/>
          <w:szCs w:val="24"/>
          <w14:ligatures w14:val="standardContextual"/>
        </w:rPr>
      </w:pPr>
      <w:r w:rsidRPr="00BE23BA">
        <w:rPr>
          <w:rFonts w:ascii="Times New Roman" w:eastAsia="Aptos" w:hAnsi="Times New Roman" w:cs="Times New Roman"/>
          <w:b/>
          <w:bCs/>
          <w:i/>
          <w:iCs/>
          <w:kern w:val="2"/>
          <w:sz w:val="24"/>
          <w:szCs w:val="24"/>
          <w14:ligatures w14:val="standardContextual"/>
        </w:rPr>
        <w:t>Mõju riigiasutuste töökorraldusele ja avalike teenuste osutamise kvaliteedile</w:t>
      </w:r>
    </w:p>
    <w:p w14:paraId="10DD511E" w14:textId="2DBBC5D3" w:rsidR="00B80834" w:rsidRDefault="00B80834" w:rsidP="00C56CDC">
      <w:pPr>
        <w:pStyle w:val="Vahedeta"/>
        <w:jc w:val="both"/>
      </w:pPr>
      <w:r w:rsidRPr="00BE23BA">
        <w:t xml:space="preserve">Mõju ulatus on väike. Muudatusega kaasnevad </w:t>
      </w:r>
      <w:r w:rsidR="001C0295" w:rsidRPr="00BE23BA">
        <w:t xml:space="preserve">Päästeametis </w:t>
      </w:r>
      <w:r w:rsidRPr="00BE23BA">
        <w:t>mõned töökorralduslikud muudatused, sh rakendatakse tagasiside küsimise, analüüsimise ja järeldustest õppimise süsteem. Muudatuse tulemusena rakendab Päästeamet süsteemi, kus igalt teenust tarbinud kliendilt oleks võimalik küsida teenusega rahulolu kohta tagasisidet. Mõju avaldumise sagedus on väike ja sõltub tagasiside küsimise sagedusest. Samas puudub muudatuse rakendamisel vajadus tellida alternatiivset ja kulukamat tervet elanikkonda hõlmavat uuringut teenuste kasutamise kohta.</w:t>
      </w:r>
      <w:r w:rsidR="00C56CDC" w:rsidRPr="00BE23BA">
        <w:rPr>
          <w:rFonts w:eastAsia="Aptos" w:cs="Times New Roman"/>
          <w:b/>
          <w:bCs/>
          <w:i/>
          <w:iCs/>
          <w:kern w:val="2"/>
          <w:szCs w:val="24"/>
          <w14:ligatures w14:val="standardContextual"/>
        </w:rPr>
        <w:t xml:space="preserve"> </w:t>
      </w:r>
      <w:r w:rsidRPr="00BE23BA">
        <w:t>Ebasoovitava mõju risk on väike</w:t>
      </w:r>
      <w:r w:rsidR="00DF198C" w:rsidRPr="00BE23BA">
        <w:t xml:space="preserve"> – k</w:t>
      </w:r>
      <w:r w:rsidRPr="00BE23BA">
        <w:t xml:space="preserve">uigi </w:t>
      </w:r>
      <w:r w:rsidR="001C0295" w:rsidRPr="00BE23BA">
        <w:t xml:space="preserve">muudatusega kaasnevad </w:t>
      </w:r>
      <w:r w:rsidRPr="00BE23BA">
        <w:t xml:space="preserve"> töökorraldus</w:t>
      </w:r>
      <w:r w:rsidR="001C0295" w:rsidRPr="00BE23BA">
        <w:t>likud muudatused</w:t>
      </w:r>
      <w:r w:rsidRPr="00BE23BA">
        <w:t xml:space="preserve">, võimaldab muudatus saada vajalikku tagasisidet asutuse </w:t>
      </w:r>
      <w:r w:rsidRPr="00BE23BA">
        <w:lastRenderedPageBreak/>
        <w:t>teenustele, et neid arendada ja nende kvaliteeti parandada.</w:t>
      </w:r>
      <w:r w:rsidR="00C56CDC" w:rsidRPr="00BE23BA">
        <w:rPr>
          <w:rFonts w:eastAsia="Aptos" w:cs="Times New Roman"/>
          <w:b/>
          <w:bCs/>
          <w:i/>
          <w:iCs/>
          <w:kern w:val="2"/>
          <w:szCs w:val="24"/>
          <w14:ligatures w14:val="standardContextual"/>
        </w:rPr>
        <w:t xml:space="preserve"> </w:t>
      </w:r>
      <w:r w:rsidR="00C56CDC" w:rsidRPr="00BE23BA">
        <w:t>Kokkuvõttes on muudatuse mõju väheoluline.</w:t>
      </w:r>
    </w:p>
    <w:p w14:paraId="21CD88E6" w14:textId="77777777" w:rsidR="001C75E8" w:rsidRDefault="001C75E8" w:rsidP="00C56CDC">
      <w:pPr>
        <w:pStyle w:val="Vahedeta"/>
        <w:jc w:val="both"/>
      </w:pPr>
    </w:p>
    <w:p w14:paraId="3C4900D8" w14:textId="230EA842" w:rsidR="001C75E8" w:rsidRPr="00383272" w:rsidRDefault="001C75E8" w:rsidP="00C56CDC">
      <w:pPr>
        <w:pStyle w:val="Vahedeta"/>
        <w:jc w:val="both"/>
        <w:rPr>
          <w:b/>
          <w:bCs/>
        </w:rPr>
      </w:pPr>
      <w:r w:rsidRPr="00383272">
        <w:rPr>
          <w:b/>
          <w:bCs/>
        </w:rPr>
        <w:t>Muudatus VII: rahvusvahelisel pääste- ja demineerimistöö</w:t>
      </w:r>
      <w:r w:rsidR="00734DB2" w:rsidRPr="00383272">
        <w:rPr>
          <w:b/>
          <w:bCs/>
        </w:rPr>
        <w:t xml:space="preserve">l osalemise regulatsiooni </w:t>
      </w:r>
      <w:r w:rsidR="00F35A26" w:rsidRPr="00383272">
        <w:rPr>
          <w:b/>
          <w:bCs/>
        </w:rPr>
        <w:t>täpsustamine</w:t>
      </w:r>
    </w:p>
    <w:p w14:paraId="2F70364C" w14:textId="77777777" w:rsidR="00734DB2" w:rsidRPr="00383272" w:rsidRDefault="00734DB2" w:rsidP="00C56CDC">
      <w:pPr>
        <w:pStyle w:val="Vahedeta"/>
        <w:jc w:val="both"/>
      </w:pPr>
    </w:p>
    <w:p w14:paraId="39C7F900" w14:textId="77777777" w:rsidR="00D64EA2" w:rsidRPr="00383272" w:rsidRDefault="00D64EA2" w:rsidP="00D64EA2">
      <w:pPr>
        <w:keepNext/>
        <w:tabs>
          <w:tab w:val="left" w:pos="6600"/>
        </w:tabs>
        <w:spacing w:after="0" w:line="240" w:lineRule="auto"/>
        <w:jc w:val="both"/>
        <w:rPr>
          <w:rFonts w:ascii="Times New Roman" w:hAnsi="Times New Roman" w:cs="Times New Roman"/>
          <w:b/>
          <w:i/>
          <w:sz w:val="24"/>
          <w:szCs w:val="24"/>
        </w:rPr>
      </w:pPr>
      <w:r w:rsidRPr="00383272">
        <w:rPr>
          <w:rFonts w:ascii="Times New Roman" w:hAnsi="Times New Roman" w:cs="Times New Roman"/>
          <w:b/>
          <w:i/>
          <w:sz w:val="24"/>
          <w:szCs w:val="24"/>
        </w:rPr>
        <w:t>Mõju riigiasutuste töökorraldusele</w:t>
      </w:r>
    </w:p>
    <w:p w14:paraId="6AF8B335" w14:textId="77777777" w:rsidR="00734DB2" w:rsidRPr="00383272" w:rsidRDefault="00734DB2" w:rsidP="00C56CDC">
      <w:pPr>
        <w:pStyle w:val="Vahedeta"/>
        <w:jc w:val="both"/>
      </w:pPr>
    </w:p>
    <w:p w14:paraId="7054AC0E" w14:textId="1E6B1151" w:rsidR="00D64EA2" w:rsidRPr="00383272" w:rsidRDefault="00D64EA2" w:rsidP="00C56CDC">
      <w:pPr>
        <w:pStyle w:val="Vahedeta"/>
        <w:jc w:val="both"/>
        <w:rPr>
          <w:b/>
          <w:bCs/>
        </w:rPr>
      </w:pPr>
      <w:r w:rsidRPr="00383272">
        <w:rPr>
          <w:b/>
          <w:bCs/>
        </w:rPr>
        <w:t>Mõju sihtrühm</w:t>
      </w:r>
      <w:r w:rsidR="0065274A" w:rsidRPr="00383272">
        <w:rPr>
          <w:b/>
          <w:bCs/>
        </w:rPr>
        <w:t xml:space="preserve"> I</w:t>
      </w:r>
    </w:p>
    <w:p w14:paraId="5310E733" w14:textId="0DF7DC77" w:rsidR="00D64EA2" w:rsidRPr="00383272" w:rsidRDefault="00D64EA2" w:rsidP="00C56CDC">
      <w:pPr>
        <w:pStyle w:val="Vahedeta"/>
        <w:jc w:val="both"/>
      </w:pPr>
      <w:r w:rsidRPr="00383272">
        <w:t>Päästeamet. Päästeametis töötab umbes 2000 teenistujat</w:t>
      </w:r>
      <w:r w:rsidRPr="00383272">
        <w:rPr>
          <w:rStyle w:val="Allmrkuseviide"/>
          <w:bCs/>
          <w:szCs w:val="24"/>
        </w:rPr>
        <w:footnoteReference w:id="86"/>
      </w:r>
      <w:r w:rsidR="00095C3B" w:rsidRPr="00383272">
        <w:t>.</w:t>
      </w:r>
      <w:r w:rsidR="0015740A" w:rsidRPr="00383272">
        <w:t xml:space="preserve"> Eesti Päästemeeskonna</w:t>
      </w:r>
      <w:r w:rsidR="00095C3B" w:rsidRPr="00383272">
        <w:t>s on</w:t>
      </w:r>
      <w:r w:rsidR="0015740A" w:rsidRPr="00383272">
        <w:t xml:space="preserve"> 362</w:t>
      </w:r>
      <w:r w:rsidR="0015740A" w:rsidRPr="00383272">
        <w:rPr>
          <w:rStyle w:val="Allmrkuseviide"/>
        </w:rPr>
        <w:footnoteReference w:id="87"/>
      </w:r>
      <w:r w:rsidR="0015740A" w:rsidRPr="00383272">
        <w:t xml:space="preserve"> liiget, kellest ca 40% on Päästeameti töötajad ja 60% vabatahtlikud eksperdid teistest valdkondadest. </w:t>
      </w:r>
    </w:p>
    <w:p w14:paraId="4E23D040" w14:textId="77777777" w:rsidR="00D64EA2" w:rsidRPr="00D64EA2" w:rsidRDefault="00D64EA2" w:rsidP="00C56CDC">
      <w:pPr>
        <w:pStyle w:val="Vahedeta"/>
        <w:jc w:val="both"/>
        <w:rPr>
          <w:b/>
          <w:bCs/>
          <w:highlight w:val="yellow"/>
        </w:rPr>
      </w:pPr>
    </w:p>
    <w:p w14:paraId="3FC01724" w14:textId="1BD0CC5F" w:rsidR="00D64EA2" w:rsidRPr="00383272" w:rsidRDefault="00D64EA2" w:rsidP="00C56CDC">
      <w:pPr>
        <w:pStyle w:val="Vahedeta"/>
        <w:jc w:val="both"/>
      </w:pPr>
      <w:r w:rsidRPr="00383272">
        <w:rPr>
          <w:b/>
          <w:bCs/>
        </w:rPr>
        <w:t>Avalduv mõju ja mõju olulisus</w:t>
      </w:r>
    </w:p>
    <w:p w14:paraId="66755E0C" w14:textId="1383EFAE" w:rsidR="0015740A" w:rsidRPr="0015740A" w:rsidRDefault="00D64EA2" w:rsidP="0065274A">
      <w:pPr>
        <w:pStyle w:val="Vahedeta"/>
        <w:jc w:val="both"/>
      </w:pPr>
      <w:r w:rsidRPr="00383272">
        <w:t xml:space="preserve">Muudatuse tulemusel on rahvusvahelisel pääste- ja demineerimistööl osalemise õiguslikud alused ja korraldus asutusele selgem. </w:t>
      </w:r>
      <w:r w:rsidR="0065274A" w:rsidRPr="00383272">
        <w:rPr>
          <w:rFonts w:cs="Times New Roman"/>
          <w:bCs/>
        </w:rPr>
        <w:t xml:space="preserve">Päästeteenistuja jaoks muutub sotsiaalsete tagatiste regulatsioon selgemaks. </w:t>
      </w:r>
      <w:r w:rsidR="0065274A" w:rsidRPr="00383272">
        <w:t xml:space="preserve">Kui rahvusvahelisel pääste- ja demineerimistööl osalemiseks pakutakse õiglaseid sotsiaalseid tagatisi, on lihtsam </w:t>
      </w:r>
      <w:r w:rsidR="00383272">
        <w:t xml:space="preserve">ka </w:t>
      </w:r>
      <w:r w:rsidR="0065274A" w:rsidRPr="00383272">
        <w:t>sobivaid spetsialiste leida.</w:t>
      </w:r>
      <w:r w:rsidR="00095C3B" w:rsidRPr="00383272">
        <w:rPr>
          <w:rFonts w:cs="Times New Roman"/>
          <w:bCs/>
        </w:rPr>
        <w:t xml:space="preserve"> Kokkuvõttes on mõju Päästeameti töökorraldusele väheoluline, kuid positiivne.</w:t>
      </w:r>
    </w:p>
    <w:p w14:paraId="10662B65" w14:textId="77777777" w:rsidR="00B80834" w:rsidRDefault="00B80834" w:rsidP="00B80834">
      <w:pPr>
        <w:pStyle w:val="Vahedeta"/>
        <w:rPr>
          <w:b/>
          <w:bCs/>
        </w:rPr>
      </w:pPr>
    </w:p>
    <w:p w14:paraId="7F4BDDBC" w14:textId="33D7FF7C" w:rsidR="0065274A" w:rsidRPr="00383272" w:rsidRDefault="0065274A" w:rsidP="00B80834">
      <w:pPr>
        <w:pStyle w:val="Vahedeta"/>
        <w:rPr>
          <w:b/>
          <w:bCs/>
        </w:rPr>
      </w:pPr>
      <w:r w:rsidRPr="00383272">
        <w:rPr>
          <w:b/>
          <w:bCs/>
        </w:rPr>
        <w:t>Mõju sihtrühm II</w:t>
      </w:r>
    </w:p>
    <w:p w14:paraId="1B585318" w14:textId="25D651CB" w:rsidR="0065274A" w:rsidRPr="00383272" w:rsidRDefault="00576534" w:rsidP="00383272">
      <w:pPr>
        <w:pStyle w:val="Vahedeta"/>
        <w:jc w:val="both"/>
      </w:pPr>
      <w:r w:rsidRPr="00383272">
        <w:t>Päästeameti Lõuna ja Lääne päästekeskuste v</w:t>
      </w:r>
      <w:r w:rsidR="0065274A" w:rsidRPr="00383272">
        <w:t>abatahtlikud</w:t>
      </w:r>
      <w:r w:rsidR="0015740A" w:rsidRPr="00383272">
        <w:t xml:space="preserve"> päästjad</w:t>
      </w:r>
      <w:r w:rsidR="00383272">
        <w:t xml:space="preserve"> (sihtrühma suurus </w:t>
      </w:r>
      <w:r w:rsidRPr="00383272">
        <w:t>umbes 1500</w:t>
      </w:r>
      <w:r w:rsidR="00383272">
        <w:t>).</w:t>
      </w:r>
    </w:p>
    <w:p w14:paraId="18528E5E" w14:textId="77777777" w:rsidR="0065274A" w:rsidRPr="0065274A" w:rsidRDefault="0065274A" w:rsidP="00B80834">
      <w:pPr>
        <w:pStyle w:val="Vahedeta"/>
        <w:rPr>
          <w:b/>
          <w:bCs/>
          <w:highlight w:val="yellow"/>
        </w:rPr>
      </w:pPr>
    </w:p>
    <w:p w14:paraId="6FC6FBF8" w14:textId="47D4341D" w:rsidR="0065274A" w:rsidRPr="00383272" w:rsidRDefault="0065274A" w:rsidP="00B80834">
      <w:pPr>
        <w:pStyle w:val="Vahedeta"/>
        <w:rPr>
          <w:b/>
          <w:bCs/>
        </w:rPr>
      </w:pPr>
      <w:r w:rsidRPr="00383272">
        <w:rPr>
          <w:b/>
          <w:bCs/>
        </w:rPr>
        <w:t>Avalduv mõju ja mõju olulisus</w:t>
      </w:r>
    </w:p>
    <w:p w14:paraId="5B67FFCB" w14:textId="7F8C5B98" w:rsidR="0065274A" w:rsidRPr="0065274A" w:rsidRDefault="0065274A" w:rsidP="0065274A">
      <w:pPr>
        <w:pStyle w:val="Vahedeta"/>
        <w:jc w:val="both"/>
      </w:pPr>
      <w:r w:rsidRPr="00383272">
        <w:t xml:space="preserve">Eelnõuga nähakse ette, et kiireloomulises piiriüleses koostöös võib teine riik oma territooriumile kaasata päästetööle ka Päästeameti vabatahtliku ehk vabatahtliku päästja. Vabatahtlikul päästjal on sellisel juhul </w:t>
      </w:r>
      <w:proofErr w:type="spellStart"/>
      <w:r w:rsidRPr="00383272">
        <w:t>PäästeS-i</w:t>
      </w:r>
      <w:proofErr w:type="spellEnd"/>
      <w:r w:rsidRPr="00383272">
        <w:t xml:space="preserve"> §-s 41 nimetatud sotsiaalsed tagatised</w:t>
      </w:r>
      <w:r w:rsidR="00383272">
        <w:t>. Kokkuvõttes on mõju</w:t>
      </w:r>
      <w:r w:rsidR="00576534">
        <w:t xml:space="preserve"> </w:t>
      </w:r>
      <w:r w:rsidR="00095C3B">
        <w:t>väheoluline</w:t>
      </w:r>
      <w:r w:rsidR="00576534">
        <w:t>, kuna regioonide piiriäärsed vabatahtlikud päästjad reageeri</w:t>
      </w:r>
      <w:r w:rsidR="00383272">
        <w:t xml:space="preserve">vad </w:t>
      </w:r>
      <w:r w:rsidR="00576534">
        <w:t xml:space="preserve">Lätis toimuvatele päästesündmusetele oma korraliste valvevahetuste ajal. </w:t>
      </w:r>
    </w:p>
    <w:p w14:paraId="356218E1" w14:textId="77777777" w:rsidR="0065274A" w:rsidRDefault="0065274A" w:rsidP="00B80834">
      <w:pPr>
        <w:pStyle w:val="Vahedeta"/>
        <w:rPr>
          <w:b/>
          <w:bCs/>
        </w:rPr>
      </w:pPr>
    </w:p>
    <w:p w14:paraId="60E84CC7" w14:textId="157DA66C" w:rsidR="0099676F" w:rsidRPr="00B80834" w:rsidRDefault="0099676F" w:rsidP="00A81501">
      <w:pPr>
        <w:pStyle w:val="Vahedeta"/>
        <w:jc w:val="both"/>
        <w:rPr>
          <w:b/>
          <w:bCs/>
        </w:rPr>
      </w:pPr>
      <w:r w:rsidRPr="00B57712">
        <w:rPr>
          <w:b/>
          <w:sz w:val="26"/>
          <w:szCs w:val="26"/>
        </w:rPr>
        <w:t xml:space="preserve">7. Seaduse rakendamisega seotud riigi ja </w:t>
      </w:r>
      <w:proofErr w:type="spellStart"/>
      <w:r w:rsidRPr="00B57712">
        <w:rPr>
          <w:b/>
          <w:sz w:val="26"/>
          <w:szCs w:val="26"/>
        </w:rPr>
        <w:t>KOV-i</w:t>
      </w:r>
      <w:proofErr w:type="spellEnd"/>
      <w:r w:rsidRPr="00B57712">
        <w:rPr>
          <w:b/>
          <w:sz w:val="26"/>
          <w:szCs w:val="26"/>
        </w:rPr>
        <w:t xml:space="preserve"> tegevused, eeldatavad kulud ja tulud</w:t>
      </w:r>
    </w:p>
    <w:p w14:paraId="3AEB99DE" w14:textId="77777777" w:rsidR="0099676F" w:rsidRDefault="0099676F" w:rsidP="0099676F">
      <w:pPr>
        <w:pStyle w:val="Vahedeta"/>
        <w:keepNext/>
        <w:jc w:val="both"/>
        <w:rPr>
          <w:szCs w:val="24"/>
        </w:rPr>
      </w:pPr>
    </w:p>
    <w:p w14:paraId="2156E18F" w14:textId="0B105ED7" w:rsidR="005651BC" w:rsidRDefault="0099676F" w:rsidP="0099676F">
      <w:pPr>
        <w:pStyle w:val="Vahedeta"/>
        <w:keepNext/>
        <w:jc w:val="both"/>
        <w:rPr>
          <w:szCs w:val="24"/>
        </w:rPr>
      </w:pPr>
      <w:r>
        <w:rPr>
          <w:szCs w:val="24"/>
        </w:rPr>
        <w:t xml:space="preserve">Eelnõuga lisanduva väärteokoosseisu rakendamiseks on </w:t>
      </w:r>
      <w:proofErr w:type="spellStart"/>
      <w:r>
        <w:rPr>
          <w:szCs w:val="24"/>
        </w:rPr>
        <w:t>PPA-l</w:t>
      </w:r>
      <w:proofErr w:type="spellEnd"/>
      <w:r>
        <w:rPr>
          <w:szCs w:val="24"/>
        </w:rPr>
        <w:t xml:space="preserve"> vaja tagada </w:t>
      </w:r>
      <w:r w:rsidRPr="000765C0">
        <w:rPr>
          <w:szCs w:val="24"/>
        </w:rPr>
        <w:t>uurijat</w:t>
      </w:r>
      <w:r>
        <w:rPr>
          <w:szCs w:val="24"/>
        </w:rPr>
        <w:t>e</w:t>
      </w:r>
      <w:r w:rsidRPr="000765C0">
        <w:rPr>
          <w:szCs w:val="24"/>
        </w:rPr>
        <w:t xml:space="preserve"> ja patrullpolitseinik</w:t>
      </w:r>
      <w:r>
        <w:rPr>
          <w:szCs w:val="24"/>
        </w:rPr>
        <w:t xml:space="preserve">e teadlikkus vastavast sättest, mille alusel on võimalik hädaabiteadete menetlemist häirivat tegu menetleda </w:t>
      </w:r>
      <w:r w:rsidR="00683198">
        <w:rPr>
          <w:szCs w:val="24"/>
        </w:rPr>
        <w:t>ning</w:t>
      </w:r>
      <w:r>
        <w:rPr>
          <w:szCs w:val="24"/>
        </w:rPr>
        <w:t xml:space="preserve"> isik vastutusele võtta. </w:t>
      </w:r>
      <w:r w:rsidR="00A5602E">
        <w:rPr>
          <w:szCs w:val="24"/>
        </w:rPr>
        <w:t>Hä</w:t>
      </w:r>
      <w:r w:rsidR="005B72CE">
        <w:rPr>
          <w:szCs w:val="24"/>
        </w:rPr>
        <w:t xml:space="preserve">irekeskusel </w:t>
      </w:r>
      <w:r>
        <w:rPr>
          <w:szCs w:val="24"/>
        </w:rPr>
        <w:t xml:space="preserve">on otstarbekas koostada </w:t>
      </w:r>
      <w:r w:rsidR="00A5602E">
        <w:rPr>
          <w:szCs w:val="24"/>
        </w:rPr>
        <w:t>asutusesiseseks kasutamiseks</w:t>
      </w:r>
      <w:r>
        <w:rPr>
          <w:szCs w:val="24"/>
        </w:rPr>
        <w:t xml:space="preserve"> mõeldud juhendmaterjal, millele tuginedes määratletakse konkreetne tegu </w:t>
      </w:r>
      <w:r w:rsidR="005B72CE">
        <w:rPr>
          <w:szCs w:val="24"/>
        </w:rPr>
        <w:t>Häirekeskuse</w:t>
      </w:r>
      <w:r>
        <w:rPr>
          <w:szCs w:val="24"/>
        </w:rPr>
        <w:t xml:space="preserve"> töö häirimisena. Vastavad kriteeriumid </w:t>
      </w:r>
      <w:r w:rsidR="00500D10">
        <w:rPr>
          <w:szCs w:val="24"/>
        </w:rPr>
        <w:t xml:space="preserve">abistavad </w:t>
      </w:r>
      <w:r>
        <w:rPr>
          <w:szCs w:val="24"/>
        </w:rPr>
        <w:t xml:space="preserve">ka </w:t>
      </w:r>
      <w:proofErr w:type="spellStart"/>
      <w:r>
        <w:rPr>
          <w:szCs w:val="24"/>
        </w:rPr>
        <w:t>PPA-</w:t>
      </w:r>
      <w:r w:rsidR="00500D10">
        <w:rPr>
          <w:szCs w:val="24"/>
        </w:rPr>
        <w:t>d</w:t>
      </w:r>
      <w:proofErr w:type="spellEnd"/>
      <w:r>
        <w:rPr>
          <w:szCs w:val="24"/>
        </w:rPr>
        <w:t xml:space="preserve"> väärteomenetluse läbiviimisel. </w:t>
      </w:r>
      <w:r w:rsidR="00F2551E">
        <w:rPr>
          <w:szCs w:val="24"/>
        </w:rPr>
        <w:t>Häirekeskuse</w:t>
      </w:r>
      <w:r>
        <w:rPr>
          <w:szCs w:val="24"/>
        </w:rPr>
        <w:t xml:space="preserve"> töö häirimise eest uue väärteokoosseisu kehtestamisega ei kaasne riigile </w:t>
      </w:r>
      <w:r w:rsidR="000C066E">
        <w:rPr>
          <w:szCs w:val="24"/>
        </w:rPr>
        <w:t>lisa</w:t>
      </w:r>
      <w:r>
        <w:rPr>
          <w:szCs w:val="24"/>
        </w:rPr>
        <w:t>kulu. Otseselt mõõdetav rahaline tulu riigieelarvesse kujuneb makstavatest trahvidest, kuid summa ei ole prognoositav. Peamine tulu on siiski positiivne mõju hädaabiteadete menetlemise toimepidevuse tagamisele.</w:t>
      </w:r>
    </w:p>
    <w:p w14:paraId="2A5935B5" w14:textId="77777777" w:rsidR="0099676F" w:rsidRDefault="0099676F" w:rsidP="0099676F">
      <w:pPr>
        <w:pStyle w:val="Vahedeta"/>
        <w:keepNext/>
        <w:jc w:val="both"/>
        <w:rPr>
          <w:szCs w:val="24"/>
        </w:rPr>
      </w:pPr>
    </w:p>
    <w:p w14:paraId="3B6E3799" w14:textId="2B1745A8" w:rsidR="0099676F" w:rsidRDefault="0099676F" w:rsidP="0099676F">
      <w:pPr>
        <w:pStyle w:val="Vahedeta"/>
        <w:jc w:val="both"/>
        <w:rPr>
          <w:szCs w:val="24"/>
        </w:rPr>
      </w:pPr>
      <w:r>
        <w:rPr>
          <w:szCs w:val="24"/>
        </w:rPr>
        <w:t xml:space="preserve">Sarnane tulu – positiivne mõju hädaabiteadete menetlemise toimepidevuse tagamisele – on oodatav ka </w:t>
      </w:r>
      <w:r w:rsidRPr="005D3BBB">
        <w:rPr>
          <w:szCs w:val="24"/>
        </w:rPr>
        <w:t>hädaabitea</w:t>
      </w:r>
      <w:r>
        <w:rPr>
          <w:szCs w:val="24"/>
        </w:rPr>
        <w:t xml:space="preserve">dete </w:t>
      </w:r>
      <w:r w:rsidRPr="005D3BBB">
        <w:rPr>
          <w:szCs w:val="24"/>
        </w:rPr>
        <w:t>menetlemise toimepidevus</w:t>
      </w:r>
      <w:r>
        <w:rPr>
          <w:szCs w:val="24"/>
        </w:rPr>
        <w:t xml:space="preserve">t </w:t>
      </w:r>
      <w:r w:rsidRPr="005D3BBB">
        <w:rPr>
          <w:szCs w:val="24"/>
        </w:rPr>
        <w:t>ohustava terminalseadmega ühendusele ootea</w:t>
      </w:r>
      <w:r>
        <w:rPr>
          <w:szCs w:val="24"/>
        </w:rPr>
        <w:t xml:space="preserve">ja rakendamisel. Muud otsest tulu ega kulu meetme rakendamisega ei kaasne. </w:t>
      </w:r>
      <w:r w:rsidR="00F2551E">
        <w:rPr>
          <w:szCs w:val="24"/>
        </w:rPr>
        <w:t>Häirekeskusel</w:t>
      </w:r>
      <w:r>
        <w:rPr>
          <w:szCs w:val="24"/>
        </w:rPr>
        <w:t xml:space="preserve"> on vaja meetme rakendamiseks uuendada hädaabiteadete menetlemise teenuse </w:t>
      </w:r>
      <w:r>
        <w:rPr>
          <w:szCs w:val="24"/>
        </w:rPr>
        <w:lastRenderedPageBreak/>
        <w:t>toimepidevuse riskianalüüsi ning tagada järjepidev olukorra seiresüsteem meetme rakendamiseks.</w:t>
      </w:r>
    </w:p>
    <w:p w14:paraId="0E57B011" w14:textId="77777777" w:rsidR="0099676F" w:rsidRPr="00A643DC" w:rsidRDefault="0099676F" w:rsidP="0099676F">
      <w:pPr>
        <w:pStyle w:val="Vahedeta"/>
        <w:jc w:val="both"/>
        <w:rPr>
          <w:sz w:val="22"/>
        </w:rPr>
      </w:pPr>
    </w:p>
    <w:p w14:paraId="550A3A97" w14:textId="3967C309" w:rsidR="0099676F" w:rsidRDefault="000C066E" w:rsidP="0099676F">
      <w:pPr>
        <w:pStyle w:val="Vahedeta"/>
        <w:jc w:val="both"/>
        <w:rPr>
          <w:szCs w:val="24"/>
        </w:rPr>
      </w:pPr>
      <w:r>
        <w:rPr>
          <w:szCs w:val="24"/>
        </w:rPr>
        <w:t>Seoses P</w:t>
      </w:r>
      <w:r w:rsidR="0099676F">
        <w:rPr>
          <w:szCs w:val="24"/>
        </w:rPr>
        <w:t xml:space="preserve">äästeameti poolt </w:t>
      </w:r>
      <w:r w:rsidR="0099676F" w:rsidRPr="003F0D46">
        <w:rPr>
          <w:szCs w:val="24"/>
        </w:rPr>
        <w:t xml:space="preserve">kiirabibrigaadi </w:t>
      </w:r>
      <w:r w:rsidR="0056709F">
        <w:rPr>
          <w:szCs w:val="24"/>
        </w:rPr>
        <w:t>abistamisega</w:t>
      </w:r>
      <w:r w:rsidR="0099676F" w:rsidRPr="003F0D46">
        <w:rPr>
          <w:szCs w:val="24"/>
        </w:rPr>
        <w:t xml:space="preserve"> </w:t>
      </w:r>
      <w:r>
        <w:rPr>
          <w:szCs w:val="24"/>
        </w:rPr>
        <w:t>tuleb</w:t>
      </w:r>
      <w:r w:rsidR="0099676F">
        <w:rPr>
          <w:szCs w:val="24"/>
        </w:rPr>
        <w:t xml:space="preserve"> Päästeametil</w:t>
      </w:r>
      <w:r>
        <w:rPr>
          <w:szCs w:val="24"/>
        </w:rPr>
        <w:t xml:space="preserve"> </w:t>
      </w:r>
      <w:r w:rsidR="0099676F">
        <w:rPr>
          <w:szCs w:val="24"/>
        </w:rPr>
        <w:t xml:space="preserve">koostöös asjaomaste asutustega üle vaadata </w:t>
      </w:r>
      <w:r>
        <w:rPr>
          <w:szCs w:val="24"/>
        </w:rPr>
        <w:t xml:space="preserve">päästemeeskonna väljasõiduplaanid </w:t>
      </w:r>
      <w:r w:rsidR="0099676F">
        <w:rPr>
          <w:szCs w:val="24"/>
        </w:rPr>
        <w:t>ja vajaduse</w:t>
      </w:r>
      <w:r>
        <w:rPr>
          <w:szCs w:val="24"/>
        </w:rPr>
        <w:t xml:space="preserve"> korral</w:t>
      </w:r>
      <w:r w:rsidR="0099676F">
        <w:rPr>
          <w:szCs w:val="24"/>
        </w:rPr>
        <w:t xml:space="preserve"> </w:t>
      </w:r>
      <w:r>
        <w:rPr>
          <w:szCs w:val="24"/>
        </w:rPr>
        <w:t xml:space="preserve">neid </w:t>
      </w:r>
      <w:r w:rsidR="0099676F">
        <w:rPr>
          <w:szCs w:val="24"/>
        </w:rPr>
        <w:t xml:space="preserve">täiendada. </w:t>
      </w:r>
      <w:r w:rsidR="0099676F" w:rsidRPr="00DC0994">
        <w:rPr>
          <w:szCs w:val="24"/>
        </w:rPr>
        <w:t>Muudatusega kaasnev tulu on suurem õigusselgus, rahalist tulu ei kaasne.</w:t>
      </w:r>
      <w:r w:rsidR="0099676F">
        <w:rPr>
          <w:szCs w:val="24"/>
        </w:rPr>
        <w:t xml:space="preserve"> Võimalik kulu Päästeametile kaasneb juhul, kui kiirabi abistamisel eksitakse ja tekitatud kahju tuleb kannatanule hüvitada.</w:t>
      </w:r>
    </w:p>
    <w:p w14:paraId="6BBE4FF7" w14:textId="77777777" w:rsidR="00B95A77" w:rsidRDefault="00B95A77" w:rsidP="0099676F">
      <w:pPr>
        <w:pStyle w:val="Vahedeta"/>
        <w:jc w:val="both"/>
        <w:rPr>
          <w:szCs w:val="24"/>
        </w:rPr>
      </w:pPr>
    </w:p>
    <w:p w14:paraId="71C0A9AD" w14:textId="19062E18" w:rsidR="00B95A77" w:rsidRDefault="00B95A77" w:rsidP="0099676F">
      <w:pPr>
        <w:pStyle w:val="Vahedeta"/>
        <w:jc w:val="both"/>
        <w:rPr>
          <w:szCs w:val="24"/>
        </w:rPr>
      </w:pPr>
      <w:r w:rsidRPr="00A8358B">
        <w:rPr>
          <w:szCs w:val="24"/>
        </w:rPr>
        <w:t>Rahvusvahelise pääste- ja demineerimistöö muudatustega seoses on Päästeametil vaja ajakohastada Läti päästeteenistusega 2021. aasta 30. augustil sõlmitud koostöölepingut ja muu hulgas täiendada seda vabatahtlike kaasamise regulatsiooniga.</w:t>
      </w:r>
    </w:p>
    <w:p w14:paraId="04769876" w14:textId="77777777" w:rsidR="0099676F" w:rsidRPr="001A6449" w:rsidRDefault="0099676F" w:rsidP="0099676F">
      <w:pPr>
        <w:pStyle w:val="Vahedeta"/>
        <w:jc w:val="both"/>
        <w:rPr>
          <w:szCs w:val="24"/>
        </w:rPr>
      </w:pPr>
      <w:r>
        <w:rPr>
          <w:szCs w:val="24"/>
        </w:rPr>
        <w:br/>
      </w:r>
      <w:r w:rsidRPr="00B57712">
        <w:rPr>
          <w:b/>
          <w:sz w:val="26"/>
          <w:szCs w:val="26"/>
        </w:rPr>
        <w:t>8. Rakendusaktid</w:t>
      </w:r>
    </w:p>
    <w:p w14:paraId="54C3A608" w14:textId="77777777" w:rsidR="0099676F" w:rsidRDefault="0099676F" w:rsidP="0099676F">
      <w:pPr>
        <w:keepNext/>
        <w:spacing w:after="0" w:line="240" w:lineRule="auto"/>
        <w:jc w:val="both"/>
        <w:rPr>
          <w:rFonts w:ascii="Times New Roman" w:hAnsi="Times New Roman"/>
          <w:sz w:val="24"/>
          <w:szCs w:val="24"/>
        </w:rPr>
      </w:pPr>
    </w:p>
    <w:p w14:paraId="70C55F77" w14:textId="31022203" w:rsidR="0099676F" w:rsidRPr="00BD68F2" w:rsidRDefault="0099676F" w:rsidP="0099676F">
      <w:pPr>
        <w:spacing w:after="0" w:line="240" w:lineRule="auto"/>
        <w:jc w:val="both"/>
        <w:rPr>
          <w:rFonts w:ascii="Times New Roman" w:hAnsi="Times New Roman"/>
          <w:sz w:val="24"/>
          <w:szCs w:val="24"/>
        </w:rPr>
      </w:pPr>
      <w:r w:rsidRPr="00BD68F2">
        <w:rPr>
          <w:rFonts w:ascii="Times New Roman" w:hAnsi="Times New Roman"/>
          <w:sz w:val="24"/>
          <w:szCs w:val="24"/>
        </w:rPr>
        <w:t xml:space="preserve">Eelnõu rakendamiseks </w:t>
      </w:r>
      <w:r>
        <w:rPr>
          <w:rFonts w:ascii="Times New Roman" w:hAnsi="Times New Roman"/>
          <w:sz w:val="24"/>
          <w:szCs w:val="24"/>
        </w:rPr>
        <w:t xml:space="preserve">muudetakse järgmisi </w:t>
      </w:r>
      <w:r w:rsidR="00412DCB">
        <w:rPr>
          <w:rFonts w:ascii="Times New Roman" w:hAnsi="Times New Roman"/>
          <w:sz w:val="24"/>
          <w:szCs w:val="24"/>
        </w:rPr>
        <w:t>siseministri määruseid:</w:t>
      </w:r>
    </w:p>
    <w:p w14:paraId="5EEC3AE9" w14:textId="426659B1" w:rsidR="0099676F" w:rsidRDefault="0099676F" w:rsidP="0099676F">
      <w:pPr>
        <w:pStyle w:val="Vahedeta"/>
        <w:jc w:val="both"/>
        <w:rPr>
          <w:szCs w:val="24"/>
        </w:rPr>
      </w:pPr>
      <w:r w:rsidRPr="00681201">
        <w:rPr>
          <w:szCs w:val="24"/>
        </w:rPr>
        <w:t>1)</w:t>
      </w:r>
      <w:r>
        <w:rPr>
          <w:b/>
          <w:bCs/>
          <w:szCs w:val="24"/>
        </w:rPr>
        <w:t xml:space="preserve"> </w:t>
      </w:r>
      <w:r w:rsidRPr="001C0292">
        <w:rPr>
          <w:szCs w:val="24"/>
        </w:rPr>
        <w:t xml:space="preserve">siseministri </w:t>
      </w:r>
      <w:r>
        <w:rPr>
          <w:szCs w:val="24"/>
        </w:rPr>
        <w:t>13</w:t>
      </w:r>
      <w:r w:rsidRPr="001C0292">
        <w:rPr>
          <w:szCs w:val="24"/>
        </w:rPr>
        <w:t xml:space="preserve">. </w:t>
      </w:r>
      <w:r>
        <w:rPr>
          <w:szCs w:val="24"/>
        </w:rPr>
        <w:t>juuni 2017. aasta</w:t>
      </w:r>
      <w:r w:rsidRPr="001C0292">
        <w:rPr>
          <w:szCs w:val="24"/>
        </w:rPr>
        <w:t xml:space="preserve"> määrus nr </w:t>
      </w:r>
      <w:r>
        <w:rPr>
          <w:szCs w:val="24"/>
        </w:rPr>
        <w:t>26</w:t>
      </w:r>
      <w:r w:rsidRPr="001C0292">
        <w:rPr>
          <w:szCs w:val="24"/>
        </w:rPr>
        <w:t xml:space="preserve"> „</w:t>
      </w:r>
      <w:r w:rsidRPr="007C6001">
        <w:rPr>
          <w:szCs w:val="24"/>
        </w:rPr>
        <w:t>Hädaabiteadete menetlemise kord ja hädaabiteadete menetlemise toimimisele esitatavad nõuded</w:t>
      </w:r>
      <w:r>
        <w:rPr>
          <w:szCs w:val="24"/>
        </w:rPr>
        <w:t>“</w:t>
      </w:r>
      <w:r w:rsidRPr="001C0292">
        <w:rPr>
          <w:szCs w:val="24"/>
        </w:rPr>
        <w:t>;</w:t>
      </w:r>
    </w:p>
    <w:p w14:paraId="279CDF07" w14:textId="4B4C2DE9" w:rsidR="0099676F" w:rsidRDefault="0099676F" w:rsidP="0099676F">
      <w:pPr>
        <w:pStyle w:val="Vahedeta"/>
        <w:jc w:val="both"/>
        <w:rPr>
          <w:b/>
          <w:bCs/>
          <w:szCs w:val="24"/>
        </w:rPr>
      </w:pPr>
      <w:r w:rsidRPr="00681201">
        <w:rPr>
          <w:szCs w:val="24"/>
        </w:rPr>
        <w:t>2)</w:t>
      </w:r>
      <w:r>
        <w:rPr>
          <w:b/>
          <w:bCs/>
          <w:szCs w:val="24"/>
        </w:rPr>
        <w:t xml:space="preserve"> </w:t>
      </w:r>
      <w:r w:rsidRPr="001C0292">
        <w:rPr>
          <w:szCs w:val="24"/>
        </w:rPr>
        <w:t xml:space="preserve">siseministri 21. detsembri </w:t>
      </w:r>
      <w:r>
        <w:rPr>
          <w:szCs w:val="24"/>
        </w:rPr>
        <w:t xml:space="preserve">2016. aasta </w:t>
      </w:r>
      <w:r w:rsidRPr="001C0292">
        <w:rPr>
          <w:szCs w:val="24"/>
        </w:rPr>
        <w:t>määrus nr 3</w:t>
      </w:r>
      <w:r>
        <w:rPr>
          <w:szCs w:val="24"/>
        </w:rPr>
        <w:t>6 „</w:t>
      </w:r>
      <w:r w:rsidRPr="0072290A">
        <w:rPr>
          <w:szCs w:val="24"/>
        </w:rPr>
        <w:t>Hädaabiteadete ning abi- ja infoteadete andmekogu põhimäärus</w:t>
      </w:r>
      <w:r>
        <w:rPr>
          <w:szCs w:val="24"/>
        </w:rPr>
        <w:t>“;</w:t>
      </w:r>
    </w:p>
    <w:p w14:paraId="4824D5FA" w14:textId="0179B3E5" w:rsidR="0099676F" w:rsidRDefault="0099676F" w:rsidP="0099676F">
      <w:pPr>
        <w:pStyle w:val="Vahedeta"/>
        <w:jc w:val="both"/>
        <w:rPr>
          <w:szCs w:val="24"/>
        </w:rPr>
      </w:pPr>
      <w:r w:rsidRPr="00681201">
        <w:rPr>
          <w:szCs w:val="24"/>
        </w:rPr>
        <w:t>3)</w:t>
      </w:r>
      <w:r>
        <w:rPr>
          <w:b/>
          <w:bCs/>
          <w:szCs w:val="24"/>
        </w:rPr>
        <w:t xml:space="preserve"> </w:t>
      </w:r>
      <w:r w:rsidRPr="001C0292">
        <w:rPr>
          <w:szCs w:val="24"/>
        </w:rPr>
        <w:t xml:space="preserve">siseministri 21. detsembri </w:t>
      </w:r>
      <w:r>
        <w:rPr>
          <w:szCs w:val="24"/>
        </w:rPr>
        <w:t xml:space="preserve">2016. aasta </w:t>
      </w:r>
      <w:r w:rsidRPr="001C0292">
        <w:rPr>
          <w:szCs w:val="24"/>
        </w:rPr>
        <w:t>määrus nr 38 „Päästeinfosüsteemi asutamine ja päästeinfosüsteemi pidamise põhimäärus“</w:t>
      </w:r>
      <w:r w:rsidR="005B3303">
        <w:rPr>
          <w:szCs w:val="24"/>
        </w:rPr>
        <w:t>;</w:t>
      </w:r>
    </w:p>
    <w:p w14:paraId="7F1F081C" w14:textId="4CBE46BA" w:rsidR="005B3303" w:rsidRDefault="005B3303" w:rsidP="0099676F">
      <w:pPr>
        <w:pStyle w:val="Vahedeta"/>
        <w:jc w:val="both"/>
      </w:pPr>
      <w:r w:rsidRPr="00DA0BD2">
        <w:rPr>
          <w:szCs w:val="24"/>
        </w:rPr>
        <w:t>4) siseministri 10. novembri 2010. aasta määrus nr 57 „</w:t>
      </w:r>
      <w:r w:rsidRPr="00DA0BD2">
        <w:t>Vabatahtliku päästja ja abidemineerija kutsesobivuse nõuded isikuomaduste, füüsilise ettevalmistuse, väljaõppe ja terviseseisundi kohta ning nendele vastavuse kontrollimise tingimused ja kord ning väljaõppe ja arvestuse läbiviimise kord“.</w:t>
      </w:r>
    </w:p>
    <w:p w14:paraId="621DF516" w14:textId="77777777" w:rsidR="00B95A77" w:rsidRDefault="00B95A77" w:rsidP="0099676F">
      <w:pPr>
        <w:pStyle w:val="Vahedeta"/>
        <w:jc w:val="both"/>
      </w:pPr>
    </w:p>
    <w:p w14:paraId="49DA14F0" w14:textId="22A0C2A1" w:rsidR="00B95A77" w:rsidRDefault="00B95A77" w:rsidP="0099676F">
      <w:pPr>
        <w:pStyle w:val="Vahedeta"/>
        <w:jc w:val="both"/>
      </w:pPr>
      <w:r w:rsidRPr="00A8358B">
        <w:t xml:space="preserve">Eelnõu rakendamiseks muudetakse ka </w:t>
      </w:r>
      <w:r w:rsidRPr="00A8358B">
        <w:rPr>
          <w:szCs w:val="24"/>
        </w:rPr>
        <w:t>Vabariigi Valitsuse 5. mai 2011. aasta määrust nr 51 „Rahvusvahelisel päästetööl ja demineerimistööl osalemise ja kulude katmise kord“.</w:t>
      </w:r>
    </w:p>
    <w:p w14:paraId="4D41BD6B" w14:textId="77777777" w:rsidR="0099676F" w:rsidRDefault="0099676F" w:rsidP="0099676F">
      <w:pPr>
        <w:pStyle w:val="Vahedeta"/>
        <w:keepNext/>
        <w:jc w:val="both"/>
        <w:rPr>
          <w:szCs w:val="24"/>
        </w:rPr>
      </w:pPr>
    </w:p>
    <w:p w14:paraId="6E0C9A65" w14:textId="77777777" w:rsidR="0099676F" w:rsidRDefault="0099676F" w:rsidP="0099676F">
      <w:pPr>
        <w:spacing w:after="0" w:line="240" w:lineRule="auto"/>
        <w:jc w:val="both"/>
        <w:rPr>
          <w:rFonts w:ascii="Times New Roman" w:hAnsi="Times New Roman"/>
          <w:b/>
          <w:bCs/>
          <w:sz w:val="24"/>
          <w:szCs w:val="24"/>
        </w:rPr>
      </w:pPr>
      <w:r w:rsidRPr="00BD68F2">
        <w:rPr>
          <w:rFonts w:ascii="Times New Roman" w:hAnsi="Times New Roman"/>
          <w:sz w:val="24"/>
          <w:szCs w:val="24"/>
        </w:rPr>
        <w:t>Rakendusakti kavandid on lisatud seletuskirjale (vt</w:t>
      </w:r>
      <w:r>
        <w:rPr>
          <w:rFonts w:ascii="Times New Roman" w:hAnsi="Times New Roman"/>
          <w:sz w:val="24"/>
          <w:szCs w:val="24"/>
        </w:rPr>
        <w:t xml:space="preserve"> seletuskirja</w:t>
      </w:r>
      <w:r w:rsidRPr="00BD68F2">
        <w:rPr>
          <w:rFonts w:ascii="Times New Roman" w:hAnsi="Times New Roman"/>
          <w:sz w:val="24"/>
          <w:szCs w:val="24"/>
        </w:rPr>
        <w:t xml:space="preserve"> lisa</w:t>
      </w:r>
      <w:r>
        <w:rPr>
          <w:rFonts w:ascii="Times New Roman" w:hAnsi="Times New Roman"/>
          <w:sz w:val="24"/>
          <w:szCs w:val="24"/>
        </w:rPr>
        <w:t xml:space="preserve"> 1</w:t>
      </w:r>
      <w:r w:rsidRPr="00BD68F2">
        <w:rPr>
          <w:rFonts w:ascii="Times New Roman" w:hAnsi="Times New Roman"/>
          <w:sz w:val="24"/>
          <w:szCs w:val="24"/>
        </w:rPr>
        <w:t>).</w:t>
      </w:r>
    </w:p>
    <w:p w14:paraId="748BFD70" w14:textId="77777777" w:rsidR="0099676F" w:rsidRPr="00A643DC" w:rsidRDefault="0099676F" w:rsidP="0099676F">
      <w:pPr>
        <w:pStyle w:val="Vahedeta"/>
        <w:keepNext/>
        <w:rPr>
          <w:bCs/>
          <w:sz w:val="20"/>
          <w:szCs w:val="20"/>
        </w:rPr>
      </w:pPr>
    </w:p>
    <w:p w14:paraId="3986AF7E" w14:textId="77777777" w:rsidR="0099676F" w:rsidRPr="00B57712" w:rsidRDefault="0099676F" w:rsidP="0099676F">
      <w:pPr>
        <w:pStyle w:val="Vahedeta"/>
        <w:keepNext/>
        <w:rPr>
          <w:b/>
          <w:sz w:val="26"/>
          <w:szCs w:val="26"/>
        </w:rPr>
      </w:pPr>
      <w:r w:rsidRPr="00B57712">
        <w:rPr>
          <w:b/>
          <w:sz w:val="26"/>
          <w:szCs w:val="26"/>
        </w:rPr>
        <w:t>9. Seaduse jõustumine</w:t>
      </w:r>
    </w:p>
    <w:p w14:paraId="7F074DB6" w14:textId="77777777" w:rsidR="0099676F" w:rsidRPr="00A643DC" w:rsidRDefault="0099676F" w:rsidP="0099676F">
      <w:pPr>
        <w:pStyle w:val="Vahedeta"/>
        <w:keepNext/>
        <w:rPr>
          <w:bCs/>
          <w:szCs w:val="24"/>
        </w:rPr>
      </w:pPr>
    </w:p>
    <w:p w14:paraId="563D3042" w14:textId="5BB7AB57" w:rsidR="0099676F" w:rsidRDefault="0099676F" w:rsidP="0099676F">
      <w:pPr>
        <w:pStyle w:val="Vahedeta"/>
        <w:keepNext/>
        <w:jc w:val="both"/>
        <w:rPr>
          <w:b/>
          <w:szCs w:val="24"/>
        </w:rPr>
      </w:pPr>
      <w:r w:rsidRPr="00AA22D2">
        <w:rPr>
          <w:szCs w:val="24"/>
        </w:rPr>
        <w:t xml:space="preserve">Seadus jõustub </w:t>
      </w:r>
      <w:r w:rsidRPr="00BF5EC2">
        <w:rPr>
          <w:szCs w:val="24"/>
        </w:rPr>
        <w:t>202</w:t>
      </w:r>
      <w:r w:rsidR="00C15D8A">
        <w:rPr>
          <w:szCs w:val="24"/>
        </w:rPr>
        <w:t>7</w:t>
      </w:r>
      <w:r w:rsidRPr="00BF5EC2">
        <w:rPr>
          <w:szCs w:val="24"/>
        </w:rPr>
        <w:t xml:space="preserve">. aasta </w:t>
      </w:r>
      <w:r w:rsidRPr="00DF00F3">
        <w:rPr>
          <w:szCs w:val="24"/>
        </w:rPr>
        <w:t xml:space="preserve">1. </w:t>
      </w:r>
      <w:r w:rsidR="00C15D8A">
        <w:rPr>
          <w:szCs w:val="24"/>
        </w:rPr>
        <w:t>jaanuaril</w:t>
      </w:r>
      <w:r w:rsidRPr="00DF00F3">
        <w:rPr>
          <w:szCs w:val="24"/>
        </w:rPr>
        <w:t>.</w:t>
      </w:r>
      <w:r w:rsidRPr="00AA22D2">
        <w:rPr>
          <w:bCs/>
          <w:szCs w:val="24"/>
          <w:lang w:eastAsia="et-EE"/>
        </w:rPr>
        <w:t xml:space="preserve"> Seaduse jõustumise kuupäev annab piisava aja rakendusaktide </w:t>
      </w:r>
      <w:r>
        <w:rPr>
          <w:bCs/>
          <w:szCs w:val="24"/>
          <w:lang w:eastAsia="et-EE"/>
        </w:rPr>
        <w:t>jõustamiseks</w:t>
      </w:r>
      <w:r w:rsidRPr="00AA22D2">
        <w:rPr>
          <w:bCs/>
          <w:szCs w:val="24"/>
          <w:lang w:eastAsia="et-EE"/>
        </w:rPr>
        <w:t xml:space="preserve"> ja asutustele võimaluse teha </w:t>
      </w:r>
      <w:r>
        <w:rPr>
          <w:bCs/>
          <w:szCs w:val="24"/>
          <w:lang w:eastAsia="et-EE"/>
        </w:rPr>
        <w:t>ettevalmistused muudatuste rakendamiseks. Muudatuste rakendamine ei vaja pikemat üleminekuaega.</w:t>
      </w:r>
    </w:p>
    <w:p w14:paraId="0471389C" w14:textId="77777777" w:rsidR="0099676F" w:rsidRPr="00A643DC" w:rsidRDefault="0099676F" w:rsidP="0099676F">
      <w:pPr>
        <w:pStyle w:val="Vahedeta"/>
        <w:keepNext/>
        <w:rPr>
          <w:bCs/>
          <w:szCs w:val="24"/>
        </w:rPr>
      </w:pPr>
    </w:p>
    <w:p w14:paraId="069569FB" w14:textId="77777777" w:rsidR="0099676F" w:rsidRPr="00B57712" w:rsidRDefault="0099676F" w:rsidP="0099676F">
      <w:pPr>
        <w:spacing w:after="0" w:line="240" w:lineRule="auto"/>
        <w:rPr>
          <w:rFonts w:ascii="Times New Roman" w:hAnsi="Times New Roman"/>
          <w:b/>
          <w:sz w:val="26"/>
          <w:szCs w:val="26"/>
        </w:rPr>
      </w:pPr>
      <w:r w:rsidRPr="00B57712">
        <w:rPr>
          <w:rFonts w:ascii="Times New Roman" w:hAnsi="Times New Roman"/>
          <w:b/>
          <w:sz w:val="26"/>
          <w:szCs w:val="26"/>
        </w:rPr>
        <w:t>10. Eelnõu kooskõlastamine, huvirühmade kaasamine ja avalik konsultatsioon</w:t>
      </w:r>
    </w:p>
    <w:p w14:paraId="2D0F633A" w14:textId="77777777" w:rsidR="0099676F" w:rsidRPr="00A643DC" w:rsidRDefault="0099676F" w:rsidP="0099676F">
      <w:pPr>
        <w:spacing w:after="0" w:line="240" w:lineRule="auto"/>
        <w:rPr>
          <w:b/>
          <w:bCs/>
          <w:sz w:val="24"/>
          <w:szCs w:val="24"/>
        </w:rPr>
      </w:pPr>
    </w:p>
    <w:p w14:paraId="7F20B501" w14:textId="25838D05" w:rsidR="00A643DC" w:rsidRDefault="0099676F" w:rsidP="00A643DC">
      <w:pPr>
        <w:pStyle w:val="Standard"/>
        <w:pBdr>
          <w:bottom w:val="single" w:sz="12" w:space="1" w:color="auto"/>
        </w:pBdr>
        <w:spacing w:line="200" w:lineRule="atLeast"/>
        <w:jc w:val="both"/>
      </w:pPr>
      <w:r w:rsidRPr="004B0339">
        <w:t xml:space="preserve">Eelnõu </w:t>
      </w:r>
      <w:r w:rsidR="00783252">
        <w:t>esitati</w:t>
      </w:r>
      <w:r w:rsidRPr="004B0339">
        <w:t xml:space="preserve"> eelnõude infosüsteemi (EIS) kaudu</w:t>
      </w:r>
      <w:r w:rsidR="00A643DC">
        <w:t xml:space="preserve"> </w:t>
      </w:r>
      <w:hyperlink r:id="rId21" w:history="1">
        <w:r w:rsidR="00A643DC" w:rsidRPr="00A643DC">
          <w:rPr>
            <w:rStyle w:val="Hperlink"/>
          </w:rPr>
          <w:t>25-0455</w:t>
        </w:r>
      </w:hyperlink>
      <w:r w:rsidRPr="004B0339">
        <w:t xml:space="preserve"> kooskõlastamiseks</w:t>
      </w:r>
      <w:r w:rsidR="00A643DC">
        <w:t xml:space="preserve"> ja</w:t>
      </w:r>
      <w:r w:rsidRPr="004B0339">
        <w:t xml:space="preserve"> arvamuse avaldamiseks Sisekaitseakadeemiale, </w:t>
      </w:r>
      <w:r w:rsidRPr="00B16A7D">
        <w:t>MTÜ</w:t>
      </w:r>
      <w:r w:rsidR="006D73BC">
        <w:noBreakHyphen/>
      </w:r>
      <w:r w:rsidRPr="00B16A7D">
        <w:t>le Eesti Päästeala Töötajate Ametiühing</w:t>
      </w:r>
      <w:r>
        <w:t xml:space="preserve">, </w:t>
      </w:r>
      <w:r w:rsidRPr="00B16A7D">
        <w:t>MTÜ-le Päästeliit</w:t>
      </w:r>
      <w:r w:rsidRPr="00D17EF7">
        <w:t xml:space="preserve"> </w:t>
      </w:r>
      <w:r>
        <w:t xml:space="preserve">ning </w:t>
      </w:r>
      <w:r w:rsidRPr="00FF52F7">
        <w:t>Eesti Linnade ja Valdade Lii</w:t>
      </w:r>
      <w:r>
        <w:t>dule.</w:t>
      </w:r>
      <w:r w:rsidR="00783252">
        <w:t xml:space="preserve"> Märkuste tabel on lisatud seletuskirjale (vt lisa </w:t>
      </w:r>
      <w:r w:rsidR="009D70F7">
        <w:t>3</w:t>
      </w:r>
      <w:r w:rsidR="00783252">
        <w:t>).</w:t>
      </w:r>
      <w:r w:rsidR="00A643DC">
        <w:t xml:space="preserve"> </w:t>
      </w:r>
      <w:bookmarkStart w:id="23" w:name="_Hlk66788268"/>
    </w:p>
    <w:p w14:paraId="7E74B498" w14:textId="77777777" w:rsidR="00A643DC" w:rsidRDefault="00A643DC" w:rsidP="00A643DC">
      <w:pPr>
        <w:pStyle w:val="Standard"/>
        <w:pBdr>
          <w:bottom w:val="single" w:sz="12" w:space="1" w:color="auto"/>
        </w:pBdr>
        <w:spacing w:line="200" w:lineRule="atLeast"/>
        <w:jc w:val="both"/>
        <w:rPr>
          <w:rFonts w:cs="Times New Roman"/>
          <w:color w:val="000000"/>
        </w:rPr>
      </w:pPr>
    </w:p>
    <w:p w14:paraId="24CCEE29" w14:textId="77777777" w:rsidR="00A643DC" w:rsidRDefault="00A643DC" w:rsidP="00A643DC">
      <w:pPr>
        <w:pStyle w:val="Standard"/>
        <w:spacing w:line="200" w:lineRule="atLeast"/>
        <w:jc w:val="both"/>
        <w:rPr>
          <w:rFonts w:cs="Times New Roman"/>
        </w:rPr>
      </w:pPr>
      <w:r>
        <w:rPr>
          <w:rFonts w:cs="Times New Roman"/>
        </w:rPr>
        <w:t>Algatab Vabariigi Valitsus      septembril 2026. a</w:t>
      </w:r>
    </w:p>
    <w:p w14:paraId="4E22935C" w14:textId="77777777" w:rsidR="00A643DC" w:rsidRDefault="00A643DC" w:rsidP="00A643DC">
      <w:pPr>
        <w:pStyle w:val="Standard"/>
        <w:spacing w:line="200" w:lineRule="atLeast"/>
        <w:jc w:val="both"/>
        <w:rPr>
          <w:rFonts w:cs="Times New Roman"/>
          <w:color w:val="000000"/>
        </w:rPr>
      </w:pPr>
    </w:p>
    <w:p w14:paraId="0412B0F9" w14:textId="77777777" w:rsidR="00A643DC" w:rsidRDefault="00A643DC" w:rsidP="00A643DC">
      <w:pPr>
        <w:pStyle w:val="Standard"/>
        <w:spacing w:line="200" w:lineRule="atLeast"/>
        <w:jc w:val="both"/>
        <w:rPr>
          <w:rFonts w:cs="Times New Roman"/>
          <w:color w:val="000000"/>
        </w:rPr>
      </w:pPr>
      <w:r>
        <w:rPr>
          <w:rFonts w:cs="Times New Roman"/>
          <w:color w:val="000000"/>
        </w:rPr>
        <w:t>Vabariigi Valitsuse nimel</w:t>
      </w:r>
    </w:p>
    <w:p w14:paraId="1A65319B" w14:textId="77777777" w:rsidR="00A643DC" w:rsidRDefault="00A643DC" w:rsidP="00A643DC">
      <w:pPr>
        <w:pStyle w:val="Standard"/>
        <w:spacing w:line="200" w:lineRule="atLeast"/>
        <w:jc w:val="both"/>
        <w:rPr>
          <w:rFonts w:cs="Times New Roman"/>
          <w:color w:val="000000"/>
        </w:rPr>
      </w:pPr>
    </w:p>
    <w:p w14:paraId="3A9394D9" w14:textId="77777777" w:rsidR="00A643DC" w:rsidRDefault="00A643DC" w:rsidP="00A643DC">
      <w:pPr>
        <w:pStyle w:val="Standard"/>
        <w:spacing w:line="200" w:lineRule="atLeast"/>
        <w:jc w:val="both"/>
        <w:rPr>
          <w:rFonts w:cs="Times New Roman"/>
          <w:color w:val="000000"/>
        </w:rPr>
      </w:pPr>
      <w:r w:rsidRPr="00CF5A38">
        <w:rPr>
          <w:rFonts w:cs="Times New Roman"/>
          <w:color w:val="000000"/>
        </w:rPr>
        <w:t>(allkirjastatud digitaalselt)</w:t>
      </w:r>
    </w:p>
    <w:p w14:paraId="79E850BB" w14:textId="77777777" w:rsidR="000F483A" w:rsidRPr="000F483A" w:rsidRDefault="000F483A" w:rsidP="000F483A">
      <w:pPr>
        <w:tabs>
          <w:tab w:val="left" w:pos="720"/>
          <w:tab w:val="left" w:pos="1440"/>
          <w:tab w:val="left" w:pos="2160"/>
          <w:tab w:val="left" w:pos="2880"/>
          <w:tab w:val="left" w:pos="3600"/>
          <w:tab w:val="left" w:pos="4320"/>
        </w:tabs>
        <w:spacing w:after="0" w:line="240" w:lineRule="auto"/>
        <w:jc w:val="both"/>
        <w:rPr>
          <w:rFonts w:ascii="Times New Roman" w:hAnsi="Times New Roman" w:cs="Times New Roman"/>
          <w:sz w:val="24"/>
          <w:szCs w:val="24"/>
        </w:rPr>
      </w:pPr>
      <w:r w:rsidRPr="000F483A">
        <w:rPr>
          <w:rFonts w:ascii="Times New Roman" w:hAnsi="Times New Roman" w:cs="Times New Roman"/>
          <w:sz w:val="24"/>
          <w:szCs w:val="24"/>
        </w:rPr>
        <w:t xml:space="preserve">Kaire Karp </w:t>
      </w:r>
    </w:p>
    <w:p w14:paraId="606E0892" w14:textId="77777777" w:rsidR="000F483A" w:rsidRPr="000F483A" w:rsidRDefault="000F483A" w:rsidP="000F483A">
      <w:pPr>
        <w:tabs>
          <w:tab w:val="left" w:pos="720"/>
          <w:tab w:val="left" w:pos="1440"/>
          <w:tab w:val="left" w:pos="2160"/>
          <w:tab w:val="left" w:pos="2880"/>
          <w:tab w:val="left" w:pos="3600"/>
          <w:tab w:val="left" w:pos="4320"/>
        </w:tabs>
        <w:spacing w:after="0" w:line="240" w:lineRule="auto"/>
        <w:jc w:val="both"/>
        <w:rPr>
          <w:rFonts w:ascii="Times New Roman" w:hAnsi="Times New Roman" w:cs="Times New Roman"/>
          <w:sz w:val="24"/>
          <w:szCs w:val="24"/>
        </w:rPr>
      </w:pPr>
      <w:r w:rsidRPr="000F483A">
        <w:rPr>
          <w:rFonts w:ascii="Times New Roman" w:hAnsi="Times New Roman" w:cs="Times New Roman"/>
          <w:sz w:val="24"/>
          <w:szCs w:val="24"/>
        </w:rPr>
        <w:t>Büroo- ja dokumendihalduse juht</w:t>
      </w:r>
      <w:bookmarkEnd w:id="23"/>
    </w:p>
    <w:sectPr w:rsidR="000F483A" w:rsidRPr="000F483A" w:rsidSect="00A643DC">
      <w:footerReference w:type="default" r:id="rId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B0D8" w14:textId="77777777" w:rsidR="00C51771" w:rsidRDefault="00C51771" w:rsidP="005A70CF">
      <w:pPr>
        <w:spacing w:after="0" w:line="240" w:lineRule="auto"/>
      </w:pPr>
      <w:r>
        <w:separator/>
      </w:r>
    </w:p>
  </w:endnote>
  <w:endnote w:type="continuationSeparator" w:id="0">
    <w:p w14:paraId="52A9A064" w14:textId="77777777" w:rsidR="00C51771" w:rsidRDefault="00C51771" w:rsidP="005A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862958"/>
      <w:docPartObj>
        <w:docPartGallery w:val="Page Numbers (Bottom of Page)"/>
        <w:docPartUnique/>
      </w:docPartObj>
    </w:sdtPr>
    <w:sdtEndPr>
      <w:rPr>
        <w:rFonts w:ascii="Times New Roman" w:hAnsi="Times New Roman" w:cs="Times New Roman"/>
        <w:sz w:val="24"/>
        <w:szCs w:val="24"/>
      </w:rPr>
    </w:sdtEndPr>
    <w:sdtContent>
      <w:p w14:paraId="29E71F4C" w14:textId="1CB8815A" w:rsidR="009236B8" w:rsidRPr="0035315A" w:rsidRDefault="009236B8">
        <w:pPr>
          <w:pStyle w:val="Jalus"/>
          <w:jc w:val="center"/>
          <w:rPr>
            <w:rFonts w:ascii="Times New Roman" w:hAnsi="Times New Roman" w:cs="Times New Roman"/>
            <w:sz w:val="24"/>
            <w:szCs w:val="24"/>
          </w:rPr>
        </w:pPr>
        <w:r w:rsidRPr="0035315A">
          <w:rPr>
            <w:rFonts w:ascii="Times New Roman" w:hAnsi="Times New Roman" w:cs="Times New Roman"/>
            <w:sz w:val="24"/>
            <w:szCs w:val="24"/>
          </w:rPr>
          <w:fldChar w:fldCharType="begin"/>
        </w:r>
        <w:r w:rsidRPr="0035315A">
          <w:rPr>
            <w:rFonts w:ascii="Times New Roman" w:hAnsi="Times New Roman" w:cs="Times New Roman"/>
            <w:sz w:val="24"/>
            <w:szCs w:val="24"/>
          </w:rPr>
          <w:instrText>PAGE   \* MERGEFORMAT</w:instrText>
        </w:r>
        <w:r w:rsidRPr="0035315A">
          <w:rPr>
            <w:rFonts w:ascii="Times New Roman" w:hAnsi="Times New Roman" w:cs="Times New Roman"/>
            <w:sz w:val="24"/>
            <w:szCs w:val="24"/>
          </w:rPr>
          <w:fldChar w:fldCharType="separate"/>
        </w:r>
        <w:r>
          <w:rPr>
            <w:rFonts w:ascii="Times New Roman" w:hAnsi="Times New Roman" w:cs="Times New Roman"/>
            <w:noProof/>
            <w:sz w:val="24"/>
            <w:szCs w:val="24"/>
          </w:rPr>
          <w:t>24</w:t>
        </w:r>
        <w:r w:rsidRPr="0035315A">
          <w:rPr>
            <w:rFonts w:ascii="Times New Roman" w:hAnsi="Times New Roman" w:cs="Times New Roman"/>
            <w:sz w:val="24"/>
            <w:szCs w:val="24"/>
          </w:rPr>
          <w:fldChar w:fldCharType="end"/>
        </w:r>
      </w:p>
    </w:sdtContent>
  </w:sdt>
  <w:p w14:paraId="22A86447" w14:textId="77777777" w:rsidR="009236B8" w:rsidRDefault="009236B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1841" w14:textId="77777777" w:rsidR="00C51771" w:rsidRDefault="00C51771" w:rsidP="005A70CF">
      <w:pPr>
        <w:spacing w:after="0" w:line="240" w:lineRule="auto"/>
      </w:pPr>
      <w:r>
        <w:separator/>
      </w:r>
    </w:p>
  </w:footnote>
  <w:footnote w:type="continuationSeparator" w:id="0">
    <w:p w14:paraId="6EC14927" w14:textId="77777777" w:rsidR="00C51771" w:rsidRDefault="00C51771" w:rsidP="005A70CF">
      <w:pPr>
        <w:spacing w:after="0" w:line="240" w:lineRule="auto"/>
      </w:pPr>
      <w:r>
        <w:continuationSeparator/>
      </w:r>
    </w:p>
  </w:footnote>
  <w:footnote w:id="1">
    <w:p w14:paraId="5731A600" w14:textId="55B8CC5D"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hyperlink r:id="rId1" w:anchor="arengukava-ja-selle-" w:history="1">
        <w:r w:rsidR="00222D2C">
          <w:rPr>
            <w:rStyle w:val="Hperlink"/>
            <w:rFonts w:ascii="Times New Roman" w:hAnsi="Times New Roman"/>
          </w:rPr>
          <w:t>„S</w:t>
        </w:r>
        <w:r w:rsidRPr="00F966EA">
          <w:rPr>
            <w:rStyle w:val="Hperlink"/>
            <w:rFonts w:ascii="Times New Roman" w:hAnsi="Times New Roman"/>
          </w:rPr>
          <w:t>iseturvalisuse arengukava 2020–203</w:t>
        </w:r>
        <w:r w:rsidR="00222D2C">
          <w:rPr>
            <w:rStyle w:val="Hperlink"/>
            <w:rFonts w:ascii="Times New Roman" w:hAnsi="Times New Roman"/>
          </w:rPr>
          <w:t>0“</w:t>
        </w:r>
      </w:hyperlink>
      <w:r w:rsidRPr="00F966EA">
        <w:rPr>
          <w:rFonts w:ascii="Times New Roman" w:hAnsi="Times New Roman"/>
        </w:rPr>
        <w:t xml:space="preserve"> (vaadatud 1</w:t>
      </w:r>
      <w:r>
        <w:rPr>
          <w:rFonts w:ascii="Times New Roman" w:hAnsi="Times New Roman"/>
        </w:rPr>
        <w:t>0</w:t>
      </w:r>
      <w:r w:rsidRPr="00F966EA">
        <w:rPr>
          <w:rFonts w:ascii="Times New Roman" w:hAnsi="Times New Roman"/>
        </w:rPr>
        <w:t>.0</w:t>
      </w:r>
      <w:r>
        <w:rPr>
          <w:rFonts w:ascii="Times New Roman" w:hAnsi="Times New Roman"/>
        </w:rPr>
        <w:t>9</w:t>
      </w:r>
      <w:r w:rsidRPr="00F966EA">
        <w:rPr>
          <w:rFonts w:ascii="Times New Roman" w:hAnsi="Times New Roman"/>
        </w:rPr>
        <w:t>.2024).</w:t>
      </w:r>
    </w:p>
  </w:footnote>
  <w:footnote w:id="2">
    <w:p w14:paraId="2907B032" w14:textId="77777777" w:rsidR="0099676F" w:rsidRPr="00F966EA" w:rsidRDefault="0099676F" w:rsidP="0099676F">
      <w:pPr>
        <w:pStyle w:val="Allmrkusetekst"/>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Allikas: Päästeamet (andmed uuendatud 27.08.2024).</w:t>
      </w:r>
    </w:p>
  </w:footnote>
  <w:footnote w:id="3">
    <w:p w14:paraId="26FF3533"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hyperlink r:id="rId2" w:history="1">
        <w:proofErr w:type="spellStart"/>
        <w:r w:rsidRPr="00F966EA">
          <w:rPr>
            <w:rStyle w:val="Hperlink"/>
            <w:rFonts w:ascii="Times New Roman" w:hAnsi="Times New Roman"/>
          </w:rPr>
          <w:t>EIS-i</w:t>
        </w:r>
        <w:proofErr w:type="spellEnd"/>
        <w:r w:rsidRPr="00F966EA">
          <w:rPr>
            <w:rStyle w:val="Hperlink"/>
            <w:rFonts w:ascii="Times New Roman" w:hAnsi="Times New Roman"/>
          </w:rPr>
          <w:t xml:space="preserve"> toimik nr 23-0967</w:t>
        </w:r>
      </w:hyperlink>
      <w:r w:rsidRPr="00F966EA">
        <w:rPr>
          <w:rFonts w:ascii="Times New Roman" w:hAnsi="Times New Roman"/>
        </w:rPr>
        <w:t>.</w:t>
      </w:r>
    </w:p>
  </w:footnote>
  <w:footnote w:id="4">
    <w:p w14:paraId="4CA4ABD3" w14:textId="65058000" w:rsidR="009020AB" w:rsidRPr="009020AB" w:rsidRDefault="009020AB">
      <w:pPr>
        <w:pStyle w:val="Allmrkusetekst"/>
        <w:rPr>
          <w:rFonts w:ascii="Times New Roman" w:hAnsi="Times New Roman"/>
        </w:rPr>
      </w:pPr>
      <w:r w:rsidRPr="009020AB">
        <w:rPr>
          <w:rStyle w:val="Allmrkuseviide"/>
          <w:rFonts w:ascii="Times New Roman" w:hAnsi="Times New Roman"/>
        </w:rPr>
        <w:footnoteRef/>
      </w:r>
      <w:r w:rsidRPr="009020AB">
        <w:rPr>
          <w:rFonts w:ascii="Times New Roman" w:hAnsi="Times New Roman"/>
        </w:rPr>
        <w:t xml:space="preserve"> </w:t>
      </w:r>
      <w:proofErr w:type="spellStart"/>
      <w:r w:rsidR="002B2449">
        <w:rPr>
          <w:rFonts w:ascii="Times New Roman" w:hAnsi="Times New Roman"/>
        </w:rPr>
        <w:t>Laaring</w:t>
      </w:r>
      <w:proofErr w:type="spellEnd"/>
      <w:r w:rsidR="002B2449" w:rsidRPr="0046378F">
        <w:rPr>
          <w:rFonts w:ascii="Times New Roman" w:hAnsi="Times New Roman"/>
        </w:rPr>
        <w:t xml:space="preserve">, </w:t>
      </w:r>
      <w:r w:rsidR="002B2449">
        <w:rPr>
          <w:rFonts w:ascii="Times New Roman" w:hAnsi="Times New Roman"/>
        </w:rPr>
        <w:t>Mait jt</w:t>
      </w:r>
      <w:r w:rsidR="00AB0CD5">
        <w:rPr>
          <w:rFonts w:ascii="Times New Roman" w:hAnsi="Times New Roman"/>
        </w:rPr>
        <w:t>,</w:t>
      </w:r>
      <w:r w:rsidR="002B2449" w:rsidRPr="0046378F">
        <w:rPr>
          <w:rFonts w:ascii="Times New Roman" w:hAnsi="Times New Roman"/>
        </w:rPr>
        <w:t xml:space="preserve"> 2017. </w:t>
      </w:r>
      <w:r w:rsidRPr="009020AB">
        <w:rPr>
          <w:rFonts w:ascii="Times New Roman" w:hAnsi="Times New Roman"/>
        </w:rPr>
        <w:t>Korrakaitseseadus. Kommenteeritud väljaanne, lk 26.</w:t>
      </w:r>
    </w:p>
  </w:footnote>
  <w:footnote w:id="5">
    <w:p w14:paraId="27A8A07F" w14:textId="77777777" w:rsidR="0099676F" w:rsidRPr="003F6DAD" w:rsidRDefault="0099676F" w:rsidP="00D17F2B">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Euroopa Parlamendi ja nõukogu 11. detsembri 2018. aasta direktiiv (EL) 2018/1972, millega kehtestatakse Euroopa elektroonilise side seadustik. – </w:t>
      </w:r>
      <w:hyperlink r:id="rId3" w:history="1">
        <w:r w:rsidRPr="00F966EA">
          <w:rPr>
            <w:rStyle w:val="Hperlink"/>
            <w:rFonts w:ascii="Times New Roman" w:hAnsi="Times New Roman"/>
          </w:rPr>
          <w:t>ELT L 321, 17.12.2018, lk 36–214</w:t>
        </w:r>
      </w:hyperlink>
      <w:r w:rsidRPr="00D602A9">
        <w:rPr>
          <w:rStyle w:val="Hperlink"/>
          <w:rFonts w:ascii="Times New Roman" w:hAnsi="Times New Roman"/>
          <w:color w:val="auto"/>
          <w:u w:val="none"/>
        </w:rPr>
        <w:t>.</w:t>
      </w:r>
    </w:p>
  </w:footnote>
  <w:footnote w:id="6">
    <w:p w14:paraId="0B22001B" w14:textId="2999C172" w:rsidR="0099676F" w:rsidRPr="00F966EA" w:rsidRDefault="0099676F" w:rsidP="00D17F2B">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Euroopa elektroonilise side seadustiku art</w:t>
      </w:r>
      <w:r w:rsidR="003F6DAD">
        <w:rPr>
          <w:rFonts w:ascii="Times New Roman" w:hAnsi="Times New Roman"/>
        </w:rPr>
        <w:t>ikli</w:t>
      </w:r>
      <w:r w:rsidRPr="00F966EA">
        <w:rPr>
          <w:rFonts w:ascii="Times New Roman" w:hAnsi="Times New Roman"/>
        </w:rPr>
        <w:t xml:space="preserve"> 109 lõike 1 kohaselt tuleb liikmesriikidel tagada, et hädaolukorra side abil </w:t>
      </w:r>
      <w:r w:rsidR="00D65BBC" w:rsidRPr="00F966EA">
        <w:rPr>
          <w:rFonts w:ascii="Times New Roman" w:hAnsi="Times New Roman"/>
        </w:rPr>
        <w:t xml:space="preserve">on võimalus </w:t>
      </w:r>
      <w:r w:rsidRPr="00F966EA">
        <w:rPr>
          <w:rFonts w:ascii="Times New Roman" w:hAnsi="Times New Roman"/>
        </w:rPr>
        <w:t xml:space="preserve">saada </w:t>
      </w:r>
      <w:r w:rsidR="00D65BBC" w:rsidRPr="00F966EA">
        <w:rPr>
          <w:rFonts w:ascii="Times New Roman" w:hAnsi="Times New Roman"/>
        </w:rPr>
        <w:t xml:space="preserve">tasuta </w:t>
      </w:r>
      <w:r w:rsidRPr="00F966EA">
        <w:rPr>
          <w:rFonts w:ascii="Times New Roman" w:hAnsi="Times New Roman"/>
        </w:rPr>
        <w:t>juurdepääs hädaabiteenistusele, kasutades Euroopa ühtset hädaabinumbrit 112</w:t>
      </w:r>
      <w:r w:rsidR="00D65BBC">
        <w:rPr>
          <w:rFonts w:ascii="Times New Roman" w:hAnsi="Times New Roman"/>
        </w:rPr>
        <w:t>,</w:t>
      </w:r>
      <w:r w:rsidRPr="00F966EA">
        <w:rPr>
          <w:rFonts w:ascii="Times New Roman" w:hAnsi="Times New Roman"/>
        </w:rPr>
        <w:t xml:space="preserve"> ja muudelt </w:t>
      </w:r>
      <w:r w:rsidR="00D65BBC" w:rsidRPr="00F966EA">
        <w:rPr>
          <w:rFonts w:ascii="Times New Roman" w:hAnsi="Times New Roman"/>
        </w:rPr>
        <w:t xml:space="preserve">määratletud riigisisestelt </w:t>
      </w:r>
      <w:r w:rsidRPr="00F966EA">
        <w:rPr>
          <w:rFonts w:ascii="Times New Roman" w:hAnsi="Times New Roman"/>
        </w:rPr>
        <w:t>hädaabinumbritelt.</w:t>
      </w:r>
    </w:p>
  </w:footnote>
  <w:footnote w:id="7">
    <w:p w14:paraId="326AC8BA" w14:textId="67CE22DD" w:rsidR="0099676F" w:rsidRPr="00F966EA" w:rsidRDefault="0099676F" w:rsidP="00D17F2B">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proofErr w:type="spellStart"/>
      <w:r w:rsidRPr="00F966EA">
        <w:rPr>
          <w:rFonts w:ascii="Times New Roman" w:hAnsi="Times New Roman"/>
        </w:rPr>
        <w:t>RKÜKo</w:t>
      </w:r>
      <w:proofErr w:type="spellEnd"/>
      <w:r w:rsidR="005B1A07">
        <w:rPr>
          <w:rFonts w:ascii="Times New Roman" w:hAnsi="Times New Roman"/>
        </w:rPr>
        <w:t>,</w:t>
      </w:r>
      <w:r w:rsidRPr="00F966EA">
        <w:rPr>
          <w:rFonts w:ascii="Times New Roman" w:hAnsi="Times New Roman"/>
        </w:rPr>
        <w:t xml:space="preserve"> 03.12.2007, 3-3-1-41-06, p</w:t>
      </w:r>
      <w:r w:rsidR="00AA1409">
        <w:rPr>
          <w:rFonts w:ascii="Times New Roman" w:hAnsi="Times New Roman"/>
        </w:rPr>
        <w:t>unkt</w:t>
      </w:r>
      <w:r w:rsidRPr="00F966EA">
        <w:rPr>
          <w:rFonts w:ascii="Times New Roman" w:hAnsi="Times New Roman"/>
        </w:rPr>
        <w:t xml:space="preserve"> 21. Vt ka viide </w:t>
      </w:r>
      <w:r>
        <w:rPr>
          <w:rFonts w:ascii="Times New Roman" w:hAnsi="Times New Roman"/>
        </w:rPr>
        <w:t>10</w:t>
      </w:r>
      <w:r w:rsidRPr="00F966EA">
        <w:rPr>
          <w:rFonts w:ascii="Times New Roman" w:hAnsi="Times New Roman"/>
        </w:rPr>
        <w:t>.</w:t>
      </w:r>
    </w:p>
  </w:footnote>
  <w:footnote w:id="8">
    <w:p w14:paraId="0104943A" w14:textId="6464DEAB" w:rsidR="000C1810" w:rsidRPr="00C5242D" w:rsidRDefault="000C1810">
      <w:pPr>
        <w:pStyle w:val="Allmrkusetekst"/>
        <w:rPr>
          <w:rFonts w:ascii="Times New Roman" w:hAnsi="Times New Roman"/>
        </w:rPr>
      </w:pPr>
      <w:r w:rsidRPr="00C5242D">
        <w:rPr>
          <w:rStyle w:val="Allmrkuseviide"/>
          <w:rFonts w:ascii="Times New Roman" w:hAnsi="Times New Roman"/>
        </w:rPr>
        <w:footnoteRef/>
      </w:r>
      <w:r w:rsidRPr="00C5242D">
        <w:rPr>
          <w:rFonts w:ascii="Times New Roman" w:hAnsi="Times New Roman"/>
        </w:rPr>
        <w:t xml:space="preserve"> Hädaolukorra seaduse muutmise ja sellega seonduvalt teiste seaduste muutmise seaduse eelnõu seletuskiri</w:t>
      </w:r>
      <w:r w:rsidR="00C5242D" w:rsidRPr="00C5242D">
        <w:rPr>
          <w:rFonts w:ascii="Times New Roman" w:hAnsi="Times New Roman"/>
        </w:rPr>
        <w:t>. –</w:t>
      </w:r>
      <w:r w:rsidR="005651BC">
        <w:rPr>
          <w:rFonts w:ascii="Times New Roman" w:hAnsi="Times New Roman"/>
        </w:rPr>
        <w:t xml:space="preserve"> </w:t>
      </w:r>
      <w:hyperlink r:id="rId4" w:history="1">
        <w:r w:rsidRPr="00C5242D">
          <w:rPr>
            <w:rFonts w:ascii="Times New Roman" w:eastAsiaTheme="minorHAnsi" w:hAnsi="Times New Roman"/>
            <w:color w:val="0000FF"/>
            <w:u w:val="single"/>
          </w:rPr>
          <w:t>seletuskiri.pdf</w:t>
        </w:r>
      </w:hyperlink>
      <w:r w:rsidR="00C5242D" w:rsidRPr="00C5242D">
        <w:rPr>
          <w:rFonts w:ascii="Times New Roman" w:eastAsiaTheme="minorHAnsi" w:hAnsi="Times New Roman"/>
        </w:rPr>
        <w:t>.</w:t>
      </w:r>
    </w:p>
  </w:footnote>
  <w:footnote w:id="9">
    <w:p w14:paraId="25FCC06A"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proofErr w:type="spellStart"/>
      <w:r w:rsidRPr="00F966EA">
        <w:rPr>
          <w:rFonts w:ascii="Times New Roman" w:hAnsi="Times New Roman"/>
        </w:rPr>
        <w:t>Kalmo</w:t>
      </w:r>
      <w:proofErr w:type="spellEnd"/>
      <w:r w:rsidRPr="00F966EA">
        <w:rPr>
          <w:rFonts w:ascii="Times New Roman" w:hAnsi="Times New Roman"/>
        </w:rPr>
        <w:t xml:space="preserve">, </w:t>
      </w:r>
      <w:proofErr w:type="spellStart"/>
      <w:r w:rsidRPr="00F966EA">
        <w:rPr>
          <w:rFonts w:ascii="Times New Roman" w:hAnsi="Times New Roman"/>
        </w:rPr>
        <w:t>Hent</w:t>
      </w:r>
      <w:proofErr w:type="spellEnd"/>
      <w:r w:rsidRPr="00F966EA">
        <w:rPr>
          <w:rFonts w:ascii="Times New Roman" w:hAnsi="Times New Roman"/>
        </w:rPr>
        <w:t>, Kask, Oliver, 2020. Eesti Vabariigi põhiseadus. Kommenteeritud väljaanne, § 10 nr 44.</w:t>
      </w:r>
    </w:p>
  </w:footnote>
  <w:footnote w:id="10">
    <w:p w14:paraId="6C6E7992" w14:textId="687C7935"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Vt viide </w:t>
      </w:r>
      <w:r>
        <w:rPr>
          <w:rFonts w:ascii="Times New Roman" w:hAnsi="Times New Roman"/>
        </w:rPr>
        <w:t>8</w:t>
      </w:r>
      <w:r w:rsidRPr="00F966EA">
        <w:rPr>
          <w:rFonts w:ascii="Times New Roman" w:hAnsi="Times New Roman"/>
        </w:rPr>
        <w:t>.</w:t>
      </w:r>
    </w:p>
  </w:footnote>
  <w:footnote w:id="11">
    <w:p w14:paraId="653AD8C9" w14:textId="77777777" w:rsidR="0099676F" w:rsidRPr="00F966EA" w:rsidRDefault="0099676F" w:rsidP="0099676F">
      <w:pPr>
        <w:pStyle w:val="Vahedeta"/>
        <w:jc w:val="both"/>
        <w:rPr>
          <w:rFonts w:cs="Times New Roman"/>
          <w:sz w:val="20"/>
          <w:szCs w:val="20"/>
        </w:rPr>
      </w:pPr>
      <w:r w:rsidRPr="00F966EA">
        <w:rPr>
          <w:rStyle w:val="Allmrkuseviide"/>
          <w:sz w:val="20"/>
          <w:szCs w:val="20"/>
        </w:rPr>
        <w:footnoteRef/>
      </w:r>
      <w:r w:rsidRPr="00F966EA">
        <w:rPr>
          <w:rFonts w:cs="Times New Roman"/>
          <w:sz w:val="20"/>
          <w:szCs w:val="20"/>
        </w:rPr>
        <w:t xml:space="preserve"> </w:t>
      </w:r>
      <w:bookmarkStart w:id="2" w:name="_Hlk98153181"/>
      <w:r w:rsidRPr="00F966EA">
        <w:rPr>
          <w:rFonts w:cs="Times New Roman"/>
          <w:sz w:val="20"/>
          <w:szCs w:val="20"/>
        </w:rPr>
        <w:t xml:space="preserve">Euroopa Parlamendi ja nõukogu 27. aprilli 2016. aasta määrus (EL) 2016/679 füüsiliste isikute kaitse kohta isikuandmete töötlemisel ja selliste andmete vaba liikumise ning direktiivi 95/46/EÜ kehtetuks tunnistamise kohta (isikuandmete kaitse </w:t>
      </w:r>
      <w:proofErr w:type="spellStart"/>
      <w:r w:rsidRPr="00F966EA">
        <w:rPr>
          <w:rFonts w:cs="Times New Roman"/>
          <w:sz w:val="20"/>
          <w:szCs w:val="20"/>
        </w:rPr>
        <w:t>üldmäärus</w:t>
      </w:r>
      <w:proofErr w:type="spellEnd"/>
      <w:r w:rsidRPr="00F966EA">
        <w:rPr>
          <w:rFonts w:cs="Times New Roman"/>
          <w:sz w:val="20"/>
          <w:szCs w:val="20"/>
        </w:rPr>
        <w:t xml:space="preserve">). – </w:t>
      </w:r>
      <w:hyperlink r:id="rId5" w:anchor="d1e1788-1-1" w:history="1">
        <w:r w:rsidRPr="00F966EA">
          <w:rPr>
            <w:rStyle w:val="Hperlink"/>
            <w:rFonts w:cs="Times New Roman"/>
            <w:sz w:val="20"/>
            <w:szCs w:val="20"/>
          </w:rPr>
          <w:t>ELT L 119, 4.5.2016, lk 1–88</w:t>
        </w:r>
      </w:hyperlink>
      <w:r w:rsidRPr="00F966EA">
        <w:rPr>
          <w:rFonts w:cs="Times New Roman"/>
          <w:sz w:val="20"/>
          <w:szCs w:val="20"/>
        </w:rPr>
        <w:t>.</w:t>
      </w:r>
      <w:bookmarkEnd w:id="2"/>
    </w:p>
  </w:footnote>
  <w:footnote w:id="12">
    <w:p w14:paraId="1D9B95E0"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Andmekaitse Inspektsioon. </w:t>
      </w:r>
      <w:hyperlink r:id="rId6" w:history="1">
        <w:r w:rsidRPr="00F966EA">
          <w:rPr>
            <w:rStyle w:val="Hperlink"/>
            <w:rFonts w:ascii="Times New Roman" w:hAnsi="Times New Roman"/>
          </w:rPr>
          <w:t>Andmekogude juhend</w:t>
        </w:r>
      </w:hyperlink>
      <w:r w:rsidRPr="00F966EA">
        <w:rPr>
          <w:rStyle w:val="Hperlink"/>
          <w:rFonts w:ascii="Times New Roman" w:hAnsi="Times New Roman"/>
        </w:rPr>
        <w:t>, lk 6–7</w:t>
      </w:r>
      <w:r w:rsidRPr="00F966EA">
        <w:rPr>
          <w:rFonts w:ascii="Times New Roman" w:hAnsi="Times New Roman"/>
        </w:rPr>
        <w:t>.</w:t>
      </w:r>
    </w:p>
  </w:footnote>
  <w:footnote w:id="13">
    <w:p w14:paraId="4B348DFC" w14:textId="77777777" w:rsidR="000E616D" w:rsidRPr="00F966EA" w:rsidRDefault="000E616D" w:rsidP="000E616D">
      <w:pPr>
        <w:pStyle w:val="Vahedeta"/>
        <w:jc w:val="both"/>
        <w:rPr>
          <w:rFonts w:cs="Times New Roman"/>
          <w:sz w:val="20"/>
          <w:szCs w:val="20"/>
        </w:rPr>
      </w:pPr>
      <w:r w:rsidRPr="00F966EA">
        <w:rPr>
          <w:rStyle w:val="Allmrkuseviide"/>
          <w:sz w:val="20"/>
          <w:szCs w:val="20"/>
        </w:rPr>
        <w:footnoteRef/>
      </w:r>
      <w:r w:rsidRPr="00F966EA">
        <w:rPr>
          <w:rFonts w:cs="Times New Roman"/>
          <w:sz w:val="20"/>
          <w:szCs w:val="20"/>
        </w:rPr>
        <w:t xml:space="preserve"> </w:t>
      </w:r>
      <w:proofErr w:type="spellStart"/>
      <w:r w:rsidRPr="00F966EA">
        <w:rPr>
          <w:rFonts w:cs="Times New Roman"/>
          <w:sz w:val="20"/>
          <w:szCs w:val="20"/>
        </w:rPr>
        <w:t>Kalmo</w:t>
      </w:r>
      <w:proofErr w:type="spellEnd"/>
      <w:r w:rsidRPr="00F966EA">
        <w:rPr>
          <w:rFonts w:cs="Times New Roman"/>
          <w:sz w:val="20"/>
          <w:szCs w:val="20"/>
        </w:rPr>
        <w:t xml:space="preserve">, </w:t>
      </w:r>
      <w:proofErr w:type="spellStart"/>
      <w:r w:rsidRPr="00F966EA">
        <w:rPr>
          <w:rFonts w:cs="Times New Roman"/>
          <w:sz w:val="20"/>
          <w:szCs w:val="20"/>
        </w:rPr>
        <w:t>Hent</w:t>
      </w:r>
      <w:proofErr w:type="spellEnd"/>
      <w:r w:rsidRPr="00F966EA">
        <w:rPr>
          <w:rFonts w:cs="Times New Roman"/>
          <w:sz w:val="20"/>
          <w:szCs w:val="20"/>
        </w:rPr>
        <w:t xml:space="preserve"> 2020. Eesti Vabariigi põhiseadus. Kommenteeritud väljaanne, § 11 nr 23.</w:t>
      </w:r>
    </w:p>
  </w:footnote>
  <w:footnote w:id="14">
    <w:p w14:paraId="3A37CB4C" w14:textId="77777777" w:rsidR="000E616D" w:rsidRPr="00F966EA" w:rsidRDefault="000E616D" w:rsidP="000E616D">
      <w:pPr>
        <w:pStyle w:val="Vahedeta"/>
        <w:jc w:val="both"/>
        <w:rPr>
          <w:rFonts w:cs="Times New Roman"/>
          <w:sz w:val="20"/>
          <w:szCs w:val="20"/>
        </w:rPr>
      </w:pPr>
      <w:r w:rsidRPr="00F966EA">
        <w:rPr>
          <w:rStyle w:val="Allmrkuseviide"/>
          <w:sz w:val="20"/>
          <w:szCs w:val="20"/>
        </w:rPr>
        <w:footnoteRef/>
      </w:r>
      <w:r w:rsidRPr="00F966EA">
        <w:rPr>
          <w:rFonts w:cs="Times New Roman"/>
          <w:sz w:val="20"/>
          <w:szCs w:val="20"/>
        </w:rPr>
        <w:t xml:space="preserve"> Isikuandmete kaitse seaduse rakendamise seaduse eelnõu seletuskiri. – </w:t>
      </w:r>
      <w:hyperlink r:id="rId7" w:history="1">
        <w:r w:rsidRPr="00F966EA">
          <w:rPr>
            <w:rStyle w:val="Hperlink"/>
            <w:rFonts w:cs="Times New Roman"/>
            <w:sz w:val="20"/>
            <w:szCs w:val="20"/>
          </w:rPr>
          <w:t>778 SE</w:t>
        </w:r>
      </w:hyperlink>
      <w:r w:rsidRPr="00F966EA">
        <w:rPr>
          <w:rFonts w:cs="Times New Roman"/>
          <w:sz w:val="20"/>
          <w:szCs w:val="20"/>
        </w:rPr>
        <w:t>.</w:t>
      </w:r>
    </w:p>
  </w:footnote>
  <w:footnote w:id="15">
    <w:p w14:paraId="097EF8C8" w14:textId="36FF89AE" w:rsidR="000E616D" w:rsidRPr="00F966EA" w:rsidRDefault="000E616D" w:rsidP="000E616D">
      <w:pPr>
        <w:pStyle w:val="Vahedeta"/>
        <w:jc w:val="both"/>
        <w:rPr>
          <w:rFonts w:cs="Times New Roman"/>
          <w:sz w:val="20"/>
          <w:szCs w:val="20"/>
        </w:rPr>
      </w:pPr>
      <w:r w:rsidRPr="00F966EA">
        <w:rPr>
          <w:rStyle w:val="Allmrkuseviide"/>
          <w:sz w:val="20"/>
          <w:szCs w:val="20"/>
        </w:rPr>
        <w:footnoteRef/>
      </w:r>
      <w:r w:rsidRPr="00F966EA">
        <w:rPr>
          <w:rFonts w:cs="Times New Roman"/>
          <w:sz w:val="20"/>
          <w:szCs w:val="20"/>
        </w:rPr>
        <w:t xml:space="preserve"> </w:t>
      </w:r>
      <w:proofErr w:type="spellStart"/>
      <w:r w:rsidRPr="00F966EA">
        <w:rPr>
          <w:rFonts w:cs="Times New Roman"/>
          <w:sz w:val="20"/>
          <w:szCs w:val="20"/>
        </w:rPr>
        <w:t>RKHKo</w:t>
      </w:r>
      <w:proofErr w:type="spellEnd"/>
      <w:r w:rsidR="00542978">
        <w:rPr>
          <w:rFonts w:cs="Times New Roman"/>
          <w:sz w:val="20"/>
          <w:szCs w:val="20"/>
        </w:rPr>
        <w:t>,</w:t>
      </w:r>
      <w:r w:rsidRPr="00F966EA">
        <w:rPr>
          <w:rFonts w:cs="Times New Roman"/>
          <w:sz w:val="20"/>
          <w:szCs w:val="20"/>
        </w:rPr>
        <w:t xml:space="preserve"> 12.07 2012, 3-3-1-3-12, p</w:t>
      </w:r>
      <w:r w:rsidR="00BE50DC">
        <w:rPr>
          <w:rFonts w:cs="Times New Roman"/>
          <w:sz w:val="20"/>
          <w:szCs w:val="20"/>
        </w:rPr>
        <w:t>unkt</w:t>
      </w:r>
      <w:r w:rsidRPr="00F966EA">
        <w:rPr>
          <w:rFonts w:cs="Times New Roman"/>
          <w:sz w:val="20"/>
          <w:szCs w:val="20"/>
        </w:rPr>
        <w:t xml:space="preserve"> 19.</w:t>
      </w:r>
    </w:p>
  </w:footnote>
  <w:footnote w:id="16">
    <w:p w14:paraId="671ABFC9" w14:textId="1D55FD07" w:rsidR="000E616D" w:rsidRPr="00F966EA" w:rsidRDefault="000E616D" w:rsidP="000E616D">
      <w:pPr>
        <w:pStyle w:val="Vahedeta"/>
        <w:jc w:val="both"/>
        <w:rPr>
          <w:rFonts w:cs="Times New Roman"/>
          <w:sz w:val="20"/>
          <w:szCs w:val="20"/>
        </w:rPr>
      </w:pPr>
      <w:r w:rsidRPr="00F966EA">
        <w:rPr>
          <w:rStyle w:val="Allmrkuseviide"/>
          <w:sz w:val="20"/>
          <w:szCs w:val="20"/>
        </w:rPr>
        <w:footnoteRef/>
      </w:r>
      <w:r w:rsidRPr="00F966EA">
        <w:rPr>
          <w:rFonts w:cs="Times New Roman"/>
          <w:sz w:val="20"/>
          <w:szCs w:val="20"/>
        </w:rPr>
        <w:t xml:space="preserve"> </w:t>
      </w:r>
      <w:proofErr w:type="spellStart"/>
      <w:r w:rsidRPr="00F966EA">
        <w:rPr>
          <w:rFonts w:cs="Times New Roman"/>
          <w:sz w:val="20"/>
          <w:szCs w:val="20"/>
        </w:rPr>
        <w:t>EKo</w:t>
      </w:r>
      <w:proofErr w:type="spellEnd"/>
      <w:r w:rsidRPr="00F966EA">
        <w:rPr>
          <w:rFonts w:cs="Times New Roman"/>
          <w:sz w:val="20"/>
          <w:szCs w:val="20"/>
        </w:rPr>
        <w:t xml:space="preserve"> C</w:t>
      </w:r>
      <w:r w:rsidR="00542978">
        <w:rPr>
          <w:rFonts w:cs="Times New Roman"/>
          <w:sz w:val="20"/>
          <w:szCs w:val="20"/>
        </w:rPr>
        <w:t>-</w:t>
      </w:r>
      <w:r w:rsidRPr="00F966EA">
        <w:rPr>
          <w:rFonts w:cs="Times New Roman"/>
          <w:sz w:val="20"/>
          <w:szCs w:val="20"/>
        </w:rPr>
        <w:t>92/09 ja C</w:t>
      </w:r>
      <w:r w:rsidR="00542978">
        <w:rPr>
          <w:rFonts w:cs="Times New Roman"/>
          <w:sz w:val="20"/>
          <w:szCs w:val="20"/>
        </w:rPr>
        <w:t>-</w:t>
      </w:r>
      <w:r w:rsidRPr="00F966EA">
        <w:rPr>
          <w:rFonts w:cs="Times New Roman"/>
          <w:sz w:val="20"/>
          <w:szCs w:val="20"/>
        </w:rPr>
        <w:t>93/09, p</w:t>
      </w:r>
      <w:r w:rsidR="00BE50DC">
        <w:rPr>
          <w:rFonts w:cs="Times New Roman"/>
          <w:sz w:val="20"/>
          <w:szCs w:val="20"/>
        </w:rPr>
        <w:t>unkti</w:t>
      </w:r>
      <w:r w:rsidR="00542978">
        <w:rPr>
          <w:rFonts w:cs="Times New Roman"/>
          <w:sz w:val="20"/>
          <w:szCs w:val="20"/>
        </w:rPr>
        <w:t>d</w:t>
      </w:r>
      <w:r w:rsidRPr="00F966EA">
        <w:rPr>
          <w:rFonts w:cs="Times New Roman"/>
          <w:sz w:val="20"/>
          <w:szCs w:val="20"/>
        </w:rPr>
        <w:t xml:space="preserve"> 49 ja 50.</w:t>
      </w:r>
    </w:p>
  </w:footnote>
  <w:footnote w:id="17">
    <w:p w14:paraId="083C6587" w14:textId="1B16835C" w:rsidR="000E616D" w:rsidRPr="00F966EA" w:rsidRDefault="000E616D" w:rsidP="000E616D">
      <w:pPr>
        <w:pStyle w:val="Vahedeta"/>
        <w:jc w:val="both"/>
        <w:rPr>
          <w:rFonts w:cs="Times New Roman"/>
          <w:sz w:val="20"/>
          <w:szCs w:val="20"/>
        </w:rPr>
      </w:pPr>
      <w:r w:rsidRPr="00F966EA">
        <w:rPr>
          <w:rStyle w:val="Allmrkuseviide"/>
          <w:sz w:val="20"/>
          <w:szCs w:val="20"/>
        </w:rPr>
        <w:footnoteRef/>
      </w:r>
      <w:r w:rsidRPr="00F966EA">
        <w:rPr>
          <w:rFonts w:cs="Times New Roman"/>
          <w:sz w:val="20"/>
          <w:szCs w:val="20"/>
        </w:rPr>
        <w:t xml:space="preserve"> </w:t>
      </w:r>
      <w:proofErr w:type="spellStart"/>
      <w:r w:rsidRPr="00F966EA">
        <w:rPr>
          <w:rFonts w:cs="Times New Roman"/>
          <w:sz w:val="20"/>
          <w:szCs w:val="20"/>
        </w:rPr>
        <w:t>EKo</w:t>
      </w:r>
      <w:proofErr w:type="spellEnd"/>
      <w:r w:rsidRPr="00F966EA">
        <w:rPr>
          <w:rFonts w:cs="Times New Roman"/>
          <w:sz w:val="20"/>
          <w:szCs w:val="20"/>
        </w:rPr>
        <w:t xml:space="preserve"> C-203/15 ja C-698/15, p</w:t>
      </w:r>
      <w:r w:rsidR="00BE50DC">
        <w:rPr>
          <w:rFonts w:cs="Times New Roman"/>
          <w:sz w:val="20"/>
          <w:szCs w:val="20"/>
        </w:rPr>
        <w:t>unkt</w:t>
      </w:r>
      <w:r w:rsidRPr="00F966EA">
        <w:rPr>
          <w:rFonts w:cs="Times New Roman"/>
          <w:sz w:val="20"/>
          <w:szCs w:val="20"/>
        </w:rPr>
        <w:t xml:space="preserve"> 96.</w:t>
      </w:r>
    </w:p>
  </w:footnote>
  <w:footnote w:id="18">
    <w:p w14:paraId="100FA7EA" w14:textId="5492A8BA" w:rsidR="000E616D" w:rsidRPr="00F966EA" w:rsidRDefault="000E616D" w:rsidP="000E616D">
      <w:pPr>
        <w:pStyle w:val="Vahedeta"/>
        <w:jc w:val="both"/>
        <w:rPr>
          <w:rFonts w:cs="Times New Roman"/>
          <w:sz w:val="20"/>
          <w:szCs w:val="20"/>
        </w:rPr>
      </w:pPr>
      <w:r w:rsidRPr="00F966EA">
        <w:rPr>
          <w:rStyle w:val="Allmrkuseviide"/>
          <w:sz w:val="20"/>
          <w:szCs w:val="20"/>
        </w:rPr>
        <w:footnoteRef/>
      </w:r>
      <w:r w:rsidRPr="00F966EA">
        <w:rPr>
          <w:rFonts w:cs="Times New Roman"/>
          <w:sz w:val="20"/>
          <w:szCs w:val="20"/>
        </w:rPr>
        <w:t xml:space="preserve"> Vt nt EK C-92/09 ja </w:t>
      </w:r>
      <w:r w:rsidR="00542978">
        <w:rPr>
          <w:rFonts w:cs="Times New Roman"/>
          <w:sz w:val="20"/>
          <w:szCs w:val="20"/>
        </w:rPr>
        <w:t>C-</w:t>
      </w:r>
      <w:r w:rsidRPr="00F966EA">
        <w:rPr>
          <w:rFonts w:cs="Times New Roman"/>
          <w:sz w:val="20"/>
          <w:szCs w:val="20"/>
        </w:rPr>
        <w:t>93/09, p</w:t>
      </w:r>
      <w:r w:rsidR="00BE50DC">
        <w:rPr>
          <w:rFonts w:cs="Times New Roman"/>
          <w:sz w:val="20"/>
          <w:szCs w:val="20"/>
        </w:rPr>
        <w:t>unkt</w:t>
      </w:r>
      <w:r w:rsidRPr="00F966EA">
        <w:rPr>
          <w:rFonts w:cs="Times New Roman"/>
          <w:sz w:val="20"/>
          <w:szCs w:val="20"/>
        </w:rPr>
        <w:t xml:space="preserve"> 81.</w:t>
      </w:r>
    </w:p>
  </w:footnote>
  <w:footnote w:id="19">
    <w:p w14:paraId="52D01654" w14:textId="136C648B" w:rsidR="000E616D" w:rsidRPr="00F966EA" w:rsidRDefault="000E616D" w:rsidP="000E616D">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Justiitsministeeriumi 06.07.2023</w:t>
      </w:r>
      <w:r w:rsidR="00542978">
        <w:rPr>
          <w:rFonts w:ascii="Times New Roman" w:hAnsi="Times New Roman"/>
        </w:rPr>
        <w:t>. aasta</w:t>
      </w:r>
      <w:r w:rsidRPr="00F966EA">
        <w:rPr>
          <w:rFonts w:ascii="Times New Roman" w:hAnsi="Times New Roman"/>
        </w:rPr>
        <w:t xml:space="preserve"> kiri nr 8-2/4456.</w:t>
      </w:r>
    </w:p>
  </w:footnote>
  <w:footnote w:id="20">
    <w:p w14:paraId="3712BE18" w14:textId="77777777" w:rsidR="00884A32" w:rsidRPr="00884A32" w:rsidRDefault="00884A32" w:rsidP="00884A32">
      <w:pPr>
        <w:pStyle w:val="Allmrkusetekst"/>
        <w:rPr>
          <w:rFonts w:ascii="Times New Roman" w:hAnsi="Times New Roman"/>
        </w:rPr>
      </w:pPr>
      <w:r w:rsidRPr="00884A32">
        <w:rPr>
          <w:rStyle w:val="Allmrkuseviide"/>
          <w:rFonts w:ascii="Times New Roman" w:hAnsi="Times New Roman"/>
        </w:rPr>
        <w:footnoteRef/>
      </w:r>
      <w:r w:rsidRPr="00884A32">
        <w:rPr>
          <w:rFonts w:ascii="Times New Roman" w:hAnsi="Times New Roman"/>
        </w:rPr>
        <w:t xml:space="preserve"> </w:t>
      </w:r>
      <w:proofErr w:type="spellStart"/>
      <w:r w:rsidRPr="00884A32">
        <w:rPr>
          <w:rFonts w:ascii="Times New Roman" w:hAnsi="Times New Roman"/>
        </w:rPr>
        <w:t>RKPJKo</w:t>
      </w:r>
      <w:proofErr w:type="spellEnd"/>
      <w:r w:rsidRPr="00884A32">
        <w:rPr>
          <w:rFonts w:ascii="Times New Roman" w:hAnsi="Times New Roman"/>
        </w:rPr>
        <w:t xml:space="preserve"> 06.04.2021, 5-20-12/9, 2 p 62.</w:t>
      </w:r>
    </w:p>
  </w:footnote>
  <w:footnote w:id="21">
    <w:p w14:paraId="602C11D1" w14:textId="77777777" w:rsidR="0099676F" w:rsidRPr="00F966EA" w:rsidRDefault="0099676F" w:rsidP="0099676F">
      <w:pPr>
        <w:pStyle w:val="Allmrkusetekst"/>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r w:rsidRPr="00110765">
        <w:rPr>
          <w:rFonts w:ascii="Times New Roman" w:hAnsi="Times New Roman"/>
        </w:rPr>
        <w:t xml:space="preserve">Siseministri 3. oktoobri 2014. aasta määrus nr 43 </w:t>
      </w:r>
      <w:hyperlink r:id="rId8" w:history="1">
        <w:r w:rsidRPr="00110765">
          <w:rPr>
            <w:rStyle w:val="Hperlink"/>
            <w:rFonts w:ascii="Times New Roman" w:hAnsi="Times New Roman"/>
          </w:rPr>
          <w:t>„Häirekeskuse põhimäärus“</w:t>
        </w:r>
        <w:r w:rsidRPr="00110765">
          <w:rPr>
            <w:rStyle w:val="Hperlink"/>
            <w:rFonts w:ascii="Times New Roman" w:hAnsi="Times New Roman"/>
            <w:color w:val="auto"/>
            <w:u w:val="none"/>
          </w:rPr>
          <w:t>.</w:t>
        </w:r>
      </w:hyperlink>
    </w:p>
  </w:footnote>
  <w:footnote w:id="22">
    <w:p w14:paraId="0C99D86E" w14:textId="619A7C36" w:rsidR="004E2076" w:rsidRPr="009D6992" w:rsidRDefault="004E2076">
      <w:pPr>
        <w:pStyle w:val="Allmrkusetekst"/>
        <w:rPr>
          <w:rFonts w:ascii="Times New Roman" w:hAnsi="Times New Roman"/>
        </w:rPr>
      </w:pPr>
      <w:r w:rsidRPr="009D6992">
        <w:rPr>
          <w:rStyle w:val="Allmrkuseviide"/>
          <w:rFonts w:ascii="Times New Roman" w:hAnsi="Times New Roman"/>
        </w:rPr>
        <w:footnoteRef/>
      </w:r>
      <w:r w:rsidRPr="009D6992">
        <w:rPr>
          <w:rFonts w:ascii="Times New Roman" w:hAnsi="Times New Roman"/>
        </w:rPr>
        <w:t xml:space="preserve"> </w:t>
      </w:r>
      <w:hyperlink r:id="rId9" w:history="1">
        <w:r w:rsidRPr="009D6992">
          <w:rPr>
            <w:rFonts w:ascii="Times New Roman" w:eastAsiaTheme="minorHAnsi" w:hAnsi="Times New Roman"/>
            <w:color w:val="0000FF"/>
            <w:u w:val="single"/>
          </w:rPr>
          <w:t>SK_HKSOS PM ja HMK_25042022.pdf</w:t>
        </w:r>
      </w:hyperlink>
      <w:r w:rsidR="00717262">
        <w:rPr>
          <w:szCs w:val="24"/>
        </w:rPr>
        <w:t>.</w:t>
      </w:r>
    </w:p>
  </w:footnote>
  <w:footnote w:id="23">
    <w:p w14:paraId="7F67C035" w14:textId="7CEBC669" w:rsidR="009D6992" w:rsidRDefault="009D6992">
      <w:pPr>
        <w:pStyle w:val="Allmrkusetekst"/>
      </w:pPr>
      <w:r w:rsidRPr="009D6992">
        <w:rPr>
          <w:rStyle w:val="Allmrkuseviide"/>
          <w:rFonts w:ascii="Times New Roman" w:hAnsi="Times New Roman"/>
        </w:rPr>
        <w:footnoteRef/>
      </w:r>
      <w:r w:rsidRPr="009D6992">
        <w:rPr>
          <w:rFonts w:ascii="Times New Roman" w:hAnsi="Times New Roman"/>
        </w:rPr>
        <w:t xml:space="preserve"> </w:t>
      </w:r>
      <w:hyperlink r:id="rId10" w:history="1">
        <w:r w:rsidRPr="009D6992">
          <w:rPr>
            <w:rFonts w:ascii="Times New Roman" w:eastAsiaTheme="minorHAnsi" w:hAnsi="Times New Roman"/>
            <w:color w:val="0000FF"/>
            <w:u w:val="single"/>
          </w:rPr>
          <w:t>SK_HKSOS PM ja HMK_25042022 (4).</w:t>
        </w:r>
        <w:proofErr w:type="spellStart"/>
        <w:r w:rsidRPr="009D6992">
          <w:rPr>
            <w:rFonts w:ascii="Times New Roman" w:eastAsiaTheme="minorHAnsi" w:hAnsi="Times New Roman"/>
            <w:color w:val="0000FF"/>
            <w:u w:val="single"/>
          </w:rPr>
          <w:t>pdf</w:t>
        </w:r>
        <w:proofErr w:type="spellEnd"/>
      </w:hyperlink>
      <w:r w:rsidR="00717262">
        <w:rPr>
          <w:szCs w:val="24"/>
        </w:rPr>
        <w:t>.</w:t>
      </w:r>
    </w:p>
  </w:footnote>
  <w:footnote w:id="24">
    <w:p w14:paraId="15B4631C" w14:textId="7B898169"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Andmekaitse Inspektsiooni 10.11.2022</w:t>
      </w:r>
      <w:r w:rsidR="00371CDB">
        <w:rPr>
          <w:rFonts w:ascii="Times New Roman" w:hAnsi="Times New Roman"/>
        </w:rPr>
        <w:t>. aasta</w:t>
      </w:r>
      <w:r w:rsidRPr="00F966EA">
        <w:rPr>
          <w:rFonts w:ascii="Times New Roman" w:hAnsi="Times New Roman"/>
        </w:rPr>
        <w:t xml:space="preserve"> kiri nr 1.2.4/22/2627.</w:t>
      </w:r>
    </w:p>
  </w:footnote>
  <w:footnote w:id="25">
    <w:p w14:paraId="4E490057" w14:textId="77777777" w:rsidR="00DD23B0" w:rsidRPr="00F777B5" w:rsidRDefault="00DD23B0" w:rsidP="00DD23B0">
      <w:pPr>
        <w:pStyle w:val="Allmrkusetekst"/>
        <w:jc w:val="both"/>
        <w:rPr>
          <w:rFonts w:ascii="Times New Roman" w:hAnsi="Times New Roman"/>
        </w:rPr>
      </w:pPr>
      <w:r w:rsidRPr="00F777B5">
        <w:rPr>
          <w:rStyle w:val="Allmrkuseviide"/>
          <w:rFonts w:ascii="Times New Roman" w:hAnsi="Times New Roman"/>
        </w:rPr>
        <w:footnoteRef/>
      </w:r>
      <w:r w:rsidRPr="00F777B5">
        <w:rPr>
          <w:rFonts w:ascii="Times New Roman" w:hAnsi="Times New Roman"/>
        </w:rPr>
        <w:t xml:space="preserve"> </w:t>
      </w:r>
      <w:proofErr w:type="spellStart"/>
      <w:r w:rsidRPr="00F777B5">
        <w:rPr>
          <w:rFonts w:ascii="Times New Roman" w:hAnsi="Times New Roman"/>
          <w:lang w:eastAsia="et-EE"/>
        </w:rPr>
        <w:t>IKÜMi</w:t>
      </w:r>
      <w:proofErr w:type="spellEnd"/>
      <w:r w:rsidRPr="00F777B5">
        <w:rPr>
          <w:rFonts w:ascii="Times New Roman" w:hAnsi="Times New Roman"/>
          <w:lang w:eastAsia="et-EE"/>
        </w:rPr>
        <w:t xml:space="preserve"> kohaselt on </w:t>
      </w:r>
      <w:proofErr w:type="spellStart"/>
      <w:r w:rsidRPr="00F777B5">
        <w:rPr>
          <w:rFonts w:ascii="Times New Roman" w:hAnsi="Times New Roman"/>
          <w:lang w:eastAsia="et-EE"/>
        </w:rPr>
        <w:t>pseudonüümimine</w:t>
      </w:r>
      <w:proofErr w:type="spellEnd"/>
      <w:r w:rsidRPr="00F777B5">
        <w:rPr>
          <w:rFonts w:ascii="Times New Roman" w:hAnsi="Times New Roman"/>
          <w:lang w:eastAsia="et-EE"/>
        </w:rPr>
        <w:t xml:space="preserve"> isikuandmete töötlemine sellisel viisil, et isikuandmeid ei saa enam täiendavat teavet kasutamata seostada konkreetse andmesubjektiga, tingimusel et sellist täiendavat teavet hoitakse eraldi ja andmete tuvastatud või tuvastatava füüsilise isikuga seostamise vältimise tagamiseks võetakse tehnilisi ja korralduslikke meetmeid.</w:t>
      </w:r>
    </w:p>
  </w:footnote>
  <w:footnote w:id="26">
    <w:p w14:paraId="1AE7AA51" w14:textId="4B1AB2FE" w:rsidR="00994BAB" w:rsidRDefault="00994BAB" w:rsidP="00994BAB">
      <w:pPr>
        <w:pStyle w:val="Allmrkusetekst"/>
      </w:pPr>
      <w:r>
        <w:rPr>
          <w:rStyle w:val="Allmrkuseviide"/>
        </w:rPr>
        <w:footnoteRef/>
      </w:r>
      <w:r>
        <w:t xml:space="preserve"> </w:t>
      </w:r>
      <w:r w:rsidRPr="00297447">
        <w:rPr>
          <w:rFonts w:ascii="Times New Roman" w:hAnsi="Times New Roman"/>
        </w:rPr>
        <w:t xml:space="preserve">Andmekaitse Inspektsioon. </w:t>
      </w:r>
      <w:hyperlink r:id="rId11" w:history="1">
        <w:r w:rsidRPr="00297447">
          <w:rPr>
            <w:rStyle w:val="Hperlink"/>
            <w:rFonts w:ascii="Times New Roman" w:hAnsi="Times New Roman"/>
          </w:rPr>
          <w:t>Andmekogude juhend</w:t>
        </w:r>
      </w:hyperlink>
      <w:r w:rsidRPr="00297447">
        <w:rPr>
          <w:rFonts w:ascii="Times New Roman" w:hAnsi="Times New Roman"/>
          <w:u w:val="single"/>
        </w:rPr>
        <w:t>, lk</w:t>
      </w:r>
      <w:r>
        <w:rPr>
          <w:rFonts w:ascii="Times New Roman" w:hAnsi="Times New Roman"/>
          <w:u w:val="single"/>
        </w:rPr>
        <w:t xml:space="preserve"> 1</w:t>
      </w:r>
      <w:r w:rsidR="00FD7C62">
        <w:rPr>
          <w:rFonts w:ascii="Times New Roman" w:hAnsi="Times New Roman"/>
          <w:u w:val="single"/>
        </w:rPr>
        <w:t>3–14</w:t>
      </w:r>
      <w:r w:rsidRPr="00F23C09">
        <w:rPr>
          <w:rFonts w:ascii="Times New Roman" w:hAnsi="Times New Roman"/>
        </w:rPr>
        <w:t>.</w:t>
      </w:r>
    </w:p>
  </w:footnote>
  <w:footnote w:id="27">
    <w:p w14:paraId="2468ED9E" w14:textId="77777777" w:rsidR="002A76C4" w:rsidRPr="00F966EA" w:rsidRDefault="002A76C4" w:rsidP="002A76C4">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Andmekaitse Inspektsioon. </w:t>
      </w:r>
      <w:hyperlink r:id="rId12" w:history="1">
        <w:r w:rsidRPr="00F966EA">
          <w:rPr>
            <w:rStyle w:val="Hperlink"/>
            <w:rFonts w:ascii="Times New Roman" w:hAnsi="Times New Roman"/>
          </w:rPr>
          <w:t>Andmekogude juhend</w:t>
        </w:r>
      </w:hyperlink>
      <w:r w:rsidRPr="00F966EA">
        <w:rPr>
          <w:rStyle w:val="Hperlink"/>
          <w:rFonts w:ascii="Times New Roman" w:hAnsi="Times New Roman"/>
        </w:rPr>
        <w:t>, lk 6</w:t>
      </w:r>
      <w:bookmarkStart w:id="12" w:name="_Hlk183682900"/>
      <w:r w:rsidRPr="00F966EA">
        <w:rPr>
          <w:rStyle w:val="Hperlink"/>
          <w:rFonts w:ascii="Times New Roman" w:hAnsi="Times New Roman"/>
        </w:rPr>
        <w:t>–</w:t>
      </w:r>
      <w:bookmarkEnd w:id="12"/>
      <w:r w:rsidRPr="00F966EA">
        <w:rPr>
          <w:rStyle w:val="Hperlink"/>
          <w:rFonts w:ascii="Times New Roman" w:hAnsi="Times New Roman"/>
        </w:rPr>
        <w:t>7</w:t>
      </w:r>
      <w:r w:rsidRPr="00F966EA">
        <w:rPr>
          <w:rFonts w:ascii="Times New Roman" w:hAnsi="Times New Roman"/>
        </w:rPr>
        <w:t>.</w:t>
      </w:r>
    </w:p>
  </w:footnote>
  <w:footnote w:id="28">
    <w:p w14:paraId="291AB01A" w14:textId="127410AF" w:rsidR="002B2449" w:rsidRPr="005F50B7" w:rsidRDefault="002B2449">
      <w:pPr>
        <w:pStyle w:val="Allmrkusetekst"/>
        <w:rPr>
          <w:rFonts w:ascii="Times New Roman" w:hAnsi="Times New Roman"/>
        </w:rPr>
      </w:pPr>
      <w:r w:rsidRPr="002B2449">
        <w:rPr>
          <w:rStyle w:val="Allmrkuseviide"/>
          <w:rFonts w:ascii="Times New Roman" w:hAnsi="Times New Roman"/>
        </w:rPr>
        <w:footnoteRef/>
      </w:r>
      <w:r w:rsidRPr="005F50B7">
        <w:rPr>
          <w:rFonts w:ascii="Times New Roman" w:hAnsi="Times New Roman"/>
        </w:rPr>
        <w:t xml:space="preserve"> Korrakaitseseadus. Kommenteeritud väljaanne, lk 169.</w:t>
      </w:r>
    </w:p>
  </w:footnote>
  <w:footnote w:id="29">
    <w:p w14:paraId="48BB5369" w14:textId="5F650EA3"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proofErr w:type="spellStart"/>
      <w:r w:rsidRPr="00F966EA">
        <w:rPr>
          <w:rFonts w:ascii="Times New Roman" w:hAnsi="Times New Roman"/>
        </w:rPr>
        <w:t>RKHKo</w:t>
      </w:r>
      <w:proofErr w:type="spellEnd"/>
      <w:r w:rsidR="008357DC">
        <w:rPr>
          <w:rFonts w:ascii="Times New Roman" w:hAnsi="Times New Roman"/>
        </w:rPr>
        <w:t>,</w:t>
      </w:r>
      <w:r w:rsidRPr="00F966EA">
        <w:rPr>
          <w:rFonts w:ascii="Times New Roman" w:hAnsi="Times New Roman"/>
          <w:bCs/>
        </w:rPr>
        <w:t xml:space="preserve"> 03.11.2015, 3-3-1-36-15, p</w:t>
      </w:r>
      <w:r w:rsidR="00E238B6">
        <w:rPr>
          <w:rFonts w:ascii="Times New Roman" w:hAnsi="Times New Roman"/>
          <w:bCs/>
        </w:rPr>
        <w:t>unkt</w:t>
      </w:r>
      <w:r w:rsidRPr="00F966EA">
        <w:rPr>
          <w:rFonts w:ascii="Times New Roman" w:hAnsi="Times New Roman"/>
          <w:bCs/>
        </w:rPr>
        <w:t xml:space="preserve"> 13.2.</w:t>
      </w:r>
    </w:p>
  </w:footnote>
  <w:footnote w:id="30">
    <w:p w14:paraId="223D261A" w14:textId="77777777" w:rsidR="000B73B0" w:rsidRPr="00440B9B" w:rsidRDefault="000B73B0">
      <w:pPr>
        <w:pStyle w:val="Allmrkusetekst"/>
        <w:rPr>
          <w:rFonts w:ascii="Times New Roman" w:hAnsi="Times New Roman"/>
        </w:rPr>
      </w:pPr>
      <w:r w:rsidRPr="00440B9B">
        <w:rPr>
          <w:rStyle w:val="Allmrkuseviide"/>
          <w:rFonts w:ascii="Times New Roman" w:hAnsi="Times New Roman"/>
        </w:rPr>
        <w:footnoteRef/>
      </w:r>
      <w:r w:rsidRPr="00440B9B">
        <w:rPr>
          <w:rFonts w:ascii="Times New Roman" w:hAnsi="Times New Roman"/>
        </w:rPr>
        <w:t xml:space="preserve"> </w:t>
      </w:r>
      <w:proofErr w:type="spellStart"/>
      <w:r w:rsidRPr="00440B9B">
        <w:rPr>
          <w:rFonts w:ascii="Times New Roman" w:hAnsi="Times New Roman"/>
        </w:rPr>
        <w:t>RKPJKo</w:t>
      </w:r>
      <w:proofErr w:type="spellEnd"/>
      <w:r w:rsidRPr="00440B9B">
        <w:rPr>
          <w:rFonts w:ascii="Times New Roman" w:hAnsi="Times New Roman"/>
        </w:rPr>
        <w:t xml:space="preserve"> 3-4-1-16-08, p 28.</w:t>
      </w:r>
    </w:p>
  </w:footnote>
  <w:footnote w:id="31">
    <w:p w14:paraId="54A28C14" w14:textId="77777777" w:rsidR="00C42452" w:rsidRPr="00811FE2" w:rsidRDefault="00C42452" w:rsidP="00C42452">
      <w:pPr>
        <w:pStyle w:val="Allmrkusetekst"/>
      </w:pPr>
      <w:r w:rsidRPr="00811FE2">
        <w:rPr>
          <w:rStyle w:val="Allmrkuseviide"/>
          <w:rFonts w:ascii="Times New Roman" w:hAnsi="Times New Roman"/>
        </w:rPr>
        <w:footnoteRef/>
      </w:r>
      <w:r w:rsidRPr="00811FE2">
        <w:rPr>
          <w:rFonts w:ascii="Times New Roman" w:hAnsi="Times New Roman"/>
        </w:rPr>
        <w:t xml:space="preserve"> </w:t>
      </w:r>
      <w:proofErr w:type="spellStart"/>
      <w:r w:rsidRPr="00811FE2">
        <w:rPr>
          <w:rFonts w:ascii="Times New Roman" w:hAnsi="Times New Roman"/>
        </w:rPr>
        <w:t>RKPJKo</w:t>
      </w:r>
      <w:proofErr w:type="spellEnd"/>
      <w:r w:rsidRPr="00811FE2">
        <w:rPr>
          <w:rFonts w:ascii="Times New Roman" w:hAnsi="Times New Roman"/>
        </w:rPr>
        <w:t xml:space="preserve"> 23.02.2023, 5-22-12, p 41.</w:t>
      </w:r>
    </w:p>
  </w:footnote>
  <w:footnote w:id="32">
    <w:p w14:paraId="78EBB4CB" w14:textId="77777777" w:rsidR="0004701F" w:rsidRPr="00440B9B" w:rsidRDefault="0004701F" w:rsidP="0004701F">
      <w:pPr>
        <w:pStyle w:val="Pealkiri1"/>
        <w:spacing w:before="0" w:beforeAutospacing="0" w:after="0" w:afterAutospacing="0"/>
        <w:textAlignment w:val="baseline"/>
        <w:rPr>
          <w:b w:val="0"/>
          <w:bCs w:val="0"/>
          <w:color w:val="001B54"/>
          <w:sz w:val="20"/>
          <w:szCs w:val="20"/>
        </w:rPr>
      </w:pPr>
      <w:r w:rsidRPr="00440B9B">
        <w:rPr>
          <w:rStyle w:val="Allmrkuseviide"/>
          <w:sz w:val="20"/>
          <w:szCs w:val="20"/>
        </w:rPr>
        <w:footnoteRef/>
      </w:r>
      <w:r w:rsidRPr="00440B9B">
        <w:rPr>
          <w:sz w:val="20"/>
          <w:szCs w:val="20"/>
        </w:rPr>
        <w:t xml:space="preserve"> </w:t>
      </w:r>
      <w:r w:rsidRPr="00440B9B">
        <w:rPr>
          <w:b w:val="0"/>
          <w:bCs w:val="0"/>
          <w:color w:val="001B54"/>
          <w:sz w:val="20"/>
          <w:szCs w:val="20"/>
        </w:rPr>
        <w:t xml:space="preserve">Korrakaitseseaduse muutmise ja rakendamise seaduse 424 SE seletuskiri. </w:t>
      </w:r>
      <w:hyperlink r:id="rId13" w:history="1">
        <w:r w:rsidRPr="00440B9B">
          <w:rPr>
            <w:rFonts w:eastAsiaTheme="minorHAnsi"/>
            <w:b w:val="0"/>
            <w:bCs w:val="0"/>
            <w:color w:val="0000FF"/>
            <w:kern w:val="0"/>
            <w:sz w:val="20"/>
            <w:szCs w:val="20"/>
            <w:u w:val="single"/>
            <w:lang w:eastAsia="en-US"/>
          </w:rPr>
          <w:t>Eelnõu - Riigikogu</w:t>
        </w:r>
      </w:hyperlink>
    </w:p>
  </w:footnote>
  <w:footnote w:id="33">
    <w:p w14:paraId="557BBBA2" w14:textId="5B9E663E"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proofErr w:type="spellStart"/>
      <w:r w:rsidRPr="00110765">
        <w:rPr>
          <w:rFonts w:ascii="Times New Roman" w:hAnsi="Times New Roman"/>
        </w:rPr>
        <w:t>Kroonberg</w:t>
      </w:r>
      <w:proofErr w:type="spellEnd"/>
      <w:r w:rsidRPr="00110765">
        <w:rPr>
          <w:rFonts w:ascii="Times New Roman" w:hAnsi="Times New Roman"/>
        </w:rPr>
        <w:t xml:space="preserve">, Riina, </w:t>
      </w:r>
      <w:proofErr w:type="spellStart"/>
      <w:r w:rsidRPr="00110765">
        <w:rPr>
          <w:rFonts w:ascii="Times New Roman" w:hAnsi="Times New Roman"/>
        </w:rPr>
        <w:t>Roosve</w:t>
      </w:r>
      <w:proofErr w:type="spellEnd"/>
      <w:r w:rsidR="008357DC">
        <w:rPr>
          <w:rFonts w:ascii="Times New Roman" w:hAnsi="Times New Roman"/>
        </w:rPr>
        <w:t>,</w:t>
      </w:r>
      <w:r w:rsidRPr="00110765">
        <w:rPr>
          <w:rFonts w:ascii="Times New Roman" w:hAnsi="Times New Roman"/>
        </w:rPr>
        <w:t xml:space="preserve"> Triin. 2022</w:t>
      </w:r>
      <w:hyperlink r:id="rId14" w:history="1">
        <w:r w:rsidRPr="00110765">
          <w:rPr>
            <w:rStyle w:val="Hperlink"/>
            <w:rFonts w:ascii="Times New Roman" w:hAnsi="Times New Roman"/>
            <w:color w:val="auto"/>
            <w:u w:val="none"/>
          </w:rPr>
          <w:t xml:space="preserve">. </w:t>
        </w:r>
        <w:r w:rsidRPr="00110765">
          <w:rPr>
            <w:rStyle w:val="Hperlink"/>
            <w:rFonts w:ascii="Times New Roman" w:hAnsi="Times New Roman"/>
          </w:rPr>
          <w:t>Korrakaitsemeetmed päästetöödel ja laiemaltki</w:t>
        </w:r>
      </w:hyperlink>
      <w:r w:rsidRPr="00110765">
        <w:rPr>
          <w:rFonts w:ascii="Times New Roman" w:hAnsi="Times New Roman"/>
        </w:rPr>
        <w:t>. Turvalisuskompass 3. Tallinn: Sisekaitseakadeemia</w:t>
      </w:r>
      <w:r w:rsidRPr="00F966EA">
        <w:rPr>
          <w:rFonts w:ascii="Times New Roman" w:hAnsi="Times New Roman"/>
        </w:rPr>
        <w:t>, lk 134</w:t>
      </w:r>
      <w:r w:rsidR="008357DC">
        <w:rPr>
          <w:rFonts w:ascii="Times New Roman" w:hAnsi="Times New Roman"/>
        </w:rPr>
        <w:t>–</w:t>
      </w:r>
      <w:r w:rsidRPr="00F966EA">
        <w:rPr>
          <w:rFonts w:ascii="Times New Roman" w:hAnsi="Times New Roman"/>
        </w:rPr>
        <w:t>136.</w:t>
      </w:r>
    </w:p>
  </w:footnote>
  <w:footnote w:id="34">
    <w:p w14:paraId="06DA238D"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hyperlink r:id="rId15" w:history="1">
        <w:r w:rsidRPr="00F966EA">
          <w:rPr>
            <w:rStyle w:val="Hperlink"/>
            <w:rFonts w:ascii="Times New Roman" w:hAnsi="Times New Roman"/>
          </w:rPr>
          <w:t>RT I, 29.12.2011, 206</w:t>
        </w:r>
      </w:hyperlink>
      <w:r w:rsidRPr="00F966EA">
        <w:rPr>
          <w:rFonts w:ascii="Times New Roman" w:hAnsi="Times New Roman"/>
        </w:rPr>
        <w:t>.</w:t>
      </w:r>
    </w:p>
  </w:footnote>
  <w:footnote w:id="35">
    <w:p w14:paraId="2E9E4690" w14:textId="77777777" w:rsidR="004459C0" w:rsidRPr="0046378F" w:rsidRDefault="004459C0" w:rsidP="004459C0">
      <w:pPr>
        <w:pStyle w:val="Allmrkusetekst"/>
        <w:jc w:val="both"/>
        <w:rPr>
          <w:rFonts w:ascii="Times New Roman" w:hAnsi="Times New Roman"/>
        </w:rPr>
      </w:pPr>
      <w:r w:rsidRPr="0046378F">
        <w:rPr>
          <w:rStyle w:val="Allmrkuseviide"/>
        </w:rPr>
        <w:footnoteRef/>
      </w:r>
      <w:r w:rsidRPr="0046378F">
        <w:rPr>
          <w:rFonts w:ascii="Times New Roman" w:hAnsi="Times New Roman"/>
        </w:rPr>
        <w:t xml:space="preserve"> </w:t>
      </w:r>
      <w:r w:rsidRPr="00265318">
        <w:rPr>
          <w:rFonts w:ascii="Times New Roman" w:hAnsi="Times New Roman"/>
        </w:rPr>
        <w:t>Päästeameti kiirabi abistamise statistika ja lühianalüüs 2022–2023</w:t>
      </w:r>
      <w:r w:rsidRPr="0046378F">
        <w:rPr>
          <w:rFonts w:ascii="Times New Roman" w:hAnsi="Times New Roman"/>
        </w:rPr>
        <w:t>.</w:t>
      </w:r>
      <w:r>
        <w:rPr>
          <w:rFonts w:ascii="Times New Roman" w:hAnsi="Times New Roman"/>
        </w:rPr>
        <w:t xml:space="preserve"> Memo on asutusesiseseks kasutamiseks.</w:t>
      </w:r>
    </w:p>
  </w:footnote>
  <w:footnote w:id="36">
    <w:p w14:paraId="0905CC32" w14:textId="1FB3AB98" w:rsidR="004459C0" w:rsidRPr="0046378F" w:rsidRDefault="004459C0" w:rsidP="004459C0">
      <w:pPr>
        <w:pStyle w:val="Allmrkusetekst"/>
        <w:jc w:val="both"/>
        <w:rPr>
          <w:rFonts w:ascii="Times New Roman" w:hAnsi="Times New Roman"/>
        </w:rPr>
      </w:pPr>
      <w:r w:rsidRPr="0046378F">
        <w:rPr>
          <w:rStyle w:val="Allmrkuseviide"/>
        </w:rPr>
        <w:footnoteRef/>
      </w:r>
      <w:r w:rsidRPr="0046378F">
        <w:rPr>
          <w:rFonts w:ascii="Times New Roman" w:hAnsi="Times New Roman"/>
        </w:rPr>
        <w:t xml:space="preserve"> </w:t>
      </w:r>
      <w:proofErr w:type="spellStart"/>
      <w:r w:rsidRPr="0046378F">
        <w:rPr>
          <w:rFonts w:ascii="Times New Roman" w:hAnsi="Times New Roman"/>
        </w:rPr>
        <w:t>Roosve</w:t>
      </w:r>
      <w:proofErr w:type="spellEnd"/>
      <w:r w:rsidRPr="0046378F">
        <w:rPr>
          <w:rFonts w:ascii="Times New Roman" w:hAnsi="Times New Roman"/>
        </w:rPr>
        <w:t>, Triin. 2017. Korrakaitseseadus. Kommenteeritud väljaanne, § 6 p</w:t>
      </w:r>
      <w:r w:rsidR="00032007">
        <w:rPr>
          <w:rFonts w:ascii="Times New Roman" w:hAnsi="Times New Roman"/>
        </w:rPr>
        <w:t>unkt</w:t>
      </w:r>
      <w:r w:rsidRPr="0046378F">
        <w:rPr>
          <w:rFonts w:ascii="Times New Roman" w:hAnsi="Times New Roman"/>
        </w:rPr>
        <w:t xml:space="preserve"> 4.</w:t>
      </w:r>
    </w:p>
  </w:footnote>
  <w:footnote w:id="37">
    <w:p w14:paraId="6E2F05F3" w14:textId="77777777" w:rsidR="00A213D4" w:rsidRPr="00F966EA" w:rsidRDefault="00A213D4" w:rsidP="00A213D4">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hyperlink r:id="rId16" w:history="1">
        <w:r w:rsidRPr="00F966EA">
          <w:rPr>
            <w:rStyle w:val="Hperlink"/>
            <w:rFonts w:ascii="Times New Roman" w:hAnsi="Times New Roman"/>
          </w:rPr>
          <w:t>Eesti Vabariigi valitsuse, Leedu Vabariigi valitsuse ja Läti Vabariigi valitsuse hädaolukordade ennetamise, nendeks valmisoleku ja neile reageerimise alase vastastikuse abi ja koostöö kokkuleppe ratifitseerimise seadus</w:t>
        </w:r>
      </w:hyperlink>
      <w:r w:rsidRPr="00F966EA">
        <w:rPr>
          <w:rFonts w:ascii="Times New Roman" w:hAnsi="Times New Roman"/>
        </w:rPr>
        <w:t>.</w:t>
      </w:r>
    </w:p>
  </w:footnote>
  <w:footnote w:id="38">
    <w:p w14:paraId="7BD18FBB" w14:textId="77777777" w:rsidR="002C2C73" w:rsidRPr="00F966EA" w:rsidRDefault="002C2C73" w:rsidP="002C2C73">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hyperlink r:id="rId17" w:history="1">
        <w:r w:rsidRPr="00F966EA">
          <w:rPr>
            <w:rStyle w:val="Hperlink"/>
            <w:rFonts w:ascii="Times New Roman" w:hAnsi="Times New Roman"/>
          </w:rPr>
          <w:t>Eesti Vabariigi valitsuse ja Soome Vabariigi valitsuse vaheline hädaolukorra ennetamise, selleks valmistumise ja selle lahendamise koostöökokkulepe</w:t>
        </w:r>
      </w:hyperlink>
      <w:r w:rsidRPr="00F966EA">
        <w:rPr>
          <w:rFonts w:ascii="Times New Roman" w:hAnsi="Times New Roman"/>
        </w:rPr>
        <w:t>.</w:t>
      </w:r>
    </w:p>
  </w:footnote>
  <w:footnote w:id="39">
    <w:p w14:paraId="3183E92D" w14:textId="77777777" w:rsidR="002C2C73" w:rsidRPr="00F966EA" w:rsidRDefault="002C2C73" w:rsidP="002C2C73">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hyperlink r:id="rId18" w:history="1">
        <w:r w:rsidRPr="00F966EA">
          <w:rPr>
            <w:rStyle w:val="Hperlink"/>
            <w:rFonts w:ascii="Times New Roman" w:hAnsi="Times New Roman"/>
          </w:rPr>
          <w:t>Eesti Vabariigi valitsuse, Leedu Vabariigi valitsuse ja Läti Vabariigi valitsuse hädaolukordade ennetamise, nendeks valmisoleku ja neile reageerimise alase vastastikuse abi ja koostöö kokkulepe.</w:t>
        </w:r>
      </w:hyperlink>
    </w:p>
  </w:footnote>
  <w:footnote w:id="40">
    <w:p w14:paraId="2C954116" w14:textId="77777777" w:rsidR="002C2C73" w:rsidRPr="00F966EA" w:rsidRDefault="002C2C73" w:rsidP="002C2C73">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Vt viide 32.</w:t>
      </w:r>
    </w:p>
  </w:footnote>
  <w:footnote w:id="41">
    <w:p w14:paraId="74EEA562" w14:textId="77777777" w:rsidR="002C2C73" w:rsidRPr="00F966EA" w:rsidRDefault="002C2C73" w:rsidP="002C2C73">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hyperlink r:id="rId19" w:history="1">
        <w:r w:rsidRPr="00F966EA">
          <w:rPr>
            <w:rStyle w:val="Hperlink"/>
            <w:rFonts w:ascii="Times New Roman" w:hAnsi="Times New Roman"/>
          </w:rPr>
          <w:t>Eesti Vabariigi valitsuse ja Rootsi Kuningriigi valitsuse koostöökokkulepe hädaolukordade ennetamise, nendeks valmisoleku tagamise ja nende tagajärgede likvideerimise kohta</w:t>
        </w:r>
      </w:hyperlink>
      <w:r w:rsidRPr="00F966EA">
        <w:rPr>
          <w:rFonts w:ascii="Times New Roman" w:hAnsi="Times New Roman"/>
        </w:rPr>
        <w:t>.</w:t>
      </w:r>
    </w:p>
  </w:footnote>
  <w:footnote w:id="42">
    <w:p w14:paraId="584D1AAE" w14:textId="2907223C" w:rsidR="00382E11" w:rsidRPr="00382E11" w:rsidRDefault="00382E11" w:rsidP="00382E11">
      <w:pPr>
        <w:pStyle w:val="Vahedeta"/>
        <w:rPr>
          <w:color w:val="333333"/>
          <w:sz w:val="20"/>
          <w:szCs w:val="20"/>
        </w:rPr>
      </w:pPr>
      <w:r>
        <w:rPr>
          <w:rStyle w:val="Allmrkuseviide"/>
        </w:rPr>
        <w:footnoteRef/>
      </w:r>
      <w:r w:rsidRPr="00382E11">
        <w:rPr>
          <w:sz w:val="20"/>
          <w:szCs w:val="20"/>
        </w:rPr>
        <w:t xml:space="preserve"> Elanikkonnakaitse mehhanism on loodud ja reguleeritud ELi õigusaktiga (</w:t>
      </w:r>
      <w:r w:rsidRPr="00382E11">
        <w:rPr>
          <w:color w:val="333333"/>
          <w:sz w:val="20"/>
          <w:szCs w:val="20"/>
        </w:rPr>
        <w:t>EUROOPA PARLAMENDI JA NÕUKOGU OTSUS nr 13132013/EL,</w:t>
      </w:r>
      <w:r>
        <w:rPr>
          <w:color w:val="333333"/>
          <w:sz w:val="20"/>
          <w:szCs w:val="20"/>
        </w:rPr>
        <w:t xml:space="preserve"> </w:t>
      </w:r>
      <w:r w:rsidRPr="00382E11">
        <w:rPr>
          <w:color w:val="333333"/>
          <w:sz w:val="20"/>
          <w:szCs w:val="20"/>
        </w:rPr>
        <w:t>17. detsember 2013,</w:t>
      </w:r>
      <w:r>
        <w:rPr>
          <w:color w:val="333333"/>
          <w:sz w:val="20"/>
          <w:szCs w:val="20"/>
        </w:rPr>
        <w:t xml:space="preserve"> </w:t>
      </w:r>
      <w:r w:rsidRPr="00382E11">
        <w:rPr>
          <w:color w:val="333333"/>
          <w:sz w:val="20"/>
          <w:szCs w:val="20"/>
        </w:rPr>
        <w:t>liidu kodanikukaitse mehhanismi kohta</w:t>
      </w:r>
      <w:r>
        <w:rPr>
          <w:color w:val="333333"/>
          <w:sz w:val="20"/>
          <w:szCs w:val="20"/>
        </w:rPr>
        <w:t>).</w:t>
      </w:r>
    </w:p>
  </w:footnote>
  <w:footnote w:id="43">
    <w:p w14:paraId="7C7DA2E6" w14:textId="77777777" w:rsidR="00A10862" w:rsidRPr="00F966EA" w:rsidRDefault="00A10862" w:rsidP="00A10862">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Päästeamet. </w:t>
      </w:r>
      <w:hyperlink r:id="rId20" w:history="1">
        <w:r w:rsidRPr="00F966EA">
          <w:rPr>
            <w:rStyle w:val="Hperlink"/>
            <w:rFonts w:ascii="Times New Roman" w:hAnsi="Times New Roman"/>
          </w:rPr>
          <w:t>Päästeamet organisatsioonina</w:t>
        </w:r>
      </w:hyperlink>
      <w:r w:rsidRPr="00F966EA">
        <w:rPr>
          <w:rFonts w:ascii="Times New Roman" w:hAnsi="Times New Roman"/>
        </w:rPr>
        <w:t xml:space="preserve"> (vaadatud 10.09.2024).</w:t>
      </w:r>
    </w:p>
  </w:footnote>
  <w:footnote w:id="44">
    <w:p w14:paraId="73267AD9" w14:textId="2F1E9A2B" w:rsidR="00D766EA" w:rsidRPr="005C3EFC" w:rsidRDefault="00D766EA">
      <w:pPr>
        <w:pStyle w:val="Allmrkusetekst"/>
        <w:rPr>
          <w:rFonts w:ascii="Times New Roman" w:hAnsi="Times New Roman"/>
        </w:rPr>
      </w:pPr>
      <w:r w:rsidRPr="005C3EFC">
        <w:rPr>
          <w:rStyle w:val="Allmrkuseviide"/>
          <w:rFonts w:ascii="Times New Roman" w:hAnsi="Times New Roman"/>
        </w:rPr>
        <w:footnoteRef/>
      </w:r>
      <w:r w:rsidRPr="005C3EFC">
        <w:rPr>
          <w:rFonts w:ascii="Times New Roman" w:hAnsi="Times New Roman"/>
        </w:rPr>
        <w:t xml:space="preserve"> Tamm</w:t>
      </w:r>
      <w:r w:rsidR="00BF41FB">
        <w:rPr>
          <w:rFonts w:ascii="Times New Roman" w:hAnsi="Times New Roman"/>
        </w:rPr>
        <w:t xml:space="preserve">, </w:t>
      </w:r>
      <w:r w:rsidRPr="005C3EFC">
        <w:rPr>
          <w:rFonts w:ascii="Times New Roman" w:hAnsi="Times New Roman"/>
        </w:rPr>
        <w:t>T</w:t>
      </w:r>
      <w:r w:rsidR="005C3EFC">
        <w:rPr>
          <w:rFonts w:ascii="Times New Roman" w:hAnsi="Times New Roman"/>
        </w:rPr>
        <w:t>.</w:t>
      </w:r>
      <w:r w:rsidR="00BF41FB">
        <w:rPr>
          <w:rFonts w:ascii="Times New Roman" w:hAnsi="Times New Roman"/>
        </w:rPr>
        <w:t>,</w:t>
      </w:r>
      <w:r w:rsidR="005C3EFC">
        <w:rPr>
          <w:rFonts w:ascii="Times New Roman" w:hAnsi="Times New Roman"/>
        </w:rPr>
        <w:t xml:space="preserve"> </w:t>
      </w:r>
      <w:r w:rsidRPr="005C3EFC">
        <w:rPr>
          <w:rFonts w:ascii="Times New Roman" w:hAnsi="Times New Roman"/>
        </w:rPr>
        <w:t>magistritöö „Plaaniliste demineerimistööde vajadus Eestis“</w:t>
      </w:r>
      <w:r w:rsidR="005C3EFC" w:rsidRPr="005C3EFC">
        <w:rPr>
          <w:rFonts w:ascii="Times New Roman" w:hAnsi="Times New Roman"/>
        </w:rPr>
        <w:t xml:space="preserve"> (2017, Sisekaitseakadeemia)</w:t>
      </w:r>
      <w:r w:rsidR="005C3EFC">
        <w:rPr>
          <w:rFonts w:ascii="Times New Roman" w:hAnsi="Times New Roman"/>
        </w:rPr>
        <w:t>.</w:t>
      </w:r>
    </w:p>
  </w:footnote>
  <w:footnote w:id="45">
    <w:p w14:paraId="635C0114" w14:textId="1FF993D1"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proofErr w:type="spellStart"/>
      <w:r w:rsidRPr="00F966EA">
        <w:rPr>
          <w:rFonts w:ascii="Times New Roman" w:hAnsi="Times New Roman"/>
        </w:rPr>
        <w:t>RKKKo</w:t>
      </w:r>
      <w:proofErr w:type="spellEnd"/>
      <w:r w:rsidR="00E568A4">
        <w:rPr>
          <w:rFonts w:ascii="Times New Roman" w:hAnsi="Times New Roman"/>
        </w:rPr>
        <w:t>,</w:t>
      </w:r>
      <w:r w:rsidRPr="00F966EA">
        <w:rPr>
          <w:rFonts w:ascii="Times New Roman" w:hAnsi="Times New Roman"/>
        </w:rPr>
        <w:t xml:space="preserve"> 24.09.2008, 3-1-1-50-08, p</w:t>
      </w:r>
      <w:r w:rsidR="00E238B6">
        <w:rPr>
          <w:rFonts w:ascii="Times New Roman" w:hAnsi="Times New Roman"/>
        </w:rPr>
        <w:t>unkti</w:t>
      </w:r>
      <w:r w:rsidR="00E568A4">
        <w:rPr>
          <w:rFonts w:ascii="Times New Roman" w:hAnsi="Times New Roman"/>
        </w:rPr>
        <w:t>d</w:t>
      </w:r>
      <w:r w:rsidRPr="00F966EA">
        <w:rPr>
          <w:rFonts w:ascii="Times New Roman" w:hAnsi="Times New Roman"/>
        </w:rPr>
        <w:t xml:space="preserve"> 6-6.1.</w:t>
      </w:r>
    </w:p>
  </w:footnote>
  <w:footnote w:id="46">
    <w:p w14:paraId="5BA24996" w14:textId="5640BA55"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2022.</w:t>
      </w:r>
      <w:r w:rsidR="00605DC3">
        <w:rPr>
          <w:rFonts w:ascii="Times New Roman" w:hAnsi="Times New Roman"/>
        </w:rPr>
        <w:t xml:space="preserve"> </w:t>
      </w:r>
      <w:r w:rsidRPr="00F966EA">
        <w:rPr>
          <w:rFonts w:ascii="Times New Roman" w:hAnsi="Times New Roman"/>
        </w:rPr>
        <w:t>a</w:t>
      </w:r>
      <w:r w:rsidR="00605DC3">
        <w:rPr>
          <w:rFonts w:ascii="Times New Roman" w:hAnsi="Times New Roman"/>
        </w:rPr>
        <w:t>asta</w:t>
      </w:r>
      <w:r w:rsidRPr="00F966EA">
        <w:rPr>
          <w:rFonts w:ascii="Times New Roman" w:hAnsi="Times New Roman"/>
        </w:rPr>
        <w:t xml:space="preserve"> ja 2021.</w:t>
      </w:r>
      <w:r w:rsidR="00605DC3">
        <w:rPr>
          <w:rFonts w:ascii="Times New Roman" w:hAnsi="Times New Roman"/>
        </w:rPr>
        <w:t xml:space="preserve"> </w:t>
      </w:r>
      <w:r w:rsidRPr="00F966EA">
        <w:rPr>
          <w:rFonts w:ascii="Times New Roman" w:hAnsi="Times New Roman"/>
        </w:rPr>
        <w:t>a</w:t>
      </w:r>
      <w:r w:rsidR="00605DC3">
        <w:rPr>
          <w:rFonts w:ascii="Times New Roman" w:hAnsi="Times New Roman"/>
        </w:rPr>
        <w:t>asta</w:t>
      </w:r>
      <w:r w:rsidRPr="00F966EA">
        <w:rPr>
          <w:rFonts w:ascii="Times New Roman" w:hAnsi="Times New Roman"/>
        </w:rPr>
        <w:t xml:space="preserve"> andmed on esitatud 23.08.2023</w:t>
      </w:r>
      <w:r w:rsidR="00605DC3">
        <w:rPr>
          <w:rFonts w:ascii="Times New Roman" w:hAnsi="Times New Roman"/>
        </w:rPr>
        <w:t>. aasta</w:t>
      </w:r>
      <w:r w:rsidRPr="00F966EA">
        <w:rPr>
          <w:rFonts w:ascii="Times New Roman" w:hAnsi="Times New Roman"/>
        </w:rPr>
        <w:t xml:space="preserve"> seisuga, 2023.</w:t>
      </w:r>
      <w:r w:rsidR="00605DC3">
        <w:rPr>
          <w:rFonts w:ascii="Times New Roman" w:hAnsi="Times New Roman"/>
        </w:rPr>
        <w:t xml:space="preserve"> </w:t>
      </w:r>
      <w:r w:rsidRPr="00F966EA">
        <w:rPr>
          <w:rFonts w:ascii="Times New Roman" w:hAnsi="Times New Roman"/>
        </w:rPr>
        <w:t>a</w:t>
      </w:r>
      <w:r w:rsidR="00605DC3">
        <w:rPr>
          <w:rFonts w:ascii="Times New Roman" w:hAnsi="Times New Roman"/>
        </w:rPr>
        <w:t>asta</w:t>
      </w:r>
      <w:r w:rsidRPr="00F966EA">
        <w:rPr>
          <w:rFonts w:ascii="Times New Roman" w:hAnsi="Times New Roman"/>
        </w:rPr>
        <w:t xml:space="preserve"> andmed 05.06.2023</w:t>
      </w:r>
      <w:r w:rsidR="00605DC3">
        <w:rPr>
          <w:rFonts w:ascii="Times New Roman" w:hAnsi="Times New Roman"/>
        </w:rPr>
        <w:t>. aasta</w:t>
      </w:r>
      <w:r w:rsidRPr="00F966EA">
        <w:rPr>
          <w:rFonts w:ascii="Times New Roman" w:hAnsi="Times New Roman"/>
        </w:rPr>
        <w:t xml:space="preserve"> seisuga.</w:t>
      </w:r>
    </w:p>
  </w:footnote>
  <w:footnote w:id="47">
    <w:p w14:paraId="7BEDD9DA" w14:textId="1AE4816D"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2021. aastal on 5 juhul karistusena määratud nii rahatrahv kui ka arest. Nendel puhkudel määrati kõigepealt karistusena rahatrahv, mis jäi maksmata. Seejärel asendati see arestiga, s</w:t>
      </w:r>
      <w:r w:rsidR="00E568A4">
        <w:rPr>
          <w:rFonts w:ascii="Times New Roman" w:hAnsi="Times New Roman"/>
        </w:rPr>
        <w:t>ealhulgas</w:t>
      </w:r>
      <w:r w:rsidRPr="00F966EA">
        <w:rPr>
          <w:rFonts w:ascii="Times New Roman" w:hAnsi="Times New Roman"/>
        </w:rPr>
        <w:t xml:space="preserve"> neljal juhul asendati arest omakorda üldkasuliku tööga.</w:t>
      </w:r>
    </w:p>
  </w:footnote>
  <w:footnote w:id="48">
    <w:p w14:paraId="6ECB82A5"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Kaks väärtegu oli ühendatud teiste väärteoasjadega. Ühel juhul kohtuotsuses lõpetati isiku suhtes väärteomenetlus väärteotunnuste puudumise tõttu. Ühel juhul on andmed täpsustamata.</w:t>
      </w:r>
    </w:p>
  </w:footnote>
  <w:footnote w:id="49">
    <w:p w14:paraId="105FD6ED" w14:textId="7821ED83"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Ginter, Jaan, 2009. Karistusseadustik. Kommenteeritud väljaanne, § 207 p</w:t>
      </w:r>
      <w:r w:rsidR="00AE58E6">
        <w:rPr>
          <w:rFonts w:ascii="Times New Roman" w:hAnsi="Times New Roman"/>
        </w:rPr>
        <w:t>unkt</w:t>
      </w:r>
      <w:r w:rsidRPr="00F966EA">
        <w:rPr>
          <w:rFonts w:ascii="Times New Roman" w:hAnsi="Times New Roman"/>
        </w:rPr>
        <w:t xml:space="preserve"> 3.</w:t>
      </w:r>
    </w:p>
  </w:footnote>
  <w:footnote w:id="50">
    <w:p w14:paraId="47C4F3A0"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Allikas: Häirekeskus.</w:t>
      </w:r>
    </w:p>
  </w:footnote>
  <w:footnote w:id="51">
    <w:p w14:paraId="69C31D6F" w14:textId="762A1E74"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Pikamäe, Priit, 2009. Karistusseadustik. Kommenteeritud väljaanne, § 406 p</w:t>
      </w:r>
      <w:r w:rsidR="00AE58E6">
        <w:rPr>
          <w:rFonts w:ascii="Times New Roman" w:hAnsi="Times New Roman"/>
        </w:rPr>
        <w:t>unktid</w:t>
      </w:r>
      <w:r w:rsidRPr="00F966EA">
        <w:rPr>
          <w:rFonts w:ascii="Times New Roman" w:hAnsi="Times New Roman"/>
        </w:rPr>
        <w:t xml:space="preserve"> 3.2 ja 3.9.</w:t>
      </w:r>
    </w:p>
  </w:footnote>
  <w:footnote w:id="52">
    <w:p w14:paraId="7D4D2322" w14:textId="1335A092"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proofErr w:type="spellStart"/>
      <w:r w:rsidRPr="00F966EA">
        <w:rPr>
          <w:rFonts w:ascii="Times New Roman" w:hAnsi="Times New Roman"/>
        </w:rPr>
        <w:t>RKKKo</w:t>
      </w:r>
      <w:proofErr w:type="spellEnd"/>
      <w:r w:rsidR="007574A0">
        <w:rPr>
          <w:rFonts w:ascii="Times New Roman" w:hAnsi="Times New Roman"/>
        </w:rPr>
        <w:t>,</w:t>
      </w:r>
      <w:r w:rsidRPr="00F966EA">
        <w:rPr>
          <w:rFonts w:ascii="Times New Roman" w:hAnsi="Times New Roman"/>
        </w:rPr>
        <w:t xml:space="preserve"> 13.04.2016, 3-1-1-31-16, p</w:t>
      </w:r>
      <w:r w:rsidR="007574A0">
        <w:rPr>
          <w:rFonts w:ascii="Times New Roman" w:hAnsi="Times New Roman"/>
        </w:rPr>
        <w:t>unkt</w:t>
      </w:r>
      <w:r w:rsidRPr="00F966EA">
        <w:rPr>
          <w:rFonts w:ascii="Times New Roman" w:hAnsi="Times New Roman"/>
        </w:rPr>
        <w:t xml:space="preserve"> 10.</w:t>
      </w:r>
    </w:p>
  </w:footnote>
  <w:footnote w:id="53">
    <w:p w14:paraId="1349BA34" w14:textId="5412F6BE"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proofErr w:type="spellStart"/>
      <w:r w:rsidRPr="00F966EA">
        <w:rPr>
          <w:rFonts w:ascii="Times New Roman" w:hAnsi="Times New Roman"/>
        </w:rPr>
        <w:t>RKKKo</w:t>
      </w:r>
      <w:proofErr w:type="spellEnd"/>
      <w:r w:rsidR="007574A0">
        <w:rPr>
          <w:rFonts w:ascii="Times New Roman" w:hAnsi="Times New Roman"/>
        </w:rPr>
        <w:t>,</w:t>
      </w:r>
      <w:r w:rsidRPr="00F966EA">
        <w:rPr>
          <w:rFonts w:ascii="Times New Roman" w:hAnsi="Times New Roman"/>
        </w:rPr>
        <w:t xml:space="preserve"> 17.09.2009, 3-1-1-69-09, p</w:t>
      </w:r>
      <w:r w:rsidR="007574A0">
        <w:rPr>
          <w:rFonts w:ascii="Times New Roman" w:hAnsi="Times New Roman"/>
        </w:rPr>
        <w:t>unktid</w:t>
      </w:r>
      <w:r w:rsidRPr="00F966EA">
        <w:rPr>
          <w:rFonts w:ascii="Times New Roman" w:hAnsi="Times New Roman"/>
        </w:rPr>
        <w:t xml:space="preserve"> 7</w:t>
      </w:r>
      <w:r w:rsidR="007574A0">
        <w:rPr>
          <w:rFonts w:ascii="Times New Roman" w:hAnsi="Times New Roman"/>
        </w:rPr>
        <w:t>–</w:t>
      </w:r>
      <w:r w:rsidRPr="00F966EA">
        <w:rPr>
          <w:rFonts w:ascii="Times New Roman" w:hAnsi="Times New Roman"/>
        </w:rPr>
        <w:t>9.</w:t>
      </w:r>
    </w:p>
  </w:footnote>
  <w:footnote w:id="54">
    <w:p w14:paraId="0E791145" w14:textId="67B11FE8"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proofErr w:type="spellStart"/>
      <w:r w:rsidRPr="00F966EA">
        <w:rPr>
          <w:rFonts w:ascii="Times New Roman" w:hAnsi="Times New Roman"/>
        </w:rPr>
        <w:t>Pild</w:t>
      </w:r>
      <w:proofErr w:type="spellEnd"/>
      <w:r w:rsidRPr="00F966EA">
        <w:rPr>
          <w:rFonts w:ascii="Times New Roman" w:hAnsi="Times New Roman"/>
        </w:rPr>
        <w:t>, Maarja, 2020. Põhiseadus. Kommenteeritud väljaanne, § 17 p</w:t>
      </w:r>
      <w:r w:rsidR="00F672B4">
        <w:rPr>
          <w:rFonts w:ascii="Times New Roman" w:hAnsi="Times New Roman"/>
        </w:rPr>
        <w:t xml:space="preserve">unkt </w:t>
      </w:r>
      <w:r w:rsidRPr="00F966EA">
        <w:rPr>
          <w:rFonts w:ascii="Times New Roman" w:hAnsi="Times New Roman"/>
        </w:rPr>
        <w:t>14.</w:t>
      </w:r>
    </w:p>
  </w:footnote>
  <w:footnote w:id="55">
    <w:p w14:paraId="55983644" w14:textId="2B981C7E" w:rsidR="0099676F" w:rsidRPr="004000A0" w:rsidRDefault="0099676F" w:rsidP="004000A0">
      <w:pPr>
        <w:pStyle w:val="Vahedeta"/>
        <w:jc w:val="both"/>
        <w:rPr>
          <w:highlight w:val="yellow"/>
        </w:rPr>
      </w:pPr>
      <w:r w:rsidRPr="003E6DB1">
        <w:rPr>
          <w:rStyle w:val="Allmrkuseviide"/>
          <w:sz w:val="20"/>
          <w:szCs w:val="20"/>
        </w:rPr>
        <w:footnoteRef/>
      </w:r>
      <w:r w:rsidRPr="003E6DB1">
        <w:rPr>
          <w:sz w:val="20"/>
          <w:szCs w:val="20"/>
        </w:rPr>
        <w:t xml:space="preserve"> Häirekeskuse peadirektori 23. jaanuari 2023.</w:t>
      </w:r>
      <w:r w:rsidR="00F672B4" w:rsidRPr="003E6DB1">
        <w:rPr>
          <w:sz w:val="20"/>
          <w:szCs w:val="20"/>
        </w:rPr>
        <w:t xml:space="preserve"> </w:t>
      </w:r>
      <w:r w:rsidRPr="003E6DB1">
        <w:rPr>
          <w:sz w:val="20"/>
          <w:szCs w:val="20"/>
        </w:rPr>
        <w:t>a</w:t>
      </w:r>
      <w:r w:rsidR="00F672B4" w:rsidRPr="003E6DB1">
        <w:rPr>
          <w:sz w:val="20"/>
          <w:szCs w:val="20"/>
        </w:rPr>
        <w:t>asta</w:t>
      </w:r>
      <w:r w:rsidRPr="003E6DB1">
        <w:rPr>
          <w:sz w:val="20"/>
          <w:szCs w:val="20"/>
        </w:rPr>
        <w:t xml:space="preserve"> käskkiri nr HK.1.1-1/9 „Häirekeskuse teadete menetlemise kord“</w:t>
      </w:r>
      <w:r w:rsidR="003E6DB1">
        <w:rPr>
          <w:sz w:val="20"/>
          <w:szCs w:val="20"/>
        </w:rPr>
        <w:t xml:space="preserve">. </w:t>
      </w:r>
      <w:r w:rsidR="004000A0" w:rsidRPr="003E6DB1">
        <w:rPr>
          <w:sz w:val="20"/>
          <w:szCs w:val="20"/>
        </w:rPr>
        <w:t xml:space="preserve">Häirekeskuse teadete menetlemise kord on tunnistatud asutusesiseseks kasutamiseks mõeldud teabeks </w:t>
      </w:r>
      <w:proofErr w:type="spellStart"/>
      <w:r w:rsidR="004000A0" w:rsidRPr="003E6DB1">
        <w:rPr>
          <w:sz w:val="20"/>
          <w:szCs w:val="20"/>
        </w:rPr>
        <w:t>AvTS</w:t>
      </w:r>
      <w:proofErr w:type="spellEnd"/>
      <w:r w:rsidR="004000A0" w:rsidRPr="003E6DB1">
        <w:rPr>
          <w:sz w:val="20"/>
          <w:szCs w:val="20"/>
        </w:rPr>
        <w:t xml:space="preserve"> § 35 lg 1 p 10 alusel. Hädaabiteadete menetlemise kor</w:t>
      </w:r>
      <w:r w:rsidR="00E77932">
        <w:rPr>
          <w:sz w:val="20"/>
          <w:szCs w:val="20"/>
        </w:rPr>
        <w:t>ra</w:t>
      </w:r>
      <w:r w:rsidR="004000A0" w:rsidRPr="003E6DB1">
        <w:rPr>
          <w:sz w:val="20"/>
          <w:szCs w:val="20"/>
        </w:rPr>
        <w:t xml:space="preserve"> § 5 l</w:t>
      </w:r>
      <w:r w:rsidR="00E77932">
        <w:rPr>
          <w:sz w:val="20"/>
          <w:szCs w:val="20"/>
        </w:rPr>
        <w:t>õike</w:t>
      </w:r>
      <w:r w:rsidR="004000A0" w:rsidRPr="003E6DB1">
        <w:rPr>
          <w:sz w:val="20"/>
          <w:szCs w:val="20"/>
        </w:rPr>
        <w:t xml:space="preserve"> 2 kohaselt peab teate menetleja abi välja saatmiseks hindama ohtu tervisele, elule, varale ja keskkonnale. Ohu hindamisel kasutatakse Päästeameti, Politsei- ja Piirivalveameti ning Terviseameti kinnitatud tüüpjuhtumeid ja juhiseid, et rakendada sündmuse lahendamiseks vajalikke meetmeid. Hädaabiteadete menetlemise kord sisaldab vastavate asutuste juhiseid ning teadete menetlemisega seonduvaid tehnoloogilisi protsesse. Lisaks sätestab </w:t>
      </w:r>
      <w:r w:rsidR="00E77932">
        <w:rPr>
          <w:sz w:val="20"/>
          <w:szCs w:val="20"/>
        </w:rPr>
        <w:t>hädaabiteadete menetlemise korra</w:t>
      </w:r>
      <w:r w:rsidR="004000A0" w:rsidRPr="003E6DB1">
        <w:rPr>
          <w:sz w:val="20"/>
          <w:szCs w:val="20"/>
        </w:rPr>
        <w:t xml:space="preserve"> § 9 l</w:t>
      </w:r>
      <w:r w:rsidR="00E77932">
        <w:rPr>
          <w:sz w:val="20"/>
          <w:szCs w:val="20"/>
        </w:rPr>
        <w:t>õige</w:t>
      </w:r>
      <w:r w:rsidR="004000A0" w:rsidRPr="003E6DB1">
        <w:rPr>
          <w:sz w:val="20"/>
          <w:szCs w:val="20"/>
        </w:rPr>
        <w:t xml:space="preserve"> 3, et teate menetleja peab rakendama hädaabiteate menetlemise teenuse toimepidevuse tagamise meetmeid. Seda eesmärki aitab täita ka juurdepääsupiirangu seadmine hädaabiteadete menetlemise korrale.</w:t>
      </w:r>
      <w:r w:rsidR="004000A0" w:rsidRPr="00A0557C">
        <w:t> </w:t>
      </w:r>
    </w:p>
  </w:footnote>
  <w:footnote w:id="56">
    <w:p w14:paraId="4B66C35E"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proofErr w:type="spellStart"/>
      <w:r w:rsidRPr="00F966EA">
        <w:rPr>
          <w:rFonts w:ascii="Times New Roman" w:hAnsi="Times New Roman"/>
        </w:rPr>
        <w:t>European</w:t>
      </w:r>
      <w:proofErr w:type="spellEnd"/>
      <w:r w:rsidRPr="00F966EA">
        <w:rPr>
          <w:rFonts w:ascii="Times New Roman" w:hAnsi="Times New Roman"/>
        </w:rPr>
        <w:t xml:space="preserve"> </w:t>
      </w:r>
      <w:proofErr w:type="spellStart"/>
      <w:r w:rsidRPr="00F966EA">
        <w:rPr>
          <w:rFonts w:ascii="Times New Roman" w:hAnsi="Times New Roman"/>
        </w:rPr>
        <w:t>Emergency</w:t>
      </w:r>
      <w:proofErr w:type="spellEnd"/>
      <w:r w:rsidRPr="00F966EA">
        <w:rPr>
          <w:rFonts w:ascii="Times New Roman" w:hAnsi="Times New Roman"/>
        </w:rPr>
        <w:t xml:space="preserve"> Number </w:t>
      </w:r>
      <w:proofErr w:type="spellStart"/>
      <w:r w:rsidRPr="00F966EA">
        <w:rPr>
          <w:rFonts w:ascii="Times New Roman" w:hAnsi="Times New Roman"/>
        </w:rPr>
        <w:t>Association</w:t>
      </w:r>
      <w:proofErr w:type="spellEnd"/>
      <w:r w:rsidRPr="00F966EA">
        <w:rPr>
          <w:rFonts w:ascii="Times New Roman" w:hAnsi="Times New Roman"/>
        </w:rPr>
        <w:t xml:space="preserve">, 2020. </w:t>
      </w:r>
      <w:proofErr w:type="spellStart"/>
      <w:r w:rsidRPr="00F966EA">
        <w:rPr>
          <w:rFonts w:ascii="Times New Roman" w:hAnsi="Times New Roman"/>
        </w:rPr>
        <w:t>Falce</w:t>
      </w:r>
      <w:proofErr w:type="spellEnd"/>
      <w:r w:rsidRPr="00F966EA">
        <w:rPr>
          <w:rFonts w:ascii="Times New Roman" w:hAnsi="Times New Roman"/>
        </w:rPr>
        <w:t xml:space="preserve"> </w:t>
      </w:r>
      <w:proofErr w:type="spellStart"/>
      <w:r w:rsidRPr="00F966EA">
        <w:rPr>
          <w:rFonts w:ascii="Times New Roman" w:hAnsi="Times New Roman"/>
        </w:rPr>
        <w:t>Emergency</w:t>
      </w:r>
      <w:proofErr w:type="spellEnd"/>
      <w:r w:rsidRPr="00F966EA">
        <w:rPr>
          <w:rFonts w:ascii="Times New Roman" w:hAnsi="Times New Roman"/>
        </w:rPr>
        <w:t xml:space="preserve"> </w:t>
      </w:r>
      <w:proofErr w:type="spellStart"/>
      <w:r w:rsidRPr="00F966EA">
        <w:rPr>
          <w:rFonts w:ascii="Times New Roman" w:hAnsi="Times New Roman"/>
        </w:rPr>
        <w:t>Calls</w:t>
      </w:r>
      <w:proofErr w:type="spellEnd"/>
      <w:r w:rsidRPr="00F966EA">
        <w:rPr>
          <w:rFonts w:ascii="Times New Roman" w:hAnsi="Times New Roman"/>
        </w:rPr>
        <w:t>, versioon 2.0.</w:t>
      </w:r>
    </w:p>
  </w:footnote>
  <w:footnote w:id="57">
    <w:p w14:paraId="708C3BDC" w14:textId="77777777" w:rsidR="00EF3EDD" w:rsidRPr="00F966EA" w:rsidRDefault="00EF3EDD" w:rsidP="00EF3EDD">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Sama.</w:t>
      </w:r>
    </w:p>
  </w:footnote>
  <w:footnote w:id="58">
    <w:p w14:paraId="4061BFDF"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Allikas: Häirekeskus (andmed esitatud 04.06.2024).</w:t>
      </w:r>
    </w:p>
  </w:footnote>
  <w:footnote w:id="59">
    <w:p w14:paraId="010A95DF" w14:textId="368E52CF"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Häirekeskuse teadete menetlemise korra kohaselt liigitatakse ekslik</w:t>
      </w:r>
      <w:r w:rsidR="004709AA">
        <w:rPr>
          <w:rFonts w:ascii="Times New Roman" w:hAnsi="Times New Roman"/>
        </w:rPr>
        <w:t>u</w:t>
      </w:r>
      <w:r w:rsidRPr="00F966EA">
        <w:rPr>
          <w:rFonts w:ascii="Times New Roman" w:hAnsi="Times New Roman"/>
        </w:rPr>
        <w:t>ks kõned, kus ei räägita ja/või võib</w:t>
      </w:r>
      <w:r w:rsidR="005651BC">
        <w:rPr>
          <w:rFonts w:ascii="Times New Roman" w:hAnsi="Times New Roman"/>
        </w:rPr>
        <w:t xml:space="preserve"> </w:t>
      </w:r>
      <w:r w:rsidRPr="00F966EA">
        <w:rPr>
          <w:rFonts w:ascii="Times New Roman" w:hAnsi="Times New Roman"/>
        </w:rPr>
        <w:t>kuulda taustahelisid, näiteks telefoninumbri valimist, liinirikke heli, kostvaid samme, inimeste omavahelist</w:t>
      </w:r>
      <w:r w:rsidR="005651BC">
        <w:rPr>
          <w:rFonts w:ascii="Times New Roman" w:hAnsi="Times New Roman"/>
        </w:rPr>
        <w:t xml:space="preserve"> </w:t>
      </w:r>
      <w:r w:rsidRPr="00F966EA">
        <w:rPr>
          <w:rFonts w:ascii="Times New Roman" w:hAnsi="Times New Roman"/>
        </w:rPr>
        <w:t>vestlust, muusikat või muud sellist, samuti telefoniga mängivate laste kõned (telefoniga mängimise käigus kogemata hädaabinumbrile helistamised) ja kõned, kus helistaja tunnistab, et eksis</w:t>
      </w:r>
      <w:r w:rsidR="005651BC">
        <w:rPr>
          <w:rFonts w:ascii="Times New Roman" w:hAnsi="Times New Roman"/>
        </w:rPr>
        <w:t xml:space="preserve"> </w:t>
      </w:r>
      <w:r w:rsidRPr="00F966EA">
        <w:rPr>
          <w:rFonts w:ascii="Times New Roman" w:hAnsi="Times New Roman"/>
        </w:rPr>
        <w:t>numbri valikul. Pahatahtlikud valekõned on eesmärgipäratud ja teadlikult abivajaduseta hädaabinumbril 112 helistamised: kõned, kus helistamise eesmärgist või probleemi olemusest ei ole võimalik aru saada. Siia liigituvad kõned, kus taustal on kuulda naljatamist, naermist (nt lapsed), samuti kõned, mille sisuks on kohatud ütlemised, pahatahtlik või alandav sõimamine või mõnitamine.</w:t>
      </w:r>
    </w:p>
  </w:footnote>
  <w:footnote w:id="60">
    <w:p w14:paraId="0E2446E9" w14:textId="1E17123A"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Allikas: Häirekeskus (andmed esitatud 04.06.2024).</w:t>
      </w:r>
    </w:p>
  </w:footnote>
  <w:footnote w:id="61">
    <w:p w14:paraId="20C10348"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Häirekeskus, 2022. „Numbrile 112 tehtud kõnedes esinevate sotsiaalsete probleemide kaardistus“. Analüüs on asutusesiseseks kasutamiseks.</w:t>
      </w:r>
    </w:p>
  </w:footnote>
  <w:footnote w:id="62">
    <w:p w14:paraId="5703367F" w14:textId="2D9757FB"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Sama, § 13 p</w:t>
      </w:r>
      <w:r w:rsidR="00F540E6">
        <w:rPr>
          <w:rFonts w:ascii="Times New Roman" w:hAnsi="Times New Roman"/>
        </w:rPr>
        <w:t>unkt</w:t>
      </w:r>
      <w:r w:rsidRPr="00F966EA">
        <w:rPr>
          <w:rFonts w:ascii="Times New Roman" w:hAnsi="Times New Roman"/>
        </w:rPr>
        <w:t xml:space="preserve"> 6.4.</w:t>
      </w:r>
    </w:p>
  </w:footnote>
  <w:footnote w:id="63">
    <w:p w14:paraId="2324682D" w14:textId="77777777" w:rsidR="00424F3D" w:rsidRPr="00A5159B" w:rsidRDefault="00424F3D" w:rsidP="00424F3D">
      <w:pPr>
        <w:pStyle w:val="Allmrkusetekst"/>
        <w:rPr>
          <w:rFonts w:ascii="Times New Roman" w:hAnsi="Times New Roman"/>
        </w:rPr>
      </w:pPr>
      <w:r w:rsidRPr="00A5159B">
        <w:rPr>
          <w:rStyle w:val="Allmrkuseviide"/>
        </w:rPr>
        <w:footnoteRef/>
      </w:r>
      <w:r w:rsidRPr="00A5159B">
        <w:rPr>
          <w:rFonts w:ascii="Times New Roman" w:hAnsi="Times New Roman"/>
        </w:rPr>
        <w:t xml:space="preserve"> </w:t>
      </w:r>
      <w:r>
        <w:rPr>
          <w:rFonts w:ascii="Times New Roman" w:hAnsi="Times New Roman"/>
        </w:rPr>
        <w:t>Sama</w:t>
      </w:r>
      <w:r w:rsidRPr="00A5159B">
        <w:rPr>
          <w:rFonts w:ascii="Times New Roman" w:hAnsi="Times New Roman"/>
        </w:rPr>
        <w:t>, lk 14</w:t>
      </w:r>
      <w:r>
        <w:rPr>
          <w:rFonts w:ascii="Times New Roman" w:hAnsi="Times New Roman"/>
        </w:rPr>
        <w:t>.</w:t>
      </w:r>
    </w:p>
  </w:footnote>
  <w:footnote w:id="64">
    <w:p w14:paraId="314E7E8E"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Allikas: PPA (andmed esitatud 05.06.2024).</w:t>
      </w:r>
    </w:p>
  </w:footnote>
  <w:footnote w:id="65">
    <w:p w14:paraId="653863C9" w14:textId="72BA9FBA"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r w:rsidRPr="00110765">
        <w:rPr>
          <w:rFonts w:ascii="Times New Roman" w:hAnsi="Times New Roman"/>
        </w:rPr>
        <w:t>Siseministri 18. septembri 2014. aasta määrus nr 38 „</w:t>
      </w:r>
      <w:hyperlink r:id="rId21" w:history="1">
        <w:r w:rsidRPr="00110765">
          <w:rPr>
            <w:rStyle w:val="Hperlink"/>
            <w:rFonts w:ascii="Times New Roman" w:hAnsi="Times New Roman"/>
          </w:rPr>
          <w:t>Häirekeskuse teenistuskohtade koosseis</w:t>
        </w:r>
      </w:hyperlink>
      <w:r w:rsidRPr="00F966EA">
        <w:rPr>
          <w:rFonts w:ascii="Times New Roman" w:hAnsi="Times New Roman"/>
        </w:rPr>
        <w:t>“</w:t>
      </w:r>
      <w:r>
        <w:rPr>
          <w:rFonts w:ascii="Times New Roman" w:hAnsi="Times New Roman"/>
        </w:rPr>
        <w:t xml:space="preserve"> (määrus on kehtetu alates 1. august</w:t>
      </w:r>
      <w:r w:rsidR="00293CA0">
        <w:rPr>
          <w:rFonts w:ascii="Times New Roman" w:hAnsi="Times New Roman"/>
        </w:rPr>
        <w:t>ist</w:t>
      </w:r>
      <w:r>
        <w:rPr>
          <w:rFonts w:ascii="Times New Roman" w:hAnsi="Times New Roman"/>
        </w:rPr>
        <w:t xml:space="preserve"> 2024).</w:t>
      </w:r>
    </w:p>
  </w:footnote>
  <w:footnote w:id="66">
    <w:p w14:paraId="2FD96985" w14:textId="5DDEE9A3" w:rsidR="00680693" w:rsidRPr="00680693" w:rsidRDefault="00680693" w:rsidP="00680693">
      <w:pPr>
        <w:pStyle w:val="Allmrkusetekst"/>
        <w:jc w:val="both"/>
        <w:rPr>
          <w:rFonts w:ascii="Times New Roman" w:hAnsi="Times New Roman"/>
        </w:rPr>
      </w:pPr>
      <w:r w:rsidRPr="00680693">
        <w:rPr>
          <w:rStyle w:val="Allmrkuseviide"/>
          <w:rFonts w:ascii="Times New Roman" w:hAnsi="Times New Roman"/>
        </w:rPr>
        <w:footnoteRef/>
      </w:r>
      <w:r w:rsidRPr="00680693">
        <w:rPr>
          <w:rFonts w:ascii="Times New Roman" w:hAnsi="Times New Roman"/>
        </w:rPr>
        <w:t xml:space="preserve"> </w:t>
      </w:r>
      <w:r w:rsidR="006B5DB4">
        <w:rPr>
          <w:rFonts w:ascii="Times New Roman" w:hAnsi="Times New Roman"/>
        </w:rPr>
        <w:t xml:space="preserve">Allikas: </w:t>
      </w:r>
      <w:r w:rsidRPr="00680693">
        <w:rPr>
          <w:rFonts w:ascii="Times New Roman" w:hAnsi="Times New Roman"/>
        </w:rPr>
        <w:t xml:space="preserve">Häirekeskus. Põhineb 2025. aasta </w:t>
      </w:r>
      <w:r w:rsidR="00293CA0">
        <w:rPr>
          <w:rFonts w:ascii="Times New Roman" w:hAnsi="Times New Roman"/>
        </w:rPr>
        <w:t>kaheksa</w:t>
      </w:r>
      <w:r w:rsidR="00293CA0" w:rsidRPr="00680693">
        <w:rPr>
          <w:rFonts w:ascii="Times New Roman" w:hAnsi="Times New Roman"/>
        </w:rPr>
        <w:t xml:space="preserve"> </w:t>
      </w:r>
      <w:r w:rsidRPr="00680693">
        <w:rPr>
          <w:rFonts w:ascii="Times New Roman" w:hAnsi="Times New Roman"/>
        </w:rPr>
        <w:t xml:space="preserve">kuu andmetel: võetud on </w:t>
      </w:r>
      <w:r w:rsidR="00293CA0">
        <w:rPr>
          <w:rFonts w:ascii="Times New Roman" w:hAnsi="Times New Roman"/>
        </w:rPr>
        <w:t>kahe</w:t>
      </w:r>
      <w:r w:rsidRPr="00680693">
        <w:rPr>
          <w:rFonts w:ascii="Times New Roman" w:hAnsi="Times New Roman"/>
        </w:rPr>
        <w:t>sekundilise ooteajaga hüljatud kõnede osakaal kõikidest 112-le laekunud kõnedes</w:t>
      </w:r>
      <w:r w:rsidR="006B5DB4">
        <w:rPr>
          <w:rFonts w:ascii="Times New Roman" w:hAnsi="Times New Roman"/>
        </w:rPr>
        <w:t>t (</w:t>
      </w:r>
      <w:r w:rsidR="000109A6">
        <w:rPr>
          <w:rFonts w:ascii="Times New Roman" w:hAnsi="Times New Roman"/>
        </w:rPr>
        <w:t>andmed esitatud</w:t>
      </w:r>
      <w:r w:rsidR="006B5DB4">
        <w:rPr>
          <w:rFonts w:ascii="Times New Roman" w:hAnsi="Times New Roman"/>
        </w:rPr>
        <w:t xml:space="preserve"> 08.09.2025).</w:t>
      </w:r>
    </w:p>
  </w:footnote>
  <w:footnote w:id="67">
    <w:p w14:paraId="005147C8" w14:textId="2F825FD5" w:rsidR="00680693" w:rsidRDefault="00680693">
      <w:pPr>
        <w:pStyle w:val="Allmrkusetekst"/>
      </w:pPr>
      <w:r>
        <w:rPr>
          <w:rStyle w:val="Allmrkuseviide"/>
        </w:rPr>
        <w:footnoteRef/>
      </w:r>
      <w:r>
        <w:t xml:space="preserve"> </w:t>
      </w:r>
      <w:r w:rsidR="006B5DB4" w:rsidRPr="006B5DB4">
        <w:rPr>
          <w:rFonts w:ascii="Times New Roman" w:hAnsi="Times New Roman"/>
        </w:rPr>
        <w:t>Allikas</w:t>
      </w:r>
      <w:r w:rsidR="006B5DB4">
        <w:t xml:space="preserve">: </w:t>
      </w:r>
      <w:r w:rsidRPr="00680693">
        <w:rPr>
          <w:rFonts w:ascii="Times New Roman" w:hAnsi="Times New Roman"/>
        </w:rPr>
        <w:t xml:space="preserve">Häirekeskus. Põhineb </w:t>
      </w:r>
      <w:r w:rsidR="00293CA0" w:rsidRPr="00680693">
        <w:rPr>
          <w:rFonts w:ascii="Times New Roman" w:hAnsi="Times New Roman"/>
        </w:rPr>
        <w:t>andmetel</w:t>
      </w:r>
      <w:r w:rsidR="00293CA0">
        <w:rPr>
          <w:rFonts w:ascii="Times New Roman" w:hAnsi="Times New Roman"/>
        </w:rPr>
        <w:t xml:space="preserve">, mis on kogutud vahemiku </w:t>
      </w:r>
      <w:r w:rsidRPr="00680693">
        <w:rPr>
          <w:rFonts w:ascii="Times New Roman" w:hAnsi="Times New Roman"/>
        </w:rPr>
        <w:t>juuli</w:t>
      </w:r>
      <w:r w:rsidR="00293CA0">
        <w:rPr>
          <w:rFonts w:ascii="Times New Roman" w:hAnsi="Times New Roman"/>
        </w:rPr>
        <w:t>st</w:t>
      </w:r>
      <w:r w:rsidRPr="00680693">
        <w:rPr>
          <w:rFonts w:ascii="Times New Roman" w:hAnsi="Times New Roman"/>
        </w:rPr>
        <w:t xml:space="preserve"> 2024</w:t>
      </w:r>
      <w:r w:rsidR="00293CA0">
        <w:rPr>
          <w:rFonts w:ascii="Times New Roman" w:hAnsi="Times New Roman"/>
        </w:rPr>
        <w:t xml:space="preserve"> kuni </w:t>
      </w:r>
      <w:r w:rsidRPr="00680693">
        <w:rPr>
          <w:rFonts w:ascii="Times New Roman" w:hAnsi="Times New Roman"/>
        </w:rPr>
        <w:t>august</w:t>
      </w:r>
      <w:r w:rsidR="00293CA0">
        <w:rPr>
          <w:rFonts w:ascii="Times New Roman" w:hAnsi="Times New Roman"/>
        </w:rPr>
        <w:t>ini</w:t>
      </w:r>
      <w:r w:rsidRPr="00680693">
        <w:rPr>
          <w:rFonts w:ascii="Times New Roman" w:hAnsi="Times New Roman"/>
        </w:rPr>
        <w:t xml:space="preserve"> 2025 </w:t>
      </w:r>
      <w:r w:rsidR="00293CA0">
        <w:rPr>
          <w:rFonts w:ascii="Times New Roman" w:hAnsi="Times New Roman"/>
        </w:rPr>
        <w:t xml:space="preserve">kohta </w:t>
      </w:r>
      <w:r w:rsidR="006B5DB4">
        <w:rPr>
          <w:rFonts w:ascii="Times New Roman" w:hAnsi="Times New Roman"/>
        </w:rPr>
        <w:t>(</w:t>
      </w:r>
      <w:r w:rsidR="000109A6">
        <w:rPr>
          <w:rFonts w:ascii="Times New Roman" w:hAnsi="Times New Roman"/>
        </w:rPr>
        <w:t>andmed esitatud</w:t>
      </w:r>
      <w:r w:rsidR="006B5DB4">
        <w:rPr>
          <w:rFonts w:ascii="Times New Roman" w:hAnsi="Times New Roman"/>
        </w:rPr>
        <w:t xml:space="preserve"> 08.09.2025).</w:t>
      </w:r>
    </w:p>
  </w:footnote>
  <w:footnote w:id="68">
    <w:p w14:paraId="3F59103A" w14:textId="77777777" w:rsidR="0099676F" w:rsidRPr="00067E06" w:rsidRDefault="0099676F" w:rsidP="0099676F">
      <w:pPr>
        <w:pStyle w:val="Allmrkusetekst"/>
        <w:rPr>
          <w:rFonts w:ascii="Times New Roman" w:hAnsi="Times New Roman"/>
        </w:rPr>
      </w:pPr>
      <w:r w:rsidRPr="00067E06">
        <w:rPr>
          <w:rStyle w:val="Allmrkuseviide"/>
          <w:rFonts w:ascii="Times New Roman" w:hAnsi="Times New Roman"/>
        </w:rPr>
        <w:footnoteRef/>
      </w:r>
      <w:r w:rsidRPr="00067E06">
        <w:rPr>
          <w:rFonts w:ascii="Times New Roman" w:hAnsi="Times New Roman"/>
        </w:rPr>
        <w:t xml:space="preserve"> PPA. </w:t>
      </w:r>
      <w:hyperlink r:id="rId22" w:history="1">
        <w:r w:rsidRPr="00067E06">
          <w:rPr>
            <w:rStyle w:val="Hperlink"/>
            <w:rFonts w:ascii="Times New Roman" w:hAnsi="Times New Roman"/>
          </w:rPr>
          <w:t>Uudised</w:t>
        </w:r>
      </w:hyperlink>
      <w:r w:rsidRPr="00067E06">
        <w:rPr>
          <w:rFonts w:ascii="Times New Roman" w:hAnsi="Times New Roman"/>
        </w:rPr>
        <w:t xml:space="preserve"> (vaadatud 10.09.2024).</w:t>
      </w:r>
    </w:p>
  </w:footnote>
  <w:footnote w:id="69">
    <w:p w14:paraId="56D064B9"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r>
        <w:rPr>
          <w:rFonts w:ascii="Times New Roman" w:hAnsi="Times New Roman"/>
        </w:rPr>
        <w:t>Vt viide 35.</w:t>
      </w:r>
    </w:p>
  </w:footnote>
  <w:footnote w:id="70">
    <w:p w14:paraId="13B4FD61"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Statistikaamet. </w:t>
      </w:r>
      <w:hyperlink r:id="rId23" w:history="1">
        <w:r w:rsidRPr="00F966EA">
          <w:rPr>
            <w:rStyle w:val="Hperlink"/>
            <w:rFonts w:ascii="Times New Roman" w:hAnsi="Times New Roman"/>
          </w:rPr>
          <w:t>Rahvaarv</w:t>
        </w:r>
      </w:hyperlink>
      <w:r w:rsidRPr="00F966EA">
        <w:rPr>
          <w:rFonts w:ascii="Times New Roman" w:hAnsi="Times New Roman"/>
        </w:rPr>
        <w:t xml:space="preserve"> (vaadatud 10.09.2024).</w:t>
      </w:r>
    </w:p>
  </w:footnote>
  <w:footnote w:id="71">
    <w:p w14:paraId="2169227F"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Häirekeskus. </w:t>
      </w:r>
      <w:hyperlink r:id="rId24" w:history="1">
        <w:r w:rsidRPr="00F966EA">
          <w:rPr>
            <w:rStyle w:val="Hperlink"/>
            <w:rFonts w:ascii="Times New Roman" w:hAnsi="Times New Roman"/>
          </w:rPr>
          <w:t>Statistika ja uuringud</w:t>
        </w:r>
      </w:hyperlink>
      <w:r w:rsidRPr="00F966EA">
        <w:rPr>
          <w:rFonts w:ascii="Times New Roman" w:hAnsi="Times New Roman"/>
        </w:rPr>
        <w:t xml:space="preserve"> (vaadatud 10.09.2024).</w:t>
      </w:r>
    </w:p>
  </w:footnote>
  <w:footnote w:id="72">
    <w:p w14:paraId="595D14B6"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Allikas: </w:t>
      </w:r>
      <w:hyperlink r:id="rId25" w:history="1">
        <w:r w:rsidRPr="00F966EA">
          <w:rPr>
            <w:rStyle w:val="Hperlink"/>
            <w:rFonts w:ascii="Times New Roman" w:hAnsi="Times New Roman"/>
          </w:rPr>
          <w:t>Tervisestatistika ja terviseuuringute andmebaas</w:t>
        </w:r>
      </w:hyperlink>
      <w:r w:rsidRPr="00F23C09">
        <w:rPr>
          <w:rStyle w:val="Hperlink"/>
          <w:rFonts w:ascii="Times New Roman" w:hAnsi="Times New Roman"/>
          <w:u w:val="none"/>
        </w:rPr>
        <w:t xml:space="preserve"> </w:t>
      </w:r>
      <w:r w:rsidRPr="00F966EA">
        <w:rPr>
          <w:rFonts w:ascii="Times New Roman" w:hAnsi="Times New Roman"/>
        </w:rPr>
        <w:t>(vaadatud 10.09.2024).</w:t>
      </w:r>
    </w:p>
  </w:footnote>
  <w:footnote w:id="73">
    <w:p w14:paraId="62F07B42"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Terviseamet. </w:t>
      </w:r>
      <w:hyperlink r:id="rId26" w:history="1">
        <w:r w:rsidRPr="00F966EA">
          <w:rPr>
            <w:rStyle w:val="Hperlink"/>
            <w:rFonts w:ascii="Times New Roman" w:hAnsi="Times New Roman"/>
          </w:rPr>
          <w:t>Kiirabi</w:t>
        </w:r>
      </w:hyperlink>
      <w:r w:rsidRPr="00F966EA">
        <w:rPr>
          <w:rFonts w:ascii="Times New Roman" w:hAnsi="Times New Roman"/>
        </w:rPr>
        <w:t xml:space="preserve"> (vaadatud 10.09.2024).</w:t>
      </w:r>
    </w:p>
  </w:footnote>
  <w:footnote w:id="74">
    <w:p w14:paraId="3EB57775"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Allikas: PPA (seisuga 13.11.2023).</w:t>
      </w:r>
    </w:p>
  </w:footnote>
  <w:footnote w:id="75">
    <w:p w14:paraId="3DDCD420" w14:textId="21D93371" w:rsidR="00BA58AC" w:rsidRPr="00F966EA" w:rsidRDefault="00BA58AC" w:rsidP="00BA58AC">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Politsei- ja Piirivalveamet. </w:t>
      </w:r>
      <w:hyperlink r:id="rId27" w:history="1">
        <w:r w:rsidRPr="00F966EA">
          <w:rPr>
            <w:rStyle w:val="Hperlink"/>
            <w:rFonts w:ascii="Times New Roman" w:hAnsi="Times New Roman"/>
          </w:rPr>
          <w:t>PPA lugu ja väärtused</w:t>
        </w:r>
      </w:hyperlink>
      <w:r w:rsidRPr="00F966EA">
        <w:rPr>
          <w:rFonts w:ascii="Times New Roman" w:hAnsi="Times New Roman"/>
        </w:rPr>
        <w:t xml:space="preserve"> (vaadatud 05.06.2024)</w:t>
      </w:r>
      <w:r w:rsidR="00170F26">
        <w:rPr>
          <w:rFonts w:ascii="Times New Roman" w:hAnsi="Times New Roman"/>
        </w:rPr>
        <w:t>.</w:t>
      </w:r>
    </w:p>
  </w:footnote>
  <w:footnote w:id="76">
    <w:p w14:paraId="739B0671" w14:textId="5FACF93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2023. aastal </w:t>
      </w:r>
      <w:r w:rsidR="00A03CE8" w:rsidRPr="00F966EA">
        <w:rPr>
          <w:rFonts w:ascii="Times New Roman" w:hAnsi="Times New Roman"/>
        </w:rPr>
        <w:t xml:space="preserve">registreeriti </w:t>
      </w:r>
      <w:r w:rsidR="00A03CE8">
        <w:rPr>
          <w:rFonts w:ascii="Times New Roman" w:hAnsi="Times New Roman"/>
        </w:rPr>
        <w:t>k</w:t>
      </w:r>
      <w:r w:rsidR="00A03CE8" w:rsidRPr="00F966EA">
        <w:rPr>
          <w:rFonts w:ascii="Times New Roman" w:hAnsi="Times New Roman"/>
        </w:rPr>
        <w:t xml:space="preserve">okku </w:t>
      </w:r>
      <w:r w:rsidRPr="00F966EA">
        <w:rPr>
          <w:rFonts w:ascii="Times New Roman" w:hAnsi="Times New Roman"/>
        </w:rPr>
        <w:t xml:space="preserve">95 175 väärtegu, millest 23 066 menetleti </w:t>
      </w:r>
      <w:proofErr w:type="spellStart"/>
      <w:r w:rsidRPr="00F966EA">
        <w:rPr>
          <w:rFonts w:ascii="Times New Roman" w:hAnsi="Times New Roman"/>
        </w:rPr>
        <w:t>üldmenetluses</w:t>
      </w:r>
      <w:proofErr w:type="spellEnd"/>
      <w:r w:rsidRPr="00F966EA">
        <w:rPr>
          <w:rFonts w:ascii="Times New Roman" w:hAnsi="Times New Roman"/>
        </w:rPr>
        <w:t>, 41 416 lühimenetluses ja 30 693 kiirmenetluses. Allikas: PPA (andmed esitatud 05.06.2024).</w:t>
      </w:r>
    </w:p>
  </w:footnote>
  <w:footnote w:id="77">
    <w:p w14:paraId="164737E3" w14:textId="77777777" w:rsidR="00B25341" w:rsidRPr="00F966EA" w:rsidRDefault="00B25341" w:rsidP="00B25341">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r>
        <w:rPr>
          <w:rFonts w:ascii="Times New Roman" w:hAnsi="Times New Roman"/>
        </w:rPr>
        <w:t>Vt viide 35.</w:t>
      </w:r>
    </w:p>
  </w:footnote>
  <w:footnote w:id="78">
    <w:p w14:paraId="1D53207A"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Arvestatud on kõikides PPA registreeritud väärtegudes unikaalseid isikuid. Allikas: PPA (andmed esitatud 05.06.2024).</w:t>
      </w:r>
    </w:p>
  </w:footnote>
  <w:footnote w:id="79">
    <w:p w14:paraId="1911B2E0" w14:textId="6FDF1F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Vt viide </w:t>
      </w:r>
      <w:r>
        <w:rPr>
          <w:rFonts w:ascii="Times New Roman" w:hAnsi="Times New Roman"/>
        </w:rPr>
        <w:t>35</w:t>
      </w:r>
      <w:r w:rsidRPr="00F966EA">
        <w:rPr>
          <w:rFonts w:ascii="Times New Roman" w:hAnsi="Times New Roman"/>
        </w:rPr>
        <w:t>.</w:t>
      </w:r>
    </w:p>
  </w:footnote>
  <w:footnote w:id="80">
    <w:p w14:paraId="57080AF3" w14:textId="0DE346CC" w:rsidR="0099676F" w:rsidRPr="00F966EA" w:rsidRDefault="0099676F" w:rsidP="0099676F">
      <w:pPr>
        <w:pStyle w:val="Allmrkusetekst"/>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w:t>
      </w:r>
      <w:r>
        <w:rPr>
          <w:rFonts w:ascii="Times New Roman" w:hAnsi="Times New Roman"/>
        </w:rPr>
        <w:t>Vt viide 23.</w:t>
      </w:r>
    </w:p>
  </w:footnote>
  <w:footnote w:id="81">
    <w:p w14:paraId="6A98E25E"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Vt viited 7</w:t>
      </w:r>
      <w:r>
        <w:rPr>
          <w:rFonts w:ascii="Times New Roman" w:hAnsi="Times New Roman"/>
        </w:rPr>
        <w:t>2</w:t>
      </w:r>
      <w:r w:rsidRPr="00F966EA">
        <w:rPr>
          <w:rFonts w:ascii="Times New Roman" w:hAnsi="Times New Roman"/>
        </w:rPr>
        <w:t xml:space="preserve"> ja 7</w:t>
      </w:r>
      <w:r>
        <w:rPr>
          <w:rFonts w:ascii="Times New Roman" w:hAnsi="Times New Roman"/>
        </w:rPr>
        <w:t>3</w:t>
      </w:r>
      <w:r w:rsidRPr="00F966EA">
        <w:rPr>
          <w:rFonts w:ascii="Times New Roman" w:hAnsi="Times New Roman"/>
        </w:rPr>
        <w:t>.</w:t>
      </w:r>
    </w:p>
  </w:footnote>
  <w:footnote w:id="82">
    <w:p w14:paraId="0631250A" w14:textId="77777777"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Allikas: Häirekeskus (andmed esitatud 04.06.2024).</w:t>
      </w:r>
    </w:p>
  </w:footnote>
  <w:footnote w:id="83">
    <w:p w14:paraId="2666B1E6" w14:textId="36CF9BE8" w:rsidR="0099676F" w:rsidRPr="00F966EA" w:rsidRDefault="0099676F" w:rsidP="0099676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Vt viide 7</w:t>
      </w:r>
      <w:r>
        <w:rPr>
          <w:rFonts w:ascii="Times New Roman" w:hAnsi="Times New Roman"/>
        </w:rPr>
        <w:t>3</w:t>
      </w:r>
      <w:r w:rsidRPr="00F966EA">
        <w:rPr>
          <w:rFonts w:ascii="Times New Roman" w:hAnsi="Times New Roman"/>
        </w:rPr>
        <w:t>.</w:t>
      </w:r>
    </w:p>
  </w:footnote>
  <w:footnote w:id="84">
    <w:p w14:paraId="3FDDC991" w14:textId="1632371C" w:rsidR="00404DC7" w:rsidRPr="00404DC7" w:rsidRDefault="00404DC7">
      <w:pPr>
        <w:pStyle w:val="Allmrkusetekst"/>
        <w:rPr>
          <w:rFonts w:ascii="Times New Roman" w:hAnsi="Times New Roman"/>
        </w:rPr>
      </w:pPr>
      <w:r w:rsidRPr="00404DC7">
        <w:rPr>
          <w:rStyle w:val="Allmrkuseviide"/>
          <w:rFonts w:ascii="Times New Roman" w:hAnsi="Times New Roman"/>
        </w:rPr>
        <w:footnoteRef/>
      </w:r>
      <w:r w:rsidRPr="00404DC7">
        <w:rPr>
          <w:rFonts w:ascii="Times New Roman" w:hAnsi="Times New Roman"/>
        </w:rPr>
        <w:t xml:space="preserve"> </w:t>
      </w:r>
      <w:r w:rsidRPr="00404DC7">
        <w:rPr>
          <w:rFonts w:ascii="Times New Roman" w:hAnsi="Times New Roman"/>
          <w:bCs/>
          <w:szCs w:val="24"/>
        </w:rPr>
        <w:t xml:space="preserve">Aastas keskmiselt </w:t>
      </w:r>
      <w:r w:rsidR="002D78AD">
        <w:rPr>
          <w:rFonts w:ascii="Times New Roman" w:hAnsi="Times New Roman"/>
          <w:bCs/>
          <w:szCs w:val="24"/>
        </w:rPr>
        <w:t>kümme</w:t>
      </w:r>
      <w:r w:rsidRPr="00404DC7">
        <w:rPr>
          <w:rFonts w:ascii="Times New Roman" w:hAnsi="Times New Roman"/>
          <w:bCs/>
          <w:szCs w:val="24"/>
        </w:rPr>
        <w:t xml:space="preserve"> kahjunõuet, millest osa on seotud ametiabi korras uste avamisega.</w:t>
      </w:r>
    </w:p>
  </w:footnote>
  <w:footnote w:id="85">
    <w:p w14:paraId="4672FB88" w14:textId="77777777" w:rsidR="0056709F" w:rsidRPr="00F966EA" w:rsidRDefault="0056709F" w:rsidP="0056709F">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Statistikaamet. </w:t>
      </w:r>
      <w:hyperlink r:id="rId28" w:history="1">
        <w:r w:rsidRPr="00F966EA">
          <w:rPr>
            <w:rStyle w:val="Hperlink"/>
            <w:rFonts w:ascii="Times New Roman" w:hAnsi="Times New Roman"/>
          </w:rPr>
          <w:t>Rahvaarv</w:t>
        </w:r>
      </w:hyperlink>
      <w:r w:rsidRPr="00F966EA">
        <w:rPr>
          <w:rFonts w:ascii="Times New Roman" w:hAnsi="Times New Roman"/>
        </w:rPr>
        <w:t xml:space="preserve"> (vaadatud 10.09.2024).</w:t>
      </w:r>
    </w:p>
  </w:footnote>
  <w:footnote w:id="86">
    <w:p w14:paraId="2EF39377" w14:textId="77777777" w:rsidR="00D64EA2" w:rsidRPr="00F966EA" w:rsidRDefault="00D64EA2" w:rsidP="00D64EA2">
      <w:pPr>
        <w:pStyle w:val="Allmrkusetekst"/>
        <w:jc w:val="both"/>
        <w:rPr>
          <w:rFonts w:ascii="Times New Roman" w:hAnsi="Times New Roman"/>
        </w:rPr>
      </w:pPr>
      <w:r w:rsidRPr="00F966EA">
        <w:rPr>
          <w:rStyle w:val="Allmrkuseviide"/>
          <w:rFonts w:ascii="Times New Roman" w:hAnsi="Times New Roman"/>
        </w:rPr>
        <w:footnoteRef/>
      </w:r>
      <w:r w:rsidRPr="00F966EA">
        <w:rPr>
          <w:rFonts w:ascii="Times New Roman" w:hAnsi="Times New Roman"/>
        </w:rPr>
        <w:t xml:space="preserve"> Vt viide 35.</w:t>
      </w:r>
    </w:p>
  </w:footnote>
  <w:footnote w:id="87">
    <w:p w14:paraId="715C1EF9" w14:textId="7FFAD36A" w:rsidR="0015740A" w:rsidRPr="0015740A" w:rsidRDefault="0015740A">
      <w:pPr>
        <w:pStyle w:val="Allmrkusetekst"/>
        <w:rPr>
          <w:rFonts w:ascii="Times New Roman" w:hAnsi="Times New Roman"/>
        </w:rPr>
      </w:pPr>
      <w:r w:rsidRPr="0015740A">
        <w:rPr>
          <w:rStyle w:val="Allmrkuseviide"/>
          <w:rFonts w:ascii="Times New Roman" w:hAnsi="Times New Roman"/>
        </w:rPr>
        <w:footnoteRef/>
      </w:r>
      <w:r w:rsidRPr="0015740A">
        <w:rPr>
          <w:rFonts w:ascii="Times New Roman" w:hAnsi="Times New Roman"/>
        </w:rPr>
        <w:t xml:space="preserve"> Allikas: PäA (24.05.2023).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D96"/>
    <w:multiLevelType w:val="multilevel"/>
    <w:tmpl w:val="3126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B36B7"/>
    <w:multiLevelType w:val="hybridMultilevel"/>
    <w:tmpl w:val="89923C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C35C92"/>
    <w:multiLevelType w:val="hybridMultilevel"/>
    <w:tmpl w:val="5B72AA48"/>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35D39"/>
    <w:multiLevelType w:val="multilevel"/>
    <w:tmpl w:val="30CC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03EAA"/>
    <w:multiLevelType w:val="hybridMultilevel"/>
    <w:tmpl w:val="2110E0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CBB0776"/>
    <w:multiLevelType w:val="multilevel"/>
    <w:tmpl w:val="C7B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A388F"/>
    <w:multiLevelType w:val="multilevel"/>
    <w:tmpl w:val="1512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A7CE7"/>
    <w:multiLevelType w:val="hybridMultilevel"/>
    <w:tmpl w:val="36BAC7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053B4D"/>
    <w:multiLevelType w:val="hybridMultilevel"/>
    <w:tmpl w:val="66E4BA88"/>
    <w:lvl w:ilvl="0" w:tplc="1318CF1E">
      <w:start w:val="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464FE8"/>
    <w:multiLevelType w:val="hybridMultilevel"/>
    <w:tmpl w:val="8182DA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A94426"/>
    <w:multiLevelType w:val="hybridMultilevel"/>
    <w:tmpl w:val="6966CE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1A2E85"/>
    <w:multiLevelType w:val="hybridMultilevel"/>
    <w:tmpl w:val="062878FA"/>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D661354"/>
    <w:multiLevelType w:val="hybridMultilevel"/>
    <w:tmpl w:val="74508148"/>
    <w:lvl w:ilvl="0" w:tplc="8220ACDE">
      <w:start w:val="1"/>
      <w:numFmt w:val="decimal"/>
      <w:lvlText w:val="(%1)"/>
      <w:lvlJc w:val="left"/>
      <w:pPr>
        <w:ind w:left="470" w:hanging="360"/>
      </w:pPr>
      <w:rPr>
        <w:rFonts w:hint="default"/>
      </w:rPr>
    </w:lvl>
    <w:lvl w:ilvl="1" w:tplc="04250019" w:tentative="1">
      <w:start w:val="1"/>
      <w:numFmt w:val="lowerLetter"/>
      <w:lvlText w:val="%2."/>
      <w:lvlJc w:val="left"/>
      <w:pPr>
        <w:ind w:left="1190" w:hanging="360"/>
      </w:pPr>
    </w:lvl>
    <w:lvl w:ilvl="2" w:tplc="0425001B" w:tentative="1">
      <w:start w:val="1"/>
      <w:numFmt w:val="lowerRoman"/>
      <w:lvlText w:val="%3."/>
      <w:lvlJc w:val="right"/>
      <w:pPr>
        <w:ind w:left="1910" w:hanging="180"/>
      </w:pPr>
    </w:lvl>
    <w:lvl w:ilvl="3" w:tplc="0425000F" w:tentative="1">
      <w:start w:val="1"/>
      <w:numFmt w:val="decimal"/>
      <w:lvlText w:val="%4."/>
      <w:lvlJc w:val="left"/>
      <w:pPr>
        <w:ind w:left="2630" w:hanging="360"/>
      </w:pPr>
    </w:lvl>
    <w:lvl w:ilvl="4" w:tplc="04250019" w:tentative="1">
      <w:start w:val="1"/>
      <w:numFmt w:val="lowerLetter"/>
      <w:lvlText w:val="%5."/>
      <w:lvlJc w:val="left"/>
      <w:pPr>
        <w:ind w:left="3350" w:hanging="360"/>
      </w:pPr>
    </w:lvl>
    <w:lvl w:ilvl="5" w:tplc="0425001B" w:tentative="1">
      <w:start w:val="1"/>
      <w:numFmt w:val="lowerRoman"/>
      <w:lvlText w:val="%6."/>
      <w:lvlJc w:val="right"/>
      <w:pPr>
        <w:ind w:left="4070" w:hanging="180"/>
      </w:pPr>
    </w:lvl>
    <w:lvl w:ilvl="6" w:tplc="0425000F" w:tentative="1">
      <w:start w:val="1"/>
      <w:numFmt w:val="decimal"/>
      <w:lvlText w:val="%7."/>
      <w:lvlJc w:val="left"/>
      <w:pPr>
        <w:ind w:left="4790" w:hanging="360"/>
      </w:pPr>
    </w:lvl>
    <w:lvl w:ilvl="7" w:tplc="04250019" w:tentative="1">
      <w:start w:val="1"/>
      <w:numFmt w:val="lowerLetter"/>
      <w:lvlText w:val="%8."/>
      <w:lvlJc w:val="left"/>
      <w:pPr>
        <w:ind w:left="5510" w:hanging="360"/>
      </w:pPr>
    </w:lvl>
    <w:lvl w:ilvl="8" w:tplc="0425001B" w:tentative="1">
      <w:start w:val="1"/>
      <w:numFmt w:val="lowerRoman"/>
      <w:lvlText w:val="%9."/>
      <w:lvlJc w:val="right"/>
      <w:pPr>
        <w:ind w:left="6230" w:hanging="180"/>
      </w:pPr>
    </w:lvl>
  </w:abstractNum>
  <w:abstractNum w:abstractNumId="13" w15:restartNumberingAfterBreak="0">
    <w:nsid w:val="1DF441E6"/>
    <w:multiLevelType w:val="hybridMultilevel"/>
    <w:tmpl w:val="95F0B3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1296106"/>
    <w:multiLevelType w:val="hybridMultilevel"/>
    <w:tmpl w:val="023CFA04"/>
    <w:lvl w:ilvl="0" w:tplc="B4662488">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1D6565F"/>
    <w:multiLevelType w:val="hybridMultilevel"/>
    <w:tmpl w:val="618C91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28E5983"/>
    <w:multiLevelType w:val="hybridMultilevel"/>
    <w:tmpl w:val="7C508F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8713CB9"/>
    <w:multiLevelType w:val="multilevel"/>
    <w:tmpl w:val="96FA878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CA3227D"/>
    <w:multiLevelType w:val="multilevel"/>
    <w:tmpl w:val="7D4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52A08"/>
    <w:multiLevelType w:val="multilevel"/>
    <w:tmpl w:val="5CC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C41D6"/>
    <w:multiLevelType w:val="hybridMultilevel"/>
    <w:tmpl w:val="FE5486B0"/>
    <w:lvl w:ilvl="0" w:tplc="71B6C812">
      <w:start w:val="2022"/>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88F7229"/>
    <w:multiLevelType w:val="hybridMultilevel"/>
    <w:tmpl w:val="05828F8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AD42501"/>
    <w:multiLevelType w:val="hybridMultilevel"/>
    <w:tmpl w:val="A46C4278"/>
    <w:lvl w:ilvl="0" w:tplc="6486DB8E">
      <w:start w:val="1"/>
      <w:numFmt w:val="decimal"/>
      <w:lvlText w:val="%1)"/>
      <w:lvlJc w:val="left"/>
      <w:pPr>
        <w:ind w:left="1020" w:hanging="360"/>
      </w:pPr>
    </w:lvl>
    <w:lvl w:ilvl="1" w:tplc="7E4802DC">
      <w:start w:val="1"/>
      <w:numFmt w:val="decimal"/>
      <w:lvlText w:val="%2)"/>
      <w:lvlJc w:val="left"/>
      <w:pPr>
        <w:ind w:left="1020" w:hanging="360"/>
      </w:pPr>
    </w:lvl>
    <w:lvl w:ilvl="2" w:tplc="F3BAE70C">
      <w:start w:val="1"/>
      <w:numFmt w:val="decimal"/>
      <w:lvlText w:val="%3)"/>
      <w:lvlJc w:val="left"/>
      <w:pPr>
        <w:ind w:left="1020" w:hanging="360"/>
      </w:pPr>
    </w:lvl>
    <w:lvl w:ilvl="3" w:tplc="66FAFBCA">
      <w:start w:val="1"/>
      <w:numFmt w:val="decimal"/>
      <w:lvlText w:val="%4)"/>
      <w:lvlJc w:val="left"/>
      <w:pPr>
        <w:ind w:left="1020" w:hanging="360"/>
      </w:pPr>
    </w:lvl>
    <w:lvl w:ilvl="4" w:tplc="F8F0B15E">
      <w:start w:val="1"/>
      <w:numFmt w:val="decimal"/>
      <w:lvlText w:val="%5)"/>
      <w:lvlJc w:val="left"/>
      <w:pPr>
        <w:ind w:left="1020" w:hanging="360"/>
      </w:pPr>
    </w:lvl>
    <w:lvl w:ilvl="5" w:tplc="DB62F796">
      <w:start w:val="1"/>
      <w:numFmt w:val="decimal"/>
      <w:lvlText w:val="%6)"/>
      <w:lvlJc w:val="left"/>
      <w:pPr>
        <w:ind w:left="1020" w:hanging="360"/>
      </w:pPr>
    </w:lvl>
    <w:lvl w:ilvl="6" w:tplc="E7BA67F6">
      <w:start w:val="1"/>
      <w:numFmt w:val="decimal"/>
      <w:lvlText w:val="%7)"/>
      <w:lvlJc w:val="left"/>
      <w:pPr>
        <w:ind w:left="1020" w:hanging="360"/>
      </w:pPr>
    </w:lvl>
    <w:lvl w:ilvl="7" w:tplc="C75804AA">
      <w:start w:val="1"/>
      <w:numFmt w:val="decimal"/>
      <w:lvlText w:val="%8)"/>
      <w:lvlJc w:val="left"/>
      <w:pPr>
        <w:ind w:left="1020" w:hanging="360"/>
      </w:pPr>
    </w:lvl>
    <w:lvl w:ilvl="8" w:tplc="55924286">
      <w:start w:val="1"/>
      <w:numFmt w:val="decimal"/>
      <w:lvlText w:val="%9)"/>
      <w:lvlJc w:val="left"/>
      <w:pPr>
        <w:ind w:left="1020" w:hanging="360"/>
      </w:pPr>
    </w:lvl>
  </w:abstractNum>
  <w:abstractNum w:abstractNumId="23" w15:restartNumberingAfterBreak="0">
    <w:nsid w:val="3E7269A6"/>
    <w:multiLevelType w:val="hybridMultilevel"/>
    <w:tmpl w:val="B57E4EDC"/>
    <w:lvl w:ilvl="0" w:tplc="F5D22D7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20F0724"/>
    <w:multiLevelType w:val="hybridMultilevel"/>
    <w:tmpl w:val="FD32F3B8"/>
    <w:lvl w:ilvl="0" w:tplc="F3AA541A">
      <w:numFmt w:val="bullet"/>
      <w:lvlText w:val="•"/>
      <w:lvlJc w:val="left"/>
      <w:pPr>
        <w:ind w:left="1068" w:hanging="708"/>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BE96164"/>
    <w:multiLevelType w:val="hybridMultilevel"/>
    <w:tmpl w:val="07E42A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C0F2BB5"/>
    <w:multiLevelType w:val="hybridMultilevel"/>
    <w:tmpl w:val="7BAE6184"/>
    <w:lvl w:ilvl="0" w:tplc="1B6AF89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7" w15:restartNumberingAfterBreak="0">
    <w:nsid w:val="4D451CA7"/>
    <w:multiLevelType w:val="hybridMultilevel"/>
    <w:tmpl w:val="2E2A8082"/>
    <w:lvl w:ilvl="0" w:tplc="D152B6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1CC3947"/>
    <w:multiLevelType w:val="hybridMultilevel"/>
    <w:tmpl w:val="445040C6"/>
    <w:lvl w:ilvl="0" w:tplc="D9ECC0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31F1CC8"/>
    <w:multiLevelType w:val="hybridMultilevel"/>
    <w:tmpl w:val="17F6BAF0"/>
    <w:lvl w:ilvl="0" w:tplc="991C75EA">
      <w:start w:val="1"/>
      <w:numFmt w:val="decimal"/>
      <w:lvlText w:val="(%1)"/>
      <w:lvlJc w:val="left"/>
      <w:pPr>
        <w:ind w:left="470" w:hanging="360"/>
      </w:pPr>
      <w:rPr>
        <w:rFonts w:hint="default"/>
      </w:rPr>
    </w:lvl>
    <w:lvl w:ilvl="1" w:tplc="04250019" w:tentative="1">
      <w:start w:val="1"/>
      <w:numFmt w:val="lowerLetter"/>
      <w:lvlText w:val="%2."/>
      <w:lvlJc w:val="left"/>
      <w:pPr>
        <w:ind w:left="1190" w:hanging="360"/>
      </w:pPr>
    </w:lvl>
    <w:lvl w:ilvl="2" w:tplc="0425001B" w:tentative="1">
      <w:start w:val="1"/>
      <w:numFmt w:val="lowerRoman"/>
      <w:lvlText w:val="%3."/>
      <w:lvlJc w:val="right"/>
      <w:pPr>
        <w:ind w:left="1910" w:hanging="180"/>
      </w:pPr>
    </w:lvl>
    <w:lvl w:ilvl="3" w:tplc="0425000F" w:tentative="1">
      <w:start w:val="1"/>
      <w:numFmt w:val="decimal"/>
      <w:lvlText w:val="%4."/>
      <w:lvlJc w:val="left"/>
      <w:pPr>
        <w:ind w:left="2630" w:hanging="360"/>
      </w:pPr>
    </w:lvl>
    <w:lvl w:ilvl="4" w:tplc="04250019" w:tentative="1">
      <w:start w:val="1"/>
      <w:numFmt w:val="lowerLetter"/>
      <w:lvlText w:val="%5."/>
      <w:lvlJc w:val="left"/>
      <w:pPr>
        <w:ind w:left="3350" w:hanging="360"/>
      </w:pPr>
    </w:lvl>
    <w:lvl w:ilvl="5" w:tplc="0425001B" w:tentative="1">
      <w:start w:val="1"/>
      <w:numFmt w:val="lowerRoman"/>
      <w:lvlText w:val="%6."/>
      <w:lvlJc w:val="right"/>
      <w:pPr>
        <w:ind w:left="4070" w:hanging="180"/>
      </w:pPr>
    </w:lvl>
    <w:lvl w:ilvl="6" w:tplc="0425000F" w:tentative="1">
      <w:start w:val="1"/>
      <w:numFmt w:val="decimal"/>
      <w:lvlText w:val="%7."/>
      <w:lvlJc w:val="left"/>
      <w:pPr>
        <w:ind w:left="4790" w:hanging="360"/>
      </w:pPr>
    </w:lvl>
    <w:lvl w:ilvl="7" w:tplc="04250019" w:tentative="1">
      <w:start w:val="1"/>
      <w:numFmt w:val="lowerLetter"/>
      <w:lvlText w:val="%8."/>
      <w:lvlJc w:val="left"/>
      <w:pPr>
        <w:ind w:left="5510" w:hanging="360"/>
      </w:pPr>
    </w:lvl>
    <w:lvl w:ilvl="8" w:tplc="0425001B" w:tentative="1">
      <w:start w:val="1"/>
      <w:numFmt w:val="lowerRoman"/>
      <w:lvlText w:val="%9."/>
      <w:lvlJc w:val="right"/>
      <w:pPr>
        <w:ind w:left="6230" w:hanging="180"/>
      </w:pPr>
    </w:lvl>
  </w:abstractNum>
  <w:abstractNum w:abstractNumId="30" w15:restartNumberingAfterBreak="0">
    <w:nsid w:val="558A4CC6"/>
    <w:multiLevelType w:val="hybridMultilevel"/>
    <w:tmpl w:val="12B4D3DE"/>
    <w:lvl w:ilvl="0" w:tplc="9DCAECFC">
      <w:start w:val="1"/>
      <w:numFmt w:val="decimal"/>
      <w:lvlText w:val="(%1)"/>
      <w:lvlJc w:val="left"/>
      <w:pPr>
        <w:ind w:left="480" w:hanging="360"/>
      </w:pPr>
      <w:rPr>
        <w:rFonts w:ascii="Times New Roman" w:eastAsia="Times New Roman" w:hAnsi="Times New Roman" w:cs="Times New Roman"/>
        <w:strike w:val="0"/>
        <w:color w:val="000000" w:themeColor="text1"/>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1" w15:restartNumberingAfterBreak="0">
    <w:nsid w:val="562A61CF"/>
    <w:multiLevelType w:val="hybridMultilevel"/>
    <w:tmpl w:val="0F6635E0"/>
    <w:lvl w:ilvl="0" w:tplc="3476FE5A">
      <w:start w:val="1"/>
      <w:numFmt w:val="decimal"/>
      <w:lvlText w:val="%1)"/>
      <w:lvlJc w:val="left"/>
      <w:pPr>
        <w:ind w:left="1020" w:hanging="360"/>
      </w:pPr>
    </w:lvl>
    <w:lvl w:ilvl="1" w:tplc="79EE0DB6">
      <w:start w:val="1"/>
      <w:numFmt w:val="decimal"/>
      <w:lvlText w:val="%2)"/>
      <w:lvlJc w:val="left"/>
      <w:pPr>
        <w:ind w:left="1020" w:hanging="360"/>
      </w:pPr>
    </w:lvl>
    <w:lvl w:ilvl="2" w:tplc="6E9CE0A6">
      <w:start w:val="1"/>
      <w:numFmt w:val="decimal"/>
      <w:lvlText w:val="%3)"/>
      <w:lvlJc w:val="left"/>
      <w:pPr>
        <w:ind w:left="1020" w:hanging="360"/>
      </w:pPr>
    </w:lvl>
    <w:lvl w:ilvl="3" w:tplc="F800CD96">
      <w:start w:val="1"/>
      <w:numFmt w:val="decimal"/>
      <w:lvlText w:val="%4)"/>
      <w:lvlJc w:val="left"/>
      <w:pPr>
        <w:ind w:left="1020" w:hanging="360"/>
      </w:pPr>
    </w:lvl>
    <w:lvl w:ilvl="4" w:tplc="67B607C2">
      <w:start w:val="1"/>
      <w:numFmt w:val="decimal"/>
      <w:lvlText w:val="%5)"/>
      <w:lvlJc w:val="left"/>
      <w:pPr>
        <w:ind w:left="1020" w:hanging="360"/>
      </w:pPr>
    </w:lvl>
    <w:lvl w:ilvl="5" w:tplc="1FB0EC9C">
      <w:start w:val="1"/>
      <w:numFmt w:val="decimal"/>
      <w:lvlText w:val="%6)"/>
      <w:lvlJc w:val="left"/>
      <w:pPr>
        <w:ind w:left="1020" w:hanging="360"/>
      </w:pPr>
    </w:lvl>
    <w:lvl w:ilvl="6" w:tplc="DB0635B6">
      <w:start w:val="1"/>
      <w:numFmt w:val="decimal"/>
      <w:lvlText w:val="%7)"/>
      <w:lvlJc w:val="left"/>
      <w:pPr>
        <w:ind w:left="1020" w:hanging="360"/>
      </w:pPr>
    </w:lvl>
    <w:lvl w:ilvl="7" w:tplc="14BCB84C">
      <w:start w:val="1"/>
      <w:numFmt w:val="decimal"/>
      <w:lvlText w:val="%8)"/>
      <w:lvlJc w:val="left"/>
      <w:pPr>
        <w:ind w:left="1020" w:hanging="360"/>
      </w:pPr>
    </w:lvl>
    <w:lvl w:ilvl="8" w:tplc="ED44DC18">
      <w:start w:val="1"/>
      <w:numFmt w:val="decimal"/>
      <w:lvlText w:val="%9)"/>
      <w:lvlJc w:val="left"/>
      <w:pPr>
        <w:ind w:left="1020" w:hanging="360"/>
      </w:pPr>
    </w:lvl>
  </w:abstractNum>
  <w:abstractNum w:abstractNumId="32" w15:restartNumberingAfterBreak="0">
    <w:nsid w:val="56E13DF6"/>
    <w:multiLevelType w:val="hybridMultilevel"/>
    <w:tmpl w:val="936C10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B2E3535"/>
    <w:multiLevelType w:val="hybridMultilevel"/>
    <w:tmpl w:val="CB448D88"/>
    <w:lvl w:ilvl="0" w:tplc="51A45684">
      <w:start w:val="1"/>
      <w:numFmt w:val="bullet"/>
      <w:lvlText w:val=""/>
      <w:lvlJc w:val="left"/>
      <w:pPr>
        <w:ind w:left="1440" w:hanging="360"/>
      </w:pPr>
      <w:rPr>
        <w:rFonts w:ascii="Symbol" w:hAnsi="Symbol"/>
      </w:rPr>
    </w:lvl>
    <w:lvl w:ilvl="1" w:tplc="0848270A">
      <w:start w:val="1"/>
      <w:numFmt w:val="bullet"/>
      <w:lvlText w:val=""/>
      <w:lvlJc w:val="left"/>
      <w:pPr>
        <w:ind w:left="2160" w:hanging="360"/>
      </w:pPr>
      <w:rPr>
        <w:rFonts w:ascii="Symbol" w:hAnsi="Symbol"/>
      </w:rPr>
    </w:lvl>
    <w:lvl w:ilvl="2" w:tplc="D1646A14">
      <w:start w:val="1"/>
      <w:numFmt w:val="bullet"/>
      <w:lvlText w:val=""/>
      <w:lvlJc w:val="left"/>
      <w:pPr>
        <w:ind w:left="1440" w:hanging="360"/>
      </w:pPr>
      <w:rPr>
        <w:rFonts w:ascii="Symbol" w:hAnsi="Symbol"/>
      </w:rPr>
    </w:lvl>
    <w:lvl w:ilvl="3" w:tplc="F9CA7574">
      <w:start w:val="1"/>
      <w:numFmt w:val="bullet"/>
      <w:lvlText w:val=""/>
      <w:lvlJc w:val="left"/>
      <w:pPr>
        <w:ind w:left="1440" w:hanging="360"/>
      </w:pPr>
      <w:rPr>
        <w:rFonts w:ascii="Symbol" w:hAnsi="Symbol"/>
      </w:rPr>
    </w:lvl>
    <w:lvl w:ilvl="4" w:tplc="7F9C0FB2">
      <w:start w:val="1"/>
      <w:numFmt w:val="bullet"/>
      <w:lvlText w:val=""/>
      <w:lvlJc w:val="left"/>
      <w:pPr>
        <w:ind w:left="1440" w:hanging="360"/>
      </w:pPr>
      <w:rPr>
        <w:rFonts w:ascii="Symbol" w:hAnsi="Symbol"/>
      </w:rPr>
    </w:lvl>
    <w:lvl w:ilvl="5" w:tplc="8C7C07D8">
      <w:start w:val="1"/>
      <w:numFmt w:val="bullet"/>
      <w:lvlText w:val=""/>
      <w:lvlJc w:val="left"/>
      <w:pPr>
        <w:ind w:left="1440" w:hanging="360"/>
      </w:pPr>
      <w:rPr>
        <w:rFonts w:ascii="Symbol" w:hAnsi="Symbol"/>
      </w:rPr>
    </w:lvl>
    <w:lvl w:ilvl="6" w:tplc="24AA0EFA">
      <w:start w:val="1"/>
      <w:numFmt w:val="bullet"/>
      <w:lvlText w:val=""/>
      <w:lvlJc w:val="left"/>
      <w:pPr>
        <w:ind w:left="1440" w:hanging="360"/>
      </w:pPr>
      <w:rPr>
        <w:rFonts w:ascii="Symbol" w:hAnsi="Symbol"/>
      </w:rPr>
    </w:lvl>
    <w:lvl w:ilvl="7" w:tplc="022484CC">
      <w:start w:val="1"/>
      <w:numFmt w:val="bullet"/>
      <w:lvlText w:val=""/>
      <w:lvlJc w:val="left"/>
      <w:pPr>
        <w:ind w:left="1440" w:hanging="360"/>
      </w:pPr>
      <w:rPr>
        <w:rFonts w:ascii="Symbol" w:hAnsi="Symbol"/>
      </w:rPr>
    </w:lvl>
    <w:lvl w:ilvl="8" w:tplc="F89E9022">
      <w:start w:val="1"/>
      <w:numFmt w:val="bullet"/>
      <w:lvlText w:val=""/>
      <w:lvlJc w:val="left"/>
      <w:pPr>
        <w:ind w:left="1440" w:hanging="360"/>
      </w:pPr>
      <w:rPr>
        <w:rFonts w:ascii="Symbol" w:hAnsi="Symbol"/>
      </w:rPr>
    </w:lvl>
  </w:abstractNum>
  <w:abstractNum w:abstractNumId="34" w15:restartNumberingAfterBreak="0">
    <w:nsid w:val="5D6C474F"/>
    <w:multiLevelType w:val="hybridMultilevel"/>
    <w:tmpl w:val="E0EEBB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DB23BD5"/>
    <w:multiLevelType w:val="hybridMultilevel"/>
    <w:tmpl w:val="3BDCBA20"/>
    <w:lvl w:ilvl="0" w:tplc="F3AA541A">
      <w:numFmt w:val="bullet"/>
      <w:lvlText w:val="•"/>
      <w:lvlJc w:val="left"/>
      <w:pPr>
        <w:ind w:left="1068" w:hanging="708"/>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E790690"/>
    <w:multiLevelType w:val="hybridMultilevel"/>
    <w:tmpl w:val="07989E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2481F63"/>
    <w:multiLevelType w:val="hybridMultilevel"/>
    <w:tmpl w:val="D9843392"/>
    <w:lvl w:ilvl="0" w:tplc="12CC9AF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31A3470"/>
    <w:multiLevelType w:val="hybridMultilevel"/>
    <w:tmpl w:val="42F62FD4"/>
    <w:lvl w:ilvl="0" w:tplc="432AFE1A">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43049ED"/>
    <w:multiLevelType w:val="hybridMultilevel"/>
    <w:tmpl w:val="F6A0F078"/>
    <w:lvl w:ilvl="0" w:tplc="20607B84">
      <w:start w:val="1"/>
      <w:numFmt w:val="decimal"/>
      <w:lvlText w:val="(%1)"/>
      <w:lvlJc w:val="left"/>
      <w:pPr>
        <w:ind w:left="480" w:hanging="360"/>
      </w:pPr>
      <w:rPr>
        <w:rFonts w:hint="default"/>
        <w:color w:val="202020"/>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40" w15:restartNumberingAfterBreak="0">
    <w:nsid w:val="67B608AD"/>
    <w:multiLevelType w:val="hybridMultilevel"/>
    <w:tmpl w:val="F0A6C9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9275DCF"/>
    <w:multiLevelType w:val="hybridMultilevel"/>
    <w:tmpl w:val="36B05A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92A2E4A"/>
    <w:multiLevelType w:val="hybridMultilevel"/>
    <w:tmpl w:val="AAFAB2C8"/>
    <w:lvl w:ilvl="0" w:tplc="042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B4686D"/>
    <w:multiLevelType w:val="hybridMultilevel"/>
    <w:tmpl w:val="DC10DA4A"/>
    <w:lvl w:ilvl="0" w:tplc="E242C37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6E225C36"/>
    <w:multiLevelType w:val="hybridMultilevel"/>
    <w:tmpl w:val="3FBA34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3AE38AE"/>
    <w:multiLevelType w:val="hybridMultilevel"/>
    <w:tmpl w:val="8E96B2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E54358B"/>
    <w:multiLevelType w:val="hybridMultilevel"/>
    <w:tmpl w:val="ACACEBA6"/>
    <w:lvl w:ilvl="0" w:tplc="1E6A1A0A">
      <w:start w:val="1"/>
      <w:numFmt w:val="bullet"/>
      <w:lvlText w:val=""/>
      <w:lvlJc w:val="left"/>
      <w:pPr>
        <w:ind w:left="1440" w:hanging="360"/>
      </w:pPr>
      <w:rPr>
        <w:rFonts w:ascii="Symbol" w:hAnsi="Symbol"/>
      </w:rPr>
    </w:lvl>
    <w:lvl w:ilvl="1" w:tplc="D9D2D1A2">
      <w:start w:val="1"/>
      <w:numFmt w:val="bullet"/>
      <w:lvlText w:val=""/>
      <w:lvlJc w:val="left"/>
      <w:pPr>
        <w:ind w:left="2160" w:hanging="360"/>
      </w:pPr>
      <w:rPr>
        <w:rFonts w:ascii="Symbol" w:hAnsi="Symbol"/>
      </w:rPr>
    </w:lvl>
    <w:lvl w:ilvl="2" w:tplc="706AFDD0">
      <w:start w:val="1"/>
      <w:numFmt w:val="bullet"/>
      <w:lvlText w:val=""/>
      <w:lvlJc w:val="left"/>
      <w:pPr>
        <w:ind w:left="1440" w:hanging="360"/>
      </w:pPr>
      <w:rPr>
        <w:rFonts w:ascii="Symbol" w:hAnsi="Symbol"/>
      </w:rPr>
    </w:lvl>
    <w:lvl w:ilvl="3" w:tplc="C7E2AD48">
      <w:start w:val="1"/>
      <w:numFmt w:val="bullet"/>
      <w:lvlText w:val=""/>
      <w:lvlJc w:val="left"/>
      <w:pPr>
        <w:ind w:left="1440" w:hanging="360"/>
      </w:pPr>
      <w:rPr>
        <w:rFonts w:ascii="Symbol" w:hAnsi="Symbol"/>
      </w:rPr>
    </w:lvl>
    <w:lvl w:ilvl="4" w:tplc="4AAE4EEC">
      <w:start w:val="1"/>
      <w:numFmt w:val="bullet"/>
      <w:lvlText w:val=""/>
      <w:lvlJc w:val="left"/>
      <w:pPr>
        <w:ind w:left="1440" w:hanging="360"/>
      </w:pPr>
      <w:rPr>
        <w:rFonts w:ascii="Symbol" w:hAnsi="Symbol"/>
      </w:rPr>
    </w:lvl>
    <w:lvl w:ilvl="5" w:tplc="0B588D24">
      <w:start w:val="1"/>
      <w:numFmt w:val="bullet"/>
      <w:lvlText w:val=""/>
      <w:lvlJc w:val="left"/>
      <w:pPr>
        <w:ind w:left="1440" w:hanging="360"/>
      </w:pPr>
      <w:rPr>
        <w:rFonts w:ascii="Symbol" w:hAnsi="Symbol"/>
      </w:rPr>
    </w:lvl>
    <w:lvl w:ilvl="6" w:tplc="375627B2">
      <w:start w:val="1"/>
      <w:numFmt w:val="bullet"/>
      <w:lvlText w:val=""/>
      <w:lvlJc w:val="left"/>
      <w:pPr>
        <w:ind w:left="1440" w:hanging="360"/>
      </w:pPr>
      <w:rPr>
        <w:rFonts w:ascii="Symbol" w:hAnsi="Symbol"/>
      </w:rPr>
    </w:lvl>
    <w:lvl w:ilvl="7" w:tplc="582C0B06">
      <w:start w:val="1"/>
      <w:numFmt w:val="bullet"/>
      <w:lvlText w:val=""/>
      <w:lvlJc w:val="left"/>
      <w:pPr>
        <w:ind w:left="1440" w:hanging="360"/>
      </w:pPr>
      <w:rPr>
        <w:rFonts w:ascii="Symbol" w:hAnsi="Symbol"/>
      </w:rPr>
    </w:lvl>
    <w:lvl w:ilvl="8" w:tplc="46102DCC">
      <w:start w:val="1"/>
      <w:numFmt w:val="bullet"/>
      <w:lvlText w:val=""/>
      <w:lvlJc w:val="left"/>
      <w:pPr>
        <w:ind w:left="1440" w:hanging="360"/>
      </w:pPr>
      <w:rPr>
        <w:rFonts w:ascii="Symbol" w:hAnsi="Symbol"/>
      </w:rPr>
    </w:lvl>
  </w:abstractNum>
  <w:num w:numId="1" w16cid:durableId="168954807">
    <w:abstractNumId w:val="8"/>
  </w:num>
  <w:num w:numId="2" w16cid:durableId="1010525977">
    <w:abstractNumId w:val="15"/>
  </w:num>
  <w:num w:numId="3" w16cid:durableId="1497039464">
    <w:abstractNumId w:val="41"/>
  </w:num>
  <w:num w:numId="4" w16cid:durableId="2012222793">
    <w:abstractNumId w:val="24"/>
  </w:num>
  <w:num w:numId="5" w16cid:durableId="519710536">
    <w:abstractNumId w:val="35"/>
  </w:num>
  <w:num w:numId="6" w16cid:durableId="1378698433">
    <w:abstractNumId w:val="20"/>
  </w:num>
  <w:num w:numId="7" w16cid:durableId="1806464395">
    <w:abstractNumId w:val="9"/>
  </w:num>
  <w:num w:numId="8" w16cid:durableId="821391414">
    <w:abstractNumId w:val="16"/>
  </w:num>
  <w:num w:numId="9" w16cid:durableId="1168063089">
    <w:abstractNumId w:val="25"/>
  </w:num>
  <w:num w:numId="10" w16cid:durableId="1932817072">
    <w:abstractNumId w:val="10"/>
  </w:num>
  <w:num w:numId="11" w16cid:durableId="2001158907">
    <w:abstractNumId w:val="29"/>
  </w:num>
  <w:num w:numId="12" w16cid:durableId="548300920">
    <w:abstractNumId w:val="12"/>
  </w:num>
  <w:num w:numId="13" w16cid:durableId="1348292969">
    <w:abstractNumId w:val="37"/>
  </w:num>
  <w:num w:numId="14" w16cid:durableId="519585531">
    <w:abstractNumId w:val="39"/>
  </w:num>
  <w:num w:numId="15" w16cid:durableId="1089306236">
    <w:abstractNumId w:val="23"/>
  </w:num>
  <w:num w:numId="16" w16cid:durableId="1748305427">
    <w:abstractNumId w:val="43"/>
  </w:num>
  <w:num w:numId="17" w16cid:durableId="1374230052">
    <w:abstractNumId w:val="26"/>
  </w:num>
  <w:num w:numId="18" w16cid:durableId="1859848356">
    <w:abstractNumId w:val="17"/>
  </w:num>
  <w:num w:numId="19" w16cid:durableId="1027103819">
    <w:abstractNumId w:val="30"/>
  </w:num>
  <w:num w:numId="20" w16cid:durableId="720329347">
    <w:abstractNumId w:val="27"/>
  </w:num>
  <w:num w:numId="21" w16cid:durableId="2076076961">
    <w:abstractNumId w:val="28"/>
  </w:num>
  <w:num w:numId="22" w16cid:durableId="219901937">
    <w:abstractNumId w:val="7"/>
  </w:num>
  <w:num w:numId="23" w16cid:durableId="1141464140">
    <w:abstractNumId w:val="14"/>
  </w:num>
  <w:num w:numId="24" w16cid:durableId="838499285">
    <w:abstractNumId w:val="32"/>
  </w:num>
  <w:num w:numId="25" w16cid:durableId="1494486261">
    <w:abstractNumId w:val="38"/>
  </w:num>
  <w:num w:numId="26" w16cid:durableId="1563131016">
    <w:abstractNumId w:val="36"/>
  </w:num>
  <w:num w:numId="27" w16cid:durableId="1512794659">
    <w:abstractNumId w:val="1"/>
  </w:num>
  <w:num w:numId="28" w16cid:durableId="638270529">
    <w:abstractNumId w:val="13"/>
  </w:num>
  <w:num w:numId="29" w16cid:durableId="594899813">
    <w:abstractNumId w:val="2"/>
  </w:num>
  <w:num w:numId="30" w16cid:durableId="16934047">
    <w:abstractNumId w:val="21"/>
  </w:num>
  <w:num w:numId="31" w16cid:durableId="2110346888">
    <w:abstractNumId w:val="42"/>
  </w:num>
  <w:num w:numId="32" w16cid:durableId="494882700">
    <w:abstractNumId w:val="31"/>
  </w:num>
  <w:num w:numId="33" w16cid:durableId="1612856713">
    <w:abstractNumId w:val="11"/>
  </w:num>
  <w:num w:numId="34" w16cid:durableId="557205566">
    <w:abstractNumId w:val="45"/>
  </w:num>
  <w:num w:numId="35" w16cid:durableId="1337223057">
    <w:abstractNumId w:val="22"/>
  </w:num>
  <w:num w:numId="36" w16cid:durableId="1276450702">
    <w:abstractNumId w:val="34"/>
  </w:num>
  <w:num w:numId="37" w16cid:durableId="1759212509">
    <w:abstractNumId w:val="33"/>
  </w:num>
  <w:num w:numId="38" w16cid:durableId="845024993">
    <w:abstractNumId w:val="46"/>
  </w:num>
  <w:num w:numId="39" w16cid:durableId="174268253">
    <w:abstractNumId w:val="40"/>
  </w:num>
  <w:num w:numId="40" w16cid:durableId="681934797">
    <w:abstractNumId w:val="44"/>
  </w:num>
  <w:num w:numId="41" w16cid:durableId="143816782">
    <w:abstractNumId w:val="4"/>
  </w:num>
  <w:num w:numId="42" w16cid:durableId="494954132">
    <w:abstractNumId w:val="19"/>
  </w:num>
  <w:num w:numId="43" w16cid:durableId="1141650320">
    <w:abstractNumId w:val="3"/>
  </w:num>
  <w:num w:numId="44" w16cid:durableId="1128354408">
    <w:abstractNumId w:val="5"/>
  </w:num>
  <w:num w:numId="45" w16cid:durableId="1789663452">
    <w:abstractNumId w:val="18"/>
  </w:num>
  <w:num w:numId="46" w16cid:durableId="90518011">
    <w:abstractNumId w:val="6"/>
  </w:num>
  <w:num w:numId="47" w16cid:durableId="133892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CF"/>
    <w:rsid w:val="000000A4"/>
    <w:rsid w:val="000002E5"/>
    <w:rsid w:val="000008E2"/>
    <w:rsid w:val="000010A2"/>
    <w:rsid w:val="00001519"/>
    <w:rsid w:val="00001C69"/>
    <w:rsid w:val="00002A2A"/>
    <w:rsid w:val="00003659"/>
    <w:rsid w:val="0000402A"/>
    <w:rsid w:val="000047FE"/>
    <w:rsid w:val="00004814"/>
    <w:rsid w:val="00004894"/>
    <w:rsid w:val="00005013"/>
    <w:rsid w:val="00005B75"/>
    <w:rsid w:val="00005D68"/>
    <w:rsid w:val="00005F2A"/>
    <w:rsid w:val="00006061"/>
    <w:rsid w:val="000078FA"/>
    <w:rsid w:val="00007BE0"/>
    <w:rsid w:val="00010548"/>
    <w:rsid w:val="0001090B"/>
    <w:rsid w:val="000109A6"/>
    <w:rsid w:val="00010ED8"/>
    <w:rsid w:val="000110E8"/>
    <w:rsid w:val="0001121D"/>
    <w:rsid w:val="000129F4"/>
    <w:rsid w:val="000135D1"/>
    <w:rsid w:val="00013C33"/>
    <w:rsid w:val="00014080"/>
    <w:rsid w:val="000146C2"/>
    <w:rsid w:val="000160DC"/>
    <w:rsid w:val="0001627C"/>
    <w:rsid w:val="00016D40"/>
    <w:rsid w:val="00017375"/>
    <w:rsid w:val="00017B50"/>
    <w:rsid w:val="00017C86"/>
    <w:rsid w:val="00017EA4"/>
    <w:rsid w:val="0002058F"/>
    <w:rsid w:val="00023EF8"/>
    <w:rsid w:val="00024177"/>
    <w:rsid w:val="000246EC"/>
    <w:rsid w:val="00024E41"/>
    <w:rsid w:val="00025466"/>
    <w:rsid w:val="00025A7A"/>
    <w:rsid w:val="00025C95"/>
    <w:rsid w:val="00025D1A"/>
    <w:rsid w:val="00026A0C"/>
    <w:rsid w:val="00027C98"/>
    <w:rsid w:val="00030EEF"/>
    <w:rsid w:val="000318F5"/>
    <w:rsid w:val="00031F39"/>
    <w:rsid w:val="00032007"/>
    <w:rsid w:val="00033B7A"/>
    <w:rsid w:val="00034261"/>
    <w:rsid w:val="00034329"/>
    <w:rsid w:val="00034415"/>
    <w:rsid w:val="00035BF5"/>
    <w:rsid w:val="00036189"/>
    <w:rsid w:val="00036308"/>
    <w:rsid w:val="00036A2E"/>
    <w:rsid w:val="00036C86"/>
    <w:rsid w:val="00037E5B"/>
    <w:rsid w:val="0004092A"/>
    <w:rsid w:val="00040E23"/>
    <w:rsid w:val="00040F12"/>
    <w:rsid w:val="000418DC"/>
    <w:rsid w:val="0004225B"/>
    <w:rsid w:val="0004317C"/>
    <w:rsid w:val="00043D36"/>
    <w:rsid w:val="00043E32"/>
    <w:rsid w:val="00043E50"/>
    <w:rsid w:val="000447EF"/>
    <w:rsid w:val="00044B95"/>
    <w:rsid w:val="00046926"/>
    <w:rsid w:val="00046ED8"/>
    <w:rsid w:val="0004701F"/>
    <w:rsid w:val="0005051D"/>
    <w:rsid w:val="000513AA"/>
    <w:rsid w:val="0005153E"/>
    <w:rsid w:val="000531FC"/>
    <w:rsid w:val="000541AB"/>
    <w:rsid w:val="00054A2D"/>
    <w:rsid w:val="00054D4C"/>
    <w:rsid w:val="0005655C"/>
    <w:rsid w:val="00057292"/>
    <w:rsid w:val="00057403"/>
    <w:rsid w:val="00057B96"/>
    <w:rsid w:val="0006068C"/>
    <w:rsid w:val="0006101F"/>
    <w:rsid w:val="00061FF0"/>
    <w:rsid w:val="0006273D"/>
    <w:rsid w:val="0006399E"/>
    <w:rsid w:val="00064413"/>
    <w:rsid w:val="00065921"/>
    <w:rsid w:val="000659C1"/>
    <w:rsid w:val="00065A18"/>
    <w:rsid w:val="00065AF2"/>
    <w:rsid w:val="000661FB"/>
    <w:rsid w:val="00066D14"/>
    <w:rsid w:val="00067681"/>
    <w:rsid w:val="00067869"/>
    <w:rsid w:val="00067D16"/>
    <w:rsid w:val="00067E06"/>
    <w:rsid w:val="000716D8"/>
    <w:rsid w:val="00071B55"/>
    <w:rsid w:val="00071D2E"/>
    <w:rsid w:val="00072686"/>
    <w:rsid w:val="000726C6"/>
    <w:rsid w:val="00073D2B"/>
    <w:rsid w:val="00074C8F"/>
    <w:rsid w:val="00076055"/>
    <w:rsid w:val="000765C0"/>
    <w:rsid w:val="000765D3"/>
    <w:rsid w:val="000768A8"/>
    <w:rsid w:val="00077DC4"/>
    <w:rsid w:val="00080F2A"/>
    <w:rsid w:val="000813A3"/>
    <w:rsid w:val="00081DF2"/>
    <w:rsid w:val="0008205C"/>
    <w:rsid w:val="00082E4B"/>
    <w:rsid w:val="00083193"/>
    <w:rsid w:val="000859FD"/>
    <w:rsid w:val="00085B2E"/>
    <w:rsid w:val="00085FEA"/>
    <w:rsid w:val="0008602B"/>
    <w:rsid w:val="00086A57"/>
    <w:rsid w:val="00087932"/>
    <w:rsid w:val="00087F4D"/>
    <w:rsid w:val="000901F8"/>
    <w:rsid w:val="0009028F"/>
    <w:rsid w:val="0009163D"/>
    <w:rsid w:val="00092217"/>
    <w:rsid w:val="0009296F"/>
    <w:rsid w:val="00092F54"/>
    <w:rsid w:val="00093930"/>
    <w:rsid w:val="00093B69"/>
    <w:rsid w:val="00095C3B"/>
    <w:rsid w:val="000A0843"/>
    <w:rsid w:val="000A0CCD"/>
    <w:rsid w:val="000A0E02"/>
    <w:rsid w:val="000A2951"/>
    <w:rsid w:val="000A324F"/>
    <w:rsid w:val="000A3547"/>
    <w:rsid w:val="000A3F40"/>
    <w:rsid w:val="000A6A2C"/>
    <w:rsid w:val="000B052E"/>
    <w:rsid w:val="000B07A1"/>
    <w:rsid w:val="000B1EA9"/>
    <w:rsid w:val="000B3155"/>
    <w:rsid w:val="000B3AA8"/>
    <w:rsid w:val="000B4993"/>
    <w:rsid w:val="000B5856"/>
    <w:rsid w:val="000B5A6D"/>
    <w:rsid w:val="000B6248"/>
    <w:rsid w:val="000B6547"/>
    <w:rsid w:val="000B6780"/>
    <w:rsid w:val="000B6B4C"/>
    <w:rsid w:val="000B73B0"/>
    <w:rsid w:val="000B7AB4"/>
    <w:rsid w:val="000C066E"/>
    <w:rsid w:val="000C0877"/>
    <w:rsid w:val="000C1810"/>
    <w:rsid w:val="000C1A8D"/>
    <w:rsid w:val="000C1C1D"/>
    <w:rsid w:val="000C2BE8"/>
    <w:rsid w:val="000C2F20"/>
    <w:rsid w:val="000C35A5"/>
    <w:rsid w:val="000C3627"/>
    <w:rsid w:val="000C376C"/>
    <w:rsid w:val="000C4F3F"/>
    <w:rsid w:val="000C5D92"/>
    <w:rsid w:val="000C5DEB"/>
    <w:rsid w:val="000C632C"/>
    <w:rsid w:val="000C6A23"/>
    <w:rsid w:val="000C6D54"/>
    <w:rsid w:val="000C7172"/>
    <w:rsid w:val="000C7356"/>
    <w:rsid w:val="000D3537"/>
    <w:rsid w:val="000D38CA"/>
    <w:rsid w:val="000D3C2C"/>
    <w:rsid w:val="000D3FFE"/>
    <w:rsid w:val="000D5E8B"/>
    <w:rsid w:val="000D6E46"/>
    <w:rsid w:val="000E039B"/>
    <w:rsid w:val="000E0E11"/>
    <w:rsid w:val="000E10FB"/>
    <w:rsid w:val="000E24B8"/>
    <w:rsid w:val="000E25C9"/>
    <w:rsid w:val="000E3BA0"/>
    <w:rsid w:val="000E53A5"/>
    <w:rsid w:val="000E5602"/>
    <w:rsid w:val="000E5719"/>
    <w:rsid w:val="000E616D"/>
    <w:rsid w:val="000E62A1"/>
    <w:rsid w:val="000E7098"/>
    <w:rsid w:val="000E751A"/>
    <w:rsid w:val="000E78C8"/>
    <w:rsid w:val="000F023A"/>
    <w:rsid w:val="000F0A45"/>
    <w:rsid w:val="000F0C2B"/>
    <w:rsid w:val="000F0C5E"/>
    <w:rsid w:val="000F11FD"/>
    <w:rsid w:val="000F13D3"/>
    <w:rsid w:val="000F1605"/>
    <w:rsid w:val="000F19AB"/>
    <w:rsid w:val="000F46E0"/>
    <w:rsid w:val="000F483A"/>
    <w:rsid w:val="000F48CF"/>
    <w:rsid w:val="000F48E3"/>
    <w:rsid w:val="000F4CA1"/>
    <w:rsid w:val="000F522A"/>
    <w:rsid w:val="000F630A"/>
    <w:rsid w:val="0010106E"/>
    <w:rsid w:val="001026AF"/>
    <w:rsid w:val="00103915"/>
    <w:rsid w:val="00105815"/>
    <w:rsid w:val="001068DC"/>
    <w:rsid w:val="00107D91"/>
    <w:rsid w:val="00110765"/>
    <w:rsid w:val="00111826"/>
    <w:rsid w:val="00112659"/>
    <w:rsid w:val="00112CA9"/>
    <w:rsid w:val="00112D93"/>
    <w:rsid w:val="00113236"/>
    <w:rsid w:val="00114122"/>
    <w:rsid w:val="00114857"/>
    <w:rsid w:val="00115192"/>
    <w:rsid w:val="00115C2F"/>
    <w:rsid w:val="001171FE"/>
    <w:rsid w:val="0012020A"/>
    <w:rsid w:val="0012170C"/>
    <w:rsid w:val="00122F3D"/>
    <w:rsid w:val="001245F9"/>
    <w:rsid w:val="00125411"/>
    <w:rsid w:val="00125557"/>
    <w:rsid w:val="0012555D"/>
    <w:rsid w:val="00125B99"/>
    <w:rsid w:val="0012645F"/>
    <w:rsid w:val="00127464"/>
    <w:rsid w:val="00127516"/>
    <w:rsid w:val="0013010B"/>
    <w:rsid w:val="00130287"/>
    <w:rsid w:val="00132852"/>
    <w:rsid w:val="0013327D"/>
    <w:rsid w:val="0013336A"/>
    <w:rsid w:val="001342CF"/>
    <w:rsid w:val="00134881"/>
    <w:rsid w:val="00134C53"/>
    <w:rsid w:val="001412D6"/>
    <w:rsid w:val="001426AA"/>
    <w:rsid w:val="00142E46"/>
    <w:rsid w:val="00142FD4"/>
    <w:rsid w:val="001430F9"/>
    <w:rsid w:val="00144A0D"/>
    <w:rsid w:val="00145495"/>
    <w:rsid w:val="0014676A"/>
    <w:rsid w:val="00146842"/>
    <w:rsid w:val="00146EFC"/>
    <w:rsid w:val="00147B89"/>
    <w:rsid w:val="00147C5A"/>
    <w:rsid w:val="00147CBD"/>
    <w:rsid w:val="00147E0E"/>
    <w:rsid w:val="00150D99"/>
    <w:rsid w:val="0015149B"/>
    <w:rsid w:val="00151A76"/>
    <w:rsid w:val="00151C81"/>
    <w:rsid w:val="00152A44"/>
    <w:rsid w:val="001552CD"/>
    <w:rsid w:val="00157298"/>
    <w:rsid w:val="0015740A"/>
    <w:rsid w:val="0016015B"/>
    <w:rsid w:val="00160BC6"/>
    <w:rsid w:val="00160F53"/>
    <w:rsid w:val="00161F81"/>
    <w:rsid w:val="0016531D"/>
    <w:rsid w:val="00166870"/>
    <w:rsid w:val="00166C3E"/>
    <w:rsid w:val="00166CD8"/>
    <w:rsid w:val="00166F3F"/>
    <w:rsid w:val="00166F4D"/>
    <w:rsid w:val="00167105"/>
    <w:rsid w:val="00170493"/>
    <w:rsid w:val="00170F26"/>
    <w:rsid w:val="001711CE"/>
    <w:rsid w:val="00171698"/>
    <w:rsid w:val="00172E7F"/>
    <w:rsid w:val="00173B00"/>
    <w:rsid w:val="00173BB3"/>
    <w:rsid w:val="00174EE3"/>
    <w:rsid w:val="001760EE"/>
    <w:rsid w:val="00176143"/>
    <w:rsid w:val="00180733"/>
    <w:rsid w:val="00180A4C"/>
    <w:rsid w:val="001813CF"/>
    <w:rsid w:val="00182CC3"/>
    <w:rsid w:val="00182F58"/>
    <w:rsid w:val="00183544"/>
    <w:rsid w:val="00184475"/>
    <w:rsid w:val="0018474C"/>
    <w:rsid w:val="00184AA9"/>
    <w:rsid w:val="00184BBD"/>
    <w:rsid w:val="001868AC"/>
    <w:rsid w:val="001868B0"/>
    <w:rsid w:val="001869E8"/>
    <w:rsid w:val="00187D03"/>
    <w:rsid w:val="00190446"/>
    <w:rsid w:val="00192410"/>
    <w:rsid w:val="00192903"/>
    <w:rsid w:val="00192E4E"/>
    <w:rsid w:val="001938C6"/>
    <w:rsid w:val="00194297"/>
    <w:rsid w:val="00194556"/>
    <w:rsid w:val="00194948"/>
    <w:rsid w:val="00195AF4"/>
    <w:rsid w:val="001960BE"/>
    <w:rsid w:val="00196EA5"/>
    <w:rsid w:val="0019714B"/>
    <w:rsid w:val="001A0254"/>
    <w:rsid w:val="001A397B"/>
    <w:rsid w:val="001A42A5"/>
    <w:rsid w:val="001A49C1"/>
    <w:rsid w:val="001A67A6"/>
    <w:rsid w:val="001A79FA"/>
    <w:rsid w:val="001A7CF3"/>
    <w:rsid w:val="001A7D4D"/>
    <w:rsid w:val="001B12B7"/>
    <w:rsid w:val="001B14D6"/>
    <w:rsid w:val="001B360F"/>
    <w:rsid w:val="001B40EE"/>
    <w:rsid w:val="001B4429"/>
    <w:rsid w:val="001B504F"/>
    <w:rsid w:val="001B6D6E"/>
    <w:rsid w:val="001B6EA5"/>
    <w:rsid w:val="001B7EB8"/>
    <w:rsid w:val="001C0295"/>
    <w:rsid w:val="001C036B"/>
    <w:rsid w:val="001C2396"/>
    <w:rsid w:val="001C2664"/>
    <w:rsid w:val="001C26A6"/>
    <w:rsid w:val="001C2C40"/>
    <w:rsid w:val="001C388E"/>
    <w:rsid w:val="001C3A16"/>
    <w:rsid w:val="001C4C4A"/>
    <w:rsid w:val="001C592E"/>
    <w:rsid w:val="001C61C7"/>
    <w:rsid w:val="001C6F25"/>
    <w:rsid w:val="001C75E8"/>
    <w:rsid w:val="001C7DD3"/>
    <w:rsid w:val="001D035E"/>
    <w:rsid w:val="001D043D"/>
    <w:rsid w:val="001D1359"/>
    <w:rsid w:val="001D28CA"/>
    <w:rsid w:val="001D2BE3"/>
    <w:rsid w:val="001D3131"/>
    <w:rsid w:val="001D4521"/>
    <w:rsid w:val="001D49E5"/>
    <w:rsid w:val="001D4E6F"/>
    <w:rsid w:val="001D5169"/>
    <w:rsid w:val="001D6937"/>
    <w:rsid w:val="001D6BD3"/>
    <w:rsid w:val="001D710C"/>
    <w:rsid w:val="001E0B42"/>
    <w:rsid w:val="001E2A0A"/>
    <w:rsid w:val="001E3849"/>
    <w:rsid w:val="001E3EE5"/>
    <w:rsid w:val="001E453A"/>
    <w:rsid w:val="001E4766"/>
    <w:rsid w:val="001E5EE2"/>
    <w:rsid w:val="001E60E1"/>
    <w:rsid w:val="001E6AAE"/>
    <w:rsid w:val="001E6DDA"/>
    <w:rsid w:val="001E6E31"/>
    <w:rsid w:val="001F1C4B"/>
    <w:rsid w:val="001F2A1D"/>
    <w:rsid w:val="001F3323"/>
    <w:rsid w:val="001F3BB7"/>
    <w:rsid w:val="001F55D3"/>
    <w:rsid w:val="001F5E51"/>
    <w:rsid w:val="001F7472"/>
    <w:rsid w:val="001F765B"/>
    <w:rsid w:val="001F76BE"/>
    <w:rsid w:val="002004D9"/>
    <w:rsid w:val="00200F30"/>
    <w:rsid w:val="002012B9"/>
    <w:rsid w:val="00201925"/>
    <w:rsid w:val="00202FD6"/>
    <w:rsid w:val="00203028"/>
    <w:rsid w:val="00203344"/>
    <w:rsid w:val="002038E9"/>
    <w:rsid w:val="00203F4D"/>
    <w:rsid w:val="0020457C"/>
    <w:rsid w:val="0020484D"/>
    <w:rsid w:val="0020759A"/>
    <w:rsid w:val="00207C3F"/>
    <w:rsid w:val="00207C83"/>
    <w:rsid w:val="00207F54"/>
    <w:rsid w:val="0021023C"/>
    <w:rsid w:val="002103AB"/>
    <w:rsid w:val="002105F7"/>
    <w:rsid w:val="002108FF"/>
    <w:rsid w:val="00210942"/>
    <w:rsid w:val="00211A5E"/>
    <w:rsid w:val="00211D30"/>
    <w:rsid w:val="00213BFB"/>
    <w:rsid w:val="00214656"/>
    <w:rsid w:val="00214747"/>
    <w:rsid w:val="002149B7"/>
    <w:rsid w:val="00215561"/>
    <w:rsid w:val="00216A51"/>
    <w:rsid w:val="00216A94"/>
    <w:rsid w:val="00217C25"/>
    <w:rsid w:val="00217CE0"/>
    <w:rsid w:val="002205F6"/>
    <w:rsid w:val="00221073"/>
    <w:rsid w:val="00221BCC"/>
    <w:rsid w:val="002224F2"/>
    <w:rsid w:val="00222A5E"/>
    <w:rsid w:val="00222D2C"/>
    <w:rsid w:val="002231AD"/>
    <w:rsid w:val="002234BE"/>
    <w:rsid w:val="002238FB"/>
    <w:rsid w:val="00224B22"/>
    <w:rsid w:val="00224BBF"/>
    <w:rsid w:val="00224BF2"/>
    <w:rsid w:val="002254F2"/>
    <w:rsid w:val="00225D4C"/>
    <w:rsid w:val="0022627E"/>
    <w:rsid w:val="0022675A"/>
    <w:rsid w:val="00227629"/>
    <w:rsid w:val="002277E0"/>
    <w:rsid w:val="0023018E"/>
    <w:rsid w:val="0023025E"/>
    <w:rsid w:val="00230523"/>
    <w:rsid w:val="002306F9"/>
    <w:rsid w:val="002341A4"/>
    <w:rsid w:val="002346F7"/>
    <w:rsid w:val="00235EE4"/>
    <w:rsid w:val="00237295"/>
    <w:rsid w:val="002406E1"/>
    <w:rsid w:val="00240837"/>
    <w:rsid w:val="002415C8"/>
    <w:rsid w:val="00241F02"/>
    <w:rsid w:val="0024210D"/>
    <w:rsid w:val="0024218C"/>
    <w:rsid w:val="00242B0F"/>
    <w:rsid w:val="00242B64"/>
    <w:rsid w:val="00242C7E"/>
    <w:rsid w:val="00243403"/>
    <w:rsid w:val="00244F2C"/>
    <w:rsid w:val="00246A9B"/>
    <w:rsid w:val="00247775"/>
    <w:rsid w:val="00247836"/>
    <w:rsid w:val="00247A43"/>
    <w:rsid w:val="00247E0A"/>
    <w:rsid w:val="00250821"/>
    <w:rsid w:val="0025248D"/>
    <w:rsid w:val="00253092"/>
    <w:rsid w:val="00254CB6"/>
    <w:rsid w:val="002552B8"/>
    <w:rsid w:val="00255712"/>
    <w:rsid w:val="00255A1B"/>
    <w:rsid w:val="00255EE2"/>
    <w:rsid w:val="0025656C"/>
    <w:rsid w:val="00256A20"/>
    <w:rsid w:val="002600AA"/>
    <w:rsid w:val="002600B7"/>
    <w:rsid w:val="00260B1C"/>
    <w:rsid w:val="00260BD0"/>
    <w:rsid w:val="00260F42"/>
    <w:rsid w:val="00261040"/>
    <w:rsid w:val="00261D82"/>
    <w:rsid w:val="00261EDD"/>
    <w:rsid w:val="002629B9"/>
    <w:rsid w:val="002630AB"/>
    <w:rsid w:val="00263180"/>
    <w:rsid w:val="002632C4"/>
    <w:rsid w:val="0026336C"/>
    <w:rsid w:val="00264464"/>
    <w:rsid w:val="00264A4A"/>
    <w:rsid w:val="00265574"/>
    <w:rsid w:val="00265901"/>
    <w:rsid w:val="002671B2"/>
    <w:rsid w:val="0027063B"/>
    <w:rsid w:val="00271F71"/>
    <w:rsid w:val="00271FCB"/>
    <w:rsid w:val="00273B38"/>
    <w:rsid w:val="00273D4E"/>
    <w:rsid w:val="00273FC8"/>
    <w:rsid w:val="0027659F"/>
    <w:rsid w:val="002777B6"/>
    <w:rsid w:val="0028000D"/>
    <w:rsid w:val="002800F5"/>
    <w:rsid w:val="002817EC"/>
    <w:rsid w:val="00281854"/>
    <w:rsid w:val="00283100"/>
    <w:rsid w:val="002836C5"/>
    <w:rsid w:val="002847C1"/>
    <w:rsid w:val="00284C78"/>
    <w:rsid w:val="00285950"/>
    <w:rsid w:val="00285B91"/>
    <w:rsid w:val="002872AA"/>
    <w:rsid w:val="00287CFD"/>
    <w:rsid w:val="00287D37"/>
    <w:rsid w:val="002907F5"/>
    <w:rsid w:val="00290D94"/>
    <w:rsid w:val="002919E0"/>
    <w:rsid w:val="00291F4B"/>
    <w:rsid w:val="00292045"/>
    <w:rsid w:val="00293099"/>
    <w:rsid w:val="00293802"/>
    <w:rsid w:val="00293CA0"/>
    <w:rsid w:val="00293DA3"/>
    <w:rsid w:val="00294276"/>
    <w:rsid w:val="002947EC"/>
    <w:rsid w:val="002954CF"/>
    <w:rsid w:val="002954F2"/>
    <w:rsid w:val="00295C7D"/>
    <w:rsid w:val="0029687F"/>
    <w:rsid w:val="00296C75"/>
    <w:rsid w:val="00297447"/>
    <w:rsid w:val="00297747"/>
    <w:rsid w:val="00297CFE"/>
    <w:rsid w:val="00297F93"/>
    <w:rsid w:val="002A026A"/>
    <w:rsid w:val="002A0A08"/>
    <w:rsid w:val="002A0AEB"/>
    <w:rsid w:val="002A2156"/>
    <w:rsid w:val="002A35C8"/>
    <w:rsid w:val="002A394D"/>
    <w:rsid w:val="002A3D11"/>
    <w:rsid w:val="002A4013"/>
    <w:rsid w:val="002A45EB"/>
    <w:rsid w:val="002A5045"/>
    <w:rsid w:val="002A6C3A"/>
    <w:rsid w:val="002A6D02"/>
    <w:rsid w:val="002A6DCB"/>
    <w:rsid w:val="002A76C4"/>
    <w:rsid w:val="002B153A"/>
    <w:rsid w:val="002B17B6"/>
    <w:rsid w:val="002B2449"/>
    <w:rsid w:val="002B3BE3"/>
    <w:rsid w:val="002B3D61"/>
    <w:rsid w:val="002B41C8"/>
    <w:rsid w:val="002B4395"/>
    <w:rsid w:val="002B47EC"/>
    <w:rsid w:val="002B528E"/>
    <w:rsid w:val="002B5608"/>
    <w:rsid w:val="002B5828"/>
    <w:rsid w:val="002B5AEA"/>
    <w:rsid w:val="002B6215"/>
    <w:rsid w:val="002B7415"/>
    <w:rsid w:val="002C0888"/>
    <w:rsid w:val="002C0B87"/>
    <w:rsid w:val="002C0EFA"/>
    <w:rsid w:val="002C12CD"/>
    <w:rsid w:val="002C160E"/>
    <w:rsid w:val="002C2C73"/>
    <w:rsid w:val="002C3301"/>
    <w:rsid w:val="002C3E4D"/>
    <w:rsid w:val="002C46C1"/>
    <w:rsid w:val="002C51D5"/>
    <w:rsid w:val="002C56DB"/>
    <w:rsid w:val="002C659F"/>
    <w:rsid w:val="002C65E6"/>
    <w:rsid w:val="002C662B"/>
    <w:rsid w:val="002C6917"/>
    <w:rsid w:val="002C70D7"/>
    <w:rsid w:val="002C70F7"/>
    <w:rsid w:val="002D0181"/>
    <w:rsid w:val="002D1608"/>
    <w:rsid w:val="002D1B68"/>
    <w:rsid w:val="002D2D08"/>
    <w:rsid w:val="002D3F1B"/>
    <w:rsid w:val="002D4BD0"/>
    <w:rsid w:val="002D51E4"/>
    <w:rsid w:val="002D525C"/>
    <w:rsid w:val="002D5F1D"/>
    <w:rsid w:val="002D667F"/>
    <w:rsid w:val="002D6AAD"/>
    <w:rsid w:val="002D78AD"/>
    <w:rsid w:val="002D7C92"/>
    <w:rsid w:val="002D7FD7"/>
    <w:rsid w:val="002E0A26"/>
    <w:rsid w:val="002E1083"/>
    <w:rsid w:val="002E1BDE"/>
    <w:rsid w:val="002E2B96"/>
    <w:rsid w:val="002E2F89"/>
    <w:rsid w:val="002E314B"/>
    <w:rsid w:val="002E32F9"/>
    <w:rsid w:val="002E3535"/>
    <w:rsid w:val="002E3B5E"/>
    <w:rsid w:val="002E3D58"/>
    <w:rsid w:val="002E429B"/>
    <w:rsid w:val="002E4580"/>
    <w:rsid w:val="002E4E91"/>
    <w:rsid w:val="002E57FB"/>
    <w:rsid w:val="002E5F7D"/>
    <w:rsid w:val="002E689A"/>
    <w:rsid w:val="002F01C9"/>
    <w:rsid w:val="002F0D28"/>
    <w:rsid w:val="002F15EA"/>
    <w:rsid w:val="002F314F"/>
    <w:rsid w:val="002F38CE"/>
    <w:rsid w:val="002F3922"/>
    <w:rsid w:val="002F3D6B"/>
    <w:rsid w:val="002F46DF"/>
    <w:rsid w:val="002F590F"/>
    <w:rsid w:val="002F6F99"/>
    <w:rsid w:val="002F750E"/>
    <w:rsid w:val="003007A8"/>
    <w:rsid w:val="00300FD7"/>
    <w:rsid w:val="003013E3"/>
    <w:rsid w:val="00301F0E"/>
    <w:rsid w:val="003031AC"/>
    <w:rsid w:val="003044AB"/>
    <w:rsid w:val="00304F85"/>
    <w:rsid w:val="003055B3"/>
    <w:rsid w:val="00305A5C"/>
    <w:rsid w:val="00306193"/>
    <w:rsid w:val="003061FF"/>
    <w:rsid w:val="00306D52"/>
    <w:rsid w:val="00306DFE"/>
    <w:rsid w:val="00307282"/>
    <w:rsid w:val="003072C3"/>
    <w:rsid w:val="00307869"/>
    <w:rsid w:val="00307F5A"/>
    <w:rsid w:val="00311199"/>
    <w:rsid w:val="0031124B"/>
    <w:rsid w:val="003120D5"/>
    <w:rsid w:val="003122BA"/>
    <w:rsid w:val="003127F4"/>
    <w:rsid w:val="00312833"/>
    <w:rsid w:val="00312BC7"/>
    <w:rsid w:val="00313ECD"/>
    <w:rsid w:val="003151E1"/>
    <w:rsid w:val="00316341"/>
    <w:rsid w:val="00316BB1"/>
    <w:rsid w:val="0032087C"/>
    <w:rsid w:val="003208E9"/>
    <w:rsid w:val="0032113D"/>
    <w:rsid w:val="00321204"/>
    <w:rsid w:val="00321C47"/>
    <w:rsid w:val="00324F70"/>
    <w:rsid w:val="003268D0"/>
    <w:rsid w:val="00326BB0"/>
    <w:rsid w:val="00326DFA"/>
    <w:rsid w:val="003271D1"/>
    <w:rsid w:val="00327788"/>
    <w:rsid w:val="003307F3"/>
    <w:rsid w:val="00330BD6"/>
    <w:rsid w:val="00330C9C"/>
    <w:rsid w:val="00331A79"/>
    <w:rsid w:val="00331C64"/>
    <w:rsid w:val="0033205C"/>
    <w:rsid w:val="00333CA2"/>
    <w:rsid w:val="0033406B"/>
    <w:rsid w:val="00335169"/>
    <w:rsid w:val="003351A5"/>
    <w:rsid w:val="003354F4"/>
    <w:rsid w:val="00335C44"/>
    <w:rsid w:val="003363EF"/>
    <w:rsid w:val="00336622"/>
    <w:rsid w:val="00336813"/>
    <w:rsid w:val="0033776E"/>
    <w:rsid w:val="0034150C"/>
    <w:rsid w:val="00341EED"/>
    <w:rsid w:val="0034235D"/>
    <w:rsid w:val="00342F6A"/>
    <w:rsid w:val="003444BA"/>
    <w:rsid w:val="00345486"/>
    <w:rsid w:val="00345980"/>
    <w:rsid w:val="00345A39"/>
    <w:rsid w:val="00350B4D"/>
    <w:rsid w:val="00350FB0"/>
    <w:rsid w:val="00351A1B"/>
    <w:rsid w:val="00351F80"/>
    <w:rsid w:val="0035315A"/>
    <w:rsid w:val="0035321D"/>
    <w:rsid w:val="00354B94"/>
    <w:rsid w:val="00354DAA"/>
    <w:rsid w:val="0035567F"/>
    <w:rsid w:val="00355CDE"/>
    <w:rsid w:val="00357F94"/>
    <w:rsid w:val="003606AE"/>
    <w:rsid w:val="00360FAD"/>
    <w:rsid w:val="0036171C"/>
    <w:rsid w:val="00361A17"/>
    <w:rsid w:val="0036280D"/>
    <w:rsid w:val="003628EC"/>
    <w:rsid w:val="00362A6B"/>
    <w:rsid w:val="00362DD0"/>
    <w:rsid w:val="003635AC"/>
    <w:rsid w:val="0036364A"/>
    <w:rsid w:val="00364287"/>
    <w:rsid w:val="00364311"/>
    <w:rsid w:val="00364571"/>
    <w:rsid w:val="003653A0"/>
    <w:rsid w:val="0036553A"/>
    <w:rsid w:val="003656F8"/>
    <w:rsid w:val="00365941"/>
    <w:rsid w:val="003665CF"/>
    <w:rsid w:val="003679EB"/>
    <w:rsid w:val="00371CDB"/>
    <w:rsid w:val="003720A8"/>
    <w:rsid w:val="003724CC"/>
    <w:rsid w:val="003727A2"/>
    <w:rsid w:val="003732B3"/>
    <w:rsid w:val="00373ECE"/>
    <w:rsid w:val="00374BB0"/>
    <w:rsid w:val="003750A0"/>
    <w:rsid w:val="003753B5"/>
    <w:rsid w:val="0037616C"/>
    <w:rsid w:val="00376486"/>
    <w:rsid w:val="00376E2A"/>
    <w:rsid w:val="0037721F"/>
    <w:rsid w:val="00380176"/>
    <w:rsid w:val="00380290"/>
    <w:rsid w:val="00380D81"/>
    <w:rsid w:val="00381014"/>
    <w:rsid w:val="003810C6"/>
    <w:rsid w:val="0038150B"/>
    <w:rsid w:val="00381B7D"/>
    <w:rsid w:val="003821CA"/>
    <w:rsid w:val="00382E11"/>
    <w:rsid w:val="00383272"/>
    <w:rsid w:val="003839F3"/>
    <w:rsid w:val="00383AAB"/>
    <w:rsid w:val="00383CFF"/>
    <w:rsid w:val="00383F24"/>
    <w:rsid w:val="00383F9B"/>
    <w:rsid w:val="00383FEB"/>
    <w:rsid w:val="00384FC2"/>
    <w:rsid w:val="0038509F"/>
    <w:rsid w:val="00385581"/>
    <w:rsid w:val="0038634A"/>
    <w:rsid w:val="003872DB"/>
    <w:rsid w:val="003908BD"/>
    <w:rsid w:val="00391303"/>
    <w:rsid w:val="003914FC"/>
    <w:rsid w:val="00391D67"/>
    <w:rsid w:val="003928DF"/>
    <w:rsid w:val="00392AC4"/>
    <w:rsid w:val="00392ADD"/>
    <w:rsid w:val="00392EE7"/>
    <w:rsid w:val="003942D1"/>
    <w:rsid w:val="00395B80"/>
    <w:rsid w:val="00395FFE"/>
    <w:rsid w:val="00396859"/>
    <w:rsid w:val="003976A4"/>
    <w:rsid w:val="00397D27"/>
    <w:rsid w:val="003A0399"/>
    <w:rsid w:val="003A0532"/>
    <w:rsid w:val="003A0F46"/>
    <w:rsid w:val="003A1DCF"/>
    <w:rsid w:val="003A3CE3"/>
    <w:rsid w:val="003A577D"/>
    <w:rsid w:val="003A6342"/>
    <w:rsid w:val="003A63B8"/>
    <w:rsid w:val="003A7B1E"/>
    <w:rsid w:val="003A7E93"/>
    <w:rsid w:val="003B144F"/>
    <w:rsid w:val="003B1D3E"/>
    <w:rsid w:val="003B25BD"/>
    <w:rsid w:val="003B27BC"/>
    <w:rsid w:val="003B3694"/>
    <w:rsid w:val="003B3998"/>
    <w:rsid w:val="003B5EBC"/>
    <w:rsid w:val="003B6C67"/>
    <w:rsid w:val="003B7816"/>
    <w:rsid w:val="003B7995"/>
    <w:rsid w:val="003B7B78"/>
    <w:rsid w:val="003B7FA8"/>
    <w:rsid w:val="003C0C27"/>
    <w:rsid w:val="003C218C"/>
    <w:rsid w:val="003C313A"/>
    <w:rsid w:val="003C3143"/>
    <w:rsid w:val="003C37C4"/>
    <w:rsid w:val="003C3A78"/>
    <w:rsid w:val="003C4AD3"/>
    <w:rsid w:val="003C5B80"/>
    <w:rsid w:val="003C63BC"/>
    <w:rsid w:val="003D012A"/>
    <w:rsid w:val="003D113E"/>
    <w:rsid w:val="003D11FE"/>
    <w:rsid w:val="003D20D1"/>
    <w:rsid w:val="003D2206"/>
    <w:rsid w:val="003D5BBB"/>
    <w:rsid w:val="003D63DB"/>
    <w:rsid w:val="003D79E7"/>
    <w:rsid w:val="003E177A"/>
    <w:rsid w:val="003E1A24"/>
    <w:rsid w:val="003E21FA"/>
    <w:rsid w:val="003E22AD"/>
    <w:rsid w:val="003E24CC"/>
    <w:rsid w:val="003E2F3B"/>
    <w:rsid w:val="003E321C"/>
    <w:rsid w:val="003E3BE4"/>
    <w:rsid w:val="003E3E20"/>
    <w:rsid w:val="003E41F0"/>
    <w:rsid w:val="003E428E"/>
    <w:rsid w:val="003E4547"/>
    <w:rsid w:val="003E5F42"/>
    <w:rsid w:val="003E6DB1"/>
    <w:rsid w:val="003F01CD"/>
    <w:rsid w:val="003F0D46"/>
    <w:rsid w:val="003F0F69"/>
    <w:rsid w:val="003F2773"/>
    <w:rsid w:val="003F293E"/>
    <w:rsid w:val="003F40BB"/>
    <w:rsid w:val="003F4647"/>
    <w:rsid w:val="003F4E91"/>
    <w:rsid w:val="003F50FB"/>
    <w:rsid w:val="003F6002"/>
    <w:rsid w:val="003F696C"/>
    <w:rsid w:val="003F6A72"/>
    <w:rsid w:val="003F6DAD"/>
    <w:rsid w:val="003F72D7"/>
    <w:rsid w:val="004000A0"/>
    <w:rsid w:val="00400D5A"/>
    <w:rsid w:val="00401AE9"/>
    <w:rsid w:val="0040231E"/>
    <w:rsid w:val="004036E2"/>
    <w:rsid w:val="0040425F"/>
    <w:rsid w:val="00404DC7"/>
    <w:rsid w:val="00404DDF"/>
    <w:rsid w:val="0040501F"/>
    <w:rsid w:val="0040648A"/>
    <w:rsid w:val="00406C37"/>
    <w:rsid w:val="004078B0"/>
    <w:rsid w:val="00407D09"/>
    <w:rsid w:val="00410FE3"/>
    <w:rsid w:val="004113BB"/>
    <w:rsid w:val="00411629"/>
    <w:rsid w:val="00411820"/>
    <w:rsid w:val="00411C1B"/>
    <w:rsid w:val="00412140"/>
    <w:rsid w:val="004122E1"/>
    <w:rsid w:val="00412A8E"/>
    <w:rsid w:val="00412DCB"/>
    <w:rsid w:val="00413AF0"/>
    <w:rsid w:val="00413DCF"/>
    <w:rsid w:val="00414710"/>
    <w:rsid w:val="00414DE7"/>
    <w:rsid w:val="00414DE8"/>
    <w:rsid w:val="004159E6"/>
    <w:rsid w:val="004161B9"/>
    <w:rsid w:val="004171BC"/>
    <w:rsid w:val="00417B76"/>
    <w:rsid w:val="00417E56"/>
    <w:rsid w:val="00417F0E"/>
    <w:rsid w:val="004203E8"/>
    <w:rsid w:val="00420615"/>
    <w:rsid w:val="004209FD"/>
    <w:rsid w:val="00420D5C"/>
    <w:rsid w:val="00420D71"/>
    <w:rsid w:val="00421CBE"/>
    <w:rsid w:val="00422214"/>
    <w:rsid w:val="004239FC"/>
    <w:rsid w:val="004245E2"/>
    <w:rsid w:val="00424F3D"/>
    <w:rsid w:val="00425283"/>
    <w:rsid w:val="00425D22"/>
    <w:rsid w:val="00427584"/>
    <w:rsid w:val="004278DA"/>
    <w:rsid w:val="00430020"/>
    <w:rsid w:val="00430980"/>
    <w:rsid w:val="00431E58"/>
    <w:rsid w:val="0043251B"/>
    <w:rsid w:val="00433A87"/>
    <w:rsid w:val="004340C0"/>
    <w:rsid w:val="00435CCE"/>
    <w:rsid w:val="004363B9"/>
    <w:rsid w:val="00440958"/>
    <w:rsid w:val="00440B9B"/>
    <w:rsid w:val="00440C10"/>
    <w:rsid w:val="004415DC"/>
    <w:rsid w:val="00441882"/>
    <w:rsid w:val="00441F1F"/>
    <w:rsid w:val="00442957"/>
    <w:rsid w:val="00443D22"/>
    <w:rsid w:val="00444399"/>
    <w:rsid w:val="00444FB9"/>
    <w:rsid w:val="00445848"/>
    <w:rsid w:val="004459C0"/>
    <w:rsid w:val="004460DE"/>
    <w:rsid w:val="004460E3"/>
    <w:rsid w:val="004509D1"/>
    <w:rsid w:val="00450F66"/>
    <w:rsid w:val="00450FAF"/>
    <w:rsid w:val="00451C02"/>
    <w:rsid w:val="00451D95"/>
    <w:rsid w:val="00452EDB"/>
    <w:rsid w:val="004541FB"/>
    <w:rsid w:val="0045433C"/>
    <w:rsid w:val="00455B1C"/>
    <w:rsid w:val="004568C4"/>
    <w:rsid w:val="00456B9F"/>
    <w:rsid w:val="00457BA0"/>
    <w:rsid w:val="004608D9"/>
    <w:rsid w:val="00461E5F"/>
    <w:rsid w:val="00462FDA"/>
    <w:rsid w:val="004630B0"/>
    <w:rsid w:val="00463186"/>
    <w:rsid w:val="0046378F"/>
    <w:rsid w:val="0046399B"/>
    <w:rsid w:val="00464D21"/>
    <w:rsid w:val="004650AA"/>
    <w:rsid w:val="004664D4"/>
    <w:rsid w:val="00467122"/>
    <w:rsid w:val="00467438"/>
    <w:rsid w:val="004674FF"/>
    <w:rsid w:val="00467E8D"/>
    <w:rsid w:val="00467FE3"/>
    <w:rsid w:val="004700BD"/>
    <w:rsid w:val="004709AA"/>
    <w:rsid w:val="00471CE9"/>
    <w:rsid w:val="00471EB2"/>
    <w:rsid w:val="00473239"/>
    <w:rsid w:val="004750F0"/>
    <w:rsid w:val="00475756"/>
    <w:rsid w:val="00475A18"/>
    <w:rsid w:val="00475DF9"/>
    <w:rsid w:val="00475EDE"/>
    <w:rsid w:val="0047625D"/>
    <w:rsid w:val="00476619"/>
    <w:rsid w:val="004766BF"/>
    <w:rsid w:val="00477961"/>
    <w:rsid w:val="00477C10"/>
    <w:rsid w:val="00477CC5"/>
    <w:rsid w:val="00480D80"/>
    <w:rsid w:val="00480DE9"/>
    <w:rsid w:val="004814A9"/>
    <w:rsid w:val="00481A92"/>
    <w:rsid w:val="00481E4E"/>
    <w:rsid w:val="00481F2B"/>
    <w:rsid w:val="00483938"/>
    <w:rsid w:val="00484733"/>
    <w:rsid w:val="00484ABB"/>
    <w:rsid w:val="0048555B"/>
    <w:rsid w:val="004876AB"/>
    <w:rsid w:val="004900AE"/>
    <w:rsid w:val="0049034D"/>
    <w:rsid w:val="004909C8"/>
    <w:rsid w:val="00490AC3"/>
    <w:rsid w:val="0049164E"/>
    <w:rsid w:val="00492823"/>
    <w:rsid w:val="004931FD"/>
    <w:rsid w:val="00493742"/>
    <w:rsid w:val="00493D7B"/>
    <w:rsid w:val="004943E9"/>
    <w:rsid w:val="0049663B"/>
    <w:rsid w:val="00496924"/>
    <w:rsid w:val="004A02B7"/>
    <w:rsid w:val="004A17B8"/>
    <w:rsid w:val="004A201E"/>
    <w:rsid w:val="004A21E3"/>
    <w:rsid w:val="004A2A6E"/>
    <w:rsid w:val="004A30F4"/>
    <w:rsid w:val="004A31E6"/>
    <w:rsid w:val="004A49E6"/>
    <w:rsid w:val="004A4F4A"/>
    <w:rsid w:val="004A51EB"/>
    <w:rsid w:val="004A5FA8"/>
    <w:rsid w:val="004A6074"/>
    <w:rsid w:val="004A7681"/>
    <w:rsid w:val="004A7A48"/>
    <w:rsid w:val="004B0339"/>
    <w:rsid w:val="004B06F5"/>
    <w:rsid w:val="004B113A"/>
    <w:rsid w:val="004B3A77"/>
    <w:rsid w:val="004B4828"/>
    <w:rsid w:val="004B5FFC"/>
    <w:rsid w:val="004B7AA0"/>
    <w:rsid w:val="004B7EC9"/>
    <w:rsid w:val="004B7FA8"/>
    <w:rsid w:val="004C11CC"/>
    <w:rsid w:val="004C1930"/>
    <w:rsid w:val="004C198F"/>
    <w:rsid w:val="004C4E70"/>
    <w:rsid w:val="004C52A6"/>
    <w:rsid w:val="004D0088"/>
    <w:rsid w:val="004D0DE7"/>
    <w:rsid w:val="004D275A"/>
    <w:rsid w:val="004D360F"/>
    <w:rsid w:val="004D3963"/>
    <w:rsid w:val="004D396A"/>
    <w:rsid w:val="004D3A1B"/>
    <w:rsid w:val="004D42E4"/>
    <w:rsid w:val="004D474A"/>
    <w:rsid w:val="004D622E"/>
    <w:rsid w:val="004D630E"/>
    <w:rsid w:val="004D6CD2"/>
    <w:rsid w:val="004D77E9"/>
    <w:rsid w:val="004E083D"/>
    <w:rsid w:val="004E1288"/>
    <w:rsid w:val="004E1ECD"/>
    <w:rsid w:val="004E2076"/>
    <w:rsid w:val="004E375E"/>
    <w:rsid w:val="004E3792"/>
    <w:rsid w:val="004E37EB"/>
    <w:rsid w:val="004E42B3"/>
    <w:rsid w:val="004E4CDB"/>
    <w:rsid w:val="004E5566"/>
    <w:rsid w:val="004E6198"/>
    <w:rsid w:val="004E61CA"/>
    <w:rsid w:val="004E7D9E"/>
    <w:rsid w:val="004F0AD1"/>
    <w:rsid w:val="004F0B06"/>
    <w:rsid w:val="004F17E0"/>
    <w:rsid w:val="004F221D"/>
    <w:rsid w:val="004F222E"/>
    <w:rsid w:val="004F267D"/>
    <w:rsid w:val="004F295D"/>
    <w:rsid w:val="004F2D2F"/>
    <w:rsid w:val="004F2D5E"/>
    <w:rsid w:val="004F2F70"/>
    <w:rsid w:val="004F2F77"/>
    <w:rsid w:val="004F348C"/>
    <w:rsid w:val="004F3AD4"/>
    <w:rsid w:val="004F45E4"/>
    <w:rsid w:val="004F4D50"/>
    <w:rsid w:val="004F4D9E"/>
    <w:rsid w:val="004F4F16"/>
    <w:rsid w:val="004F5094"/>
    <w:rsid w:val="004F5498"/>
    <w:rsid w:val="004F623F"/>
    <w:rsid w:val="004F6865"/>
    <w:rsid w:val="004F6D61"/>
    <w:rsid w:val="004F7267"/>
    <w:rsid w:val="004F7F0A"/>
    <w:rsid w:val="005006D2"/>
    <w:rsid w:val="005007A8"/>
    <w:rsid w:val="00500D10"/>
    <w:rsid w:val="005015C7"/>
    <w:rsid w:val="005016A6"/>
    <w:rsid w:val="00501F43"/>
    <w:rsid w:val="00503E31"/>
    <w:rsid w:val="005046AC"/>
    <w:rsid w:val="005047A8"/>
    <w:rsid w:val="00504E7B"/>
    <w:rsid w:val="00506111"/>
    <w:rsid w:val="0050613F"/>
    <w:rsid w:val="0050678B"/>
    <w:rsid w:val="0051067F"/>
    <w:rsid w:val="0051193F"/>
    <w:rsid w:val="00511FB8"/>
    <w:rsid w:val="00512036"/>
    <w:rsid w:val="00512B9E"/>
    <w:rsid w:val="00512FEB"/>
    <w:rsid w:val="0051441C"/>
    <w:rsid w:val="005148CB"/>
    <w:rsid w:val="005149D6"/>
    <w:rsid w:val="00516A10"/>
    <w:rsid w:val="00520381"/>
    <w:rsid w:val="00520BA0"/>
    <w:rsid w:val="00522B47"/>
    <w:rsid w:val="00522F7D"/>
    <w:rsid w:val="00523AFC"/>
    <w:rsid w:val="00524AD9"/>
    <w:rsid w:val="00526AFC"/>
    <w:rsid w:val="0052789F"/>
    <w:rsid w:val="00527C60"/>
    <w:rsid w:val="00530183"/>
    <w:rsid w:val="00530BAF"/>
    <w:rsid w:val="0053173E"/>
    <w:rsid w:val="005327FF"/>
    <w:rsid w:val="00532973"/>
    <w:rsid w:val="005342AD"/>
    <w:rsid w:val="005345DA"/>
    <w:rsid w:val="00535B1D"/>
    <w:rsid w:val="00535D06"/>
    <w:rsid w:val="005369E4"/>
    <w:rsid w:val="00536A9A"/>
    <w:rsid w:val="00536B8B"/>
    <w:rsid w:val="00536CB0"/>
    <w:rsid w:val="0053709F"/>
    <w:rsid w:val="005372C9"/>
    <w:rsid w:val="00540015"/>
    <w:rsid w:val="005400D7"/>
    <w:rsid w:val="00541858"/>
    <w:rsid w:val="0054225F"/>
    <w:rsid w:val="0054242A"/>
    <w:rsid w:val="00542978"/>
    <w:rsid w:val="005437A1"/>
    <w:rsid w:val="00543E33"/>
    <w:rsid w:val="00544B66"/>
    <w:rsid w:val="00545EBA"/>
    <w:rsid w:val="00545F54"/>
    <w:rsid w:val="005460CD"/>
    <w:rsid w:val="00546138"/>
    <w:rsid w:val="0054615B"/>
    <w:rsid w:val="0054727A"/>
    <w:rsid w:val="00547767"/>
    <w:rsid w:val="005479C6"/>
    <w:rsid w:val="005501A5"/>
    <w:rsid w:val="0055044B"/>
    <w:rsid w:val="005509A9"/>
    <w:rsid w:val="00550A5A"/>
    <w:rsid w:val="005517B2"/>
    <w:rsid w:val="00552143"/>
    <w:rsid w:val="00552212"/>
    <w:rsid w:val="00552985"/>
    <w:rsid w:val="00552A27"/>
    <w:rsid w:val="00553E85"/>
    <w:rsid w:val="005541F0"/>
    <w:rsid w:val="00555402"/>
    <w:rsid w:val="00557E08"/>
    <w:rsid w:val="00557F51"/>
    <w:rsid w:val="00560C83"/>
    <w:rsid w:val="00560F8E"/>
    <w:rsid w:val="00561024"/>
    <w:rsid w:val="005622FC"/>
    <w:rsid w:val="0056269D"/>
    <w:rsid w:val="00562983"/>
    <w:rsid w:val="005629C6"/>
    <w:rsid w:val="00562D5E"/>
    <w:rsid w:val="00562EF5"/>
    <w:rsid w:val="00563305"/>
    <w:rsid w:val="00563591"/>
    <w:rsid w:val="005651BC"/>
    <w:rsid w:val="0056709F"/>
    <w:rsid w:val="005701B8"/>
    <w:rsid w:val="005714F1"/>
    <w:rsid w:val="00572204"/>
    <w:rsid w:val="00572FE4"/>
    <w:rsid w:val="00573806"/>
    <w:rsid w:val="00574527"/>
    <w:rsid w:val="005745E4"/>
    <w:rsid w:val="00575001"/>
    <w:rsid w:val="00576331"/>
    <w:rsid w:val="00576534"/>
    <w:rsid w:val="00576BF1"/>
    <w:rsid w:val="00577508"/>
    <w:rsid w:val="00577A6C"/>
    <w:rsid w:val="00577E97"/>
    <w:rsid w:val="0058009B"/>
    <w:rsid w:val="005811EC"/>
    <w:rsid w:val="00583742"/>
    <w:rsid w:val="00584912"/>
    <w:rsid w:val="00585545"/>
    <w:rsid w:val="00585BE1"/>
    <w:rsid w:val="0058623F"/>
    <w:rsid w:val="00586300"/>
    <w:rsid w:val="00586958"/>
    <w:rsid w:val="00586B83"/>
    <w:rsid w:val="00586C32"/>
    <w:rsid w:val="00587672"/>
    <w:rsid w:val="0059096E"/>
    <w:rsid w:val="00592309"/>
    <w:rsid w:val="00592EC5"/>
    <w:rsid w:val="0059413C"/>
    <w:rsid w:val="00594A81"/>
    <w:rsid w:val="00595BE1"/>
    <w:rsid w:val="00595C8F"/>
    <w:rsid w:val="00595F32"/>
    <w:rsid w:val="00595F6A"/>
    <w:rsid w:val="00595FF4"/>
    <w:rsid w:val="005961E6"/>
    <w:rsid w:val="00597705"/>
    <w:rsid w:val="00597A20"/>
    <w:rsid w:val="005A0ACD"/>
    <w:rsid w:val="005A0EEE"/>
    <w:rsid w:val="005A1A8C"/>
    <w:rsid w:val="005A5CD9"/>
    <w:rsid w:val="005A63FC"/>
    <w:rsid w:val="005A652D"/>
    <w:rsid w:val="005A6D01"/>
    <w:rsid w:val="005A70CF"/>
    <w:rsid w:val="005A7539"/>
    <w:rsid w:val="005B0223"/>
    <w:rsid w:val="005B06F0"/>
    <w:rsid w:val="005B0D16"/>
    <w:rsid w:val="005B1A07"/>
    <w:rsid w:val="005B3303"/>
    <w:rsid w:val="005B3737"/>
    <w:rsid w:val="005B383C"/>
    <w:rsid w:val="005B395C"/>
    <w:rsid w:val="005B3BF2"/>
    <w:rsid w:val="005B4A77"/>
    <w:rsid w:val="005B558E"/>
    <w:rsid w:val="005B57B7"/>
    <w:rsid w:val="005B5D42"/>
    <w:rsid w:val="005B65AA"/>
    <w:rsid w:val="005B713D"/>
    <w:rsid w:val="005B72CE"/>
    <w:rsid w:val="005C001B"/>
    <w:rsid w:val="005C296F"/>
    <w:rsid w:val="005C2B84"/>
    <w:rsid w:val="005C2FD3"/>
    <w:rsid w:val="005C3214"/>
    <w:rsid w:val="005C3641"/>
    <w:rsid w:val="005C3EFC"/>
    <w:rsid w:val="005C4482"/>
    <w:rsid w:val="005C4A25"/>
    <w:rsid w:val="005C691D"/>
    <w:rsid w:val="005C74C7"/>
    <w:rsid w:val="005C767A"/>
    <w:rsid w:val="005C7E09"/>
    <w:rsid w:val="005D03EC"/>
    <w:rsid w:val="005D05A0"/>
    <w:rsid w:val="005D1152"/>
    <w:rsid w:val="005D2914"/>
    <w:rsid w:val="005D3BBB"/>
    <w:rsid w:val="005D3EBE"/>
    <w:rsid w:val="005D578D"/>
    <w:rsid w:val="005D5E7A"/>
    <w:rsid w:val="005D79AF"/>
    <w:rsid w:val="005E0368"/>
    <w:rsid w:val="005E2A05"/>
    <w:rsid w:val="005E2CC1"/>
    <w:rsid w:val="005E2F0E"/>
    <w:rsid w:val="005E3E0B"/>
    <w:rsid w:val="005E4807"/>
    <w:rsid w:val="005E6177"/>
    <w:rsid w:val="005E698A"/>
    <w:rsid w:val="005E798A"/>
    <w:rsid w:val="005F0C72"/>
    <w:rsid w:val="005F11A7"/>
    <w:rsid w:val="005F2313"/>
    <w:rsid w:val="005F3500"/>
    <w:rsid w:val="005F42D9"/>
    <w:rsid w:val="005F4644"/>
    <w:rsid w:val="005F4D23"/>
    <w:rsid w:val="005F4FF5"/>
    <w:rsid w:val="005F50B7"/>
    <w:rsid w:val="005F564B"/>
    <w:rsid w:val="005F61FC"/>
    <w:rsid w:val="005F63AE"/>
    <w:rsid w:val="005F7637"/>
    <w:rsid w:val="00602B01"/>
    <w:rsid w:val="00603819"/>
    <w:rsid w:val="00603C8B"/>
    <w:rsid w:val="00603CFF"/>
    <w:rsid w:val="00603E2E"/>
    <w:rsid w:val="00604B89"/>
    <w:rsid w:val="006051EB"/>
    <w:rsid w:val="00605331"/>
    <w:rsid w:val="00605762"/>
    <w:rsid w:val="00605C65"/>
    <w:rsid w:val="00605D07"/>
    <w:rsid w:val="00605DC3"/>
    <w:rsid w:val="0060600A"/>
    <w:rsid w:val="0060696D"/>
    <w:rsid w:val="00607BB6"/>
    <w:rsid w:val="00607F4F"/>
    <w:rsid w:val="006102FE"/>
    <w:rsid w:val="006106BF"/>
    <w:rsid w:val="00610E1E"/>
    <w:rsid w:val="00611087"/>
    <w:rsid w:val="00611389"/>
    <w:rsid w:val="006114E0"/>
    <w:rsid w:val="00611DF1"/>
    <w:rsid w:val="0061267B"/>
    <w:rsid w:val="00612A04"/>
    <w:rsid w:val="006144A4"/>
    <w:rsid w:val="00615968"/>
    <w:rsid w:val="00615E79"/>
    <w:rsid w:val="00616061"/>
    <w:rsid w:val="00616738"/>
    <w:rsid w:val="0061732E"/>
    <w:rsid w:val="00617497"/>
    <w:rsid w:val="006217B5"/>
    <w:rsid w:val="00622013"/>
    <w:rsid w:val="006225C0"/>
    <w:rsid w:val="00623199"/>
    <w:rsid w:val="00623B5F"/>
    <w:rsid w:val="00624090"/>
    <w:rsid w:val="006242FC"/>
    <w:rsid w:val="006243E9"/>
    <w:rsid w:val="00624EBF"/>
    <w:rsid w:val="00625416"/>
    <w:rsid w:val="00625DCB"/>
    <w:rsid w:val="00626438"/>
    <w:rsid w:val="0062697F"/>
    <w:rsid w:val="006269AD"/>
    <w:rsid w:val="006307C3"/>
    <w:rsid w:val="00631612"/>
    <w:rsid w:val="00632823"/>
    <w:rsid w:val="00632BCC"/>
    <w:rsid w:val="00632DF0"/>
    <w:rsid w:val="00633CC1"/>
    <w:rsid w:val="00633CDC"/>
    <w:rsid w:val="00634162"/>
    <w:rsid w:val="00634279"/>
    <w:rsid w:val="0063465C"/>
    <w:rsid w:val="006365BE"/>
    <w:rsid w:val="0063738B"/>
    <w:rsid w:val="00640472"/>
    <w:rsid w:val="006407D3"/>
    <w:rsid w:val="006411EA"/>
    <w:rsid w:val="00641FE9"/>
    <w:rsid w:val="00642F24"/>
    <w:rsid w:val="006436C1"/>
    <w:rsid w:val="006437E6"/>
    <w:rsid w:val="006438BB"/>
    <w:rsid w:val="0064458C"/>
    <w:rsid w:val="0064590D"/>
    <w:rsid w:val="00645C69"/>
    <w:rsid w:val="00645D49"/>
    <w:rsid w:val="0065162F"/>
    <w:rsid w:val="00651EDA"/>
    <w:rsid w:val="0065274A"/>
    <w:rsid w:val="00652F25"/>
    <w:rsid w:val="00653952"/>
    <w:rsid w:val="00654096"/>
    <w:rsid w:val="006546E0"/>
    <w:rsid w:val="00655C11"/>
    <w:rsid w:val="00656952"/>
    <w:rsid w:val="00656FC1"/>
    <w:rsid w:val="0065709E"/>
    <w:rsid w:val="00661785"/>
    <w:rsid w:val="00661E2A"/>
    <w:rsid w:val="00662733"/>
    <w:rsid w:val="00662A3F"/>
    <w:rsid w:val="006652B2"/>
    <w:rsid w:val="006653EC"/>
    <w:rsid w:val="00665AB5"/>
    <w:rsid w:val="00666239"/>
    <w:rsid w:val="006664C0"/>
    <w:rsid w:val="00666F87"/>
    <w:rsid w:val="00667188"/>
    <w:rsid w:val="00671975"/>
    <w:rsid w:val="00672D48"/>
    <w:rsid w:val="00673144"/>
    <w:rsid w:val="00673D90"/>
    <w:rsid w:val="006745FE"/>
    <w:rsid w:val="00675090"/>
    <w:rsid w:val="00675885"/>
    <w:rsid w:val="00676AD0"/>
    <w:rsid w:val="00676D39"/>
    <w:rsid w:val="00676E92"/>
    <w:rsid w:val="00677F88"/>
    <w:rsid w:val="00680284"/>
    <w:rsid w:val="00680693"/>
    <w:rsid w:val="00680AFD"/>
    <w:rsid w:val="00681201"/>
    <w:rsid w:val="0068134C"/>
    <w:rsid w:val="0068170F"/>
    <w:rsid w:val="00681E68"/>
    <w:rsid w:val="00683198"/>
    <w:rsid w:val="00684DAA"/>
    <w:rsid w:val="00685A41"/>
    <w:rsid w:val="00685AE6"/>
    <w:rsid w:val="00685BE5"/>
    <w:rsid w:val="00686B22"/>
    <w:rsid w:val="0068709B"/>
    <w:rsid w:val="00687F2E"/>
    <w:rsid w:val="00690DAB"/>
    <w:rsid w:val="00690EC1"/>
    <w:rsid w:val="00691146"/>
    <w:rsid w:val="006924CD"/>
    <w:rsid w:val="00692610"/>
    <w:rsid w:val="0069285A"/>
    <w:rsid w:val="00692FE1"/>
    <w:rsid w:val="00694B6F"/>
    <w:rsid w:val="0069543B"/>
    <w:rsid w:val="0069659F"/>
    <w:rsid w:val="006968AE"/>
    <w:rsid w:val="006975D4"/>
    <w:rsid w:val="00697E11"/>
    <w:rsid w:val="006A026E"/>
    <w:rsid w:val="006A08AA"/>
    <w:rsid w:val="006A1880"/>
    <w:rsid w:val="006A2574"/>
    <w:rsid w:val="006A280D"/>
    <w:rsid w:val="006A40D4"/>
    <w:rsid w:val="006A44E0"/>
    <w:rsid w:val="006A5203"/>
    <w:rsid w:val="006A5690"/>
    <w:rsid w:val="006A5E82"/>
    <w:rsid w:val="006A5F8C"/>
    <w:rsid w:val="006A682A"/>
    <w:rsid w:val="006B07AE"/>
    <w:rsid w:val="006B0D6A"/>
    <w:rsid w:val="006B0DE6"/>
    <w:rsid w:val="006B1A1B"/>
    <w:rsid w:val="006B255B"/>
    <w:rsid w:val="006B26E5"/>
    <w:rsid w:val="006B2D1B"/>
    <w:rsid w:val="006B328B"/>
    <w:rsid w:val="006B3408"/>
    <w:rsid w:val="006B5DB4"/>
    <w:rsid w:val="006C01B9"/>
    <w:rsid w:val="006C0448"/>
    <w:rsid w:val="006C0778"/>
    <w:rsid w:val="006C2763"/>
    <w:rsid w:val="006C3636"/>
    <w:rsid w:val="006C490C"/>
    <w:rsid w:val="006C4F3B"/>
    <w:rsid w:val="006C51B9"/>
    <w:rsid w:val="006C549A"/>
    <w:rsid w:val="006C574B"/>
    <w:rsid w:val="006C67B6"/>
    <w:rsid w:val="006C74BF"/>
    <w:rsid w:val="006C7956"/>
    <w:rsid w:val="006D0918"/>
    <w:rsid w:val="006D0B93"/>
    <w:rsid w:val="006D0DA4"/>
    <w:rsid w:val="006D0FAF"/>
    <w:rsid w:val="006D21E1"/>
    <w:rsid w:val="006D2B90"/>
    <w:rsid w:val="006D3309"/>
    <w:rsid w:val="006D33AE"/>
    <w:rsid w:val="006D3890"/>
    <w:rsid w:val="006D49DF"/>
    <w:rsid w:val="006D4F82"/>
    <w:rsid w:val="006D5DEB"/>
    <w:rsid w:val="006D65EC"/>
    <w:rsid w:val="006D702E"/>
    <w:rsid w:val="006D73BC"/>
    <w:rsid w:val="006D7767"/>
    <w:rsid w:val="006E0E5B"/>
    <w:rsid w:val="006E170C"/>
    <w:rsid w:val="006E225C"/>
    <w:rsid w:val="006E29A5"/>
    <w:rsid w:val="006E387F"/>
    <w:rsid w:val="006E6DED"/>
    <w:rsid w:val="006E766D"/>
    <w:rsid w:val="006F05CD"/>
    <w:rsid w:val="006F3238"/>
    <w:rsid w:val="006F51CF"/>
    <w:rsid w:val="006F59BB"/>
    <w:rsid w:val="006F6392"/>
    <w:rsid w:val="006F7FEA"/>
    <w:rsid w:val="00700943"/>
    <w:rsid w:val="007012B9"/>
    <w:rsid w:val="0070223D"/>
    <w:rsid w:val="007022C7"/>
    <w:rsid w:val="00702E58"/>
    <w:rsid w:val="00703590"/>
    <w:rsid w:val="007041E1"/>
    <w:rsid w:val="00704BE8"/>
    <w:rsid w:val="00706803"/>
    <w:rsid w:val="00706DB4"/>
    <w:rsid w:val="00710938"/>
    <w:rsid w:val="00710A40"/>
    <w:rsid w:val="00710B79"/>
    <w:rsid w:val="00711071"/>
    <w:rsid w:val="00711213"/>
    <w:rsid w:val="00712910"/>
    <w:rsid w:val="00712E92"/>
    <w:rsid w:val="0071336C"/>
    <w:rsid w:val="00713D5D"/>
    <w:rsid w:val="00714C5C"/>
    <w:rsid w:val="0071538A"/>
    <w:rsid w:val="00715B84"/>
    <w:rsid w:val="00716019"/>
    <w:rsid w:val="00716041"/>
    <w:rsid w:val="00716A90"/>
    <w:rsid w:val="00716C3A"/>
    <w:rsid w:val="00717262"/>
    <w:rsid w:val="0072011E"/>
    <w:rsid w:val="00720766"/>
    <w:rsid w:val="00720C03"/>
    <w:rsid w:val="00720C96"/>
    <w:rsid w:val="00721342"/>
    <w:rsid w:val="00721940"/>
    <w:rsid w:val="00722013"/>
    <w:rsid w:val="00722086"/>
    <w:rsid w:val="0072290A"/>
    <w:rsid w:val="00722966"/>
    <w:rsid w:val="007240CB"/>
    <w:rsid w:val="00724140"/>
    <w:rsid w:val="00724747"/>
    <w:rsid w:val="00724A5B"/>
    <w:rsid w:val="00724F3C"/>
    <w:rsid w:val="007252DE"/>
    <w:rsid w:val="00725A44"/>
    <w:rsid w:val="00726127"/>
    <w:rsid w:val="007262C7"/>
    <w:rsid w:val="00727AA7"/>
    <w:rsid w:val="00730729"/>
    <w:rsid w:val="00730D81"/>
    <w:rsid w:val="00732430"/>
    <w:rsid w:val="007326F4"/>
    <w:rsid w:val="00733575"/>
    <w:rsid w:val="00733679"/>
    <w:rsid w:val="0073387B"/>
    <w:rsid w:val="00733A6A"/>
    <w:rsid w:val="00733B28"/>
    <w:rsid w:val="00734164"/>
    <w:rsid w:val="007342C4"/>
    <w:rsid w:val="007346C7"/>
    <w:rsid w:val="007347A9"/>
    <w:rsid w:val="00734D53"/>
    <w:rsid w:val="00734DB2"/>
    <w:rsid w:val="0073563F"/>
    <w:rsid w:val="0073662E"/>
    <w:rsid w:val="00737074"/>
    <w:rsid w:val="00740814"/>
    <w:rsid w:val="00740DBE"/>
    <w:rsid w:val="00740E29"/>
    <w:rsid w:val="0074123D"/>
    <w:rsid w:val="0074200D"/>
    <w:rsid w:val="007422E6"/>
    <w:rsid w:val="00742B5D"/>
    <w:rsid w:val="00742D3F"/>
    <w:rsid w:val="00742EF0"/>
    <w:rsid w:val="00743BAD"/>
    <w:rsid w:val="00745531"/>
    <w:rsid w:val="00746288"/>
    <w:rsid w:val="007464A1"/>
    <w:rsid w:val="00750CE8"/>
    <w:rsid w:val="007520FD"/>
    <w:rsid w:val="007523D9"/>
    <w:rsid w:val="00753AD4"/>
    <w:rsid w:val="007544AA"/>
    <w:rsid w:val="00754A00"/>
    <w:rsid w:val="007557CB"/>
    <w:rsid w:val="00755C9D"/>
    <w:rsid w:val="00757498"/>
    <w:rsid w:val="007574A0"/>
    <w:rsid w:val="007575BB"/>
    <w:rsid w:val="00757FA2"/>
    <w:rsid w:val="00760A91"/>
    <w:rsid w:val="00760DC1"/>
    <w:rsid w:val="007626B7"/>
    <w:rsid w:val="007628E2"/>
    <w:rsid w:val="00762DE2"/>
    <w:rsid w:val="007632DA"/>
    <w:rsid w:val="00763908"/>
    <w:rsid w:val="0076495A"/>
    <w:rsid w:val="00764C58"/>
    <w:rsid w:val="00764E5E"/>
    <w:rsid w:val="0076539B"/>
    <w:rsid w:val="007653B5"/>
    <w:rsid w:val="0076578C"/>
    <w:rsid w:val="007706D4"/>
    <w:rsid w:val="0077186F"/>
    <w:rsid w:val="00771BD3"/>
    <w:rsid w:val="00771FDC"/>
    <w:rsid w:val="00772F59"/>
    <w:rsid w:val="00774F4A"/>
    <w:rsid w:val="007754EB"/>
    <w:rsid w:val="0077558E"/>
    <w:rsid w:val="00776788"/>
    <w:rsid w:val="00776FD1"/>
    <w:rsid w:val="007770C1"/>
    <w:rsid w:val="007770E3"/>
    <w:rsid w:val="00777669"/>
    <w:rsid w:val="00777EDB"/>
    <w:rsid w:val="00781161"/>
    <w:rsid w:val="00781A81"/>
    <w:rsid w:val="00781AD9"/>
    <w:rsid w:val="00781BDB"/>
    <w:rsid w:val="00781F11"/>
    <w:rsid w:val="0078224D"/>
    <w:rsid w:val="00783252"/>
    <w:rsid w:val="00783F05"/>
    <w:rsid w:val="00784718"/>
    <w:rsid w:val="007848CC"/>
    <w:rsid w:val="00784966"/>
    <w:rsid w:val="0078597A"/>
    <w:rsid w:val="007859F6"/>
    <w:rsid w:val="007867CC"/>
    <w:rsid w:val="007868D0"/>
    <w:rsid w:val="00786A59"/>
    <w:rsid w:val="00786C5A"/>
    <w:rsid w:val="00786F77"/>
    <w:rsid w:val="00787137"/>
    <w:rsid w:val="0078745A"/>
    <w:rsid w:val="00790957"/>
    <w:rsid w:val="00791EC6"/>
    <w:rsid w:val="00791FEE"/>
    <w:rsid w:val="0079242E"/>
    <w:rsid w:val="0079351C"/>
    <w:rsid w:val="0079376A"/>
    <w:rsid w:val="00793DA2"/>
    <w:rsid w:val="00793F2F"/>
    <w:rsid w:val="00793F67"/>
    <w:rsid w:val="00795404"/>
    <w:rsid w:val="0079565B"/>
    <w:rsid w:val="00795F1F"/>
    <w:rsid w:val="007A04BC"/>
    <w:rsid w:val="007A0792"/>
    <w:rsid w:val="007A09E9"/>
    <w:rsid w:val="007A0AC0"/>
    <w:rsid w:val="007A0BE0"/>
    <w:rsid w:val="007A0BF3"/>
    <w:rsid w:val="007A1C69"/>
    <w:rsid w:val="007A1CF4"/>
    <w:rsid w:val="007A22CE"/>
    <w:rsid w:val="007A2C81"/>
    <w:rsid w:val="007A3612"/>
    <w:rsid w:val="007A3B61"/>
    <w:rsid w:val="007A3D54"/>
    <w:rsid w:val="007A5105"/>
    <w:rsid w:val="007A53F5"/>
    <w:rsid w:val="007A5B6D"/>
    <w:rsid w:val="007A5D5E"/>
    <w:rsid w:val="007A62DC"/>
    <w:rsid w:val="007A639C"/>
    <w:rsid w:val="007A667D"/>
    <w:rsid w:val="007A6C0B"/>
    <w:rsid w:val="007B04BB"/>
    <w:rsid w:val="007B06BF"/>
    <w:rsid w:val="007B2D86"/>
    <w:rsid w:val="007B2D8E"/>
    <w:rsid w:val="007B30D3"/>
    <w:rsid w:val="007B387E"/>
    <w:rsid w:val="007B3AE9"/>
    <w:rsid w:val="007B4602"/>
    <w:rsid w:val="007B4958"/>
    <w:rsid w:val="007B590C"/>
    <w:rsid w:val="007B59EE"/>
    <w:rsid w:val="007B5C88"/>
    <w:rsid w:val="007B5F3F"/>
    <w:rsid w:val="007C01B7"/>
    <w:rsid w:val="007C1EDE"/>
    <w:rsid w:val="007C1F93"/>
    <w:rsid w:val="007C3608"/>
    <w:rsid w:val="007C3A59"/>
    <w:rsid w:val="007C437A"/>
    <w:rsid w:val="007C5256"/>
    <w:rsid w:val="007C6001"/>
    <w:rsid w:val="007C60EB"/>
    <w:rsid w:val="007C6C35"/>
    <w:rsid w:val="007C7AA6"/>
    <w:rsid w:val="007D0515"/>
    <w:rsid w:val="007D070E"/>
    <w:rsid w:val="007D10FD"/>
    <w:rsid w:val="007D1409"/>
    <w:rsid w:val="007D221A"/>
    <w:rsid w:val="007D2224"/>
    <w:rsid w:val="007D35E7"/>
    <w:rsid w:val="007D4461"/>
    <w:rsid w:val="007D4946"/>
    <w:rsid w:val="007D4E17"/>
    <w:rsid w:val="007D6470"/>
    <w:rsid w:val="007D6665"/>
    <w:rsid w:val="007E064F"/>
    <w:rsid w:val="007E187A"/>
    <w:rsid w:val="007E25C4"/>
    <w:rsid w:val="007E2EF5"/>
    <w:rsid w:val="007E39B9"/>
    <w:rsid w:val="007E4592"/>
    <w:rsid w:val="007E4642"/>
    <w:rsid w:val="007E530D"/>
    <w:rsid w:val="007E56DE"/>
    <w:rsid w:val="007E643A"/>
    <w:rsid w:val="007E6BA9"/>
    <w:rsid w:val="007E7AC3"/>
    <w:rsid w:val="007F0321"/>
    <w:rsid w:val="007F2287"/>
    <w:rsid w:val="007F2A60"/>
    <w:rsid w:val="007F2E96"/>
    <w:rsid w:val="007F2FEB"/>
    <w:rsid w:val="007F32B5"/>
    <w:rsid w:val="007F353A"/>
    <w:rsid w:val="007F372C"/>
    <w:rsid w:val="007F4716"/>
    <w:rsid w:val="007F5999"/>
    <w:rsid w:val="007F7534"/>
    <w:rsid w:val="007F7990"/>
    <w:rsid w:val="007F7EA3"/>
    <w:rsid w:val="008008BE"/>
    <w:rsid w:val="008016BB"/>
    <w:rsid w:val="00802BCE"/>
    <w:rsid w:val="0080397A"/>
    <w:rsid w:val="00803BB9"/>
    <w:rsid w:val="00804423"/>
    <w:rsid w:val="008051EF"/>
    <w:rsid w:val="0080630C"/>
    <w:rsid w:val="0080717F"/>
    <w:rsid w:val="00807507"/>
    <w:rsid w:val="00807529"/>
    <w:rsid w:val="0080782B"/>
    <w:rsid w:val="00810149"/>
    <w:rsid w:val="00811A61"/>
    <w:rsid w:val="00811E26"/>
    <w:rsid w:val="00812167"/>
    <w:rsid w:val="00812965"/>
    <w:rsid w:val="00812ADC"/>
    <w:rsid w:val="008131DF"/>
    <w:rsid w:val="0081360A"/>
    <w:rsid w:val="00813C88"/>
    <w:rsid w:val="00813F4F"/>
    <w:rsid w:val="008142A9"/>
    <w:rsid w:val="0081437A"/>
    <w:rsid w:val="00815D19"/>
    <w:rsid w:val="0081651F"/>
    <w:rsid w:val="00820B6B"/>
    <w:rsid w:val="00822515"/>
    <w:rsid w:val="00822739"/>
    <w:rsid w:val="00822CB9"/>
    <w:rsid w:val="008237C8"/>
    <w:rsid w:val="00823925"/>
    <w:rsid w:val="00823E61"/>
    <w:rsid w:val="008244BF"/>
    <w:rsid w:val="00824732"/>
    <w:rsid w:val="00824C26"/>
    <w:rsid w:val="00826280"/>
    <w:rsid w:val="00826822"/>
    <w:rsid w:val="008277A3"/>
    <w:rsid w:val="00830FBB"/>
    <w:rsid w:val="00831268"/>
    <w:rsid w:val="0083158E"/>
    <w:rsid w:val="008323CF"/>
    <w:rsid w:val="00833723"/>
    <w:rsid w:val="00834BF4"/>
    <w:rsid w:val="0083521A"/>
    <w:rsid w:val="008354A9"/>
    <w:rsid w:val="008357DC"/>
    <w:rsid w:val="008360D1"/>
    <w:rsid w:val="0083610D"/>
    <w:rsid w:val="00836276"/>
    <w:rsid w:val="00836532"/>
    <w:rsid w:val="008366B2"/>
    <w:rsid w:val="00836D70"/>
    <w:rsid w:val="008372E9"/>
    <w:rsid w:val="00840225"/>
    <w:rsid w:val="0084176A"/>
    <w:rsid w:val="00843321"/>
    <w:rsid w:val="00843D72"/>
    <w:rsid w:val="008440E9"/>
    <w:rsid w:val="0084423A"/>
    <w:rsid w:val="0084475B"/>
    <w:rsid w:val="00844D9B"/>
    <w:rsid w:val="00845516"/>
    <w:rsid w:val="00846D17"/>
    <w:rsid w:val="008470AE"/>
    <w:rsid w:val="0084720E"/>
    <w:rsid w:val="00847E0A"/>
    <w:rsid w:val="008511A8"/>
    <w:rsid w:val="00852458"/>
    <w:rsid w:val="008529AB"/>
    <w:rsid w:val="00853AF5"/>
    <w:rsid w:val="00854CEF"/>
    <w:rsid w:val="00854DDF"/>
    <w:rsid w:val="0085678C"/>
    <w:rsid w:val="008570C9"/>
    <w:rsid w:val="0085764B"/>
    <w:rsid w:val="00857DDB"/>
    <w:rsid w:val="00860F8A"/>
    <w:rsid w:val="0086106D"/>
    <w:rsid w:val="008621D7"/>
    <w:rsid w:val="00862ABD"/>
    <w:rsid w:val="00863032"/>
    <w:rsid w:val="008638E9"/>
    <w:rsid w:val="00863AA4"/>
    <w:rsid w:val="0086420D"/>
    <w:rsid w:val="00864779"/>
    <w:rsid w:val="008665B8"/>
    <w:rsid w:val="0086679A"/>
    <w:rsid w:val="00867670"/>
    <w:rsid w:val="008678CA"/>
    <w:rsid w:val="00867CB5"/>
    <w:rsid w:val="00870166"/>
    <w:rsid w:val="008720BA"/>
    <w:rsid w:val="0087410D"/>
    <w:rsid w:val="00874338"/>
    <w:rsid w:val="0087556F"/>
    <w:rsid w:val="00875BDD"/>
    <w:rsid w:val="00875F91"/>
    <w:rsid w:val="008763F1"/>
    <w:rsid w:val="00876896"/>
    <w:rsid w:val="008768C2"/>
    <w:rsid w:val="0087721D"/>
    <w:rsid w:val="008805E7"/>
    <w:rsid w:val="008809BE"/>
    <w:rsid w:val="00880F71"/>
    <w:rsid w:val="008811C2"/>
    <w:rsid w:val="00881748"/>
    <w:rsid w:val="008817A8"/>
    <w:rsid w:val="00881DCA"/>
    <w:rsid w:val="008826A9"/>
    <w:rsid w:val="0088374F"/>
    <w:rsid w:val="00883EAA"/>
    <w:rsid w:val="00884A32"/>
    <w:rsid w:val="00885307"/>
    <w:rsid w:val="008853A4"/>
    <w:rsid w:val="00885FDF"/>
    <w:rsid w:val="00887809"/>
    <w:rsid w:val="00887F93"/>
    <w:rsid w:val="00890223"/>
    <w:rsid w:val="0089036B"/>
    <w:rsid w:val="00891328"/>
    <w:rsid w:val="00892382"/>
    <w:rsid w:val="00893118"/>
    <w:rsid w:val="00893D3B"/>
    <w:rsid w:val="00894F02"/>
    <w:rsid w:val="0089506C"/>
    <w:rsid w:val="0089530D"/>
    <w:rsid w:val="00895503"/>
    <w:rsid w:val="00895895"/>
    <w:rsid w:val="00896EE1"/>
    <w:rsid w:val="0089730A"/>
    <w:rsid w:val="0089738A"/>
    <w:rsid w:val="008A0020"/>
    <w:rsid w:val="008A0721"/>
    <w:rsid w:val="008A0B7A"/>
    <w:rsid w:val="008A1033"/>
    <w:rsid w:val="008A1669"/>
    <w:rsid w:val="008A346D"/>
    <w:rsid w:val="008A38B8"/>
    <w:rsid w:val="008A3921"/>
    <w:rsid w:val="008A3CF7"/>
    <w:rsid w:val="008A497E"/>
    <w:rsid w:val="008A4E0B"/>
    <w:rsid w:val="008A703C"/>
    <w:rsid w:val="008A722C"/>
    <w:rsid w:val="008A79DF"/>
    <w:rsid w:val="008A7C25"/>
    <w:rsid w:val="008B0709"/>
    <w:rsid w:val="008B0888"/>
    <w:rsid w:val="008B0DFB"/>
    <w:rsid w:val="008B12D1"/>
    <w:rsid w:val="008B1BD7"/>
    <w:rsid w:val="008B2665"/>
    <w:rsid w:val="008B2726"/>
    <w:rsid w:val="008B2C6D"/>
    <w:rsid w:val="008B2D5F"/>
    <w:rsid w:val="008B3004"/>
    <w:rsid w:val="008B31D8"/>
    <w:rsid w:val="008B4766"/>
    <w:rsid w:val="008B487E"/>
    <w:rsid w:val="008B4E30"/>
    <w:rsid w:val="008B5CC1"/>
    <w:rsid w:val="008B5E21"/>
    <w:rsid w:val="008B70FC"/>
    <w:rsid w:val="008B7562"/>
    <w:rsid w:val="008B7D97"/>
    <w:rsid w:val="008C0613"/>
    <w:rsid w:val="008C072F"/>
    <w:rsid w:val="008C08E2"/>
    <w:rsid w:val="008C0DBB"/>
    <w:rsid w:val="008C43DE"/>
    <w:rsid w:val="008C53D2"/>
    <w:rsid w:val="008C5C12"/>
    <w:rsid w:val="008C5D53"/>
    <w:rsid w:val="008C5E0C"/>
    <w:rsid w:val="008D21B0"/>
    <w:rsid w:val="008D23FF"/>
    <w:rsid w:val="008D2A7F"/>
    <w:rsid w:val="008D323C"/>
    <w:rsid w:val="008D3638"/>
    <w:rsid w:val="008D3AA2"/>
    <w:rsid w:val="008D55B8"/>
    <w:rsid w:val="008D59AA"/>
    <w:rsid w:val="008D5E9B"/>
    <w:rsid w:val="008D61C2"/>
    <w:rsid w:val="008D66DE"/>
    <w:rsid w:val="008D67D7"/>
    <w:rsid w:val="008D69B3"/>
    <w:rsid w:val="008D7EFE"/>
    <w:rsid w:val="008E07FE"/>
    <w:rsid w:val="008E178B"/>
    <w:rsid w:val="008E2A6D"/>
    <w:rsid w:val="008E2E18"/>
    <w:rsid w:val="008E2EB3"/>
    <w:rsid w:val="008E30C0"/>
    <w:rsid w:val="008E30EB"/>
    <w:rsid w:val="008E4AD5"/>
    <w:rsid w:val="008E4BA9"/>
    <w:rsid w:val="008E4E5D"/>
    <w:rsid w:val="008E4F82"/>
    <w:rsid w:val="008E4F8A"/>
    <w:rsid w:val="008E5290"/>
    <w:rsid w:val="008E5714"/>
    <w:rsid w:val="008E5FB2"/>
    <w:rsid w:val="008E6208"/>
    <w:rsid w:val="008E649C"/>
    <w:rsid w:val="008E6616"/>
    <w:rsid w:val="008E705F"/>
    <w:rsid w:val="008F0CBF"/>
    <w:rsid w:val="008F2484"/>
    <w:rsid w:val="008F3897"/>
    <w:rsid w:val="008F4D6C"/>
    <w:rsid w:val="008F526C"/>
    <w:rsid w:val="008F5633"/>
    <w:rsid w:val="008F68AD"/>
    <w:rsid w:val="008F72F6"/>
    <w:rsid w:val="009013A1"/>
    <w:rsid w:val="009020AB"/>
    <w:rsid w:val="0090233B"/>
    <w:rsid w:val="009027F8"/>
    <w:rsid w:val="0090337F"/>
    <w:rsid w:val="00903E0A"/>
    <w:rsid w:val="00904454"/>
    <w:rsid w:val="00905228"/>
    <w:rsid w:val="00905F66"/>
    <w:rsid w:val="0090605A"/>
    <w:rsid w:val="00910DEA"/>
    <w:rsid w:val="009142CA"/>
    <w:rsid w:val="00915034"/>
    <w:rsid w:val="009157C3"/>
    <w:rsid w:val="0091683B"/>
    <w:rsid w:val="009173E9"/>
    <w:rsid w:val="0091767F"/>
    <w:rsid w:val="00920EC0"/>
    <w:rsid w:val="009210A2"/>
    <w:rsid w:val="00921216"/>
    <w:rsid w:val="00921EA9"/>
    <w:rsid w:val="0092310C"/>
    <w:rsid w:val="00923424"/>
    <w:rsid w:val="0092342E"/>
    <w:rsid w:val="009236B8"/>
    <w:rsid w:val="00923F7D"/>
    <w:rsid w:val="00923FA7"/>
    <w:rsid w:val="00924C57"/>
    <w:rsid w:val="00924FCE"/>
    <w:rsid w:val="0092588D"/>
    <w:rsid w:val="00926052"/>
    <w:rsid w:val="00926315"/>
    <w:rsid w:val="0092698A"/>
    <w:rsid w:val="009272D1"/>
    <w:rsid w:val="0092734F"/>
    <w:rsid w:val="0092789B"/>
    <w:rsid w:val="00927D93"/>
    <w:rsid w:val="00932205"/>
    <w:rsid w:val="00932A2A"/>
    <w:rsid w:val="0093393D"/>
    <w:rsid w:val="00933E13"/>
    <w:rsid w:val="009347F6"/>
    <w:rsid w:val="00934A4D"/>
    <w:rsid w:val="00935DF8"/>
    <w:rsid w:val="00936103"/>
    <w:rsid w:val="00936AF0"/>
    <w:rsid w:val="00940C6E"/>
    <w:rsid w:val="00940DA9"/>
    <w:rsid w:val="00941107"/>
    <w:rsid w:val="0094132D"/>
    <w:rsid w:val="0094173D"/>
    <w:rsid w:val="0094207F"/>
    <w:rsid w:val="009423D7"/>
    <w:rsid w:val="00943003"/>
    <w:rsid w:val="009431B8"/>
    <w:rsid w:val="0094436C"/>
    <w:rsid w:val="00944BA8"/>
    <w:rsid w:val="00944DC4"/>
    <w:rsid w:val="009454F6"/>
    <w:rsid w:val="00945511"/>
    <w:rsid w:val="00945569"/>
    <w:rsid w:val="009458BA"/>
    <w:rsid w:val="0094613B"/>
    <w:rsid w:val="0094720F"/>
    <w:rsid w:val="009475DA"/>
    <w:rsid w:val="00947CF4"/>
    <w:rsid w:val="00950667"/>
    <w:rsid w:val="009511EE"/>
    <w:rsid w:val="00951408"/>
    <w:rsid w:val="009519EE"/>
    <w:rsid w:val="00951D75"/>
    <w:rsid w:val="009523E8"/>
    <w:rsid w:val="00952599"/>
    <w:rsid w:val="009526AC"/>
    <w:rsid w:val="00952CA2"/>
    <w:rsid w:val="00952D8A"/>
    <w:rsid w:val="009530DC"/>
    <w:rsid w:val="009538AC"/>
    <w:rsid w:val="0095391A"/>
    <w:rsid w:val="00953DBD"/>
    <w:rsid w:val="00954944"/>
    <w:rsid w:val="00954FAB"/>
    <w:rsid w:val="00955C39"/>
    <w:rsid w:val="009562DA"/>
    <w:rsid w:val="009566FB"/>
    <w:rsid w:val="00956D22"/>
    <w:rsid w:val="00957BC9"/>
    <w:rsid w:val="0096031C"/>
    <w:rsid w:val="00960B05"/>
    <w:rsid w:val="00961456"/>
    <w:rsid w:val="0096297A"/>
    <w:rsid w:val="00962B21"/>
    <w:rsid w:val="00962DA5"/>
    <w:rsid w:val="00963100"/>
    <w:rsid w:val="00963293"/>
    <w:rsid w:val="00963450"/>
    <w:rsid w:val="009639D6"/>
    <w:rsid w:val="00963B19"/>
    <w:rsid w:val="00964901"/>
    <w:rsid w:val="00964DA9"/>
    <w:rsid w:val="00964FDA"/>
    <w:rsid w:val="009652B8"/>
    <w:rsid w:val="0096546E"/>
    <w:rsid w:val="00965514"/>
    <w:rsid w:val="00965DD2"/>
    <w:rsid w:val="0096605B"/>
    <w:rsid w:val="009662DA"/>
    <w:rsid w:val="00966D07"/>
    <w:rsid w:val="009673C2"/>
    <w:rsid w:val="00967B8B"/>
    <w:rsid w:val="009704B3"/>
    <w:rsid w:val="00970935"/>
    <w:rsid w:val="00970944"/>
    <w:rsid w:val="00973692"/>
    <w:rsid w:val="00973BFB"/>
    <w:rsid w:val="00973DF5"/>
    <w:rsid w:val="00973E38"/>
    <w:rsid w:val="0097485F"/>
    <w:rsid w:val="009752E5"/>
    <w:rsid w:val="00975335"/>
    <w:rsid w:val="00976F4D"/>
    <w:rsid w:val="00977C52"/>
    <w:rsid w:val="009801DA"/>
    <w:rsid w:val="00980603"/>
    <w:rsid w:val="009807C0"/>
    <w:rsid w:val="00980B78"/>
    <w:rsid w:val="00981315"/>
    <w:rsid w:val="009816F5"/>
    <w:rsid w:val="00981729"/>
    <w:rsid w:val="009832A7"/>
    <w:rsid w:val="009833C8"/>
    <w:rsid w:val="009834AE"/>
    <w:rsid w:val="0098350C"/>
    <w:rsid w:val="00984BA1"/>
    <w:rsid w:val="00985928"/>
    <w:rsid w:val="0098595A"/>
    <w:rsid w:val="00985B06"/>
    <w:rsid w:val="0098634D"/>
    <w:rsid w:val="009871F1"/>
    <w:rsid w:val="009878BF"/>
    <w:rsid w:val="00987DA5"/>
    <w:rsid w:val="00987DEB"/>
    <w:rsid w:val="00987EF3"/>
    <w:rsid w:val="00990D9B"/>
    <w:rsid w:val="00990F76"/>
    <w:rsid w:val="0099100F"/>
    <w:rsid w:val="00992406"/>
    <w:rsid w:val="00994480"/>
    <w:rsid w:val="00994ADB"/>
    <w:rsid w:val="00994BAB"/>
    <w:rsid w:val="0099553D"/>
    <w:rsid w:val="00995C07"/>
    <w:rsid w:val="0099627A"/>
    <w:rsid w:val="00996357"/>
    <w:rsid w:val="0099676F"/>
    <w:rsid w:val="00997A7F"/>
    <w:rsid w:val="009A161A"/>
    <w:rsid w:val="009A1C4A"/>
    <w:rsid w:val="009A3B39"/>
    <w:rsid w:val="009A4260"/>
    <w:rsid w:val="009A548B"/>
    <w:rsid w:val="009A6782"/>
    <w:rsid w:val="009A6D9A"/>
    <w:rsid w:val="009B0371"/>
    <w:rsid w:val="009B04DA"/>
    <w:rsid w:val="009B09E6"/>
    <w:rsid w:val="009B2839"/>
    <w:rsid w:val="009B2BB5"/>
    <w:rsid w:val="009B306B"/>
    <w:rsid w:val="009B32D9"/>
    <w:rsid w:val="009B482D"/>
    <w:rsid w:val="009B4A13"/>
    <w:rsid w:val="009B4FCC"/>
    <w:rsid w:val="009B5BFE"/>
    <w:rsid w:val="009B6792"/>
    <w:rsid w:val="009B6EE1"/>
    <w:rsid w:val="009C041D"/>
    <w:rsid w:val="009C0DE5"/>
    <w:rsid w:val="009C1DC3"/>
    <w:rsid w:val="009C23C9"/>
    <w:rsid w:val="009C555D"/>
    <w:rsid w:val="009C57A0"/>
    <w:rsid w:val="009D0242"/>
    <w:rsid w:val="009D041B"/>
    <w:rsid w:val="009D0968"/>
    <w:rsid w:val="009D0C65"/>
    <w:rsid w:val="009D0D3F"/>
    <w:rsid w:val="009D137E"/>
    <w:rsid w:val="009D1C87"/>
    <w:rsid w:val="009D1DE5"/>
    <w:rsid w:val="009D20A0"/>
    <w:rsid w:val="009D2391"/>
    <w:rsid w:val="009D4F13"/>
    <w:rsid w:val="009D52A2"/>
    <w:rsid w:val="009D5CF3"/>
    <w:rsid w:val="009D6022"/>
    <w:rsid w:val="009D6150"/>
    <w:rsid w:val="009D6992"/>
    <w:rsid w:val="009D70F7"/>
    <w:rsid w:val="009D72CA"/>
    <w:rsid w:val="009E09A4"/>
    <w:rsid w:val="009E1519"/>
    <w:rsid w:val="009E190D"/>
    <w:rsid w:val="009E1994"/>
    <w:rsid w:val="009E204A"/>
    <w:rsid w:val="009E2693"/>
    <w:rsid w:val="009E369D"/>
    <w:rsid w:val="009E471D"/>
    <w:rsid w:val="009E58EE"/>
    <w:rsid w:val="009E5932"/>
    <w:rsid w:val="009F0479"/>
    <w:rsid w:val="009F0AD1"/>
    <w:rsid w:val="009F104C"/>
    <w:rsid w:val="009F110D"/>
    <w:rsid w:val="009F4D45"/>
    <w:rsid w:val="009F4DEF"/>
    <w:rsid w:val="009F4EC5"/>
    <w:rsid w:val="009F5F66"/>
    <w:rsid w:val="009F6E4A"/>
    <w:rsid w:val="009F7486"/>
    <w:rsid w:val="00A001B5"/>
    <w:rsid w:val="00A00DBB"/>
    <w:rsid w:val="00A012A4"/>
    <w:rsid w:val="00A019FF"/>
    <w:rsid w:val="00A0234E"/>
    <w:rsid w:val="00A026B2"/>
    <w:rsid w:val="00A035B9"/>
    <w:rsid w:val="00A03CE8"/>
    <w:rsid w:val="00A042FA"/>
    <w:rsid w:val="00A04B47"/>
    <w:rsid w:val="00A050C4"/>
    <w:rsid w:val="00A052FC"/>
    <w:rsid w:val="00A06128"/>
    <w:rsid w:val="00A06478"/>
    <w:rsid w:val="00A06C1D"/>
    <w:rsid w:val="00A074F5"/>
    <w:rsid w:val="00A10422"/>
    <w:rsid w:val="00A104B4"/>
    <w:rsid w:val="00A10862"/>
    <w:rsid w:val="00A115A2"/>
    <w:rsid w:val="00A1161C"/>
    <w:rsid w:val="00A11CE1"/>
    <w:rsid w:val="00A12793"/>
    <w:rsid w:val="00A13239"/>
    <w:rsid w:val="00A140E0"/>
    <w:rsid w:val="00A141FC"/>
    <w:rsid w:val="00A15999"/>
    <w:rsid w:val="00A16EF8"/>
    <w:rsid w:val="00A17921"/>
    <w:rsid w:val="00A202D3"/>
    <w:rsid w:val="00A2079C"/>
    <w:rsid w:val="00A208CD"/>
    <w:rsid w:val="00A20E74"/>
    <w:rsid w:val="00A213D4"/>
    <w:rsid w:val="00A22412"/>
    <w:rsid w:val="00A22560"/>
    <w:rsid w:val="00A22EEF"/>
    <w:rsid w:val="00A23C31"/>
    <w:rsid w:val="00A24C91"/>
    <w:rsid w:val="00A24EE3"/>
    <w:rsid w:val="00A24FDC"/>
    <w:rsid w:val="00A25ED5"/>
    <w:rsid w:val="00A263A6"/>
    <w:rsid w:val="00A26B8A"/>
    <w:rsid w:val="00A27246"/>
    <w:rsid w:val="00A302A8"/>
    <w:rsid w:val="00A30530"/>
    <w:rsid w:val="00A30EDC"/>
    <w:rsid w:val="00A31199"/>
    <w:rsid w:val="00A31A2E"/>
    <w:rsid w:val="00A32370"/>
    <w:rsid w:val="00A3388A"/>
    <w:rsid w:val="00A33E6F"/>
    <w:rsid w:val="00A34564"/>
    <w:rsid w:val="00A3783C"/>
    <w:rsid w:val="00A378D2"/>
    <w:rsid w:val="00A37E24"/>
    <w:rsid w:val="00A41A38"/>
    <w:rsid w:val="00A41A6F"/>
    <w:rsid w:val="00A42733"/>
    <w:rsid w:val="00A42B12"/>
    <w:rsid w:val="00A42C0D"/>
    <w:rsid w:val="00A440BB"/>
    <w:rsid w:val="00A44266"/>
    <w:rsid w:val="00A44F51"/>
    <w:rsid w:val="00A45C41"/>
    <w:rsid w:val="00A465B9"/>
    <w:rsid w:val="00A46E01"/>
    <w:rsid w:val="00A471C9"/>
    <w:rsid w:val="00A4726D"/>
    <w:rsid w:val="00A5085B"/>
    <w:rsid w:val="00A50BFC"/>
    <w:rsid w:val="00A519F5"/>
    <w:rsid w:val="00A52127"/>
    <w:rsid w:val="00A532C5"/>
    <w:rsid w:val="00A53FF8"/>
    <w:rsid w:val="00A54FD5"/>
    <w:rsid w:val="00A551D6"/>
    <w:rsid w:val="00A5576E"/>
    <w:rsid w:val="00A55BE2"/>
    <w:rsid w:val="00A55EC0"/>
    <w:rsid w:val="00A5602E"/>
    <w:rsid w:val="00A564E5"/>
    <w:rsid w:val="00A5719D"/>
    <w:rsid w:val="00A57B2E"/>
    <w:rsid w:val="00A60627"/>
    <w:rsid w:val="00A61042"/>
    <w:rsid w:val="00A610D7"/>
    <w:rsid w:val="00A619F5"/>
    <w:rsid w:val="00A62479"/>
    <w:rsid w:val="00A63160"/>
    <w:rsid w:val="00A63A46"/>
    <w:rsid w:val="00A63EE7"/>
    <w:rsid w:val="00A643DC"/>
    <w:rsid w:val="00A64D0A"/>
    <w:rsid w:val="00A64F6F"/>
    <w:rsid w:val="00A65FD6"/>
    <w:rsid w:val="00A675C9"/>
    <w:rsid w:val="00A675FD"/>
    <w:rsid w:val="00A67AA8"/>
    <w:rsid w:val="00A67B3D"/>
    <w:rsid w:val="00A67CC9"/>
    <w:rsid w:val="00A7095B"/>
    <w:rsid w:val="00A71E8B"/>
    <w:rsid w:val="00A72074"/>
    <w:rsid w:val="00A7236B"/>
    <w:rsid w:val="00A739A9"/>
    <w:rsid w:val="00A7401D"/>
    <w:rsid w:val="00A747E8"/>
    <w:rsid w:val="00A7582F"/>
    <w:rsid w:val="00A75D2B"/>
    <w:rsid w:val="00A77C95"/>
    <w:rsid w:val="00A77DCA"/>
    <w:rsid w:val="00A80752"/>
    <w:rsid w:val="00A80A62"/>
    <w:rsid w:val="00A80FF2"/>
    <w:rsid w:val="00A81501"/>
    <w:rsid w:val="00A8358B"/>
    <w:rsid w:val="00A8388A"/>
    <w:rsid w:val="00A85476"/>
    <w:rsid w:val="00A85B68"/>
    <w:rsid w:val="00A85DFE"/>
    <w:rsid w:val="00A867FE"/>
    <w:rsid w:val="00A90B85"/>
    <w:rsid w:val="00A91F0B"/>
    <w:rsid w:val="00A924F6"/>
    <w:rsid w:val="00A937CC"/>
    <w:rsid w:val="00A93F6D"/>
    <w:rsid w:val="00A94A18"/>
    <w:rsid w:val="00A959A6"/>
    <w:rsid w:val="00A963FF"/>
    <w:rsid w:val="00A96409"/>
    <w:rsid w:val="00A97386"/>
    <w:rsid w:val="00A97B61"/>
    <w:rsid w:val="00AA024E"/>
    <w:rsid w:val="00AA0250"/>
    <w:rsid w:val="00AA044F"/>
    <w:rsid w:val="00AA1409"/>
    <w:rsid w:val="00AA1947"/>
    <w:rsid w:val="00AA1F83"/>
    <w:rsid w:val="00AA3132"/>
    <w:rsid w:val="00AA35BD"/>
    <w:rsid w:val="00AA361A"/>
    <w:rsid w:val="00AA4563"/>
    <w:rsid w:val="00AA4AEA"/>
    <w:rsid w:val="00AA4E4E"/>
    <w:rsid w:val="00AA5141"/>
    <w:rsid w:val="00AA66E6"/>
    <w:rsid w:val="00AA6AF0"/>
    <w:rsid w:val="00AA79A2"/>
    <w:rsid w:val="00AA7B0A"/>
    <w:rsid w:val="00AB03AF"/>
    <w:rsid w:val="00AB0CD5"/>
    <w:rsid w:val="00AB0CE0"/>
    <w:rsid w:val="00AB1B45"/>
    <w:rsid w:val="00AB22AD"/>
    <w:rsid w:val="00AB2F83"/>
    <w:rsid w:val="00AB3821"/>
    <w:rsid w:val="00AB3C5A"/>
    <w:rsid w:val="00AB456D"/>
    <w:rsid w:val="00AB4903"/>
    <w:rsid w:val="00AB54D6"/>
    <w:rsid w:val="00AB568F"/>
    <w:rsid w:val="00AB645F"/>
    <w:rsid w:val="00AC00FC"/>
    <w:rsid w:val="00AC18AC"/>
    <w:rsid w:val="00AC205B"/>
    <w:rsid w:val="00AC2B54"/>
    <w:rsid w:val="00AC4174"/>
    <w:rsid w:val="00AC43CD"/>
    <w:rsid w:val="00AC4680"/>
    <w:rsid w:val="00AC57C2"/>
    <w:rsid w:val="00AC64EE"/>
    <w:rsid w:val="00AC6D7E"/>
    <w:rsid w:val="00AD0F08"/>
    <w:rsid w:val="00AD1DFA"/>
    <w:rsid w:val="00AD2B16"/>
    <w:rsid w:val="00AD39CD"/>
    <w:rsid w:val="00AD4153"/>
    <w:rsid w:val="00AD442F"/>
    <w:rsid w:val="00AD584E"/>
    <w:rsid w:val="00AD617F"/>
    <w:rsid w:val="00AD661C"/>
    <w:rsid w:val="00AD67A5"/>
    <w:rsid w:val="00AD6939"/>
    <w:rsid w:val="00AD6A17"/>
    <w:rsid w:val="00AD6A31"/>
    <w:rsid w:val="00AD6F06"/>
    <w:rsid w:val="00AD71C8"/>
    <w:rsid w:val="00AE0BE5"/>
    <w:rsid w:val="00AE1B7D"/>
    <w:rsid w:val="00AE32FA"/>
    <w:rsid w:val="00AE33D8"/>
    <w:rsid w:val="00AE527F"/>
    <w:rsid w:val="00AE52E8"/>
    <w:rsid w:val="00AE56EC"/>
    <w:rsid w:val="00AE58E6"/>
    <w:rsid w:val="00AE5FB0"/>
    <w:rsid w:val="00AE6A7A"/>
    <w:rsid w:val="00AE74D5"/>
    <w:rsid w:val="00AE753F"/>
    <w:rsid w:val="00AF01B7"/>
    <w:rsid w:val="00AF0410"/>
    <w:rsid w:val="00AF0D55"/>
    <w:rsid w:val="00AF0EF3"/>
    <w:rsid w:val="00AF11F5"/>
    <w:rsid w:val="00AF1AAC"/>
    <w:rsid w:val="00AF2BDC"/>
    <w:rsid w:val="00AF326B"/>
    <w:rsid w:val="00AF32A1"/>
    <w:rsid w:val="00AF3650"/>
    <w:rsid w:val="00AF45E3"/>
    <w:rsid w:val="00AF4602"/>
    <w:rsid w:val="00AF4FD9"/>
    <w:rsid w:val="00AF501C"/>
    <w:rsid w:val="00AF5AEF"/>
    <w:rsid w:val="00AF5D79"/>
    <w:rsid w:val="00AF6153"/>
    <w:rsid w:val="00B00081"/>
    <w:rsid w:val="00B00223"/>
    <w:rsid w:val="00B0035F"/>
    <w:rsid w:val="00B0058B"/>
    <w:rsid w:val="00B0169A"/>
    <w:rsid w:val="00B0434F"/>
    <w:rsid w:val="00B04C65"/>
    <w:rsid w:val="00B05929"/>
    <w:rsid w:val="00B10172"/>
    <w:rsid w:val="00B1060B"/>
    <w:rsid w:val="00B1199B"/>
    <w:rsid w:val="00B12501"/>
    <w:rsid w:val="00B12921"/>
    <w:rsid w:val="00B13CB4"/>
    <w:rsid w:val="00B14279"/>
    <w:rsid w:val="00B15A8B"/>
    <w:rsid w:val="00B16A7D"/>
    <w:rsid w:val="00B170A5"/>
    <w:rsid w:val="00B200AC"/>
    <w:rsid w:val="00B20422"/>
    <w:rsid w:val="00B2271E"/>
    <w:rsid w:val="00B22F9F"/>
    <w:rsid w:val="00B23377"/>
    <w:rsid w:val="00B23A89"/>
    <w:rsid w:val="00B240EC"/>
    <w:rsid w:val="00B25049"/>
    <w:rsid w:val="00B252C5"/>
    <w:rsid w:val="00B25341"/>
    <w:rsid w:val="00B25657"/>
    <w:rsid w:val="00B25ACF"/>
    <w:rsid w:val="00B25AE8"/>
    <w:rsid w:val="00B2685C"/>
    <w:rsid w:val="00B26BEC"/>
    <w:rsid w:val="00B26FF9"/>
    <w:rsid w:val="00B274A8"/>
    <w:rsid w:val="00B2785A"/>
    <w:rsid w:val="00B3055D"/>
    <w:rsid w:val="00B315A2"/>
    <w:rsid w:val="00B31A88"/>
    <w:rsid w:val="00B331C3"/>
    <w:rsid w:val="00B33579"/>
    <w:rsid w:val="00B33A89"/>
    <w:rsid w:val="00B33B05"/>
    <w:rsid w:val="00B34307"/>
    <w:rsid w:val="00B3486D"/>
    <w:rsid w:val="00B34CBF"/>
    <w:rsid w:val="00B34E5D"/>
    <w:rsid w:val="00B35004"/>
    <w:rsid w:val="00B37204"/>
    <w:rsid w:val="00B37BCB"/>
    <w:rsid w:val="00B37CD7"/>
    <w:rsid w:val="00B37EF4"/>
    <w:rsid w:val="00B40024"/>
    <w:rsid w:val="00B40BF2"/>
    <w:rsid w:val="00B40D58"/>
    <w:rsid w:val="00B40F24"/>
    <w:rsid w:val="00B412FA"/>
    <w:rsid w:val="00B41AB5"/>
    <w:rsid w:val="00B429FF"/>
    <w:rsid w:val="00B43436"/>
    <w:rsid w:val="00B45AD0"/>
    <w:rsid w:val="00B46F89"/>
    <w:rsid w:val="00B47993"/>
    <w:rsid w:val="00B51AA5"/>
    <w:rsid w:val="00B51C9E"/>
    <w:rsid w:val="00B527A3"/>
    <w:rsid w:val="00B547B6"/>
    <w:rsid w:val="00B5497D"/>
    <w:rsid w:val="00B54D87"/>
    <w:rsid w:val="00B551D4"/>
    <w:rsid w:val="00B559C9"/>
    <w:rsid w:val="00B57712"/>
    <w:rsid w:val="00B5791C"/>
    <w:rsid w:val="00B57B15"/>
    <w:rsid w:val="00B610FA"/>
    <w:rsid w:val="00B6111C"/>
    <w:rsid w:val="00B61D60"/>
    <w:rsid w:val="00B61E7E"/>
    <w:rsid w:val="00B62E5D"/>
    <w:rsid w:val="00B63DE5"/>
    <w:rsid w:val="00B65285"/>
    <w:rsid w:val="00B6571C"/>
    <w:rsid w:val="00B6579F"/>
    <w:rsid w:val="00B65899"/>
    <w:rsid w:val="00B666C1"/>
    <w:rsid w:val="00B67E97"/>
    <w:rsid w:val="00B72CAD"/>
    <w:rsid w:val="00B72FD0"/>
    <w:rsid w:val="00B73610"/>
    <w:rsid w:val="00B73B61"/>
    <w:rsid w:val="00B7496C"/>
    <w:rsid w:val="00B75301"/>
    <w:rsid w:val="00B7647E"/>
    <w:rsid w:val="00B76564"/>
    <w:rsid w:val="00B76794"/>
    <w:rsid w:val="00B76A1E"/>
    <w:rsid w:val="00B7747F"/>
    <w:rsid w:val="00B80143"/>
    <w:rsid w:val="00B80834"/>
    <w:rsid w:val="00B80A17"/>
    <w:rsid w:val="00B814AA"/>
    <w:rsid w:val="00B82B5F"/>
    <w:rsid w:val="00B82C0C"/>
    <w:rsid w:val="00B83B75"/>
    <w:rsid w:val="00B84C82"/>
    <w:rsid w:val="00B84CD8"/>
    <w:rsid w:val="00B857C8"/>
    <w:rsid w:val="00B85C49"/>
    <w:rsid w:val="00B86562"/>
    <w:rsid w:val="00B866CE"/>
    <w:rsid w:val="00B867A4"/>
    <w:rsid w:val="00B87363"/>
    <w:rsid w:val="00B87FF2"/>
    <w:rsid w:val="00B90552"/>
    <w:rsid w:val="00B90BE5"/>
    <w:rsid w:val="00B91D4B"/>
    <w:rsid w:val="00B928B4"/>
    <w:rsid w:val="00B92A14"/>
    <w:rsid w:val="00B93B6F"/>
    <w:rsid w:val="00B9512B"/>
    <w:rsid w:val="00B95841"/>
    <w:rsid w:val="00B95A77"/>
    <w:rsid w:val="00B97299"/>
    <w:rsid w:val="00BA002E"/>
    <w:rsid w:val="00BA13B9"/>
    <w:rsid w:val="00BA173C"/>
    <w:rsid w:val="00BA17B1"/>
    <w:rsid w:val="00BA231B"/>
    <w:rsid w:val="00BA32F6"/>
    <w:rsid w:val="00BA3AE2"/>
    <w:rsid w:val="00BA3B59"/>
    <w:rsid w:val="00BA447C"/>
    <w:rsid w:val="00BA463D"/>
    <w:rsid w:val="00BA4AC2"/>
    <w:rsid w:val="00BA4BA1"/>
    <w:rsid w:val="00BA4CB5"/>
    <w:rsid w:val="00BA4E03"/>
    <w:rsid w:val="00BA565C"/>
    <w:rsid w:val="00BA58AC"/>
    <w:rsid w:val="00BA6031"/>
    <w:rsid w:val="00BA617D"/>
    <w:rsid w:val="00BA6574"/>
    <w:rsid w:val="00BA664E"/>
    <w:rsid w:val="00BA7120"/>
    <w:rsid w:val="00BB1FA8"/>
    <w:rsid w:val="00BB22BF"/>
    <w:rsid w:val="00BB22E1"/>
    <w:rsid w:val="00BB2666"/>
    <w:rsid w:val="00BB2B0B"/>
    <w:rsid w:val="00BB2E4A"/>
    <w:rsid w:val="00BB302E"/>
    <w:rsid w:val="00BB3A7D"/>
    <w:rsid w:val="00BB463E"/>
    <w:rsid w:val="00BB4736"/>
    <w:rsid w:val="00BB4A92"/>
    <w:rsid w:val="00BB4F33"/>
    <w:rsid w:val="00BB53E3"/>
    <w:rsid w:val="00BB54A9"/>
    <w:rsid w:val="00BB6D2E"/>
    <w:rsid w:val="00BC08E2"/>
    <w:rsid w:val="00BC1281"/>
    <w:rsid w:val="00BC13B3"/>
    <w:rsid w:val="00BC1801"/>
    <w:rsid w:val="00BC1C75"/>
    <w:rsid w:val="00BC2B21"/>
    <w:rsid w:val="00BC2CFC"/>
    <w:rsid w:val="00BC3E8E"/>
    <w:rsid w:val="00BC6D5B"/>
    <w:rsid w:val="00BC6E62"/>
    <w:rsid w:val="00BD190E"/>
    <w:rsid w:val="00BD329F"/>
    <w:rsid w:val="00BD3A70"/>
    <w:rsid w:val="00BD3BAF"/>
    <w:rsid w:val="00BD3C9B"/>
    <w:rsid w:val="00BD415E"/>
    <w:rsid w:val="00BD5015"/>
    <w:rsid w:val="00BD5C5E"/>
    <w:rsid w:val="00BD5FAF"/>
    <w:rsid w:val="00BD65D8"/>
    <w:rsid w:val="00BD71D4"/>
    <w:rsid w:val="00BD7F03"/>
    <w:rsid w:val="00BE0A07"/>
    <w:rsid w:val="00BE14CD"/>
    <w:rsid w:val="00BE1FDA"/>
    <w:rsid w:val="00BE23BA"/>
    <w:rsid w:val="00BE2B1F"/>
    <w:rsid w:val="00BE32CB"/>
    <w:rsid w:val="00BE3A0C"/>
    <w:rsid w:val="00BE3FC0"/>
    <w:rsid w:val="00BE50DC"/>
    <w:rsid w:val="00BE56D1"/>
    <w:rsid w:val="00BE56FE"/>
    <w:rsid w:val="00BE6173"/>
    <w:rsid w:val="00BE6530"/>
    <w:rsid w:val="00BE729E"/>
    <w:rsid w:val="00BF0BFA"/>
    <w:rsid w:val="00BF17A0"/>
    <w:rsid w:val="00BF1875"/>
    <w:rsid w:val="00BF21DA"/>
    <w:rsid w:val="00BF2713"/>
    <w:rsid w:val="00BF29DF"/>
    <w:rsid w:val="00BF3C5D"/>
    <w:rsid w:val="00BF41FB"/>
    <w:rsid w:val="00BF459A"/>
    <w:rsid w:val="00BF5EC2"/>
    <w:rsid w:val="00C007BE"/>
    <w:rsid w:val="00C00B36"/>
    <w:rsid w:val="00C01D8F"/>
    <w:rsid w:val="00C02D4B"/>
    <w:rsid w:val="00C03452"/>
    <w:rsid w:val="00C034E5"/>
    <w:rsid w:val="00C048FB"/>
    <w:rsid w:val="00C05D17"/>
    <w:rsid w:val="00C067FF"/>
    <w:rsid w:val="00C07156"/>
    <w:rsid w:val="00C0746B"/>
    <w:rsid w:val="00C074FA"/>
    <w:rsid w:val="00C0789C"/>
    <w:rsid w:val="00C10E28"/>
    <w:rsid w:val="00C113D4"/>
    <w:rsid w:val="00C1156B"/>
    <w:rsid w:val="00C117D3"/>
    <w:rsid w:val="00C12440"/>
    <w:rsid w:val="00C134D3"/>
    <w:rsid w:val="00C14463"/>
    <w:rsid w:val="00C14657"/>
    <w:rsid w:val="00C146EC"/>
    <w:rsid w:val="00C14CA6"/>
    <w:rsid w:val="00C14E57"/>
    <w:rsid w:val="00C15D8A"/>
    <w:rsid w:val="00C16D01"/>
    <w:rsid w:val="00C174E0"/>
    <w:rsid w:val="00C17B98"/>
    <w:rsid w:val="00C20A16"/>
    <w:rsid w:val="00C21E2D"/>
    <w:rsid w:val="00C23030"/>
    <w:rsid w:val="00C2323B"/>
    <w:rsid w:val="00C2338A"/>
    <w:rsid w:val="00C253AA"/>
    <w:rsid w:val="00C257B8"/>
    <w:rsid w:val="00C261A4"/>
    <w:rsid w:val="00C2649F"/>
    <w:rsid w:val="00C305F2"/>
    <w:rsid w:val="00C3084B"/>
    <w:rsid w:val="00C31329"/>
    <w:rsid w:val="00C31944"/>
    <w:rsid w:val="00C322B9"/>
    <w:rsid w:val="00C3361C"/>
    <w:rsid w:val="00C34661"/>
    <w:rsid w:val="00C34734"/>
    <w:rsid w:val="00C35768"/>
    <w:rsid w:val="00C377EF"/>
    <w:rsid w:val="00C4025C"/>
    <w:rsid w:val="00C40D3B"/>
    <w:rsid w:val="00C41429"/>
    <w:rsid w:val="00C42452"/>
    <w:rsid w:val="00C42E4B"/>
    <w:rsid w:val="00C42F43"/>
    <w:rsid w:val="00C43B1F"/>
    <w:rsid w:val="00C44777"/>
    <w:rsid w:val="00C45C85"/>
    <w:rsid w:val="00C464B8"/>
    <w:rsid w:val="00C46814"/>
    <w:rsid w:val="00C471DD"/>
    <w:rsid w:val="00C474BF"/>
    <w:rsid w:val="00C50216"/>
    <w:rsid w:val="00C51412"/>
    <w:rsid w:val="00C51771"/>
    <w:rsid w:val="00C51B12"/>
    <w:rsid w:val="00C5242D"/>
    <w:rsid w:val="00C52436"/>
    <w:rsid w:val="00C52652"/>
    <w:rsid w:val="00C53F25"/>
    <w:rsid w:val="00C54778"/>
    <w:rsid w:val="00C54AFC"/>
    <w:rsid w:val="00C55184"/>
    <w:rsid w:val="00C556A0"/>
    <w:rsid w:val="00C56014"/>
    <w:rsid w:val="00C5619F"/>
    <w:rsid w:val="00C561E9"/>
    <w:rsid w:val="00C56CDC"/>
    <w:rsid w:val="00C6188C"/>
    <w:rsid w:val="00C619DE"/>
    <w:rsid w:val="00C61D2A"/>
    <w:rsid w:val="00C620EA"/>
    <w:rsid w:val="00C6375F"/>
    <w:rsid w:val="00C63B42"/>
    <w:rsid w:val="00C64445"/>
    <w:rsid w:val="00C64D3B"/>
    <w:rsid w:val="00C64FDE"/>
    <w:rsid w:val="00C650C2"/>
    <w:rsid w:val="00C66AFD"/>
    <w:rsid w:val="00C70528"/>
    <w:rsid w:val="00C7166D"/>
    <w:rsid w:val="00C71BC2"/>
    <w:rsid w:val="00C72465"/>
    <w:rsid w:val="00C72ABA"/>
    <w:rsid w:val="00C73F0B"/>
    <w:rsid w:val="00C74F64"/>
    <w:rsid w:val="00C751CD"/>
    <w:rsid w:val="00C758C9"/>
    <w:rsid w:val="00C75A72"/>
    <w:rsid w:val="00C768D1"/>
    <w:rsid w:val="00C77258"/>
    <w:rsid w:val="00C77836"/>
    <w:rsid w:val="00C8172B"/>
    <w:rsid w:val="00C832F2"/>
    <w:rsid w:val="00C839FA"/>
    <w:rsid w:val="00C84B11"/>
    <w:rsid w:val="00C853C7"/>
    <w:rsid w:val="00C85B37"/>
    <w:rsid w:val="00C85B78"/>
    <w:rsid w:val="00C8660E"/>
    <w:rsid w:val="00C86C1E"/>
    <w:rsid w:val="00C901A9"/>
    <w:rsid w:val="00C905F7"/>
    <w:rsid w:val="00C910F1"/>
    <w:rsid w:val="00C92A15"/>
    <w:rsid w:val="00C92BBA"/>
    <w:rsid w:val="00C93F17"/>
    <w:rsid w:val="00C95166"/>
    <w:rsid w:val="00C95554"/>
    <w:rsid w:val="00C959C8"/>
    <w:rsid w:val="00C959E5"/>
    <w:rsid w:val="00C960D9"/>
    <w:rsid w:val="00C963C7"/>
    <w:rsid w:val="00C97B06"/>
    <w:rsid w:val="00CA34E6"/>
    <w:rsid w:val="00CA3A0F"/>
    <w:rsid w:val="00CA3D45"/>
    <w:rsid w:val="00CA41DC"/>
    <w:rsid w:val="00CA4EE3"/>
    <w:rsid w:val="00CA627A"/>
    <w:rsid w:val="00CA6445"/>
    <w:rsid w:val="00CA6E7F"/>
    <w:rsid w:val="00CA7598"/>
    <w:rsid w:val="00CB1939"/>
    <w:rsid w:val="00CB1E95"/>
    <w:rsid w:val="00CB2250"/>
    <w:rsid w:val="00CB2D4E"/>
    <w:rsid w:val="00CB4C38"/>
    <w:rsid w:val="00CB5771"/>
    <w:rsid w:val="00CB58EE"/>
    <w:rsid w:val="00CB5FBC"/>
    <w:rsid w:val="00CB6385"/>
    <w:rsid w:val="00CB796A"/>
    <w:rsid w:val="00CB7A83"/>
    <w:rsid w:val="00CC0059"/>
    <w:rsid w:val="00CC0869"/>
    <w:rsid w:val="00CC108B"/>
    <w:rsid w:val="00CC15D6"/>
    <w:rsid w:val="00CC15F1"/>
    <w:rsid w:val="00CC1B1D"/>
    <w:rsid w:val="00CC2F28"/>
    <w:rsid w:val="00CC4B50"/>
    <w:rsid w:val="00CC5166"/>
    <w:rsid w:val="00CC5B11"/>
    <w:rsid w:val="00CC6295"/>
    <w:rsid w:val="00CC65CC"/>
    <w:rsid w:val="00CC6C69"/>
    <w:rsid w:val="00CC7A96"/>
    <w:rsid w:val="00CD0760"/>
    <w:rsid w:val="00CD3B34"/>
    <w:rsid w:val="00CD3D61"/>
    <w:rsid w:val="00CD3E5E"/>
    <w:rsid w:val="00CD45D9"/>
    <w:rsid w:val="00CD47A5"/>
    <w:rsid w:val="00CD49B0"/>
    <w:rsid w:val="00CD527E"/>
    <w:rsid w:val="00CD5B82"/>
    <w:rsid w:val="00CD6104"/>
    <w:rsid w:val="00CD648C"/>
    <w:rsid w:val="00CD6B16"/>
    <w:rsid w:val="00CE03D1"/>
    <w:rsid w:val="00CE1338"/>
    <w:rsid w:val="00CE3F49"/>
    <w:rsid w:val="00CE44E0"/>
    <w:rsid w:val="00CE5167"/>
    <w:rsid w:val="00CE6C02"/>
    <w:rsid w:val="00CE6E0F"/>
    <w:rsid w:val="00CF003B"/>
    <w:rsid w:val="00CF08CB"/>
    <w:rsid w:val="00CF1A94"/>
    <w:rsid w:val="00CF22D0"/>
    <w:rsid w:val="00CF2B48"/>
    <w:rsid w:val="00CF38F7"/>
    <w:rsid w:val="00CF3A7F"/>
    <w:rsid w:val="00CF4E07"/>
    <w:rsid w:val="00CF6A26"/>
    <w:rsid w:val="00CF6E84"/>
    <w:rsid w:val="00CF7077"/>
    <w:rsid w:val="00D00FEB"/>
    <w:rsid w:val="00D017F7"/>
    <w:rsid w:val="00D01E09"/>
    <w:rsid w:val="00D0217B"/>
    <w:rsid w:val="00D021E3"/>
    <w:rsid w:val="00D02D20"/>
    <w:rsid w:val="00D03748"/>
    <w:rsid w:val="00D0480A"/>
    <w:rsid w:val="00D063E6"/>
    <w:rsid w:val="00D06937"/>
    <w:rsid w:val="00D06C2C"/>
    <w:rsid w:val="00D10CCC"/>
    <w:rsid w:val="00D11094"/>
    <w:rsid w:val="00D11661"/>
    <w:rsid w:val="00D1188D"/>
    <w:rsid w:val="00D11993"/>
    <w:rsid w:val="00D11A55"/>
    <w:rsid w:val="00D12665"/>
    <w:rsid w:val="00D1295A"/>
    <w:rsid w:val="00D140C2"/>
    <w:rsid w:val="00D1422D"/>
    <w:rsid w:val="00D146FD"/>
    <w:rsid w:val="00D15315"/>
    <w:rsid w:val="00D1595B"/>
    <w:rsid w:val="00D165FF"/>
    <w:rsid w:val="00D16A35"/>
    <w:rsid w:val="00D16E18"/>
    <w:rsid w:val="00D16EC7"/>
    <w:rsid w:val="00D170A9"/>
    <w:rsid w:val="00D17A47"/>
    <w:rsid w:val="00D17BC5"/>
    <w:rsid w:val="00D17EF7"/>
    <w:rsid w:val="00D17F2B"/>
    <w:rsid w:val="00D20315"/>
    <w:rsid w:val="00D20669"/>
    <w:rsid w:val="00D20703"/>
    <w:rsid w:val="00D20728"/>
    <w:rsid w:val="00D20A29"/>
    <w:rsid w:val="00D2154A"/>
    <w:rsid w:val="00D215F7"/>
    <w:rsid w:val="00D24124"/>
    <w:rsid w:val="00D24EE8"/>
    <w:rsid w:val="00D2527B"/>
    <w:rsid w:val="00D25304"/>
    <w:rsid w:val="00D26657"/>
    <w:rsid w:val="00D2785D"/>
    <w:rsid w:val="00D27B90"/>
    <w:rsid w:val="00D305AA"/>
    <w:rsid w:val="00D31311"/>
    <w:rsid w:val="00D3151E"/>
    <w:rsid w:val="00D32191"/>
    <w:rsid w:val="00D32882"/>
    <w:rsid w:val="00D32D04"/>
    <w:rsid w:val="00D32FE7"/>
    <w:rsid w:val="00D33940"/>
    <w:rsid w:val="00D33D92"/>
    <w:rsid w:val="00D345EC"/>
    <w:rsid w:val="00D34672"/>
    <w:rsid w:val="00D34DF8"/>
    <w:rsid w:val="00D35025"/>
    <w:rsid w:val="00D35F31"/>
    <w:rsid w:val="00D36AB5"/>
    <w:rsid w:val="00D37549"/>
    <w:rsid w:val="00D37EB1"/>
    <w:rsid w:val="00D402DE"/>
    <w:rsid w:val="00D4292A"/>
    <w:rsid w:val="00D4354E"/>
    <w:rsid w:val="00D436E7"/>
    <w:rsid w:val="00D43D54"/>
    <w:rsid w:val="00D44258"/>
    <w:rsid w:val="00D44651"/>
    <w:rsid w:val="00D4476E"/>
    <w:rsid w:val="00D44AE9"/>
    <w:rsid w:val="00D47148"/>
    <w:rsid w:val="00D47F7D"/>
    <w:rsid w:val="00D5047B"/>
    <w:rsid w:val="00D50A35"/>
    <w:rsid w:val="00D51C5F"/>
    <w:rsid w:val="00D51F14"/>
    <w:rsid w:val="00D52E0C"/>
    <w:rsid w:val="00D5382F"/>
    <w:rsid w:val="00D53B70"/>
    <w:rsid w:val="00D54638"/>
    <w:rsid w:val="00D548E7"/>
    <w:rsid w:val="00D54E58"/>
    <w:rsid w:val="00D55663"/>
    <w:rsid w:val="00D559EC"/>
    <w:rsid w:val="00D55C8E"/>
    <w:rsid w:val="00D56A3C"/>
    <w:rsid w:val="00D56C00"/>
    <w:rsid w:val="00D56FB0"/>
    <w:rsid w:val="00D5716B"/>
    <w:rsid w:val="00D57554"/>
    <w:rsid w:val="00D576FD"/>
    <w:rsid w:val="00D57CD4"/>
    <w:rsid w:val="00D57F0F"/>
    <w:rsid w:val="00D60003"/>
    <w:rsid w:val="00D602A9"/>
    <w:rsid w:val="00D6041F"/>
    <w:rsid w:val="00D612A2"/>
    <w:rsid w:val="00D61381"/>
    <w:rsid w:val="00D6239A"/>
    <w:rsid w:val="00D623B4"/>
    <w:rsid w:val="00D623E4"/>
    <w:rsid w:val="00D624A8"/>
    <w:rsid w:val="00D63343"/>
    <w:rsid w:val="00D638BD"/>
    <w:rsid w:val="00D63968"/>
    <w:rsid w:val="00D63A2F"/>
    <w:rsid w:val="00D63AAB"/>
    <w:rsid w:val="00D63F44"/>
    <w:rsid w:val="00D648DB"/>
    <w:rsid w:val="00D64EA2"/>
    <w:rsid w:val="00D657EF"/>
    <w:rsid w:val="00D659F1"/>
    <w:rsid w:val="00D65B47"/>
    <w:rsid w:val="00D65BBC"/>
    <w:rsid w:val="00D65F56"/>
    <w:rsid w:val="00D662AB"/>
    <w:rsid w:val="00D663B7"/>
    <w:rsid w:val="00D67F51"/>
    <w:rsid w:val="00D70AC1"/>
    <w:rsid w:val="00D70FE6"/>
    <w:rsid w:val="00D7208B"/>
    <w:rsid w:val="00D7249E"/>
    <w:rsid w:val="00D737C4"/>
    <w:rsid w:val="00D7384A"/>
    <w:rsid w:val="00D74D4A"/>
    <w:rsid w:val="00D75396"/>
    <w:rsid w:val="00D758ED"/>
    <w:rsid w:val="00D766EA"/>
    <w:rsid w:val="00D77018"/>
    <w:rsid w:val="00D7736B"/>
    <w:rsid w:val="00D77798"/>
    <w:rsid w:val="00D77D5C"/>
    <w:rsid w:val="00D8061F"/>
    <w:rsid w:val="00D80F19"/>
    <w:rsid w:val="00D812EF"/>
    <w:rsid w:val="00D81C5D"/>
    <w:rsid w:val="00D83667"/>
    <w:rsid w:val="00D8387D"/>
    <w:rsid w:val="00D84469"/>
    <w:rsid w:val="00D850DC"/>
    <w:rsid w:val="00D85D20"/>
    <w:rsid w:val="00D85E45"/>
    <w:rsid w:val="00D865F7"/>
    <w:rsid w:val="00D86772"/>
    <w:rsid w:val="00D86C71"/>
    <w:rsid w:val="00D86EAF"/>
    <w:rsid w:val="00D87495"/>
    <w:rsid w:val="00D9089B"/>
    <w:rsid w:val="00D90C5C"/>
    <w:rsid w:val="00D91603"/>
    <w:rsid w:val="00D921AC"/>
    <w:rsid w:val="00D931D0"/>
    <w:rsid w:val="00D93BC3"/>
    <w:rsid w:val="00D93D57"/>
    <w:rsid w:val="00D9473F"/>
    <w:rsid w:val="00D94956"/>
    <w:rsid w:val="00D949F1"/>
    <w:rsid w:val="00D95039"/>
    <w:rsid w:val="00D95BAE"/>
    <w:rsid w:val="00D963CE"/>
    <w:rsid w:val="00D97079"/>
    <w:rsid w:val="00D9754C"/>
    <w:rsid w:val="00D97F28"/>
    <w:rsid w:val="00DA04BB"/>
    <w:rsid w:val="00DA0BD2"/>
    <w:rsid w:val="00DA0DE6"/>
    <w:rsid w:val="00DA0E52"/>
    <w:rsid w:val="00DA0FC2"/>
    <w:rsid w:val="00DA160D"/>
    <w:rsid w:val="00DA1A24"/>
    <w:rsid w:val="00DA2AD1"/>
    <w:rsid w:val="00DA467B"/>
    <w:rsid w:val="00DA4B05"/>
    <w:rsid w:val="00DA5537"/>
    <w:rsid w:val="00DA6200"/>
    <w:rsid w:val="00DA670C"/>
    <w:rsid w:val="00DA748E"/>
    <w:rsid w:val="00DA7732"/>
    <w:rsid w:val="00DA7973"/>
    <w:rsid w:val="00DB041E"/>
    <w:rsid w:val="00DB1007"/>
    <w:rsid w:val="00DB17AC"/>
    <w:rsid w:val="00DB243F"/>
    <w:rsid w:val="00DB25FB"/>
    <w:rsid w:val="00DB30F9"/>
    <w:rsid w:val="00DB4542"/>
    <w:rsid w:val="00DB45C4"/>
    <w:rsid w:val="00DB4607"/>
    <w:rsid w:val="00DB4C1E"/>
    <w:rsid w:val="00DB5406"/>
    <w:rsid w:val="00DB54F9"/>
    <w:rsid w:val="00DB5E82"/>
    <w:rsid w:val="00DB5EE9"/>
    <w:rsid w:val="00DB663B"/>
    <w:rsid w:val="00DB6DF2"/>
    <w:rsid w:val="00DB72CD"/>
    <w:rsid w:val="00DB76AE"/>
    <w:rsid w:val="00DB76D2"/>
    <w:rsid w:val="00DB7885"/>
    <w:rsid w:val="00DC062E"/>
    <w:rsid w:val="00DC0994"/>
    <w:rsid w:val="00DC21A5"/>
    <w:rsid w:val="00DC2B93"/>
    <w:rsid w:val="00DC2DF3"/>
    <w:rsid w:val="00DC2FF1"/>
    <w:rsid w:val="00DC437E"/>
    <w:rsid w:val="00DC4684"/>
    <w:rsid w:val="00DC4A2D"/>
    <w:rsid w:val="00DC5114"/>
    <w:rsid w:val="00DC51DE"/>
    <w:rsid w:val="00DC556F"/>
    <w:rsid w:val="00DC5A0F"/>
    <w:rsid w:val="00DC6277"/>
    <w:rsid w:val="00DC67A3"/>
    <w:rsid w:val="00DD0C88"/>
    <w:rsid w:val="00DD129D"/>
    <w:rsid w:val="00DD16AA"/>
    <w:rsid w:val="00DD21A4"/>
    <w:rsid w:val="00DD23B0"/>
    <w:rsid w:val="00DD23D7"/>
    <w:rsid w:val="00DD25B6"/>
    <w:rsid w:val="00DD3CB9"/>
    <w:rsid w:val="00DD3D7E"/>
    <w:rsid w:val="00DD420D"/>
    <w:rsid w:val="00DD4E86"/>
    <w:rsid w:val="00DD5236"/>
    <w:rsid w:val="00DD64B5"/>
    <w:rsid w:val="00DD64ED"/>
    <w:rsid w:val="00DD67E2"/>
    <w:rsid w:val="00DD6A73"/>
    <w:rsid w:val="00DD7519"/>
    <w:rsid w:val="00DD7B3E"/>
    <w:rsid w:val="00DE01B6"/>
    <w:rsid w:val="00DE03A0"/>
    <w:rsid w:val="00DE0BC8"/>
    <w:rsid w:val="00DE2F01"/>
    <w:rsid w:val="00DE328B"/>
    <w:rsid w:val="00DE33E8"/>
    <w:rsid w:val="00DE351E"/>
    <w:rsid w:val="00DE4E06"/>
    <w:rsid w:val="00DE5330"/>
    <w:rsid w:val="00DE5620"/>
    <w:rsid w:val="00DE5BA8"/>
    <w:rsid w:val="00DE69B3"/>
    <w:rsid w:val="00DE7823"/>
    <w:rsid w:val="00DF00F3"/>
    <w:rsid w:val="00DF01CA"/>
    <w:rsid w:val="00DF0C4B"/>
    <w:rsid w:val="00DF198C"/>
    <w:rsid w:val="00DF2C19"/>
    <w:rsid w:val="00DF30C7"/>
    <w:rsid w:val="00DF33D2"/>
    <w:rsid w:val="00DF5967"/>
    <w:rsid w:val="00DF7667"/>
    <w:rsid w:val="00E00180"/>
    <w:rsid w:val="00E004B5"/>
    <w:rsid w:val="00E0081B"/>
    <w:rsid w:val="00E01D6B"/>
    <w:rsid w:val="00E037D8"/>
    <w:rsid w:val="00E03B99"/>
    <w:rsid w:val="00E0426B"/>
    <w:rsid w:val="00E04FA5"/>
    <w:rsid w:val="00E04FB5"/>
    <w:rsid w:val="00E068A5"/>
    <w:rsid w:val="00E06EC8"/>
    <w:rsid w:val="00E07D8F"/>
    <w:rsid w:val="00E11109"/>
    <w:rsid w:val="00E1239B"/>
    <w:rsid w:val="00E12A37"/>
    <w:rsid w:val="00E137D5"/>
    <w:rsid w:val="00E13B62"/>
    <w:rsid w:val="00E14781"/>
    <w:rsid w:val="00E14B9F"/>
    <w:rsid w:val="00E16618"/>
    <w:rsid w:val="00E16C03"/>
    <w:rsid w:val="00E17502"/>
    <w:rsid w:val="00E20ABA"/>
    <w:rsid w:val="00E20E6B"/>
    <w:rsid w:val="00E210A3"/>
    <w:rsid w:val="00E21F95"/>
    <w:rsid w:val="00E222C9"/>
    <w:rsid w:val="00E227E9"/>
    <w:rsid w:val="00E22B17"/>
    <w:rsid w:val="00E234A4"/>
    <w:rsid w:val="00E238B6"/>
    <w:rsid w:val="00E2392D"/>
    <w:rsid w:val="00E23D2F"/>
    <w:rsid w:val="00E23E8C"/>
    <w:rsid w:val="00E249F6"/>
    <w:rsid w:val="00E26A79"/>
    <w:rsid w:val="00E26D90"/>
    <w:rsid w:val="00E272B3"/>
    <w:rsid w:val="00E304A9"/>
    <w:rsid w:val="00E30E39"/>
    <w:rsid w:val="00E30E77"/>
    <w:rsid w:val="00E31AB8"/>
    <w:rsid w:val="00E323C8"/>
    <w:rsid w:val="00E32BF4"/>
    <w:rsid w:val="00E35218"/>
    <w:rsid w:val="00E358DB"/>
    <w:rsid w:val="00E35E14"/>
    <w:rsid w:val="00E36491"/>
    <w:rsid w:val="00E375A4"/>
    <w:rsid w:val="00E40819"/>
    <w:rsid w:val="00E41419"/>
    <w:rsid w:val="00E41D65"/>
    <w:rsid w:val="00E422B2"/>
    <w:rsid w:val="00E4248E"/>
    <w:rsid w:val="00E4277C"/>
    <w:rsid w:val="00E42E1A"/>
    <w:rsid w:val="00E42EBB"/>
    <w:rsid w:val="00E434B3"/>
    <w:rsid w:val="00E44707"/>
    <w:rsid w:val="00E44B5B"/>
    <w:rsid w:val="00E44F5E"/>
    <w:rsid w:val="00E45FE9"/>
    <w:rsid w:val="00E46920"/>
    <w:rsid w:val="00E46B91"/>
    <w:rsid w:val="00E4702F"/>
    <w:rsid w:val="00E47573"/>
    <w:rsid w:val="00E47662"/>
    <w:rsid w:val="00E47781"/>
    <w:rsid w:val="00E47BD7"/>
    <w:rsid w:val="00E5097D"/>
    <w:rsid w:val="00E50DC1"/>
    <w:rsid w:val="00E512E2"/>
    <w:rsid w:val="00E51E51"/>
    <w:rsid w:val="00E5289F"/>
    <w:rsid w:val="00E53A4E"/>
    <w:rsid w:val="00E53FA5"/>
    <w:rsid w:val="00E54140"/>
    <w:rsid w:val="00E546F0"/>
    <w:rsid w:val="00E55321"/>
    <w:rsid w:val="00E56403"/>
    <w:rsid w:val="00E5666B"/>
    <w:rsid w:val="00E5667B"/>
    <w:rsid w:val="00E566AA"/>
    <w:rsid w:val="00E568A4"/>
    <w:rsid w:val="00E56CE0"/>
    <w:rsid w:val="00E56D6C"/>
    <w:rsid w:val="00E56EB7"/>
    <w:rsid w:val="00E5702B"/>
    <w:rsid w:val="00E57261"/>
    <w:rsid w:val="00E572D1"/>
    <w:rsid w:val="00E57A48"/>
    <w:rsid w:val="00E60001"/>
    <w:rsid w:val="00E60B35"/>
    <w:rsid w:val="00E6149A"/>
    <w:rsid w:val="00E622E7"/>
    <w:rsid w:val="00E62859"/>
    <w:rsid w:val="00E62F63"/>
    <w:rsid w:val="00E635C3"/>
    <w:rsid w:val="00E63D66"/>
    <w:rsid w:val="00E646F4"/>
    <w:rsid w:val="00E65546"/>
    <w:rsid w:val="00E667FC"/>
    <w:rsid w:val="00E6768A"/>
    <w:rsid w:val="00E7006C"/>
    <w:rsid w:val="00E70868"/>
    <w:rsid w:val="00E714EF"/>
    <w:rsid w:val="00E72B30"/>
    <w:rsid w:val="00E738CF"/>
    <w:rsid w:val="00E73C79"/>
    <w:rsid w:val="00E73FF7"/>
    <w:rsid w:val="00E742E3"/>
    <w:rsid w:val="00E75003"/>
    <w:rsid w:val="00E75390"/>
    <w:rsid w:val="00E75BC5"/>
    <w:rsid w:val="00E75CAD"/>
    <w:rsid w:val="00E76667"/>
    <w:rsid w:val="00E767A8"/>
    <w:rsid w:val="00E76D00"/>
    <w:rsid w:val="00E77465"/>
    <w:rsid w:val="00E77932"/>
    <w:rsid w:val="00E77DD7"/>
    <w:rsid w:val="00E80DAA"/>
    <w:rsid w:val="00E810D9"/>
    <w:rsid w:val="00E830D2"/>
    <w:rsid w:val="00E83117"/>
    <w:rsid w:val="00E842F3"/>
    <w:rsid w:val="00E8479C"/>
    <w:rsid w:val="00E8621C"/>
    <w:rsid w:val="00E86C0C"/>
    <w:rsid w:val="00E86F16"/>
    <w:rsid w:val="00E86F66"/>
    <w:rsid w:val="00E8723F"/>
    <w:rsid w:val="00E8736A"/>
    <w:rsid w:val="00E87BE3"/>
    <w:rsid w:val="00E87E20"/>
    <w:rsid w:val="00E90816"/>
    <w:rsid w:val="00E9478D"/>
    <w:rsid w:val="00E94D31"/>
    <w:rsid w:val="00E95415"/>
    <w:rsid w:val="00E95891"/>
    <w:rsid w:val="00E966E4"/>
    <w:rsid w:val="00E96A30"/>
    <w:rsid w:val="00E96B31"/>
    <w:rsid w:val="00E971EA"/>
    <w:rsid w:val="00E97E6C"/>
    <w:rsid w:val="00E97E84"/>
    <w:rsid w:val="00EA033A"/>
    <w:rsid w:val="00EA1E4D"/>
    <w:rsid w:val="00EA207B"/>
    <w:rsid w:val="00EA235A"/>
    <w:rsid w:val="00EA2D77"/>
    <w:rsid w:val="00EA4143"/>
    <w:rsid w:val="00EA5B0D"/>
    <w:rsid w:val="00EA5FBC"/>
    <w:rsid w:val="00EA613C"/>
    <w:rsid w:val="00EA7B94"/>
    <w:rsid w:val="00EA7EFD"/>
    <w:rsid w:val="00EB01EC"/>
    <w:rsid w:val="00EB17AE"/>
    <w:rsid w:val="00EB1F3E"/>
    <w:rsid w:val="00EB2116"/>
    <w:rsid w:val="00EB22D8"/>
    <w:rsid w:val="00EB233F"/>
    <w:rsid w:val="00EB2341"/>
    <w:rsid w:val="00EB26A9"/>
    <w:rsid w:val="00EB2A2D"/>
    <w:rsid w:val="00EB353A"/>
    <w:rsid w:val="00EB3A5E"/>
    <w:rsid w:val="00EB3D17"/>
    <w:rsid w:val="00EB3ECE"/>
    <w:rsid w:val="00EB4A63"/>
    <w:rsid w:val="00EB4C30"/>
    <w:rsid w:val="00EB5428"/>
    <w:rsid w:val="00EB6728"/>
    <w:rsid w:val="00EB6F9B"/>
    <w:rsid w:val="00EC002B"/>
    <w:rsid w:val="00EC0694"/>
    <w:rsid w:val="00EC1322"/>
    <w:rsid w:val="00EC1B3E"/>
    <w:rsid w:val="00EC2603"/>
    <w:rsid w:val="00EC362D"/>
    <w:rsid w:val="00EC46A5"/>
    <w:rsid w:val="00EC4DFE"/>
    <w:rsid w:val="00EC551D"/>
    <w:rsid w:val="00EC56C9"/>
    <w:rsid w:val="00EC5749"/>
    <w:rsid w:val="00EC7D66"/>
    <w:rsid w:val="00ED030B"/>
    <w:rsid w:val="00ED1186"/>
    <w:rsid w:val="00ED1B9F"/>
    <w:rsid w:val="00ED1BF3"/>
    <w:rsid w:val="00ED2F47"/>
    <w:rsid w:val="00ED3EB5"/>
    <w:rsid w:val="00ED40F5"/>
    <w:rsid w:val="00ED48AC"/>
    <w:rsid w:val="00ED4CEC"/>
    <w:rsid w:val="00ED533F"/>
    <w:rsid w:val="00ED5519"/>
    <w:rsid w:val="00ED766B"/>
    <w:rsid w:val="00ED790C"/>
    <w:rsid w:val="00EE1CB2"/>
    <w:rsid w:val="00EE214A"/>
    <w:rsid w:val="00EE24A0"/>
    <w:rsid w:val="00EE3340"/>
    <w:rsid w:val="00EE3DEB"/>
    <w:rsid w:val="00EE59DC"/>
    <w:rsid w:val="00EF0855"/>
    <w:rsid w:val="00EF18A6"/>
    <w:rsid w:val="00EF22EA"/>
    <w:rsid w:val="00EF3A24"/>
    <w:rsid w:val="00EF3EDD"/>
    <w:rsid w:val="00EF4F41"/>
    <w:rsid w:val="00EF502D"/>
    <w:rsid w:val="00EF5D0D"/>
    <w:rsid w:val="00EF5F82"/>
    <w:rsid w:val="00EF68A5"/>
    <w:rsid w:val="00EF6FEC"/>
    <w:rsid w:val="00F02603"/>
    <w:rsid w:val="00F04951"/>
    <w:rsid w:val="00F04F4A"/>
    <w:rsid w:val="00F05803"/>
    <w:rsid w:val="00F07062"/>
    <w:rsid w:val="00F0711F"/>
    <w:rsid w:val="00F07996"/>
    <w:rsid w:val="00F105A8"/>
    <w:rsid w:val="00F10B6E"/>
    <w:rsid w:val="00F11283"/>
    <w:rsid w:val="00F120C5"/>
    <w:rsid w:val="00F136E2"/>
    <w:rsid w:val="00F1484A"/>
    <w:rsid w:val="00F150F4"/>
    <w:rsid w:val="00F15595"/>
    <w:rsid w:val="00F17211"/>
    <w:rsid w:val="00F17BA7"/>
    <w:rsid w:val="00F20ED9"/>
    <w:rsid w:val="00F21528"/>
    <w:rsid w:val="00F224DE"/>
    <w:rsid w:val="00F22F94"/>
    <w:rsid w:val="00F23AF6"/>
    <w:rsid w:val="00F23C09"/>
    <w:rsid w:val="00F24385"/>
    <w:rsid w:val="00F24ED9"/>
    <w:rsid w:val="00F252C1"/>
    <w:rsid w:val="00F2551E"/>
    <w:rsid w:val="00F25ADE"/>
    <w:rsid w:val="00F25F48"/>
    <w:rsid w:val="00F26199"/>
    <w:rsid w:val="00F265FC"/>
    <w:rsid w:val="00F30126"/>
    <w:rsid w:val="00F308F4"/>
    <w:rsid w:val="00F3098E"/>
    <w:rsid w:val="00F31158"/>
    <w:rsid w:val="00F3221C"/>
    <w:rsid w:val="00F34C9B"/>
    <w:rsid w:val="00F34CDC"/>
    <w:rsid w:val="00F3529B"/>
    <w:rsid w:val="00F35929"/>
    <w:rsid w:val="00F35A26"/>
    <w:rsid w:val="00F368E7"/>
    <w:rsid w:val="00F36E91"/>
    <w:rsid w:val="00F371B9"/>
    <w:rsid w:val="00F37774"/>
    <w:rsid w:val="00F37D9C"/>
    <w:rsid w:val="00F37F8A"/>
    <w:rsid w:val="00F404D8"/>
    <w:rsid w:val="00F40BBC"/>
    <w:rsid w:val="00F4113A"/>
    <w:rsid w:val="00F42311"/>
    <w:rsid w:val="00F42DA2"/>
    <w:rsid w:val="00F437D4"/>
    <w:rsid w:val="00F43BC1"/>
    <w:rsid w:val="00F44624"/>
    <w:rsid w:val="00F44E59"/>
    <w:rsid w:val="00F4680C"/>
    <w:rsid w:val="00F47080"/>
    <w:rsid w:val="00F47925"/>
    <w:rsid w:val="00F5134A"/>
    <w:rsid w:val="00F52F3D"/>
    <w:rsid w:val="00F53A6B"/>
    <w:rsid w:val="00F540E6"/>
    <w:rsid w:val="00F54536"/>
    <w:rsid w:val="00F5547D"/>
    <w:rsid w:val="00F56627"/>
    <w:rsid w:val="00F60616"/>
    <w:rsid w:val="00F60B13"/>
    <w:rsid w:val="00F60F95"/>
    <w:rsid w:val="00F6118C"/>
    <w:rsid w:val="00F61218"/>
    <w:rsid w:val="00F6174D"/>
    <w:rsid w:val="00F61888"/>
    <w:rsid w:val="00F626A8"/>
    <w:rsid w:val="00F62BD2"/>
    <w:rsid w:val="00F634C6"/>
    <w:rsid w:val="00F647DA"/>
    <w:rsid w:val="00F64B89"/>
    <w:rsid w:val="00F64D41"/>
    <w:rsid w:val="00F65C5A"/>
    <w:rsid w:val="00F66929"/>
    <w:rsid w:val="00F672B4"/>
    <w:rsid w:val="00F7009B"/>
    <w:rsid w:val="00F70744"/>
    <w:rsid w:val="00F71696"/>
    <w:rsid w:val="00F7198C"/>
    <w:rsid w:val="00F72CD5"/>
    <w:rsid w:val="00F73A1D"/>
    <w:rsid w:val="00F74527"/>
    <w:rsid w:val="00F74CC8"/>
    <w:rsid w:val="00F753B5"/>
    <w:rsid w:val="00F754A8"/>
    <w:rsid w:val="00F75A35"/>
    <w:rsid w:val="00F75B1D"/>
    <w:rsid w:val="00F764C7"/>
    <w:rsid w:val="00F772A3"/>
    <w:rsid w:val="00F777B5"/>
    <w:rsid w:val="00F80082"/>
    <w:rsid w:val="00F8143B"/>
    <w:rsid w:val="00F81C3A"/>
    <w:rsid w:val="00F81CEE"/>
    <w:rsid w:val="00F82C64"/>
    <w:rsid w:val="00F83838"/>
    <w:rsid w:val="00F84C9F"/>
    <w:rsid w:val="00F86D87"/>
    <w:rsid w:val="00F9075C"/>
    <w:rsid w:val="00F919C0"/>
    <w:rsid w:val="00F91F57"/>
    <w:rsid w:val="00F9265E"/>
    <w:rsid w:val="00F93078"/>
    <w:rsid w:val="00F93481"/>
    <w:rsid w:val="00F954D1"/>
    <w:rsid w:val="00F966EA"/>
    <w:rsid w:val="00FA1C63"/>
    <w:rsid w:val="00FA28E4"/>
    <w:rsid w:val="00FA2ADB"/>
    <w:rsid w:val="00FA314B"/>
    <w:rsid w:val="00FA34EF"/>
    <w:rsid w:val="00FA38BE"/>
    <w:rsid w:val="00FA3FEF"/>
    <w:rsid w:val="00FA4218"/>
    <w:rsid w:val="00FA4435"/>
    <w:rsid w:val="00FA53D7"/>
    <w:rsid w:val="00FA542D"/>
    <w:rsid w:val="00FA5A61"/>
    <w:rsid w:val="00FA62DD"/>
    <w:rsid w:val="00FA6BA9"/>
    <w:rsid w:val="00FB01E9"/>
    <w:rsid w:val="00FB0E81"/>
    <w:rsid w:val="00FB0F0B"/>
    <w:rsid w:val="00FB1110"/>
    <w:rsid w:val="00FB2923"/>
    <w:rsid w:val="00FB44E4"/>
    <w:rsid w:val="00FB4DD7"/>
    <w:rsid w:val="00FB53E6"/>
    <w:rsid w:val="00FB5E4F"/>
    <w:rsid w:val="00FB6080"/>
    <w:rsid w:val="00FB6354"/>
    <w:rsid w:val="00FB6437"/>
    <w:rsid w:val="00FB684C"/>
    <w:rsid w:val="00FB68C6"/>
    <w:rsid w:val="00FB6AA4"/>
    <w:rsid w:val="00FB71B4"/>
    <w:rsid w:val="00FB7309"/>
    <w:rsid w:val="00FB789C"/>
    <w:rsid w:val="00FB7DC3"/>
    <w:rsid w:val="00FC004F"/>
    <w:rsid w:val="00FC09FB"/>
    <w:rsid w:val="00FC11E3"/>
    <w:rsid w:val="00FC12C3"/>
    <w:rsid w:val="00FC14A7"/>
    <w:rsid w:val="00FC1ED5"/>
    <w:rsid w:val="00FC257F"/>
    <w:rsid w:val="00FC267E"/>
    <w:rsid w:val="00FC2731"/>
    <w:rsid w:val="00FC2C31"/>
    <w:rsid w:val="00FC2EF0"/>
    <w:rsid w:val="00FC314C"/>
    <w:rsid w:val="00FC3286"/>
    <w:rsid w:val="00FC3D86"/>
    <w:rsid w:val="00FC4876"/>
    <w:rsid w:val="00FC54C1"/>
    <w:rsid w:val="00FC5975"/>
    <w:rsid w:val="00FC59E7"/>
    <w:rsid w:val="00FC6093"/>
    <w:rsid w:val="00FC647B"/>
    <w:rsid w:val="00FC68A2"/>
    <w:rsid w:val="00FC6D20"/>
    <w:rsid w:val="00FC747F"/>
    <w:rsid w:val="00FC7856"/>
    <w:rsid w:val="00FD099B"/>
    <w:rsid w:val="00FD122E"/>
    <w:rsid w:val="00FD1990"/>
    <w:rsid w:val="00FD227F"/>
    <w:rsid w:val="00FD31B3"/>
    <w:rsid w:val="00FD3533"/>
    <w:rsid w:val="00FD3D9A"/>
    <w:rsid w:val="00FD462C"/>
    <w:rsid w:val="00FD69B2"/>
    <w:rsid w:val="00FD7766"/>
    <w:rsid w:val="00FD7C62"/>
    <w:rsid w:val="00FD7D86"/>
    <w:rsid w:val="00FE000F"/>
    <w:rsid w:val="00FE02BC"/>
    <w:rsid w:val="00FE06CF"/>
    <w:rsid w:val="00FE1E70"/>
    <w:rsid w:val="00FE25DA"/>
    <w:rsid w:val="00FE2606"/>
    <w:rsid w:val="00FE35B7"/>
    <w:rsid w:val="00FE3E58"/>
    <w:rsid w:val="00FE5431"/>
    <w:rsid w:val="00FE58CB"/>
    <w:rsid w:val="00FE606E"/>
    <w:rsid w:val="00FE6163"/>
    <w:rsid w:val="00FE63E7"/>
    <w:rsid w:val="00FE6707"/>
    <w:rsid w:val="00FE6D06"/>
    <w:rsid w:val="00FE701C"/>
    <w:rsid w:val="00FE754E"/>
    <w:rsid w:val="00FE7D86"/>
    <w:rsid w:val="00FF029D"/>
    <w:rsid w:val="00FF0A8B"/>
    <w:rsid w:val="00FF167B"/>
    <w:rsid w:val="00FF1BFA"/>
    <w:rsid w:val="00FF241F"/>
    <w:rsid w:val="00FF2674"/>
    <w:rsid w:val="00FF35F2"/>
    <w:rsid w:val="00FF3ED9"/>
    <w:rsid w:val="00FF40DB"/>
    <w:rsid w:val="00FF42AF"/>
    <w:rsid w:val="00FF4408"/>
    <w:rsid w:val="00FF4E9E"/>
    <w:rsid w:val="00FF52F7"/>
    <w:rsid w:val="00FF77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40D2"/>
  <w15:chartTrackingRefBased/>
  <w15:docId w15:val="{44F3117B-24A5-4782-965C-686CB5BF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A70CF"/>
  </w:style>
  <w:style w:type="paragraph" w:styleId="Pealkiri1">
    <w:name w:val="heading 1"/>
    <w:basedOn w:val="Normaallaad"/>
    <w:link w:val="Pealkiri1Mrk"/>
    <w:uiPriority w:val="9"/>
    <w:qFormat/>
    <w:rsid w:val="008C5D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link w:val="Pealkiri2Mrk"/>
    <w:uiPriority w:val="9"/>
    <w:qFormat/>
    <w:rsid w:val="008C5D53"/>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paragraph" w:styleId="Pealkiri3">
    <w:name w:val="heading 3"/>
    <w:basedOn w:val="Normaallaad"/>
    <w:link w:val="Pealkiri3Mrk"/>
    <w:uiPriority w:val="9"/>
    <w:unhideWhenUsed/>
    <w:qFormat/>
    <w:rsid w:val="00364311"/>
    <w:pPr>
      <w:spacing w:before="100" w:beforeAutospacing="1" w:after="100" w:afterAutospacing="1" w:line="240" w:lineRule="auto"/>
      <w:outlineLvl w:val="2"/>
    </w:pPr>
    <w:rPr>
      <w:rFonts w:ascii="Calibri" w:hAnsi="Calibri" w:cs="Calibri"/>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link w:val="VahedetaMrk"/>
    <w:uiPriority w:val="1"/>
    <w:qFormat/>
    <w:rsid w:val="00DD16AA"/>
    <w:pPr>
      <w:spacing w:after="0" w:line="240" w:lineRule="auto"/>
    </w:pPr>
    <w:rPr>
      <w:rFonts w:ascii="Times New Roman" w:hAnsi="Times New Roman"/>
      <w:sz w:val="24"/>
    </w:rPr>
  </w:style>
  <w:style w:type="character" w:styleId="Kommentaariviide">
    <w:name w:val="annotation reference"/>
    <w:basedOn w:val="Liguvaikefont"/>
    <w:uiPriority w:val="99"/>
    <w:semiHidden/>
    <w:unhideWhenUsed/>
    <w:rsid w:val="005A70CF"/>
    <w:rPr>
      <w:sz w:val="16"/>
      <w:szCs w:val="16"/>
    </w:rPr>
  </w:style>
  <w:style w:type="paragraph" w:styleId="Kommentaaritekst">
    <w:name w:val="annotation text"/>
    <w:basedOn w:val="Normaallaad"/>
    <w:link w:val="KommentaaritekstMrk"/>
    <w:uiPriority w:val="99"/>
    <w:unhideWhenUsed/>
    <w:rsid w:val="005A70CF"/>
    <w:pPr>
      <w:spacing w:line="240" w:lineRule="auto"/>
    </w:pPr>
    <w:rPr>
      <w:sz w:val="20"/>
      <w:szCs w:val="20"/>
    </w:rPr>
  </w:style>
  <w:style w:type="character" w:customStyle="1" w:styleId="KommentaaritekstMrk">
    <w:name w:val="Kommentaari tekst Märk"/>
    <w:basedOn w:val="Liguvaikefont"/>
    <w:link w:val="Kommentaaritekst"/>
    <w:uiPriority w:val="99"/>
    <w:rsid w:val="005A70CF"/>
    <w:rPr>
      <w:sz w:val="20"/>
      <w:szCs w:val="20"/>
    </w:rPr>
  </w:style>
  <w:style w:type="character" w:customStyle="1" w:styleId="VahedetaMrk">
    <w:name w:val="Vahedeta Märk"/>
    <w:link w:val="Vahedeta"/>
    <w:uiPriority w:val="1"/>
    <w:rsid w:val="00DD16AA"/>
    <w:rPr>
      <w:rFonts w:ascii="Times New Roman" w:hAnsi="Times New Roman"/>
      <w:sz w:val="24"/>
    </w:rPr>
  </w:style>
  <w:style w:type="paragraph" w:styleId="Jutumullitekst">
    <w:name w:val="Balloon Text"/>
    <w:basedOn w:val="Normaallaad"/>
    <w:link w:val="JutumullitekstMrk"/>
    <w:uiPriority w:val="99"/>
    <w:semiHidden/>
    <w:unhideWhenUsed/>
    <w:rsid w:val="005A70C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A70CF"/>
    <w:rPr>
      <w:rFonts w:ascii="Segoe UI" w:hAnsi="Segoe UI" w:cs="Segoe UI"/>
      <w:sz w:val="18"/>
      <w:szCs w:val="18"/>
    </w:rPr>
  </w:style>
  <w:style w:type="character" w:styleId="Hperlink">
    <w:name w:val="Hyperlink"/>
    <w:basedOn w:val="Liguvaikefont"/>
    <w:uiPriority w:val="99"/>
    <w:unhideWhenUsed/>
    <w:rsid w:val="005A70CF"/>
    <w:rPr>
      <w:color w:val="0000FF"/>
      <w:u w:val="single"/>
    </w:rPr>
  </w:style>
  <w:style w:type="paragraph" w:styleId="Loendilik">
    <w:name w:val="List Paragraph"/>
    <w:basedOn w:val="Normaallaad"/>
    <w:uiPriority w:val="34"/>
    <w:qFormat/>
    <w:rsid w:val="005A70CF"/>
    <w:pPr>
      <w:ind w:left="720"/>
      <w:contextualSpacing/>
    </w:pPr>
  </w:style>
  <w:style w:type="paragraph" w:styleId="Allmrkusetekst">
    <w:name w:val="footnote text"/>
    <w:basedOn w:val="Normaallaad"/>
    <w:link w:val="AllmrkusetekstMrk"/>
    <w:uiPriority w:val="99"/>
    <w:unhideWhenUsed/>
    <w:rsid w:val="005A70CF"/>
    <w:pPr>
      <w:spacing w:after="0" w:line="240" w:lineRule="auto"/>
    </w:pPr>
    <w:rPr>
      <w:rFonts w:eastAsia="Times New Roman" w:cs="Times New Roman"/>
      <w:sz w:val="20"/>
      <w:szCs w:val="20"/>
    </w:rPr>
  </w:style>
  <w:style w:type="character" w:customStyle="1" w:styleId="AllmrkusetekstMrk">
    <w:name w:val="Allmärkuse tekst Märk"/>
    <w:basedOn w:val="Liguvaikefont"/>
    <w:link w:val="Allmrkusetekst"/>
    <w:uiPriority w:val="99"/>
    <w:rsid w:val="005A70CF"/>
    <w:rPr>
      <w:rFonts w:eastAsia="Times New Roman" w:cs="Times New Roman"/>
      <w:sz w:val="20"/>
      <w:szCs w:val="20"/>
    </w:rPr>
  </w:style>
  <w:style w:type="character" w:styleId="Allmrkuseviide">
    <w:name w:val="footnote reference"/>
    <w:basedOn w:val="Liguvaikefont"/>
    <w:uiPriority w:val="99"/>
    <w:semiHidden/>
    <w:unhideWhenUsed/>
    <w:rsid w:val="005A70CF"/>
    <w:rPr>
      <w:rFonts w:cs="Times New Roman"/>
      <w:vertAlign w:val="superscript"/>
    </w:rPr>
  </w:style>
  <w:style w:type="paragraph" w:styleId="Kommentaariteema">
    <w:name w:val="annotation subject"/>
    <w:basedOn w:val="Kommentaaritekst"/>
    <w:next w:val="Kommentaaritekst"/>
    <w:link w:val="KommentaariteemaMrk"/>
    <w:uiPriority w:val="99"/>
    <w:semiHidden/>
    <w:unhideWhenUsed/>
    <w:rsid w:val="005A70CF"/>
    <w:rPr>
      <w:b/>
      <w:bCs/>
    </w:rPr>
  </w:style>
  <w:style w:type="character" w:customStyle="1" w:styleId="KommentaariteemaMrk">
    <w:name w:val="Kommentaari teema Märk"/>
    <w:basedOn w:val="KommentaaritekstMrk"/>
    <w:link w:val="Kommentaariteema"/>
    <w:uiPriority w:val="99"/>
    <w:semiHidden/>
    <w:rsid w:val="005A70CF"/>
    <w:rPr>
      <w:b/>
      <w:bCs/>
      <w:sz w:val="20"/>
      <w:szCs w:val="20"/>
    </w:rPr>
  </w:style>
  <w:style w:type="paragraph" w:styleId="Pis">
    <w:name w:val="header"/>
    <w:basedOn w:val="Normaallaad"/>
    <w:link w:val="PisMrk"/>
    <w:uiPriority w:val="99"/>
    <w:unhideWhenUsed/>
    <w:rsid w:val="0035315A"/>
    <w:pPr>
      <w:tabs>
        <w:tab w:val="center" w:pos="4536"/>
        <w:tab w:val="right" w:pos="9072"/>
      </w:tabs>
      <w:spacing w:after="0" w:line="240" w:lineRule="auto"/>
    </w:pPr>
  </w:style>
  <w:style w:type="character" w:customStyle="1" w:styleId="PisMrk">
    <w:name w:val="Päis Märk"/>
    <w:basedOn w:val="Liguvaikefont"/>
    <w:link w:val="Pis"/>
    <w:uiPriority w:val="99"/>
    <w:rsid w:val="0035315A"/>
  </w:style>
  <w:style w:type="paragraph" w:styleId="Jalus">
    <w:name w:val="footer"/>
    <w:basedOn w:val="Normaallaad"/>
    <w:link w:val="JalusMrk"/>
    <w:uiPriority w:val="99"/>
    <w:unhideWhenUsed/>
    <w:rsid w:val="0035315A"/>
    <w:pPr>
      <w:tabs>
        <w:tab w:val="center" w:pos="4536"/>
        <w:tab w:val="right" w:pos="9072"/>
      </w:tabs>
      <w:spacing w:after="0" w:line="240" w:lineRule="auto"/>
    </w:pPr>
  </w:style>
  <w:style w:type="character" w:customStyle="1" w:styleId="JalusMrk">
    <w:name w:val="Jalus Märk"/>
    <w:basedOn w:val="Liguvaikefont"/>
    <w:link w:val="Jalus"/>
    <w:uiPriority w:val="99"/>
    <w:rsid w:val="0035315A"/>
  </w:style>
  <w:style w:type="paragraph" w:styleId="Normaallaadveeb">
    <w:name w:val="Normal (Web)"/>
    <w:basedOn w:val="Normaallaad"/>
    <w:uiPriority w:val="99"/>
    <w:unhideWhenUsed/>
    <w:rsid w:val="001813C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Rhutus">
    <w:name w:val="Emphasis"/>
    <w:basedOn w:val="Liguvaikefont"/>
    <w:uiPriority w:val="20"/>
    <w:qFormat/>
    <w:rsid w:val="001813CF"/>
    <w:rPr>
      <w:i/>
      <w:iCs/>
    </w:rPr>
  </w:style>
  <w:style w:type="paragraph" w:styleId="Redaktsioon">
    <w:name w:val="Revision"/>
    <w:hidden/>
    <w:uiPriority w:val="99"/>
    <w:semiHidden/>
    <w:rsid w:val="00702E58"/>
    <w:pPr>
      <w:spacing w:after="0" w:line="240" w:lineRule="auto"/>
    </w:pPr>
  </w:style>
  <w:style w:type="character" w:styleId="Klastatudhperlink">
    <w:name w:val="FollowedHyperlink"/>
    <w:basedOn w:val="Liguvaikefont"/>
    <w:uiPriority w:val="99"/>
    <w:semiHidden/>
    <w:unhideWhenUsed/>
    <w:rsid w:val="003072C3"/>
    <w:rPr>
      <w:color w:val="954F72" w:themeColor="followedHyperlink"/>
      <w:u w:val="single"/>
    </w:rPr>
  </w:style>
  <w:style w:type="character" w:customStyle="1" w:styleId="NoneA">
    <w:name w:val="None A"/>
    <w:rsid w:val="00557E08"/>
    <w:rPr>
      <w:lang w:val="it-IT" w:eastAsia="x-none"/>
    </w:rPr>
  </w:style>
  <w:style w:type="character" w:styleId="Lahendamatamainimine">
    <w:name w:val="Unresolved Mention"/>
    <w:basedOn w:val="Liguvaikefont"/>
    <w:uiPriority w:val="99"/>
    <w:semiHidden/>
    <w:unhideWhenUsed/>
    <w:rsid w:val="007A62DC"/>
    <w:rPr>
      <w:color w:val="605E5C"/>
      <w:shd w:val="clear" w:color="auto" w:fill="E1DFDD"/>
    </w:rPr>
  </w:style>
  <w:style w:type="character" w:customStyle="1" w:styleId="Pealkiri3Mrk">
    <w:name w:val="Pealkiri 3 Märk"/>
    <w:basedOn w:val="Liguvaikefont"/>
    <w:link w:val="Pealkiri3"/>
    <w:uiPriority w:val="9"/>
    <w:rsid w:val="00364311"/>
    <w:rPr>
      <w:rFonts w:ascii="Calibri" w:hAnsi="Calibri" w:cs="Calibri"/>
      <w:b/>
      <w:bCs/>
      <w:sz w:val="27"/>
      <w:szCs w:val="27"/>
      <w:lang w:eastAsia="et-EE"/>
    </w:rPr>
  </w:style>
  <w:style w:type="character" w:styleId="Tugev">
    <w:name w:val="Strong"/>
    <w:basedOn w:val="Liguvaikefont"/>
    <w:uiPriority w:val="22"/>
    <w:qFormat/>
    <w:rsid w:val="00364311"/>
    <w:rPr>
      <w:b/>
      <w:bCs/>
    </w:rPr>
  </w:style>
  <w:style w:type="character" w:customStyle="1" w:styleId="Pealkiri1Mrk">
    <w:name w:val="Pealkiri 1 Märk"/>
    <w:basedOn w:val="Liguvaikefont"/>
    <w:link w:val="Pealkiri1"/>
    <w:uiPriority w:val="9"/>
    <w:rsid w:val="008C5D53"/>
    <w:rPr>
      <w:rFonts w:ascii="Times New Roman" w:eastAsia="Times New Roman" w:hAnsi="Times New Roman" w:cs="Times New Roman"/>
      <w:b/>
      <w:bCs/>
      <w:kern w:val="36"/>
      <w:sz w:val="48"/>
      <w:szCs w:val="48"/>
      <w:lang w:eastAsia="et-EE"/>
    </w:rPr>
  </w:style>
  <w:style w:type="character" w:customStyle="1" w:styleId="Pealkiri2Mrk">
    <w:name w:val="Pealkiri 2 Märk"/>
    <w:basedOn w:val="Liguvaikefont"/>
    <w:link w:val="Pealkiri2"/>
    <w:uiPriority w:val="9"/>
    <w:rsid w:val="008C5D53"/>
    <w:rPr>
      <w:rFonts w:ascii="Times New Roman" w:eastAsia="Times New Roman" w:hAnsi="Times New Roman" w:cs="Times New Roman"/>
      <w:b/>
      <w:bCs/>
      <w:sz w:val="36"/>
      <w:szCs w:val="36"/>
      <w:lang w:eastAsia="et-EE"/>
    </w:rPr>
  </w:style>
  <w:style w:type="numbering" w:customStyle="1" w:styleId="NoList1">
    <w:name w:val="No List1"/>
    <w:next w:val="Loendita"/>
    <w:uiPriority w:val="99"/>
    <w:semiHidden/>
    <w:unhideWhenUsed/>
    <w:rsid w:val="008C5D53"/>
  </w:style>
  <w:style w:type="paragraph" w:customStyle="1" w:styleId="msonormal0">
    <w:name w:val="msonormal"/>
    <w:basedOn w:val="Normaallaad"/>
    <w:rsid w:val="008C5D5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vv">
    <w:name w:val="vv"/>
    <w:basedOn w:val="Normaallaad"/>
    <w:rsid w:val="008C5D5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toggle-laws-closed">
    <w:name w:val="toggle-laws-closed"/>
    <w:basedOn w:val="Normaallaad"/>
    <w:rsid w:val="008C5D5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mm">
    <w:name w:val="mm"/>
    <w:basedOn w:val="Liguvaikefont"/>
    <w:rsid w:val="008C5D53"/>
  </w:style>
  <w:style w:type="character" w:customStyle="1" w:styleId="tyhik">
    <w:name w:val="tyhik"/>
    <w:basedOn w:val="Liguvaikefont"/>
    <w:rsid w:val="008C5D53"/>
  </w:style>
  <w:style w:type="paragraph" w:customStyle="1" w:styleId="paragraph">
    <w:name w:val="paragraph"/>
    <w:basedOn w:val="Normaallaad"/>
    <w:rsid w:val="008C5D5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pagenav">
    <w:name w:val="pagenav"/>
    <w:basedOn w:val="Normaallaad"/>
    <w:rsid w:val="008C5D5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euro">
    <w:name w:val="euro"/>
    <w:basedOn w:val="Normaallaad"/>
    <w:rsid w:val="008C5D5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copy">
    <w:name w:val="copy"/>
    <w:basedOn w:val="Normaallaad"/>
    <w:rsid w:val="008C5D5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meta">
    <w:name w:val="meta"/>
    <w:basedOn w:val="Normaallaad"/>
    <w:rsid w:val="008C5D53"/>
    <w:pPr>
      <w:spacing w:before="100" w:beforeAutospacing="1" w:after="100" w:afterAutospacing="1" w:line="240" w:lineRule="auto"/>
    </w:pPr>
    <w:rPr>
      <w:rFonts w:ascii="Times New Roman" w:eastAsia="Times New Roman" w:hAnsi="Times New Roman" w:cs="Times New Roman"/>
      <w:sz w:val="24"/>
      <w:szCs w:val="24"/>
      <w:lang w:eastAsia="et-EE"/>
    </w:rPr>
  </w:style>
  <w:style w:type="table" w:styleId="Kontuurtabel">
    <w:name w:val="Table Grid"/>
    <w:basedOn w:val="Normaaltabel"/>
    <w:uiPriority w:val="39"/>
    <w:rsid w:val="008C5D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Liguvaikefont"/>
    <w:rsid w:val="00DA6200"/>
    <w:rPr>
      <w:rFonts w:ascii="Segoe UI" w:hAnsi="Segoe UI" w:cs="Segoe UI" w:hint="default"/>
      <w:sz w:val="18"/>
      <w:szCs w:val="18"/>
    </w:rPr>
  </w:style>
  <w:style w:type="paragraph" w:customStyle="1" w:styleId="pf0">
    <w:name w:val="pf0"/>
    <w:basedOn w:val="Normaallaad"/>
    <w:rsid w:val="00FC3D86"/>
    <w:pPr>
      <w:spacing w:before="100" w:beforeAutospacing="1" w:after="100" w:afterAutospacing="1" w:line="240" w:lineRule="auto"/>
    </w:pPr>
    <w:rPr>
      <w:rFonts w:ascii="Times New Roman" w:eastAsia="Times New Roman" w:hAnsi="Times New Roman" w:cs="Times New Roman"/>
      <w:sz w:val="24"/>
      <w:szCs w:val="24"/>
      <w:lang w:eastAsia="et-EE"/>
    </w:rPr>
  </w:style>
  <w:style w:type="table" w:customStyle="1" w:styleId="TableGrid1">
    <w:name w:val="Table Grid1"/>
    <w:basedOn w:val="Normaaltabel"/>
    <w:next w:val="Kontuurtabel"/>
    <w:uiPriority w:val="39"/>
    <w:rsid w:val="00A63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Normaallaad"/>
    <w:rsid w:val="00382E1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Default">
    <w:name w:val="Default"/>
    <w:rsid w:val="00E5532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Standard">
    <w:name w:val="Standard"/>
    <w:rsid w:val="00A643D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7822">
      <w:bodyDiv w:val="1"/>
      <w:marLeft w:val="0"/>
      <w:marRight w:val="0"/>
      <w:marTop w:val="0"/>
      <w:marBottom w:val="0"/>
      <w:divBdr>
        <w:top w:val="none" w:sz="0" w:space="0" w:color="auto"/>
        <w:left w:val="none" w:sz="0" w:space="0" w:color="auto"/>
        <w:bottom w:val="none" w:sz="0" w:space="0" w:color="auto"/>
        <w:right w:val="none" w:sz="0" w:space="0" w:color="auto"/>
      </w:divBdr>
    </w:div>
    <w:div w:id="217596582">
      <w:bodyDiv w:val="1"/>
      <w:marLeft w:val="0"/>
      <w:marRight w:val="0"/>
      <w:marTop w:val="0"/>
      <w:marBottom w:val="0"/>
      <w:divBdr>
        <w:top w:val="none" w:sz="0" w:space="0" w:color="auto"/>
        <w:left w:val="none" w:sz="0" w:space="0" w:color="auto"/>
        <w:bottom w:val="none" w:sz="0" w:space="0" w:color="auto"/>
        <w:right w:val="none" w:sz="0" w:space="0" w:color="auto"/>
      </w:divBdr>
    </w:div>
    <w:div w:id="217860361">
      <w:bodyDiv w:val="1"/>
      <w:marLeft w:val="0"/>
      <w:marRight w:val="0"/>
      <w:marTop w:val="0"/>
      <w:marBottom w:val="0"/>
      <w:divBdr>
        <w:top w:val="none" w:sz="0" w:space="0" w:color="auto"/>
        <w:left w:val="none" w:sz="0" w:space="0" w:color="auto"/>
        <w:bottom w:val="none" w:sz="0" w:space="0" w:color="auto"/>
        <w:right w:val="none" w:sz="0" w:space="0" w:color="auto"/>
      </w:divBdr>
    </w:div>
    <w:div w:id="298271095">
      <w:bodyDiv w:val="1"/>
      <w:marLeft w:val="0"/>
      <w:marRight w:val="0"/>
      <w:marTop w:val="0"/>
      <w:marBottom w:val="0"/>
      <w:divBdr>
        <w:top w:val="none" w:sz="0" w:space="0" w:color="auto"/>
        <w:left w:val="none" w:sz="0" w:space="0" w:color="auto"/>
        <w:bottom w:val="none" w:sz="0" w:space="0" w:color="auto"/>
        <w:right w:val="none" w:sz="0" w:space="0" w:color="auto"/>
      </w:divBdr>
    </w:div>
    <w:div w:id="422528809">
      <w:bodyDiv w:val="1"/>
      <w:marLeft w:val="0"/>
      <w:marRight w:val="0"/>
      <w:marTop w:val="0"/>
      <w:marBottom w:val="0"/>
      <w:divBdr>
        <w:top w:val="none" w:sz="0" w:space="0" w:color="auto"/>
        <w:left w:val="none" w:sz="0" w:space="0" w:color="auto"/>
        <w:bottom w:val="none" w:sz="0" w:space="0" w:color="auto"/>
        <w:right w:val="none" w:sz="0" w:space="0" w:color="auto"/>
      </w:divBdr>
    </w:div>
    <w:div w:id="445125881">
      <w:bodyDiv w:val="1"/>
      <w:marLeft w:val="0"/>
      <w:marRight w:val="0"/>
      <w:marTop w:val="0"/>
      <w:marBottom w:val="0"/>
      <w:divBdr>
        <w:top w:val="none" w:sz="0" w:space="0" w:color="auto"/>
        <w:left w:val="none" w:sz="0" w:space="0" w:color="auto"/>
        <w:bottom w:val="none" w:sz="0" w:space="0" w:color="auto"/>
        <w:right w:val="none" w:sz="0" w:space="0" w:color="auto"/>
      </w:divBdr>
    </w:div>
    <w:div w:id="665398448">
      <w:bodyDiv w:val="1"/>
      <w:marLeft w:val="0"/>
      <w:marRight w:val="0"/>
      <w:marTop w:val="0"/>
      <w:marBottom w:val="0"/>
      <w:divBdr>
        <w:top w:val="none" w:sz="0" w:space="0" w:color="auto"/>
        <w:left w:val="none" w:sz="0" w:space="0" w:color="auto"/>
        <w:bottom w:val="none" w:sz="0" w:space="0" w:color="auto"/>
        <w:right w:val="none" w:sz="0" w:space="0" w:color="auto"/>
      </w:divBdr>
    </w:div>
    <w:div w:id="829907322">
      <w:bodyDiv w:val="1"/>
      <w:marLeft w:val="0"/>
      <w:marRight w:val="0"/>
      <w:marTop w:val="0"/>
      <w:marBottom w:val="0"/>
      <w:divBdr>
        <w:top w:val="none" w:sz="0" w:space="0" w:color="auto"/>
        <w:left w:val="none" w:sz="0" w:space="0" w:color="auto"/>
        <w:bottom w:val="none" w:sz="0" w:space="0" w:color="auto"/>
        <w:right w:val="none" w:sz="0" w:space="0" w:color="auto"/>
      </w:divBdr>
    </w:div>
    <w:div w:id="868955115">
      <w:bodyDiv w:val="1"/>
      <w:marLeft w:val="0"/>
      <w:marRight w:val="0"/>
      <w:marTop w:val="0"/>
      <w:marBottom w:val="0"/>
      <w:divBdr>
        <w:top w:val="none" w:sz="0" w:space="0" w:color="auto"/>
        <w:left w:val="none" w:sz="0" w:space="0" w:color="auto"/>
        <w:bottom w:val="none" w:sz="0" w:space="0" w:color="auto"/>
        <w:right w:val="none" w:sz="0" w:space="0" w:color="auto"/>
      </w:divBdr>
    </w:div>
    <w:div w:id="871113222">
      <w:bodyDiv w:val="1"/>
      <w:marLeft w:val="0"/>
      <w:marRight w:val="0"/>
      <w:marTop w:val="0"/>
      <w:marBottom w:val="0"/>
      <w:divBdr>
        <w:top w:val="none" w:sz="0" w:space="0" w:color="auto"/>
        <w:left w:val="none" w:sz="0" w:space="0" w:color="auto"/>
        <w:bottom w:val="none" w:sz="0" w:space="0" w:color="auto"/>
        <w:right w:val="none" w:sz="0" w:space="0" w:color="auto"/>
      </w:divBdr>
    </w:div>
    <w:div w:id="880631471">
      <w:bodyDiv w:val="1"/>
      <w:marLeft w:val="0"/>
      <w:marRight w:val="0"/>
      <w:marTop w:val="0"/>
      <w:marBottom w:val="0"/>
      <w:divBdr>
        <w:top w:val="none" w:sz="0" w:space="0" w:color="auto"/>
        <w:left w:val="none" w:sz="0" w:space="0" w:color="auto"/>
        <w:bottom w:val="none" w:sz="0" w:space="0" w:color="auto"/>
        <w:right w:val="none" w:sz="0" w:space="0" w:color="auto"/>
      </w:divBdr>
    </w:div>
    <w:div w:id="911698315">
      <w:bodyDiv w:val="1"/>
      <w:marLeft w:val="0"/>
      <w:marRight w:val="0"/>
      <w:marTop w:val="0"/>
      <w:marBottom w:val="0"/>
      <w:divBdr>
        <w:top w:val="none" w:sz="0" w:space="0" w:color="auto"/>
        <w:left w:val="none" w:sz="0" w:space="0" w:color="auto"/>
        <w:bottom w:val="none" w:sz="0" w:space="0" w:color="auto"/>
        <w:right w:val="none" w:sz="0" w:space="0" w:color="auto"/>
      </w:divBdr>
    </w:div>
    <w:div w:id="948321396">
      <w:bodyDiv w:val="1"/>
      <w:marLeft w:val="0"/>
      <w:marRight w:val="0"/>
      <w:marTop w:val="0"/>
      <w:marBottom w:val="0"/>
      <w:divBdr>
        <w:top w:val="none" w:sz="0" w:space="0" w:color="auto"/>
        <w:left w:val="none" w:sz="0" w:space="0" w:color="auto"/>
        <w:bottom w:val="none" w:sz="0" w:space="0" w:color="auto"/>
        <w:right w:val="none" w:sz="0" w:space="0" w:color="auto"/>
      </w:divBdr>
    </w:div>
    <w:div w:id="972948529">
      <w:bodyDiv w:val="1"/>
      <w:marLeft w:val="0"/>
      <w:marRight w:val="0"/>
      <w:marTop w:val="0"/>
      <w:marBottom w:val="0"/>
      <w:divBdr>
        <w:top w:val="none" w:sz="0" w:space="0" w:color="auto"/>
        <w:left w:val="none" w:sz="0" w:space="0" w:color="auto"/>
        <w:bottom w:val="none" w:sz="0" w:space="0" w:color="auto"/>
        <w:right w:val="none" w:sz="0" w:space="0" w:color="auto"/>
      </w:divBdr>
    </w:div>
    <w:div w:id="1036272354">
      <w:bodyDiv w:val="1"/>
      <w:marLeft w:val="0"/>
      <w:marRight w:val="0"/>
      <w:marTop w:val="0"/>
      <w:marBottom w:val="0"/>
      <w:divBdr>
        <w:top w:val="none" w:sz="0" w:space="0" w:color="auto"/>
        <w:left w:val="none" w:sz="0" w:space="0" w:color="auto"/>
        <w:bottom w:val="none" w:sz="0" w:space="0" w:color="auto"/>
        <w:right w:val="none" w:sz="0" w:space="0" w:color="auto"/>
      </w:divBdr>
    </w:div>
    <w:div w:id="1066535945">
      <w:bodyDiv w:val="1"/>
      <w:marLeft w:val="0"/>
      <w:marRight w:val="0"/>
      <w:marTop w:val="0"/>
      <w:marBottom w:val="0"/>
      <w:divBdr>
        <w:top w:val="none" w:sz="0" w:space="0" w:color="auto"/>
        <w:left w:val="none" w:sz="0" w:space="0" w:color="auto"/>
        <w:bottom w:val="none" w:sz="0" w:space="0" w:color="auto"/>
        <w:right w:val="none" w:sz="0" w:space="0" w:color="auto"/>
      </w:divBdr>
    </w:div>
    <w:div w:id="1081562200">
      <w:bodyDiv w:val="1"/>
      <w:marLeft w:val="0"/>
      <w:marRight w:val="0"/>
      <w:marTop w:val="0"/>
      <w:marBottom w:val="0"/>
      <w:divBdr>
        <w:top w:val="none" w:sz="0" w:space="0" w:color="auto"/>
        <w:left w:val="none" w:sz="0" w:space="0" w:color="auto"/>
        <w:bottom w:val="none" w:sz="0" w:space="0" w:color="auto"/>
        <w:right w:val="none" w:sz="0" w:space="0" w:color="auto"/>
      </w:divBdr>
    </w:div>
    <w:div w:id="1097140890">
      <w:bodyDiv w:val="1"/>
      <w:marLeft w:val="0"/>
      <w:marRight w:val="0"/>
      <w:marTop w:val="0"/>
      <w:marBottom w:val="0"/>
      <w:divBdr>
        <w:top w:val="none" w:sz="0" w:space="0" w:color="auto"/>
        <w:left w:val="none" w:sz="0" w:space="0" w:color="auto"/>
        <w:bottom w:val="none" w:sz="0" w:space="0" w:color="auto"/>
        <w:right w:val="none" w:sz="0" w:space="0" w:color="auto"/>
      </w:divBdr>
    </w:div>
    <w:div w:id="1287545468">
      <w:bodyDiv w:val="1"/>
      <w:marLeft w:val="0"/>
      <w:marRight w:val="0"/>
      <w:marTop w:val="0"/>
      <w:marBottom w:val="0"/>
      <w:divBdr>
        <w:top w:val="none" w:sz="0" w:space="0" w:color="auto"/>
        <w:left w:val="none" w:sz="0" w:space="0" w:color="auto"/>
        <w:bottom w:val="none" w:sz="0" w:space="0" w:color="auto"/>
        <w:right w:val="none" w:sz="0" w:space="0" w:color="auto"/>
      </w:divBdr>
    </w:div>
    <w:div w:id="1357149610">
      <w:bodyDiv w:val="1"/>
      <w:marLeft w:val="0"/>
      <w:marRight w:val="0"/>
      <w:marTop w:val="0"/>
      <w:marBottom w:val="0"/>
      <w:divBdr>
        <w:top w:val="none" w:sz="0" w:space="0" w:color="auto"/>
        <w:left w:val="none" w:sz="0" w:space="0" w:color="auto"/>
        <w:bottom w:val="none" w:sz="0" w:space="0" w:color="auto"/>
        <w:right w:val="none" w:sz="0" w:space="0" w:color="auto"/>
      </w:divBdr>
    </w:div>
    <w:div w:id="1924410275">
      <w:bodyDiv w:val="1"/>
      <w:marLeft w:val="0"/>
      <w:marRight w:val="0"/>
      <w:marTop w:val="0"/>
      <w:marBottom w:val="0"/>
      <w:divBdr>
        <w:top w:val="none" w:sz="0" w:space="0" w:color="auto"/>
        <w:left w:val="none" w:sz="0" w:space="0" w:color="auto"/>
        <w:bottom w:val="none" w:sz="0" w:space="0" w:color="auto"/>
        <w:right w:val="none" w:sz="0" w:space="0" w:color="auto"/>
      </w:divBdr>
    </w:div>
    <w:div w:id="1948998352">
      <w:bodyDiv w:val="1"/>
      <w:marLeft w:val="0"/>
      <w:marRight w:val="0"/>
      <w:marTop w:val="0"/>
      <w:marBottom w:val="0"/>
      <w:divBdr>
        <w:top w:val="none" w:sz="0" w:space="0" w:color="auto"/>
        <w:left w:val="none" w:sz="0" w:space="0" w:color="auto"/>
        <w:bottom w:val="none" w:sz="0" w:space="0" w:color="auto"/>
        <w:right w:val="none" w:sz="0" w:space="0" w:color="auto"/>
      </w:divBdr>
    </w:div>
    <w:div w:id="19688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di.luht-kallas@siseministeerium.ee" TargetMode="External"/><Relationship Id="rId18" Type="http://schemas.openxmlformats.org/officeDocument/2006/relationships/hyperlink" Target="mailto:kadi.parmas@siseministeerium.ee" TargetMode="External"/><Relationship Id="rId3" Type="http://schemas.openxmlformats.org/officeDocument/2006/relationships/customXml" Target="../customXml/item3.xml"/><Relationship Id="rId21" Type="http://schemas.openxmlformats.org/officeDocument/2006/relationships/hyperlink" Target="https://eelnoud.valitsus.ee/main/mount/docList/2cf2f91e-b47a-4d4c-a8ed-9dfe3557de85" TargetMode="External"/><Relationship Id="rId7" Type="http://schemas.openxmlformats.org/officeDocument/2006/relationships/settings" Target="settings.xml"/><Relationship Id="rId12" Type="http://schemas.openxmlformats.org/officeDocument/2006/relationships/hyperlink" Target="mailto:mari.tikan@siseministeerium.ee" TargetMode="External"/><Relationship Id="rId17" Type="http://schemas.openxmlformats.org/officeDocument/2006/relationships/hyperlink" Target="mailto:susanna.jurs@sm.ee" TargetMode="External"/><Relationship Id="rId2" Type="http://schemas.openxmlformats.org/officeDocument/2006/relationships/customXml" Target="../customXml/item2.xml"/><Relationship Id="rId16" Type="http://schemas.openxmlformats.org/officeDocument/2006/relationships/hyperlink" Target="mailto:nikita.panjuskin@sm.ee" TargetMode="External"/><Relationship Id="rId20" Type="http://schemas.openxmlformats.org/officeDocument/2006/relationships/hyperlink" Target="mailto:tiina@luisa.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o.pold@siseministeerium.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eken.kost@paasteamet.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risti.kool@siseministeeriu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iri.pruul@paasteamet.e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23082017002?leiaKehtiv" TargetMode="External"/><Relationship Id="rId13" Type="http://schemas.openxmlformats.org/officeDocument/2006/relationships/hyperlink" Target="https://www.riigikogu.ee/tegevus/eelnoud/eelnou/2445bcfe-b04d-40c8-932e-db51253abea3/korrakaitseseaduse-muutmise-ja-rakendamise-seadus/" TargetMode="External"/><Relationship Id="rId18" Type="http://schemas.openxmlformats.org/officeDocument/2006/relationships/hyperlink" Target="https://www.riigiteataja.ee/akt/213112018004" TargetMode="External"/><Relationship Id="rId26" Type="http://schemas.openxmlformats.org/officeDocument/2006/relationships/hyperlink" Target="https://www.terviseamet.ee/et/valdkonnad/tervishoid/kiirabi" TargetMode="External"/><Relationship Id="rId3" Type="http://schemas.openxmlformats.org/officeDocument/2006/relationships/hyperlink" Target="https://eur-lex.europa.eu/legal-content/ET/TXT/?uri=CELEX%3A32018L1972&amp;qid=1696232483383" TargetMode="External"/><Relationship Id="rId21" Type="http://schemas.openxmlformats.org/officeDocument/2006/relationships/hyperlink" Target="https://www.riigiteataja.ee/akt/123092014002?leiaKehtiv" TargetMode="External"/><Relationship Id="rId7" Type="http://schemas.openxmlformats.org/officeDocument/2006/relationships/hyperlink" Target="https://www.riigikogu.ee/tegevus/eelnoud/eelnou/9d1420bb-b516-4ab1-b337-17b2c83eedb1/Isikuandmete%20kaitse%20seaduse%20rakendamise%20seadus" TargetMode="External"/><Relationship Id="rId12" Type="http://schemas.openxmlformats.org/officeDocument/2006/relationships/hyperlink" Target="https://www.aki.ee/sites/default/files/dokumendid/andmekogude_juhend.pdf" TargetMode="External"/><Relationship Id="rId17" Type="http://schemas.openxmlformats.org/officeDocument/2006/relationships/hyperlink" Target="https://www.riigiteataja.ee/akt/229042015001" TargetMode="External"/><Relationship Id="rId25" Type="http://schemas.openxmlformats.org/officeDocument/2006/relationships/hyperlink" Target="https://statistika.tai.ee/pxweb/et/Andmebaas/Andmebaas__04THressursid__05Tootajad/?tablelist=true" TargetMode="External"/><Relationship Id="rId2" Type="http://schemas.openxmlformats.org/officeDocument/2006/relationships/hyperlink" Target="https://eelnoud.valitsus.ee/main/mount/docList/ea995408-3ce1-47fa-bdc7-f56143a4f721" TargetMode="External"/><Relationship Id="rId16" Type="http://schemas.openxmlformats.org/officeDocument/2006/relationships/hyperlink" Target="https://www.riigiteataja.ee/akt/213112018003" TargetMode="External"/><Relationship Id="rId20" Type="http://schemas.openxmlformats.org/officeDocument/2006/relationships/hyperlink" Target="https://www.rescue.ee/et/paeaesteameti-struktuur" TargetMode="External"/><Relationship Id="rId1" Type="http://schemas.openxmlformats.org/officeDocument/2006/relationships/hyperlink" Target="https://www.siseministeerium.ee/stak2030" TargetMode="External"/><Relationship Id="rId6" Type="http://schemas.openxmlformats.org/officeDocument/2006/relationships/hyperlink" Target="https://www.aki.ee/sites/default/files/dokumendid/andmekogude_juhend.pdf" TargetMode="External"/><Relationship Id="rId11" Type="http://schemas.openxmlformats.org/officeDocument/2006/relationships/hyperlink" Target="https://www.aki.ee/sites/default/files/dokumendid/andmekogude_juhend.pdf" TargetMode="External"/><Relationship Id="rId24" Type="http://schemas.openxmlformats.org/officeDocument/2006/relationships/hyperlink" Target="https://www.112.ee/et/statistika" TargetMode="External"/><Relationship Id="rId5" Type="http://schemas.openxmlformats.org/officeDocument/2006/relationships/hyperlink" Target="https://eur-lex.europa.eu/legal-content/ET/TXT/HTML/?uri=CELEX:32016R0679&amp;from=ET" TargetMode="External"/><Relationship Id="rId15" Type="http://schemas.openxmlformats.org/officeDocument/2006/relationships/hyperlink" Target="https://www.riigiteataja.ee/akt/129122011206" TargetMode="External"/><Relationship Id="rId23" Type="http://schemas.openxmlformats.org/officeDocument/2006/relationships/hyperlink" Target="https://www.stat.ee/" TargetMode="External"/><Relationship Id="rId28" Type="http://schemas.openxmlformats.org/officeDocument/2006/relationships/hyperlink" Target="https://www.stat.ee/" TargetMode="External"/><Relationship Id="rId10" Type="http://schemas.openxmlformats.org/officeDocument/2006/relationships/hyperlink" Target="file:///C:\Users\49002212720\Downloads\SK_HKSOS%20PM%20ja%20HMK_25042022%20(4).pdf" TargetMode="External"/><Relationship Id="rId19" Type="http://schemas.openxmlformats.org/officeDocument/2006/relationships/hyperlink" Target="https://www.riigiteataja.ee/akt/188322" TargetMode="External"/><Relationship Id="rId4" Type="http://schemas.openxmlformats.org/officeDocument/2006/relationships/hyperlink" Target="file:///C:\Users\49002212720\Downloads\seletuskiri%20(18).pdf" TargetMode="External"/><Relationship Id="rId9" Type="http://schemas.openxmlformats.org/officeDocument/2006/relationships/hyperlink" Target="file:///C:\Users\49002212720\Downloads\SK_HKSOS%20PM%20ja%20HMK_25042022.pdf" TargetMode="External"/><Relationship Id="rId14" Type="http://schemas.openxmlformats.org/officeDocument/2006/relationships/hyperlink" Target="https://digiriiul.sisekaitse.ee/handle/123456789/2963" TargetMode="External"/><Relationship Id="rId22" Type="http://schemas.openxmlformats.org/officeDocument/2006/relationships/hyperlink" Target="https://www.politsei.ee/et/uudised/abipolitseinikud-abistasid-ppad-mullu-enam-kui-122-000-toeoetunniga-11747" TargetMode="External"/><Relationship Id="rId27" Type="http://schemas.openxmlformats.org/officeDocument/2006/relationships/hyperlink" Target="https://www.politsei.ee/et/ppa-lugu-ja-vaeaertu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1031-53FD-4650-B24C-970DEC2F5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D27E0-4514-4B43-ACF8-61514A338E96}">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01811F5B-C273-46B8-BC57-7B9DB098CCA0}">
  <ds:schemaRefs>
    <ds:schemaRef ds:uri="http://schemas.microsoft.com/sharepoint/v3/contenttype/forms"/>
  </ds:schemaRefs>
</ds:datastoreItem>
</file>

<file path=customXml/itemProps4.xml><?xml version="1.0" encoding="utf-8"?>
<ds:datastoreItem xmlns:ds="http://schemas.openxmlformats.org/officeDocument/2006/customXml" ds:itemID="{C9A98906-CC08-4B0F-ABF4-9F5DD00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27098</Words>
  <Characters>157172</Characters>
  <Application>Microsoft Office Word</Application>
  <DocSecurity>0</DocSecurity>
  <Lines>1309</Lines>
  <Paragraphs>367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183903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Ojamaa-Muru</dc:creator>
  <cp:keywords/>
  <dc:description/>
  <cp:lastModifiedBy>Heili Tõnisson - RK</cp:lastModifiedBy>
  <cp:revision>3</cp:revision>
  <dcterms:created xsi:type="dcterms:W3CDTF">2026-07-02T06:24:00Z</dcterms:created>
  <dcterms:modified xsi:type="dcterms:W3CDTF">2026-07-02T08:55:00Z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2026-07-02T06:24:43Z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6d4c32c8-f3f7-47ef-b3cb-9a385b61e051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