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6357B91B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BB55DA">
        <w:rPr>
          <w:rFonts w:ascii="Times New Roman" w:hAnsi="Times New Roman"/>
        </w:rPr>
        <w:t>03</w:t>
      </w:r>
      <w:r w:rsidR="00A75E1B">
        <w:rPr>
          <w:rFonts w:ascii="Times New Roman" w:hAnsi="Times New Roman"/>
        </w:rPr>
        <w:t>.</w:t>
      </w:r>
      <w:r w:rsidR="005E20A7">
        <w:rPr>
          <w:rFonts w:ascii="Times New Roman" w:hAnsi="Times New Roman"/>
        </w:rPr>
        <w:t>1</w:t>
      </w:r>
      <w:r w:rsidR="00BB55DA">
        <w:rPr>
          <w:rFonts w:ascii="Times New Roman" w:hAnsi="Times New Roman"/>
        </w:rPr>
        <w:t>2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5E20A7">
        <w:rPr>
          <w:rFonts w:ascii="Times New Roman" w:hAnsi="Times New Roman"/>
        </w:rPr>
        <w:t>2</w:t>
      </w:r>
      <w:r w:rsidR="00BB55DA">
        <w:rPr>
          <w:rFonts w:ascii="Times New Roman" w:hAnsi="Times New Roman"/>
        </w:rPr>
        <w:t>60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rPr>
                <w:rFonts w:ascii="Arial" w:hAnsi="Arial"/>
              </w:rPr>
              <w:fldChar w:fldCharType="begin"/>
            </w:r>
            <w:r>
              <w:instrText>HYPERLINK "mailto:valdur.kanne@enersense."</w:instrText>
            </w:r>
            <w:r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3F85844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0A677E">
              <w:rPr>
                <w:rFonts w:ascii="Times New Roman" w:hAnsi="Times New Roman"/>
              </w:rPr>
              <w:t>LC</w:t>
            </w:r>
            <w:r w:rsidR="0009452E">
              <w:rPr>
                <w:rFonts w:ascii="Times New Roman" w:hAnsi="Times New Roman"/>
              </w:rPr>
              <w:t>2</w:t>
            </w:r>
            <w:r w:rsidR="00614772">
              <w:rPr>
                <w:rFonts w:ascii="Times New Roman" w:hAnsi="Times New Roman"/>
              </w:rPr>
              <w:t>186</w:t>
            </w:r>
            <w:r w:rsidRPr="00A51916">
              <w:rPr>
                <w:rFonts w:ascii="Times New Roman" w:hAnsi="Times New Roman"/>
              </w:rPr>
              <w:t>. „</w:t>
            </w:r>
            <w:r w:rsidR="00F94984">
              <w:rPr>
                <w:rFonts w:ascii="Times New Roman" w:hAnsi="Times New Roman"/>
              </w:rPr>
              <w:t>Tamme kinnistu liitumine elektrivõrguga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244A6F">
              <w:rPr>
                <w:rFonts w:ascii="Times New Roman" w:hAnsi="Times New Roman"/>
              </w:rPr>
              <w:t>Kukulinna</w:t>
            </w:r>
            <w:r w:rsidR="00E8015C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E8015C">
              <w:rPr>
                <w:rFonts w:ascii="Times New Roman" w:hAnsi="Times New Roman"/>
              </w:rPr>
              <w:t>Tartu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C37740">
              <w:rPr>
                <w:rFonts w:ascii="Times New Roman" w:hAnsi="Times New Roman"/>
              </w:rPr>
              <w:t xml:space="preserve">, </w:t>
            </w:r>
            <w:r w:rsidR="00E8015C">
              <w:rPr>
                <w:rFonts w:ascii="Times New Roman" w:hAnsi="Times New Roman"/>
              </w:rPr>
              <w:t>Tart</w:t>
            </w:r>
            <w:r w:rsidR="00F84F74">
              <w:rPr>
                <w:rFonts w:ascii="Times New Roman" w:hAnsi="Times New Roman"/>
              </w:rPr>
              <w:t>u</w:t>
            </w:r>
            <w:r w:rsidR="00346F81">
              <w:rPr>
                <w:rFonts w:ascii="Times New Roman" w:hAnsi="Times New Roman"/>
              </w:rPr>
              <w:t xml:space="preserve"> </w:t>
            </w:r>
            <w:r w:rsidR="00C37740">
              <w:rPr>
                <w:rFonts w:ascii="Times New Roman" w:hAnsi="Times New Roman"/>
              </w:rPr>
              <w:t>maa</w:t>
            </w:r>
            <w:r w:rsidR="00346F81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2FFDB830" w14:textId="3B2AF498" w:rsidR="00B1770B" w:rsidRPr="00A51916" w:rsidRDefault="0076703D" w:rsidP="00E0499A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D3308E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EB14E9">
              <w:rPr>
                <w:rFonts w:ascii="Times New Roman" w:hAnsi="Times New Roman"/>
              </w:rPr>
              <w:t>peaspetsialist</w:t>
            </w:r>
            <w:r w:rsidR="006F7A6B">
              <w:rPr>
                <w:rFonts w:ascii="Times New Roman" w:hAnsi="Times New Roman"/>
              </w:rPr>
              <w:t xml:space="preserve"> </w:t>
            </w:r>
            <w:r w:rsidR="00F8579E">
              <w:rPr>
                <w:rFonts w:ascii="Times New Roman" w:hAnsi="Times New Roman"/>
              </w:rPr>
              <w:t>Peeter Uibo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F8579E">
              <w:rPr>
                <w:rFonts w:ascii="Times New Roman" w:hAnsi="Times New Roman"/>
              </w:rPr>
              <w:t>29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697985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.2024</w:t>
            </w:r>
            <w:r w:rsidR="00E0499A">
              <w:rPr>
                <w:rFonts w:ascii="Times New Roman" w:hAnsi="Times New Roman"/>
              </w:rPr>
              <w:t xml:space="preserve">, </w:t>
            </w:r>
            <w:r w:rsidRPr="00A51916">
              <w:rPr>
                <w:rFonts w:ascii="Times New Roman" w:hAnsi="Times New Roman"/>
              </w:rPr>
              <w:t>nr 7.1-2/24/</w:t>
            </w:r>
            <w:r w:rsidR="00E0499A">
              <w:rPr>
                <w:rFonts w:ascii="Times New Roman" w:hAnsi="Times New Roman"/>
              </w:rPr>
              <w:t>15819</w:t>
            </w:r>
            <w:r w:rsidRPr="00A51916">
              <w:rPr>
                <w:rFonts w:ascii="Times New Roman" w:hAnsi="Times New Roman"/>
              </w:rPr>
              <w:t>-</w:t>
            </w:r>
            <w:r w:rsidR="00E0499A">
              <w:rPr>
                <w:rFonts w:ascii="Times New Roman" w:hAnsi="Times New Roman"/>
              </w:rPr>
              <w:t>5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3C2568E3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E0499A">
              <w:rPr>
                <w:rFonts w:ascii="Times New Roman" w:hAnsi="Times New Roman"/>
                <w:b/>
              </w:rPr>
              <w:t xml:space="preserve">22222 </w:t>
            </w:r>
            <w:r w:rsidR="003D75C5">
              <w:rPr>
                <w:rFonts w:ascii="Times New Roman" w:hAnsi="Times New Roman"/>
                <w:b/>
              </w:rPr>
              <w:t>Vedu-Kukulinna</w:t>
            </w:r>
            <w:r w:rsidR="008D7DA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AE02CE0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3D75C5">
              <w:rPr>
                <w:rFonts w:ascii="Times New Roman" w:hAnsi="Times New Roman"/>
                <w:b/>
                <w:bCs/>
              </w:rPr>
              <w:t>79402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48173E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B67D92">
              <w:rPr>
                <w:rFonts w:ascii="Times New Roman" w:hAnsi="Times New Roman"/>
                <w:b/>
                <w:bCs/>
              </w:rPr>
              <w:t>0</w:t>
            </w:r>
            <w:r w:rsidR="003D75C5">
              <w:rPr>
                <w:rFonts w:ascii="Times New Roman" w:hAnsi="Times New Roman"/>
                <w:b/>
                <w:bCs/>
              </w:rPr>
              <w:t>7</w:t>
            </w:r>
            <w:r w:rsidR="003D0750">
              <w:rPr>
                <w:rFonts w:ascii="Times New Roman" w:hAnsi="Times New Roman"/>
                <w:b/>
                <w:bCs/>
              </w:rPr>
              <w:t>4</w:t>
            </w:r>
            <w:r w:rsidR="003D75C5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1A87D1FD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037FCF">
              <w:rPr>
                <w:rFonts w:ascii="Times New Roman" w:hAnsi="Times New Roman"/>
                <w:b/>
                <w:bCs/>
                <w:shd w:val="clear" w:color="auto" w:fill="FFFFFF"/>
              </w:rPr>
              <w:t>5688550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73DFDE5F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Pr="008450FE">
              <w:rPr>
                <w:rFonts w:ascii="Times New Roman" w:hAnsi="Times New Roman"/>
                <w:b/>
                <w:bCs/>
              </w:rPr>
              <w:fldChar w:fldCharType="begin"/>
            </w:r>
            <w:r w:rsidRPr="008450FE">
              <w:rPr>
                <w:rFonts w:ascii="Times New Roman" w:hAnsi="Times New Roman"/>
                <w:b/>
                <w:bCs/>
              </w:rPr>
              <w:instrText>HYPERLINK "https://riigivara.fin.ee/rkvr-frontend/varad/96957" \t "_blank"</w:instrText>
            </w:r>
            <w:r w:rsidRPr="008450FE">
              <w:rPr>
                <w:rFonts w:ascii="Times New Roman" w:hAnsi="Times New Roman"/>
                <w:b/>
                <w:bCs/>
              </w:rPr>
            </w:r>
            <w:r w:rsidRPr="008450FE">
              <w:rPr>
                <w:rFonts w:ascii="Times New Roman" w:hAnsi="Times New Roman"/>
                <w:b/>
                <w:bCs/>
              </w:rPr>
              <w:fldChar w:fldCharType="separate"/>
            </w:r>
            <w:r w:rsidRPr="008450FE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Pr="008450FE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022045" w:rsidRPr="008450FE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1</w:t>
            </w:r>
            <w:r w:rsidR="00F84A10" w:rsidRPr="008450FE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1846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09C8E937" w14:textId="77777777" w:rsidR="008450FE" w:rsidRDefault="00B1770B" w:rsidP="00081F62">
            <w:pPr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540FC3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583</w:t>
            </w:r>
            <w:r w:rsidR="0001185E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540FC3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975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</w:p>
          <w:p w14:paraId="42E386E8" w14:textId="63608B32" w:rsidR="00081F62" w:rsidRDefault="00167BB1" w:rsidP="00081F62"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29D1D04B" w:rsidR="00C32E93" w:rsidRPr="00681550" w:rsidRDefault="00681550" w:rsidP="00081F62">
            <w:pPr>
              <w:rPr>
                <w:rFonts w:ascii="Times New Roman" w:hAnsi="Times New Roman"/>
                <w:u w:val="single"/>
              </w:rPr>
            </w:pPr>
            <w:hyperlink r:id="rId8" w:history="1">
              <w:r w:rsidRPr="00BC2364">
                <w:rPr>
                  <w:rStyle w:val="Hperlink"/>
                  <w:rFonts w:ascii="Times New Roman" w:hAnsi="Times New Roman"/>
                </w:rPr>
                <w:t>https://pari.kataster.ee/magic-link/e534ef53-58a6-4018-b249-f0a1de341769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6C6C28" w:rsidRPr="00A51916" w14:paraId="7644A7A9" w14:textId="77777777" w:rsidTr="006336B5">
        <w:trPr>
          <w:trHeight w:val="453"/>
        </w:trPr>
        <w:tc>
          <w:tcPr>
            <w:tcW w:w="2747" w:type="dxa"/>
          </w:tcPr>
          <w:p w14:paraId="73EC6979" w14:textId="40C45D58" w:rsidR="006C6C28" w:rsidRPr="00A51916" w:rsidRDefault="006C6C28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973121" w14:textId="50D49B63" w:rsidR="00F92013" w:rsidRPr="007900EA" w:rsidRDefault="00F92013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202E"/>
    <w:rsid w:val="00004C36"/>
    <w:rsid w:val="0001185E"/>
    <w:rsid w:val="0001206A"/>
    <w:rsid w:val="00013596"/>
    <w:rsid w:val="00013FBA"/>
    <w:rsid w:val="00014E7B"/>
    <w:rsid w:val="0001602A"/>
    <w:rsid w:val="00016977"/>
    <w:rsid w:val="00017695"/>
    <w:rsid w:val="000205C1"/>
    <w:rsid w:val="00022045"/>
    <w:rsid w:val="00023710"/>
    <w:rsid w:val="0002763B"/>
    <w:rsid w:val="00034658"/>
    <w:rsid w:val="00035952"/>
    <w:rsid w:val="000371AA"/>
    <w:rsid w:val="00037A0A"/>
    <w:rsid w:val="00037FCF"/>
    <w:rsid w:val="00040609"/>
    <w:rsid w:val="000463AE"/>
    <w:rsid w:val="000515E5"/>
    <w:rsid w:val="00054243"/>
    <w:rsid w:val="00056BA9"/>
    <w:rsid w:val="0006398B"/>
    <w:rsid w:val="00066C52"/>
    <w:rsid w:val="00071122"/>
    <w:rsid w:val="00077701"/>
    <w:rsid w:val="00081898"/>
    <w:rsid w:val="0008199A"/>
    <w:rsid w:val="00081F62"/>
    <w:rsid w:val="00082A44"/>
    <w:rsid w:val="00083FBD"/>
    <w:rsid w:val="00085EC1"/>
    <w:rsid w:val="00086E5A"/>
    <w:rsid w:val="0009066C"/>
    <w:rsid w:val="000934A4"/>
    <w:rsid w:val="0009452E"/>
    <w:rsid w:val="00097313"/>
    <w:rsid w:val="00097948"/>
    <w:rsid w:val="00097B6C"/>
    <w:rsid w:val="000A0902"/>
    <w:rsid w:val="000A0DD3"/>
    <w:rsid w:val="000A0DFC"/>
    <w:rsid w:val="000A1C4F"/>
    <w:rsid w:val="000A4803"/>
    <w:rsid w:val="000A677E"/>
    <w:rsid w:val="000B4787"/>
    <w:rsid w:val="000C3185"/>
    <w:rsid w:val="000C66B5"/>
    <w:rsid w:val="000D3E6E"/>
    <w:rsid w:val="000D56EF"/>
    <w:rsid w:val="000D619B"/>
    <w:rsid w:val="000E4D6E"/>
    <w:rsid w:val="000E6EC4"/>
    <w:rsid w:val="000F1171"/>
    <w:rsid w:val="000F6810"/>
    <w:rsid w:val="000F75E5"/>
    <w:rsid w:val="0010083C"/>
    <w:rsid w:val="00101D68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07B2A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4A6F"/>
    <w:rsid w:val="0024792A"/>
    <w:rsid w:val="0025131E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66AB"/>
    <w:rsid w:val="002B650D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1DDF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46F81"/>
    <w:rsid w:val="0035232D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D0392"/>
    <w:rsid w:val="003D0750"/>
    <w:rsid w:val="003D1F95"/>
    <w:rsid w:val="003D2BBB"/>
    <w:rsid w:val="003D5FE0"/>
    <w:rsid w:val="003D612E"/>
    <w:rsid w:val="003D62E6"/>
    <w:rsid w:val="003D75C5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35E32"/>
    <w:rsid w:val="00440CBE"/>
    <w:rsid w:val="004418A3"/>
    <w:rsid w:val="00444402"/>
    <w:rsid w:val="00451196"/>
    <w:rsid w:val="00451FF2"/>
    <w:rsid w:val="00452A25"/>
    <w:rsid w:val="0045360B"/>
    <w:rsid w:val="00453D13"/>
    <w:rsid w:val="0045460E"/>
    <w:rsid w:val="004551C7"/>
    <w:rsid w:val="00460D4D"/>
    <w:rsid w:val="00461F2A"/>
    <w:rsid w:val="00465D3B"/>
    <w:rsid w:val="00467FC4"/>
    <w:rsid w:val="0047045C"/>
    <w:rsid w:val="004726F7"/>
    <w:rsid w:val="00474969"/>
    <w:rsid w:val="004755F9"/>
    <w:rsid w:val="0048173E"/>
    <w:rsid w:val="00481952"/>
    <w:rsid w:val="00485840"/>
    <w:rsid w:val="004904ED"/>
    <w:rsid w:val="004973B7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0FC3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1AD5"/>
    <w:rsid w:val="005A3B70"/>
    <w:rsid w:val="005A3E35"/>
    <w:rsid w:val="005A3F84"/>
    <w:rsid w:val="005A5101"/>
    <w:rsid w:val="005A5111"/>
    <w:rsid w:val="005B1D8A"/>
    <w:rsid w:val="005B33FE"/>
    <w:rsid w:val="005B5528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7D91"/>
    <w:rsid w:val="00614772"/>
    <w:rsid w:val="006177C8"/>
    <w:rsid w:val="0062244F"/>
    <w:rsid w:val="00622AE2"/>
    <w:rsid w:val="00623F96"/>
    <w:rsid w:val="00630290"/>
    <w:rsid w:val="00634675"/>
    <w:rsid w:val="006358D9"/>
    <w:rsid w:val="0064484A"/>
    <w:rsid w:val="00644BFA"/>
    <w:rsid w:val="00646347"/>
    <w:rsid w:val="00646CA6"/>
    <w:rsid w:val="00647591"/>
    <w:rsid w:val="006501F1"/>
    <w:rsid w:val="00650F8D"/>
    <w:rsid w:val="006564C9"/>
    <w:rsid w:val="00657525"/>
    <w:rsid w:val="00661353"/>
    <w:rsid w:val="00661A46"/>
    <w:rsid w:val="0066354F"/>
    <w:rsid w:val="00666122"/>
    <w:rsid w:val="006708B9"/>
    <w:rsid w:val="00674166"/>
    <w:rsid w:val="00674243"/>
    <w:rsid w:val="00681550"/>
    <w:rsid w:val="00684BF6"/>
    <w:rsid w:val="00692727"/>
    <w:rsid w:val="00693849"/>
    <w:rsid w:val="006946CE"/>
    <w:rsid w:val="00697985"/>
    <w:rsid w:val="006A495E"/>
    <w:rsid w:val="006A56E9"/>
    <w:rsid w:val="006A70ED"/>
    <w:rsid w:val="006B0923"/>
    <w:rsid w:val="006B2BA4"/>
    <w:rsid w:val="006B3448"/>
    <w:rsid w:val="006B4949"/>
    <w:rsid w:val="006C5A6C"/>
    <w:rsid w:val="006C6C28"/>
    <w:rsid w:val="006D1CBC"/>
    <w:rsid w:val="006D26BE"/>
    <w:rsid w:val="006D31DD"/>
    <w:rsid w:val="006F293A"/>
    <w:rsid w:val="006F2BCA"/>
    <w:rsid w:val="006F7A6B"/>
    <w:rsid w:val="00703632"/>
    <w:rsid w:val="00705F93"/>
    <w:rsid w:val="007147FE"/>
    <w:rsid w:val="0071529B"/>
    <w:rsid w:val="0072373A"/>
    <w:rsid w:val="00724105"/>
    <w:rsid w:val="0072558B"/>
    <w:rsid w:val="00727697"/>
    <w:rsid w:val="007303E5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F95"/>
    <w:rsid w:val="007961D1"/>
    <w:rsid w:val="007A0B14"/>
    <w:rsid w:val="007A2EFC"/>
    <w:rsid w:val="007A627E"/>
    <w:rsid w:val="007A637D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2684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50FE"/>
    <w:rsid w:val="00846B78"/>
    <w:rsid w:val="0085341D"/>
    <w:rsid w:val="00856240"/>
    <w:rsid w:val="00857617"/>
    <w:rsid w:val="00861349"/>
    <w:rsid w:val="0086523D"/>
    <w:rsid w:val="008672D6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B26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8F1BC6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7A1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67D92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3A29"/>
    <w:rsid w:val="00BB55DA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308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499A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004A"/>
    <w:rsid w:val="00E3373D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015C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14E9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4A10"/>
    <w:rsid w:val="00F84F74"/>
    <w:rsid w:val="00F8541F"/>
    <w:rsid w:val="00F8579E"/>
    <w:rsid w:val="00F876B9"/>
    <w:rsid w:val="00F91D35"/>
    <w:rsid w:val="00F92013"/>
    <w:rsid w:val="00F94501"/>
    <w:rsid w:val="00F94984"/>
    <w:rsid w:val="00F9678E"/>
    <w:rsid w:val="00FA1A13"/>
    <w:rsid w:val="00FA3A38"/>
    <w:rsid w:val="00FA4DB1"/>
    <w:rsid w:val="00FA606E"/>
    <w:rsid w:val="00FA79B4"/>
    <w:rsid w:val="00FB136A"/>
    <w:rsid w:val="00FB2CCF"/>
    <w:rsid w:val="00FB2EA0"/>
    <w:rsid w:val="00FB2FFD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e534ef53-58a6-4018-b249-f0a1de34176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188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16</cp:revision>
  <cp:lastPrinted>2024-02-21T12:38:00Z</cp:lastPrinted>
  <dcterms:created xsi:type="dcterms:W3CDTF">2024-12-03T06:27:00Z</dcterms:created>
  <dcterms:modified xsi:type="dcterms:W3CDTF">2024-12-03T06:48:00Z</dcterms:modified>
</cp:coreProperties>
</file>