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B066FE">
            <w:r>
              <w:t>MINISTRI MÄÄRUS</w:t>
            </w:r>
          </w:p>
        </w:tc>
        <w:tc>
          <w:tcPr>
            <w:tcW w:w="4010" w:type="dxa"/>
          </w:tcPr>
          <w:p w14:paraId="3DA626FF" w14:textId="77777777" w:rsidR="00EA42AE" w:rsidRDefault="00EA42AE" w:rsidP="00B066FE"/>
          <w:p w14:paraId="2A32DF87" w14:textId="77777777" w:rsidR="0009319A" w:rsidRDefault="0009319A" w:rsidP="00B066FE"/>
          <w:p w14:paraId="7CB5FE2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46DAD69" w14:textId="77777777" w:rsidTr="000C6B61">
              <w:trPr>
                <w:trHeight w:val="281"/>
              </w:trPr>
              <w:tc>
                <w:tcPr>
                  <w:tcW w:w="1276" w:type="dxa"/>
                </w:tcPr>
                <w:p w14:paraId="6CE51721" w14:textId="0336831D" w:rsidR="00C16907" w:rsidRPr="00425DCB" w:rsidRDefault="00FE755F" w:rsidP="00C16907">
                  <w:pPr>
                    <w:ind w:left="-108" w:right="-108"/>
                    <w:rPr>
                      <w:rFonts w:eastAsia="Times New Roman" w:cs="Arial"/>
                    </w:rPr>
                  </w:pPr>
                  <w:r>
                    <w:rPr>
                      <w:rFonts w:eastAsia="Times New Roman" w:cs="Arial"/>
                    </w:rPr>
                    <w:fldChar w:fldCharType="begin"/>
                  </w:r>
                  <w:r w:rsidR="008A08B4">
                    <w:rPr>
                      <w:rFonts w:eastAsia="Times New Roman" w:cs="Arial"/>
                    </w:rPr>
                    <w:instrText xml:space="preserve"> delta_regDateTime  \* MERGEFORMAT</w:instrText>
                  </w:r>
                  <w:r>
                    <w:rPr>
                      <w:rFonts w:eastAsia="Times New Roman" w:cs="Arial"/>
                    </w:rPr>
                    <w:fldChar w:fldCharType="separate"/>
                  </w:r>
                  <w:r w:rsidR="008A08B4">
                    <w:rPr>
                      <w:rFonts w:eastAsia="Times New Roman" w:cs="Arial"/>
                    </w:rPr>
                    <w:t>22.03.2025</w:t>
                  </w:r>
                  <w:r>
                    <w:rPr>
                      <w:rFonts w:eastAsia="Times New Roman" w:cs="Arial"/>
                    </w:rPr>
                    <w:fldChar w:fldCharType="end"/>
                  </w:r>
                </w:p>
              </w:tc>
              <w:tc>
                <w:tcPr>
                  <w:tcW w:w="2689" w:type="dxa"/>
                </w:tcPr>
                <w:p w14:paraId="2BB546E6" w14:textId="789906A0"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8A08B4">
                    <w:rPr>
                      <w:rFonts w:eastAsia="Times New Roman" w:cs="Arial"/>
                    </w:rPr>
                    <w:instrText xml:space="preserve"> delta_regNumber  \* MERGEFORMAT</w:instrText>
                  </w:r>
                  <w:r w:rsidR="00FE755F">
                    <w:rPr>
                      <w:rFonts w:eastAsia="Times New Roman" w:cs="Arial"/>
                    </w:rPr>
                    <w:fldChar w:fldCharType="separate"/>
                  </w:r>
                  <w:r w:rsidR="008A08B4">
                    <w:rPr>
                      <w:rFonts w:eastAsia="Times New Roman" w:cs="Arial"/>
                    </w:rPr>
                    <w:t>14</w:t>
                  </w:r>
                  <w:r w:rsidR="00FE755F">
                    <w:rPr>
                      <w:rFonts w:eastAsia="Times New Roman" w:cs="Arial"/>
                    </w:rPr>
                    <w:fldChar w:fldCharType="end"/>
                  </w:r>
                </w:p>
              </w:tc>
            </w:tr>
          </w:tbl>
          <w:p w14:paraId="5EA27666" w14:textId="77777777" w:rsidR="0009319A" w:rsidRDefault="0009319A" w:rsidP="00B066FE"/>
          <w:p w14:paraId="19A51E6B" w14:textId="77777777" w:rsidR="0009319A" w:rsidRDefault="0009319A" w:rsidP="00B066FE"/>
        </w:tc>
      </w:tr>
      <w:tr w:rsidR="00EA42AE" w14:paraId="21DF3BAB" w14:textId="77777777" w:rsidTr="00094BF0">
        <w:trPr>
          <w:trHeight w:val="624"/>
        </w:trPr>
        <w:tc>
          <w:tcPr>
            <w:tcW w:w="5062" w:type="dxa"/>
          </w:tcPr>
          <w:p w14:paraId="26454A99" w14:textId="15FBE9ED" w:rsidR="00C21D9A" w:rsidRPr="008F4891" w:rsidRDefault="00FE755F" w:rsidP="00B066FE">
            <w:pPr>
              <w:rPr>
                <w:rFonts w:cs="Arial"/>
                <w:b/>
                <w:bCs/>
              </w:rPr>
            </w:pPr>
            <w:r w:rsidRPr="008F4891">
              <w:rPr>
                <w:rFonts w:cs="Arial"/>
                <w:b/>
                <w:bCs/>
              </w:rPr>
              <w:fldChar w:fldCharType="begin"/>
            </w:r>
            <w:r w:rsidR="008A08B4">
              <w:rPr>
                <w:rFonts w:cs="Arial"/>
                <w:b/>
                <w:bCs/>
              </w:rPr>
              <w:instrText xml:space="preserve"> delta_docName</w:instrText>
            </w:r>
            <w:r w:rsidRPr="008F4891">
              <w:rPr>
                <w:rFonts w:cs="Arial"/>
                <w:b/>
                <w:bCs/>
              </w:rPr>
              <w:fldChar w:fldCharType="separate"/>
            </w:r>
            <w:r w:rsidR="008A08B4">
              <w:rPr>
                <w:rFonts w:cs="Arial"/>
                <w:b/>
                <w:bCs/>
              </w:rPr>
              <w:t>Ministri määruste muutmine</w:t>
            </w:r>
            <w:r w:rsidRPr="008F4891">
              <w:rPr>
                <w:rFonts w:cs="Arial"/>
                <w:b/>
                <w:bCs/>
              </w:rPr>
              <w:fldChar w:fldCharType="end"/>
            </w:r>
          </w:p>
          <w:p w14:paraId="4B4B980A" w14:textId="77777777" w:rsidR="00FE4683" w:rsidRDefault="00FE4683" w:rsidP="00B066FE">
            <w:pPr>
              <w:rPr>
                <w:rFonts w:cs="Arial"/>
              </w:rPr>
            </w:pPr>
          </w:p>
          <w:p w14:paraId="2E1483E9" w14:textId="77777777" w:rsidR="00FE4683" w:rsidRPr="00C21D9A" w:rsidRDefault="00FE4683" w:rsidP="00B066FE">
            <w:pPr>
              <w:rPr>
                <w:rFonts w:cs="Arial"/>
              </w:rPr>
            </w:pPr>
          </w:p>
        </w:tc>
        <w:tc>
          <w:tcPr>
            <w:tcW w:w="4010" w:type="dxa"/>
          </w:tcPr>
          <w:p w14:paraId="64155809" w14:textId="77777777" w:rsidR="00EA42AE" w:rsidRDefault="00EA42AE" w:rsidP="00B066FE"/>
        </w:tc>
      </w:tr>
    </w:tbl>
    <w:p w14:paraId="2BA5844D" w14:textId="77777777" w:rsidR="00657426" w:rsidRPr="009A08B3" w:rsidRDefault="00657426" w:rsidP="00657426">
      <w:pPr>
        <w:jc w:val="both"/>
      </w:pPr>
      <w:r w:rsidRPr="007F2C01">
        <w:t xml:space="preserve">Määrus kehtestatakse </w:t>
      </w:r>
      <w:r w:rsidRPr="00377939">
        <w:t>meretöö seaduse § 32 lõike 8</w:t>
      </w:r>
      <w:r>
        <w:t>,</w:t>
      </w:r>
      <w:r w:rsidRPr="00377939">
        <w:t xml:space="preserve"> tervishoiuteenuste korraldamise seaduse § 19 lõike 2</w:t>
      </w:r>
      <w:r>
        <w:t xml:space="preserve">, </w:t>
      </w:r>
      <w:r w:rsidRPr="007F2C01">
        <w:t xml:space="preserve">ravikindlustuse seaduse § 32 </w:t>
      </w:r>
      <w:r>
        <w:t>ja Tartu Ülikooli seaduse § 7</w:t>
      </w:r>
      <w:r w:rsidRPr="009A08B3">
        <w:rPr>
          <w:vertAlign w:val="superscript"/>
        </w:rPr>
        <w:t>2</w:t>
      </w:r>
      <w:r>
        <w:t xml:space="preserve"> lõike 7 </w:t>
      </w:r>
      <w:r w:rsidRPr="007F2C01">
        <w:t>alusel.</w:t>
      </w:r>
    </w:p>
    <w:p w14:paraId="198E7BB3" w14:textId="77777777" w:rsidR="007352AA" w:rsidRDefault="007352AA" w:rsidP="00094BF0">
      <w:pPr>
        <w:rPr>
          <w:rFonts w:cs="Arial"/>
        </w:rPr>
      </w:pPr>
    </w:p>
    <w:p w14:paraId="0D437816" w14:textId="77777777" w:rsidR="00657426" w:rsidRPr="007B53E7" w:rsidRDefault="00657426" w:rsidP="00657426">
      <w:pPr>
        <w:jc w:val="both"/>
        <w:rPr>
          <w:b/>
          <w:bCs/>
        </w:rPr>
      </w:pPr>
      <w:r w:rsidRPr="000B7006">
        <w:rPr>
          <w:b/>
          <w:bCs/>
        </w:rPr>
        <w:t xml:space="preserve">§ </w:t>
      </w:r>
      <w:r>
        <w:rPr>
          <w:b/>
          <w:bCs/>
        </w:rPr>
        <w:t>1</w:t>
      </w:r>
      <w:r w:rsidRPr="000B7006">
        <w:rPr>
          <w:b/>
          <w:bCs/>
        </w:rPr>
        <w:t xml:space="preserve">. </w:t>
      </w:r>
      <w:r w:rsidRPr="007B53E7">
        <w:rPr>
          <w:b/>
          <w:bCs/>
        </w:rPr>
        <w:t>Sotsiaalministri 17. detsembri 2019. a määruse nr 71 „Arst-residendi tööjõukulu arvutamise ja residentuuri baasasutusele hüvitamise alused“</w:t>
      </w:r>
      <w:r>
        <w:rPr>
          <w:b/>
          <w:bCs/>
        </w:rPr>
        <w:t xml:space="preserve"> muutmine</w:t>
      </w:r>
    </w:p>
    <w:p w14:paraId="70629A03" w14:textId="77777777" w:rsidR="00657426" w:rsidRPr="007B53E7" w:rsidRDefault="00657426" w:rsidP="00657426">
      <w:pPr>
        <w:jc w:val="both"/>
        <w:rPr>
          <w:b/>
          <w:bCs/>
        </w:rPr>
      </w:pPr>
    </w:p>
    <w:p w14:paraId="11BB63DF" w14:textId="77777777" w:rsidR="00657426" w:rsidRPr="007B53E7" w:rsidRDefault="00657426" w:rsidP="00657426">
      <w:pPr>
        <w:jc w:val="both"/>
      </w:pPr>
      <w:bookmarkStart w:id="0" w:name="_Hlk189032534"/>
      <w:r w:rsidRPr="007B53E7">
        <w:t>Sotsiaalministri 17. detsembri 2019. a määruse nr 71 „Arst-residendi tööjõukulu arvutamise ja residentuuri baasasutusele hüvitamise alused“</w:t>
      </w:r>
      <w:bookmarkEnd w:id="0"/>
      <w:r w:rsidRPr="007B53E7">
        <w:t xml:space="preserve"> § 2 lõige 3 sõnastatakse järgmiselt:</w:t>
      </w:r>
    </w:p>
    <w:p w14:paraId="5CF32260" w14:textId="77777777" w:rsidR="00657426" w:rsidRPr="007B53E7" w:rsidRDefault="00657426" w:rsidP="00657426">
      <w:pPr>
        <w:jc w:val="both"/>
      </w:pPr>
    </w:p>
    <w:p w14:paraId="767A97D6" w14:textId="77777777" w:rsidR="00657426" w:rsidRPr="007B53E7" w:rsidRDefault="00657426" w:rsidP="00657426">
      <w:pPr>
        <w:jc w:val="both"/>
      </w:pPr>
      <w:r w:rsidRPr="00411F75">
        <w:t xml:space="preserve">„(3) Alates 1. aprillist 2025. a on brutotunnipalk 19 eurot ja </w:t>
      </w:r>
      <w:r>
        <w:t>97</w:t>
      </w:r>
      <w:r w:rsidRPr="00411F75">
        <w:t xml:space="preserve"> senti ning ühe kuu baasil arvutatav brutopalk on 33</w:t>
      </w:r>
      <w:r>
        <w:t>31</w:t>
      </w:r>
      <w:r w:rsidRPr="00411F75">
        <w:t xml:space="preserve"> eurot ja </w:t>
      </w:r>
      <w:r>
        <w:t>60</w:t>
      </w:r>
      <w:r w:rsidRPr="00411F75">
        <w:t xml:space="preserve"> senti.“.</w:t>
      </w:r>
    </w:p>
    <w:p w14:paraId="581FDA36" w14:textId="77777777" w:rsidR="00657426" w:rsidRDefault="00657426" w:rsidP="00657426">
      <w:pPr>
        <w:jc w:val="both"/>
        <w:rPr>
          <w:b/>
          <w:bCs/>
        </w:rPr>
      </w:pPr>
    </w:p>
    <w:p w14:paraId="590331FE" w14:textId="77777777" w:rsidR="00657426" w:rsidRDefault="00657426" w:rsidP="00657426">
      <w:pPr>
        <w:jc w:val="both"/>
        <w:rPr>
          <w:b/>
        </w:rPr>
      </w:pPr>
      <w:r>
        <w:rPr>
          <w:b/>
          <w:bCs/>
        </w:rPr>
        <w:t xml:space="preserve">§ 2. </w:t>
      </w:r>
      <w:r w:rsidRPr="00377939">
        <w:rPr>
          <w:b/>
        </w:rPr>
        <w:t xml:space="preserve">Tervise- ja tööministri 20. detsembri 2018. a määruse nr 72 „Kiirabi ja meditsiinilise </w:t>
      </w:r>
      <w:proofErr w:type="spellStart"/>
      <w:r w:rsidRPr="00377939">
        <w:rPr>
          <w:b/>
        </w:rPr>
        <w:t>kaugkonsultatsiooni</w:t>
      </w:r>
      <w:proofErr w:type="spellEnd"/>
      <w:r w:rsidRPr="00377939">
        <w:rPr>
          <w:b/>
        </w:rPr>
        <w:t xml:space="preserve"> teenuse eest tasumise tingimused ja kord</w:t>
      </w:r>
      <w:r>
        <w:rPr>
          <w:b/>
        </w:rPr>
        <w:t>“</w:t>
      </w:r>
      <w:r w:rsidRPr="00D308D3">
        <w:rPr>
          <w:b/>
        </w:rPr>
        <w:t xml:space="preserve"> muutmine</w:t>
      </w:r>
    </w:p>
    <w:p w14:paraId="6AA1B816" w14:textId="77777777" w:rsidR="00657426" w:rsidRDefault="00657426" w:rsidP="00657426">
      <w:pPr>
        <w:jc w:val="both"/>
        <w:rPr>
          <w:b/>
        </w:rPr>
      </w:pPr>
    </w:p>
    <w:p w14:paraId="59200386" w14:textId="77777777" w:rsidR="00657426" w:rsidRPr="00BC4038" w:rsidRDefault="00657426" w:rsidP="00657426">
      <w:pPr>
        <w:autoSpaceDE w:val="0"/>
        <w:autoSpaceDN w:val="0"/>
        <w:adjustRightInd w:val="0"/>
        <w:jc w:val="both"/>
        <w:rPr>
          <w:rFonts w:cs="Arial"/>
          <w:color w:val="000000"/>
        </w:rPr>
      </w:pPr>
      <w:bookmarkStart w:id="1" w:name="_Hlk128743237"/>
      <w:r w:rsidRPr="000743DC">
        <w:rPr>
          <w:rFonts w:cs="Arial"/>
          <w:color w:val="000000"/>
        </w:rPr>
        <w:t>Tervise</w:t>
      </w:r>
      <w:r>
        <w:rPr>
          <w:rFonts w:cs="Arial"/>
          <w:color w:val="000000"/>
        </w:rPr>
        <w:t>-</w:t>
      </w:r>
      <w:r w:rsidRPr="000743DC">
        <w:rPr>
          <w:rFonts w:cs="Arial"/>
          <w:color w:val="000000"/>
        </w:rPr>
        <w:t xml:space="preserve"> ja tööministri 20. detsembri 2018. a määruses nr 72 „Kiirabi ja meditsiinilise </w:t>
      </w:r>
      <w:proofErr w:type="spellStart"/>
      <w:r w:rsidRPr="000743DC">
        <w:rPr>
          <w:rFonts w:cs="Arial"/>
          <w:color w:val="000000"/>
        </w:rPr>
        <w:t>kaugkonsultatsiooni</w:t>
      </w:r>
      <w:proofErr w:type="spellEnd"/>
      <w:r w:rsidRPr="000743DC">
        <w:rPr>
          <w:rFonts w:cs="Arial"/>
          <w:color w:val="000000"/>
        </w:rPr>
        <w:t xml:space="preserve"> teenuse eest tasumise tingimused ja kord“ tehakse järgmised muudatused</w:t>
      </w:r>
      <w:bookmarkEnd w:id="1"/>
      <w:r w:rsidRPr="000743DC">
        <w:rPr>
          <w:rFonts w:cs="Arial"/>
          <w:color w:val="000000"/>
        </w:rPr>
        <w:t>:</w:t>
      </w:r>
    </w:p>
    <w:p w14:paraId="3C341C39" w14:textId="77777777" w:rsidR="00657426" w:rsidRPr="000743DC" w:rsidRDefault="00657426" w:rsidP="00657426">
      <w:pPr>
        <w:autoSpaceDE w:val="0"/>
        <w:autoSpaceDN w:val="0"/>
        <w:adjustRightInd w:val="0"/>
        <w:jc w:val="both"/>
        <w:rPr>
          <w:rFonts w:cs="Arial"/>
          <w:color w:val="000000"/>
        </w:rPr>
      </w:pPr>
    </w:p>
    <w:p w14:paraId="362B89CE"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1)</w:t>
      </w:r>
      <w:r w:rsidRPr="48A5F021">
        <w:rPr>
          <w:rFonts w:cs="Arial"/>
          <w:color w:val="000000" w:themeColor="text1"/>
        </w:rPr>
        <w:t xml:space="preserve"> paragrahvi 4 lõige 3 sõnastatakse järgmiselt:</w:t>
      </w:r>
    </w:p>
    <w:p w14:paraId="3F52682C" w14:textId="77777777" w:rsidR="00657426" w:rsidRPr="00AA397F" w:rsidRDefault="00657426" w:rsidP="00657426">
      <w:pPr>
        <w:autoSpaceDE w:val="0"/>
        <w:autoSpaceDN w:val="0"/>
        <w:adjustRightInd w:val="0"/>
        <w:jc w:val="both"/>
        <w:rPr>
          <w:rFonts w:cs="Arial"/>
          <w:color w:val="000000"/>
        </w:rPr>
      </w:pPr>
    </w:p>
    <w:p w14:paraId="57732CA3" w14:textId="77777777" w:rsidR="00657426" w:rsidRPr="00AA397F" w:rsidRDefault="00657426" w:rsidP="00657426">
      <w:pPr>
        <w:autoSpaceDE w:val="0"/>
        <w:autoSpaceDN w:val="0"/>
        <w:adjustRightInd w:val="0"/>
        <w:jc w:val="both"/>
        <w:rPr>
          <w:rFonts w:cs="Arial"/>
          <w:color w:val="000000"/>
        </w:rPr>
      </w:pPr>
      <w:r w:rsidRPr="48A5F021">
        <w:rPr>
          <w:rFonts w:cs="Arial"/>
          <w:color w:val="000000" w:themeColor="text1"/>
        </w:rPr>
        <w:t>„(3) Töötajate brutopalga kuluna arvestatakse teenuse standardkulus järgmisi summasid:</w:t>
      </w:r>
    </w:p>
    <w:p w14:paraId="78843C15" w14:textId="1AEBF196" w:rsidR="00657426" w:rsidRPr="00AA397F" w:rsidRDefault="00657426" w:rsidP="00657426">
      <w:pPr>
        <w:autoSpaceDE w:val="0"/>
        <w:autoSpaceDN w:val="0"/>
        <w:adjustRightInd w:val="0"/>
        <w:jc w:val="both"/>
        <w:rPr>
          <w:rFonts w:cs="Arial"/>
          <w:color w:val="000000"/>
        </w:rPr>
      </w:pPr>
      <w:r w:rsidRPr="48A5F021">
        <w:rPr>
          <w:rFonts w:cs="Arial"/>
          <w:color w:val="000000" w:themeColor="text1"/>
        </w:rPr>
        <w:t xml:space="preserve">1) arsti brutopalk on 27 eurot ja </w:t>
      </w:r>
      <w:r>
        <w:rPr>
          <w:rFonts w:cs="Arial"/>
          <w:color w:val="000000" w:themeColor="text1"/>
        </w:rPr>
        <w:t>55</w:t>
      </w:r>
      <w:r w:rsidRPr="48A5F021">
        <w:rPr>
          <w:rFonts w:cs="Arial"/>
          <w:color w:val="000000" w:themeColor="text1"/>
        </w:rPr>
        <w:t xml:space="preserve"> senti tunnis;</w:t>
      </w:r>
    </w:p>
    <w:p w14:paraId="0401EDCA" w14:textId="689FCE26" w:rsidR="00657426" w:rsidRPr="00AA397F" w:rsidRDefault="00657426" w:rsidP="00657426">
      <w:pPr>
        <w:autoSpaceDE w:val="0"/>
        <w:autoSpaceDN w:val="0"/>
        <w:adjustRightInd w:val="0"/>
        <w:jc w:val="both"/>
        <w:rPr>
          <w:rFonts w:cs="Arial"/>
          <w:color w:val="000000"/>
        </w:rPr>
      </w:pPr>
      <w:r w:rsidRPr="48A5F021">
        <w:rPr>
          <w:rFonts w:cs="Arial"/>
          <w:color w:val="000000" w:themeColor="text1"/>
        </w:rPr>
        <w:t xml:space="preserve">2) õe brutopalk on 14 eurot ja </w:t>
      </w:r>
      <w:r>
        <w:rPr>
          <w:rFonts w:cs="Arial"/>
          <w:color w:val="000000" w:themeColor="text1"/>
        </w:rPr>
        <w:t>62</w:t>
      </w:r>
      <w:r w:rsidRPr="48A5F021">
        <w:rPr>
          <w:rFonts w:cs="Arial"/>
          <w:color w:val="000000" w:themeColor="text1"/>
        </w:rPr>
        <w:t xml:space="preserve"> senti tunnis;</w:t>
      </w:r>
    </w:p>
    <w:p w14:paraId="590C111C" w14:textId="55B46CA8" w:rsidR="00657426" w:rsidRPr="00AA397F" w:rsidRDefault="00657426" w:rsidP="00657426">
      <w:pPr>
        <w:autoSpaceDE w:val="0"/>
        <w:autoSpaceDN w:val="0"/>
        <w:adjustRightInd w:val="0"/>
        <w:jc w:val="both"/>
        <w:rPr>
          <w:rFonts w:cs="Arial"/>
          <w:color w:val="000000"/>
        </w:rPr>
      </w:pPr>
      <w:r w:rsidRPr="48A5F021">
        <w:rPr>
          <w:rFonts w:cs="Arial"/>
          <w:color w:val="000000" w:themeColor="text1"/>
        </w:rPr>
        <w:t xml:space="preserve">3) erakorralise meditsiini tehniku brutopalk on 12 eurot ja </w:t>
      </w:r>
      <w:r>
        <w:rPr>
          <w:rFonts w:cs="Arial"/>
          <w:color w:val="000000" w:themeColor="text1"/>
        </w:rPr>
        <w:t>61</w:t>
      </w:r>
      <w:r w:rsidRPr="48A5F021">
        <w:rPr>
          <w:rFonts w:cs="Arial"/>
          <w:color w:val="000000" w:themeColor="text1"/>
        </w:rPr>
        <w:t xml:space="preserve"> senti tunnis;</w:t>
      </w:r>
    </w:p>
    <w:p w14:paraId="3EF937E3" w14:textId="05B9559B" w:rsidR="00657426" w:rsidRPr="00AA397F" w:rsidRDefault="00657426" w:rsidP="00657426">
      <w:pPr>
        <w:autoSpaceDE w:val="0"/>
        <w:autoSpaceDN w:val="0"/>
        <w:adjustRightInd w:val="0"/>
        <w:jc w:val="both"/>
        <w:rPr>
          <w:rFonts w:cs="Arial"/>
          <w:color w:val="000000"/>
        </w:rPr>
      </w:pPr>
      <w:r w:rsidRPr="48A5F021">
        <w:rPr>
          <w:rFonts w:cs="Arial"/>
          <w:color w:val="000000" w:themeColor="text1"/>
        </w:rPr>
        <w:t xml:space="preserve">4) kiirabitehniku brutopalk on 12 eurot </w:t>
      </w:r>
      <w:r>
        <w:rPr>
          <w:rFonts w:cs="Arial"/>
          <w:color w:val="000000" w:themeColor="text1"/>
        </w:rPr>
        <w:t xml:space="preserve">ja 18 senti </w:t>
      </w:r>
      <w:r w:rsidRPr="48A5F021">
        <w:rPr>
          <w:rFonts w:cs="Arial"/>
          <w:color w:val="000000" w:themeColor="text1"/>
        </w:rPr>
        <w:t>tunnis.“</w:t>
      </w:r>
      <w:r>
        <w:rPr>
          <w:rFonts w:cs="Arial"/>
          <w:color w:val="000000" w:themeColor="text1"/>
        </w:rPr>
        <w:t>;</w:t>
      </w:r>
    </w:p>
    <w:p w14:paraId="79E1DBB3" w14:textId="77777777" w:rsidR="00657426" w:rsidRPr="00AA397F" w:rsidRDefault="00657426" w:rsidP="00657426">
      <w:pPr>
        <w:autoSpaceDE w:val="0"/>
        <w:autoSpaceDN w:val="0"/>
        <w:adjustRightInd w:val="0"/>
        <w:jc w:val="both"/>
        <w:rPr>
          <w:rFonts w:cs="Arial"/>
          <w:color w:val="000000"/>
        </w:rPr>
      </w:pPr>
    </w:p>
    <w:p w14:paraId="68B652DE" w14:textId="7729F95B"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2)</w:t>
      </w:r>
      <w:r w:rsidRPr="48A5F021">
        <w:rPr>
          <w:rFonts w:cs="Arial"/>
          <w:color w:val="000000" w:themeColor="text1"/>
        </w:rPr>
        <w:t xml:space="preserve"> paragrahvi 13 lõike</w:t>
      </w:r>
      <w:r w:rsidR="00BF7D2E">
        <w:rPr>
          <w:rFonts w:cs="Arial"/>
          <w:color w:val="000000" w:themeColor="text1"/>
        </w:rPr>
        <w:t>s</w:t>
      </w:r>
      <w:r w:rsidRPr="48A5F021">
        <w:rPr>
          <w:rFonts w:cs="Arial"/>
          <w:color w:val="000000" w:themeColor="text1"/>
        </w:rPr>
        <w:t xml:space="preserve"> 2</w:t>
      </w:r>
      <w:r w:rsidR="00BF7D2E">
        <w:rPr>
          <w:rFonts w:cs="Arial"/>
          <w:color w:val="000000" w:themeColor="text1"/>
        </w:rPr>
        <w:t xml:space="preserve"> esitatud</w:t>
      </w:r>
      <w:r w:rsidRPr="48A5F021">
        <w:rPr>
          <w:rFonts w:cs="Arial"/>
          <w:color w:val="000000" w:themeColor="text1"/>
        </w:rPr>
        <w:t xml:space="preserve"> tabelis asendatakse arv „</w:t>
      </w:r>
      <w:r>
        <w:rPr>
          <w:rFonts w:cs="Arial"/>
          <w:color w:val="000000" w:themeColor="text1"/>
        </w:rPr>
        <w:t>1407,38</w:t>
      </w:r>
      <w:r w:rsidRPr="48A5F021">
        <w:rPr>
          <w:rFonts w:cs="Arial"/>
          <w:color w:val="000000" w:themeColor="text1"/>
        </w:rPr>
        <w:t>“ arvuga „</w:t>
      </w:r>
      <w:r>
        <w:rPr>
          <w:rFonts w:cs="Arial"/>
          <w:color w:val="000000" w:themeColor="text1"/>
        </w:rPr>
        <w:t>1480,18</w:t>
      </w:r>
      <w:r w:rsidRPr="48A5F021">
        <w:rPr>
          <w:rFonts w:cs="Arial"/>
          <w:color w:val="000000" w:themeColor="text1"/>
        </w:rPr>
        <w:t xml:space="preserve">“; </w:t>
      </w:r>
    </w:p>
    <w:p w14:paraId="3595FDC5" w14:textId="77777777" w:rsidR="00657426" w:rsidRPr="00AA397F" w:rsidRDefault="00657426" w:rsidP="00657426">
      <w:pPr>
        <w:autoSpaceDE w:val="0"/>
        <w:autoSpaceDN w:val="0"/>
        <w:adjustRightInd w:val="0"/>
        <w:jc w:val="both"/>
        <w:rPr>
          <w:rFonts w:cs="Arial"/>
          <w:color w:val="000000"/>
        </w:rPr>
      </w:pPr>
    </w:p>
    <w:p w14:paraId="5635305A"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3)</w:t>
      </w:r>
      <w:r w:rsidRPr="48A5F021">
        <w:rPr>
          <w:rFonts w:cs="Arial"/>
          <w:color w:val="000000" w:themeColor="text1"/>
        </w:rPr>
        <w:t xml:space="preserve"> paragrahvi 13 lõikes 4 esitatud tabel sõnastatakse järgmiselt:</w:t>
      </w:r>
    </w:p>
    <w:p w14:paraId="518CD8F7" w14:textId="77777777" w:rsidR="00657426" w:rsidRPr="00AA397F" w:rsidRDefault="00657426" w:rsidP="00657426">
      <w:pPr>
        <w:autoSpaceDE w:val="0"/>
        <w:autoSpaceDN w:val="0"/>
        <w:adjustRightInd w:val="0"/>
        <w:jc w:val="both"/>
        <w:rPr>
          <w:rFonts w:cs="Arial"/>
          <w:color w:val="000000"/>
        </w:rPr>
      </w:pPr>
    </w:p>
    <w:tbl>
      <w:tblPr>
        <w:tblW w:w="90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24"/>
        <w:gridCol w:w="919"/>
        <w:gridCol w:w="1613"/>
      </w:tblGrid>
      <w:tr w:rsidR="00657426" w:rsidRPr="00AA397F" w14:paraId="24527852"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36C67A1" w14:textId="77777777" w:rsidR="00657426" w:rsidRPr="00AA397F" w:rsidRDefault="00657426" w:rsidP="00C30BAC">
            <w:pPr>
              <w:jc w:val="center"/>
              <w:textAlignment w:val="baseline"/>
              <w:rPr>
                <w:rFonts w:eastAsia="Times New Roman" w:cs="Arial"/>
                <w:lang w:eastAsia="et-EE"/>
              </w:rPr>
            </w:pPr>
            <w:r w:rsidRPr="6509B875">
              <w:rPr>
                <w:rFonts w:eastAsia="Times New Roman" w:cs="Arial"/>
                <w:color w:val="202020"/>
                <w:lang w:eastAsia="et-EE"/>
              </w:rPr>
              <w:t>Teenuse nimetus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10D0548C"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Kood</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3483629" w14:textId="77777777" w:rsidR="00657426" w:rsidRPr="00AA397F" w:rsidRDefault="00657426" w:rsidP="00C30BAC">
            <w:pPr>
              <w:jc w:val="center"/>
              <w:textAlignment w:val="baseline"/>
              <w:rPr>
                <w:rFonts w:eastAsia="Times New Roman" w:cs="Arial"/>
                <w:highlight w:val="yellow"/>
                <w:lang w:eastAsia="et-EE"/>
              </w:rPr>
            </w:pPr>
            <w:r w:rsidRPr="00982C88">
              <w:rPr>
                <w:rFonts w:eastAsia="Times New Roman" w:cs="Arial"/>
                <w:color w:val="202020"/>
                <w:lang w:eastAsia="et-EE"/>
              </w:rPr>
              <w:t>Hind </w:t>
            </w:r>
            <w:r w:rsidRPr="00982C88">
              <w:br/>
            </w:r>
            <w:r w:rsidRPr="00982C88">
              <w:rPr>
                <w:rFonts w:eastAsia="Times New Roman" w:cs="Arial"/>
                <w:color w:val="202020"/>
                <w:lang w:eastAsia="et-EE"/>
              </w:rPr>
              <w:t>eurodes</w:t>
            </w:r>
          </w:p>
        </w:tc>
      </w:tr>
      <w:tr w:rsidR="00657426" w:rsidRPr="00AA397F" w14:paraId="04FD0ADB"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0ADEA8D3"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Reanimobiilibrigaadi ööpäevaringne valve – 24 tundi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1AFF61A0"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11202</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5250E8BA" w14:textId="77777777" w:rsidR="00657426" w:rsidRPr="00AA397F" w:rsidRDefault="00657426" w:rsidP="00C30BAC">
            <w:pPr>
              <w:jc w:val="center"/>
              <w:textAlignment w:val="baseline"/>
              <w:rPr>
                <w:rFonts w:eastAsia="Times New Roman" w:cs="Arial"/>
                <w:highlight w:val="yellow"/>
                <w:lang w:eastAsia="et-EE"/>
              </w:rPr>
            </w:pPr>
            <w:r w:rsidRPr="004E18D8">
              <w:t>3027,66</w:t>
            </w:r>
          </w:p>
        </w:tc>
      </w:tr>
      <w:tr w:rsidR="00657426" w:rsidRPr="00AA397F" w14:paraId="7B4094DB"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A961A85"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Vähendatud koosseisuga reanimobiilibrigaadi ööpäevaringne valve – 24 tundi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6B844B89"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11243</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4D52C446" w14:textId="77777777" w:rsidR="00657426" w:rsidRPr="00AA397F" w:rsidRDefault="00657426" w:rsidP="00C30BAC">
            <w:pPr>
              <w:jc w:val="center"/>
              <w:textAlignment w:val="baseline"/>
              <w:rPr>
                <w:rFonts w:eastAsia="Times New Roman" w:cs="Arial"/>
                <w:highlight w:val="yellow"/>
                <w:lang w:eastAsia="et-EE"/>
              </w:rPr>
            </w:pPr>
            <w:r w:rsidRPr="004E18D8">
              <w:t>2364,21</w:t>
            </w:r>
          </w:p>
        </w:tc>
      </w:tr>
      <w:tr w:rsidR="00657426" w:rsidRPr="00AA397F" w14:paraId="682A27E9"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79B972E"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Lisareanimobiilibrigaadi valve – 1 tund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703C935"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11203</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574AB5B8" w14:textId="77777777" w:rsidR="00657426" w:rsidRPr="00AA397F" w:rsidRDefault="00657426" w:rsidP="00C30BAC">
            <w:pPr>
              <w:jc w:val="center"/>
              <w:textAlignment w:val="baseline"/>
              <w:rPr>
                <w:rFonts w:eastAsia="Times New Roman" w:cs="Arial"/>
                <w:highlight w:val="yellow"/>
                <w:lang w:eastAsia="et-EE"/>
              </w:rPr>
            </w:pPr>
            <w:r w:rsidRPr="004E18D8">
              <w:t>156,86</w:t>
            </w:r>
          </w:p>
        </w:tc>
      </w:tr>
      <w:tr w:rsidR="00657426" w:rsidRPr="00AA397F" w14:paraId="1A243C29"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344A0E35"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Lisareanimobiilibrigaadi kodune valve – 1 tund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180FC4B3"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11204</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FF9B868" w14:textId="77777777" w:rsidR="00657426" w:rsidRPr="00AA397F" w:rsidRDefault="00657426" w:rsidP="00C30BAC">
            <w:pPr>
              <w:jc w:val="center"/>
              <w:textAlignment w:val="baseline"/>
              <w:rPr>
                <w:rFonts w:eastAsia="Times New Roman" w:cs="Arial"/>
                <w:highlight w:val="yellow"/>
                <w:lang w:eastAsia="et-EE"/>
              </w:rPr>
            </w:pPr>
            <w:r w:rsidRPr="004E18D8">
              <w:t>33,96</w:t>
            </w:r>
          </w:p>
        </w:tc>
      </w:tr>
      <w:tr w:rsidR="00657426" w:rsidRPr="00AA397F" w14:paraId="4603090D"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B24A438"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lastRenderedPageBreak/>
              <w:t>Vähendatud koosseisuga lisareanimobiilibrigaadi valve – 1 tund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47BCE271"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11244</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447EAAF" w14:textId="77777777" w:rsidR="00657426" w:rsidRPr="00AA397F" w:rsidRDefault="00657426" w:rsidP="00C30BAC">
            <w:pPr>
              <w:jc w:val="center"/>
              <w:textAlignment w:val="baseline"/>
              <w:rPr>
                <w:rFonts w:eastAsia="Times New Roman" w:cs="Arial"/>
                <w:highlight w:val="yellow"/>
                <w:lang w:eastAsia="et-EE"/>
              </w:rPr>
            </w:pPr>
            <w:r w:rsidRPr="004E18D8">
              <w:t>115,58</w:t>
            </w:r>
          </w:p>
        </w:tc>
      </w:tr>
      <w:tr w:rsidR="00657426" w:rsidRPr="00AA397F" w14:paraId="130BA05B" w14:textId="77777777" w:rsidTr="00C30BAC">
        <w:tc>
          <w:tcPr>
            <w:tcW w:w="6524"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D7F0A84"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Vähendatud koosseisuga lisareanimobiilibrigaadi kodune valve – 1 tund </w:t>
            </w:r>
          </w:p>
        </w:tc>
        <w:tc>
          <w:tcPr>
            <w:tcW w:w="91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0DC35F25"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11245</w:t>
            </w:r>
          </w:p>
        </w:tc>
        <w:tc>
          <w:tcPr>
            <w:tcW w:w="161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1B25C537" w14:textId="77777777" w:rsidR="00657426" w:rsidRPr="00AA397F" w:rsidRDefault="00657426" w:rsidP="00C30BAC">
            <w:pPr>
              <w:jc w:val="center"/>
              <w:textAlignment w:val="baseline"/>
              <w:rPr>
                <w:rFonts w:eastAsia="Times New Roman" w:cs="Arial"/>
                <w:highlight w:val="yellow"/>
                <w:lang w:eastAsia="et-EE"/>
              </w:rPr>
            </w:pPr>
            <w:r w:rsidRPr="004E18D8">
              <w:t>25,81</w:t>
            </w:r>
          </w:p>
        </w:tc>
      </w:tr>
    </w:tbl>
    <w:p w14:paraId="40138093" w14:textId="77777777" w:rsidR="00657426" w:rsidRPr="00AA397F" w:rsidRDefault="00657426" w:rsidP="00657426">
      <w:pPr>
        <w:autoSpaceDE w:val="0"/>
        <w:autoSpaceDN w:val="0"/>
        <w:adjustRightInd w:val="0"/>
        <w:jc w:val="both"/>
        <w:rPr>
          <w:rFonts w:cs="Arial"/>
          <w:color w:val="000000"/>
        </w:rPr>
      </w:pPr>
    </w:p>
    <w:p w14:paraId="4738661D"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4)</w:t>
      </w:r>
      <w:r w:rsidRPr="48A5F021">
        <w:rPr>
          <w:rFonts w:cs="Arial"/>
          <w:color w:val="000000" w:themeColor="text1"/>
        </w:rPr>
        <w:t xml:space="preserve"> paragrahvi 14 lõikes 2 esitatud tabel sõnastatakse järgmiselt:</w:t>
      </w:r>
    </w:p>
    <w:p w14:paraId="59B230CA" w14:textId="77777777" w:rsidR="00657426" w:rsidRPr="00AA397F" w:rsidRDefault="00657426" w:rsidP="00657426">
      <w:pPr>
        <w:autoSpaceDE w:val="0"/>
        <w:autoSpaceDN w:val="0"/>
        <w:adjustRightInd w:val="0"/>
        <w:jc w:val="both"/>
        <w:rPr>
          <w:rFonts w:cs="Arial"/>
          <w:color w:val="000000"/>
        </w:rPr>
      </w:pPr>
    </w:p>
    <w:tbl>
      <w:tblPr>
        <w:tblW w:w="90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12"/>
        <w:gridCol w:w="993"/>
        <w:gridCol w:w="1551"/>
      </w:tblGrid>
      <w:tr w:rsidR="00657426" w:rsidRPr="00AA397F" w14:paraId="6C128052"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4068F73" w14:textId="77777777" w:rsidR="00657426" w:rsidRPr="00AA397F" w:rsidRDefault="00657426" w:rsidP="00C30BAC">
            <w:pPr>
              <w:jc w:val="center"/>
              <w:textAlignment w:val="baseline"/>
              <w:rPr>
                <w:rFonts w:eastAsia="Times New Roman" w:cs="Arial"/>
                <w:lang w:eastAsia="et-EE"/>
              </w:rPr>
            </w:pPr>
            <w:r w:rsidRPr="6509B875">
              <w:rPr>
                <w:rFonts w:eastAsia="Times New Roman" w:cs="Arial"/>
                <w:color w:val="202020"/>
                <w:lang w:eastAsia="et-EE"/>
              </w:rPr>
              <w:t>Teenuse nimetus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AB9EEFE"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Kood</w:t>
            </w:r>
          </w:p>
        </w:tc>
        <w:tc>
          <w:tcPr>
            <w:tcW w:w="1551"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A12534D" w14:textId="77777777" w:rsidR="00657426" w:rsidRPr="00AA397F" w:rsidRDefault="00657426" w:rsidP="00C30BAC">
            <w:pPr>
              <w:jc w:val="center"/>
              <w:textAlignment w:val="baseline"/>
              <w:rPr>
                <w:rFonts w:eastAsia="Times New Roman" w:cs="Arial"/>
                <w:highlight w:val="yellow"/>
                <w:lang w:eastAsia="et-EE"/>
              </w:rPr>
            </w:pPr>
            <w:r w:rsidRPr="74B8AED3">
              <w:rPr>
                <w:rFonts w:eastAsia="Times New Roman" w:cs="Arial"/>
                <w:color w:val="202020"/>
                <w:lang w:eastAsia="et-EE"/>
              </w:rPr>
              <w:t>Hind </w:t>
            </w:r>
            <w:r>
              <w:br/>
            </w:r>
            <w:r w:rsidRPr="74B8AED3">
              <w:rPr>
                <w:rFonts w:eastAsia="Times New Roman" w:cs="Arial"/>
                <w:color w:val="202020"/>
                <w:lang w:eastAsia="et-EE"/>
              </w:rPr>
              <w:t>eurodes</w:t>
            </w:r>
          </w:p>
        </w:tc>
      </w:tr>
      <w:tr w:rsidR="00657426" w:rsidRPr="00AA397F" w14:paraId="4FE85EA2"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1CD1B158"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Arstibrigaadi ööpäevaringne valve – 24 tundi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38D31A5"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11205</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4AB65504" w14:textId="77777777" w:rsidR="00657426" w:rsidRPr="00AA397F" w:rsidRDefault="00657426" w:rsidP="00C30BAC">
            <w:pPr>
              <w:jc w:val="center"/>
              <w:textAlignment w:val="baseline"/>
              <w:rPr>
                <w:rFonts w:eastAsia="Times New Roman" w:cs="Arial"/>
                <w:highlight w:val="yellow"/>
                <w:lang w:eastAsia="et-EE"/>
              </w:rPr>
            </w:pPr>
            <w:r w:rsidRPr="00706DE5">
              <w:t>2993,82</w:t>
            </w:r>
          </w:p>
        </w:tc>
      </w:tr>
      <w:tr w:rsidR="00657426" w:rsidRPr="00AA397F" w14:paraId="207F65DA"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0834113"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Vähendatud koosseisuga arstibrigaadi ööpäevaringne valve – 24 tundi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66642FAC"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11206</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2C85B50C" w14:textId="77777777" w:rsidR="00657426" w:rsidRPr="00AA397F" w:rsidRDefault="00657426" w:rsidP="00C30BAC">
            <w:pPr>
              <w:jc w:val="center"/>
              <w:textAlignment w:val="baseline"/>
              <w:rPr>
                <w:rFonts w:eastAsia="Times New Roman" w:cs="Arial"/>
                <w:highlight w:val="yellow"/>
                <w:lang w:eastAsia="et-EE"/>
              </w:rPr>
            </w:pPr>
            <w:r w:rsidRPr="00706DE5">
              <w:t>2330,38</w:t>
            </w:r>
          </w:p>
        </w:tc>
      </w:tr>
      <w:tr w:rsidR="00657426" w:rsidRPr="00AA397F" w14:paraId="3B6DEFB1"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2732387"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Lisaarstibrigaadi valve – 1 tund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626C8E3"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11207</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38F573F2" w14:textId="77777777" w:rsidR="00657426" w:rsidRPr="00AA397F" w:rsidRDefault="00657426" w:rsidP="00C30BAC">
            <w:pPr>
              <w:jc w:val="center"/>
              <w:textAlignment w:val="baseline"/>
              <w:rPr>
                <w:rFonts w:eastAsia="Times New Roman" w:cs="Arial"/>
                <w:highlight w:val="yellow"/>
                <w:lang w:eastAsia="et-EE"/>
              </w:rPr>
            </w:pPr>
            <w:r w:rsidRPr="00706DE5">
              <w:t>157,18</w:t>
            </w:r>
          </w:p>
        </w:tc>
      </w:tr>
      <w:tr w:rsidR="00657426" w:rsidRPr="00AA397F" w14:paraId="34708B4A"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03913EE8"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Lisaarstibrigaadi kodune valve – 1 tund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76270971"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11208</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52A238F9" w14:textId="77777777" w:rsidR="00657426" w:rsidRPr="00AA397F" w:rsidRDefault="00657426" w:rsidP="00C30BAC">
            <w:pPr>
              <w:jc w:val="center"/>
              <w:textAlignment w:val="baseline"/>
              <w:rPr>
                <w:rFonts w:eastAsia="Times New Roman" w:cs="Arial"/>
                <w:highlight w:val="yellow"/>
                <w:lang w:eastAsia="et-EE"/>
              </w:rPr>
            </w:pPr>
            <w:r w:rsidRPr="00706DE5">
              <w:t>34,27</w:t>
            </w:r>
          </w:p>
        </w:tc>
      </w:tr>
      <w:tr w:rsidR="00657426" w:rsidRPr="00AA397F" w14:paraId="5F803706"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C9C5FC3"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Vähendatud koosseisuga lisaarstibrigaadi valve – 1 tund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7612996C"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11209</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4294BF6B" w14:textId="77777777" w:rsidR="00657426" w:rsidRPr="00AA397F" w:rsidRDefault="00657426" w:rsidP="00C30BAC">
            <w:pPr>
              <w:jc w:val="center"/>
              <w:textAlignment w:val="baseline"/>
              <w:rPr>
                <w:rFonts w:eastAsia="Times New Roman" w:cs="Arial"/>
                <w:highlight w:val="yellow"/>
                <w:lang w:eastAsia="et-EE"/>
              </w:rPr>
            </w:pPr>
            <w:r w:rsidRPr="00706DE5">
              <w:t>115,89</w:t>
            </w:r>
          </w:p>
        </w:tc>
      </w:tr>
      <w:tr w:rsidR="00657426" w:rsidRPr="00AA397F" w14:paraId="42B48DF6" w14:textId="77777777" w:rsidTr="00C30BAC">
        <w:tc>
          <w:tcPr>
            <w:tcW w:w="6512"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4CBC223"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Vähendatud koosseisuga lisaarstibrigaadi kodune valve – 1 tund </w:t>
            </w:r>
          </w:p>
        </w:tc>
        <w:tc>
          <w:tcPr>
            <w:tcW w:w="993"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7E39434"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11210</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60B96069" w14:textId="77777777" w:rsidR="00657426" w:rsidRPr="00AA397F" w:rsidRDefault="00657426" w:rsidP="00C30BAC">
            <w:pPr>
              <w:jc w:val="center"/>
              <w:textAlignment w:val="baseline"/>
              <w:rPr>
                <w:rFonts w:eastAsia="Times New Roman" w:cs="Arial"/>
                <w:highlight w:val="yellow"/>
                <w:lang w:eastAsia="et-EE"/>
              </w:rPr>
            </w:pPr>
            <w:r w:rsidRPr="00706DE5">
              <w:t>26,12</w:t>
            </w:r>
          </w:p>
        </w:tc>
      </w:tr>
    </w:tbl>
    <w:p w14:paraId="23B6ECD6" w14:textId="77777777" w:rsidR="00657426" w:rsidRPr="00AA397F" w:rsidRDefault="00657426" w:rsidP="00657426">
      <w:pPr>
        <w:autoSpaceDE w:val="0"/>
        <w:autoSpaceDN w:val="0"/>
        <w:adjustRightInd w:val="0"/>
        <w:jc w:val="both"/>
        <w:rPr>
          <w:rFonts w:cs="Arial"/>
          <w:color w:val="000000"/>
        </w:rPr>
      </w:pPr>
    </w:p>
    <w:p w14:paraId="3BA898BF"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5)</w:t>
      </w:r>
      <w:r w:rsidRPr="48A5F021">
        <w:rPr>
          <w:rFonts w:cs="Arial"/>
          <w:color w:val="000000" w:themeColor="text1"/>
        </w:rPr>
        <w:t xml:space="preserve"> paragrahvi 15 lõikes 2 esitatud tabel sõnastatakse järgmiselt:</w:t>
      </w:r>
    </w:p>
    <w:p w14:paraId="4DF8AA68" w14:textId="77777777" w:rsidR="00657426" w:rsidRPr="00AA397F" w:rsidRDefault="00657426" w:rsidP="00657426">
      <w:pPr>
        <w:autoSpaceDE w:val="0"/>
        <w:autoSpaceDN w:val="0"/>
        <w:adjustRightInd w:val="0"/>
        <w:jc w:val="both"/>
        <w:rPr>
          <w:rFonts w:cs="Arial"/>
          <w:color w:val="000000"/>
        </w:rPr>
      </w:pPr>
    </w:p>
    <w:tbl>
      <w:tblPr>
        <w:tblW w:w="90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10"/>
        <w:gridCol w:w="995"/>
        <w:gridCol w:w="1551"/>
      </w:tblGrid>
      <w:tr w:rsidR="00657426" w:rsidRPr="00AA397F" w14:paraId="30BEC679"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7AE3B82" w14:textId="77777777" w:rsidR="00657426" w:rsidRPr="00AA397F" w:rsidRDefault="00657426" w:rsidP="00C30BAC">
            <w:pPr>
              <w:jc w:val="center"/>
              <w:textAlignment w:val="baseline"/>
              <w:rPr>
                <w:rFonts w:eastAsia="Times New Roman" w:cs="Arial"/>
                <w:lang w:eastAsia="et-EE"/>
              </w:rPr>
            </w:pPr>
            <w:r w:rsidRPr="6509B875">
              <w:rPr>
                <w:rFonts w:eastAsia="Times New Roman" w:cs="Arial"/>
                <w:color w:val="202020"/>
                <w:lang w:eastAsia="et-EE"/>
              </w:rPr>
              <w:t>Teenuse nimetus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522DE15D"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Kood</w:t>
            </w:r>
          </w:p>
        </w:tc>
        <w:tc>
          <w:tcPr>
            <w:tcW w:w="1551"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452B7F48" w14:textId="77777777" w:rsidR="00657426" w:rsidRPr="00AA397F" w:rsidRDefault="00657426" w:rsidP="00C30BAC">
            <w:pPr>
              <w:jc w:val="center"/>
              <w:textAlignment w:val="baseline"/>
              <w:rPr>
                <w:rFonts w:eastAsia="Times New Roman" w:cs="Arial"/>
                <w:highlight w:val="yellow"/>
                <w:lang w:eastAsia="et-EE"/>
              </w:rPr>
            </w:pPr>
            <w:r w:rsidRPr="74B8AED3">
              <w:rPr>
                <w:rFonts w:eastAsia="Times New Roman" w:cs="Arial"/>
                <w:color w:val="202020"/>
                <w:lang w:eastAsia="et-EE"/>
              </w:rPr>
              <w:t>Hind </w:t>
            </w:r>
            <w:r>
              <w:br/>
            </w:r>
            <w:r w:rsidRPr="74B8AED3">
              <w:rPr>
                <w:rFonts w:eastAsia="Times New Roman" w:cs="Arial"/>
                <w:color w:val="202020"/>
                <w:lang w:eastAsia="et-EE"/>
              </w:rPr>
              <w:t>eurodes</w:t>
            </w:r>
          </w:p>
        </w:tc>
      </w:tr>
      <w:tr w:rsidR="00657426" w:rsidRPr="00AA397F" w14:paraId="471F7A4C"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1D0D737" w14:textId="77777777" w:rsidR="00657426" w:rsidRPr="00AA397F" w:rsidRDefault="00657426" w:rsidP="00C30BAC">
            <w:pPr>
              <w:jc w:val="both"/>
              <w:textAlignment w:val="baseline"/>
              <w:rPr>
                <w:rFonts w:eastAsia="Times New Roman" w:cs="Arial"/>
                <w:lang w:eastAsia="et-EE"/>
              </w:rPr>
            </w:pPr>
            <w:proofErr w:type="spellStart"/>
            <w:r w:rsidRPr="48A5F021">
              <w:rPr>
                <w:rFonts w:eastAsia="Times New Roman" w:cs="Arial"/>
                <w:color w:val="202020"/>
                <w:lang w:eastAsia="et-EE"/>
              </w:rPr>
              <w:t>Õebrigaadi</w:t>
            </w:r>
            <w:proofErr w:type="spellEnd"/>
            <w:r w:rsidRPr="48A5F021">
              <w:rPr>
                <w:rFonts w:eastAsia="Times New Roman" w:cs="Arial"/>
                <w:color w:val="202020"/>
                <w:lang w:eastAsia="et-EE"/>
              </w:rPr>
              <w:t xml:space="preserve"> ööpäevaringne valve – 24 tundi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63DD28DA"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11211</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3675252A" w14:textId="77777777" w:rsidR="00657426" w:rsidRPr="00AA397F" w:rsidRDefault="00657426" w:rsidP="00C30BAC">
            <w:pPr>
              <w:jc w:val="center"/>
              <w:textAlignment w:val="baseline"/>
              <w:rPr>
                <w:rFonts w:eastAsia="Times New Roman" w:cs="Arial"/>
                <w:highlight w:val="yellow"/>
                <w:lang w:eastAsia="et-EE"/>
              </w:rPr>
            </w:pPr>
            <w:r w:rsidRPr="00103D5F">
              <w:t>2416,44</w:t>
            </w:r>
          </w:p>
        </w:tc>
      </w:tr>
      <w:tr w:rsidR="00657426" w:rsidRPr="00AA397F" w14:paraId="7309CA35"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1DA39EBC"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Vähendatud koosseisuga </w:t>
            </w:r>
            <w:proofErr w:type="spellStart"/>
            <w:r w:rsidRPr="48A5F021">
              <w:rPr>
                <w:rFonts w:eastAsia="Times New Roman" w:cs="Arial"/>
                <w:color w:val="202020"/>
                <w:lang w:eastAsia="et-EE"/>
              </w:rPr>
              <w:t>õebrigaadi</w:t>
            </w:r>
            <w:proofErr w:type="spellEnd"/>
            <w:r w:rsidRPr="48A5F021">
              <w:rPr>
                <w:rFonts w:eastAsia="Times New Roman" w:cs="Arial"/>
                <w:color w:val="202020"/>
                <w:lang w:eastAsia="et-EE"/>
              </w:rPr>
              <w:t xml:space="preserve"> ööpäevaringne valve – 24 tundi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90D6612"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11212</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021176DE" w14:textId="77777777" w:rsidR="00657426" w:rsidRPr="00AA397F" w:rsidRDefault="00657426" w:rsidP="00C30BAC">
            <w:pPr>
              <w:jc w:val="center"/>
              <w:textAlignment w:val="baseline"/>
              <w:rPr>
                <w:rFonts w:eastAsia="Times New Roman" w:cs="Arial"/>
                <w:highlight w:val="yellow"/>
                <w:lang w:eastAsia="et-EE"/>
              </w:rPr>
            </w:pPr>
            <w:r w:rsidRPr="00103D5F">
              <w:t>1753,00</w:t>
            </w:r>
          </w:p>
        </w:tc>
      </w:tr>
      <w:tr w:rsidR="00657426" w:rsidRPr="00AA397F" w14:paraId="750E3795"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99F4FDC" w14:textId="77777777" w:rsidR="00657426" w:rsidRPr="00AA397F" w:rsidRDefault="00657426" w:rsidP="00C30BAC">
            <w:pPr>
              <w:jc w:val="both"/>
              <w:textAlignment w:val="baseline"/>
              <w:rPr>
                <w:rFonts w:eastAsia="Times New Roman" w:cs="Arial"/>
                <w:lang w:eastAsia="et-EE"/>
              </w:rPr>
            </w:pPr>
            <w:proofErr w:type="spellStart"/>
            <w:r w:rsidRPr="48A5F021">
              <w:rPr>
                <w:rFonts w:eastAsia="Times New Roman" w:cs="Arial"/>
                <w:color w:val="202020"/>
                <w:lang w:eastAsia="et-EE"/>
              </w:rPr>
              <w:t>Lisaõebrigaadi</w:t>
            </w:r>
            <w:proofErr w:type="spellEnd"/>
            <w:r w:rsidRPr="48A5F021">
              <w:rPr>
                <w:rFonts w:eastAsia="Times New Roman" w:cs="Arial"/>
                <w:color w:val="202020"/>
                <w:lang w:eastAsia="et-EE"/>
              </w:rPr>
              <w:t xml:space="preserve"> valve – 1 tund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4FC79E63"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11213</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38141248" w14:textId="77777777" w:rsidR="00657426" w:rsidRPr="00AA397F" w:rsidRDefault="00657426" w:rsidP="00C30BAC">
            <w:pPr>
              <w:jc w:val="center"/>
              <w:textAlignment w:val="baseline"/>
              <w:rPr>
                <w:rFonts w:eastAsia="Times New Roman" w:cs="Arial"/>
                <w:highlight w:val="yellow"/>
                <w:lang w:eastAsia="et-EE"/>
              </w:rPr>
            </w:pPr>
            <w:r w:rsidRPr="00103D5F">
              <w:t>120,62</w:t>
            </w:r>
          </w:p>
        </w:tc>
      </w:tr>
      <w:tr w:rsidR="00657426" w:rsidRPr="00AA397F" w14:paraId="39C1F7E5"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3D7750C1" w14:textId="77777777" w:rsidR="00657426" w:rsidRPr="00AA397F" w:rsidRDefault="00657426" w:rsidP="00C30BAC">
            <w:pPr>
              <w:jc w:val="both"/>
              <w:textAlignment w:val="baseline"/>
              <w:rPr>
                <w:rFonts w:eastAsia="Times New Roman" w:cs="Arial"/>
                <w:lang w:eastAsia="et-EE"/>
              </w:rPr>
            </w:pPr>
            <w:proofErr w:type="spellStart"/>
            <w:r w:rsidRPr="48A5F021">
              <w:rPr>
                <w:rFonts w:eastAsia="Times New Roman" w:cs="Arial"/>
                <w:color w:val="202020"/>
                <w:lang w:eastAsia="et-EE"/>
              </w:rPr>
              <w:t>Lisaõebrigaadi</w:t>
            </w:r>
            <w:proofErr w:type="spellEnd"/>
            <w:r w:rsidRPr="48A5F021">
              <w:rPr>
                <w:rFonts w:eastAsia="Times New Roman" w:cs="Arial"/>
                <w:color w:val="202020"/>
                <w:lang w:eastAsia="et-EE"/>
              </w:rPr>
              <w:t xml:space="preserve"> kodune valve – 1 tund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561DF3F"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11214</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36BE3347" w14:textId="77777777" w:rsidR="00657426" w:rsidRPr="00AA397F" w:rsidRDefault="00657426" w:rsidP="00C30BAC">
            <w:pPr>
              <w:jc w:val="center"/>
              <w:textAlignment w:val="baseline"/>
              <w:rPr>
                <w:rFonts w:eastAsia="Times New Roman" w:cs="Arial"/>
                <w:highlight w:val="yellow"/>
                <w:lang w:eastAsia="et-EE"/>
              </w:rPr>
            </w:pPr>
            <w:r w:rsidRPr="00103D5F">
              <w:t>27,05</w:t>
            </w:r>
          </w:p>
        </w:tc>
      </w:tr>
      <w:tr w:rsidR="00657426" w:rsidRPr="00AA397F" w14:paraId="0608403B"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614FE282"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Vähendatud koosseisuga </w:t>
            </w:r>
            <w:proofErr w:type="spellStart"/>
            <w:r w:rsidRPr="48A5F021">
              <w:rPr>
                <w:rFonts w:eastAsia="Times New Roman" w:cs="Arial"/>
                <w:color w:val="202020"/>
                <w:lang w:eastAsia="et-EE"/>
              </w:rPr>
              <w:t>lisaõebrigaadi</w:t>
            </w:r>
            <w:proofErr w:type="spellEnd"/>
            <w:r w:rsidRPr="48A5F021">
              <w:rPr>
                <w:rFonts w:eastAsia="Times New Roman" w:cs="Arial"/>
                <w:color w:val="202020"/>
                <w:lang w:eastAsia="et-EE"/>
              </w:rPr>
              <w:t xml:space="preserve"> valve – 1 tund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50B178A8"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11215</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436EA04B" w14:textId="77777777" w:rsidR="00657426" w:rsidRPr="00AA397F" w:rsidRDefault="00657426" w:rsidP="00C30BAC">
            <w:pPr>
              <w:jc w:val="center"/>
              <w:textAlignment w:val="baseline"/>
              <w:rPr>
                <w:rFonts w:eastAsia="Times New Roman" w:cs="Arial"/>
                <w:highlight w:val="yellow"/>
                <w:lang w:eastAsia="et-EE"/>
              </w:rPr>
            </w:pPr>
            <w:r w:rsidRPr="00103D5F">
              <w:t>79,33</w:t>
            </w:r>
          </w:p>
        </w:tc>
      </w:tr>
      <w:tr w:rsidR="00657426" w:rsidRPr="00AA397F" w14:paraId="0199C4AE" w14:textId="77777777" w:rsidTr="00C30BAC">
        <w:tc>
          <w:tcPr>
            <w:tcW w:w="6510"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0594C8E4"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Vähendatud koosseisuga </w:t>
            </w:r>
            <w:proofErr w:type="spellStart"/>
            <w:r w:rsidRPr="48A5F021">
              <w:rPr>
                <w:rFonts w:eastAsia="Times New Roman" w:cs="Arial"/>
                <w:color w:val="202020"/>
                <w:lang w:eastAsia="et-EE"/>
              </w:rPr>
              <w:t>lisaõebrigaadi</w:t>
            </w:r>
            <w:proofErr w:type="spellEnd"/>
            <w:r w:rsidRPr="48A5F021">
              <w:rPr>
                <w:rFonts w:eastAsia="Times New Roman" w:cs="Arial"/>
                <w:color w:val="202020"/>
                <w:lang w:eastAsia="et-EE"/>
              </w:rPr>
              <w:t xml:space="preserve"> kodune valve – 1 tund </w:t>
            </w:r>
          </w:p>
        </w:tc>
        <w:tc>
          <w:tcPr>
            <w:tcW w:w="995"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7EB81CF"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11216</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60DFB7C4" w14:textId="77777777" w:rsidR="00657426" w:rsidRPr="00AA397F" w:rsidRDefault="00657426" w:rsidP="00C30BAC">
            <w:pPr>
              <w:jc w:val="center"/>
              <w:textAlignment w:val="baseline"/>
              <w:rPr>
                <w:rFonts w:eastAsia="Times New Roman" w:cs="Arial"/>
                <w:highlight w:val="yellow"/>
                <w:lang w:eastAsia="et-EE"/>
              </w:rPr>
            </w:pPr>
            <w:r w:rsidRPr="00103D5F">
              <w:t>18,90</w:t>
            </w:r>
          </w:p>
        </w:tc>
      </w:tr>
    </w:tbl>
    <w:p w14:paraId="031AFEF6" w14:textId="77777777" w:rsidR="00657426" w:rsidRPr="00AA397F" w:rsidRDefault="00657426" w:rsidP="00657426">
      <w:pPr>
        <w:autoSpaceDE w:val="0"/>
        <w:autoSpaceDN w:val="0"/>
        <w:adjustRightInd w:val="0"/>
        <w:jc w:val="both"/>
        <w:rPr>
          <w:rFonts w:cs="Arial"/>
          <w:color w:val="000000"/>
        </w:rPr>
      </w:pPr>
    </w:p>
    <w:p w14:paraId="3DB3DC3D"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6)</w:t>
      </w:r>
      <w:r w:rsidRPr="48A5F021">
        <w:rPr>
          <w:rFonts w:cs="Arial"/>
          <w:color w:val="000000" w:themeColor="text1"/>
        </w:rPr>
        <w:t xml:space="preserve"> paragrahvi 16 lõikes 1 esitatud tabel sõnastatakse järgmiselt:</w:t>
      </w:r>
    </w:p>
    <w:p w14:paraId="3814F054" w14:textId="77777777" w:rsidR="00657426" w:rsidRPr="00AA397F" w:rsidRDefault="00657426" w:rsidP="00657426">
      <w:pPr>
        <w:autoSpaceDE w:val="0"/>
        <w:autoSpaceDN w:val="0"/>
        <w:adjustRightInd w:val="0"/>
        <w:jc w:val="both"/>
        <w:rPr>
          <w:rFonts w:cs="Arial"/>
          <w:color w:val="000000"/>
        </w:rPr>
      </w:pPr>
    </w:p>
    <w:tbl>
      <w:tblPr>
        <w:tblW w:w="90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68"/>
        <w:gridCol w:w="1037"/>
        <w:gridCol w:w="1551"/>
      </w:tblGrid>
      <w:tr w:rsidR="00657426" w:rsidRPr="00AA397F" w14:paraId="10C6693C" w14:textId="77777777" w:rsidTr="00C30BAC">
        <w:tc>
          <w:tcPr>
            <w:tcW w:w="6468"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1654A1C8" w14:textId="77777777" w:rsidR="00657426" w:rsidRPr="00AA397F" w:rsidRDefault="00657426" w:rsidP="00C30BAC">
            <w:pPr>
              <w:jc w:val="center"/>
              <w:textAlignment w:val="baseline"/>
              <w:rPr>
                <w:rFonts w:eastAsia="Times New Roman" w:cs="Arial"/>
                <w:lang w:eastAsia="et-EE"/>
              </w:rPr>
            </w:pPr>
            <w:r w:rsidRPr="6509B875">
              <w:rPr>
                <w:rFonts w:eastAsia="Times New Roman" w:cs="Arial"/>
                <w:color w:val="202020"/>
                <w:lang w:eastAsia="et-EE"/>
              </w:rPr>
              <w:t>Teenuse nimetus </w:t>
            </w:r>
          </w:p>
        </w:tc>
        <w:tc>
          <w:tcPr>
            <w:tcW w:w="1037"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47CF3246"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Kood</w:t>
            </w:r>
          </w:p>
        </w:tc>
        <w:tc>
          <w:tcPr>
            <w:tcW w:w="1551"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72C87F3E" w14:textId="77777777" w:rsidR="00657426" w:rsidRPr="00AA397F" w:rsidRDefault="00657426" w:rsidP="00C30BAC">
            <w:pPr>
              <w:jc w:val="center"/>
              <w:textAlignment w:val="baseline"/>
              <w:rPr>
                <w:rFonts w:eastAsia="Times New Roman" w:cs="Arial"/>
                <w:highlight w:val="yellow"/>
                <w:lang w:eastAsia="et-EE"/>
              </w:rPr>
            </w:pPr>
            <w:r w:rsidRPr="74B8AED3">
              <w:rPr>
                <w:rFonts w:eastAsia="Times New Roman" w:cs="Arial"/>
                <w:color w:val="202020"/>
                <w:lang w:eastAsia="et-EE"/>
              </w:rPr>
              <w:t>Hind </w:t>
            </w:r>
            <w:r>
              <w:br/>
            </w:r>
            <w:r w:rsidRPr="74B8AED3">
              <w:rPr>
                <w:rFonts w:eastAsia="Times New Roman" w:cs="Arial"/>
                <w:color w:val="202020"/>
                <w:lang w:eastAsia="et-EE"/>
              </w:rPr>
              <w:t>eurodes</w:t>
            </w:r>
          </w:p>
        </w:tc>
      </w:tr>
      <w:tr w:rsidR="00657426" w:rsidRPr="00AA397F" w14:paraId="22538F9D" w14:textId="77777777" w:rsidTr="00C30BAC">
        <w:tc>
          <w:tcPr>
            <w:tcW w:w="6468"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6BFD214"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Täiendava vähendatud koosseisuga </w:t>
            </w:r>
            <w:proofErr w:type="spellStart"/>
            <w:r w:rsidRPr="48A5F021">
              <w:rPr>
                <w:rFonts w:eastAsia="Times New Roman" w:cs="Arial"/>
                <w:color w:val="202020"/>
                <w:lang w:eastAsia="et-EE"/>
              </w:rPr>
              <w:t>õebrigaadi</w:t>
            </w:r>
            <w:proofErr w:type="spellEnd"/>
            <w:r w:rsidRPr="48A5F021">
              <w:rPr>
                <w:rFonts w:eastAsia="Times New Roman" w:cs="Arial"/>
                <w:color w:val="202020"/>
                <w:lang w:eastAsia="et-EE"/>
              </w:rPr>
              <w:t xml:space="preserve"> ööpäevaringne valve – 24 tundi </w:t>
            </w:r>
          </w:p>
        </w:tc>
        <w:tc>
          <w:tcPr>
            <w:tcW w:w="1037"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7EB1458"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11217</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00784DF6" w14:textId="77777777" w:rsidR="00657426" w:rsidRPr="00AA397F" w:rsidRDefault="00657426" w:rsidP="00C30BAC">
            <w:pPr>
              <w:jc w:val="center"/>
              <w:textAlignment w:val="baseline"/>
              <w:rPr>
                <w:rFonts w:eastAsia="Times New Roman" w:cs="Arial"/>
                <w:highlight w:val="yellow"/>
                <w:lang w:eastAsia="et-EE"/>
              </w:rPr>
            </w:pPr>
            <w:r w:rsidRPr="00640E86">
              <w:t>1753,00</w:t>
            </w:r>
          </w:p>
        </w:tc>
      </w:tr>
      <w:tr w:rsidR="00657426" w:rsidRPr="00AA397F" w14:paraId="4798759B" w14:textId="77777777" w:rsidTr="00C30BAC">
        <w:tc>
          <w:tcPr>
            <w:tcW w:w="6468"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AB94B2E"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Arstliku toetusbrigaadi ööpäevaringne valve – 24 tundi </w:t>
            </w:r>
          </w:p>
        </w:tc>
        <w:tc>
          <w:tcPr>
            <w:tcW w:w="1037"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186248D"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11218</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0235089F" w14:textId="77777777" w:rsidR="00657426" w:rsidRPr="00AA397F" w:rsidRDefault="00657426" w:rsidP="00C30BAC">
            <w:pPr>
              <w:jc w:val="center"/>
              <w:textAlignment w:val="baseline"/>
              <w:rPr>
                <w:rFonts w:eastAsia="Times New Roman" w:cs="Arial"/>
                <w:highlight w:val="yellow"/>
                <w:lang w:eastAsia="et-EE"/>
              </w:rPr>
            </w:pPr>
            <w:r w:rsidRPr="00640E86">
              <w:t>2237,07</w:t>
            </w:r>
          </w:p>
        </w:tc>
      </w:tr>
      <w:tr w:rsidR="00657426" w:rsidRPr="00AA397F" w14:paraId="1881294D" w14:textId="77777777" w:rsidTr="00C30BAC">
        <w:tc>
          <w:tcPr>
            <w:tcW w:w="6468"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3EE49DD8"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Vähendatud koosseisuga </w:t>
            </w:r>
            <w:proofErr w:type="spellStart"/>
            <w:r w:rsidRPr="48A5F021">
              <w:rPr>
                <w:rFonts w:eastAsia="Times New Roman" w:cs="Arial"/>
                <w:color w:val="202020"/>
                <w:lang w:eastAsia="et-EE"/>
              </w:rPr>
              <w:t>õebrigaadi</w:t>
            </w:r>
            <w:proofErr w:type="spellEnd"/>
            <w:r w:rsidRPr="48A5F021">
              <w:rPr>
                <w:rFonts w:eastAsia="Times New Roman" w:cs="Arial"/>
                <w:color w:val="202020"/>
                <w:lang w:eastAsia="et-EE"/>
              </w:rPr>
              <w:t>, mille varustuseks on muu sõiduk kui kiirabiauto, valve – 1 tund </w:t>
            </w:r>
          </w:p>
        </w:tc>
        <w:tc>
          <w:tcPr>
            <w:tcW w:w="1037"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63882C7A"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11219</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7A1F2952" w14:textId="77777777" w:rsidR="00657426" w:rsidRPr="00AA397F" w:rsidRDefault="00657426" w:rsidP="00C30BAC">
            <w:pPr>
              <w:jc w:val="center"/>
              <w:textAlignment w:val="baseline"/>
              <w:rPr>
                <w:rFonts w:eastAsia="Times New Roman" w:cs="Arial"/>
                <w:highlight w:val="yellow"/>
                <w:lang w:eastAsia="et-EE"/>
              </w:rPr>
            </w:pPr>
            <w:r w:rsidRPr="00640E86">
              <w:t>62,65</w:t>
            </w:r>
          </w:p>
        </w:tc>
      </w:tr>
      <w:tr w:rsidR="00657426" w:rsidRPr="00AA397F" w14:paraId="56003E39" w14:textId="77777777" w:rsidTr="00C30BAC">
        <w:tc>
          <w:tcPr>
            <w:tcW w:w="6468"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2E1A21DA"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Kiirabi välijuhi ööpäevaringne valve – 1 kuu </w:t>
            </w:r>
          </w:p>
        </w:tc>
        <w:tc>
          <w:tcPr>
            <w:tcW w:w="1037"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3B91687C"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11246</w:t>
            </w:r>
          </w:p>
        </w:tc>
        <w:tc>
          <w:tcPr>
            <w:tcW w:w="1551"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5462310A" w14:textId="77777777" w:rsidR="00657426" w:rsidRPr="00AA397F" w:rsidRDefault="00657426" w:rsidP="00C30BAC">
            <w:pPr>
              <w:jc w:val="center"/>
              <w:textAlignment w:val="baseline"/>
              <w:rPr>
                <w:rFonts w:eastAsia="Times New Roman" w:cs="Arial"/>
                <w:highlight w:val="yellow"/>
                <w:lang w:eastAsia="et-EE"/>
              </w:rPr>
            </w:pPr>
            <w:r w:rsidRPr="00640E86">
              <w:t>12 034,52</w:t>
            </w:r>
          </w:p>
        </w:tc>
      </w:tr>
    </w:tbl>
    <w:p w14:paraId="625FF8A1" w14:textId="77777777" w:rsidR="00657426" w:rsidRPr="00AA397F" w:rsidRDefault="00657426" w:rsidP="00657426">
      <w:pPr>
        <w:autoSpaceDE w:val="0"/>
        <w:autoSpaceDN w:val="0"/>
        <w:adjustRightInd w:val="0"/>
        <w:jc w:val="both"/>
        <w:rPr>
          <w:rFonts w:cs="Arial"/>
          <w:b/>
          <w:bCs/>
          <w:color w:val="000000"/>
        </w:rPr>
      </w:pPr>
    </w:p>
    <w:p w14:paraId="16D23639" w14:textId="77777777" w:rsidR="00657426" w:rsidRPr="00AA397F" w:rsidRDefault="00657426" w:rsidP="00657426">
      <w:pPr>
        <w:autoSpaceDE w:val="0"/>
        <w:autoSpaceDN w:val="0"/>
        <w:adjustRightInd w:val="0"/>
        <w:jc w:val="both"/>
        <w:rPr>
          <w:rFonts w:cs="Arial"/>
          <w:color w:val="000000"/>
        </w:rPr>
      </w:pPr>
      <w:r w:rsidRPr="48A5F021">
        <w:rPr>
          <w:rFonts w:cs="Arial"/>
          <w:b/>
          <w:bCs/>
          <w:color w:val="000000" w:themeColor="text1"/>
        </w:rPr>
        <w:t>7)</w:t>
      </w:r>
      <w:r w:rsidRPr="48A5F021">
        <w:rPr>
          <w:rFonts w:cs="Arial"/>
          <w:color w:val="000000" w:themeColor="text1"/>
        </w:rPr>
        <w:t xml:space="preserve"> paragrahvi 19 lõikes 1 esitatud tabel sõnastatakse järgmiselt:</w:t>
      </w:r>
    </w:p>
    <w:p w14:paraId="1976D43E" w14:textId="77777777" w:rsidR="00657426" w:rsidRPr="00AA397F" w:rsidRDefault="00657426" w:rsidP="00657426">
      <w:pPr>
        <w:autoSpaceDE w:val="0"/>
        <w:autoSpaceDN w:val="0"/>
        <w:adjustRightInd w:val="0"/>
        <w:jc w:val="both"/>
        <w:rPr>
          <w:rFonts w:cs="Arial"/>
          <w:color w:val="000000"/>
        </w:rPr>
      </w:pPr>
    </w:p>
    <w:tbl>
      <w:tblPr>
        <w:tblW w:w="90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13"/>
        <w:gridCol w:w="1134"/>
        <w:gridCol w:w="1409"/>
      </w:tblGrid>
      <w:tr w:rsidR="00657426" w:rsidRPr="00AA397F" w14:paraId="03BEACD4" w14:textId="77777777" w:rsidTr="00C30BAC">
        <w:tc>
          <w:tcPr>
            <w:tcW w:w="6513"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7EB91673" w14:textId="77777777" w:rsidR="00657426" w:rsidRPr="00AA397F" w:rsidRDefault="00657426" w:rsidP="00C30BAC">
            <w:pPr>
              <w:jc w:val="center"/>
              <w:textAlignment w:val="baseline"/>
              <w:rPr>
                <w:rFonts w:eastAsia="Times New Roman" w:cs="Arial"/>
                <w:lang w:eastAsia="et-EE"/>
              </w:rPr>
            </w:pPr>
            <w:r w:rsidRPr="6509B875">
              <w:rPr>
                <w:rFonts w:eastAsia="Times New Roman" w:cs="Arial"/>
                <w:color w:val="202020"/>
                <w:lang w:eastAsia="et-EE"/>
              </w:rPr>
              <w:t>Teenuse nimetus </w:t>
            </w:r>
          </w:p>
        </w:tc>
        <w:tc>
          <w:tcPr>
            <w:tcW w:w="1134"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1D9F485E"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Kood</w:t>
            </w:r>
          </w:p>
        </w:tc>
        <w:tc>
          <w:tcPr>
            <w:tcW w:w="1409"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02A80B1B" w14:textId="77777777" w:rsidR="00657426" w:rsidRPr="00AA397F" w:rsidRDefault="00657426" w:rsidP="00C30BAC">
            <w:pPr>
              <w:jc w:val="center"/>
              <w:textAlignment w:val="baseline"/>
              <w:rPr>
                <w:rFonts w:eastAsia="Times New Roman" w:cs="Arial"/>
                <w:highlight w:val="yellow"/>
                <w:lang w:eastAsia="et-EE"/>
              </w:rPr>
            </w:pPr>
            <w:r w:rsidRPr="74B8AED3">
              <w:rPr>
                <w:rFonts w:eastAsia="Times New Roman" w:cs="Arial"/>
                <w:color w:val="202020"/>
                <w:lang w:eastAsia="et-EE"/>
              </w:rPr>
              <w:t>Hind </w:t>
            </w:r>
            <w:r>
              <w:br/>
            </w:r>
            <w:r w:rsidRPr="74B8AED3">
              <w:rPr>
                <w:rFonts w:eastAsia="Times New Roman" w:cs="Arial"/>
                <w:color w:val="202020"/>
                <w:lang w:eastAsia="et-EE"/>
              </w:rPr>
              <w:t>eurodes</w:t>
            </w:r>
          </w:p>
        </w:tc>
      </w:tr>
      <w:tr w:rsidR="00657426" w:rsidRPr="00AA397F" w14:paraId="5B801D90" w14:textId="77777777" w:rsidTr="00C30BAC">
        <w:tc>
          <w:tcPr>
            <w:tcW w:w="6513"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44F90654"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Esmase abi brigaadi ööpäevaringne valve ja arsti telemeditsiinilise konsultatsiooni teenus – 1 kuu </w:t>
            </w:r>
          </w:p>
        </w:tc>
        <w:tc>
          <w:tcPr>
            <w:tcW w:w="1134"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0748FA9"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11241</w:t>
            </w:r>
          </w:p>
        </w:tc>
        <w:tc>
          <w:tcPr>
            <w:tcW w:w="1409"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32B81811" w14:textId="77777777" w:rsidR="00657426" w:rsidRPr="00AA397F" w:rsidRDefault="00657426" w:rsidP="00C30BAC">
            <w:pPr>
              <w:jc w:val="center"/>
              <w:textAlignment w:val="baseline"/>
              <w:rPr>
                <w:rFonts w:eastAsia="Times New Roman" w:cs="Arial"/>
                <w:highlight w:val="yellow"/>
                <w:lang w:eastAsia="et-EE"/>
              </w:rPr>
            </w:pPr>
            <w:r w:rsidRPr="00EE5041">
              <w:t>108 922,17</w:t>
            </w:r>
          </w:p>
        </w:tc>
      </w:tr>
      <w:tr w:rsidR="00657426" w:rsidRPr="00AA397F" w14:paraId="5ABB5FC0" w14:textId="77777777" w:rsidTr="00C30BAC">
        <w:tc>
          <w:tcPr>
            <w:tcW w:w="6513" w:type="dxa"/>
            <w:tcBorders>
              <w:top w:val="single" w:sz="6" w:space="0" w:color="D0D0D0"/>
              <w:left w:val="single" w:sz="6" w:space="0" w:color="C0C0C0"/>
              <w:bottom w:val="single" w:sz="6" w:space="0" w:color="D0D0D0"/>
              <w:right w:val="single" w:sz="6" w:space="0" w:color="D0D0D0"/>
            </w:tcBorders>
            <w:shd w:val="clear" w:color="auto" w:fill="FFFFFF" w:themeFill="background1"/>
            <w:hideMark/>
          </w:tcPr>
          <w:p w14:paraId="5CFB11E6" w14:textId="77777777" w:rsidR="00657426" w:rsidRPr="00AA397F" w:rsidRDefault="00657426" w:rsidP="00C30BAC">
            <w:pPr>
              <w:jc w:val="both"/>
              <w:textAlignment w:val="baseline"/>
              <w:rPr>
                <w:rFonts w:eastAsia="Times New Roman" w:cs="Arial"/>
                <w:lang w:eastAsia="et-EE"/>
              </w:rPr>
            </w:pPr>
            <w:r w:rsidRPr="48A5F021">
              <w:rPr>
                <w:rFonts w:eastAsia="Times New Roman" w:cs="Arial"/>
                <w:color w:val="202020"/>
                <w:lang w:eastAsia="et-EE"/>
              </w:rPr>
              <w:t xml:space="preserve">Ööpäevaringne meditsiiniline </w:t>
            </w:r>
            <w:proofErr w:type="spellStart"/>
            <w:r w:rsidRPr="48A5F021">
              <w:rPr>
                <w:rFonts w:eastAsia="Times New Roman" w:cs="Arial"/>
                <w:color w:val="202020"/>
                <w:lang w:eastAsia="et-EE"/>
              </w:rPr>
              <w:t>kaugkonsultatsioon</w:t>
            </w:r>
            <w:proofErr w:type="spellEnd"/>
            <w:r w:rsidRPr="48A5F021">
              <w:rPr>
                <w:rFonts w:eastAsia="Times New Roman" w:cs="Arial"/>
                <w:color w:val="202020"/>
                <w:lang w:eastAsia="et-EE"/>
              </w:rPr>
              <w:t xml:space="preserve"> – 1 kuu </w:t>
            </w:r>
          </w:p>
        </w:tc>
        <w:tc>
          <w:tcPr>
            <w:tcW w:w="1134" w:type="dxa"/>
            <w:tcBorders>
              <w:top w:val="single" w:sz="6" w:space="0" w:color="D0D0D0"/>
              <w:left w:val="single" w:sz="6" w:space="0" w:color="D0D0D0"/>
              <w:bottom w:val="single" w:sz="6" w:space="0" w:color="D0D0D0"/>
              <w:right w:val="single" w:sz="6" w:space="0" w:color="D0D0D0"/>
            </w:tcBorders>
            <w:shd w:val="clear" w:color="auto" w:fill="FFFFFF" w:themeFill="background1"/>
            <w:hideMark/>
          </w:tcPr>
          <w:p w14:paraId="26EA96AC" w14:textId="77777777" w:rsidR="00657426" w:rsidRPr="00AA397F" w:rsidRDefault="00657426" w:rsidP="00C30BAC">
            <w:pPr>
              <w:jc w:val="center"/>
              <w:textAlignment w:val="baseline"/>
              <w:rPr>
                <w:rFonts w:eastAsia="Times New Roman" w:cs="Arial"/>
                <w:lang w:eastAsia="et-EE"/>
              </w:rPr>
            </w:pPr>
            <w:r w:rsidRPr="48A5F021">
              <w:rPr>
                <w:rFonts w:eastAsia="Times New Roman" w:cs="Arial"/>
                <w:color w:val="202020"/>
                <w:lang w:eastAsia="et-EE"/>
              </w:rPr>
              <w:t>11242</w:t>
            </w:r>
          </w:p>
        </w:tc>
        <w:tc>
          <w:tcPr>
            <w:tcW w:w="1409" w:type="dxa"/>
            <w:tcBorders>
              <w:top w:val="single" w:sz="6" w:space="0" w:color="D0D0D0"/>
              <w:left w:val="single" w:sz="6" w:space="0" w:color="D0D0D0"/>
              <w:bottom w:val="single" w:sz="2" w:space="0" w:color="D0D0D0"/>
              <w:right w:val="single" w:sz="2" w:space="0" w:color="D0D0D0"/>
            </w:tcBorders>
            <w:shd w:val="clear" w:color="auto" w:fill="FFFFFF" w:themeFill="background1"/>
            <w:hideMark/>
          </w:tcPr>
          <w:p w14:paraId="10A31077" w14:textId="77777777" w:rsidR="00657426" w:rsidRPr="00AA397F" w:rsidRDefault="00657426" w:rsidP="00C30BAC">
            <w:pPr>
              <w:jc w:val="center"/>
              <w:textAlignment w:val="baseline"/>
              <w:rPr>
                <w:rFonts w:eastAsia="Times New Roman" w:cs="Arial"/>
                <w:highlight w:val="yellow"/>
                <w:lang w:eastAsia="et-EE"/>
              </w:rPr>
            </w:pPr>
            <w:r w:rsidRPr="00EE5041">
              <w:t>1910,26</w:t>
            </w:r>
          </w:p>
        </w:tc>
      </w:tr>
    </w:tbl>
    <w:p w14:paraId="61551D44" w14:textId="77777777" w:rsidR="00657426" w:rsidRPr="000B7006" w:rsidRDefault="00657426" w:rsidP="00657426">
      <w:pPr>
        <w:jc w:val="both"/>
        <w:rPr>
          <w:b/>
          <w:bCs/>
        </w:rPr>
      </w:pPr>
    </w:p>
    <w:p w14:paraId="1950B5B6" w14:textId="77777777" w:rsidR="00657426" w:rsidRPr="00E37B78" w:rsidRDefault="00657426" w:rsidP="00657426">
      <w:pPr>
        <w:jc w:val="both"/>
        <w:rPr>
          <w:b/>
        </w:rPr>
      </w:pPr>
      <w:r w:rsidRPr="00E37B78">
        <w:rPr>
          <w:b/>
        </w:rPr>
        <w:t xml:space="preserve">§ </w:t>
      </w:r>
      <w:r>
        <w:rPr>
          <w:b/>
        </w:rPr>
        <w:t>3</w:t>
      </w:r>
      <w:r w:rsidRPr="00E37B78">
        <w:rPr>
          <w:b/>
        </w:rPr>
        <w:t>. Sotsiaalministri 19. jaanuari 2007. a määruse nr 9 „</w:t>
      </w:r>
      <w:r w:rsidRPr="691D102F">
        <w:rPr>
          <w:b/>
          <w:bCs/>
        </w:rPr>
        <w:t>Tervisekassa poolt tasu maksmise kohustuse ülevõtmise kord“ muutmine</w:t>
      </w:r>
    </w:p>
    <w:p w14:paraId="4857D232" w14:textId="77777777" w:rsidR="00657426" w:rsidRDefault="00657426" w:rsidP="00657426">
      <w:pPr>
        <w:jc w:val="both"/>
        <w:rPr>
          <w:bCs/>
        </w:rPr>
      </w:pPr>
    </w:p>
    <w:p w14:paraId="6C27A227" w14:textId="77777777" w:rsidR="00657426" w:rsidRDefault="00657426" w:rsidP="00657426">
      <w:pPr>
        <w:jc w:val="both"/>
      </w:pPr>
      <w:r>
        <w:t>Sotsiaalministri 19. jaanuari 2007. a määruses nr 9 „Tervisekassa poolt tasu maksmise kohustuse ülevõtmise kord“ tehakse järgmised muudatused:</w:t>
      </w:r>
    </w:p>
    <w:p w14:paraId="478491C7" w14:textId="77777777" w:rsidR="00657426" w:rsidRPr="000B7006" w:rsidRDefault="00657426" w:rsidP="00657426">
      <w:pPr>
        <w:jc w:val="both"/>
        <w:rPr>
          <w:bCs/>
        </w:rPr>
      </w:pPr>
    </w:p>
    <w:p w14:paraId="43D95071" w14:textId="77777777" w:rsidR="00657426" w:rsidRDefault="00657426" w:rsidP="00657426">
      <w:pPr>
        <w:jc w:val="both"/>
        <w:rPr>
          <w:bCs/>
        </w:rPr>
      </w:pPr>
      <w:r w:rsidRPr="022EE169">
        <w:rPr>
          <w:rFonts w:cs="Arial"/>
          <w:b/>
          <w:bCs/>
        </w:rPr>
        <w:t>1)</w:t>
      </w:r>
      <w:r w:rsidRPr="000B7006">
        <w:rPr>
          <w:b/>
        </w:rPr>
        <w:t xml:space="preserve"> </w:t>
      </w:r>
      <w:r w:rsidRPr="00262588">
        <w:rPr>
          <w:bCs/>
        </w:rPr>
        <w:t xml:space="preserve">paragrahvi 6 lõige 4 sõnastatakse järgmiselt: </w:t>
      </w:r>
    </w:p>
    <w:p w14:paraId="02EFCE07" w14:textId="77777777" w:rsidR="00657426" w:rsidRDefault="00657426" w:rsidP="00657426">
      <w:pPr>
        <w:jc w:val="both"/>
        <w:rPr>
          <w:bCs/>
        </w:rPr>
      </w:pPr>
    </w:p>
    <w:p w14:paraId="44BFA741" w14:textId="77777777" w:rsidR="00657426" w:rsidRDefault="00657426" w:rsidP="00657426">
      <w:pPr>
        <w:jc w:val="both"/>
      </w:pPr>
      <w:r>
        <w:t>„(4) Tervisekassa tasub perearstile raviarvete esitamisel täiendavalt käesoleva paragrahvi lõikes 1 või 1</w:t>
      </w:r>
      <w:r w:rsidRPr="6509B875">
        <w:rPr>
          <w:vertAlign w:val="superscript"/>
        </w:rPr>
        <w:t>3</w:t>
      </w:r>
      <w:r>
        <w:t xml:space="preserve"> kehtestatud määrale perearsti poolt patsiendi suunamisel e-konsultatsioonile uroloogile, endokrinoloogile, </w:t>
      </w:r>
      <w:proofErr w:type="spellStart"/>
      <w:r>
        <w:t>pulmonoloogile</w:t>
      </w:r>
      <w:proofErr w:type="spellEnd"/>
      <w:r>
        <w:t xml:space="preserve">, </w:t>
      </w:r>
      <w:proofErr w:type="spellStart"/>
      <w:r>
        <w:t>otorinolarüngoloogile</w:t>
      </w:r>
      <w:proofErr w:type="spellEnd"/>
      <w:r>
        <w:t xml:space="preserve">, reumatoloogile, pediaatrile, </w:t>
      </w:r>
      <w:proofErr w:type="spellStart"/>
      <w:r>
        <w:t>hematoloogile</w:t>
      </w:r>
      <w:proofErr w:type="spellEnd"/>
      <w:r>
        <w:t xml:space="preserve">, neuroloogile, kardioloogile, </w:t>
      </w:r>
      <w:proofErr w:type="spellStart"/>
      <w:r>
        <w:t>gastroenteroloogile</w:t>
      </w:r>
      <w:proofErr w:type="spellEnd"/>
      <w:r>
        <w:t xml:space="preserve">, ortopeedile, onkoloogile, allergoloog-immunoloogile, </w:t>
      </w:r>
      <w:proofErr w:type="spellStart"/>
      <w:r>
        <w:t>nefroloogile</w:t>
      </w:r>
      <w:proofErr w:type="spellEnd"/>
      <w:r>
        <w:t xml:space="preserve">, </w:t>
      </w:r>
      <w:proofErr w:type="spellStart"/>
      <w:r>
        <w:t>sisearstile</w:t>
      </w:r>
      <w:proofErr w:type="spellEnd"/>
      <w:r>
        <w:t xml:space="preserve">, psühhiaatrile, günekoloogile, taastusarstile, </w:t>
      </w:r>
      <w:proofErr w:type="spellStart"/>
      <w:r>
        <w:t>dermatoveneroloogile</w:t>
      </w:r>
      <w:proofErr w:type="spellEnd"/>
      <w:r>
        <w:t xml:space="preserve">, </w:t>
      </w:r>
      <w:proofErr w:type="spellStart"/>
      <w:r>
        <w:t>veresoontekirurgile</w:t>
      </w:r>
      <w:proofErr w:type="spellEnd"/>
      <w:r>
        <w:t xml:space="preserve">, valuravi arstile, </w:t>
      </w:r>
      <w:proofErr w:type="spellStart"/>
      <w:r>
        <w:t>lastepsühhiaatrile</w:t>
      </w:r>
      <w:proofErr w:type="spellEnd"/>
      <w:r>
        <w:t xml:space="preserve">, </w:t>
      </w:r>
      <w:proofErr w:type="spellStart"/>
      <w:r>
        <w:t>androloogile</w:t>
      </w:r>
      <w:proofErr w:type="spellEnd"/>
      <w:r>
        <w:t xml:space="preserve">, </w:t>
      </w:r>
      <w:proofErr w:type="spellStart"/>
      <w:r>
        <w:t>infektsionistile</w:t>
      </w:r>
      <w:proofErr w:type="spellEnd"/>
      <w:r>
        <w:t xml:space="preserve">, </w:t>
      </w:r>
      <w:proofErr w:type="spellStart"/>
      <w:r>
        <w:t>üldkirurgile</w:t>
      </w:r>
      <w:proofErr w:type="spellEnd"/>
      <w:r>
        <w:t xml:space="preserve">, meditsiinigeneetika arstile, </w:t>
      </w:r>
      <w:proofErr w:type="spellStart"/>
      <w:r>
        <w:t>lastekirurgile</w:t>
      </w:r>
      <w:proofErr w:type="spellEnd"/>
      <w:r>
        <w:t xml:space="preserve">, </w:t>
      </w:r>
      <w:proofErr w:type="spellStart"/>
      <w:r>
        <w:t>neurokirurgile</w:t>
      </w:r>
      <w:proofErr w:type="spellEnd"/>
      <w:r>
        <w:t xml:space="preserve">, suu-, näo- ja lõualuukirurgile, laste oftalmoloogile, plastika- ja </w:t>
      </w:r>
      <w:proofErr w:type="spellStart"/>
      <w:r>
        <w:t>rekonstruktiivkirurgile</w:t>
      </w:r>
      <w:proofErr w:type="spellEnd"/>
      <w:r>
        <w:t xml:space="preserve">, täiskasvanute silmaarstile, töötervishoiuarstile, pea- ja kaelakirurgile, radioloogile ja </w:t>
      </w:r>
      <w:proofErr w:type="spellStart"/>
      <w:r>
        <w:t>endoproteesimisele</w:t>
      </w:r>
      <w:proofErr w:type="spellEnd"/>
      <w:r>
        <w:t xml:space="preserve"> tervise infosüsteemi vahendusel edastatud e-konsultatsiooni saatekirjaga või e-konsultatsioonile suunatud patsiendi ravi ülevõtmise eest tervishoiuteenuste loetelus sätestatud tingimustel, kui e-konsultatsiooni saatekiri ja eriarsti vastus sisaldavad käesoleva määruse lisades 19–23, 27–29, 31–38, 40, 42–45, 47, 50, 52–59, 63 ja 65–68 sätestatud andmeid.“;</w:t>
      </w:r>
    </w:p>
    <w:p w14:paraId="078031C0" w14:textId="77777777" w:rsidR="00657426" w:rsidRDefault="00657426" w:rsidP="00657426">
      <w:pPr>
        <w:jc w:val="both"/>
        <w:rPr>
          <w:bCs/>
        </w:rPr>
      </w:pPr>
    </w:p>
    <w:p w14:paraId="5C0141A7" w14:textId="77777777" w:rsidR="00657426" w:rsidRDefault="00657426" w:rsidP="00657426">
      <w:pPr>
        <w:jc w:val="both"/>
        <w:rPr>
          <w:bCs/>
        </w:rPr>
      </w:pPr>
      <w:r w:rsidRPr="003A6C60">
        <w:rPr>
          <w:b/>
        </w:rPr>
        <w:t>2)</w:t>
      </w:r>
      <w:r>
        <w:rPr>
          <w:bCs/>
        </w:rPr>
        <w:t xml:space="preserve"> paragrahvi 6 täiendatakse lõikega 4</w:t>
      </w:r>
      <w:r w:rsidRPr="003A6C60">
        <w:rPr>
          <w:bCs/>
          <w:vertAlign w:val="superscript"/>
        </w:rPr>
        <w:t>3</w:t>
      </w:r>
      <w:r>
        <w:rPr>
          <w:bCs/>
        </w:rPr>
        <w:t xml:space="preserve"> järgmises sõnastuses:</w:t>
      </w:r>
    </w:p>
    <w:p w14:paraId="374098A2" w14:textId="77777777" w:rsidR="00657426" w:rsidRDefault="00657426" w:rsidP="00657426">
      <w:pPr>
        <w:jc w:val="both"/>
        <w:rPr>
          <w:bCs/>
        </w:rPr>
      </w:pPr>
    </w:p>
    <w:p w14:paraId="442C4715" w14:textId="77777777" w:rsidR="00657426" w:rsidRPr="001A40C0" w:rsidRDefault="00657426" w:rsidP="00657426">
      <w:pPr>
        <w:jc w:val="both"/>
      </w:pPr>
      <w:r>
        <w:t>„(4</w:t>
      </w:r>
      <w:r w:rsidRPr="6509B875">
        <w:rPr>
          <w:vertAlign w:val="superscript"/>
        </w:rPr>
        <w:t>3</w:t>
      </w:r>
      <w:r>
        <w:t>) Tervisekassa tasub perearstile raviarvete esitamisel täiendavalt käesoleva paragrahvi lõikes 1 või 1</w:t>
      </w:r>
      <w:r w:rsidRPr="6509B875">
        <w:rPr>
          <w:vertAlign w:val="superscript"/>
        </w:rPr>
        <w:t>3</w:t>
      </w:r>
      <w:r>
        <w:t xml:space="preserve"> kehtestatud määrale </w:t>
      </w:r>
      <w:proofErr w:type="spellStart"/>
      <w:r>
        <w:t>eriõe</w:t>
      </w:r>
      <w:proofErr w:type="spellEnd"/>
      <w:r>
        <w:t xml:space="preserve"> poolt patsiendi suunamisel </w:t>
      </w:r>
      <w:proofErr w:type="spellStart"/>
      <w:r>
        <w:t>eriõe</w:t>
      </w:r>
      <w:proofErr w:type="spellEnd"/>
      <w:r>
        <w:t xml:space="preserve"> või õe e-konsultatsioonile tervise infosüsteemi vahendusel edastatud e-konsultatsiooni saatekirjaga või e-konsultatsioonile suunatud patsiendi ravi ülevõtmise eest tervishoiuteenuste loetelus sätestatud tingimustel, kui e-konsultatsiooni saatekiri ja </w:t>
      </w:r>
      <w:proofErr w:type="spellStart"/>
      <w:r>
        <w:t>eriõe</w:t>
      </w:r>
      <w:proofErr w:type="spellEnd"/>
      <w:r>
        <w:t xml:space="preserve"> vastus sisaldavad käesoleva määruse lisas 69 sätestatud andmeid.“;</w:t>
      </w:r>
    </w:p>
    <w:p w14:paraId="71AFCE5D" w14:textId="77777777" w:rsidR="00657426" w:rsidRDefault="00657426" w:rsidP="00657426">
      <w:pPr>
        <w:jc w:val="both"/>
        <w:rPr>
          <w:bCs/>
        </w:rPr>
      </w:pPr>
    </w:p>
    <w:p w14:paraId="008CA88B" w14:textId="1844EEB1" w:rsidR="00657426" w:rsidRDefault="00657426" w:rsidP="00657426">
      <w:pPr>
        <w:jc w:val="both"/>
        <w:rPr>
          <w:bCs/>
        </w:rPr>
      </w:pPr>
      <w:r w:rsidRPr="006102FF">
        <w:rPr>
          <w:b/>
        </w:rPr>
        <w:t>3)</w:t>
      </w:r>
      <w:r w:rsidRPr="006102FF">
        <w:rPr>
          <w:bCs/>
        </w:rPr>
        <w:t xml:space="preserve"> paragrahvi 6 lõikes 5 esitatud tabeli</w:t>
      </w:r>
      <w:r w:rsidR="00BF7D2E">
        <w:rPr>
          <w:bCs/>
        </w:rPr>
        <w:t>t</w:t>
      </w:r>
      <w:r w:rsidRPr="006102FF">
        <w:rPr>
          <w:bCs/>
        </w:rPr>
        <w:t xml:space="preserve"> </w:t>
      </w:r>
      <w:r w:rsidR="00BF7D2E">
        <w:rPr>
          <w:bCs/>
        </w:rPr>
        <w:t>täiendatakse</w:t>
      </w:r>
      <w:r w:rsidRPr="006102FF">
        <w:rPr>
          <w:bCs/>
        </w:rPr>
        <w:t xml:space="preserve"> pärast rida tervishoiuteenuse nimetusega „</w:t>
      </w:r>
      <w:proofErr w:type="spellStart"/>
      <w:r w:rsidRPr="006102FF">
        <w:rPr>
          <w:bCs/>
        </w:rPr>
        <w:t>Pneumokokivastane</w:t>
      </w:r>
      <w:proofErr w:type="spellEnd"/>
      <w:r w:rsidRPr="006102FF">
        <w:rPr>
          <w:bCs/>
        </w:rPr>
        <w:t xml:space="preserve"> </w:t>
      </w:r>
      <w:proofErr w:type="spellStart"/>
      <w:r w:rsidRPr="006102FF">
        <w:rPr>
          <w:bCs/>
        </w:rPr>
        <w:t>revaktsineerimine</w:t>
      </w:r>
      <w:proofErr w:type="spellEnd"/>
      <w:r w:rsidRPr="006102FF">
        <w:rPr>
          <w:bCs/>
        </w:rPr>
        <w:t xml:space="preserve"> </w:t>
      </w:r>
      <w:proofErr w:type="spellStart"/>
      <w:r w:rsidRPr="006102FF">
        <w:rPr>
          <w:bCs/>
        </w:rPr>
        <w:t>polüsahhariidvaktsiiniga</w:t>
      </w:r>
      <w:proofErr w:type="spellEnd"/>
      <w:r w:rsidRPr="00353BF1">
        <w:rPr>
          <w:bCs/>
        </w:rPr>
        <w:t>, üks doos</w:t>
      </w:r>
      <w:r w:rsidRPr="00B95869">
        <w:rPr>
          <w:bCs/>
        </w:rPr>
        <w:t>” uu</w:t>
      </w:r>
      <w:r w:rsidR="00BF7D2E">
        <w:rPr>
          <w:bCs/>
        </w:rPr>
        <w:t>e</w:t>
      </w:r>
      <w:r>
        <w:rPr>
          <w:bCs/>
        </w:rPr>
        <w:t xml:space="preserve"> r</w:t>
      </w:r>
      <w:r w:rsidR="00BF7D2E">
        <w:rPr>
          <w:bCs/>
        </w:rPr>
        <w:t>eaga</w:t>
      </w:r>
      <w:r w:rsidRPr="00B95869">
        <w:rPr>
          <w:bCs/>
        </w:rPr>
        <w:t xml:space="preserve"> järgmises sõnastuses:</w:t>
      </w:r>
    </w:p>
    <w:p w14:paraId="2F2A9F8F" w14:textId="77777777" w:rsidR="00657426" w:rsidRDefault="00657426" w:rsidP="00657426">
      <w:pPr>
        <w:jc w:val="both"/>
        <w:rPr>
          <w:bCs/>
          <w:highlight w:val="yellow"/>
        </w:rPr>
      </w:pPr>
    </w:p>
    <w:tbl>
      <w:tblPr>
        <w:tblW w:w="5000" w:type="pct"/>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6937"/>
        <w:gridCol w:w="2124"/>
      </w:tblGrid>
      <w:tr w:rsidR="00657426" w:rsidRPr="006934DF" w14:paraId="0871F9CB" w14:textId="77777777" w:rsidTr="00C30BAC">
        <w:tc>
          <w:tcPr>
            <w:tcW w:w="3828" w:type="pct"/>
            <w:tcBorders>
              <w:top w:val="single" w:sz="6" w:space="0" w:color="D0D0D0"/>
              <w:left w:val="single" w:sz="6" w:space="0" w:color="C0C0C0"/>
              <w:bottom w:val="single" w:sz="2" w:space="0" w:color="D0D0D0"/>
              <w:right w:val="single" w:sz="2" w:space="0" w:color="D0D0D0"/>
            </w:tcBorders>
            <w:shd w:val="clear" w:color="auto" w:fill="FFFFFF" w:themeFill="background1"/>
            <w:tcMar>
              <w:top w:w="60" w:type="dxa"/>
              <w:left w:w="90" w:type="dxa"/>
              <w:bottom w:w="60" w:type="dxa"/>
              <w:right w:w="90" w:type="dxa"/>
            </w:tcMar>
          </w:tcPr>
          <w:p w14:paraId="1137FA3C" w14:textId="77777777" w:rsidR="00657426" w:rsidRPr="006934DF" w:rsidRDefault="00657426" w:rsidP="00C30BAC">
            <w:pPr>
              <w:spacing w:before="120" w:after="120" w:line="276" w:lineRule="auto"/>
              <w:rPr>
                <w:rFonts w:eastAsia="Times New Roman" w:cs="Arial"/>
                <w:color w:val="202020"/>
                <w:lang w:eastAsia="et-EE"/>
              </w:rPr>
            </w:pPr>
            <w:proofErr w:type="spellStart"/>
            <w:r w:rsidRPr="006934DF">
              <w:rPr>
                <w:rFonts w:cs="Arial"/>
              </w:rPr>
              <w:t>Pneumokokivastane</w:t>
            </w:r>
            <w:proofErr w:type="spellEnd"/>
            <w:r w:rsidRPr="006934DF">
              <w:rPr>
                <w:rFonts w:cs="Arial"/>
              </w:rPr>
              <w:t xml:space="preserve"> vaktsineerimine 20-valentse konjugeeritud </w:t>
            </w:r>
            <w:proofErr w:type="spellStart"/>
            <w:r w:rsidRPr="006934DF">
              <w:rPr>
                <w:rFonts w:cs="Arial"/>
              </w:rPr>
              <w:t>polüsahhariidvaktsiiniga</w:t>
            </w:r>
            <w:proofErr w:type="spellEnd"/>
            <w:r w:rsidRPr="006934DF">
              <w:rPr>
                <w:rFonts w:cs="Arial"/>
              </w:rPr>
              <w:t>, üks doos</w:t>
            </w:r>
          </w:p>
        </w:tc>
        <w:tc>
          <w:tcPr>
            <w:tcW w:w="1172" w:type="pct"/>
            <w:tcBorders>
              <w:top w:val="single" w:sz="6" w:space="0" w:color="D0D0D0"/>
              <w:left w:val="single" w:sz="6" w:space="0" w:color="D0D0D0"/>
              <w:bottom w:val="single" w:sz="2" w:space="0" w:color="D0D0D0"/>
              <w:right w:val="single" w:sz="2" w:space="0" w:color="D0D0D0"/>
            </w:tcBorders>
            <w:shd w:val="clear" w:color="auto" w:fill="FFFFFF" w:themeFill="background1"/>
            <w:tcMar>
              <w:top w:w="60" w:type="dxa"/>
              <w:left w:w="90" w:type="dxa"/>
              <w:bottom w:w="60" w:type="dxa"/>
              <w:right w:w="90" w:type="dxa"/>
            </w:tcMar>
          </w:tcPr>
          <w:p w14:paraId="2B878124" w14:textId="77777777" w:rsidR="00657426" w:rsidRPr="006934DF" w:rsidRDefault="00657426" w:rsidP="00C30BAC">
            <w:pPr>
              <w:spacing w:before="120" w:after="120" w:line="276" w:lineRule="auto"/>
              <w:jc w:val="center"/>
              <w:rPr>
                <w:rFonts w:eastAsia="Times New Roman" w:cs="Arial"/>
                <w:color w:val="202020"/>
                <w:lang w:eastAsia="et-EE"/>
              </w:rPr>
            </w:pPr>
            <w:r w:rsidRPr="006934DF">
              <w:rPr>
                <w:rFonts w:cs="Arial"/>
              </w:rPr>
              <w:t>427R</w:t>
            </w:r>
          </w:p>
        </w:tc>
      </w:tr>
    </w:tbl>
    <w:p w14:paraId="178882F4" w14:textId="77777777" w:rsidR="00657426" w:rsidRPr="00896674" w:rsidRDefault="00657426" w:rsidP="00657426">
      <w:pPr>
        <w:jc w:val="both"/>
        <w:rPr>
          <w:bCs/>
          <w:highlight w:val="yellow"/>
        </w:rPr>
      </w:pPr>
    </w:p>
    <w:p w14:paraId="6B148E30" w14:textId="77777777" w:rsidR="00657426" w:rsidRDefault="00657426" w:rsidP="00657426">
      <w:pPr>
        <w:jc w:val="both"/>
        <w:rPr>
          <w:bCs/>
        </w:rPr>
      </w:pPr>
      <w:r w:rsidRPr="005C556B">
        <w:rPr>
          <w:b/>
        </w:rPr>
        <w:t>4)</w:t>
      </w:r>
      <w:r w:rsidRPr="005C556B">
        <w:rPr>
          <w:bCs/>
        </w:rPr>
        <w:t xml:space="preserve"> paragrahvi 6 lõikes 7 esitatud tabelit täiendatakse uute ridadega järgmises sõnastuses:</w:t>
      </w:r>
    </w:p>
    <w:p w14:paraId="0E9FAAD5" w14:textId="77777777" w:rsidR="00657426" w:rsidRDefault="00657426" w:rsidP="00657426">
      <w:pPr>
        <w:jc w:val="both"/>
        <w:rPr>
          <w:bCs/>
        </w:rPr>
      </w:pPr>
    </w:p>
    <w:tbl>
      <w:tblPr>
        <w:tblW w:w="5000" w:type="pct"/>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6937"/>
        <w:gridCol w:w="2124"/>
      </w:tblGrid>
      <w:tr w:rsidR="00657426" w14:paraId="20BB6AAE" w14:textId="77777777" w:rsidTr="00C30BAC">
        <w:trPr>
          <w:trHeight w:val="300"/>
        </w:trPr>
        <w:tc>
          <w:tcPr>
            <w:tcW w:w="6937" w:type="dxa"/>
            <w:tcBorders>
              <w:top w:val="single" w:sz="6" w:space="0" w:color="D0D0D0"/>
              <w:left w:val="single" w:sz="6" w:space="0" w:color="C0C0C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1E697217" w14:textId="77777777" w:rsidR="00657426" w:rsidRDefault="00657426" w:rsidP="00C30BAC">
            <w:pPr>
              <w:spacing w:line="276" w:lineRule="auto"/>
              <w:rPr>
                <w:rFonts w:eastAsia="Times New Roman" w:cs="Arial"/>
                <w:color w:val="202020"/>
                <w:lang w:eastAsia="et-EE"/>
              </w:rPr>
            </w:pPr>
            <w:r w:rsidRPr="6A3775F7">
              <w:rPr>
                <w:rFonts w:eastAsia="Times New Roman" w:cs="Arial"/>
                <w:color w:val="202020"/>
                <w:lang w:eastAsia="et-EE"/>
              </w:rPr>
              <w:t>Psühholoog-nõustaja vastuvõtt</w:t>
            </w:r>
          </w:p>
        </w:tc>
        <w:tc>
          <w:tcPr>
            <w:tcW w:w="2124" w:type="dxa"/>
            <w:tcBorders>
              <w:top w:val="single" w:sz="6" w:space="0" w:color="D0D0D0"/>
              <w:left w:val="single" w:sz="6" w:space="0" w:color="D0D0D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4E4AA57C" w14:textId="77777777" w:rsidR="00657426" w:rsidRDefault="00657426" w:rsidP="00C30BAC">
            <w:pPr>
              <w:spacing w:line="276" w:lineRule="auto"/>
              <w:jc w:val="center"/>
              <w:rPr>
                <w:rFonts w:eastAsia="Times New Roman" w:cs="Arial"/>
                <w:color w:val="202020"/>
                <w:lang w:eastAsia="et-EE"/>
              </w:rPr>
            </w:pPr>
            <w:r w:rsidRPr="6A3775F7">
              <w:rPr>
                <w:rFonts w:eastAsia="Times New Roman" w:cs="Arial"/>
                <w:color w:val="202020"/>
                <w:lang w:eastAsia="et-EE"/>
              </w:rPr>
              <w:t>7638</w:t>
            </w:r>
          </w:p>
        </w:tc>
      </w:tr>
      <w:tr w:rsidR="00657426" w14:paraId="63C5903B" w14:textId="77777777" w:rsidTr="00C30BAC">
        <w:trPr>
          <w:trHeight w:val="300"/>
        </w:trPr>
        <w:tc>
          <w:tcPr>
            <w:tcW w:w="6937" w:type="dxa"/>
            <w:tcBorders>
              <w:top w:val="single" w:sz="6" w:space="0" w:color="D0D0D0"/>
              <w:left w:val="single" w:sz="6" w:space="0" w:color="C0C0C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50F84683" w14:textId="77777777" w:rsidR="00657426" w:rsidRDefault="00657426" w:rsidP="00C30BAC">
            <w:pPr>
              <w:spacing w:line="276" w:lineRule="auto"/>
              <w:rPr>
                <w:rFonts w:eastAsia="Times New Roman" w:cs="Arial"/>
                <w:color w:val="202020"/>
                <w:lang w:eastAsia="et-EE"/>
              </w:rPr>
            </w:pPr>
            <w:r w:rsidRPr="6A3775F7">
              <w:rPr>
                <w:rFonts w:eastAsia="Times New Roman" w:cs="Arial"/>
                <w:color w:val="202020"/>
                <w:lang w:eastAsia="et-EE"/>
              </w:rPr>
              <w:t xml:space="preserve">Psühholoog-nõustaja </w:t>
            </w:r>
            <w:proofErr w:type="spellStart"/>
            <w:r w:rsidRPr="6A3775F7">
              <w:rPr>
                <w:rFonts w:eastAsia="Times New Roman" w:cs="Arial"/>
                <w:color w:val="202020"/>
                <w:lang w:eastAsia="et-EE"/>
              </w:rPr>
              <w:t>kaugvastuvõtt</w:t>
            </w:r>
            <w:proofErr w:type="spellEnd"/>
          </w:p>
        </w:tc>
        <w:tc>
          <w:tcPr>
            <w:tcW w:w="2124" w:type="dxa"/>
            <w:tcBorders>
              <w:top w:val="single" w:sz="6" w:space="0" w:color="D0D0D0"/>
              <w:left w:val="single" w:sz="6" w:space="0" w:color="D0D0D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5FB5FD5C" w14:textId="77777777" w:rsidR="00657426" w:rsidRDefault="00657426" w:rsidP="00C30BAC">
            <w:pPr>
              <w:spacing w:line="276" w:lineRule="auto"/>
              <w:jc w:val="center"/>
              <w:rPr>
                <w:rFonts w:eastAsia="Times New Roman" w:cs="Arial"/>
                <w:color w:val="202020"/>
                <w:lang w:eastAsia="et-EE"/>
              </w:rPr>
            </w:pPr>
            <w:r w:rsidRPr="6A3775F7">
              <w:rPr>
                <w:rFonts w:eastAsia="Times New Roman" w:cs="Arial"/>
                <w:color w:val="202020"/>
                <w:lang w:eastAsia="et-EE"/>
              </w:rPr>
              <w:t>7639</w:t>
            </w:r>
          </w:p>
        </w:tc>
      </w:tr>
      <w:tr w:rsidR="00657426" w14:paraId="0CA2EBA9" w14:textId="77777777" w:rsidTr="00C30BAC">
        <w:trPr>
          <w:trHeight w:val="300"/>
        </w:trPr>
        <w:tc>
          <w:tcPr>
            <w:tcW w:w="6937" w:type="dxa"/>
            <w:tcBorders>
              <w:top w:val="single" w:sz="6" w:space="0" w:color="D0D0D0"/>
              <w:left w:val="single" w:sz="6" w:space="0" w:color="C0C0C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2D3B1129" w14:textId="77777777" w:rsidR="00657426" w:rsidRDefault="00657426" w:rsidP="00C30BAC">
            <w:pPr>
              <w:spacing w:line="276" w:lineRule="auto"/>
              <w:rPr>
                <w:rFonts w:eastAsia="Times New Roman" w:cs="Arial"/>
                <w:color w:val="202020"/>
                <w:lang w:eastAsia="et-EE"/>
              </w:rPr>
            </w:pPr>
            <w:r w:rsidRPr="6A3775F7">
              <w:rPr>
                <w:rFonts w:eastAsia="Times New Roman" w:cs="Arial"/>
                <w:color w:val="202020"/>
                <w:lang w:eastAsia="et-EE"/>
              </w:rPr>
              <w:t>Psühholoog-nõustaja videovastuvõtt</w:t>
            </w:r>
          </w:p>
        </w:tc>
        <w:tc>
          <w:tcPr>
            <w:tcW w:w="2124" w:type="dxa"/>
            <w:tcBorders>
              <w:top w:val="single" w:sz="6" w:space="0" w:color="D0D0D0"/>
              <w:left w:val="single" w:sz="6" w:space="0" w:color="D0D0D0"/>
              <w:bottom w:val="single" w:sz="2" w:space="0" w:color="D0D0D0"/>
              <w:right w:val="single" w:sz="2" w:space="0" w:color="D0D0D0"/>
            </w:tcBorders>
            <w:shd w:val="clear" w:color="auto" w:fill="FFFFFF" w:themeFill="background1"/>
            <w:tcMar>
              <w:top w:w="60" w:type="dxa"/>
              <w:left w:w="90" w:type="dxa"/>
              <w:bottom w:w="60" w:type="dxa"/>
              <w:right w:w="90" w:type="dxa"/>
            </w:tcMar>
            <w:hideMark/>
          </w:tcPr>
          <w:p w14:paraId="4E0E10AF" w14:textId="77777777" w:rsidR="00657426" w:rsidRDefault="00657426" w:rsidP="00C30BAC">
            <w:pPr>
              <w:spacing w:line="276" w:lineRule="auto"/>
              <w:jc w:val="center"/>
              <w:rPr>
                <w:rFonts w:eastAsia="Times New Roman" w:cs="Arial"/>
                <w:color w:val="202020"/>
                <w:lang w:eastAsia="et-EE"/>
              </w:rPr>
            </w:pPr>
            <w:r w:rsidRPr="6A3775F7">
              <w:rPr>
                <w:rFonts w:eastAsia="Times New Roman" w:cs="Arial"/>
                <w:color w:val="202020"/>
                <w:lang w:eastAsia="et-EE"/>
              </w:rPr>
              <w:t>7640</w:t>
            </w:r>
          </w:p>
        </w:tc>
      </w:tr>
    </w:tbl>
    <w:p w14:paraId="61375CF4" w14:textId="77777777" w:rsidR="00657426" w:rsidRDefault="00657426" w:rsidP="00657426">
      <w:pPr>
        <w:jc w:val="both"/>
        <w:rPr>
          <w:bCs/>
        </w:rPr>
      </w:pPr>
    </w:p>
    <w:p w14:paraId="23F5DD13" w14:textId="77777777" w:rsidR="00657426" w:rsidRDefault="00657426" w:rsidP="00657426">
      <w:pPr>
        <w:jc w:val="both"/>
      </w:pPr>
      <w:r w:rsidRPr="6509B875">
        <w:rPr>
          <w:b/>
          <w:bCs/>
        </w:rPr>
        <w:t>5)</w:t>
      </w:r>
      <w:r>
        <w:t xml:space="preserve"> paragrahvi 12</w:t>
      </w:r>
      <w:r w:rsidRPr="6509B875">
        <w:rPr>
          <w:vertAlign w:val="superscript"/>
        </w:rPr>
        <w:t>4</w:t>
      </w:r>
      <w:r w:rsidRPr="00181C7A">
        <w:t xml:space="preserve"> </w:t>
      </w:r>
      <w:r>
        <w:t>lõikes 1 asendatakse tekstiosa „ja 63–68” tekstiosaga „, 63 ja 65–68”;</w:t>
      </w:r>
    </w:p>
    <w:p w14:paraId="2A2EF2FA" w14:textId="77777777" w:rsidR="00657426" w:rsidRDefault="00657426" w:rsidP="00657426">
      <w:pPr>
        <w:jc w:val="both"/>
        <w:rPr>
          <w:bCs/>
        </w:rPr>
      </w:pPr>
    </w:p>
    <w:p w14:paraId="662C28D3" w14:textId="77777777" w:rsidR="00657426" w:rsidRDefault="00657426" w:rsidP="00657426">
      <w:pPr>
        <w:jc w:val="both"/>
        <w:rPr>
          <w:bCs/>
        </w:rPr>
      </w:pPr>
      <w:r w:rsidRPr="0056680F">
        <w:rPr>
          <w:b/>
        </w:rPr>
        <w:t>6)</w:t>
      </w:r>
      <w:r>
        <w:rPr>
          <w:bCs/>
        </w:rPr>
        <w:t xml:space="preserve"> paragrahvi 28 lõige 4 sõnastatakse järgmiselt:</w:t>
      </w:r>
    </w:p>
    <w:p w14:paraId="472715D9" w14:textId="77777777" w:rsidR="00657426" w:rsidRDefault="00657426" w:rsidP="00657426">
      <w:pPr>
        <w:jc w:val="both"/>
        <w:rPr>
          <w:bCs/>
        </w:rPr>
      </w:pPr>
    </w:p>
    <w:p w14:paraId="417DEE96" w14:textId="77777777" w:rsidR="00657426" w:rsidRPr="00127588" w:rsidRDefault="00657426" w:rsidP="00657426">
      <w:pPr>
        <w:jc w:val="both"/>
        <w:rPr>
          <w:bCs/>
        </w:rPr>
      </w:pPr>
      <w:r>
        <w:rPr>
          <w:bCs/>
        </w:rPr>
        <w:t>„</w:t>
      </w:r>
      <w:r w:rsidRPr="00127588">
        <w:rPr>
          <w:bCs/>
        </w:rPr>
        <w:t>(4) Töötajate brutopalga kuluna arvestatakse teenuse standardkulus järgmisi summasid:</w:t>
      </w:r>
    </w:p>
    <w:p w14:paraId="1736D8A5" w14:textId="77777777" w:rsidR="00657426" w:rsidRPr="00127588" w:rsidRDefault="00657426" w:rsidP="00657426">
      <w:pPr>
        <w:jc w:val="both"/>
        <w:rPr>
          <w:bCs/>
        </w:rPr>
      </w:pPr>
      <w:r w:rsidRPr="00127588">
        <w:rPr>
          <w:bCs/>
        </w:rPr>
        <w:t>1) arsti brutopalk on 27 eurot ja 55 senti tunnis;</w:t>
      </w:r>
    </w:p>
    <w:p w14:paraId="2E21F7DA" w14:textId="77777777" w:rsidR="00657426" w:rsidRPr="00127588" w:rsidRDefault="00657426" w:rsidP="00657426">
      <w:pPr>
        <w:jc w:val="both"/>
        <w:rPr>
          <w:bCs/>
        </w:rPr>
      </w:pPr>
      <w:r w:rsidRPr="00127588">
        <w:rPr>
          <w:bCs/>
        </w:rPr>
        <w:t>2) õe brutopalk on 14 eurot ja 62 senti tunnis;</w:t>
      </w:r>
    </w:p>
    <w:p w14:paraId="682E2BBA" w14:textId="77777777" w:rsidR="00657426" w:rsidRPr="00127588" w:rsidRDefault="00657426" w:rsidP="00657426">
      <w:pPr>
        <w:jc w:val="both"/>
        <w:rPr>
          <w:bCs/>
        </w:rPr>
      </w:pPr>
      <w:r w:rsidRPr="00127588">
        <w:rPr>
          <w:bCs/>
        </w:rPr>
        <w:t xml:space="preserve">3) </w:t>
      </w:r>
      <w:proofErr w:type="spellStart"/>
      <w:r w:rsidRPr="00127588">
        <w:rPr>
          <w:bCs/>
        </w:rPr>
        <w:t>eriõe</w:t>
      </w:r>
      <w:proofErr w:type="spellEnd"/>
      <w:r w:rsidRPr="00127588">
        <w:rPr>
          <w:bCs/>
        </w:rPr>
        <w:t xml:space="preserve"> ja ämmaemanda brutopalk on 15 eurot ja 16 senti tunnis;</w:t>
      </w:r>
    </w:p>
    <w:p w14:paraId="4E506DFD" w14:textId="77777777" w:rsidR="00657426" w:rsidRPr="00127588" w:rsidRDefault="00657426" w:rsidP="00657426">
      <w:pPr>
        <w:jc w:val="both"/>
        <w:rPr>
          <w:bCs/>
        </w:rPr>
      </w:pPr>
      <w:r w:rsidRPr="00127588">
        <w:rPr>
          <w:bCs/>
        </w:rPr>
        <w:t>4) hooldustöötaja brutopalk on 8 eurot ja 49 senti tunnis;</w:t>
      </w:r>
    </w:p>
    <w:p w14:paraId="7E986091" w14:textId="77777777" w:rsidR="00657426" w:rsidRPr="00127588" w:rsidRDefault="00657426" w:rsidP="00657426">
      <w:pPr>
        <w:jc w:val="both"/>
        <w:rPr>
          <w:bCs/>
        </w:rPr>
      </w:pPr>
      <w:r w:rsidRPr="00127588">
        <w:rPr>
          <w:bCs/>
        </w:rPr>
        <w:t>5) kliinilise psühholoogi brutopalk on 21 eurot ja 43 senti tunnis;</w:t>
      </w:r>
    </w:p>
    <w:p w14:paraId="36BD9CD4" w14:textId="77777777" w:rsidR="00657426" w:rsidRPr="00127588" w:rsidRDefault="00657426" w:rsidP="00657426">
      <w:pPr>
        <w:jc w:val="both"/>
        <w:rPr>
          <w:bCs/>
        </w:rPr>
      </w:pPr>
      <w:r w:rsidRPr="00127588">
        <w:rPr>
          <w:bCs/>
        </w:rPr>
        <w:t>6) muu kõrgharidusega spetsialisti brutopalk on 15 eurot 53 senti tunnis;</w:t>
      </w:r>
    </w:p>
    <w:p w14:paraId="23363820" w14:textId="77777777" w:rsidR="00657426" w:rsidRDefault="00657426" w:rsidP="00657426">
      <w:pPr>
        <w:jc w:val="both"/>
        <w:rPr>
          <w:bCs/>
        </w:rPr>
      </w:pPr>
      <w:r w:rsidRPr="00127588">
        <w:rPr>
          <w:bCs/>
        </w:rPr>
        <w:t>7) muu keskharidusega spetsialisti brutopalk on 8 eurot 49 senti tunnis.</w:t>
      </w:r>
      <w:r>
        <w:rPr>
          <w:bCs/>
        </w:rPr>
        <w:t>“;</w:t>
      </w:r>
    </w:p>
    <w:p w14:paraId="7213E58F" w14:textId="77777777" w:rsidR="00657426" w:rsidRDefault="00657426" w:rsidP="00657426">
      <w:pPr>
        <w:jc w:val="both"/>
        <w:rPr>
          <w:bCs/>
        </w:rPr>
      </w:pPr>
    </w:p>
    <w:p w14:paraId="005A9929" w14:textId="2785BBD7" w:rsidR="00657426" w:rsidRDefault="00657426" w:rsidP="00657426">
      <w:pPr>
        <w:jc w:val="both"/>
        <w:rPr>
          <w:bCs/>
        </w:rPr>
      </w:pPr>
      <w:r w:rsidRPr="00BA407D">
        <w:rPr>
          <w:b/>
        </w:rPr>
        <w:lastRenderedPageBreak/>
        <w:t>7)</w:t>
      </w:r>
      <w:r>
        <w:rPr>
          <w:bCs/>
        </w:rPr>
        <w:t xml:space="preserve"> paragrahvi 38</w:t>
      </w:r>
      <w:r w:rsidRPr="00C82519">
        <w:rPr>
          <w:bCs/>
          <w:vertAlign w:val="superscript"/>
        </w:rPr>
        <w:t>1</w:t>
      </w:r>
      <w:r>
        <w:rPr>
          <w:bCs/>
        </w:rPr>
        <w:t xml:space="preserve"> lõike 4 teises lauses asendatakse tekstiosa „</w:t>
      </w:r>
      <w:r w:rsidRPr="003F45EF">
        <w:rPr>
          <w:bCs/>
        </w:rPr>
        <w:t>35 eurot ja 17 senti</w:t>
      </w:r>
      <w:r>
        <w:rPr>
          <w:bCs/>
        </w:rPr>
        <w:t>“ tekstiosaga „</w:t>
      </w:r>
      <w:r w:rsidRPr="005C5560">
        <w:rPr>
          <w:bCs/>
        </w:rPr>
        <w:t xml:space="preserve">35 eurot ja </w:t>
      </w:r>
      <w:r>
        <w:rPr>
          <w:bCs/>
        </w:rPr>
        <w:t>70</w:t>
      </w:r>
      <w:r w:rsidRPr="005C5560">
        <w:rPr>
          <w:bCs/>
        </w:rPr>
        <w:t xml:space="preserve"> senti</w:t>
      </w:r>
      <w:r>
        <w:rPr>
          <w:bCs/>
        </w:rPr>
        <w:t>“;</w:t>
      </w:r>
    </w:p>
    <w:p w14:paraId="2EB27743" w14:textId="77777777" w:rsidR="00657426" w:rsidRDefault="00657426" w:rsidP="00657426">
      <w:pPr>
        <w:jc w:val="both"/>
        <w:rPr>
          <w:bCs/>
        </w:rPr>
      </w:pPr>
    </w:p>
    <w:p w14:paraId="0F96161E" w14:textId="77777777" w:rsidR="00657426" w:rsidRDefault="00657426" w:rsidP="00657426">
      <w:pPr>
        <w:jc w:val="both"/>
        <w:rPr>
          <w:bCs/>
        </w:rPr>
      </w:pPr>
      <w:r>
        <w:rPr>
          <w:b/>
        </w:rPr>
        <w:t>8</w:t>
      </w:r>
      <w:r w:rsidRPr="0010379A">
        <w:rPr>
          <w:b/>
        </w:rPr>
        <w:t>)</w:t>
      </w:r>
      <w:r>
        <w:rPr>
          <w:bCs/>
        </w:rPr>
        <w:t xml:space="preserve"> paragrahvi 40 lõige 5</w:t>
      </w:r>
      <w:r w:rsidRPr="002F5A04">
        <w:rPr>
          <w:bCs/>
          <w:vertAlign w:val="superscript"/>
        </w:rPr>
        <w:t>7</w:t>
      </w:r>
      <w:r w:rsidRPr="00181C7A">
        <w:rPr>
          <w:bCs/>
        </w:rPr>
        <w:t xml:space="preserve"> </w:t>
      </w:r>
      <w:r>
        <w:rPr>
          <w:bCs/>
        </w:rPr>
        <w:t xml:space="preserve">tunnistatakse kehtetuks; </w:t>
      </w:r>
    </w:p>
    <w:p w14:paraId="0BDB376C" w14:textId="77777777" w:rsidR="00657426" w:rsidRDefault="00657426" w:rsidP="00657426">
      <w:pPr>
        <w:jc w:val="both"/>
        <w:rPr>
          <w:bCs/>
        </w:rPr>
      </w:pPr>
    </w:p>
    <w:p w14:paraId="73E9D863" w14:textId="77777777" w:rsidR="00657426" w:rsidRDefault="00657426" w:rsidP="00657426">
      <w:pPr>
        <w:jc w:val="both"/>
        <w:rPr>
          <w:bCs/>
        </w:rPr>
      </w:pPr>
      <w:r>
        <w:rPr>
          <w:b/>
        </w:rPr>
        <w:t>9</w:t>
      </w:r>
      <w:r w:rsidRPr="00B74D51">
        <w:rPr>
          <w:b/>
        </w:rPr>
        <w:t>)</w:t>
      </w:r>
      <w:r>
        <w:rPr>
          <w:bCs/>
        </w:rPr>
        <w:t xml:space="preserve"> paragrahvi 41 lõige 2 sõnastatakse järgmiselt:</w:t>
      </w:r>
    </w:p>
    <w:p w14:paraId="6D1F49F8" w14:textId="77777777" w:rsidR="00657426" w:rsidRDefault="00657426" w:rsidP="00657426">
      <w:pPr>
        <w:jc w:val="both"/>
        <w:rPr>
          <w:bCs/>
        </w:rPr>
      </w:pPr>
    </w:p>
    <w:p w14:paraId="6465A09C" w14:textId="77777777" w:rsidR="00657426" w:rsidRPr="008D7AC2" w:rsidRDefault="00657426" w:rsidP="00657426">
      <w:pPr>
        <w:jc w:val="both"/>
        <w:rPr>
          <w:bCs/>
        </w:rPr>
      </w:pPr>
      <w:r>
        <w:rPr>
          <w:bCs/>
        </w:rPr>
        <w:t>„</w:t>
      </w:r>
      <w:r w:rsidRPr="008D7AC2">
        <w:rPr>
          <w:bCs/>
        </w:rPr>
        <w:t>(2) Töötajate brutopalga kuluna arvestatakse teenuse piirhinnas järgmisi summasid:</w:t>
      </w:r>
    </w:p>
    <w:p w14:paraId="29CF61B5" w14:textId="77777777" w:rsidR="00657426" w:rsidRPr="008D7AC2" w:rsidRDefault="00657426" w:rsidP="00657426">
      <w:pPr>
        <w:jc w:val="both"/>
        <w:rPr>
          <w:bCs/>
        </w:rPr>
      </w:pPr>
      <w:r w:rsidRPr="008D7AC2">
        <w:rPr>
          <w:bCs/>
        </w:rPr>
        <w:t>1) arsti brutopalk on 21 eurot ja 72 senti tunnis;</w:t>
      </w:r>
    </w:p>
    <w:p w14:paraId="13E418D9" w14:textId="77777777" w:rsidR="00657426" w:rsidRPr="008D7AC2" w:rsidRDefault="00657426" w:rsidP="00657426">
      <w:pPr>
        <w:jc w:val="both"/>
        <w:rPr>
          <w:bCs/>
        </w:rPr>
      </w:pPr>
      <w:r w:rsidRPr="008D7AC2">
        <w:rPr>
          <w:bCs/>
        </w:rPr>
        <w:t>2) kliinilise psühholoogi brutopalk on 21 eurot ja 43 senti tunnis;</w:t>
      </w:r>
    </w:p>
    <w:p w14:paraId="309A0A3C" w14:textId="77777777" w:rsidR="00657426" w:rsidRPr="008D7AC2" w:rsidRDefault="00657426" w:rsidP="00657426">
      <w:pPr>
        <w:jc w:val="both"/>
        <w:rPr>
          <w:bCs/>
        </w:rPr>
      </w:pPr>
      <w:r w:rsidRPr="008D7AC2">
        <w:rPr>
          <w:bCs/>
        </w:rPr>
        <w:t>3) õe ja tugispetsialisti brutopalk on 12 eurot ja 18 senti tunnis;</w:t>
      </w:r>
    </w:p>
    <w:p w14:paraId="20876BA0" w14:textId="77777777" w:rsidR="00657426" w:rsidRPr="008D7AC2" w:rsidRDefault="00657426" w:rsidP="00657426">
      <w:pPr>
        <w:jc w:val="both"/>
        <w:rPr>
          <w:bCs/>
        </w:rPr>
      </w:pPr>
      <w:r w:rsidRPr="008D7AC2">
        <w:rPr>
          <w:bCs/>
        </w:rPr>
        <w:t xml:space="preserve">4) </w:t>
      </w:r>
      <w:proofErr w:type="spellStart"/>
      <w:r w:rsidRPr="008D7AC2">
        <w:rPr>
          <w:bCs/>
        </w:rPr>
        <w:t>eriõe</w:t>
      </w:r>
      <w:proofErr w:type="spellEnd"/>
      <w:r w:rsidRPr="008D7AC2">
        <w:rPr>
          <w:bCs/>
        </w:rPr>
        <w:t xml:space="preserve"> brutopalk on 12 eurot ja 64 senti tunnis;</w:t>
      </w:r>
    </w:p>
    <w:p w14:paraId="0638AC13" w14:textId="77777777" w:rsidR="00657426" w:rsidRPr="008D7AC2" w:rsidRDefault="00657426" w:rsidP="00657426">
      <w:pPr>
        <w:jc w:val="both"/>
        <w:rPr>
          <w:bCs/>
        </w:rPr>
      </w:pPr>
      <w:r w:rsidRPr="008D7AC2">
        <w:rPr>
          <w:bCs/>
        </w:rPr>
        <w:t>5) abilise (nt raamatupidaja, koristaja jt) brutopalk on 7 eurot ja 71 senti tunnis;</w:t>
      </w:r>
    </w:p>
    <w:p w14:paraId="472E0B4D" w14:textId="77777777" w:rsidR="00657426" w:rsidRDefault="00657426" w:rsidP="00657426">
      <w:pPr>
        <w:jc w:val="both"/>
        <w:rPr>
          <w:bCs/>
        </w:rPr>
      </w:pPr>
      <w:r w:rsidRPr="008D7AC2">
        <w:rPr>
          <w:bCs/>
        </w:rPr>
        <w:t>6) registraatori brutopalk on 9 eurot ja 74 senti tunnis.</w:t>
      </w:r>
      <w:r>
        <w:rPr>
          <w:bCs/>
        </w:rPr>
        <w:t>“;</w:t>
      </w:r>
    </w:p>
    <w:p w14:paraId="4C745DDE" w14:textId="77777777" w:rsidR="00657426" w:rsidRDefault="00657426" w:rsidP="00657426">
      <w:pPr>
        <w:jc w:val="both"/>
        <w:rPr>
          <w:bCs/>
        </w:rPr>
      </w:pPr>
    </w:p>
    <w:p w14:paraId="2741DFC6" w14:textId="50840225" w:rsidR="00657426" w:rsidRDefault="00657426" w:rsidP="00657426">
      <w:pPr>
        <w:jc w:val="both"/>
        <w:rPr>
          <w:bCs/>
        </w:rPr>
      </w:pPr>
      <w:r>
        <w:rPr>
          <w:b/>
        </w:rPr>
        <w:t>10</w:t>
      </w:r>
      <w:r w:rsidRPr="009D61E4">
        <w:rPr>
          <w:b/>
        </w:rPr>
        <w:t>)</w:t>
      </w:r>
      <w:r>
        <w:rPr>
          <w:bCs/>
        </w:rPr>
        <w:t xml:space="preserve"> paragrahvi 49 lõike 3 </w:t>
      </w:r>
      <w:r w:rsidR="000E7EBF">
        <w:rPr>
          <w:bCs/>
        </w:rPr>
        <w:t>sissejuhatavas lauseosas</w:t>
      </w:r>
      <w:r>
        <w:rPr>
          <w:bCs/>
        </w:rPr>
        <w:t xml:space="preserve"> asendatakse tekstiosa „</w:t>
      </w:r>
      <w:r w:rsidRPr="008E37FF">
        <w:rPr>
          <w:bCs/>
        </w:rPr>
        <w:t>tõhustatud või erituge vajava õpilase korral 125 õpilase kohta või haridusliku erivajadusega õpilase korral 441 õpilase kohta:</w:t>
      </w:r>
      <w:r>
        <w:rPr>
          <w:bCs/>
        </w:rPr>
        <w:t>“ tekstiosaga „</w:t>
      </w:r>
      <w:r w:rsidRPr="00191B7B">
        <w:rPr>
          <w:bCs/>
        </w:rPr>
        <w:t>tõhustatud tuge vajava õpilase korral 441 õpilase kohta või erituge vajava õpilase korral 125 õpilase kohta:</w:t>
      </w:r>
      <w:r>
        <w:rPr>
          <w:bCs/>
        </w:rPr>
        <w:t>“;</w:t>
      </w:r>
    </w:p>
    <w:p w14:paraId="25326568" w14:textId="77777777" w:rsidR="00657426" w:rsidRDefault="00657426" w:rsidP="00657426">
      <w:pPr>
        <w:jc w:val="both"/>
        <w:rPr>
          <w:bCs/>
        </w:rPr>
      </w:pPr>
    </w:p>
    <w:p w14:paraId="1968FC48" w14:textId="77777777" w:rsidR="00657426" w:rsidRDefault="00657426" w:rsidP="00657426">
      <w:pPr>
        <w:jc w:val="both"/>
      </w:pPr>
      <w:r w:rsidRPr="6509B875">
        <w:rPr>
          <w:b/>
          <w:bCs/>
        </w:rPr>
        <w:t>11)</w:t>
      </w:r>
      <w:r>
        <w:t xml:space="preserve"> paragrahvi 50 lõike 5 esimeses lauses asendatakse tekstiosa „tõhustatud või erituge vajava õpilase korral arvuga 125 ja haridusliku erivajadusega õpilase korral arvuga 441“ tekstiosaga „tõhustatud tuge vajava õpilase korral arvuga 441 ja erituge vajava õpilase korral arvuga 125“;</w:t>
      </w:r>
    </w:p>
    <w:p w14:paraId="6BA32427" w14:textId="77777777" w:rsidR="00657426" w:rsidRDefault="00657426" w:rsidP="00657426">
      <w:pPr>
        <w:jc w:val="both"/>
        <w:rPr>
          <w:bCs/>
        </w:rPr>
      </w:pPr>
    </w:p>
    <w:p w14:paraId="6CAEEFBD" w14:textId="77777777" w:rsidR="00657426" w:rsidRDefault="00657426" w:rsidP="00657426">
      <w:pPr>
        <w:jc w:val="both"/>
      </w:pPr>
      <w:r w:rsidRPr="6509B875">
        <w:rPr>
          <w:b/>
          <w:bCs/>
        </w:rPr>
        <w:t>12)</w:t>
      </w:r>
      <w:r>
        <w:t xml:space="preserve"> paragrahvi 67 lõikes 14 asendatakse tekstiosa „31. märtsini 2025. a“ tekstiosaga „31. märtsini 2027. a“;</w:t>
      </w:r>
    </w:p>
    <w:p w14:paraId="0E30245E" w14:textId="77777777" w:rsidR="00657426" w:rsidRDefault="00657426" w:rsidP="00657426">
      <w:pPr>
        <w:jc w:val="both"/>
        <w:rPr>
          <w:bCs/>
        </w:rPr>
      </w:pPr>
    </w:p>
    <w:p w14:paraId="67EFE39E" w14:textId="77777777" w:rsidR="00657426" w:rsidRDefault="00657426" w:rsidP="00657426">
      <w:pPr>
        <w:jc w:val="both"/>
      </w:pPr>
      <w:r w:rsidRPr="0004424D">
        <w:rPr>
          <w:b/>
        </w:rPr>
        <w:t>1</w:t>
      </w:r>
      <w:r>
        <w:rPr>
          <w:b/>
        </w:rPr>
        <w:t>3</w:t>
      </w:r>
      <w:r w:rsidRPr="0004424D">
        <w:rPr>
          <w:b/>
        </w:rPr>
        <w:t>)</w:t>
      </w:r>
      <w:r>
        <w:rPr>
          <w:bCs/>
        </w:rPr>
        <w:t xml:space="preserve"> </w:t>
      </w:r>
      <w:r w:rsidRPr="00DF27C3">
        <w:t xml:space="preserve">määruse </w:t>
      </w:r>
      <w:r w:rsidRPr="00AB37C4">
        <w:t>lisad 3, 15, 16, 26, 31 ja 37 kehtestatakse</w:t>
      </w:r>
      <w:r w:rsidRPr="00DF27C3">
        <w:t xml:space="preserve"> uues sõnastuses (lisatud)</w:t>
      </w:r>
      <w:r>
        <w:t>;</w:t>
      </w:r>
    </w:p>
    <w:p w14:paraId="78FC0A73" w14:textId="77777777" w:rsidR="00657426" w:rsidRDefault="00657426" w:rsidP="00657426">
      <w:pPr>
        <w:jc w:val="both"/>
      </w:pPr>
    </w:p>
    <w:p w14:paraId="7829C6C0" w14:textId="1AFFFB52" w:rsidR="00657426" w:rsidRDefault="00657426" w:rsidP="00657426">
      <w:pPr>
        <w:jc w:val="both"/>
      </w:pPr>
      <w:r w:rsidRPr="00605C0C">
        <w:rPr>
          <w:b/>
          <w:bCs/>
        </w:rPr>
        <w:t>1</w:t>
      </w:r>
      <w:r>
        <w:rPr>
          <w:b/>
          <w:bCs/>
        </w:rPr>
        <w:t>4</w:t>
      </w:r>
      <w:r w:rsidRPr="00605C0C">
        <w:rPr>
          <w:b/>
          <w:bCs/>
        </w:rPr>
        <w:t>)</w:t>
      </w:r>
      <w:r>
        <w:t xml:space="preserve"> määruse lisa 64 </w:t>
      </w:r>
      <w:r w:rsidR="000E7EBF" w:rsidRPr="00BD4239">
        <w:t>„</w:t>
      </w:r>
      <w:r w:rsidR="000E7EBF" w:rsidRPr="00BD4239">
        <w:rPr>
          <w:rFonts w:cs="Arial"/>
          <w:color w:val="202020"/>
          <w:shd w:val="clear" w:color="auto" w:fill="FFFFFF"/>
        </w:rPr>
        <w:t xml:space="preserve">E-konsultatsiooni saatekirja ja vastuse nõuded e-konsultatsiooni käigus </w:t>
      </w:r>
      <w:proofErr w:type="spellStart"/>
      <w:r w:rsidR="000E7EBF" w:rsidRPr="00BD4239">
        <w:rPr>
          <w:rFonts w:cs="Arial"/>
          <w:color w:val="202020"/>
          <w:shd w:val="clear" w:color="auto" w:fill="FFFFFF"/>
        </w:rPr>
        <w:t>bensodiasepiinide</w:t>
      </w:r>
      <w:proofErr w:type="spellEnd"/>
      <w:r w:rsidR="000E7EBF" w:rsidRPr="00BD4239">
        <w:rPr>
          <w:rFonts w:cs="Arial"/>
          <w:color w:val="202020"/>
          <w:shd w:val="clear" w:color="auto" w:fill="FFFFFF"/>
        </w:rPr>
        <w:t xml:space="preserve"> või </w:t>
      </w:r>
      <w:proofErr w:type="spellStart"/>
      <w:r w:rsidR="000E7EBF" w:rsidRPr="00BD4239">
        <w:rPr>
          <w:rFonts w:cs="Arial"/>
          <w:color w:val="202020"/>
          <w:shd w:val="clear" w:color="auto" w:fill="FFFFFF"/>
        </w:rPr>
        <w:t>bensodiasepiinisarnaste</w:t>
      </w:r>
      <w:proofErr w:type="spellEnd"/>
      <w:r w:rsidR="000E7EBF" w:rsidRPr="00BD4239">
        <w:rPr>
          <w:rFonts w:cs="Arial"/>
          <w:color w:val="202020"/>
          <w:shd w:val="clear" w:color="auto" w:fill="FFFFFF"/>
        </w:rPr>
        <w:t xml:space="preserve"> ainete retsepti väljakirjutamiseks tervise infosüsteemi vahendusel</w:t>
      </w:r>
      <w:r w:rsidR="000E7EBF">
        <w:rPr>
          <w:rFonts w:cs="Arial"/>
          <w:color w:val="202020"/>
          <w:shd w:val="clear" w:color="auto" w:fill="FFFFFF"/>
        </w:rPr>
        <w:t xml:space="preserve">“ </w:t>
      </w:r>
      <w:r>
        <w:t>tunnistatakse kehtetuks;</w:t>
      </w:r>
    </w:p>
    <w:p w14:paraId="75BAA005" w14:textId="77777777" w:rsidR="00657426" w:rsidRPr="001353F4" w:rsidRDefault="00657426" w:rsidP="00657426">
      <w:pPr>
        <w:jc w:val="both"/>
      </w:pPr>
    </w:p>
    <w:p w14:paraId="1399CBCB" w14:textId="77777777" w:rsidR="00657426" w:rsidRPr="000B7006" w:rsidRDefault="00657426" w:rsidP="00657426">
      <w:pPr>
        <w:jc w:val="both"/>
        <w:rPr>
          <w:b/>
          <w:bCs/>
        </w:rPr>
      </w:pPr>
      <w:r w:rsidRPr="6509B875">
        <w:rPr>
          <w:b/>
          <w:bCs/>
        </w:rPr>
        <w:t>15)</w:t>
      </w:r>
      <w:r>
        <w:t xml:space="preserve"> määrust täiendatakse lisaga 69 „E-konsultatsiooni saatekirja ja selle vastuse nõuded </w:t>
      </w:r>
      <w:proofErr w:type="spellStart"/>
      <w:r>
        <w:t>eriõe</w:t>
      </w:r>
      <w:proofErr w:type="spellEnd"/>
      <w:r>
        <w:t xml:space="preserve"> poolt patsiendi suunamisel </w:t>
      </w:r>
      <w:proofErr w:type="spellStart"/>
      <w:r>
        <w:t>õendusabi</w:t>
      </w:r>
      <w:proofErr w:type="spellEnd"/>
      <w:r>
        <w:t xml:space="preserve"> e-konsultatsioonile tervise infosüsteemi vahendusel“ (lisatud).</w:t>
      </w:r>
    </w:p>
    <w:p w14:paraId="0E2BD47C" w14:textId="77777777" w:rsidR="00657426" w:rsidRDefault="00657426" w:rsidP="00657426">
      <w:pPr>
        <w:rPr>
          <w:b/>
          <w:bCs/>
        </w:rPr>
      </w:pPr>
    </w:p>
    <w:p w14:paraId="42835331" w14:textId="77777777" w:rsidR="00657426" w:rsidRPr="000B7006" w:rsidRDefault="00657426" w:rsidP="00657426">
      <w:pPr>
        <w:rPr>
          <w:b/>
          <w:bCs/>
        </w:rPr>
      </w:pPr>
      <w:r w:rsidRPr="000B7006">
        <w:rPr>
          <w:b/>
          <w:bCs/>
        </w:rPr>
        <w:t xml:space="preserve">§ </w:t>
      </w:r>
      <w:r>
        <w:rPr>
          <w:b/>
          <w:bCs/>
        </w:rPr>
        <w:t>4</w:t>
      </w:r>
      <w:r w:rsidRPr="000B7006">
        <w:rPr>
          <w:b/>
          <w:bCs/>
        </w:rPr>
        <w:t>. Määruse jõustumine</w:t>
      </w:r>
    </w:p>
    <w:p w14:paraId="431B56D7" w14:textId="77777777" w:rsidR="00657426" w:rsidRPr="000B7006" w:rsidRDefault="00657426" w:rsidP="00657426"/>
    <w:p w14:paraId="0ADF605B" w14:textId="77777777" w:rsidR="00657426" w:rsidRPr="00CD409B" w:rsidRDefault="00657426" w:rsidP="00657426">
      <w:r w:rsidRPr="00481B20">
        <w:t>(1)</w:t>
      </w:r>
      <w:r>
        <w:t xml:space="preserve"> Määrus jõustub 1. aprillil 2025. a.</w:t>
      </w:r>
    </w:p>
    <w:p w14:paraId="36804C44" w14:textId="77777777" w:rsidR="00657426" w:rsidRPr="00CD409B" w:rsidRDefault="00657426" w:rsidP="00657426">
      <w:pPr>
        <w:rPr>
          <w:rFonts w:cs="Arial"/>
        </w:rPr>
      </w:pPr>
    </w:p>
    <w:p w14:paraId="72FA91EF" w14:textId="77777777" w:rsidR="00657426" w:rsidRPr="003531C7" w:rsidRDefault="00657426" w:rsidP="00657426">
      <w:pPr>
        <w:rPr>
          <w:rFonts w:cs="Arial"/>
          <w:b/>
          <w:bCs/>
        </w:rPr>
        <w:sectPr w:rsidR="00657426" w:rsidRPr="003531C7" w:rsidSect="00657426">
          <w:headerReference w:type="default" r:id="rId12"/>
          <w:pgSz w:w="11907" w:h="16839" w:code="9"/>
          <w:pgMar w:top="907" w:right="1021" w:bottom="1418" w:left="1814" w:header="709" w:footer="709" w:gutter="0"/>
          <w:cols w:space="708"/>
          <w:formProt w:val="0"/>
          <w:titlePg/>
          <w:docGrid w:linePitch="360"/>
        </w:sectPr>
      </w:pPr>
      <w:r w:rsidRPr="00481B20">
        <w:rPr>
          <w:rFonts w:cs="Arial"/>
        </w:rPr>
        <w:t>(2)</w:t>
      </w:r>
      <w:r w:rsidRPr="77E14FE5">
        <w:rPr>
          <w:rFonts w:cs="Arial"/>
          <w:b/>
          <w:bCs/>
        </w:rPr>
        <w:t xml:space="preserve"> </w:t>
      </w:r>
      <w:r w:rsidRPr="77E14FE5">
        <w:rPr>
          <w:rFonts w:cs="Arial"/>
        </w:rPr>
        <w:t>Määruse § 3 punktid 10 ja 11 jõustuvad 1. septembril 2025. a.</w:t>
      </w:r>
      <w:r w:rsidRPr="77E14FE5">
        <w:rPr>
          <w:rFonts w:cs="Arial"/>
          <w:b/>
          <w:bCs/>
        </w:rPr>
        <w:t xml:space="preserve"> </w:t>
      </w:r>
    </w:p>
    <w:p w14:paraId="441AE01D" w14:textId="77777777" w:rsidR="00CC5B01" w:rsidRDefault="00CC5B01" w:rsidP="00094BF0">
      <w:pPr>
        <w:rPr>
          <w:rFonts w:cs="Arial"/>
        </w:rPr>
      </w:pPr>
    </w:p>
    <w:p w14:paraId="19A2866B" w14:textId="77777777" w:rsidR="00CC5B01" w:rsidRDefault="00CC5B01" w:rsidP="00094BF0">
      <w:pPr>
        <w:rPr>
          <w:rFonts w:cs="Arial"/>
        </w:rPr>
      </w:pPr>
    </w:p>
    <w:p w14:paraId="76F46E05" w14:textId="77777777" w:rsidR="006D01AB" w:rsidRDefault="006D01AB" w:rsidP="00094BF0">
      <w:pPr>
        <w:rPr>
          <w:rFonts w:cs="Arial"/>
        </w:rPr>
      </w:pPr>
    </w:p>
    <w:p w14:paraId="644B4AFA" w14:textId="77777777" w:rsidR="006D01AB" w:rsidRDefault="006D01AB" w:rsidP="00094BF0">
      <w:pPr>
        <w:rPr>
          <w:rFonts w:cs="Arial"/>
        </w:rPr>
      </w:pPr>
    </w:p>
    <w:p w14:paraId="0B0B63C2" w14:textId="77777777" w:rsidR="006612F3" w:rsidRDefault="0048796E" w:rsidP="006612F3">
      <w:pPr>
        <w:rPr>
          <w:rFonts w:cs="Arial"/>
        </w:rPr>
      </w:pPr>
      <w:r>
        <w:rPr>
          <w:rFonts w:cs="Arial"/>
        </w:rPr>
        <w:t>(allkirjastatud digitaalselt)</w:t>
      </w:r>
      <w:r w:rsidR="006612F3" w:rsidRPr="006612F3">
        <w:rPr>
          <w:rFonts w:cs="Arial"/>
        </w:rPr>
        <w:t xml:space="preserve"> </w:t>
      </w:r>
      <w:r w:rsidR="006612F3">
        <w:rPr>
          <w:rFonts w:cs="Arial"/>
        </w:rPr>
        <w:tab/>
      </w:r>
      <w:r w:rsidR="006612F3">
        <w:rPr>
          <w:rFonts w:cs="Arial"/>
        </w:rPr>
        <w:tab/>
      </w:r>
      <w:r w:rsidR="006612F3">
        <w:rPr>
          <w:rFonts w:cs="Arial"/>
        </w:rPr>
        <w:tab/>
      </w:r>
      <w:r w:rsidR="006612F3">
        <w:rPr>
          <w:rFonts w:cs="Arial"/>
        </w:rPr>
        <w:tab/>
      </w:r>
    </w:p>
    <w:p w14:paraId="4EFEB562" w14:textId="3AB94CE4" w:rsidR="0048796E" w:rsidRDefault="006612F3" w:rsidP="00094BF0">
      <w:pPr>
        <w:rPr>
          <w:rFonts w:cs="Arial"/>
        </w:rPr>
      </w:pPr>
      <w:r>
        <w:rPr>
          <w:rFonts w:cs="Arial"/>
        </w:rPr>
        <w:fldChar w:fldCharType="begin"/>
      </w:r>
      <w:r w:rsidR="008A08B4">
        <w:rPr>
          <w:rFonts w:cs="Arial"/>
        </w:rPr>
        <w:instrText xml:space="preserve"> delta_signerName  \* MERGEFORMAT</w:instrText>
      </w:r>
      <w:r>
        <w:rPr>
          <w:rFonts w:cs="Arial"/>
        </w:rPr>
        <w:fldChar w:fldCharType="separate"/>
      </w:r>
      <w:r w:rsidR="008A08B4">
        <w:rPr>
          <w:rFonts w:cs="Arial"/>
        </w:rPr>
        <w:t xml:space="preserve">Signe </w:t>
      </w:r>
      <w:proofErr w:type="spellStart"/>
      <w:r w:rsidR="008A08B4">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1C815B60" w14:textId="11DBD843" w:rsidR="0048796E" w:rsidRDefault="006612F3" w:rsidP="00094BF0">
      <w:pPr>
        <w:rPr>
          <w:rFonts w:cs="Arial"/>
        </w:rPr>
      </w:pPr>
      <w:r>
        <w:rPr>
          <w:rFonts w:cs="Arial"/>
        </w:rPr>
        <w:fldChar w:fldCharType="begin"/>
      </w:r>
      <w:r w:rsidR="008A08B4">
        <w:rPr>
          <w:rFonts w:cs="Arial"/>
        </w:rPr>
        <w:instrText xml:space="preserve"> delta_signerJobTitle  \* MERGEFORMAT</w:instrText>
      </w:r>
      <w:r>
        <w:rPr>
          <w:rFonts w:cs="Arial"/>
        </w:rPr>
        <w:fldChar w:fldCharType="separate"/>
      </w:r>
      <w:r w:rsidR="008A08B4">
        <w:rPr>
          <w:rFonts w:cs="Arial"/>
        </w:rPr>
        <w:t>sotsiaalkaitseminister terviseministri ülesannetes</w:t>
      </w:r>
      <w:r>
        <w:rPr>
          <w:rFonts w:cs="Arial"/>
        </w:rPr>
        <w:fldChar w:fldCharType="end"/>
      </w:r>
      <w:r>
        <w:rPr>
          <w:rFonts w:cs="Arial"/>
        </w:rPr>
        <w:tab/>
      </w:r>
      <w:r>
        <w:rPr>
          <w:rFonts w:cs="Arial"/>
        </w:rPr>
        <w:tab/>
      </w:r>
      <w:r>
        <w:rPr>
          <w:rFonts w:cs="Arial"/>
        </w:rPr>
        <w:tab/>
      </w:r>
    </w:p>
    <w:p w14:paraId="299B457F" w14:textId="77777777" w:rsidR="00567656" w:rsidRDefault="00567656" w:rsidP="00567656">
      <w:pPr>
        <w:rPr>
          <w:rFonts w:cs="Arial"/>
        </w:rPr>
      </w:pPr>
    </w:p>
    <w:p w14:paraId="44C5E7E3" w14:textId="7F871FAA" w:rsidR="00567656" w:rsidRDefault="008C2747" w:rsidP="00567656">
      <w:r>
        <w:rPr>
          <w:rFonts w:cs="Arial"/>
        </w:rPr>
        <w:br/>
      </w:r>
      <w:r w:rsidR="00E91964">
        <w:rPr>
          <w:rFonts w:cs="Arial"/>
        </w:rPr>
        <w:t>(allkirjastatud digitaalselt)</w:t>
      </w:r>
      <w:r w:rsidR="00E91964" w:rsidRPr="00E91964">
        <w:rPr>
          <w:rFonts w:cs="Arial"/>
        </w:rPr>
        <w:t xml:space="preserve"> </w:t>
      </w:r>
      <w:r w:rsidR="00E91964">
        <w:rPr>
          <w:rFonts w:cs="Arial"/>
        </w:rPr>
        <w:br/>
      </w:r>
      <w:r w:rsidR="000964E2">
        <w:rPr>
          <w:rFonts w:cs="Arial"/>
        </w:rPr>
        <w:fldChar w:fldCharType="begin"/>
      </w:r>
      <w:r w:rsidR="008A08B4">
        <w:rPr>
          <w:rFonts w:cs="Arial"/>
        </w:rPr>
        <w:instrText xml:space="preserve"> delta_secondsignerName  \* MERGEFORMAT</w:instrText>
      </w:r>
      <w:r w:rsidR="000964E2">
        <w:rPr>
          <w:rFonts w:cs="Arial"/>
        </w:rPr>
        <w:fldChar w:fldCharType="separate"/>
      </w:r>
      <w:proofErr w:type="spellStart"/>
      <w:r w:rsidR="008A08B4">
        <w:rPr>
          <w:rFonts w:cs="Arial"/>
        </w:rPr>
        <w:t>Maarjo</w:t>
      </w:r>
      <w:proofErr w:type="spellEnd"/>
      <w:r w:rsidR="008A08B4">
        <w:rPr>
          <w:rFonts w:cs="Arial"/>
        </w:rPr>
        <w:t xml:space="preserve"> Mändmaa</w:t>
      </w:r>
      <w:r w:rsidR="000964E2">
        <w:rPr>
          <w:rFonts w:cs="Arial"/>
        </w:rPr>
        <w:fldChar w:fldCharType="end"/>
      </w:r>
      <w:r w:rsidR="00E91964">
        <w:rPr>
          <w:rFonts w:cs="Arial"/>
        </w:rPr>
        <w:tab/>
      </w:r>
      <w:r w:rsidR="00E91964">
        <w:rPr>
          <w:rFonts w:cs="Arial"/>
        </w:rPr>
        <w:br/>
      </w:r>
      <w:r w:rsidR="000964E2">
        <w:rPr>
          <w:rFonts w:cs="Arial"/>
        </w:rPr>
        <w:fldChar w:fldCharType="begin"/>
      </w:r>
      <w:r w:rsidR="008A08B4">
        <w:rPr>
          <w:rFonts w:cs="Arial"/>
        </w:rPr>
        <w:instrText xml:space="preserve"> delta_secondsignerJobTitle  \* MERGEFORMAT</w:instrText>
      </w:r>
      <w:r w:rsidR="000964E2">
        <w:rPr>
          <w:rFonts w:cs="Arial"/>
        </w:rPr>
        <w:fldChar w:fldCharType="separate"/>
      </w:r>
      <w:r w:rsidR="008A08B4">
        <w:rPr>
          <w:rFonts w:cs="Arial"/>
        </w:rPr>
        <w:t>kantsler</w:t>
      </w:r>
      <w:r w:rsidR="000964E2">
        <w:rPr>
          <w:rFonts w:cs="Arial"/>
        </w:rPr>
        <w:fldChar w:fldCharType="end"/>
      </w:r>
      <w:r w:rsidR="008A08B4">
        <w:rPr>
          <w:rFonts w:cs="Arial"/>
        </w:rPr>
        <w:t xml:space="preserve"> </w:t>
      </w:r>
    </w:p>
    <w:p w14:paraId="775DC5A1" w14:textId="77777777" w:rsidR="00567656" w:rsidRDefault="00567656" w:rsidP="00567656"/>
    <w:p w14:paraId="6373AD58" w14:textId="77777777" w:rsidR="00567656" w:rsidRDefault="00567656" w:rsidP="00567656"/>
    <w:p w14:paraId="07C21C02" w14:textId="77777777" w:rsidR="00567656" w:rsidRDefault="00567656" w:rsidP="00567656"/>
    <w:p w14:paraId="0E9B6F12" w14:textId="55209322" w:rsidR="004746A6" w:rsidRDefault="004746A6" w:rsidP="004746A6">
      <w:pPr>
        <w:jc w:val="both"/>
        <w:rPr>
          <w:rFonts w:cs="Arial"/>
        </w:rPr>
      </w:pPr>
      <w:r w:rsidRPr="691D102F">
        <w:rPr>
          <w:rFonts w:cs="Arial"/>
        </w:rPr>
        <w:t>Lisa 3 „Teenuste standardkulu komponendid (ressursid, ressursi kasutamise keskmine maht ja ressursi ühe mõõtühiku maksumus)“</w:t>
      </w:r>
    </w:p>
    <w:p w14:paraId="7C00C35A" w14:textId="77777777" w:rsidR="004746A6" w:rsidRDefault="004746A6" w:rsidP="004746A6">
      <w:pPr>
        <w:jc w:val="both"/>
        <w:rPr>
          <w:rFonts w:cs="Arial"/>
        </w:rPr>
      </w:pPr>
    </w:p>
    <w:p w14:paraId="44534E47" w14:textId="5DB953A5" w:rsidR="004746A6" w:rsidRDefault="004746A6" w:rsidP="004746A6">
      <w:pPr>
        <w:jc w:val="both"/>
        <w:rPr>
          <w:rFonts w:cs="Arial"/>
        </w:rPr>
      </w:pPr>
      <w:r w:rsidRPr="691D102F">
        <w:rPr>
          <w:rFonts w:cs="Arial"/>
        </w:rPr>
        <w:t>Lisa 15 „Tervishoiuteenuste loetelu peatükis „Meditsiiniseadmed ja ravimid” sätestatud ravimite maksumus, kasutusvajadus ja osakaal teenuses“</w:t>
      </w:r>
    </w:p>
    <w:p w14:paraId="4AEED9ED" w14:textId="77777777" w:rsidR="004746A6" w:rsidRDefault="004746A6" w:rsidP="004746A6">
      <w:pPr>
        <w:jc w:val="both"/>
        <w:rPr>
          <w:rFonts w:cs="Arial"/>
        </w:rPr>
      </w:pPr>
    </w:p>
    <w:p w14:paraId="482B34A9" w14:textId="29CAC80B" w:rsidR="004746A6" w:rsidRDefault="004746A6" w:rsidP="004746A6">
      <w:pPr>
        <w:jc w:val="both"/>
        <w:rPr>
          <w:rFonts w:cs="Arial"/>
        </w:rPr>
      </w:pPr>
      <w:r w:rsidRPr="691D102F">
        <w:rPr>
          <w:rFonts w:cs="Arial"/>
        </w:rPr>
        <w:t>Lisa 16 „</w:t>
      </w:r>
      <w:r w:rsidRPr="691D102F">
        <w:rPr>
          <w:rFonts w:eastAsia="Times New Roman" w:cs="Arial"/>
          <w:color w:val="202020"/>
          <w:lang w:eastAsia="et-EE"/>
        </w:rPr>
        <w:t>Tervishoiuteenuste loetelu peatükis „Meditsiiniseadmed ja ravimid” sätestatud meditsiiniseadmete maksumus, kasutusvajadus ja osakaal teenuses</w:t>
      </w:r>
      <w:r w:rsidRPr="691D102F">
        <w:rPr>
          <w:rFonts w:cs="Arial"/>
        </w:rPr>
        <w:t>“</w:t>
      </w:r>
    </w:p>
    <w:p w14:paraId="3C900FE3" w14:textId="77777777" w:rsidR="004746A6" w:rsidRDefault="004746A6" w:rsidP="004746A6">
      <w:pPr>
        <w:jc w:val="both"/>
        <w:rPr>
          <w:rFonts w:cs="Arial"/>
        </w:rPr>
      </w:pPr>
    </w:p>
    <w:p w14:paraId="7DBE3ECB" w14:textId="63692570" w:rsidR="004746A6" w:rsidRDefault="004746A6" w:rsidP="004746A6">
      <w:pPr>
        <w:jc w:val="both"/>
        <w:rPr>
          <w:rFonts w:cs="Arial"/>
        </w:rPr>
      </w:pPr>
      <w:r w:rsidRPr="691D102F">
        <w:rPr>
          <w:rFonts w:cs="Arial"/>
        </w:rPr>
        <w:t>Lisa 26 „Juhend triaaži teostamiseks Eesti erakorralise meditsiini osakondades“</w:t>
      </w:r>
    </w:p>
    <w:p w14:paraId="067BEEF5" w14:textId="77777777" w:rsidR="004746A6" w:rsidRDefault="004746A6" w:rsidP="004746A6">
      <w:pPr>
        <w:jc w:val="both"/>
        <w:rPr>
          <w:rFonts w:cs="Arial"/>
        </w:rPr>
      </w:pPr>
    </w:p>
    <w:p w14:paraId="5B8ACE32" w14:textId="53CE128D" w:rsidR="004746A6" w:rsidRDefault="004746A6" w:rsidP="004746A6">
      <w:pPr>
        <w:jc w:val="both"/>
        <w:rPr>
          <w:rFonts w:cs="Arial"/>
        </w:rPr>
      </w:pPr>
      <w:r w:rsidRPr="691D102F">
        <w:rPr>
          <w:rFonts w:cs="Arial"/>
        </w:rPr>
        <w:t>Lisa 31 „E-konsultatsiooni saatekirja ja selle vastuse nõuded arsti poolt patsiendi suunamisel kardioloogi</w:t>
      </w:r>
      <w:r>
        <w:rPr>
          <w:rFonts w:cs="Arial"/>
        </w:rPr>
        <w:t>a</w:t>
      </w:r>
      <w:r w:rsidRPr="691D102F">
        <w:rPr>
          <w:rFonts w:cs="Arial"/>
        </w:rPr>
        <w:t xml:space="preserve"> e-konsultatsiooni</w:t>
      </w:r>
      <w:r>
        <w:rPr>
          <w:rFonts w:cs="Arial"/>
        </w:rPr>
        <w:t>le</w:t>
      </w:r>
      <w:r w:rsidRPr="691D102F">
        <w:rPr>
          <w:rFonts w:cs="Arial"/>
        </w:rPr>
        <w:t xml:space="preserve"> tervise infosüsteemi vahendusel“</w:t>
      </w:r>
    </w:p>
    <w:p w14:paraId="77153FE8" w14:textId="77777777" w:rsidR="004746A6" w:rsidRDefault="004746A6" w:rsidP="004746A6">
      <w:pPr>
        <w:jc w:val="both"/>
        <w:rPr>
          <w:rFonts w:cs="Arial"/>
        </w:rPr>
      </w:pPr>
    </w:p>
    <w:p w14:paraId="0541AF21" w14:textId="23AA9566" w:rsidR="004746A6" w:rsidRDefault="004746A6" w:rsidP="004746A6">
      <w:pPr>
        <w:jc w:val="both"/>
        <w:rPr>
          <w:rFonts w:cs="Arial"/>
        </w:rPr>
      </w:pPr>
      <w:r w:rsidRPr="6509B875">
        <w:rPr>
          <w:rFonts w:cs="Arial"/>
        </w:rPr>
        <w:t>Lisa 37 „E-konsultatsiooni saatekirja ja selle vastuse nõuded perearsti poolt patsiendi suunamisel psühhiaatri</w:t>
      </w:r>
      <w:r>
        <w:rPr>
          <w:rFonts w:cs="Arial"/>
        </w:rPr>
        <w:t>a</w:t>
      </w:r>
      <w:r w:rsidRPr="6509B875">
        <w:rPr>
          <w:rFonts w:cs="Arial"/>
        </w:rPr>
        <w:t xml:space="preserve"> e-konsultatsiooni</w:t>
      </w:r>
      <w:r>
        <w:rPr>
          <w:rFonts w:cs="Arial"/>
        </w:rPr>
        <w:t>le</w:t>
      </w:r>
      <w:r w:rsidRPr="6509B875">
        <w:rPr>
          <w:rFonts w:cs="Arial"/>
        </w:rPr>
        <w:t xml:space="preserve"> tervise infosüsteemi vahendusel“</w:t>
      </w:r>
    </w:p>
    <w:p w14:paraId="43E8449A" w14:textId="77777777" w:rsidR="004746A6" w:rsidRDefault="004746A6" w:rsidP="004746A6">
      <w:pPr>
        <w:jc w:val="both"/>
        <w:rPr>
          <w:rFonts w:cs="Arial"/>
        </w:rPr>
      </w:pPr>
    </w:p>
    <w:p w14:paraId="409CA9F4" w14:textId="62322C4A" w:rsidR="004746A6" w:rsidRDefault="004746A6" w:rsidP="004746A6">
      <w:pPr>
        <w:jc w:val="both"/>
        <w:rPr>
          <w:rFonts w:cs="Arial"/>
        </w:rPr>
      </w:pPr>
      <w:r w:rsidRPr="206BFDE6">
        <w:rPr>
          <w:rFonts w:cs="Arial"/>
        </w:rPr>
        <w:t xml:space="preserve">Lisa 69 „E-konsultatsiooni saatekirja ja selle vastuse nõuded </w:t>
      </w:r>
      <w:proofErr w:type="spellStart"/>
      <w:r w:rsidRPr="206BFDE6">
        <w:rPr>
          <w:rFonts w:cs="Arial"/>
        </w:rPr>
        <w:t>eriõe</w:t>
      </w:r>
      <w:proofErr w:type="spellEnd"/>
      <w:r w:rsidRPr="206BFDE6">
        <w:rPr>
          <w:rFonts w:cs="Arial"/>
        </w:rPr>
        <w:t xml:space="preserve"> poolt patsiendi suunamisel </w:t>
      </w:r>
      <w:proofErr w:type="spellStart"/>
      <w:r w:rsidRPr="206BFDE6">
        <w:rPr>
          <w:rFonts w:cs="Arial"/>
        </w:rPr>
        <w:t>õendusabi</w:t>
      </w:r>
      <w:proofErr w:type="spellEnd"/>
      <w:r w:rsidRPr="206BFDE6">
        <w:rPr>
          <w:rFonts w:cs="Arial"/>
        </w:rPr>
        <w:t xml:space="preserve"> e-konsultatsioonile tervise infosüsteemi vahendusel“</w:t>
      </w:r>
    </w:p>
    <w:p w14:paraId="3CB920AA" w14:textId="77777777" w:rsidR="00567656" w:rsidRDefault="00567656" w:rsidP="00567656"/>
    <w:p w14:paraId="4AE6B621" w14:textId="77777777" w:rsidR="00567656" w:rsidRDefault="00567656" w:rsidP="00567656">
      <w:pPr>
        <w:sectPr w:rsidR="00567656" w:rsidSect="001D53AE">
          <w:headerReference w:type="default" r:id="rId13"/>
          <w:type w:val="continuous"/>
          <w:pgSz w:w="11907" w:h="16839" w:code="9"/>
          <w:pgMar w:top="907" w:right="1021" w:bottom="1418" w:left="1814" w:header="709" w:footer="709" w:gutter="0"/>
          <w:cols w:space="708"/>
          <w:titlePg/>
          <w:docGrid w:linePitch="360"/>
        </w:sectPr>
      </w:pPr>
    </w:p>
    <w:p w14:paraId="2703139F"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7606666"/>
      <w:docPartObj>
        <w:docPartGallery w:val="Page Numbers (Top of Page)"/>
        <w:docPartUnique/>
      </w:docPartObj>
    </w:sdtPr>
    <w:sdtEndPr>
      <w:rPr>
        <w:sz w:val="20"/>
        <w:szCs w:val="20"/>
      </w:rPr>
    </w:sdtEndPr>
    <w:sdtContent>
      <w:p w14:paraId="11BD77BC" w14:textId="77777777" w:rsidR="00657426" w:rsidRPr="00E52553" w:rsidRDefault="00657426">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8A08B4">
          <w:rPr>
            <w:noProof/>
            <w:sz w:val="20"/>
            <w:szCs w:val="20"/>
          </w:rPr>
          <w:t>4</w:t>
        </w:r>
        <w:r w:rsidRPr="00E52553">
          <w:rPr>
            <w:sz w:val="20"/>
            <w:szCs w:val="20"/>
          </w:rPr>
          <w:fldChar w:fldCharType="end"/>
        </w:r>
      </w:p>
    </w:sdtContent>
  </w:sdt>
  <w:p w14:paraId="2CA72F28" w14:textId="77777777" w:rsidR="00657426" w:rsidRDefault="0065742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0ECCA"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70153"/>
    <w:rsid w:val="000725E2"/>
    <w:rsid w:val="0009319A"/>
    <w:rsid w:val="00094BF0"/>
    <w:rsid w:val="000964E2"/>
    <w:rsid w:val="000C6B61"/>
    <w:rsid w:val="000D0B25"/>
    <w:rsid w:val="000D7732"/>
    <w:rsid w:val="000E125F"/>
    <w:rsid w:val="000E7648"/>
    <w:rsid w:val="000E7EBF"/>
    <w:rsid w:val="00113F1F"/>
    <w:rsid w:val="00144C39"/>
    <w:rsid w:val="001604DB"/>
    <w:rsid w:val="00181C7A"/>
    <w:rsid w:val="00181F9C"/>
    <w:rsid w:val="001D53AE"/>
    <w:rsid w:val="00202D28"/>
    <w:rsid w:val="00222719"/>
    <w:rsid w:val="00230614"/>
    <w:rsid w:val="00293ECF"/>
    <w:rsid w:val="002B2A5B"/>
    <w:rsid w:val="003051D3"/>
    <w:rsid w:val="00311234"/>
    <w:rsid w:val="003474FB"/>
    <w:rsid w:val="003642DE"/>
    <w:rsid w:val="003925B0"/>
    <w:rsid w:val="003B3CE2"/>
    <w:rsid w:val="003E51AD"/>
    <w:rsid w:val="00433613"/>
    <w:rsid w:val="00436532"/>
    <w:rsid w:val="00437173"/>
    <w:rsid w:val="0045150C"/>
    <w:rsid w:val="00451E00"/>
    <w:rsid w:val="004746A6"/>
    <w:rsid w:val="0048061D"/>
    <w:rsid w:val="0048796E"/>
    <w:rsid w:val="00492545"/>
    <w:rsid w:val="004B082D"/>
    <w:rsid w:val="004B527F"/>
    <w:rsid w:val="004E0378"/>
    <w:rsid w:val="004E04E6"/>
    <w:rsid w:val="00567656"/>
    <w:rsid w:val="00567685"/>
    <w:rsid w:val="005843E9"/>
    <w:rsid w:val="00587F56"/>
    <w:rsid w:val="005A7CA4"/>
    <w:rsid w:val="005B1D70"/>
    <w:rsid w:val="005F2689"/>
    <w:rsid w:val="005F3B7F"/>
    <w:rsid w:val="00610A9F"/>
    <w:rsid w:val="006260E6"/>
    <w:rsid w:val="00657426"/>
    <w:rsid w:val="006612F3"/>
    <w:rsid w:val="006D01AB"/>
    <w:rsid w:val="007135C5"/>
    <w:rsid w:val="007325C5"/>
    <w:rsid w:val="007352AA"/>
    <w:rsid w:val="00792503"/>
    <w:rsid w:val="00805127"/>
    <w:rsid w:val="00805BB9"/>
    <w:rsid w:val="00812D03"/>
    <w:rsid w:val="00890213"/>
    <w:rsid w:val="008A08B4"/>
    <w:rsid w:val="008B1F70"/>
    <w:rsid w:val="008C2747"/>
    <w:rsid w:val="008E65AA"/>
    <w:rsid w:val="008F32F7"/>
    <w:rsid w:val="008F4891"/>
    <w:rsid w:val="00932069"/>
    <w:rsid w:val="00973679"/>
    <w:rsid w:val="009744D7"/>
    <w:rsid w:val="009835FB"/>
    <w:rsid w:val="009A6CCD"/>
    <w:rsid w:val="00A07444"/>
    <w:rsid w:val="00A26081"/>
    <w:rsid w:val="00A31525"/>
    <w:rsid w:val="00A42D4B"/>
    <w:rsid w:val="00A6654C"/>
    <w:rsid w:val="00A92036"/>
    <w:rsid w:val="00AA6C33"/>
    <w:rsid w:val="00B066FE"/>
    <w:rsid w:val="00B25BF0"/>
    <w:rsid w:val="00B55121"/>
    <w:rsid w:val="00B81116"/>
    <w:rsid w:val="00BC71EE"/>
    <w:rsid w:val="00BE049C"/>
    <w:rsid w:val="00BF7D2E"/>
    <w:rsid w:val="00C16907"/>
    <w:rsid w:val="00C2142D"/>
    <w:rsid w:val="00C21D9A"/>
    <w:rsid w:val="00C55F57"/>
    <w:rsid w:val="00C6556C"/>
    <w:rsid w:val="00C77F14"/>
    <w:rsid w:val="00CB128E"/>
    <w:rsid w:val="00CC5B01"/>
    <w:rsid w:val="00D23855"/>
    <w:rsid w:val="00D321B8"/>
    <w:rsid w:val="00D35360"/>
    <w:rsid w:val="00D7161C"/>
    <w:rsid w:val="00D85F55"/>
    <w:rsid w:val="00DA3FAA"/>
    <w:rsid w:val="00DD66B1"/>
    <w:rsid w:val="00E347CB"/>
    <w:rsid w:val="00E52553"/>
    <w:rsid w:val="00E91964"/>
    <w:rsid w:val="00EA42AE"/>
    <w:rsid w:val="00EB023C"/>
    <w:rsid w:val="00EB07A4"/>
    <w:rsid w:val="00EC109F"/>
    <w:rsid w:val="00EF0205"/>
    <w:rsid w:val="00F748E8"/>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D96E869A-C756-443E-8A16-DA40BD69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paragraph" w:styleId="Redaktsioon">
    <w:name w:val="Revision"/>
    <w:hidden/>
    <w:uiPriority w:val="99"/>
    <w:semiHidden/>
    <w:rsid w:val="00BF7D2E"/>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2.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customXml/itemProps3.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4.xml><?xml version="1.0" encoding="utf-8"?>
<ds:datastoreItem xmlns:ds="http://schemas.openxmlformats.org/officeDocument/2006/customXml" ds:itemID="{E61DDAF5-DFB6-452E-9563-E7124C8CFA0D}">
  <ds:schemaRefs>
    <ds:schemaRef ds:uri="http://schemas.openxmlformats.org/officeDocument/2006/bibliography"/>
  </ds:schemaRefs>
</ds:datastoreItem>
</file>

<file path=customXml/itemProps5.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9023</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2025-03-24T11:24:00Z</dcterms:created>
  <dcterms:modified xsi:type="dcterms:W3CDTF">2025-03-24T11:24:00Z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y fmtid="{D5CDD505-2E9C-101B-9397-08002B2CF9AE}" pid="11" name="MSIP_Label_defa4170-0d19-0005-0004-bc88714345d2_Enabled">
    <vt:lpwstr>true</vt:lpwstr>
  </property>
  <property fmtid="{D5CDD505-2E9C-101B-9397-08002B2CF9AE}" pid="12" name="MSIP_Label_defa4170-0d19-0005-0004-bc88714345d2_SetDate">
    <vt:lpwstr>2025-03-12T11:55:22Z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9fbe93d6-b829-40e3-8c23-bf4755eefd2a</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