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6C56A2D7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41335F">
        <w:rPr>
          <w:rFonts w:ascii="Times New Roman" w:hAnsi="Times New Roman"/>
        </w:rPr>
        <w:t>29</w:t>
      </w:r>
      <w:r w:rsidR="00A75E1B">
        <w:rPr>
          <w:rFonts w:ascii="Times New Roman" w:hAnsi="Times New Roman"/>
        </w:rPr>
        <w:t>.0</w:t>
      </w:r>
      <w:r w:rsidR="001D7164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41335F">
        <w:rPr>
          <w:rFonts w:ascii="Times New Roman" w:hAnsi="Times New Roman"/>
        </w:rPr>
        <w:t>8</w:t>
      </w:r>
      <w:r w:rsidR="00437A1F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20BEA0B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41335F">
              <w:rPr>
                <w:rFonts w:ascii="Times New Roman" w:hAnsi="Times New Roman"/>
              </w:rPr>
              <w:t>1451</w:t>
            </w:r>
            <w:r w:rsidRPr="00A51916">
              <w:rPr>
                <w:rFonts w:ascii="Times New Roman" w:hAnsi="Times New Roman"/>
              </w:rPr>
              <w:t>. „</w:t>
            </w:r>
            <w:r w:rsidR="00B97769">
              <w:rPr>
                <w:rFonts w:ascii="Times New Roman" w:hAnsi="Times New Roman"/>
              </w:rPr>
              <w:t>Miku-Jüri. Lõopõllu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B9153F">
              <w:rPr>
                <w:rFonts w:ascii="Times New Roman" w:hAnsi="Times New Roman"/>
              </w:rPr>
              <w:t>Saare</w:t>
            </w:r>
            <w:r w:rsidR="003C647B">
              <w:rPr>
                <w:rFonts w:ascii="Times New Roman" w:hAnsi="Times New Roman"/>
              </w:rPr>
              <w:t>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38328C73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3F264F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066293">
              <w:rPr>
                <w:rFonts w:ascii="Times New Roman" w:hAnsi="Times New Roman"/>
              </w:rPr>
              <w:t>28</w:t>
            </w:r>
            <w:r w:rsidRPr="00A51916">
              <w:rPr>
                <w:rFonts w:ascii="Times New Roman" w:hAnsi="Times New Roman"/>
              </w:rPr>
              <w:t>.0</w:t>
            </w:r>
            <w:r w:rsidR="00066293">
              <w:rPr>
                <w:rFonts w:ascii="Times New Roman" w:hAnsi="Times New Roman"/>
              </w:rPr>
              <w:t>8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6175297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066293">
              <w:rPr>
                <w:rFonts w:ascii="Times New Roman" w:hAnsi="Times New Roman"/>
              </w:rPr>
              <w:t>14091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04E9052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5B71D4">
              <w:rPr>
                <w:rFonts w:ascii="Times New Roman" w:hAnsi="Times New Roman"/>
                <w:b/>
              </w:rPr>
              <w:t>211</w:t>
            </w:r>
            <w:r w:rsidR="00C80F28">
              <w:rPr>
                <w:rFonts w:ascii="Times New Roman" w:hAnsi="Times New Roman"/>
                <w:b/>
              </w:rPr>
              <w:t>03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C80F28">
              <w:rPr>
                <w:rFonts w:ascii="Times New Roman" w:hAnsi="Times New Roman"/>
                <w:b/>
              </w:rPr>
              <w:t>Läätsa-Jämaja</w:t>
            </w:r>
            <w:r w:rsidR="00CE5D2D">
              <w:rPr>
                <w:rFonts w:ascii="Times New Roman" w:hAnsi="Times New Roman"/>
                <w:b/>
              </w:rPr>
              <w:t>-</w:t>
            </w:r>
            <w:r w:rsidR="00C80F28">
              <w:rPr>
                <w:rFonts w:ascii="Times New Roman" w:hAnsi="Times New Roman"/>
                <w:b/>
              </w:rPr>
              <w:t>Mäebe-</w:t>
            </w:r>
            <w:r w:rsidR="00CE5D2D">
              <w:rPr>
                <w:rFonts w:ascii="Times New Roman" w:hAnsi="Times New Roman"/>
                <w:b/>
              </w:rPr>
              <w:t>Sääre</w:t>
            </w:r>
            <w:r w:rsidR="002251B8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32BB3DED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CE5D2D">
              <w:rPr>
                <w:rFonts w:ascii="Times New Roman" w:hAnsi="Times New Roman"/>
                <w:b/>
                <w:bCs/>
              </w:rPr>
              <w:t>80701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CE5D2D">
              <w:rPr>
                <w:rFonts w:ascii="Times New Roman" w:hAnsi="Times New Roman"/>
                <w:b/>
                <w:bCs/>
              </w:rPr>
              <w:t>3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E93187">
              <w:rPr>
                <w:rFonts w:ascii="Times New Roman" w:hAnsi="Times New Roman"/>
                <w:b/>
                <w:bCs/>
              </w:rPr>
              <w:t>0</w:t>
            </w:r>
            <w:r w:rsidR="00CE5D2D">
              <w:rPr>
                <w:rFonts w:ascii="Times New Roman" w:hAnsi="Times New Roman"/>
                <w:b/>
                <w:bCs/>
              </w:rPr>
              <w:t>718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2A74816E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B55F77">
              <w:rPr>
                <w:rFonts w:ascii="Times New Roman" w:hAnsi="Times New Roman"/>
                <w:b/>
                <w:bCs/>
                <w:shd w:val="clear" w:color="auto" w:fill="FFFFFF"/>
              </w:rPr>
              <w:t>14232550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0E2B71E8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272226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B55F77" w:rsidRPr="00272226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19497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13084BED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B51E4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368</w:t>
            </w:r>
            <w:r w:rsidR="00B2295C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B51E4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350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09A7FD5F" w14:textId="02C74465" w:rsidR="00DB2E05" w:rsidRPr="00272226" w:rsidRDefault="00DE513D" w:rsidP="002E35D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hyperlink r:id="rId10" w:history="1">
              <w:r w:rsidR="00272226" w:rsidRPr="007F109E">
                <w:rPr>
                  <w:rStyle w:val="Hperlink"/>
                  <w:rFonts w:ascii="Times New Roman" w:hAnsi="Times New Roman"/>
                </w:rPr>
                <w:t>https://pari.kataster.ee/magic-link/1714f0ba-0aab-48d4-a0f0-e42c05467146</w:t>
              </w:r>
            </w:hyperlink>
            <w:r w:rsidR="00272226">
              <w:rPr>
                <w:rFonts w:ascii="Times New Roman" w:hAnsi="Times New Roman"/>
              </w:rPr>
              <w:t xml:space="preserve"> </w:t>
            </w:r>
          </w:p>
          <w:p w14:paraId="28B002B7" w14:textId="77777777" w:rsidR="00B51E48" w:rsidRDefault="00B51E48" w:rsidP="002E35D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3E6F1417" w14:textId="77777777" w:rsidR="00941D8F" w:rsidRDefault="00941D8F" w:rsidP="002E35DC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1D30644A" w14:textId="0CAFE6B4" w:rsidR="002E35DC" w:rsidRPr="00A51916" w:rsidRDefault="002E35DC" w:rsidP="002E35DC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lastRenderedPageBreak/>
              <w:t xml:space="preserve">POS </w:t>
            </w:r>
            <w:r>
              <w:rPr>
                <w:rFonts w:ascii="Times New Roman" w:hAnsi="Times New Roman"/>
                <w:i/>
                <w:iCs/>
                <w:u w:val="single"/>
              </w:rPr>
              <w:t>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>: elektrimaakaabelliini rajamiseks</w:t>
            </w:r>
          </w:p>
          <w:p w14:paraId="64843B94" w14:textId="6451E6FC" w:rsidR="002E35DC" w:rsidRDefault="002E35DC" w:rsidP="002E35DC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B51E4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368</w:t>
            </w:r>
            <w:r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FC1068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351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>
              <w:t xml:space="preserve"> </w:t>
            </w:r>
          </w:p>
          <w:p w14:paraId="417BD1D0" w14:textId="77777777" w:rsidR="00A855BA" w:rsidRDefault="00DE513D" w:rsidP="00081F62">
            <w:pPr>
              <w:rPr>
                <w:rFonts w:ascii="Times New Roman" w:hAnsi="Times New Roman"/>
              </w:rPr>
            </w:pPr>
            <w:hyperlink r:id="rId11" w:history="1">
              <w:r w:rsidR="00941D8F" w:rsidRPr="007F109E">
                <w:rPr>
                  <w:rStyle w:val="Hperlink"/>
                  <w:rFonts w:ascii="Times New Roman" w:hAnsi="Times New Roman"/>
                </w:rPr>
                <w:t>https://pari.kataster.ee/magic-link/4e3c3be8-b68a-4212-990f-4582a75257c2</w:t>
              </w:r>
            </w:hyperlink>
            <w:r w:rsidR="00941D8F">
              <w:rPr>
                <w:rFonts w:ascii="Times New Roman" w:hAnsi="Times New Roman"/>
              </w:rPr>
              <w:t xml:space="preserve"> </w:t>
            </w:r>
          </w:p>
          <w:p w14:paraId="2B6CF8B1" w14:textId="27F048CD" w:rsidR="00941D8F" w:rsidRPr="00941D8F" w:rsidRDefault="00941D8F" w:rsidP="00081F6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31DA07E2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</w:t>
            </w:r>
            <w:r w:rsidR="00B2295C">
              <w:rPr>
                <w:rFonts w:ascii="Times New Roman" w:hAnsi="Times New Roman"/>
                <w:u w:val="single"/>
              </w:rPr>
              <w:t xml:space="preserve"> </w:t>
            </w:r>
            <w:r w:rsidR="00DE513D">
              <w:rPr>
                <w:rFonts w:ascii="Times New Roman" w:hAnsi="Times New Roman"/>
                <w:u w:val="single"/>
              </w:rPr>
              <w:t>2</w:t>
            </w:r>
            <w:r w:rsidR="00B2295C">
              <w:rPr>
                <w:rFonts w:ascii="Times New Roman" w:hAnsi="Times New Roman"/>
                <w:u w:val="single"/>
              </w:rPr>
              <w:t>-l leh</w:t>
            </w:r>
            <w:r w:rsidR="00603AE0">
              <w:rPr>
                <w:rFonts w:ascii="Times New Roman" w:hAnsi="Times New Roman"/>
                <w:u w:val="single"/>
              </w:rPr>
              <w:t>el</w:t>
            </w:r>
            <w:r w:rsidRPr="00A51916">
              <w:rPr>
                <w:rFonts w:ascii="Times New Roman" w:hAnsi="Times New Roman"/>
                <w:u w:val="single"/>
              </w:rPr>
              <w:t>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2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3004369C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941D8F">
        <w:rPr>
          <w:rFonts w:ascii="Times New Roman" w:hAnsi="Times New Roman"/>
          <w:lang w:val="et-EE"/>
        </w:rPr>
        <w:t xml:space="preserve">id 2-l lehel </w:t>
      </w:r>
      <w:r w:rsidR="00A82C23">
        <w:rPr>
          <w:rFonts w:ascii="Times New Roman" w:hAnsi="Times New Roman"/>
          <w:lang w:val="et-EE"/>
        </w:rPr>
        <w:t>(pos 1 kattub)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4BD33375" w:rsidR="00857617" w:rsidRPr="00A51916" w:rsidRDefault="00C55259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sectPr w:rsidR="00857617" w:rsidRPr="00A51916" w:rsidSect="000973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2DAB" w14:textId="77777777" w:rsidR="00410272" w:rsidRDefault="00410272">
      <w:r>
        <w:separator/>
      </w:r>
    </w:p>
  </w:endnote>
  <w:endnote w:type="continuationSeparator" w:id="0">
    <w:p w14:paraId="2108FD20" w14:textId="77777777" w:rsidR="00410272" w:rsidRDefault="0041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A83E" w14:textId="77777777" w:rsidR="00410272" w:rsidRDefault="00410272">
      <w:r>
        <w:separator/>
      </w:r>
    </w:p>
  </w:footnote>
  <w:footnote w:type="continuationSeparator" w:id="0">
    <w:p w14:paraId="138E6569" w14:textId="77777777" w:rsidR="00410272" w:rsidRDefault="0041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293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87A20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2226"/>
    <w:rsid w:val="00274F88"/>
    <w:rsid w:val="0027560D"/>
    <w:rsid w:val="0028139B"/>
    <w:rsid w:val="002916B0"/>
    <w:rsid w:val="0029272E"/>
    <w:rsid w:val="0029522C"/>
    <w:rsid w:val="00295921"/>
    <w:rsid w:val="002A0F28"/>
    <w:rsid w:val="002A66AB"/>
    <w:rsid w:val="002B3942"/>
    <w:rsid w:val="002B7816"/>
    <w:rsid w:val="002C3464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335F"/>
    <w:rsid w:val="0041461D"/>
    <w:rsid w:val="00417F6C"/>
    <w:rsid w:val="0042176A"/>
    <w:rsid w:val="0042379F"/>
    <w:rsid w:val="00423CE5"/>
    <w:rsid w:val="004257C1"/>
    <w:rsid w:val="00430AF7"/>
    <w:rsid w:val="004316EC"/>
    <w:rsid w:val="004318EA"/>
    <w:rsid w:val="00437A1F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63AB"/>
    <w:rsid w:val="008371DE"/>
    <w:rsid w:val="008376F9"/>
    <w:rsid w:val="00843313"/>
    <w:rsid w:val="00846B78"/>
    <w:rsid w:val="0085341D"/>
    <w:rsid w:val="00856240"/>
    <w:rsid w:val="008571C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A4F50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4155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1D8F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045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2C23"/>
    <w:rsid w:val="00A845D1"/>
    <w:rsid w:val="00A847D4"/>
    <w:rsid w:val="00A84ED5"/>
    <w:rsid w:val="00A855BA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1E48"/>
    <w:rsid w:val="00B532C6"/>
    <w:rsid w:val="00B5348D"/>
    <w:rsid w:val="00B55D9C"/>
    <w:rsid w:val="00B55F77"/>
    <w:rsid w:val="00B602F8"/>
    <w:rsid w:val="00B62C1E"/>
    <w:rsid w:val="00B640D0"/>
    <w:rsid w:val="00B6435D"/>
    <w:rsid w:val="00B7205F"/>
    <w:rsid w:val="00B77416"/>
    <w:rsid w:val="00B83171"/>
    <w:rsid w:val="00B85965"/>
    <w:rsid w:val="00B9153F"/>
    <w:rsid w:val="00B93FD6"/>
    <w:rsid w:val="00B94356"/>
    <w:rsid w:val="00B961D9"/>
    <w:rsid w:val="00B96D5A"/>
    <w:rsid w:val="00B97769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670F"/>
    <w:rsid w:val="00C80F28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5D2D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E513D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068"/>
    <w:rsid w:val="00FC19B6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ldur.kanne@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ri.kataster.ee/magic-link/4e3c3be8-b68a-4212-990f-4582a75257c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ri.kataster.ee/magic-link/1714f0ba-0aab-48d4-a0f0-e42c0546714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203</Words>
  <Characters>2221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14</cp:revision>
  <cp:lastPrinted>2024-02-21T12:38:00Z</cp:lastPrinted>
  <dcterms:created xsi:type="dcterms:W3CDTF">2024-08-29T06:48:00Z</dcterms:created>
  <dcterms:modified xsi:type="dcterms:W3CDTF">2024-08-29T07:31:00Z</dcterms:modified>
</cp:coreProperties>
</file>