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2B363" w14:textId="10CB1FBF" w:rsidR="009D4228" w:rsidRPr="00DA6771" w:rsidRDefault="00C7412B" w:rsidP="009D4228">
      <w:r w:rsidRPr="00DA6771">
        <w:rPr>
          <w:noProof/>
        </w:rPr>
        <w:drawing>
          <wp:anchor distT="0" distB="0" distL="114300" distR="114300" simplePos="0" relativeHeight="251658288" behindDoc="0" locked="0" layoutInCell="1" allowOverlap="1" wp14:anchorId="5B8DA91E" wp14:editId="14482285">
            <wp:simplePos x="0" y="0"/>
            <wp:positionH relativeFrom="column">
              <wp:posOffset>-1538605</wp:posOffset>
            </wp:positionH>
            <wp:positionV relativeFrom="paragraph">
              <wp:posOffset>-9214485</wp:posOffset>
            </wp:positionV>
            <wp:extent cx="13036550" cy="14805899"/>
            <wp:effectExtent l="0" t="0" r="0" b="0"/>
            <wp:wrapNone/>
            <wp:docPr id="17" name="Picture 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arrow&#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6550" cy="14805899"/>
                    </a:xfrm>
                    <a:prstGeom prst="rect">
                      <a:avLst/>
                    </a:prstGeom>
                    <a:noFill/>
                    <a:ln>
                      <a:noFill/>
                    </a:ln>
                  </pic:spPr>
                </pic:pic>
              </a:graphicData>
            </a:graphic>
            <wp14:sizeRelH relativeFrom="page">
              <wp14:pctWidth>0</wp14:pctWidth>
            </wp14:sizeRelH>
            <wp14:sizeRelV relativeFrom="page">
              <wp14:pctHeight>0</wp14:pctHeight>
            </wp14:sizeRelV>
          </wp:anchor>
        </w:drawing>
      </w:r>
      <w:r w:rsidR="00244C7F" w:rsidRPr="00DA6771">
        <w:rPr>
          <w:noProof/>
        </w:rPr>
        <w:drawing>
          <wp:anchor distT="0" distB="0" distL="114300" distR="114300" simplePos="0" relativeHeight="251658287" behindDoc="0" locked="0" layoutInCell="1" allowOverlap="1" wp14:anchorId="3C54624B" wp14:editId="38A230A0">
            <wp:simplePos x="0" y="0"/>
            <wp:positionH relativeFrom="column">
              <wp:posOffset>-1297876</wp:posOffset>
            </wp:positionH>
            <wp:positionV relativeFrom="paragraph">
              <wp:posOffset>-9785985</wp:posOffset>
            </wp:positionV>
            <wp:extent cx="12091429" cy="1710352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91429" cy="17103523"/>
                    </a:xfrm>
                    <a:prstGeom prst="rect">
                      <a:avLst/>
                    </a:prstGeom>
                    <a:noFill/>
                    <a:ln>
                      <a:noFill/>
                    </a:ln>
                  </pic:spPr>
                </pic:pic>
              </a:graphicData>
            </a:graphic>
            <wp14:sizeRelH relativeFrom="page">
              <wp14:pctWidth>0</wp14:pctWidth>
            </wp14:sizeRelH>
            <wp14:sizeRelV relativeFrom="page">
              <wp14:pctHeight>0</wp14:pctHeight>
            </wp14:sizeRelV>
          </wp:anchor>
        </w:drawing>
      </w:r>
      <w:r w:rsidR="00F70CC1" w:rsidRPr="00DA6771">
        <w:rPr>
          <w:rFonts w:ascii="Montserrat" w:hAnsi="Montserrat"/>
          <w:noProof/>
          <w:lang w:eastAsia="en-GB"/>
        </w:rPr>
        <w:drawing>
          <wp:anchor distT="0" distB="0" distL="114300" distR="114300" simplePos="0" relativeHeight="251658242" behindDoc="0" locked="0" layoutInCell="1" allowOverlap="1" wp14:anchorId="2CFFA4D5" wp14:editId="6C2EB6E3">
            <wp:simplePos x="0" y="0"/>
            <wp:positionH relativeFrom="margin">
              <wp:posOffset>-495300</wp:posOffset>
            </wp:positionH>
            <wp:positionV relativeFrom="bottomMargin">
              <wp:posOffset>-19050</wp:posOffset>
            </wp:positionV>
            <wp:extent cx="3193200" cy="554400"/>
            <wp:effectExtent l="0" t="0" r="762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mission-Logo.emf"/>
                    <pic:cNvPicPr/>
                  </pic:nvPicPr>
                  <pic:blipFill>
                    <a:blip r:embed="rId13" cstate="screen">
                      <a:extLst>
                        <a:ext uri="{28A0092B-C50C-407E-A947-70E740481C1C}">
                          <a14:useLocalDpi xmlns:a14="http://schemas.microsoft.com/office/drawing/2010/main"/>
                        </a:ext>
                      </a:extLst>
                    </a:blip>
                    <a:stretch>
                      <a:fillRect/>
                    </a:stretch>
                  </pic:blipFill>
                  <pic:spPr>
                    <a:xfrm>
                      <a:off x="0" y="0"/>
                      <a:ext cx="3193200" cy="554400"/>
                    </a:xfrm>
                    <a:prstGeom prst="rect">
                      <a:avLst/>
                    </a:prstGeom>
                  </pic:spPr>
                </pic:pic>
              </a:graphicData>
            </a:graphic>
            <wp14:sizeRelH relativeFrom="page">
              <wp14:pctWidth>0</wp14:pctWidth>
            </wp14:sizeRelH>
            <wp14:sizeRelV relativeFrom="page">
              <wp14:pctHeight>0</wp14:pctHeight>
            </wp14:sizeRelV>
          </wp:anchor>
        </w:drawing>
      </w:r>
      <w:r w:rsidR="000F0DEC" w:rsidRPr="00DA6771">
        <w:rPr>
          <w:rFonts w:ascii="Montserrat" w:hAnsi="Montserrat"/>
          <w:noProof/>
          <w:lang w:eastAsia="en-GB"/>
        </w:rPr>
        <mc:AlternateContent>
          <mc:Choice Requires="wps">
            <w:drawing>
              <wp:anchor distT="0" distB="0" distL="114300" distR="114300" simplePos="0" relativeHeight="251658241" behindDoc="0" locked="0" layoutInCell="1" allowOverlap="1" wp14:anchorId="0826DBC6" wp14:editId="572B0EF6">
                <wp:simplePos x="0" y="0"/>
                <wp:positionH relativeFrom="page">
                  <wp:posOffset>0</wp:posOffset>
                </wp:positionH>
                <wp:positionV relativeFrom="page">
                  <wp:posOffset>9778687</wp:posOffset>
                </wp:positionV>
                <wp:extent cx="7559675" cy="899795"/>
                <wp:effectExtent l="0" t="0" r="3175" b="0"/>
                <wp:wrapNone/>
                <wp:docPr id="265" name="Rectangle 265"/>
                <wp:cNvGraphicFramePr/>
                <a:graphic xmlns:a="http://schemas.openxmlformats.org/drawingml/2006/main">
                  <a:graphicData uri="http://schemas.microsoft.com/office/word/2010/wordprocessingShape">
                    <wps:wsp>
                      <wps:cNvSpPr/>
                      <wps:spPr>
                        <a:xfrm>
                          <a:off x="0" y="0"/>
                          <a:ext cx="7559675" cy="899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A18242C">
              <v:rect id="Rectangle 265" style="position:absolute;margin-left:0;margin-top:770pt;width:595.25pt;height:7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strokeweight="1pt" w14:anchorId="63D97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">
                <w10:wrap anchorx="page" anchory="page"/>
              </v:rect>
            </w:pict>
          </mc:Fallback>
        </mc:AlternateContent>
      </w:r>
      <w:bookmarkStart w:id="0" w:name="_Hlk47356931"/>
      <w:r w:rsidR="00EC1371" w:rsidRPr="00DA6771">
        <w:rPr>
          <w:rFonts w:ascii="Arial" w:hAnsi="Arial"/>
        </w:rPr>
        <w:t xml:space="preserve"> </w:t>
      </w:r>
      <w:r w:rsidR="009B4DEA" w:rsidRPr="00DA6771">
        <w:rPr>
          <w:rFonts w:ascii="Arial" w:hAnsi="Arial"/>
        </w:rPr>
        <w:t xml:space="preserve"> </w:t>
      </w:r>
      <w:r w:rsidR="0029207D" w:rsidRPr="00DA6771">
        <w:rPr>
          <w:rFonts w:ascii="Arial" w:hAnsi="Arial"/>
        </w:rPr>
        <w:t xml:space="preserve"> </w:t>
      </w:r>
      <w:r w:rsidR="00B9333A" w:rsidRPr="00DA6771">
        <w:rPr>
          <w:rFonts w:ascii="Arial" w:hAnsi="Arial"/>
        </w:rPr>
        <w:t xml:space="preserve">This is the </w:t>
      </w:r>
      <w:proofErr w:type="spellStart"/>
      <w:r w:rsidR="00B9333A" w:rsidRPr="00DA6771">
        <w:rPr>
          <w:rFonts w:ascii="Arial" w:hAnsi="Arial"/>
        </w:rPr>
        <w:t>descriptiv</w:t>
      </w:r>
      <w:proofErr w:type="spellEnd"/>
      <w:r w:rsidR="009D4228" w:rsidRPr="00DA6771">
        <w:rPr>
          <w:noProof/>
        </w:rPr>
        <mc:AlternateContent>
          <mc:Choice Requires="wps">
            <w:drawing>
              <wp:anchor distT="0" distB="0" distL="114300" distR="114300" simplePos="0" relativeHeight="251658246" behindDoc="0" locked="0" layoutInCell="1" allowOverlap="1" wp14:anchorId="41979D40" wp14:editId="29E9CDCF">
                <wp:simplePos x="0" y="0"/>
                <wp:positionH relativeFrom="page">
                  <wp:posOffset>-81280</wp:posOffset>
                </wp:positionH>
                <wp:positionV relativeFrom="page">
                  <wp:posOffset>-82257</wp:posOffset>
                </wp:positionV>
                <wp:extent cx="7740300" cy="11051190"/>
                <wp:effectExtent l="0" t="0" r="13335" b="17145"/>
                <wp:wrapNone/>
                <wp:docPr id="14" name="Rectangle 14"/>
                <wp:cNvGraphicFramePr/>
                <a:graphic xmlns:a="http://schemas.openxmlformats.org/drawingml/2006/main">
                  <a:graphicData uri="http://schemas.microsoft.com/office/word/2010/wordprocessingShape">
                    <wps:wsp>
                      <wps:cNvSpPr/>
                      <wps:spPr>
                        <a:xfrm>
                          <a:off x="0" y="0"/>
                          <a:ext cx="7740300" cy="110511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FA1AA" w14:textId="77777777" w:rsidR="00CC7559" w:rsidRDefault="00CC7559" w:rsidP="00CC75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9D40" id="Rectangle 14" o:spid="_x0000_s1026" style="position:absolute;margin-left:-6.4pt;margin-top:-6.5pt;width:609.45pt;height:870.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" fillcolor="white [3212]" strokecolor="#1f4d78 [1604]" strokeweight="1pt">
                <v:textbox>
                  <w:txbxContent>
                    <w:p w14:paraId="4D7FA1AA" w14:textId="77777777" w:rsidR="00CC7559" w:rsidRDefault="00CC7559" w:rsidP="00CC7559"/>
                  </w:txbxContent>
                </v:textbox>
                <w10:wrap anchorx="page" anchory="page"/>
              </v:rect>
            </w:pict>
          </mc:Fallback>
        </mc:AlternateContent>
      </w:r>
    </w:p>
    <w:p w14:paraId="0E08BE4D" w14:textId="283927B1" w:rsidR="00FF65F0" w:rsidRPr="00DA6771" w:rsidRDefault="00B9333A" w:rsidP="009D4228">
      <w:pPr>
        <w:pStyle w:val="Title03"/>
        <w:tabs>
          <w:tab w:val="left" w:pos="3261"/>
        </w:tabs>
      </w:pPr>
      <w:r w:rsidRPr="00DA6771">
        <w:t>e for any additional info for the front co</w:t>
      </w:r>
      <w:bookmarkEnd w:id="0"/>
      <w:r w:rsidRPr="00DA6771">
        <w:t>ver</w:t>
      </w:r>
    </w:p>
    <w:p w14:paraId="00794194" w14:textId="683A31A2" w:rsidR="009D4228" w:rsidRPr="00DA6771" w:rsidRDefault="009D4228" w:rsidP="009D4228"/>
    <w:p w14:paraId="46D587AF" w14:textId="4964BB5C" w:rsidR="009D4228" w:rsidRPr="00DA6771" w:rsidRDefault="009D4228" w:rsidP="009D4228"/>
    <w:p w14:paraId="08C311E8" w14:textId="15B9BE1D" w:rsidR="009D4228" w:rsidRPr="00DA6771" w:rsidRDefault="009D4228" w:rsidP="009D4228"/>
    <w:p w14:paraId="3E929B3E" w14:textId="6364511C" w:rsidR="009D4228" w:rsidRPr="00DA6771" w:rsidRDefault="009D4228" w:rsidP="009D4228"/>
    <w:p w14:paraId="195A6893" w14:textId="53728654" w:rsidR="009D4228" w:rsidRPr="00DA6771" w:rsidRDefault="009D4228" w:rsidP="009D4228"/>
    <w:p w14:paraId="3C6A9B15" w14:textId="115B3BF8" w:rsidR="009D4228" w:rsidRPr="00DA6771" w:rsidRDefault="009D4228" w:rsidP="009D4228"/>
    <w:p w14:paraId="60CC39A3" w14:textId="3CB95624" w:rsidR="009D4228" w:rsidRPr="00DA6771" w:rsidRDefault="00662DAF" w:rsidP="009D4228">
      <w:r w:rsidRPr="00DA6771">
        <w:rPr>
          <w:noProof/>
        </w:rPr>
        <mc:AlternateContent>
          <mc:Choice Requires="wps">
            <w:drawing>
              <wp:anchor distT="0" distB="0" distL="114300" distR="114300" simplePos="0" relativeHeight="251658247" behindDoc="0" locked="0" layoutInCell="1" allowOverlap="1" wp14:anchorId="44B4FFA4" wp14:editId="09893AE5">
                <wp:simplePos x="0" y="0"/>
                <wp:positionH relativeFrom="page">
                  <wp:posOffset>-8211185</wp:posOffset>
                </wp:positionH>
                <wp:positionV relativeFrom="page">
                  <wp:posOffset>4367530</wp:posOffset>
                </wp:positionV>
                <wp:extent cx="17651095" cy="15483840"/>
                <wp:effectExtent l="0" t="2222" r="6032" b="6033"/>
                <wp:wrapNone/>
                <wp:docPr id="4" name="Hexagon 4"/>
                <wp:cNvGraphicFramePr/>
                <a:graphic xmlns:a="http://schemas.openxmlformats.org/drawingml/2006/main">
                  <a:graphicData uri="http://schemas.microsoft.com/office/word/2010/wordprocessingShape">
                    <wps:wsp>
                      <wps:cNvSpPr/>
                      <wps:spPr>
                        <a:xfrm rot="16200000">
                          <a:off x="0" y="0"/>
                          <a:ext cx="17651095" cy="15483840"/>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3ACBD85">
              <v:shapetype id="_x0000_t9" coordsize="21600,21600" o:spt="9" adj="5400" path="m@0,l,10800@0,21600@1,21600,21600,10800@1,xe" w14:anchorId="52C8AA62">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4" style="position:absolute;margin-left:-646.55pt;margin-top:343.9pt;width:1389.85pt;height:1219.2pt;rotation:-90;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1c70b5" stroked="f" strokeweight="1pt" type="#_x0000_t9" adj="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">
                <w10:wrap anchorx="page" anchory="page"/>
              </v:shape>
            </w:pict>
          </mc:Fallback>
        </mc:AlternateContent>
      </w:r>
    </w:p>
    <w:p w14:paraId="15CC0739" w14:textId="77777777" w:rsidR="009D4228" w:rsidRPr="00DA6771" w:rsidRDefault="009D4228" w:rsidP="009D4228">
      <w:pPr>
        <w:rPr>
          <w:rFonts w:ascii="Arial" w:hAnsi="Arial" w:cs="Arial"/>
          <w:color w:val="FFFFFF" w:themeColor="background1"/>
          <w:sz w:val="24"/>
          <w:szCs w:val="24"/>
        </w:rPr>
      </w:pPr>
    </w:p>
    <w:p w14:paraId="4F3DC37D" w14:textId="1DB2B7B0" w:rsidR="009D4228" w:rsidRPr="00DA6771" w:rsidRDefault="009D4228" w:rsidP="009D4228">
      <w:pPr>
        <w:tabs>
          <w:tab w:val="left" w:pos="1961"/>
        </w:tabs>
        <w:rPr>
          <w:rFonts w:ascii="Arial" w:hAnsi="Arial" w:cs="Arial"/>
          <w:color w:val="FFFFFF" w:themeColor="background1"/>
          <w:sz w:val="24"/>
          <w:szCs w:val="24"/>
        </w:rPr>
      </w:pPr>
    </w:p>
    <w:p w14:paraId="0F816B94" w14:textId="03C3F088" w:rsidR="009D4228" w:rsidRPr="00DA6771" w:rsidRDefault="00CE2CB0" w:rsidP="009D4228">
      <w:pPr>
        <w:tabs>
          <w:tab w:val="left" w:pos="1961"/>
        </w:tabs>
        <w:sectPr w:rsidR="009D4228" w:rsidRPr="00DA6771" w:rsidSect="00565FC0">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134" w:left="1418" w:header="709" w:footer="709" w:gutter="0"/>
          <w:cols w:space="708"/>
          <w:docGrid w:linePitch="360"/>
        </w:sectPr>
      </w:pPr>
      <w:r w:rsidRPr="00DA6771">
        <w:rPr>
          <w:noProof/>
        </w:rPr>
        <mc:AlternateContent>
          <mc:Choice Requires="wps">
            <w:drawing>
              <wp:anchor distT="0" distB="0" distL="114300" distR="114300" simplePos="0" relativeHeight="251658258" behindDoc="0" locked="0" layoutInCell="1" allowOverlap="1" wp14:anchorId="2EFDD62F" wp14:editId="33DF6838">
                <wp:simplePos x="0" y="0"/>
                <wp:positionH relativeFrom="column">
                  <wp:posOffset>3739368</wp:posOffset>
                </wp:positionH>
                <wp:positionV relativeFrom="paragraph">
                  <wp:posOffset>5088890</wp:posOffset>
                </wp:positionV>
                <wp:extent cx="1592580" cy="205740"/>
                <wp:effectExtent l="0" t="0"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05740"/>
                        </a:xfrm>
                        <a:prstGeom prst="rect">
                          <a:avLst/>
                        </a:prstGeom>
                        <a:noFill/>
                        <a:ln w="9525">
                          <a:noFill/>
                          <a:miter lim="800000"/>
                          <a:headEnd/>
                          <a:tailEnd/>
                        </a:ln>
                      </wps:spPr>
                      <wps:txbx>
                        <w:txbxContent>
                          <w:p w14:paraId="4D195CEE" w14:textId="77777777" w:rsidR="00CE2CB0" w:rsidRPr="00CE2CB0" w:rsidRDefault="00CE2CB0" w:rsidP="00CE2CB0">
                            <w:pPr>
                              <w:rPr>
                                <w:rFonts w:ascii="Arial" w:hAnsi="Arial" w:cs="Arial"/>
                                <w:color w:val="FFFFFF" w:themeColor="background1"/>
                                <w:sz w:val="14"/>
                                <w:szCs w:val="14"/>
                              </w:rPr>
                            </w:pPr>
                            <w:r w:rsidRPr="00CE2CB0">
                              <w:rPr>
                                <w:rFonts w:ascii="Arial" w:eastAsia="Times New Roman" w:hAnsi="Arial" w:cs="Arial"/>
                                <w:color w:val="FFFFFF" w:themeColor="background1"/>
                                <w:sz w:val="14"/>
                                <w:szCs w:val="14"/>
                              </w:rPr>
                              <w:t>An initiative of the European Union</w:t>
                            </w:r>
                          </w:p>
                        </w:txbxContent>
                      </wps:txbx>
                      <wps:bodyPr rot="0" vert="horz" wrap="square" lIns="91440" tIns="45720" rIns="91440" bIns="45720" anchor="t" anchorCtr="0">
                        <a:noAutofit/>
                      </wps:bodyPr>
                    </wps:wsp>
                  </a:graphicData>
                </a:graphic>
              </wp:anchor>
            </w:drawing>
          </mc:Choice>
          <mc:Fallback>
            <w:pict>
              <v:shapetype w14:anchorId="2EFDD62F" id="_x0000_t202" coordsize="21600,21600" o:spt="202" path="m,l,21600r21600,l21600,xe">
                <v:stroke joinstyle="miter"/>
                <v:path gradientshapeok="t" o:connecttype="rect"/>
              </v:shapetype>
              <v:shape id="Text Box 49" o:spid="_x0000_s1027" type="#_x0000_t202" style="position:absolute;margin-left:294.45pt;margin-top:400.7pt;width:125.4pt;height:16.2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" filled="f" stroked="f">
                <v:textbox>
                  <w:txbxContent>
                    <w:p w14:paraId="4D195CEE" w14:textId="77777777" w:rsidR="00CE2CB0" w:rsidRPr="00CE2CB0" w:rsidRDefault="00CE2CB0" w:rsidP="00CE2CB0">
                      <w:pPr>
                        <w:rPr>
                          <w:rFonts w:ascii="Arial" w:hAnsi="Arial" w:cs="Arial"/>
                          <w:color w:val="FFFFFF" w:themeColor="background1"/>
                          <w:sz w:val="14"/>
                          <w:szCs w:val="14"/>
                        </w:rPr>
                      </w:pPr>
                      <w:r w:rsidRPr="00CE2CB0">
                        <w:rPr>
                          <w:rFonts w:ascii="Arial" w:eastAsia="Times New Roman" w:hAnsi="Arial" w:cs="Arial"/>
                          <w:color w:val="FFFFFF" w:themeColor="background1"/>
                          <w:sz w:val="14"/>
                          <w:szCs w:val="14"/>
                        </w:rPr>
                        <w:t>An initiative of the European Union</w:t>
                      </w:r>
                    </w:p>
                  </w:txbxContent>
                </v:textbox>
              </v:shape>
            </w:pict>
          </mc:Fallback>
        </mc:AlternateContent>
      </w:r>
      <w:r w:rsidRPr="00DA6771">
        <w:rPr>
          <w:noProof/>
        </w:rPr>
        <w:drawing>
          <wp:anchor distT="0" distB="0" distL="114300" distR="114300" simplePos="0" relativeHeight="251658257" behindDoc="0" locked="0" layoutInCell="1" allowOverlap="1" wp14:anchorId="570F3DE6" wp14:editId="4D8ED118">
            <wp:simplePos x="0" y="0"/>
            <wp:positionH relativeFrom="column">
              <wp:posOffset>5339178</wp:posOffset>
            </wp:positionH>
            <wp:positionV relativeFrom="paragraph">
              <wp:posOffset>4985873</wp:posOffset>
            </wp:positionV>
            <wp:extent cx="643255" cy="431800"/>
            <wp:effectExtent l="19050" t="19050" r="23495" b="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255" cy="431800"/>
                    </a:xfrm>
                    <a:prstGeom prst="rect">
                      <a:avLst/>
                    </a:prstGeom>
                    <a:ln>
                      <a:solidFill>
                        <a:schemeClr val="bg1"/>
                      </a:solidFill>
                    </a:ln>
                  </pic:spPr>
                </pic:pic>
              </a:graphicData>
            </a:graphic>
          </wp:anchor>
        </w:drawing>
      </w:r>
      <w:r w:rsidR="0061191A" w:rsidRPr="00DA6771">
        <w:rPr>
          <w:noProof/>
        </w:rPr>
        <w:drawing>
          <wp:anchor distT="0" distB="0" distL="114300" distR="114300" simplePos="0" relativeHeight="251658250" behindDoc="0" locked="0" layoutInCell="1" allowOverlap="1" wp14:anchorId="204A6C9F" wp14:editId="57EBE4EB">
            <wp:simplePos x="0" y="0"/>
            <wp:positionH relativeFrom="page">
              <wp:posOffset>282575</wp:posOffset>
            </wp:positionH>
            <wp:positionV relativeFrom="page">
              <wp:posOffset>5536565</wp:posOffset>
            </wp:positionV>
            <wp:extent cx="3439885" cy="1068388"/>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439885" cy="1068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329" w:rsidRPr="00DA6771">
        <w:rPr>
          <w:noProof/>
        </w:rPr>
        <mc:AlternateContent>
          <mc:Choice Requires="wps">
            <w:drawing>
              <wp:anchor distT="0" distB="0" distL="114300" distR="114300" simplePos="0" relativeHeight="251658249" behindDoc="0" locked="0" layoutInCell="1" allowOverlap="1" wp14:anchorId="159E5612" wp14:editId="0FB9F253">
                <wp:simplePos x="0" y="0"/>
                <wp:positionH relativeFrom="page">
                  <wp:posOffset>467833</wp:posOffset>
                </wp:positionH>
                <wp:positionV relativeFrom="page">
                  <wp:posOffset>7974419</wp:posOffset>
                </wp:positionV>
                <wp:extent cx="4104167" cy="7835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04167" cy="783590"/>
                        </a:xfrm>
                        <a:prstGeom prst="rect">
                          <a:avLst/>
                        </a:prstGeom>
                        <a:noFill/>
                        <a:ln w="6350">
                          <a:noFill/>
                        </a:ln>
                      </wps:spPr>
                      <wps:txbx>
                        <w:txbxContent>
                          <w:p w14:paraId="620BD59A" w14:textId="673F6A61" w:rsidR="009D4228" w:rsidRDefault="002D41D6" w:rsidP="00D02946">
                            <w:pPr>
                              <w:pStyle w:val="CoverSub-title"/>
                            </w:pPr>
                            <w:r>
                              <w:rPr>
                                <w:color w:val="FFFFFF" w:themeColor="background1"/>
                              </w:rPr>
                              <w:t>Estonia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5612" id="Text Box 19" o:spid="_x0000_s1028" type="#_x0000_t202" style="position:absolute;margin-left:36.85pt;margin-top:627.9pt;width:323.15pt;height:61.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CMHQIAADM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" filled="f" stroked="f" strokeweight=".5pt">
                <v:textbox>
                  <w:txbxContent>
                    <w:p w14:paraId="620BD59A" w14:textId="673F6A61" w:rsidR="009D4228" w:rsidRDefault="002D41D6" w:rsidP="00D02946">
                      <w:pPr>
                        <w:pStyle w:val="CoverSub-title"/>
                      </w:pPr>
                      <w:r>
                        <w:rPr>
                          <w:color w:val="FFFFFF" w:themeColor="background1"/>
                        </w:rPr>
                        <w:t>Estonia</w:t>
                      </w:r>
                    </w:p>
                  </w:txbxContent>
                </v:textbox>
                <w10:wrap anchorx="page" anchory="page"/>
              </v:shape>
            </w:pict>
          </mc:Fallback>
        </mc:AlternateContent>
      </w:r>
      <w:r w:rsidR="00060329" w:rsidRPr="00DA6771">
        <w:rPr>
          <w:noProof/>
        </w:rPr>
        <mc:AlternateContent>
          <mc:Choice Requires="wps">
            <w:drawing>
              <wp:anchor distT="0" distB="0" distL="114300" distR="114300" simplePos="0" relativeHeight="251658248" behindDoc="0" locked="0" layoutInCell="1" allowOverlap="1" wp14:anchorId="4336EC81" wp14:editId="6B9223A8">
                <wp:simplePos x="0" y="0"/>
                <wp:positionH relativeFrom="page">
                  <wp:posOffset>463550</wp:posOffset>
                </wp:positionH>
                <wp:positionV relativeFrom="page">
                  <wp:posOffset>6961491</wp:posOffset>
                </wp:positionV>
                <wp:extent cx="6195695" cy="1014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95695" cy="1014730"/>
                        </a:xfrm>
                        <a:prstGeom prst="rect">
                          <a:avLst/>
                        </a:prstGeom>
                        <a:noFill/>
                        <a:ln w="6350">
                          <a:noFill/>
                        </a:ln>
                      </wps:spPr>
                      <wps:txbx>
                        <w:txbxContent>
                          <w:p w14:paraId="3CA23E93" w14:textId="72E17FBE" w:rsidR="009D4228" w:rsidRDefault="00D02946" w:rsidP="00D02946">
                            <w:pPr>
                              <w:pStyle w:val="CoverTitle"/>
                            </w:pPr>
                            <w:r>
                              <w:rPr>
                                <w:color w:val="FFFFFF" w:themeColor="background1"/>
                              </w:rPr>
                              <w:t>Country factsheet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EC81" id="Text Box 5" o:spid="_x0000_s1029" type="#_x0000_t202" style="position:absolute;margin-left:36.5pt;margin-top:548.15pt;width:487.85pt;height:79.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luHAIAADQ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" filled="f" stroked="f" strokeweight=".5pt">
                <v:textbox>
                  <w:txbxContent>
                    <w:p w14:paraId="3CA23E93" w14:textId="72E17FBE" w:rsidR="009D4228" w:rsidRDefault="00D02946" w:rsidP="00D02946">
                      <w:pPr>
                        <w:pStyle w:val="CoverTitle"/>
                      </w:pPr>
                      <w:r>
                        <w:rPr>
                          <w:color w:val="FFFFFF" w:themeColor="background1"/>
                        </w:rPr>
                        <w:t>Country factsheet</w:t>
                      </w:r>
                    </w:p>
                  </w:txbxContent>
                </v:textbox>
                <w10:wrap anchorx="page" anchory="page"/>
              </v:shape>
            </w:pict>
          </mc:Fallback>
        </mc:AlternateContent>
      </w:r>
    </w:p>
    <w:p w14:paraId="5811D310" w14:textId="77777777" w:rsidR="00CE6AB9" w:rsidRPr="007160C2" w:rsidRDefault="00CE6AB9" w:rsidP="00CE6AB9">
      <w:pPr>
        <w:rPr>
          <w:rFonts w:ascii="Montserrat" w:hAnsi="Montserrat"/>
          <w:b/>
          <w:bCs/>
          <w:sz w:val="18"/>
          <w:szCs w:val="18"/>
        </w:rPr>
      </w:pPr>
      <w:r w:rsidRPr="007160C2">
        <w:rPr>
          <w:rFonts w:ascii="Montserrat" w:hAnsi="Montserrat"/>
          <w:b/>
          <w:bCs/>
          <w:sz w:val="18"/>
          <w:szCs w:val="18"/>
        </w:rPr>
        <w:lastRenderedPageBreak/>
        <w:t>LEGAL NOTICE</w:t>
      </w:r>
    </w:p>
    <w:p w14:paraId="60A844CC" w14:textId="3D0ADC35" w:rsidR="00CE6AB9" w:rsidRPr="009B2B6E" w:rsidRDefault="00CE6AB9" w:rsidP="009B2B6E">
      <w:pPr>
        <w:jc w:val="both"/>
        <w:rPr>
          <w:rFonts w:ascii="Montserrat" w:hAnsi="Montserrat"/>
          <w:i/>
          <w:iCs/>
          <w:sz w:val="18"/>
          <w:szCs w:val="18"/>
        </w:rPr>
      </w:pPr>
      <w:r w:rsidRPr="007160C2">
        <w:rPr>
          <w:rFonts w:ascii="Montserrat" w:hAnsi="Montserrat"/>
          <w:i/>
          <w:iCs/>
          <w:sz w:val="18"/>
          <w:szCs w:val="18"/>
        </w:rPr>
        <w:t xml:space="preserve">The information and views set out in this document are those of the author(s) and do not necessarily reflect the official opinion of EISMEA or the European Commission. Neither, EISMEA, nor the </w:t>
      </w:r>
      <w:r w:rsidRPr="00135FA0">
        <w:rPr>
          <w:rFonts w:ascii="Montserrat" w:hAnsi="Montserrat"/>
          <w:i/>
          <w:iCs/>
          <w:sz w:val="18"/>
          <w:szCs w:val="18"/>
        </w:rPr>
        <w:t>Commission can guarantee the accuracy of the data included in this document. Neither EISMEA, nor</w:t>
      </w:r>
      <w:r w:rsidRPr="007160C2">
        <w:rPr>
          <w:rFonts w:ascii="Montserrat" w:hAnsi="Montserrat"/>
          <w:i/>
          <w:iCs/>
          <w:sz w:val="18"/>
          <w:szCs w:val="18"/>
        </w:rPr>
        <w:t xml:space="preserve"> the Commission or any person acting on their behalf may be held responsible for the use which may be made of the information contained therein.</w:t>
      </w:r>
      <w:r>
        <w:rPr>
          <w:rFonts w:ascii="Montserrat" w:eastAsiaTheme="minorEastAsia" w:hAnsi="Montserrat"/>
          <w:noProof/>
          <w:color w:val="1B75BC"/>
          <w:sz w:val="24"/>
          <w:szCs w:val="24"/>
        </w:rPr>
        <w:br w:type="page"/>
      </w:r>
    </w:p>
    <w:sdt>
      <w:sdtPr>
        <w:rPr>
          <w:rFonts w:ascii="Montserrat" w:eastAsiaTheme="minorEastAsia" w:hAnsi="Montserrat" w:cstheme="minorBidi"/>
          <w:noProof/>
          <w:color w:val="1B75BC"/>
          <w:sz w:val="24"/>
          <w:szCs w:val="24"/>
          <w:lang w:val="en-GB"/>
        </w:rPr>
        <w:id w:val="1447271981"/>
        <w:docPartObj>
          <w:docPartGallery w:val="Table of Contents"/>
          <w:docPartUnique/>
        </w:docPartObj>
      </w:sdtPr>
      <w:sdtEndPr>
        <w:rPr>
          <w:b w:val="0"/>
        </w:rPr>
      </w:sdtEndPr>
      <w:sdtContent>
        <w:p w14:paraId="03E69B38" w14:textId="60456107" w:rsidR="00EA038B" w:rsidRPr="002410D9" w:rsidRDefault="00EA038B">
          <w:pPr>
            <w:pStyle w:val="TOCHeading"/>
            <w:rPr>
              <w:rFonts w:ascii="Montserrat" w:hAnsi="Montserrat"/>
              <w:lang w:val="en-GB"/>
            </w:rPr>
          </w:pPr>
          <w:r w:rsidRPr="002410D9">
            <w:rPr>
              <w:rFonts w:ascii="Montserrat" w:hAnsi="Montserrat"/>
              <w:lang w:val="en-GB"/>
            </w:rPr>
            <w:t>Contents</w:t>
          </w:r>
        </w:p>
        <w:p w14:paraId="68A953D3" w14:textId="478061F8" w:rsidR="001A4341" w:rsidRDefault="00B365ED">
          <w:pPr>
            <w:pStyle w:val="TOC1"/>
            <w:rPr>
              <w:rFonts w:asciiTheme="minorHAnsi" w:eastAsiaTheme="minorEastAsia" w:hAnsiTheme="minorHAnsi"/>
              <w:b w:val="0"/>
              <w:color w:val="auto"/>
              <w:kern w:val="2"/>
              <w:szCs w:val="24"/>
              <w:lang w:val="de-DE" w:eastAsia="de-DE"/>
              <w14:ligatures w14:val="standardContextual"/>
            </w:rPr>
          </w:pPr>
          <w:r w:rsidRPr="00A73B1F">
            <w:rPr>
              <w:noProof w:val="0"/>
              <w:color w:val="000000" w:themeColor="text1"/>
              <w:sz w:val="20"/>
            </w:rPr>
            <w:fldChar w:fldCharType="begin"/>
          </w:r>
          <w:r w:rsidR="00EA038B" w:rsidRPr="00A73B1F">
            <w:rPr>
              <w:noProof w:val="0"/>
              <w:color w:val="000000" w:themeColor="text1"/>
              <w:sz w:val="20"/>
            </w:rPr>
            <w:instrText>TOC \o "1-3" \h \z \u</w:instrText>
          </w:r>
          <w:r w:rsidRPr="00A73B1F">
            <w:rPr>
              <w:noProof w:val="0"/>
              <w:color w:val="000000" w:themeColor="text1"/>
              <w:sz w:val="20"/>
            </w:rPr>
            <w:fldChar w:fldCharType="separate"/>
          </w:r>
          <w:hyperlink w:anchor="_Toc167349508" w:history="1">
            <w:r w:rsidR="001A4341" w:rsidRPr="0050320B">
              <w:rPr>
                <w:rStyle w:val="Hyperlink"/>
              </w:rPr>
              <w:t>1.</w:t>
            </w:r>
            <w:r w:rsidR="001A4341">
              <w:rPr>
                <w:rFonts w:asciiTheme="minorHAnsi" w:eastAsiaTheme="minorEastAsia" w:hAnsiTheme="minorHAnsi"/>
                <w:b w:val="0"/>
                <w:color w:val="auto"/>
                <w:kern w:val="2"/>
                <w:szCs w:val="24"/>
                <w:lang w:val="de-DE" w:eastAsia="de-DE"/>
                <w14:ligatures w14:val="standardContextual"/>
              </w:rPr>
              <w:tab/>
            </w:r>
            <w:r w:rsidR="001A4341" w:rsidRPr="0050320B">
              <w:rPr>
                <w:rStyle w:val="Hyperlink"/>
              </w:rPr>
              <w:t>Introduction and economic policy context</w:t>
            </w:r>
            <w:r w:rsidR="001A4341">
              <w:rPr>
                <w:webHidden/>
              </w:rPr>
              <w:tab/>
            </w:r>
            <w:r w:rsidR="001A4341">
              <w:rPr>
                <w:webHidden/>
              </w:rPr>
              <w:fldChar w:fldCharType="begin"/>
            </w:r>
            <w:r w:rsidR="001A4341">
              <w:rPr>
                <w:webHidden/>
              </w:rPr>
              <w:instrText xml:space="preserve"> PAGEREF _Toc167349508 \h </w:instrText>
            </w:r>
            <w:r w:rsidR="001A4341">
              <w:rPr>
                <w:webHidden/>
              </w:rPr>
            </w:r>
            <w:r w:rsidR="001A4341">
              <w:rPr>
                <w:webHidden/>
              </w:rPr>
              <w:fldChar w:fldCharType="separate"/>
            </w:r>
            <w:r w:rsidR="00CE417B">
              <w:rPr>
                <w:webHidden/>
              </w:rPr>
              <w:t>5</w:t>
            </w:r>
            <w:r w:rsidR="001A4341">
              <w:rPr>
                <w:webHidden/>
              </w:rPr>
              <w:fldChar w:fldCharType="end"/>
            </w:r>
          </w:hyperlink>
        </w:p>
        <w:p w14:paraId="4301A8A2" w14:textId="7C40121D" w:rsidR="001A4341" w:rsidRDefault="00CE417B">
          <w:pPr>
            <w:pStyle w:val="TOC1"/>
            <w:rPr>
              <w:rFonts w:asciiTheme="minorHAnsi" w:eastAsiaTheme="minorEastAsia" w:hAnsiTheme="minorHAnsi"/>
              <w:b w:val="0"/>
              <w:color w:val="auto"/>
              <w:kern w:val="2"/>
              <w:szCs w:val="24"/>
              <w:lang w:val="de-DE" w:eastAsia="de-DE"/>
              <w14:ligatures w14:val="standardContextual"/>
            </w:rPr>
          </w:pPr>
          <w:hyperlink w:anchor="_Toc167349509" w:history="1">
            <w:r w:rsidR="001A4341" w:rsidRPr="0050320B">
              <w:rPr>
                <w:rStyle w:val="Hyperlink"/>
              </w:rPr>
              <w:t>2.</w:t>
            </w:r>
            <w:r w:rsidR="001A4341">
              <w:rPr>
                <w:rFonts w:asciiTheme="minorHAnsi" w:eastAsiaTheme="minorEastAsia" w:hAnsiTheme="minorHAnsi"/>
                <w:b w:val="0"/>
                <w:color w:val="auto"/>
                <w:kern w:val="2"/>
                <w:szCs w:val="24"/>
                <w:lang w:val="de-DE" w:eastAsia="de-DE"/>
                <w14:ligatures w14:val="standardContextual"/>
              </w:rPr>
              <w:tab/>
            </w:r>
            <w:r w:rsidR="001A4341" w:rsidRPr="0050320B">
              <w:rPr>
                <w:rStyle w:val="Hyperlink"/>
              </w:rPr>
              <w:t>Industrial ecosystems and cluster landscape</w:t>
            </w:r>
            <w:r w:rsidR="001A4341">
              <w:rPr>
                <w:webHidden/>
              </w:rPr>
              <w:tab/>
            </w:r>
            <w:r w:rsidR="001A4341">
              <w:rPr>
                <w:webHidden/>
              </w:rPr>
              <w:fldChar w:fldCharType="begin"/>
            </w:r>
            <w:r w:rsidR="001A4341">
              <w:rPr>
                <w:webHidden/>
              </w:rPr>
              <w:instrText xml:space="preserve"> PAGEREF _Toc167349509 \h </w:instrText>
            </w:r>
            <w:r w:rsidR="001A4341">
              <w:rPr>
                <w:webHidden/>
              </w:rPr>
            </w:r>
            <w:r w:rsidR="001A4341">
              <w:rPr>
                <w:webHidden/>
              </w:rPr>
              <w:fldChar w:fldCharType="separate"/>
            </w:r>
            <w:r>
              <w:rPr>
                <w:webHidden/>
              </w:rPr>
              <w:t>7</w:t>
            </w:r>
            <w:r w:rsidR="001A4341">
              <w:rPr>
                <w:webHidden/>
              </w:rPr>
              <w:fldChar w:fldCharType="end"/>
            </w:r>
          </w:hyperlink>
        </w:p>
        <w:p w14:paraId="31AF3222" w14:textId="4B2734F7" w:rsidR="001A4341" w:rsidRPr="005C2D52" w:rsidRDefault="00CE417B">
          <w:pPr>
            <w:pStyle w:val="TOC2"/>
            <w:rPr>
              <w:rFonts w:ascii="Montserrat" w:eastAsiaTheme="minorEastAsia" w:hAnsi="Montserrat"/>
              <w:noProof/>
              <w:color w:val="auto"/>
              <w:kern w:val="2"/>
              <w:sz w:val="24"/>
              <w:szCs w:val="24"/>
              <w:lang w:val="de-DE" w:eastAsia="de-DE"/>
              <w14:ligatures w14:val="standardContextual"/>
            </w:rPr>
          </w:pPr>
          <w:hyperlink w:anchor="_Toc167349510" w:history="1">
            <w:r w:rsidR="001A4341" w:rsidRPr="005C2D52">
              <w:rPr>
                <w:rStyle w:val="Hyperlink"/>
                <w:rFonts w:ascii="Montserrat" w:hAnsi="Montserrat"/>
                <w:noProof/>
              </w:rPr>
              <w:t>2.1 Employment in the 14 industrial ecosystems</w:t>
            </w:r>
            <w:r w:rsidR="001A4341" w:rsidRPr="005C2D52">
              <w:rPr>
                <w:rFonts w:ascii="Montserrat" w:hAnsi="Montserrat"/>
                <w:noProof/>
                <w:webHidden/>
              </w:rPr>
              <w:tab/>
            </w:r>
            <w:r w:rsidR="001A4341" w:rsidRPr="005C2D52">
              <w:rPr>
                <w:rFonts w:ascii="Montserrat" w:hAnsi="Montserrat"/>
                <w:noProof/>
                <w:webHidden/>
              </w:rPr>
              <w:fldChar w:fldCharType="begin"/>
            </w:r>
            <w:r w:rsidR="001A4341" w:rsidRPr="005C2D52">
              <w:rPr>
                <w:rFonts w:ascii="Montserrat" w:hAnsi="Montserrat"/>
                <w:noProof/>
                <w:webHidden/>
              </w:rPr>
              <w:instrText xml:space="preserve"> PAGEREF _Toc167349510 \h </w:instrText>
            </w:r>
            <w:r w:rsidR="001A4341" w:rsidRPr="005C2D52">
              <w:rPr>
                <w:rFonts w:ascii="Montserrat" w:hAnsi="Montserrat"/>
                <w:noProof/>
                <w:webHidden/>
              </w:rPr>
            </w:r>
            <w:r w:rsidR="001A4341" w:rsidRPr="005C2D52">
              <w:rPr>
                <w:rFonts w:ascii="Montserrat" w:hAnsi="Montserrat"/>
                <w:noProof/>
                <w:webHidden/>
              </w:rPr>
              <w:fldChar w:fldCharType="separate"/>
            </w:r>
            <w:r>
              <w:rPr>
                <w:rFonts w:ascii="Montserrat" w:hAnsi="Montserrat"/>
                <w:noProof/>
                <w:webHidden/>
              </w:rPr>
              <w:t>7</w:t>
            </w:r>
            <w:r w:rsidR="001A4341" w:rsidRPr="005C2D52">
              <w:rPr>
                <w:rFonts w:ascii="Montserrat" w:hAnsi="Montserrat"/>
                <w:noProof/>
                <w:webHidden/>
              </w:rPr>
              <w:fldChar w:fldCharType="end"/>
            </w:r>
          </w:hyperlink>
        </w:p>
        <w:p w14:paraId="29230FAE" w14:textId="21007DCF" w:rsidR="001A4341" w:rsidRPr="005C2D52" w:rsidRDefault="00CE417B">
          <w:pPr>
            <w:pStyle w:val="TOC2"/>
            <w:rPr>
              <w:rFonts w:ascii="Montserrat" w:eastAsiaTheme="minorEastAsia" w:hAnsi="Montserrat"/>
              <w:noProof/>
              <w:color w:val="auto"/>
              <w:kern w:val="2"/>
              <w:sz w:val="24"/>
              <w:szCs w:val="24"/>
              <w:lang w:val="de-DE" w:eastAsia="de-DE"/>
              <w14:ligatures w14:val="standardContextual"/>
            </w:rPr>
          </w:pPr>
          <w:hyperlink w:anchor="_Toc167349511" w:history="1">
            <w:r w:rsidR="001A4341" w:rsidRPr="005C2D52">
              <w:rPr>
                <w:rStyle w:val="Hyperlink"/>
                <w:rFonts w:ascii="Montserrat" w:hAnsi="Montserrat"/>
                <w:noProof/>
              </w:rPr>
              <w:t>2.2 Regional agglomerations</w:t>
            </w:r>
            <w:r w:rsidR="001A4341" w:rsidRPr="005C2D52">
              <w:rPr>
                <w:rFonts w:ascii="Montserrat" w:hAnsi="Montserrat"/>
                <w:noProof/>
                <w:webHidden/>
              </w:rPr>
              <w:tab/>
            </w:r>
            <w:r w:rsidR="001A4341" w:rsidRPr="005C2D52">
              <w:rPr>
                <w:rFonts w:ascii="Montserrat" w:hAnsi="Montserrat"/>
                <w:noProof/>
                <w:webHidden/>
              </w:rPr>
              <w:fldChar w:fldCharType="begin"/>
            </w:r>
            <w:r w:rsidR="001A4341" w:rsidRPr="005C2D52">
              <w:rPr>
                <w:rFonts w:ascii="Montserrat" w:hAnsi="Montserrat"/>
                <w:noProof/>
                <w:webHidden/>
              </w:rPr>
              <w:instrText xml:space="preserve"> PAGEREF _Toc167349511 \h </w:instrText>
            </w:r>
            <w:r w:rsidR="001A4341" w:rsidRPr="005C2D52">
              <w:rPr>
                <w:rFonts w:ascii="Montserrat" w:hAnsi="Montserrat"/>
                <w:noProof/>
                <w:webHidden/>
              </w:rPr>
            </w:r>
            <w:r w:rsidR="001A4341" w:rsidRPr="005C2D52">
              <w:rPr>
                <w:rFonts w:ascii="Montserrat" w:hAnsi="Montserrat"/>
                <w:noProof/>
                <w:webHidden/>
              </w:rPr>
              <w:fldChar w:fldCharType="separate"/>
            </w:r>
            <w:r>
              <w:rPr>
                <w:rFonts w:ascii="Montserrat" w:hAnsi="Montserrat"/>
                <w:noProof/>
                <w:webHidden/>
              </w:rPr>
              <w:t>8</w:t>
            </w:r>
            <w:r w:rsidR="001A4341" w:rsidRPr="005C2D52">
              <w:rPr>
                <w:rFonts w:ascii="Montserrat" w:hAnsi="Montserrat"/>
                <w:noProof/>
                <w:webHidden/>
              </w:rPr>
              <w:fldChar w:fldCharType="end"/>
            </w:r>
          </w:hyperlink>
        </w:p>
        <w:p w14:paraId="411D4B12" w14:textId="0405ED5B" w:rsidR="001A4341" w:rsidRPr="005C2D52" w:rsidRDefault="00CE417B">
          <w:pPr>
            <w:pStyle w:val="TOC2"/>
            <w:rPr>
              <w:rFonts w:ascii="Montserrat" w:eastAsiaTheme="minorEastAsia" w:hAnsi="Montserrat"/>
              <w:noProof/>
              <w:color w:val="auto"/>
              <w:kern w:val="2"/>
              <w:sz w:val="24"/>
              <w:szCs w:val="24"/>
              <w:lang w:val="de-DE" w:eastAsia="de-DE"/>
              <w14:ligatures w14:val="standardContextual"/>
            </w:rPr>
          </w:pPr>
          <w:hyperlink w:anchor="_Toc167349512" w:history="1">
            <w:r w:rsidR="001A4341" w:rsidRPr="005C2D52">
              <w:rPr>
                <w:rStyle w:val="Hyperlink"/>
                <w:rFonts w:ascii="Montserrat" w:hAnsi="Montserrat"/>
                <w:noProof/>
              </w:rPr>
              <w:t>2.3 Cluster organisations &amp; interregional cooperation</w:t>
            </w:r>
            <w:r w:rsidR="001A4341" w:rsidRPr="005C2D52">
              <w:rPr>
                <w:rFonts w:ascii="Montserrat" w:hAnsi="Montserrat"/>
                <w:noProof/>
                <w:webHidden/>
              </w:rPr>
              <w:tab/>
            </w:r>
            <w:r w:rsidR="001A4341" w:rsidRPr="005C2D52">
              <w:rPr>
                <w:rFonts w:ascii="Montserrat" w:hAnsi="Montserrat"/>
                <w:noProof/>
                <w:webHidden/>
              </w:rPr>
              <w:fldChar w:fldCharType="begin"/>
            </w:r>
            <w:r w:rsidR="001A4341" w:rsidRPr="005C2D52">
              <w:rPr>
                <w:rFonts w:ascii="Montserrat" w:hAnsi="Montserrat"/>
                <w:noProof/>
                <w:webHidden/>
              </w:rPr>
              <w:instrText xml:space="preserve"> PAGEREF _Toc167349512 \h </w:instrText>
            </w:r>
            <w:r w:rsidR="001A4341" w:rsidRPr="005C2D52">
              <w:rPr>
                <w:rFonts w:ascii="Montserrat" w:hAnsi="Montserrat"/>
                <w:noProof/>
                <w:webHidden/>
              </w:rPr>
            </w:r>
            <w:r w:rsidR="001A4341" w:rsidRPr="005C2D52">
              <w:rPr>
                <w:rFonts w:ascii="Montserrat" w:hAnsi="Montserrat"/>
                <w:noProof/>
                <w:webHidden/>
              </w:rPr>
              <w:fldChar w:fldCharType="separate"/>
            </w:r>
            <w:r>
              <w:rPr>
                <w:rFonts w:ascii="Montserrat" w:hAnsi="Montserrat"/>
                <w:noProof/>
                <w:webHidden/>
              </w:rPr>
              <w:t>9</w:t>
            </w:r>
            <w:r w:rsidR="001A4341" w:rsidRPr="005C2D52">
              <w:rPr>
                <w:rFonts w:ascii="Montserrat" w:hAnsi="Montserrat"/>
                <w:noProof/>
                <w:webHidden/>
              </w:rPr>
              <w:fldChar w:fldCharType="end"/>
            </w:r>
          </w:hyperlink>
        </w:p>
        <w:p w14:paraId="1BD5C89C" w14:textId="3602E45E" w:rsidR="001A4341" w:rsidRDefault="00CE417B">
          <w:pPr>
            <w:pStyle w:val="TOC1"/>
            <w:rPr>
              <w:rFonts w:asciiTheme="minorHAnsi" w:eastAsiaTheme="minorEastAsia" w:hAnsiTheme="minorHAnsi"/>
              <w:b w:val="0"/>
              <w:color w:val="auto"/>
              <w:kern w:val="2"/>
              <w:szCs w:val="24"/>
              <w:lang w:val="de-DE" w:eastAsia="de-DE"/>
              <w14:ligatures w14:val="standardContextual"/>
            </w:rPr>
          </w:pPr>
          <w:hyperlink w:anchor="_Toc167349513" w:history="1">
            <w:r w:rsidR="001A4341" w:rsidRPr="0050320B">
              <w:rPr>
                <w:rStyle w:val="Hyperlink"/>
              </w:rPr>
              <w:t>3.</w:t>
            </w:r>
            <w:r w:rsidR="001A4341">
              <w:rPr>
                <w:rFonts w:asciiTheme="minorHAnsi" w:eastAsiaTheme="minorEastAsia" w:hAnsiTheme="minorHAnsi"/>
                <w:b w:val="0"/>
                <w:color w:val="auto"/>
                <w:kern w:val="2"/>
                <w:szCs w:val="24"/>
                <w:lang w:val="de-DE" w:eastAsia="de-DE"/>
                <w14:ligatures w14:val="standardContextual"/>
              </w:rPr>
              <w:tab/>
            </w:r>
            <w:r w:rsidR="001A4341" w:rsidRPr="0050320B">
              <w:rPr>
                <w:rStyle w:val="Hyperlink"/>
              </w:rPr>
              <w:t>National cluster policy, programmes and initiatives</w:t>
            </w:r>
            <w:r w:rsidR="001A4341">
              <w:rPr>
                <w:webHidden/>
              </w:rPr>
              <w:tab/>
            </w:r>
            <w:r w:rsidR="001A4341">
              <w:rPr>
                <w:webHidden/>
              </w:rPr>
              <w:fldChar w:fldCharType="begin"/>
            </w:r>
            <w:r w:rsidR="001A4341">
              <w:rPr>
                <w:webHidden/>
              </w:rPr>
              <w:instrText xml:space="preserve"> PAGEREF _Toc167349513 \h </w:instrText>
            </w:r>
            <w:r w:rsidR="001A4341">
              <w:rPr>
                <w:webHidden/>
              </w:rPr>
            </w:r>
            <w:r w:rsidR="001A4341">
              <w:rPr>
                <w:webHidden/>
              </w:rPr>
              <w:fldChar w:fldCharType="separate"/>
            </w:r>
            <w:r>
              <w:rPr>
                <w:webHidden/>
              </w:rPr>
              <w:t>11</w:t>
            </w:r>
            <w:r w:rsidR="001A4341">
              <w:rPr>
                <w:webHidden/>
              </w:rPr>
              <w:fldChar w:fldCharType="end"/>
            </w:r>
          </w:hyperlink>
        </w:p>
        <w:p w14:paraId="737DBEB1" w14:textId="19455BA3" w:rsidR="001A4341" w:rsidRDefault="00CE417B">
          <w:pPr>
            <w:pStyle w:val="TOC1"/>
            <w:rPr>
              <w:rFonts w:asciiTheme="minorHAnsi" w:eastAsiaTheme="minorEastAsia" w:hAnsiTheme="minorHAnsi"/>
              <w:b w:val="0"/>
              <w:color w:val="auto"/>
              <w:kern w:val="2"/>
              <w:szCs w:val="24"/>
              <w:lang w:val="de-DE" w:eastAsia="de-DE"/>
              <w14:ligatures w14:val="standardContextual"/>
            </w:rPr>
          </w:pPr>
          <w:hyperlink w:anchor="_Toc167349514" w:history="1">
            <w:r w:rsidR="001A4341" w:rsidRPr="0050320B">
              <w:rPr>
                <w:rStyle w:val="Hyperlink"/>
              </w:rPr>
              <w:t>4.</w:t>
            </w:r>
            <w:r w:rsidR="001A4341">
              <w:rPr>
                <w:rFonts w:asciiTheme="minorHAnsi" w:eastAsiaTheme="minorEastAsia" w:hAnsiTheme="minorHAnsi"/>
                <w:b w:val="0"/>
                <w:color w:val="auto"/>
                <w:kern w:val="2"/>
                <w:szCs w:val="24"/>
                <w:lang w:val="de-DE" w:eastAsia="de-DE"/>
                <w14:ligatures w14:val="standardContextual"/>
              </w:rPr>
              <w:tab/>
            </w:r>
            <w:r w:rsidR="001A4341" w:rsidRPr="0050320B">
              <w:rPr>
                <w:rStyle w:val="Hyperlink"/>
              </w:rPr>
              <w:t>State of cluster policy and its role in broader economic policy challenges</w:t>
            </w:r>
            <w:r w:rsidR="001A4341">
              <w:rPr>
                <w:webHidden/>
              </w:rPr>
              <w:tab/>
            </w:r>
            <w:r w:rsidR="001A4341">
              <w:rPr>
                <w:webHidden/>
              </w:rPr>
              <w:fldChar w:fldCharType="begin"/>
            </w:r>
            <w:r w:rsidR="001A4341">
              <w:rPr>
                <w:webHidden/>
              </w:rPr>
              <w:instrText xml:space="preserve"> PAGEREF _Toc167349514 \h </w:instrText>
            </w:r>
            <w:r w:rsidR="001A4341">
              <w:rPr>
                <w:webHidden/>
              </w:rPr>
            </w:r>
            <w:r w:rsidR="001A4341">
              <w:rPr>
                <w:webHidden/>
              </w:rPr>
              <w:fldChar w:fldCharType="separate"/>
            </w:r>
            <w:r>
              <w:rPr>
                <w:webHidden/>
              </w:rPr>
              <w:t>17</w:t>
            </w:r>
            <w:r w:rsidR="001A4341">
              <w:rPr>
                <w:webHidden/>
              </w:rPr>
              <w:fldChar w:fldCharType="end"/>
            </w:r>
          </w:hyperlink>
        </w:p>
        <w:p w14:paraId="3A098B15" w14:textId="6DF2C958" w:rsidR="001A4341" w:rsidRPr="005C2D52" w:rsidRDefault="00CE417B">
          <w:pPr>
            <w:pStyle w:val="TOC2"/>
            <w:rPr>
              <w:rFonts w:ascii="Montserrat" w:eastAsiaTheme="minorEastAsia" w:hAnsi="Montserrat"/>
              <w:noProof/>
              <w:color w:val="auto"/>
              <w:kern w:val="2"/>
              <w:sz w:val="24"/>
              <w:szCs w:val="24"/>
              <w:lang w:val="de-DE" w:eastAsia="de-DE"/>
              <w14:ligatures w14:val="standardContextual"/>
            </w:rPr>
          </w:pPr>
          <w:hyperlink w:anchor="_Toc167349515" w:history="1">
            <w:r w:rsidR="001A4341" w:rsidRPr="005C2D52">
              <w:rPr>
                <w:rStyle w:val="Hyperlink"/>
                <w:rFonts w:ascii="Montserrat" w:hAnsi="Montserrat"/>
                <w:noProof/>
              </w:rPr>
              <w:t>4.1 The state of cluster policy</w:t>
            </w:r>
            <w:r w:rsidR="001A4341" w:rsidRPr="005C2D52">
              <w:rPr>
                <w:rFonts w:ascii="Montserrat" w:hAnsi="Montserrat"/>
                <w:noProof/>
                <w:webHidden/>
              </w:rPr>
              <w:tab/>
            </w:r>
            <w:r w:rsidR="001A4341" w:rsidRPr="005C2D52">
              <w:rPr>
                <w:rFonts w:ascii="Montserrat" w:hAnsi="Montserrat"/>
                <w:noProof/>
                <w:webHidden/>
              </w:rPr>
              <w:fldChar w:fldCharType="begin"/>
            </w:r>
            <w:r w:rsidR="001A4341" w:rsidRPr="005C2D52">
              <w:rPr>
                <w:rFonts w:ascii="Montserrat" w:hAnsi="Montserrat"/>
                <w:noProof/>
                <w:webHidden/>
              </w:rPr>
              <w:instrText xml:space="preserve"> PAGEREF _Toc167349515 \h </w:instrText>
            </w:r>
            <w:r w:rsidR="001A4341" w:rsidRPr="005C2D52">
              <w:rPr>
                <w:rFonts w:ascii="Montserrat" w:hAnsi="Montserrat"/>
                <w:noProof/>
                <w:webHidden/>
              </w:rPr>
            </w:r>
            <w:r w:rsidR="001A4341" w:rsidRPr="005C2D52">
              <w:rPr>
                <w:rFonts w:ascii="Montserrat" w:hAnsi="Montserrat"/>
                <w:noProof/>
                <w:webHidden/>
              </w:rPr>
              <w:fldChar w:fldCharType="separate"/>
            </w:r>
            <w:r>
              <w:rPr>
                <w:rFonts w:ascii="Montserrat" w:hAnsi="Montserrat"/>
                <w:noProof/>
                <w:webHidden/>
              </w:rPr>
              <w:t>17</w:t>
            </w:r>
            <w:r w:rsidR="001A4341" w:rsidRPr="005C2D52">
              <w:rPr>
                <w:rFonts w:ascii="Montserrat" w:hAnsi="Montserrat"/>
                <w:noProof/>
                <w:webHidden/>
              </w:rPr>
              <w:fldChar w:fldCharType="end"/>
            </w:r>
          </w:hyperlink>
        </w:p>
        <w:p w14:paraId="1B2964FF" w14:textId="6011E6DA" w:rsidR="001A4341" w:rsidRPr="005C2D52" w:rsidRDefault="00CE417B">
          <w:pPr>
            <w:pStyle w:val="TOC2"/>
            <w:rPr>
              <w:rFonts w:ascii="Montserrat" w:eastAsiaTheme="minorEastAsia" w:hAnsi="Montserrat"/>
              <w:noProof/>
              <w:color w:val="auto"/>
              <w:kern w:val="2"/>
              <w:sz w:val="24"/>
              <w:szCs w:val="24"/>
              <w:lang w:val="de-DE" w:eastAsia="de-DE"/>
              <w14:ligatures w14:val="standardContextual"/>
            </w:rPr>
          </w:pPr>
          <w:hyperlink w:anchor="_Toc167349516" w:history="1">
            <w:r w:rsidR="001A4341" w:rsidRPr="005C2D52">
              <w:rPr>
                <w:rStyle w:val="Hyperlink"/>
                <w:rFonts w:ascii="Montserrat" w:hAnsi="Montserrat"/>
                <w:noProof/>
              </w:rPr>
              <w:t>4.2 Cluster policy’s potential impact on challenges identified in the European Semester Report</w:t>
            </w:r>
            <w:r w:rsidR="001A4341" w:rsidRPr="005C2D52">
              <w:rPr>
                <w:rFonts w:ascii="Montserrat" w:hAnsi="Montserrat"/>
                <w:noProof/>
                <w:webHidden/>
              </w:rPr>
              <w:tab/>
            </w:r>
            <w:r w:rsidR="001A4341" w:rsidRPr="005C2D52">
              <w:rPr>
                <w:rFonts w:ascii="Montserrat" w:hAnsi="Montserrat"/>
                <w:noProof/>
                <w:webHidden/>
              </w:rPr>
              <w:fldChar w:fldCharType="begin"/>
            </w:r>
            <w:r w:rsidR="001A4341" w:rsidRPr="005C2D52">
              <w:rPr>
                <w:rFonts w:ascii="Montserrat" w:hAnsi="Montserrat"/>
                <w:noProof/>
                <w:webHidden/>
              </w:rPr>
              <w:instrText xml:space="preserve"> PAGEREF _Toc167349516 \h </w:instrText>
            </w:r>
            <w:r w:rsidR="001A4341" w:rsidRPr="005C2D52">
              <w:rPr>
                <w:rFonts w:ascii="Montserrat" w:hAnsi="Montserrat"/>
                <w:noProof/>
                <w:webHidden/>
              </w:rPr>
            </w:r>
            <w:r w:rsidR="001A4341" w:rsidRPr="005C2D52">
              <w:rPr>
                <w:rFonts w:ascii="Montserrat" w:hAnsi="Montserrat"/>
                <w:noProof/>
                <w:webHidden/>
              </w:rPr>
              <w:fldChar w:fldCharType="separate"/>
            </w:r>
            <w:r>
              <w:rPr>
                <w:rFonts w:ascii="Montserrat" w:hAnsi="Montserrat"/>
                <w:noProof/>
                <w:webHidden/>
              </w:rPr>
              <w:t>19</w:t>
            </w:r>
            <w:r w:rsidR="001A4341" w:rsidRPr="005C2D52">
              <w:rPr>
                <w:rFonts w:ascii="Montserrat" w:hAnsi="Montserrat"/>
                <w:noProof/>
                <w:webHidden/>
              </w:rPr>
              <w:fldChar w:fldCharType="end"/>
            </w:r>
          </w:hyperlink>
        </w:p>
        <w:p w14:paraId="1E143F3D" w14:textId="7AE3756E" w:rsidR="001A4341" w:rsidRDefault="00CE417B">
          <w:pPr>
            <w:pStyle w:val="TOC1"/>
            <w:rPr>
              <w:rFonts w:asciiTheme="minorHAnsi" w:eastAsiaTheme="minorEastAsia" w:hAnsiTheme="minorHAnsi"/>
              <w:b w:val="0"/>
              <w:color w:val="auto"/>
              <w:kern w:val="2"/>
              <w:szCs w:val="24"/>
              <w:lang w:val="de-DE" w:eastAsia="de-DE"/>
              <w14:ligatures w14:val="standardContextual"/>
            </w:rPr>
          </w:pPr>
          <w:hyperlink w:anchor="_Toc167349517" w:history="1">
            <w:r w:rsidR="001A4341" w:rsidRPr="0050320B">
              <w:rPr>
                <w:rStyle w:val="Hyperlink"/>
              </w:rPr>
              <w:t>References</w:t>
            </w:r>
            <w:r w:rsidR="001A4341">
              <w:rPr>
                <w:webHidden/>
              </w:rPr>
              <w:tab/>
            </w:r>
            <w:r w:rsidR="001A4341">
              <w:rPr>
                <w:webHidden/>
              </w:rPr>
              <w:fldChar w:fldCharType="begin"/>
            </w:r>
            <w:r w:rsidR="001A4341">
              <w:rPr>
                <w:webHidden/>
              </w:rPr>
              <w:instrText xml:space="preserve"> PAGEREF _Toc167349517 \h </w:instrText>
            </w:r>
            <w:r w:rsidR="001A4341">
              <w:rPr>
                <w:webHidden/>
              </w:rPr>
            </w:r>
            <w:r w:rsidR="001A4341">
              <w:rPr>
                <w:webHidden/>
              </w:rPr>
              <w:fldChar w:fldCharType="separate"/>
            </w:r>
            <w:r>
              <w:rPr>
                <w:webHidden/>
              </w:rPr>
              <w:t>23</w:t>
            </w:r>
            <w:r w:rsidR="001A4341">
              <w:rPr>
                <w:webHidden/>
              </w:rPr>
              <w:fldChar w:fldCharType="end"/>
            </w:r>
          </w:hyperlink>
        </w:p>
        <w:p w14:paraId="09CACE45" w14:textId="09852D74" w:rsidR="001A4341" w:rsidRDefault="00CE417B">
          <w:pPr>
            <w:pStyle w:val="TOC1"/>
            <w:rPr>
              <w:rFonts w:asciiTheme="minorHAnsi" w:eastAsiaTheme="minorEastAsia" w:hAnsiTheme="minorHAnsi"/>
              <w:b w:val="0"/>
              <w:color w:val="auto"/>
              <w:kern w:val="2"/>
              <w:szCs w:val="24"/>
              <w:lang w:val="de-DE" w:eastAsia="de-DE"/>
              <w14:ligatures w14:val="standardContextual"/>
            </w:rPr>
          </w:pPr>
          <w:hyperlink w:anchor="_Toc167349518" w:history="1">
            <w:r w:rsidR="001A4341" w:rsidRPr="0050320B">
              <w:rPr>
                <w:rStyle w:val="Hyperlink"/>
              </w:rPr>
              <w:t>Annex</w:t>
            </w:r>
            <w:r w:rsidR="001A4341">
              <w:rPr>
                <w:webHidden/>
              </w:rPr>
              <w:tab/>
            </w:r>
            <w:r w:rsidR="001A4341">
              <w:rPr>
                <w:webHidden/>
              </w:rPr>
              <w:fldChar w:fldCharType="begin"/>
            </w:r>
            <w:r w:rsidR="001A4341">
              <w:rPr>
                <w:webHidden/>
              </w:rPr>
              <w:instrText xml:space="preserve"> PAGEREF _Toc167349518 \h </w:instrText>
            </w:r>
            <w:r w:rsidR="001A4341">
              <w:rPr>
                <w:webHidden/>
              </w:rPr>
            </w:r>
            <w:r w:rsidR="001A4341">
              <w:rPr>
                <w:webHidden/>
              </w:rPr>
              <w:fldChar w:fldCharType="separate"/>
            </w:r>
            <w:r>
              <w:rPr>
                <w:webHidden/>
              </w:rPr>
              <w:t>25</w:t>
            </w:r>
            <w:r w:rsidR="001A4341">
              <w:rPr>
                <w:webHidden/>
              </w:rPr>
              <w:fldChar w:fldCharType="end"/>
            </w:r>
          </w:hyperlink>
        </w:p>
        <w:p w14:paraId="3ABA87F2" w14:textId="4457EF01" w:rsidR="000D6C20" w:rsidRPr="00DA6771" w:rsidRDefault="00B365ED" w:rsidP="001A4341">
          <w:pPr>
            <w:pStyle w:val="TOC1"/>
          </w:pPr>
          <w:r w:rsidRPr="00A73B1F">
            <w:rPr>
              <w:b w:val="0"/>
              <w:sz w:val="20"/>
            </w:rPr>
            <w:fldChar w:fldCharType="end"/>
          </w:r>
        </w:p>
      </w:sdtContent>
    </w:sdt>
    <w:p w14:paraId="6A603B88" w14:textId="5FD648FA" w:rsidR="00EC59DB" w:rsidRPr="00DA6771" w:rsidRDefault="00EC59DB">
      <w:pPr>
        <w:rPr>
          <w:rFonts w:ascii="Montserrat" w:hAnsi="Montserrat"/>
          <w:color w:val="000000" w:themeColor="text1"/>
          <w:sz w:val="18"/>
          <w:szCs w:val="20"/>
        </w:rPr>
      </w:pPr>
      <w:r w:rsidRPr="00DA6771">
        <w:br w:type="page"/>
      </w:r>
    </w:p>
    <w:p w14:paraId="5F54220E" w14:textId="1F6BFFA0" w:rsidR="0023616E" w:rsidRPr="00DA6771" w:rsidRDefault="0023616E" w:rsidP="00D82CE5">
      <w:pPr>
        <w:pStyle w:val="Body"/>
        <w:sectPr w:rsidR="0023616E" w:rsidRPr="00DA6771" w:rsidSect="00565FC0">
          <w:headerReference w:type="default" r:id="rId22"/>
          <w:footerReference w:type="even" r:id="rId23"/>
          <w:footerReference w:type="default" r:id="rId24"/>
          <w:pgSz w:w="11906" w:h="16838"/>
          <w:pgMar w:top="2268" w:right="1418" w:bottom="1418" w:left="1418" w:header="709" w:footer="709" w:gutter="0"/>
          <w:cols w:space="708"/>
          <w:docGrid w:linePitch="360"/>
        </w:sectPr>
      </w:pPr>
    </w:p>
    <w:p w14:paraId="1F59D9F7" w14:textId="77777777" w:rsidR="00BF6762" w:rsidRPr="00DA6771" w:rsidRDefault="00BF6762" w:rsidP="00BF6762">
      <w:pPr>
        <w:pStyle w:val="Body"/>
      </w:pPr>
      <w:r w:rsidRPr="00DA6771">
        <w:rPr>
          <w:noProof/>
        </w:rPr>
        <w:lastRenderedPageBreak/>
        <mc:AlternateContent>
          <mc:Choice Requires="wpg">
            <w:drawing>
              <wp:anchor distT="0" distB="0" distL="114300" distR="114300" simplePos="0" relativeHeight="251658289" behindDoc="0" locked="0" layoutInCell="1" allowOverlap="1" wp14:anchorId="53E6A89D" wp14:editId="52DF6B45">
                <wp:simplePos x="0" y="0"/>
                <wp:positionH relativeFrom="column">
                  <wp:posOffset>-6983662</wp:posOffset>
                </wp:positionH>
                <wp:positionV relativeFrom="paragraph">
                  <wp:posOffset>-3897630</wp:posOffset>
                </wp:positionV>
                <wp:extent cx="15478692" cy="25316114"/>
                <wp:effectExtent l="0" t="0" r="9525" b="1905"/>
                <wp:wrapNone/>
                <wp:docPr id="1530204081" name="Group 1530204081"/>
                <wp:cNvGraphicFramePr/>
                <a:graphic xmlns:a="http://schemas.openxmlformats.org/drawingml/2006/main">
                  <a:graphicData uri="http://schemas.microsoft.com/office/word/2010/wordprocessingGroup">
                    <wpg:wgp>
                      <wpg:cNvGrpSpPr/>
                      <wpg:grpSpPr>
                        <a:xfrm>
                          <a:off x="0" y="0"/>
                          <a:ext cx="15478692" cy="25316114"/>
                          <a:chOff x="0" y="0"/>
                          <a:chExt cx="15478692" cy="25316114"/>
                        </a:xfrm>
                      </wpg:grpSpPr>
                      <wps:wsp>
                        <wps:cNvPr id="1359383845" name="Hexagon 343"/>
                        <wps:cNvSpPr/>
                        <wps:spPr>
                          <a:xfrm rot="16200000">
                            <a:off x="-1793625" y="9727882"/>
                            <a:ext cx="17381857" cy="13794608"/>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621110" name="Hexagon 341"/>
                        <wps:cNvSpPr/>
                        <wps:spPr>
                          <a:xfrm rot="5400000">
                            <a:off x="6304212" y="590550"/>
                            <a:ext cx="9765030" cy="8583930"/>
                          </a:xfrm>
                          <a:prstGeom prst="hexagon">
                            <a:avLst>
                              <a:gd name="adj" fmla="val 28129"/>
                              <a:gd name="vf" fmla="val 115470"/>
                            </a:avLst>
                          </a:prstGeom>
                          <a:solidFill>
                            <a:srgbClr val="1452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2243639" name="Graphic 345"/>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7515792" y="826770"/>
                            <a:ext cx="7304405" cy="8218170"/>
                          </a:xfrm>
                          <a:prstGeom prst="rect">
                            <a:avLst/>
                          </a:prstGeom>
                        </pic:spPr>
                      </pic:pic>
                    </wpg:wg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E338BD5">
              <v:group id="Group 1530204081" style="position:absolute;margin-left:-549.9pt;margin-top:-306.9pt;width:1218.8pt;height:1993.4pt;z-index:251658290" coordsize="154786,253161" o:spid="_x0000_s1026" w14:anchorId="56DDF7F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">
                <v:shape id="Hexagon 343" style="position:absolute;left:-17937;top:97279;width:173819;height:137946;rotation:-90;visibility:visible;mso-wrap-style:square;v-text-anchor:middle" o:spid="_x0000_s1027" fillcolor="#1c70b5" stroked="f" strokeweight="1pt" type="#_x0000_t9" adj="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"/>
                <v:shape id="Hexagon 341" style="position:absolute;left:63042;top:5905;width:97650;height:85839;rotation:90;visibility:visible;mso-wrap-style:square;v-text-anchor:middle" o:spid="_x0000_s1028" fillcolor="#145283" stroked="f" strokeweight="1pt" type="#_x0000_t9" adj="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45" style="position:absolute;left:75157;top:8267;width:73044;height:8218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">
                  <v:imagedata o:title="" r:id="rId27"/>
                </v:shape>
              </v:group>
            </w:pict>
          </mc:Fallback>
        </mc:AlternateContent>
      </w:r>
    </w:p>
    <w:sdt>
      <w:sdtPr>
        <w:id w:val="884912578"/>
        <w:docPartObj>
          <w:docPartGallery w:val="Cover Pages"/>
          <w:docPartUnique/>
        </w:docPartObj>
      </w:sdtPr>
      <w:sdtEndPr/>
      <w:sdtContent>
        <w:p w14:paraId="550BADB3" w14:textId="77777777" w:rsidR="00BF6762" w:rsidRPr="00DA6771" w:rsidRDefault="00BF6762" w:rsidP="00BF6762">
          <w:pPr>
            <w:pStyle w:val="Body"/>
          </w:pPr>
        </w:p>
        <w:p w14:paraId="3C13851E" w14:textId="77777777" w:rsidR="00BF6762" w:rsidRPr="00DA6771" w:rsidRDefault="00BF6762" w:rsidP="00BF6762">
          <w:pPr>
            <w:pStyle w:val="Body"/>
          </w:pPr>
          <w:r w:rsidRPr="00DA6771">
            <w:rPr>
              <w:noProof/>
            </w:rPr>
            <w:drawing>
              <wp:anchor distT="0" distB="0" distL="114300" distR="114300" simplePos="0" relativeHeight="251658293" behindDoc="0" locked="0" layoutInCell="1" allowOverlap="1" wp14:anchorId="602326E8" wp14:editId="3F988140">
                <wp:simplePos x="0" y="0"/>
                <wp:positionH relativeFrom="page">
                  <wp:posOffset>1021080</wp:posOffset>
                </wp:positionH>
                <wp:positionV relativeFrom="page">
                  <wp:posOffset>9715500</wp:posOffset>
                </wp:positionV>
                <wp:extent cx="1699200" cy="500657"/>
                <wp:effectExtent l="0" t="0" r="0" b="0"/>
                <wp:wrapNone/>
                <wp:docPr id="349393448" name="Picture 349393448" descr="Ein Bild, das Schrift, Grafiken, Screensho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3448" name="Graphic 366" descr="Ein Bild, das Schrift, Grafiken, Screenshot, Symbol enthält.&#10;&#10;Automatisch generierte Beschreibung"/>
                        <pic:cNvPicPr/>
                      </pic:nvPicPr>
                      <pic:blipFill rotWithShape="1">
                        <a:blip r:embed="rId28" cstate="print">
                          <a:extLst>
                            <a:ext uri="{28A0092B-C50C-407E-A947-70E740481C1C}">
                              <a14:useLocalDpi xmlns:a14="http://schemas.microsoft.com/office/drawing/2010/main" val="0"/>
                            </a:ext>
                          </a:extLst>
                        </a:blip>
                        <a:srcRect l="10381" t="15599" r="12110" b="10863"/>
                        <a:stretch/>
                      </pic:blipFill>
                      <pic:spPr bwMode="auto">
                        <a:xfrm>
                          <a:off x="0" y="0"/>
                          <a:ext cx="1699200" cy="500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771">
            <w:rPr>
              <w:noProof/>
            </w:rPr>
            <mc:AlternateContent>
              <mc:Choice Requires="wps">
                <w:drawing>
                  <wp:anchor distT="0" distB="0" distL="114300" distR="114300" simplePos="0" relativeHeight="251658292" behindDoc="0" locked="0" layoutInCell="1" allowOverlap="1" wp14:anchorId="58A34E76" wp14:editId="0C05F962">
                    <wp:simplePos x="0" y="0"/>
                    <wp:positionH relativeFrom="page">
                      <wp:posOffset>4202430</wp:posOffset>
                    </wp:positionH>
                    <wp:positionV relativeFrom="page">
                      <wp:posOffset>9675495</wp:posOffset>
                    </wp:positionV>
                    <wp:extent cx="2968625" cy="409575"/>
                    <wp:effectExtent l="0" t="0" r="0" b="0"/>
                    <wp:wrapNone/>
                    <wp:docPr id="475322986" name="Text Box 475322986"/>
                    <wp:cNvGraphicFramePr/>
                    <a:graphic xmlns:a="http://schemas.openxmlformats.org/drawingml/2006/main">
                      <a:graphicData uri="http://schemas.microsoft.com/office/word/2010/wordprocessingShape">
                        <wps:wsp>
                          <wps:cNvSpPr txBox="1"/>
                          <wps:spPr>
                            <a:xfrm>
                              <a:off x="0" y="0"/>
                              <a:ext cx="2968625" cy="409575"/>
                            </a:xfrm>
                            <a:prstGeom prst="rect">
                              <a:avLst/>
                            </a:prstGeom>
                            <a:noFill/>
                            <a:ln w="6350">
                              <a:noFill/>
                            </a:ln>
                          </wps:spPr>
                          <wps:txbx>
                            <w:txbxContent>
                              <w:p w14:paraId="5AC6641C" w14:textId="77777777" w:rsidR="00BF6762" w:rsidRPr="0061191A" w:rsidRDefault="00BF6762" w:rsidP="00BF6762">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4E76" id="Text Box 475322986" o:spid="_x0000_s1030" type="#_x0000_t202" style="position:absolute;margin-left:330.9pt;margin-top:761.85pt;width:233.75pt;height:32.2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" filled="f" stroked="f" strokeweight=".5pt">
                    <v:textbox>
                      <w:txbxContent>
                        <w:p w14:paraId="5AC6641C" w14:textId="77777777" w:rsidR="00BF6762" w:rsidRPr="0061191A" w:rsidRDefault="00BF6762" w:rsidP="00BF6762">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v:textbox>
                    <w10:wrap anchorx="page" anchory="page"/>
                  </v:shape>
                </w:pict>
              </mc:Fallback>
            </mc:AlternateContent>
          </w:r>
          <w:r w:rsidRPr="00DA6771">
            <w:rPr>
              <w:noProof/>
            </w:rPr>
            <mc:AlternateContent>
              <mc:Choice Requires="wps">
                <w:drawing>
                  <wp:anchor distT="0" distB="0" distL="114300" distR="114300" simplePos="0" relativeHeight="251658291" behindDoc="0" locked="0" layoutInCell="1" allowOverlap="1" wp14:anchorId="5C3CE962" wp14:editId="27D24B11">
                    <wp:simplePos x="0" y="0"/>
                    <wp:positionH relativeFrom="page">
                      <wp:posOffset>800100</wp:posOffset>
                    </wp:positionH>
                    <wp:positionV relativeFrom="page">
                      <wp:posOffset>6774815</wp:posOffset>
                    </wp:positionV>
                    <wp:extent cx="2012950" cy="969645"/>
                    <wp:effectExtent l="0" t="0" r="0" b="1905"/>
                    <wp:wrapNone/>
                    <wp:docPr id="852555109" name="Text Box 852555109"/>
                    <wp:cNvGraphicFramePr/>
                    <a:graphic xmlns:a="http://schemas.openxmlformats.org/drawingml/2006/main">
                      <a:graphicData uri="http://schemas.microsoft.com/office/word/2010/wordprocessingShape">
                        <wps:wsp>
                          <wps:cNvSpPr txBox="1"/>
                          <wps:spPr>
                            <a:xfrm>
                              <a:off x="0" y="0"/>
                              <a:ext cx="2012950" cy="969645"/>
                            </a:xfrm>
                            <a:prstGeom prst="rect">
                              <a:avLst/>
                            </a:prstGeom>
                            <a:noFill/>
                            <a:ln w="6350">
                              <a:noFill/>
                            </a:ln>
                          </wps:spPr>
                          <wps:txbx>
                            <w:txbxContent>
                              <w:p w14:paraId="5328F30B" w14:textId="77777777" w:rsidR="00BF6762" w:rsidRPr="00B113AB" w:rsidRDefault="00BF6762" w:rsidP="00BF6762">
                                <w:pPr>
                                  <w:pStyle w:val="Chapternumber"/>
                                </w:pPr>
                                <w:r w:rsidRPr="00B113AB">
                                  <w:t>0</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962" id="Text Box 852555109" o:spid="_x0000_s1031" type="#_x0000_t202" style="position:absolute;margin-left:63pt;margin-top:533.45pt;width:158.5pt;height:76.3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" filled="f" stroked="f" strokeweight=".5pt">
                    <v:textbox>
                      <w:txbxContent>
                        <w:p w14:paraId="5328F30B" w14:textId="77777777" w:rsidR="00BF6762" w:rsidRPr="00B113AB" w:rsidRDefault="00BF6762" w:rsidP="00BF6762">
                          <w:pPr>
                            <w:pStyle w:val="Chapternumber"/>
                          </w:pPr>
                          <w:r w:rsidRPr="00B113AB">
                            <w:t>0</w:t>
                          </w:r>
                          <w:r>
                            <w:t>1</w:t>
                          </w:r>
                        </w:p>
                      </w:txbxContent>
                    </v:textbox>
                    <w10:wrap anchorx="page" anchory="page"/>
                  </v:shape>
                </w:pict>
              </mc:Fallback>
            </mc:AlternateContent>
          </w:r>
          <w:r w:rsidRPr="00DA6771">
            <w:rPr>
              <w:noProof/>
            </w:rPr>
            <mc:AlternateContent>
              <mc:Choice Requires="wps">
                <w:drawing>
                  <wp:anchor distT="0" distB="0" distL="114300" distR="114300" simplePos="0" relativeHeight="251658290" behindDoc="0" locked="0" layoutInCell="1" allowOverlap="1" wp14:anchorId="49968552" wp14:editId="2E8572D5">
                    <wp:simplePos x="0" y="0"/>
                    <wp:positionH relativeFrom="page">
                      <wp:posOffset>808990</wp:posOffset>
                    </wp:positionH>
                    <wp:positionV relativeFrom="page">
                      <wp:posOffset>7679690</wp:posOffset>
                    </wp:positionV>
                    <wp:extent cx="3324225" cy="1405255"/>
                    <wp:effectExtent l="0" t="0" r="0" b="4445"/>
                    <wp:wrapNone/>
                    <wp:docPr id="1177315366" name="Text Box 1177315366"/>
                    <wp:cNvGraphicFramePr/>
                    <a:graphic xmlns:a="http://schemas.openxmlformats.org/drawingml/2006/main">
                      <a:graphicData uri="http://schemas.microsoft.com/office/word/2010/wordprocessingShape">
                        <wps:wsp>
                          <wps:cNvSpPr txBox="1"/>
                          <wps:spPr>
                            <a:xfrm>
                              <a:off x="0" y="0"/>
                              <a:ext cx="3324225" cy="1405255"/>
                            </a:xfrm>
                            <a:prstGeom prst="rect">
                              <a:avLst/>
                            </a:prstGeom>
                            <a:noFill/>
                            <a:ln w="6350">
                              <a:noFill/>
                            </a:ln>
                          </wps:spPr>
                          <wps:txbx>
                            <w:txbxContent>
                              <w:p w14:paraId="6B685F6F" w14:textId="5B7E6DB7" w:rsidR="00BF6762" w:rsidRDefault="00B26965" w:rsidP="00BF6762">
                                <w:pPr>
                                  <w:pStyle w:val="Title02"/>
                                </w:pPr>
                                <w:r>
                                  <w:t>Introduction and economic policy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8552" id="Text Box 1177315366" o:spid="_x0000_s1032" type="#_x0000_t202" style="position:absolute;margin-left:63.7pt;margin-top:604.7pt;width:261.75pt;height:110.6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" filled="f" stroked="f" strokeweight=".5pt">
                    <v:textbox>
                      <w:txbxContent>
                        <w:p w14:paraId="6B685F6F" w14:textId="5B7E6DB7" w:rsidR="00BF6762" w:rsidRDefault="00B26965" w:rsidP="00BF6762">
                          <w:pPr>
                            <w:pStyle w:val="Title02"/>
                          </w:pPr>
                          <w:r>
                            <w:t>Introduction and economic policy context</w:t>
                          </w:r>
                        </w:p>
                      </w:txbxContent>
                    </v:textbox>
                    <w10:wrap anchorx="page" anchory="page"/>
                  </v:shape>
                </w:pict>
              </mc:Fallback>
            </mc:AlternateContent>
          </w:r>
          <w:r w:rsidRPr="00DA6771">
            <w:br w:type="page"/>
          </w:r>
        </w:p>
      </w:sdtContent>
    </w:sdt>
    <w:p w14:paraId="4710363C" w14:textId="794E0EDD" w:rsidR="00D02946" w:rsidRPr="00DA6771" w:rsidRDefault="00D02946" w:rsidP="0090052D">
      <w:pPr>
        <w:pStyle w:val="Heading1"/>
        <w:numPr>
          <w:ilvl w:val="0"/>
          <w:numId w:val="11"/>
        </w:numPr>
        <w:spacing w:before="0" w:after="240" w:line="240" w:lineRule="auto"/>
      </w:pPr>
      <w:bookmarkStart w:id="1" w:name="_Toc167349508"/>
      <w:r>
        <w:lastRenderedPageBreak/>
        <w:t>Introduction</w:t>
      </w:r>
      <w:r w:rsidR="00FD5DCB">
        <w:t xml:space="preserve"> and economic policy context</w:t>
      </w:r>
      <w:bookmarkEnd w:id="1"/>
    </w:p>
    <w:p w14:paraId="7308E35A" w14:textId="4065F2C5" w:rsidR="002D41D6" w:rsidRPr="00DA6771" w:rsidRDefault="002D41D6" w:rsidP="00A42668">
      <w:pPr>
        <w:pStyle w:val="Body"/>
        <w:jc w:val="both"/>
      </w:pPr>
      <w:r w:rsidRPr="00DA6771">
        <w:rPr>
          <w:noProof/>
          <w:lang w:eastAsia="et-EE"/>
        </w:rPr>
        <w:drawing>
          <wp:anchor distT="0" distB="0" distL="114300" distR="114300" simplePos="0" relativeHeight="251658277" behindDoc="0" locked="0" layoutInCell="1" allowOverlap="1" wp14:anchorId="1EAB289E" wp14:editId="4C64357A">
            <wp:simplePos x="0" y="0"/>
            <wp:positionH relativeFrom="margin">
              <wp:align>left</wp:align>
            </wp:positionH>
            <wp:positionV relativeFrom="paragraph">
              <wp:posOffset>4021</wp:posOffset>
            </wp:positionV>
            <wp:extent cx="2101175" cy="1332368"/>
            <wp:effectExtent l="19050" t="19050" r="13970" b="203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1175" cy="1332368"/>
                    </a:xfrm>
                    <a:prstGeom prst="rect">
                      <a:avLst/>
                    </a:prstGeom>
                    <a:noFill/>
                    <a:ln w="3175">
                      <a:solidFill>
                        <a:schemeClr val="tx1"/>
                      </a:solidFill>
                    </a:ln>
                  </pic:spPr>
                </pic:pic>
              </a:graphicData>
            </a:graphic>
          </wp:anchor>
        </w:drawing>
      </w:r>
      <w:r w:rsidRPr="00DA6771">
        <w:t>This document presents an overview of the cluster policy in Estonia.</w:t>
      </w:r>
      <w:r w:rsidR="00CC3ED4" w:rsidRPr="00DA6771">
        <w:t xml:space="preserve"> </w:t>
      </w:r>
      <w:r w:rsidRPr="00DA6771">
        <w:t xml:space="preserve">Given </w:t>
      </w:r>
      <w:r w:rsidR="00CC3ED4" w:rsidRPr="00DA6771">
        <w:t>the</w:t>
      </w:r>
      <w:r w:rsidRPr="00DA6771">
        <w:t xml:space="preserve"> importance to contextualise the cluster policies (and related) analysed in the factsheets, a comprehensive outlook of the country in socioeconomic terms can be consulted in the </w:t>
      </w:r>
      <w:hyperlink r:id="rId30">
        <w:r w:rsidRPr="50F6C97A">
          <w:rPr>
            <w:rStyle w:val="Hyperlink"/>
          </w:rPr>
          <w:t>European Semester Country Report for Estoni</w:t>
        </w:r>
        <w:r w:rsidR="00091CAB" w:rsidRPr="50F6C97A">
          <w:rPr>
            <w:rStyle w:val="Hyperlink"/>
          </w:rPr>
          <w:t>a</w:t>
        </w:r>
        <w:r w:rsidR="1EF0BA3D" w:rsidRPr="50F6C97A">
          <w:rPr>
            <w:rStyle w:val="Hyperlink"/>
          </w:rPr>
          <w:t xml:space="preserve"> 2023</w:t>
        </w:r>
      </w:hyperlink>
      <w:r w:rsidR="006A5843">
        <w:rPr>
          <w:rStyle w:val="Hyperlink"/>
        </w:rPr>
        <w:t>.</w:t>
      </w:r>
    </w:p>
    <w:p w14:paraId="377688EB" w14:textId="77777777" w:rsidR="00737725" w:rsidRPr="00DA6771" w:rsidRDefault="00737725" w:rsidP="00A42668">
      <w:pPr>
        <w:pStyle w:val="Body"/>
        <w:jc w:val="both"/>
      </w:pPr>
    </w:p>
    <w:p w14:paraId="3706E5D0" w14:textId="73CA3581" w:rsidR="002D41D6" w:rsidRDefault="002D41D6" w:rsidP="00A42668">
      <w:pPr>
        <w:pStyle w:val="Body"/>
        <w:jc w:val="both"/>
      </w:pPr>
      <w:r w:rsidRPr="00DA6771">
        <w:t xml:space="preserve">The European Semester </w:t>
      </w:r>
      <w:r w:rsidR="00172E43" w:rsidRPr="00DA6771">
        <w:t>is</w:t>
      </w:r>
      <w:r w:rsidRPr="00DA6771">
        <w:t xml:space="preserve"> an instrument introduced to coordinate the EU Member States economic policies and address the economic challenges faced by the EU. Its goals are “to ensure sound public finances, to prevent excessive macroeconomic imbalances in the EU, to support structural reforms to create more jobs and growth, and to boost investment”. Thus, it focuses on the following areas: business environment; financial and fiscal stability; green economy; public administration; labour market and skills; </w:t>
      </w:r>
      <w:r w:rsidR="00381286" w:rsidRPr="00DA6771">
        <w:t>and</w:t>
      </w:r>
      <w:r w:rsidRPr="00DA6771">
        <w:t xml:space="preserve"> social protection and cohesion.</w:t>
      </w:r>
      <w:r w:rsidR="00961C89">
        <w:t xml:space="preserve"> </w:t>
      </w:r>
      <w:r w:rsidR="00961C89" w:rsidRPr="00E46F09">
        <w:t xml:space="preserve">Chapter 4.2 provides an overview on how </w:t>
      </w:r>
      <w:r w:rsidR="002D5074">
        <w:t>Estonia</w:t>
      </w:r>
      <w:r w:rsidR="00961C89">
        <w:t>’s</w:t>
      </w:r>
      <w:r w:rsidR="00961C89" w:rsidRPr="00E46F09">
        <w:t xml:space="preserve"> cluster policy c</w:t>
      </w:r>
      <w:r w:rsidR="00E73C45">
        <w:t>ould</w:t>
      </w:r>
      <w:r w:rsidR="00961C89" w:rsidRPr="00E46F09">
        <w:t xml:space="preserve"> help to tackle the economic policy challenges identified in the European Semester country recommendations.</w:t>
      </w:r>
    </w:p>
    <w:p w14:paraId="57040327" w14:textId="4FF9D3F2" w:rsidR="00831E20" w:rsidRPr="00DA6771" w:rsidRDefault="00831E20" w:rsidP="00A42668">
      <w:pPr>
        <w:pStyle w:val="Body"/>
        <w:jc w:val="both"/>
      </w:pPr>
    </w:p>
    <w:p w14:paraId="69146B2F" w14:textId="6194AB65" w:rsidR="00D02946" w:rsidRDefault="00DE321A" w:rsidP="00C63CFB">
      <w:pPr>
        <w:pStyle w:val="Body"/>
        <w:jc w:val="both"/>
      </w:pPr>
      <w:r w:rsidRPr="00DA6771">
        <w:t xml:space="preserve">As a consequence of the COVID-19 pandemic, European as well as global economies have been subject to severe output losses. In response, policymakers at EU and national level have acted decisively and made very significant financial resources available to tackle the threat of a prolonged downturn. </w:t>
      </w:r>
      <w:r w:rsidR="00EE5769" w:rsidRPr="00DA6771">
        <w:t xml:space="preserve">This was carried out through the Recovery and Resilience Facility, </w:t>
      </w:r>
      <w:r w:rsidR="00BD322B" w:rsidRPr="001A4341">
        <w:t>National recovery and resilience plans</w:t>
      </w:r>
      <w:r w:rsidR="00EE5769" w:rsidRPr="00DA6771">
        <w:t xml:space="preserve"> </w:t>
      </w:r>
      <w:r w:rsidR="004B7A7F" w:rsidRPr="00DA6771">
        <w:t xml:space="preserve">that </w:t>
      </w:r>
      <w:r w:rsidR="00EE5769" w:rsidRPr="00DA6771">
        <w:t>have been drafted in each Member State to ensure a recovery that addresses the challenges identified in the European Semester</w:t>
      </w:r>
      <w:r w:rsidR="00831E20" w:rsidRPr="00DA6771">
        <w:t xml:space="preserve">. </w:t>
      </w:r>
      <w:r w:rsidR="0082154A" w:rsidRPr="00DA6771">
        <w:t xml:space="preserve">The </w:t>
      </w:r>
      <w:hyperlink r:id="rId31" w:history="1">
        <w:r w:rsidR="0082154A" w:rsidRPr="00BD322B">
          <w:rPr>
            <w:rStyle w:val="Hyperlink"/>
          </w:rPr>
          <w:t>Estonian National recovery and resilience plan</w:t>
        </w:r>
      </w:hyperlink>
      <w:r w:rsidR="0082154A" w:rsidRPr="00DA6771">
        <w:t xml:space="preserve"> is structured around six pillars: the digital transition of businesses, the green transition in enterprises, digital Estonia, sustainable energy and energy efficiency, sustainable transport, and healthcare and social protection. Estonian clusters </w:t>
      </w:r>
      <w:r w:rsidR="00575858" w:rsidRPr="00DA6771">
        <w:t xml:space="preserve">are </w:t>
      </w:r>
      <w:r w:rsidR="0082154A" w:rsidRPr="00DA6771">
        <w:t xml:space="preserve">a key tool for the successful and quick implementation of the plan. </w:t>
      </w:r>
      <w:r w:rsidR="009F27E3" w:rsidRPr="009F27E3">
        <w:t>In addition to the COVID-19 pandemic, the ongoing Russian military aggression against Ukraine has also taken its toll on EU companies and industrial ecosystems, highlighting the significance of policy efforts in supporting SMEs and clusters.</w:t>
      </w:r>
    </w:p>
    <w:p w14:paraId="5A9F63D0" w14:textId="77777777" w:rsidR="00AC15E0" w:rsidRDefault="00AC15E0" w:rsidP="00A42668">
      <w:pPr>
        <w:pStyle w:val="Body"/>
        <w:jc w:val="both"/>
      </w:pPr>
    </w:p>
    <w:p w14:paraId="5A658725" w14:textId="3F8FEC49" w:rsidR="00EC6422" w:rsidRDefault="00AC15E0" w:rsidP="00A42668">
      <w:pPr>
        <w:pStyle w:val="Body"/>
        <w:jc w:val="both"/>
      </w:pPr>
      <w:r>
        <w:t xml:space="preserve">The </w:t>
      </w:r>
      <w:hyperlink r:id="rId32" w:history="1">
        <w:r w:rsidR="008F6E08" w:rsidRPr="008F6E08">
          <w:rPr>
            <w:rStyle w:val="Hyperlink"/>
          </w:rPr>
          <w:t>ERDF partnership agreement 2021-2027</w:t>
        </w:r>
      </w:hyperlink>
      <w:r w:rsidR="008F6E08">
        <w:t xml:space="preserve"> </w:t>
      </w:r>
      <w:r w:rsidR="005E5B1E">
        <w:t>between the EU and Estonia does not</w:t>
      </w:r>
      <w:r w:rsidRPr="002E0E90">
        <w:t xml:space="preserve"> </w:t>
      </w:r>
      <w:r w:rsidR="005E5B1E">
        <w:t>mention cluster</w:t>
      </w:r>
      <w:r w:rsidR="00E87692">
        <w:t xml:space="preserve">s or </w:t>
      </w:r>
      <w:r w:rsidR="003D58EE">
        <w:t xml:space="preserve">cluster-related </w:t>
      </w:r>
      <w:r w:rsidR="005F3EDB">
        <w:t>issues.</w:t>
      </w:r>
      <w:r w:rsidR="005223F8">
        <w:t xml:space="preserve"> </w:t>
      </w:r>
      <w:r w:rsidR="00FC00CE">
        <w:t>S</w:t>
      </w:r>
      <w:r w:rsidR="00027D2C">
        <w:t xml:space="preserve">upport </w:t>
      </w:r>
      <w:r w:rsidR="00FC00CE">
        <w:t>for</w:t>
      </w:r>
      <w:r w:rsidR="00365449">
        <w:t xml:space="preserve"> the existing Estonian clusters is not evident in the </w:t>
      </w:r>
      <w:r w:rsidR="00C03230">
        <w:t xml:space="preserve">Estonia’s Operational </w:t>
      </w:r>
      <w:r w:rsidR="00EC6422" w:rsidRPr="00EC6422">
        <w:t xml:space="preserve">Programme </w:t>
      </w:r>
      <w:r w:rsidR="00C03230">
        <w:t xml:space="preserve">(OP) </w:t>
      </w:r>
      <w:r w:rsidR="00EC6422" w:rsidRPr="00EC6422">
        <w:t xml:space="preserve">for </w:t>
      </w:r>
      <w:hyperlink r:id="rId33" w:history="1">
        <w:r w:rsidR="00EC6422" w:rsidRPr="00506A10">
          <w:rPr>
            <w:rStyle w:val="Hyperlink"/>
          </w:rPr>
          <w:t>Cohesion Policy Funds 2021-2027</w:t>
        </w:r>
      </w:hyperlink>
      <w:r w:rsidR="006957EB">
        <w:t xml:space="preserve"> (EU investment </w:t>
      </w:r>
      <w:r w:rsidR="00415DCF">
        <w:t>3</w:t>
      </w:r>
      <w:r w:rsidR="00B26965">
        <w:t>,</w:t>
      </w:r>
      <w:r w:rsidR="00415DCF">
        <w:t>369 m</w:t>
      </w:r>
      <w:r w:rsidR="00DF67F3">
        <w:t>illion EUR</w:t>
      </w:r>
      <w:r w:rsidR="006957EB">
        <w:t>).</w:t>
      </w:r>
    </w:p>
    <w:p w14:paraId="3DF9EB8B" w14:textId="77777777" w:rsidR="005223F8" w:rsidRPr="00DA6771" w:rsidRDefault="005223F8" w:rsidP="00A42668">
      <w:pPr>
        <w:pStyle w:val="Body"/>
        <w:jc w:val="both"/>
      </w:pPr>
    </w:p>
    <w:p w14:paraId="669B086B" w14:textId="6B7951D9" w:rsidR="00BC70E5" w:rsidRPr="00DA6771" w:rsidRDefault="00BC70E5" w:rsidP="00A42668">
      <w:pPr>
        <w:pStyle w:val="Body"/>
        <w:jc w:val="both"/>
      </w:pPr>
      <w:r w:rsidRPr="00DA6771">
        <w:t xml:space="preserve">In the following, a succinct overview of the cluster policy in Estonia will be provided. The structure of this factsheet generally encompasses: </w:t>
      </w:r>
    </w:p>
    <w:p w14:paraId="649ED37A" w14:textId="1178DFAA" w:rsidR="00BC70E5" w:rsidRPr="00DA6771" w:rsidRDefault="00BC70E5" w:rsidP="00A42668">
      <w:pPr>
        <w:pStyle w:val="Body"/>
        <w:numPr>
          <w:ilvl w:val="0"/>
          <w:numId w:val="9"/>
        </w:numPr>
        <w:jc w:val="both"/>
      </w:pPr>
      <w:r w:rsidRPr="00DA6771">
        <w:t xml:space="preserve">an overview of the industrial ecosystems and cluster landscape in </w:t>
      </w:r>
      <w:r w:rsidR="00DE6A72" w:rsidRPr="00DA6771">
        <w:t>Estonia</w:t>
      </w:r>
    </w:p>
    <w:p w14:paraId="3C23CAA9" w14:textId="1CC73BB8" w:rsidR="00BC70E5" w:rsidRPr="00DA6771" w:rsidRDefault="00BC70E5" w:rsidP="00A42668">
      <w:pPr>
        <w:pStyle w:val="Body"/>
        <w:numPr>
          <w:ilvl w:val="0"/>
          <w:numId w:val="9"/>
        </w:numPr>
        <w:jc w:val="both"/>
      </w:pPr>
      <w:r w:rsidRPr="00DA6771">
        <w:t xml:space="preserve">an overview of the national cluster policy, </w:t>
      </w:r>
    </w:p>
    <w:p w14:paraId="04630A9E" w14:textId="4B207136" w:rsidR="00BC70E5" w:rsidRPr="00DA6771" w:rsidRDefault="008C2ED6" w:rsidP="001A4341">
      <w:pPr>
        <w:pStyle w:val="Body"/>
        <w:ind w:left="360"/>
      </w:pPr>
      <w:r w:rsidRPr="008C2ED6">
        <w:t>3)</w:t>
      </w:r>
      <w:r w:rsidRPr="008C2ED6">
        <w:tab/>
        <w:t xml:space="preserve">an assessment of the state of </w:t>
      </w:r>
      <w:r w:rsidR="009365B9">
        <w:t>Estonian</w:t>
      </w:r>
      <w:r w:rsidRPr="008C2ED6">
        <w:t xml:space="preserve"> cluster policy and its role in broader economic policy challenges mentioned in the European Semester Report</w:t>
      </w:r>
      <w:r w:rsidR="00024B03">
        <w:t>s</w:t>
      </w:r>
      <w:r w:rsidRPr="008C2ED6" w:rsidDel="008C2ED6">
        <w:t xml:space="preserve"> </w:t>
      </w:r>
    </w:p>
    <w:p w14:paraId="436B69EF" w14:textId="6DC19C4F" w:rsidR="00DC7EA8" w:rsidRPr="00DA6771" w:rsidRDefault="00DC7EA8" w:rsidP="00DC7EA8">
      <w:pPr>
        <w:pStyle w:val="Body"/>
      </w:pPr>
    </w:p>
    <w:p w14:paraId="0ACBC447" w14:textId="77777777" w:rsidR="00E74314" w:rsidRPr="00DA6771" w:rsidRDefault="00E74314" w:rsidP="004D5B97">
      <w:pPr>
        <w:sectPr w:rsidR="00E74314" w:rsidRPr="00DA6771" w:rsidSect="00565FC0">
          <w:headerReference w:type="first" r:id="rId34"/>
          <w:pgSz w:w="11906" w:h="16838"/>
          <w:pgMar w:top="2268" w:right="1418" w:bottom="1418" w:left="1418" w:header="709" w:footer="709" w:gutter="0"/>
          <w:cols w:space="708"/>
          <w:titlePg/>
          <w:docGrid w:linePitch="360"/>
        </w:sectPr>
      </w:pPr>
    </w:p>
    <w:p w14:paraId="46359216" w14:textId="6CB53551" w:rsidR="00780B78" w:rsidRPr="00DA6771" w:rsidRDefault="00FC7012" w:rsidP="00780B78">
      <w:pPr>
        <w:pStyle w:val="Body"/>
      </w:pPr>
      <w:r w:rsidRPr="00DA6771">
        <w:rPr>
          <w:noProof/>
        </w:rPr>
        <w:lastRenderedPageBreak/>
        <mc:AlternateContent>
          <mc:Choice Requires="wpg">
            <w:drawing>
              <wp:anchor distT="0" distB="0" distL="114300" distR="114300" simplePos="0" relativeHeight="251658243" behindDoc="0" locked="0" layoutInCell="1" allowOverlap="1" wp14:anchorId="7ECB64ED" wp14:editId="0710F71D">
                <wp:simplePos x="0" y="0"/>
                <wp:positionH relativeFrom="column">
                  <wp:posOffset>-6983662</wp:posOffset>
                </wp:positionH>
                <wp:positionV relativeFrom="paragraph">
                  <wp:posOffset>-3897630</wp:posOffset>
                </wp:positionV>
                <wp:extent cx="15478692" cy="25316114"/>
                <wp:effectExtent l="0" t="0" r="9525" b="1905"/>
                <wp:wrapNone/>
                <wp:docPr id="326" name="Group 326"/>
                <wp:cNvGraphicFramePr/>
                <a:graphic xmlns:a="http://schemas.openxmlformats.org/drawingml/2006/main">
                  <a:graphicData uri="http://schemas.microsoft.com/office/word/2010/wordprocessingGroup">
                    <wpg:wgp>
                      <wpg:cNvGrpSpPr/>
                      <wpg:grpSpPr>
                        <a:xfrm>
                          <a:off x="0" y="0"/>
                          <a:ext cx="15478692" cy="25316114"/>
                          <a:chOff x="0" y="0"/>
                          <a:chExt cx="15478692" cy="25316114"/>
                        </a:xfrm>
                      </wpg:grpSpPr>
                      <wps:wsp>
                        <wps:cNvPr id="343" name="Hexagon 343"/>
                        <wps:cNvSpPr/>
                        <wps:spPr>
                          <a:xfrm rot="16200000">
                            <a:off x="-1793625" y="9727882"/>
                            <a:ext cx="17381857" cy="13794608"/>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Hexagon 341"/>
                        <wps:cNvSpPr/>
                        <wps:spPr>
                          <a:xfrm rot="5400000">
                            <a:off x="6304212" y="590550"/>
                            <a:ext cx="9765030" cy="8583930"/>
                          </a:xfrm>
                          <a:prstGeom prst="hexagon">
                            <a:avLst>
                              <a:gd name="adj" fmla="val 28129"/>
                              <a:gd name="vf" fmla="val 115470"/>
                            </a:avLst>
                          </a:prstGeom>
                          <a:solidFill>
                            <a:srgbClr val="1452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5" name="Graphic 345"/>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7515792" y="826770"/>
                            <a:ext cx="7304405" cy="8218170"/>
                          </a:xfrm>
                          <a:prstGeom prst="rect">
                            <a:avLst/>
                          </a:prstGeom>
                        </pic:spPr>
                      </pic:pic>
                    </wpg:wg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3B9D55B">
              <v:group id="Group 326" style="position:absolute;margin-left:-549.9pt;margin-top:-306.9pt;width:1218.8pt;height:1993.4pt;z-index:251658243" coordsize="154786,253161" o:spid="_x0000_s1026" w14:anchorId="3F1CB5F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">
                <v:shape id="Hexagon 343" style="position:absolute;left:-17937;top:97279;width:173819;height:137946;rotation:-90;visibility:visible;mso-wrap-style:square;v-text-anchor:middle" o:spid="_x0000_s1027" fillcolor="#1c70b5" stroked="f" strokeweight="1pt" type="#_x0000_t9" adj="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"/>
                <v:shape id="Hexagon 341" style="position:absolute;left:63042;top:5905;width:97650;height:85839;rotation:90;visibility:visible;mso-wrap-style:square;v-text-anchor:middle" o:spid="_x0000_s1028" fillcolor="#145283" stroked="f" strokeweight="1pt" type="#_x0000_t9" adj="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"/>
                <v:shape id="Graphic 345" style="position:absolute;left:75157;top:8267;width:73044;height:8218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">
                  <v:imagedata o:title="" r:id="rId27"/>
                </v:shape>
              </v:group>
            </w:pict>
          </mc:Fallback>
        </mc:AlternateContent>
      </w:r>
    </w:p>
    <w:sdt>
      <w:sdtPr>
        <w:id w:val="980803802"/>
        <w:docPartObj>
          <w:docPartGallery w:val="Cover Pages"/>
          <w:docPartUnique/>
        </w:docPartObj>
      </w:sdtPr>
      <w:sdtEndPr/>
      <w:sdtContent>
        <w:p w14:paraId="10323BF9" w14:textId="77777777" w:rsidR="00780B78" w:rsidRPr="00DA6771" w:rsidRDefault="00780B78" w:rsidP="00780B78">
          <w:pPr>
            <w:pStyle w:val="Body"/>
          </w:pPr>
        </w:p>
        <w:p w14:paraId="72337B19" w14:textId="4C31E688" w:rsidR="00E74314" w:rsidRPr="00DA6771" w:rsidRDefault="00D21973" w:rsidP="00AC671D">
          <w:pPr>
            <w:pStyle w:val="Body"/>
          </w:pPr>
          <w:r w:rsidRPr="00DA6771">
            <w:rPr>
              <w:noProof/>
            </w:rPr>
            <w:drawing>
              <wp:anchor distT="0" distB="0" distL="114300" distR="114300" simplePos="0" relativeHeight="251658255" behindDoc="0" locked="0" layoutInCell="1" allowOverlap="1" wp14:anchorId="61A4DC36" wp14:editId="30E4D1F4">
                <wp:simplePos x="0" y="0"/>
                <wp:positionH relativeFrom="page">
                  <wp:posOffset>1021080</wp:posOffset>
                </wp:positionH>
                <wp:positionV relativeFrom="page">
                  <wp:posOffset>9715500</wp:posOffset>
                </wp:positionV>
                <wp:extent cx="1699200" cy="5006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phic 366"/>
                        <pic:cNvPicPr/>
                      </pic:nvPicPr>
                      <pic:blipFill rotWithShape="1">
                        <a:blip r:embed="rId28" cstate="print">
                          <a:extLst>
                            <a:ext uri="{28A0092B-C50C-407E-A947-70E740481C1C}">
                              <a14:useLocalDpi xmlns:a14="http://schemas.microsoft.com/office/drawing/2010/main" val="0"/>
                            </a:ext>
                          </a:extLst>
                        </a:blip>
                        <a:srcRect l="10381" t="15599" r="12110" b="10863"/>
                        <a:stretch/>
                      </pic:blipFill>
                      <pic:spPr bwMode="auto">
                        <a:xfrm>
                          <a:off x="0" y="0"/>
                          <a:ext cx="1699200" cy="500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771">
            <w:rPr>
              <w:noProof/>
            </w:rPr>
            <mc:AlternateContent>
              <mc:Choice Requires="wps">
                <w:drawing>
                  <wp:anchor distT="0" distB="0" distL="114300" distR="114300" simplePos="0" relativeHeight="251658253" behindDoc="0" locked="0" layoutInCell="1" allowOverlap="1" wp14:anchorId="5E75C728" wp14:editId="55573CE1">
                    <wp:simplePos x="0" y="0"/>
                    <wp:positionH relativeFrom="page">
                      <wp:posOffset>4202430</wp:posOffset>
                    </wp:positionH>
                    <wp:positionV relativeFrom="page">
                      <wp:posOffset>9675495</wp:posOffset>
                    </wp:positionV>
                    <wp:extent cx="2968625" cy="409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968625" cy="409575"/>
                            </a:xfrm>
                            <a:prstGeom prst="rect">
                              <a:avLst/>
                            </a:prstGeom>
                            <a:noFill/>
                            <a:ln w="6350">
                              <a:noFill/>
                            </a:ln>
                          </wps:spPr>
                          <wps:txbx>
                            <w:txbxContent>
                              <w:p w14:paraId="3A5A615E" w14:textId="77777777" w:rsidR="0061191A" w:rsidRPr="0061191A" w:rsidRDefault="0061191A" w:rsidP="0061191A">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C728" id="Text Box 1" o:spid="_x0000_s1033" type="#_x0000_t202" style="position:absolute;margin-left:330.9pt;margin-top:761.85pt;width:233.75pt;height:32.2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xqHQIAADM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" filled="f" stroked="f" strokeweight=".5pt">
                    <v:textbox>
                      <w:txbxContent>
                        <w:p w14:paraId="3A5A615E" w14:textId="77777777" w:rsidR="0061191A" w:rsidRPr="0061191A" w:rsidRDefault="0061191A" w:rsidP="0061191A">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v:textbox>
                    <w10:wrap anchorx="page" anchory="page"/>
                  </v:shape>
                </w:pict>
              </mc:Fallback>
            </mc:AlternateContent>
          </w:r>
          <w:r w:rsidR="002E4D96" w:rsidRPr="00DA6771">
            <w:rPr>
              <w:noProof/>
            </w:rPr>
            <mc:AlternateContent>
              <mc:Choice Requires="wps">
                <w:drawing>
                  <wp:anchor distT="0" distB="0" distL="114300" distR="114300" simplePos="0" relativeHeight="251658245" behindDoc="0" locked="0" layoutInCell="1" allowOverlap="1" wp14:anchorId="024F9333" wp14:editId="0EC76945">
                    <wp:simplePos x="0" y="0"/>
                    <wp:positionH relativeFrom="page">
                      <wp:posOffset>800100</wp:posOffset>
                    </wp:positionH>
                    <wp:positionV relativeFrom="page">
                      <wp:posOffset>6774815</wp:posOffset>
                    </wp:positionV>
                    <wp:extent cx="2012950" cy="969645"/>
                    <wp:effectExtent l="0" t="0" r="0" b="1905"/>
                    <wp:wrapNone/>
                    <wp:docPr id="340" name="Text Box 340"/>
                    <wp:cNvGraphicFramePr/>
                    <a:graphic xmlns:a="http://schemas.openxmlformats.org/drawingml/2006/main">
                      <a:graphicData uri="http://schemas.microsoft.com/office/word/2010/wordprocessingShape">
                        <wps:wsp>
                          <wps:cNvSpPr txBox="1"/>
                          <wps:spPr>
                            <a:xfrm>
                              <a:off x="0" y="0"/>
                              <a:ext cx="2012950" cy="969645"/>
                            </a:xfrm>
                            <a:prstGeom prst="rect">
                              <a:avLst/>
                            </a:prstGeom>
                            <a:noFill/>
                            <a:ln w="6350">
                              <a:noFill/>
                            </a:ln>
                          </wps:spPr>
                          <wps:txbx>
                            <w:txbxContent>
                              <w:p w14:paraId="5C8077D3" w14:textId="3A0B112B" w:rsidR="00780B78" w:rsidRPr="00B113AB" w:rsidRDefault="00780B78" w:rsidP="00081006">
                                <w:pPr>
                                  <w:pStyle w:val="Chapternumber"/>
                                </w:pPr>
                                <w:r w:rsidRPr="00B113AB">
                                  <w:t>0</w:t>
                                </w:r>
                                <w:r w:rsidR="00B26965">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9333" id="Text Box 340" o:spid="_x0000_s1034" type="#_x0000_t202" style="position:absolute;margin-left:63pt;margin-top:533.45pt;width:158.5pt;height:76.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" filled="f" stroked="f" strokeweight=".5pt">
                    <v:textbox>
                      <w:txbxContent>
                        <w:p w14:paraId="5C8077D3" w14:textId="3A0B112B" w:rsidR="00780B78" w:rsidRPr="00B113AB" w:rsidRDefault="00780B78" w:rsidP="00081006">
                          <w:pPr>
                            <w:pStyle w:val="Chapternumber"/>
                          </w:pPr>
                          <w:r w:rsidRPr="00B113AB">
                            <w:t>0</w:t>
                          </w:r>
                          <w:r w:rsidR="00B26965">
                            <w:t>2</w:t>
                          </w:r>
                        </w:p>
                      </w:txbxContent>
                    </v:textbox>
                    <w10:wrap anchorx="page" anchory="page"/>
                  </v:shape>
                </w:pict>
              </mc:Fallback>
            </mc:AlternateContent>
          </w:r>
          <w:r w:rsidR="002E4D96" w:rsidRPr="00DA6771">
            <w:rPr>
              <w:noProof/>
            </w:rPr>
            <mc:AlternateContent>
              <mc:Choice Requires="wps">
                <w:drawing>
                  <wp:anchor distT="0" distB="0" distL="114300" distR="114300" simplePos="0" relativeHeight="251658244" behindDoc="0" locked="0" layoutInCell="1" allowOverlap="1" wp14:anchorId="30719E58" wp14:editId="131E3444">
                    <wp:simplePos x="0" y="0"/>
                    <wp:positionH relativeFrom="page">
                      <wp:posOffset>808990</wp:posOffset>
                    </wp:positionH>
                    <wp:positionV relativeFrom="page">
                      <wp:posOffset>7679690</wp:posOffset>
                    </wp:positionV>
                    <wp:extent cx="3324225" cy="1405255"/>
                    <wp:effectExtent l="0" t="0" r="0" b="4445"/>
                    <wp:wrapNone/>
                    <wp:docPr id="339" name="Text Box 339"/>
                    <wp:cNvGraphicFramePr/>
                    <a:graphic xmlns:a="http://schemas.openxmlformats.org/drawingml/2006/main">
                      <a:graphicData uri="http://schemas.microsoft.com/office/word/2010/wordprocessingShape">
                        <wps:wsp>
                          <wps:cNvSpPr txBox="1"/>
                          <wps:spPr>
                            <a:xfrm>
                              <a:off x="0" y="0"/>
                              <a:ext cx="3324225" cy="1405255"/>
                            </a:xfrm>
                            <a:prstGeom prst="rect">
                              <a:avLst/>
                            </a:prstGeom>
                            <a:noFill/>
                            <a:ln w="6350">
                              <a:noFill/>
                            </a:ln>
                          </wps:spPr>
                          <wps:txbx>
                            <w:txbxContent>
                              <w:p w14:paraId="6B35F511" w14:textId="3796EF16" w:rsidR="00780B78" w:rsidRDefault="00D02946" w:rsidP="00D02946">
                                <w:pPr>
                                  <w:pStyle w:val="Title02"/>
                                </w:pPr>
                                <w:r>
                                  <w:t>Industrial ecosystems and cluster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9E58" id="Text Box 339" o:spid="_x0000_s1035" type="#_x0000_t202" style="position:absolute;margin-left:63.7pt;margin-top:604.7pt;width:261.75pt;height:110.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" filled="f" stroked="f" strokeweight=".5pt">
                    <v:textbox>
                      <w:txbxContent>
                        <w:p w14:paraId="6B35F511" w14:textId="3796EF16" w:rsidR="00780B78" w:rsidRDefault="00D02946" w:rsidP="00D02946">
                          <w:pPr>
                            <w:pStyle w:val="Title02"/>
                          </w:pPr>
                          <w:r>
                            <w:t>Industrial ecosystems and cluster landscape</w:t>
                          </w:r>
                        </w:p>
                      </w:txbxContent>
                    </v:textbox>
                    <w10:wrap anchorx="page" anchory="page"/>
                  </v:shape>
                </w:pict>
              </mc:Fallback>
            </mc:AlternateContent>
          </w:r>
          <w:r w:rsidR="00780B78" w:rsidRPr="00DA6771">
            <w:br w:type="page"/>
          </w:r>
        </w:p>
      </w:sdtContent>
    </w:sdt>
    <w:p w14:paraId="363017A6" w14:textId="7F39C49A" w:rsidR="00674DD2" w:rsidRDefault="00D02946" w:rsidP="005211E2">
      <w:pPr>
        <w:pStyle w:val="Heading1"/>
        <w:numPr>
          <w:ilvl w:val="0"/>
          <w:numId w:val="11"/>
        </w:numPr>
        <w:spacing w:after="120"/>
      </w:pPr>
      <w:bookmarkStart w:id="2" w:name="_Toc167349509"/>
      <w:r>
        <w:lastRenderedPageBreak/>
        <w:t>Industrial ecosystems and cluster landscape</w:t>
      </w:r>
      <w:bookmarkEnd w:id="2"/>
    </w:p>
    <w:p w14:paraId="1CFBF5C4" w14:textId="77777777" w:rsidR="009B5046" w:rsidRPr="009B5046" w:rsidRDefault="009B5046" w:rsidP="009B5046"/>
    <w:p w14:paraId="3766DFB1" w14:textId="7A08027D" w:rsidR="001C2A68" w:rsidRPr="00DA6771" w:rsidRDefault="001C2A68" w:rsidP="001A4341">
      <w:pPr>
        <w:pStyle w:val="Heading2"/>
        <w:spacing w:before="0"/>
      </w:pPr>
      <w:bookmarkStart w:id="3" w:name="_Toc167349510"/>
      <w:r w:rsidRPr="001C2A68">
        <w:t xml:space="preserve">2.1 Employment in the 14 </w:t>
      </w:r>
      <w:r w:rsidR="00024B03">
        <w:t>industrial ecosystems</w:t>
      </w:r>
      <w:bookmarkEnd w:id="3"/>
    </w:p>
    <w:p w14:paraId="5BA7DF31" w14:textId="61BE0A8A" w:rsidR="000064DF" w:rsidRDefault="00442DE5" w:rsidP="009740DD">
      <w:pPr>
        <w:pStyle w:val="Body"/>
        <w:jc w:val="both"/>
      </w:pPr>
      <w:r w:rsidRPr="00DA6771">
        <w:t xml:space="preserve">As part of its Industrial Strategy (March 2020), the European Commission has </w:t>
      </w:r>
      <w:r w:rsidR="008F31CF">
        <w:t>identified</w:t>
      </w:r>
      <w:r w:rsidR="008F31CF" w:rsidRPr="00DA6771">
        <w:t xml:space="preserve"> </w:t>
      </w:r>
      <w:r w:rsidRPr="00DA6771">
        <w:t>14 industrial ecosystems that encompass all players operating in a value chain.</w:t>
      </w:r>
      <w:r w:rsidR="005D4C39" w:rsidRPr="00DA6771">
        <w:rPr>
          <w:rStyle w:val="FootnoteReference"/>
        </w:rPr>
        <w:footnoteReference w:id="2"/>
      </w:r>
      <w:r w:rsidRPr="00DA6771">
        <w:t xml:space="preserve"> </w:t>
      </w:r>
      <w:r w:rsidR="00DB618C" w:rsidRPr="00DA6771">
        <w:t>The classification of the 14 industrial ecosystems have been calculated by aggregating NACE 2 -digit activities, following the</w:t>
      </w:r>
      <w:r w:rsidR="00B95C0F" w:rsidRPr="00DA6771">
        <w:t xml:space="preserve"> </w:t>
      </w:r>
      <w:r w:rsidR="00DB618C" w:rsidRPr="00DA6771">
        <w:t>methodology established in the European Commission.</w:t>
      </w:r>
      <w:r w:rsidR="00DB618C" w:rsidRPr="00DA6771">
        <w:rPr>
          <w:rStyle w:val="FootnoteReference"/>
        </w:rPr>
        <w:footnoteReference w:id="3"/>
      </w:r>
      <w:r w:rsidR="00DB618C" w:rsidRPr="00DA6771">
        <w:t xml:space="preserve"> </w:t>
      </w:r>
      <w:r w:rsidR="00AF42D7" w:rsidRPr="00AF42D7">
        <w:t>This means that the data provided below can differ from other publications by the European Commission that do not consider the industrial ecosystem classification.</w:t>
      </w:r>
    </w:p>
    <w:p w14:paraId="30EBC4BD" w14:textId="77777777" w:rsidR="00EF31B1" w:rsidRDefault="00EF31B1" w:rsidP="009740DD">
      <w:pPr>
        <w:pStyle w:val="Body"/>
        <w:jc w:val="both"/>
        <w:rPr>
          <w:bCs/>
          <w:color w:val="auto"/>
        </w:rPr>
      </w:pPr>
    </w:p>
    <w:p w14:paraId="24FBA969" w14:textId="5036B736" w:rsidR="00442DE5" w:rsidRDefault="00EF31B1" w:rsidP="5214C588">
      <w:pPr>
        <w:pStyle w:val="Body"/>
        <w:jc w:val="both"/>
        <w:rPr>
          <w:color w:val="auto"/>
        </w:rPr>
      </w:pPr>
      <w:r w:rsidRPr="5214C588">
        <w:rPr>
          <w:color w:val="auto"/>
        </w:rPr>
        <w:fldChar w:fldCharType="begin"/>
      </w:r>
      <w:r w:rsidRPr="5214C588">
        <w:rPr>
          <w:color w:val="auto"/>
        </w:rPr>
        <w:instrText xml:space="preserve"> REF _Ref124260721 \h </w:instrText>
      </w:r>
      <w:r w:rsidRPr="5214C588">
        <w:rPr>
          <w:color w:val="auto"/>
        </w:rPr>
      </w:r>
      <w:r w:rsidRPr="5214C588">
        <w:rPr>
          <w:color w:val="auto"/>
        </w:rPr>
        <w:fldChar w:fldCharType="separate"/>
      </w:r>
      <w:r w:rsidR="00CE417B">
        <w:t xml:space="preserve">Figure </w:t>
      </w:r>
      <w:r w:rsidR="00CE417B">
        <w:rPr>
          <w:noProof/>
        </w:rPr>
        <w:t>1</w:t>
      </w:r>
      <w:r w:rsidRPr="5214C588">
        <w:rPr>
          <w:color w:val="auto"/>
        </w:rPr>
        <w:fldChar w:fldCharType="end"/>
      </w:r>
      <w:r w:rsidRPr="5214C588">
        <w:rPr>
          <w:color w:val="auto"/>
        </w:rPr>
        <w:t xml:space="preserve"> shows the share </w:t>
      </w:r>
      <w:r w:rsidR="003367FE" w:rsidRPr="5214C588">
        <w:rPr>
          <w:color w:val="auto"/>
        </w:rPr>
        <w:t xml:space="preserve">(in %) </w:t>
      </w:r>
      <w:r w:rsidRPr="5214C588">
        <w:rPr>
          <w:color w:val="auto"/>
        </w:rPr>
        <w:t xml:space="preserve">of </w:t>
      </w:r>
      <w:r w:rsidR="00C87903" w:rsidRPr="5214C588">
        <w:rPr>
          <w:color w:val="auto"/>
        </w:rPr>
        <w:t>employ</w:t>
      </w:r>
      <w:r w:rsidR="00C2383D" w:rsidRPr="5214C588">
        <w:rPr>
          <w:color w:val="auto"/>
        </w:rPr>
        <w:t>ed persons</w:t>
      </w:r>
      <w:r w:rsidR="00C87903" w:rsidRPr="5214C588">
        <w:rPr>
          <w:color w:val="auto"/>
        </w:rPr>
        <w:t xml:space="preserve"> in each industrial ecosystem</w:t>
      </w:r>
      <w:r w:rsidR="00C2383D" w:rsidRPr="5214C588">
        <w:rPr>
          <w:color w:val="auto"/>
        </w:rPr>
        <w:t xml:space="preserve"> in </w:t>
      </w:r>
      <w:r w:rsidR="75C203A9" w:rsidRPr="0E85BEBA">
        <w:rPr>
          <w:color w:val="auto"/>
        </w:rPr>
        <w:t>the country in</w:t>
      </w:r>
      <w:r w:rsidR="63DBD182" w:rsidRPr="0E85BEBA">
        <w:rPr>
          <w:color w:val="auto"/>
        </w:rPr>
        <w:t xml:space="preserve"> </w:t>
      </w:r>
      <w:r w:rsidR="00C2383D" w:rsidRPr="5214C588">
        <w:rPr>
          <w:color w:val="auto"/>
        </w:rPr>
        <w:t xml:space="preserve">comparison to </w:t>
      </w:r>
      <w:r w:rsidR="002A3D4D" w:rsidRPr="5214C588">
        <w:rPr>
          <w:color w:val="auto"/>
        </w:rPr>
        <w:t xml:space="preserve">the </w:t>
      </w:r>
      <w:r w:rsidR="003B5B37" w:rsidRPr="5214C588">
        <w:rPr>
          <w:color w:val="auto"/>
        </w:rPr>
        <w:t>EU27.</w:t>
      </w:r>
      <w:r w:rsidR="00203E21" w:rsidRPr="5214C588">
        <w:rPr>
          <w:color w:val="auto"/>
        </w:rPr>
        <w:t xml:space="preserve"> T</w:t>
      </w:r>
      <w:r w:rsidR="00D83416" w:rsidRPr="5214C588">
        <w:rPr>
          <w:color w:val="auto"/>
        </w:rPr>
        <w:t xml:space="preserve">he industrial ecosystem that employs the most people </w:t>
      </w:r>
      <w:r w:rsidR="00310E5F" w:rsidRPr="5214C588">
        <w:rPr>
          <w:color w:val="auto"/>
        </w:rPr>
        <w:t xml:space="preserve">in Estonia </w:t>
      </w:r>
      <w:r w:rsidR="00D83416" w:rsidRPr="5214C588">
        <w:rPr>
          <w:color w:val="auto"/>
        </w:rPr>
        <w:t xml:space="preserve">is </w:t>
      </w:r>
      <w:r w:rsidR="009D23F5" w:rsidRPr="5214C588">
        <w:rPr>
          <w:color w:val="auto"/>
        </w:rPr>
        <w:t>R</w:t>
      </w:r>
      <w:r w:rsidR="00D83416" w:rsidRPr="5214C588">
        <w:rPr>
          <w:color w:val="auto"/>
        </w:rPr>
        <w:t>etail, accounting for approximately 16% of employment</w:t>
      </w:r>
      <w:r w:rsidR="008F6B64" w:rsidRPr="5214C588">
        <w:rPr>
          <w:color w:val="auto"/>
        </w:rPr>
        <w:t>.</w:t>
      </w:r>
      <w:r w:rsidR="00203E21" w:rsidRPr="5214C588">
        <w:rPr>
          <w:color w:val="auto"/>
        </w:rPr>
        <w:t xml:space="preserve"> </w:t>
      </w:r>
      <w:r w:rsidR="00D83416" w:rsidRPr="5214C588">
        <w:rPr>
          <w:color w:val="auto"/>
        </w:rPr>
        <w:t>Construction is the second largest e</w:t>
      </w:r>
      <w:r w:rsidR="00065214" w:rsidRPr="5214C588">
        <w:rPr>
          <w:color w:val="auto"/>
        </w:rPr>
        <w:t>cosystem</w:t>
      </w:r>
      <w:r w:rsidR="6B7E8AE9" w:rsidRPr="5214C588">
        <w:rPr>
          <w:color w:val="auto"/>
        </w:rPr>
        <w:t xml:space="preserve"> </w:t>
      </w:r>
      <w:r w:rsidR="00AA1ADE" w:rsidRPr="5214C588">
        <w:rPr>
          <w:color w:val="auto"/>
        </w:rPr>
        <w:t>in terms of employment</w:t>
      </w:r>
      <w:r w:rsidR="00336563" w:rsidRPr="5214C588">
        <w:rPr>
          <w:color w:val="auto"/>
        </w:rPr>
        <w:t xml:space="preserve"> in Estonia.</w:t>
      </w:r>
      <w:r w:rsidR="007976DD" w:rsidRPr="5214C588">
        <w:rPr>
          <w:color w:val="auto"/>
        </w:rPr>
        <w:t xml:space="preserve"> It is around 2% higher th</w:t>
      </w:r>
      <w:r w:rsidR="007B3DFE" w:rsidRPr="5214C588">
        <w:rPr>
          <w:color w:val="auto"/>
        </w:rPr>
        <w:t>a</w:t>
      </w:r>
      <w:r w:rsidR="007976DD" w:rsidRPr="5214C588">
        <w:rPr>
          <w:color w:val="auto"/>
        </w:rPr>
        <w:t>n the EU27</w:t>
      </w:r>
      <w:r w:rsidR="00D83416" w:rsidRPr="5214C588">
        <w:rPr>
          <w:color w:val="auto"/>
        </w:rPr>
        <w:t xml:space="preserve">, indicating its relative strength. </w:t>
      </w:r>
      <w:r w:rsidR="007B3DFE" w:rsidRPr="5214C588">
        <w:rPr>
          <w:color w:val="auto"/>
        </w:rPr>
        <w:t>S</w:t>
      </w:r>
      <w:r w:rsidR="00D83416" w:rsidRPr="5214C588">
        <w:rPr>
          <w:color w:val="auto"/>
        </w:rPr>
        <w:t>everal other ecosystems show a high relative strength, including Energy Intensive Industries, Digital,</w:t>
      </w:r>
      <w:r w:rsidR="009D23F5" w:rsidRPr="5214C588">
        <w:rPr>
          <w:color w:val="auto"/>
        </w:rPr>
        <w:t xml:space="preserve"> </w:t>
      </w:r>
      <w:r w:rsidR="00D83416" w:rsidRPr="5214C588">
        <w:rPr>
          <w:color w:val="auto"/>
        </w:rPr>
        <w:t>Cultural and Creative Industries,</w:t>
      </w:r>
      <w:r w:rsidR="00342455" w:rsidRPr="5214C588">
        <w:rPr>
          <w:color w:val="auto"/>
        </w:rPr>
        <w:t xml:space="preserve"> and </w:t>
      </w:r>
      <w:r w:rsidR="00D83416" w:rsidRPr="5214C588">
        <w:rPr>
          <w:color w:val="auto"/>
        </w:rPr>
        <w:t>Textile</w:t>
      </w:r>
      <w:r w:rsidR="00342455" w:rsidRPr="5214C588">
        <w:rPr>
          <w:color w:val="auto"/>
        </w:rPr>
        <w:t>.</w:t>
      </w:r>
      <w:r w:rsidR="00203E21" w:rsidRPr="5214C588">
        <w:rPr>
          <w:color w:val="auto"/>
        </w:rPr>
        <w:t xml:space="preserve"> </w:t>
      </w:r>
      <w:r w:rsidR="00D83416" w:rsidRPr="5214C588">
        <w:rPr>
          <w:color w:val="auto"/>
        </w:rPr>
        <w:t xml:space="preserve">This strength is evident in the sectoral and ecosystem </w:t>
      </w:r>
      <w:r w:rsidR="00A23996" w:rsidRPr="5214C588">
        <w:rPr>
          <w:color w:val="auto"/>
        </w:rPr>
        <w:t>agglomerations</w:t>
      </w:r>
      <w:r w:rsidR="00D83416" w:rsidRPr="5214C588">
        <w:rPr>
          <w:color w:val="auto"/>
        </w:rPr>
        <w:t xml:space="preserve"> that are regionally relevant in the country, as demonstrated in the section below.</w:t>
      </w:r>
    </w:p>
    <w:p w14:paraId="3E94ACBE" w14:textId="77777777" w:rsidR="004C7BAD" w:rsidRPr="00203E21" w:rsidRDefault="004C7BAD" w:rsidP="009740DD">
      <w:pPr>
        <w:pStyle w:val="Body"/>
        <w:jc w:val="both"/>
        <w:rPr>
          <w:bCs/>
          <w:color w:val="auto"/>
        </w:rPr>
      </w:pPr>
    </w:p>
    <w:p w14:paraId="08FCF01D" w14:textId="4AB59742" w:rsidR="002E3C41" w:rsidRPr="002E3C41" w:rsidRDefault="001B0968" w:rsidP="002E3C41">
      <w:pPr>
        <w:pStyle w:val="Caption"/>
        <w:keepNext/>
        <w:spacing w:after="0"/>
      </w:pPr>
      <w:bookmarkStart w:id="4" w:name="_Ref124260721"/>
      <w:r>
        <w:t xml:space="preserve">Figure </w:t>
      </w:r>
      <w:r w:rsidR="00896FB5">
        <w:fldChar w:fldCharType="begin"/>
      </w:r>
      <w:r w:rsidR="00896FB5">
        <w:instrText>SEQ Figure \* ARABIC</w:instrText>
      </w:r>
      <w:r w:rsidR="00896FB5">
        <w:fldChar w:fldCharType="separate"/>
      </w:r>
      <w:r w:rsidR="00CE417B">
        <w:rPr>
          <w:noProof/>
        </w:rPr>
        <w:t>1</w:t>
      </w:r>
      <w:r w:rsidR="00896FB5">
        <w:fldChar w:fldCharType="end"/>
      </w:r>
      <w:bookmarkEnd w:id="4"/>
      <w:r>
        <w:t xml:space="preserve">: Employment </w:t>
      </w:r>
      <w:r w:rsidR="41F85B59">
        <w:t>across the ecosystems</w:t>
      </w:r>
      <w:r w:rsidR="007B4E68" w:rsidRPr="007B4E68">
        <w:rPr>
          <w:b w:val="0"/>
          <w:i w:val="0"/>
          <w:iCs w:val="0"/>
        </w:rPr>
        <w:t xml:space="preserve"> </w:t>
      </w:r>
      <w:r w:rsidR="73CC03CA">
        <w:t xml:space="preserve"> </w:t>
      </w:r>
      <w:r w:rsidR="73CC03CA">
        <w:rPr>
          <w:noProof/>
        </w:rPr>
        <w:drawing>
          <wp:inline distT="0" distB="0" distL="0" distR="0" wp14:anchorId="5B0280A4" wp14:editId="24061184">
            <wp:extent cx="5657850" cy="3496310"/>
            <wp:effectExtent l="0" t="0" r="0" b="8890"/>
            <wp:docPr id="20903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657850" cy="3496310"/>
                    </a:xfrm>
                    <a:prstGeom prst="rect">
                      <a:avLst/>
                    </a:prstGeom>
                  </pic:spPr>
                </pic:pic>
              </a:graphicData>
            </a:graphic>
          </wp:inline>
        </w:drawing>
      </w:r>
    </w:p>
    <w:p w14:paraId="3ED05BF3" w14:textId="68E382C7" w:rsidR="00AA1ADE" w:rsidRDefault="00896FB5" w:rsidP="50F6C97A">
      <w:pPr>
        <w:pStyle w:val="Caption"/>
        <w:keepNext/>
        <w:spacing w:after="0"/>
        <w:rPr>
          <w:b w:val="0"/>
          <w:i w:val="0"/>
          <w:iCs w:val="0"/>
          <w:color w:val="000000" w:themeColor="text1"/>
        </w:rPr>
      </w:pPr>
      <w:r w:rsidRPr="50F6C97A">
        <w:rPr>
          <w:b w:val="0"/>
          <w:i w:val="0"/>
          <w:iCs w:val="0"/>
          <w:color w:val="000000" w:themeColor="text1"/>
        </w:rPr>
        <w:t xml:space="preserve">Source: </w:t>
      </w:r>
      <w:r w:rsidR="73DE747E" w:rsidRPr="50F6C97A">
        <w:rPr>
          <w:b w:val="0"/>
          <w:i w:val="0"/>
          <w:iCs w:val="0"/>
          <w:color w:val="000000" w:themeColor="text1"/>
        </w:rPr>
        <w:t>ECCP (2023)</w:t>
      </w:r>
      <w:r w:rsidRPr="50F6C97A">
        <w:rPr>
          <w:b w:val="0"/>
          <w:i w:val="0"/>
          <w:iCs w:val="0"/>
          <w:color w:val="000000" w:themeColor="text1"/>
        </w:rPr>
        <w:t>, own elaboration based on data from Eurostat</w:t>
      </w:r>
      <w:r w:rsidR="0077398C" w:rsidRPr="50F6C97A">
        <w:rPr>
          <w:b w:val="0"/>
          <w:i w:val="0"/>
          <w:iCs w:val="0"/>
          <w:color w:val="000000" w:themeColor="text1"/>
        </w:rPr>
        <w:t>.</w:t>
      </w:r>
      <w:r w:rsidR="00AA1ADE">
        <w:rPr>
          <w:b w:val="0"/>
          <w:i w:val="0"/>
          <w:iCs w:val="0"/>
          <w:color w:val="000000" w:themeColor="text1"/>
        </w:rPr>
        <w:br w:type="page"/>
      </w:r>
    </w:p>
    <w:p w14:paraId="5C206341" w14:textId="7910E0C4" w:rsidR="006E638E" w:rsidRPr="001A4341" w:rsidRDefault="006E638E" w:rsidP="001A4341">
      <w:pPr>
        <w:pStyle w:val="Heading2"/>
        <w:rPr>
          <w:i/>
          <w:iCs/>
        </w:rPr>
      </w:pPr>
      <w:bookmarkStart w:id="5" w:name="_Toc160544833"/>
      <w:bookmarkStart w:id="6" w:name="_Toc167349511"/>
      <w:r>
        <w:lastRenderedPageBreak/>
        <w:t xml:space="preserve">2.2 </w:t>
      </w:r>
      <w:r w:rsidRPr="001A4341">
        <w:t>Regional agglomerations</w:t>
      </w:r>
      <w:bookmarkEnd w:id="5"/>
      <w:bookmarkEnd w:id="6"/>
    </w:p>
    <w:p w14:paraId="3F4A1294" w14:textId="77777777" w:rsidR="00BB7FBD" w:rsidRDefault="00EF0E1E" w:rsidP="00BB7FBD">
      <w:pPr>
        <w:pStyle w:val="Body"/>
        <w:jc w:val="both"/>
      </w:pPr>
      <w:r w:rsidRPr="00EF0E1E">
        <w:t>Economic activity is not equally distributed across regions in the EU but tends to agglomerate in certain places. In this context, an Agglomeration is defined as the concentration of a certain industry, sector or ecosystem in a certain geographical area. The following section provides an analysis of, first, the sectoral agglomerations and, second, the ecosystem agglomerations in the regions. Agglomerations are operationalised through the employment-based Location Quotients (LQ), measuring the relative specialisation of one region compared to the EU level, as well as the employment size.</w:t>
      </w:r>
      <w:r w:rsidR="00FD0F9B">
        <w:t xml:space="preserve"> </w:t>
      </w:r>
    </w:p>
    <w:p w14:paraId="1660C1C5" w14:textId="77777777" w:rsidR="00BB7FBD" w:rsidRDefault="00BB7FBD" w:rsidP="00BB7FBD">
      <w:pPr>
        <w:pStyle w:val="Body"/>
        <w:jc w:val="both"/>
      </w:pPr>
    </w:p>
    <w:p w14:paraId="1AC6207B" w14:textId="162A8B84" w:rsidR="00442DE5" w:rsidRPr="00D107DB" w:rsidRDefault="00442DE5" w:rsidP="00BB7FBD">
      <w:pPr>
        <w:pStyle w:val="Body"/>
        <w:jc w:val="both"/>
      </w:pPr>
      <w:r w:rsidRPr="00FD0F9B">
        <w:t>If the LQ for a given activity-region combination is above 1.5, it is considered a</w:t>
      </w:r>
      <w:r w:rsidR="00E04829">
        <w:t>n</w:t>
      </w:r>
      <w:r w:rsidRPr="00FD0F9B">
        <w:t xml:space="preserve"> </w:t>
      </w:r>
      <w:r w:rsidR="007F16F4" w:rsidRPr="00FD0F9B">
        <w:t>agglomeration</w:t>
      </w:r>
      <w:r w:rsidRPr="00FD0F9B">
        <w:t xml:space="preserve">, and if the activity </w:t>
      </w:r>
      <w:r w:rsidRPr="00FD0F9B">
        <w:rPr>
          <w:rFonts w:eastAsia="Montserrat" w:cs="Montserrat"/>
        </w:rPr>
        <w:t xml:space="preserve">accounts for at least 1 % of total employment in the region, it is considered </w:t>
      </w:r>
      <w:r w:rsidR="00E04829">
        <w:rPr>
          <w:rFonts w:eastAsia="Montserrat" w:cs="Montserrat"/>
        </w:rPr>
        <w:t xml:space="preserve">a </w:t>
      </w:r>
      <w:r w:rsidRPr="00FD0F9B">
        <w:rPr>
          <w:rFonts w:eastAsia="Montserrat" w:cs="Montserrat"/>
        </w:rPr>
        <w:t>regionally relevant</w:t>
      </w:r>
      <w:r w:rsidR="00023E52">
        <w:rPr>
          <w:rFonts w:eastAsia="Montserrat" w:cs="Montserrat"/>
        </w:rPr>
        <w:t xml:space="preserve"> agglomeration</w:t>
      </w:r>
      <w:r w:rsidRPr="00FD0F9B">
        <w:rPr>
          <w:rFonts w:eastAsia="Montserrat" w:cs="Montserrat"/>
        </w:rPr>
        <w:t>.</w:t>
      </w:r>
      <w:r w:rsidR="00385708" w:rsidRPr="00FD0F9B">
        <w:rPr>
          <w:rStyle w:val="FootnoteReference"/>
          <w:rFonts w:eastAsia="Montserrat" w:cs="Montserrat"/>
        </w:rPr>
        <w:footnoteReference w:id="4"/>
      </w:r>
      <w:r w:rsidRPr="0E85BEBA">
        <w:rPr>
          <w:rFonts w:eastAsia="Montserrat" w:cs="Montserrat"/>
        </w:rPr>
        <w:t xml:space="preserve"> The following tables shows the total number of relevant </w:t>
      </w:r>
      <w:r w:rsidR="005C1901" w:rsidRPr="0E85BEBA">
        <w:rPr>
          <w:rFonts w:eastAsia="Montserrat" w:cs="Montserrat"/>
        </w:rPr>
        <w:t>agglomerations</w:t>
      </w:r>
      <w:r w:rsidRPr="0E85BEBA">
        <w:rPr>
          <w:rFonts w:eastAsia="Montserrat" w:cs="Montserrat"/>
        </w:rPr>
        <w:t xml:space="preserve"> in the country and identifies the top five most specialise</w:t>
      </w:r>
      <w:r w:rsidR="006C404B" w:rsidRPr="0E85BEBA">
        <w:rPr>
          <w:rFonts w:eastAsia="Montserrat" w:cs="Montserrat"/>
        </w:rPr>
        <w:t>d.</w:t>
      </w:r>
      <w:r w:rsidRPr="0E85BEBA">
        <w:rPr>
          <w:rFonts w:eastAsia="Montserrat" w:cs="Montserrat"/>
        </w:rPr>
        <w:t xml:space="preserve"> </w:t>
      </w:r>
      <w:r w:rsidR="00BD32EC" w:rsidRPr="0E85BEBA">
        <w:rPr>
          <w:rFonts w:eastAsia="Montserrat" w:cs="Montserrat"/>
        </w:rPr>
        <w:fldChar w:fldCharType="begin"/>
      </w:r>
      <w:r w:rsidR="00BD32EC" w:rsidRPr="0E85BEBA">
        <w:rPr>
          <w:rFonts w:eastAsia="Montserrat" w:cs="Montserrat"/>
        </w:rPr>
        <w:instrText xml:space="preserve"> REF _Ref156911642 \h </w:instrText>
      </w:r>
      <w:r w:rsidR="00BD32EC" w:rsidRPr="0E85BEBA">
        <w:rPr>
          <w:rFonts w:eastAsia="Montserrat" w:cs="Montserrat"/>
        </w:rPr>
      </w:r>
      <w:r w:rsidR="00BD32EC" w:rsidRPr="0E85BEBA">
        <w:rPr>
          <w:rFonts w:eastAsia="Montserrat" w:cs="Montserrat"/>
        </w:rPr>
        <w:fldChar w:fldCharType="separate"/>
      </w:r>
      <w:r w:rsidR="00CE417B">
        <w:t xml:space="preserve">Table </w:t>
      </w:r>
      <w:r w:rsidR="00CE417B">
        <w:rPr>
          <w:noProof/>
        </w:rPr>
        <w:t>1</w:t>
      </w:r>
      <w:r w:rsidR="00BD32EC" w:rsidRPr="0E85BEBA">
        <w:rPr>
          <w:rFonts w:eastAsia="Montserrat" w:cs="Montserrat"/>
        </w:rPr>
        <w:fldChar w:fldCharType="end"/>
      </w:r>
      <w:r w:rsidR="00BD32EC" w:rsidRPr="0E85BEBA">
        <w:rPr>
          <w:rFonts w:eastAsia="Montserrat" w:cs="Montserrat"/>
        </w:rPr>
        <w:t xml:space="preserve"> </w:t>
      </w:r>
      <w:r w:rsidRPr="0E85BEBA">
        <w:rPr>
          <w:rFonts w:eastAsia="Montserrat" w:cs="Montserrat"/>
        </w:rPr>
        <w:t xml:space="preserve">focuses on the 88 NACE 2-digit activities or sectors, totalling </w:t>
      </w:r>
      <w:r w:rsidR="006C404B" w:rsidRPr="0E85BEBA">
        <w:rPr>
          <w:rFonts w:eastAsia="Montserrat" w:cs="Montserrat"/>
        </w:rPr>
        <w:t>7</w:t>
      </w:r>
      <w:r w:rsidRPr="0E85BEBA">
        <w:rPr>
          <w:rFonts w:eastAsia="Montserrat" w:cs="Montserrat"/>
        </w:rPr>
        <w:t xml:space="preserve"> in the country, while</w:t>
      </w:r>
      <w:r w:rsidR="00A91221">
        <w:rPr>
          <w:rFonts w:eastAsia="Montserrat" w:cs="Montserrat"/>
        </w:rPr>
        <w:t xml:space="preserve"> </w:t>
      </w:r>
      <w:r w:rsidR="00A91221">
        <w:rPr>
          <w:rFonts w:eastAsia="Montserrat" w:cs="Montserrat"/>
        </w:rPr>
        <w:fldChar w:fldCharType="begin"/>
      </w:r>
      <w:r w:rsidR="00A91221">
        <w:rPr>
          <w:rFonts w:eastAsia="Montserrat" w:cs="Montserrat"/>
        </w:rPr>
        <w:instrText xml:space="preserve"> REF _Ref167349800 \h </w:instrText>
      </w:r>
      <w:r w:rsidR="00A91221">
        <w:rPr>
          <w:rFonts w:eastAsia="Montserrat" w:cs="Montserrat"/>
        </w:rPr>
      </w:r>
      <w:r w:rsidR="00A91221">
        <w:rPr>
          <w:rFonts w:eastAsia="Montserrat" w:cs="Montserrat"/>
        </w:rPr>
        <w:fldChar w:fldCharType="separate"/>
      </w:r>
      <w:r w:rsidR="00CE417B">
        <w:t xml:space="preserve">Table </w:t>
      </w:r>
      <w:r w:rsidR="00CE417B">
        <w:rPr>
          <w:noProof/>
        </w:rPr>
        <w:t>2</w:t>
      </w:r>
      <w:r w:rsidR="00A91221">
        <w:rPr>
          <w:rFonts w:eastAsia="Montserrat" w:cs="Montserrat"/>
        </w:rPr>
        <w:fldChar w:fldCharType="end"/>
      </w:r>
      <w:r w:rsidR="00D91423" w:rsidRPr="0E85BEBA">
        <w:rPr>
          <w:rFonts w:eastAsia="Montserrat" w:cs="Montserrat"/>
        </w:rPr>
        <w:t xml:space="preserve"> </w:t>
      </w:r>
      <w:r w:rsidRPr="0E85BEBA">
        <w:rPr>
          <w:rFonts w:eastAsia="Montserrat" w:cs="Montserrat"/>
        </w:rPr>
        <w:t>is based on the 14 ecosystems, which total</w:t>
      </w:r>
      <w:r w:rsidR="009E3018" w:rsidRPr="0E85BEBA">
        <w:rPr>
          <w:rFonts w:eastAsia="Montserrat" w:cs="Montserrat"/>
        </w:rPr>
        <w:t>s</w:t>
      </w:r>
      <w:r w:rsidRPr="0E85BEBA">
        <w:rPr>
          <w:rFonts w:eastAsia="Montserrat" w:cs="Montserrat"/>
        </w:rPr>
        <w:t xml:space="preserve"> </w:t>
      </w:r>
      <w:r w:rsidR="009E3018" w:rsidRPr="0E85BEBA">
        <w:rPr>
          <w:rFonts w:eastAsia="Montserrat" w:cs="Montserrat"/>
        </w:rPr>
        <w:t>4</w:t>
      </w:r>
      <w:r w:rsidRPr="0E85BEBA">
        <w:rPr>
          <w:rFonts w:eastAsia="Montserrat" w:cs="Montserrat"/>
        </w:rPr>
        <w:t xml:space="preserve"> in the country.</w:t>
      </w:r>
      <w:r w:rsidR="00D87F06">
        <w:rPr>
          <w:rStyle w:val="FootnoteReference"/>
          <w:rFonts w:eastAsia="Montserrat" w:cs="Montserrat"/>
        </w:rPr>
        <w:footnoteReference w:id="5"/>
      </w:r>
    </w:p>
    <w:p w14:paraId="3DD8C0A9" w14:textId="77777777" w:rsidR="00442DE5" w:rsidRPr="00DA6771" w:rsidRDefault="00442DE5" w:rsidP="00442DE5">
      <w:pPr>
        <w:pStyle w:val="Body"/>
        <w:rPr>
          <w:rFonts w:eastAsia="Montserrat" w:cs="Montserrat"/>
          <w:szCs w:val="18"/>
        </w:rPr>
      </w:pPr>
    </w:p>
    <w:p w14:paraId="55C54D0F" w14:textId="1AD7A498" w:rsidR="00BD32EC" w:rsidRDefault="00BD32EC" w:rsidP="00BD32EC">
      <w:pPr>
        <w:pStyle w:val="Caption"/>
        <w:keepNext/>
      </w:pPr>
      <w:bookmarkStart w:id="7" w:name="_Ref156911642"/>
      <w:r>
        <w:t xml:space="preserve">Table </w:t>
      </w:r>
      <w:r>
        <w:fldChar w:fldCharType="begin"/>
      </w:r>
      <w:r>
        <w:instrText xml:space="preserve"> SEQ Table \* ARABIC </w:instrText>
      </w:r>
      <w:r>
        <w:fldChar w:fldCharType="separate"/>
      </w:r>
      <w:r w:rsidR="00CE417B">
        <w:rPr>
          <w:noProof/>
        </w:rPr>
        <w:t>1</w:t>
      </w:r>
      <w:r>
        <w:rPr>
          <w:noProof/>
        </w:rPr>
        <w:fldChar w:fldCharType="end"/>
      </w:r>
      <w:bookmarkEnd w:id="7"/>
      <w:r w:rsidR="000B5ED9">
        <w:t>:</w:t>
      </w:r>
      <w:r>
        <w:t xml:space="preserve"> Number of relevant sectoral agglomerations and Top 5 </w:t>
      </w:r>
      <w:r>
        <w:rPr>
          <w:noProof/>
        </w:rPr>
        <w:t>agglomerations (NACE)</w:t>
      </w:r>
    </w:p>
    <w:tbl>
      <w:tblPr>
        <w:tblW w:w="9209" w:type="dxa"/>
        <w:tblLayout w:type="fixed"/>
        <w:tblCellMar>
          <w:left w:w="70" w:type="dxa"/>
          <w:right w:w="70" w:type="dxa"/>
        </w:tblCellMar>
        <w:tblLook w:val="04A0" w:firstRow="1" w:lastRow="0" w:firstColumn="1" w:lastColumn="0" w:noHBand="0" w:noVBand="1"/>
      </w:tblPr>
      <w:tblGrid>
        <w:gridCol w:w="1129"/>
        <w:gridCol w:w="851"/>
        <w:gridCol w:w="1445"/>
        <w:gridCol w:w="1446"/>
        <w:gridCol w:w="1446"/>
        <w:gridCol w:w="1446"/>
        <w:gridCol w:w="1446"/>
      </w:tblGrid>
      <w:tr w:rsidR="00442DE5" w:rsidRPr="00DA6771" w14:paraId="76E97EBE" w14:textId="77777777" w:rsidTr="00C03416">
        <w:trPr>
          <w:trHeight w:val="360"/>
        </w:trPr>
        <w:tc>
          <w:tcPr>
            <w:tcW w:w="1129"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7873FE40" w14:textId="77777777" w:rsidR="00442DE5" w:rsidRPr="00DA6771" w:rsidRDefault="00442DE5">
            <w:pPr>
              <w:spacing w:after="0" w:line="240" w:lineRule="auto"/>
              <w:rPr>
                <w:rFonts w:ascii="Montserrat" w:eastAsia="Times New Roman" w:hAnsi="Montserrat" w:cs="Times New Roman"/>
                <w:b/>
                <w:bCs/>
                <w:color w:val="FFFFFF"/>
                <w:sz w:val="16"/>
                <w:szCs w:val="16"/>
                <w:lang w:eastAsia="es-ES"/>
              </w:rPr>
            </w:pPr>
            <w:r w:rsidRPr="00DA6771">
              <w:rPr>
                <w:rFonts w:ascii="Montserrat" w:eastAsia="Times New Roman" w:hAnsi="Montserrat" w:cs="Times New Roman"/>
                <w:b/>
                <w:bCs/>
                <w:color w:val="FFFFFF"/>
                <w:sz w:val="16"/>
                <w:szCs w:val="16"/>
                <w:lang w:eastAsia="es-ES"/>
              </w:rPr>
              <w:t>Region</w:t>
            </w:r>
          </w:p>
        </w:tc>
        <w:tc>
          <w:tcPr>
            <w:tcW w:w="851"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14EDCA59" w14:textId="4CD0F812" w:rsidR="00442DE5" w:rsidRPr="00DA6771" w:rsidRDefault="004020A2">
            <w:pPr>
              <w:spacing w:after="0" w:line="240" w:lineRule="auto"/>
              <w:jc w:val="center"/>
              <w:rPr>
                <w:rFonts w:ascii="Montserrat" w:eastAsia="Times New Roman" w:hAnsi="Montserrat" w:cs="Times New Roman"/>
                <w:b/>
                <w:bCs/>
                <w:color w:val="FFFFFF"/>
                <w:sz w:val="14"/>
                <w:szCs w:val="14"/>
                <w:lang w:eastAsia="es-ES"/>
              </w:rPr>
            </w:pPr>
            <w:r w:rsidRPr="00C03416">
              <w:rPr>
                <w:rFonts w:ascii="Montserrat" w:eastAsia="Times New Roman" w:hAnsi="Montserrat" w:cs="Times New Roman"/>
                <w:b/>
                <w:bCs/>
                <w:color w:val="FFFFFF"/>
                <w:sz w:val="14"/>
                <w:szCs w:val="14"/>
                <w:lang w:eastAsia="es-ES"/>
              </w:rPr>
              <w:t>#</w:t>
            </w:r>
            <w:r w:rsidR="00442DE5" w:rsidRPr="00C03416">
              <w:rPr>
                <w:rFonts w:ascii="Montserrat" w:eastAsia="Times New Roman" w:hAnsi="Montserrat" w:cs="Times New Roman"/>
                <w:b/>
                <w:bCs/>
                <w:color w:val="FFFFFF"/>
                <w:sz w:val="14"/>
                <w:szCs w:val="14"/>
                <w:lang w:eastAsia="es-ES"/>
              </w:rPr>
              <w:t xml:space="preserve"> of </w:t>
            </w:r>
            <w:proofErr w:type="spellStart"/>
            <w:r w:rsidR="00081E85">
              <w:rPr>
                <w:rFonts w:ascii="Montserrat" w:eastAsia="Times New Roman" w:hAnsi="Montserrat" w:cs="Times New Roman"/>
                <w:b/>
                <w:bCs/>
                <w:color w:val="FFFFFF"/>
                <w:sz w:val="14"/>
                <w:szCs w:val="14"/>
                <w:lang w:eastAsia="es-ES"/>
              </w:rPr>
              <w:t>agglom</w:t>
            </w:r>
            <w:proofErr w:type="spellEnd"/>
            <w:r w:rsidR="00081E85">
              <w:rPr>
                <w:rFonts w:ascii="Montserrat" w:eastAsia="Times New Roman" w:hAnsi="Montserrat" w:cs="Times New Roman"/>
                <w:b/>
                <w:bCs/>
                <w:color w:val="FFFFFF"/>
                <w:sz w:val="14"/>
                <w:szCs w:val="14"/>
                <w:lang w:eastAsia="es-ES"/>
              </w:rPr>
              <w:t>.</w:t>
            </w:r>
          </w:p>
        </w:tc>
        <w:tc>
          <w:tcPr>
            <w:tcW w:w="1445"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01787DCB" w14:textId="2320D00A" w:rsidR="00442DE5" w:rsidRPr="00DA6771" w:rsidRDefault="00FD0B34">
            <w:pPr>
              <w:spacing w:after="0" w:line="240" w:lineRule="auto"/>
              <w:jc w:val="center"/>
              <w:rPr>
                <w:rFonts w:ascii="Montserrat" w:eastAsia="Times New Roman" w:hAnsi="Montserrat" w:cs="Times New Roman"/>
                <w:b/>
                <w:bCs/>
                <w:color w:val="FFFFFF"/>
                <w:sz w:val="16"/>
                <w:szCs w:val="16"/>
                <w:lang w:eastAsia="es-ES"/>
              </w:rPr>
            </w:pPr>
            <w:r w:rsidRPr="00FD0B34">
              <w:rPr>
                <w:rFonts w:ascii="Montserrat" w:eastAsia="Times New Roman" w:hAnsi="Montserrat" w:cs="Times New Roman"/>
                <w:b/>
                <w:bCs/>
                <w:color w:val="FFFFFF"/>
                <w:sz w:val="14"/>
                <w:szCs w:val="14"/>
                <w:lang w:eastAsia="es-ES"/>
              </w:rPr>
              <w:t>Agglomeration</w:t>
            </w:r>
            <w:r>
              <w:rPr>
                <w:rFonts w:ascii="Montserrat" w:eastAsia="Times New Roman" w:hAnsi="Montserrat" w:cs="Times New Roman"/>
                <w:b/>
                <w:bCs/>
                <w:color w:val="FFFFFF"/>
                <w:sz w:val="14"/>
                <w:szCs w:val="14"/>
                <w:lang w:eastAsia="es-ES"/>
              </w:rPr>
              <w:t xml:space="preserve"> 1</w:t>
            </w:r>
          </w:p>
        </w:tc>
        <w:tc>
          <w:tcPr>
            <w:tcW w:w="1446"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067E96D6" w14:textId="319738AC" w:rsidR="00442DE5" w:rsidRPr="00DA6771" w:rsidRDefault="00FD0B34">
            <w:pPr>
              <w:spacing w:after="0" w:line="240" w:lineRule="auto"/>
              <w:jc w:val="center"/>
              <w:rPr>
                <w:rFonts w:ascii="Montserrat" w:eastAsia="Times New Roman" w:hAnsi="Montserrat" w:cs="Times New Roman"/>
                <w:b/>
                <w:bCs/>
                <w:color w:val="FFFFFF"/>
                <w:sz w:val="16"/>
                <w:szCs w:val="16"/>
                <w:lang w:eastAsia="es-ES"/>
              </w:rPr>
            </w:pPr>
            <w:r w:rsidRPr="00FD0B34">
              <w:rPr>
                <w:rFonts w:ascii="Montserrat" w:eastAsia="Times New Roman" w:hAnsi="Montserrat" w:cs="Times New Roman"/>
                <w:b/>
                <w:bCs/>
                <w:color w:val="FFFFFF"/>
                <w:sz w:val="14"/>
                <w:szCs w:val="14"/>
                <w:lang w:eastAsia="es-ES"/>
              </w:rPr>
              <w:t xml:space="preserve">Agglomeration </w:t>
            </w:r>
            <w:r w:rsidR="00442DE5" w:rsidRPr="00FD0B34">
              <w:rPr>
                <w:rFonts w:ascii="Montserrat" w:eastAsia="Times New Roman" w:hAnsi="Montserrat" w:cs="Times New Roman"/>
                <w:b/>
                <w:bCs/>
                <w:color w:val="FFFFFF"/>
                <w:sz w:val="14"/>
                <w:szCs w:val="14"/>
                <w:lang w:eastAsia="es-ES"/>
              </w:rPr>
              <w:t>2</w:t>
            </w:r>
          </w:p>
        </w:tc>
        <w:tc>
          <w:tcPr>
            <w:tcW w:w="1446"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416D4B29" w14:textId="0DF1D0FA" w:rsidR="00442DE5" w:rsidRPr="00DA6771" w:rsidRDefault="00FD0B34">
            <w:pPr>
              <w:spacing w:after="0" w:line="240" w:lineRule="auto"/>
              <w:jc w:val="center"/>
              <w:rPr>
                <w:rFonts w:ascii="Montserrat" w:eastAsia="Times New Roman" w:hAnsi="Montserrat" w:cs="Times New Roman"/>
                <w:b/>
                <w:bCs/>
                <w:color w:val="FFFFFF"/>
                <w:sz w:val="16"/>
                <w:szCs w:val="16"/>
                <w:lang w:eastAsia="es-ES"/>
              </w:rPr>
            </w:pPr>
            <w:r w:rsidRPr="00FD0B34">
              <w:rPr>
                <w:rFonts w:ascii="Montserrat" w:eastAsia="Times New Roman" w:hAnsi="Montserrat" w:cs="Times New Roman"/>
                <w:b/>
                <w:bCs/>
                <w:color w:val="FFFFFF"/>
                <w:sz w:val="14"/>
                <w:szCs w:val="14"/>
                <w:lang w:eastAsia="es-ES"/>
              </w:rPr>
              <w:t xml:space="preserve">Agglomeration </w:t>
            </w:r>
            <w:r w:rsidR="00442DE5" w:rsidRPr="00FD0B34">
              <w:rPr>
                <w:rFonts w:ascii="Montserrat" w:eastAsia="Times New Roman" w:hAnsi="Montserrat" w:cs="Times New Roman"/>
                <w:b/>
                <w:bCs/>
                <w:color w:val="FFFFFF"/>
                <w:sz w:val="14"/>
                <w:szCs w:val="14"/>
                <w:lang w:eastAsia="es-ES"/>
              </w:rPr>
              <w:t>3</w:t>
            </w:r>
          </w:p>
        </w:tc>
        <w:tc>
          <w:tcPr>
            <w:tcW w:w="1446"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18E94ACE" w14:textId="1938D8EE" w:rsidR="00442DE5" w:rsidRPr="00DA6771" w:rsidRDefault="00FD0B34">
            <w:pPr>
              <w:spacing w:after="0" w:line="240" w:lineRule="auto"/>
              <w:jc w:val="center"/>
              <w:rPr>
                <w:rFonts w:ascii="Montserrat" w:eastAsia="Times New Roman" w:hAnsi="Montserrat" w:cs="Times New Roman"/>
                <w:b/>
                <w:bCs/>
                <w:color w:val="FFFFFF"/>
                <w:sz w:val="16"/>
                <w:szCs w:val="16"/>
                <w:lang w:eastAsia="es-ES"/>
              </w:rPr>
            </w:pPr>
            <w:r w:rsidRPr="00FD0B34">
              <w:rPr>
                <w:rFonts w:ascii="Montserrat" w:eastAsia="Times New Roman" w:hAnsi="Montserrat" w:cs="Times New Roman"/>
                <w:b/>
                <w:bCs/>
                <w:color w:val="FFFFFF"/>
                <w:sz w:val="14"/>
                <w:szCs w:val="14"/>
                <w:lang w:eastAsia="es-ES"/>
              </w:rPr>
              <w:t xml:space="preserve">Agglomeration </w:t>
            </w:r>
            <w:r w:rsidR="00442DE5" w:rsidRPr="00FD0B34">
              <w:rPr>
                <w:rFonts w:ascii="Montserrat" w:eastAsia="Times New Roman" w:hAnsi="Montserrat" w:cs="Times New Roman"/>
                <w:b/>
                <w:bCs/>
                <w:color w:val="FFFFFF"/>
                <w:sz w:val="14"/>
                <w:szCs w:val="14"/>
                <w:lang w:eastAsia="es-ES"/>
              </w:rPr>
              <w:t>4</w:t>
            </w:r>
          </w:p>
        </w:tc>
        <w:tc>
          <w:tcPr>
            <w:tcW w:w="1446"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48E7926F" w14:textId="17090598" w:rsidR="00442DE5" w:rsidRPr="00DA6771" w:rsidRDefault="00FD0B34">
            <w:pPr>
              <w:spacing w:after="0" w:line="240" w:lineRule="auto"/>
              <w:jc w:val="center"/>
              <w:rPr>
                <w:rFonts w:ascii="Montserrat" w:eastAsia="Times New Roman" w:hAnsi="Montserrat" w:cs="Times New Roman"/>
                <w:b/>
                <w:bCs/>
                <w:color w:val="FFFFFF"/>
                <w:sz w:val="16"/>
                <w:szCs w:val="16"/>
                <w:lang w:eastAsia="es-ES"/>
              </w:rPr>
            </w:pPr>
            <w:r w:rsidRPr="00FD0B34">
              <w:rPr>
                <w:rFonts w:ascii="Montserrat" w:eastAsia="Times New Roman" w:hAnsi="Montserrat" w:cs="Times New Roman"/>
                <w:b/>
                <w:bCs/>
                <w:color w:val="FFFFFF"/>
                <w:sz w:val="14"/>
                <w:szCs w:val="14"/>
                <w:lang w:eastAsia="es-ES"/>
              </w:rPr>
              <w:t xml:space="preserve">Agglomeration </w:t>
            </w:r>
            <w:r w:rsidR="00442DE5" w:rsidRPr="00FD0B34">
              <w:rPr>
                <w:rFonts w:ascii="Montserrat" w:eastAsia="Times New Roman" w:hAnsi="Montserrat" w:cs="Times New Roman"/>
                <w:b/>
                <w:bCs/>
                <w:color w:val="FFFFFF"/>
                <w:sz w:val="14"/>
                <w:szCs w:val="14"/>
                <w:lang w:eastAsia="es-ES"/>
              </w:rPr>
              <w:t>5</w:t>
            </w:r>
          </w:p>
        </w:tc>
      </w:tr>
      <w:tr w:rsidR="00C74450" w:rsidRPr="00DA6771" w14:paraId="5243B9EA" w14:textId="77777777" w:rsidTr="00DF7693">
        <w:trPr>
          <w:trHeight w:val="360"/>
        </w:trPr>
        <w:tc>
          <w:tcPr>
            <w:tcW w:w="1129"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76B037BB" w14:textId="77777777" w:rsidR="00C74450" w:rsidRPr="00C03416" w:rsidRDefault="00C74450" w:rsidP="00C74450">
            <w:pPr>
              <w:spacing w:after="0" w:line="240" w:lineRule="auto"/>
              <w:rPr>
                <w:rFonts w:ascii="Montserrat" w:eastAsia="Times New Roman" w:hAnsi="Montserrat" w:cs="Times New Roman"/>
                <w:b/>
                <w:bCs/>
                <w:color w:val="333333"/>
                <w:sz w:val="16"/>
                <w:szCs w:val="16"/>
                <w:lang w:eastAsia="es-ES"/>
              </w:rPr>
            </w:pPr>
            <w:r w:rsidRPr="00C03416">
              <w:rPr>
                <w:rFonts w:ascii="Montserrat" w:eastAsia="Times New Roman" w:hAnsi="Montserrat" w:cs="Times New Roman"/>
                <w:b/>
                <w:bCs/>
                <w:color w:val="333333"/>
                <w:sz w:val="16"/>
                <w:szCs w:val="16"/>
                <w:lang w:eastAsia="es-ES"/>
              </w:rPr>
              <w:t>EE: Estonia</w:t>
            </w:r>
          </w:p>
        </w:tc>
        <w:tc>
          <w:tcPr>
            <w:tcW w:w="851"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6156F2BF" w14:textId="5F697541" w:rsidR="00C74450" w:rsidRPr="00DA6771" w:rsidRDefault="00973DF4" w:rsidP="00C74450">
            <w:pPr>
              <w:spacing w:after="0" w:line="240" w:lineRule="auto"/>
              <w:jc w:val="center"/>
              <w:rPr>
                <w:rFonts w:ascii="Montserrat" w:eastAsia="Times New Roman" w:hAnsi="Montserrat" w:cs="Times New Roman"/>
                <w:color w:val="333333"/>
                <w:sz w:val="16"/>
                <w:szCs w:val="16"/>
                <w:lang w:eastAsia="es-ES"/>
              </w:rPr>
            </w:pPr>
            <w:r>
              <w:rPr>
                <w:rFonts w:ascii="Montserrat" w:eastAsia="Times New Roman" w:hAnsi="Montserrat" w:cs="Times New Roman"/>
                <w:color w:val="333333"/>
                <w:sz w:val="16"/>
                <w:szCs w:val="16"/>
                <w:lang w:eastAsia="es-ES"/>
              </w:rPr>
              <w:t>7</w:t>
            </w:r>
          </w:p>
        </w:tc>
        <w:tc>
          <w:tcPr>
            <w:tcW w:w="1445"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5FAB864A" w14:textId="6ED68946" w:rsidR="00C74450" w:rsidRPr="001A4341" w:rsidRDefault="00C74450" w:rsidP="00C74450">
            <w:pPr>
              <w:spacing w:after="0" w:line="240" w:lineRule="auto"/>
              <w:jc w:val="center"/>
              <w:rPr>
                <w:rFonts w:ascii="Montserrat" w:eastAsia="Times New Roman" w:hAnsi="Montserrat" w:cs="Times New Roman"/>
                <w:color w:val="333333"/>
                <w:sz w:val="16"/>
                <w:szCs w:val="16"/>
                <w:lang w:eastAsia="es-ES"/>
              </w:rPr>
            </w:pPr>
            <w:r w:rsidRPr="001A4341">
              <w:rPr>
                <w:rFonts w:ascii="Montserrat" w:eastAsia="Times New Roman" w:hAnsi="Montserrat" w:cs="Times New Roman"/>
                <w:color w:val="333333"/>
                <w:sz w:val="16"/>
                <w:szCs w:val="16"/>
                <w:lang w:eastAsia="es-ES"/>
              </w:rPr>
              <w:t>C16 - Manuf. of wood products</w:t>
            </w:r>
          </w:p>
        </w:tc>
        <w:tc>
          <w:tcPr>
            <w:tcW w:w="1446"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524BBD38" w14:textId="0B0C69A4" w:rsidR="00C74450" w:rsidRPr="001A4341" w:rsidRDefault="00C74450" w:rsidP="00C74450">
            <w:pPr>
              <w:spacing w:after="0" w:line="240" w:lineRule="auto"/>
              <w:jc w:val="center"/>
              <w:rPr>
                <w:rFonts w:ascii="Montserrat" w:eastAsia="Times New Roman" w:hAnsi="Montserrat" w:cs="Times New Roman"/>
                <w:color w:val="333333"/>
                <w:sz w:val="16"/>
                <w:szCs w:val="16"/>
                <w:lang w:eastAsia="es-ES"/>
              </w:rPr>
            </w:pPr>
            <w:r w:rsidRPr="001A4341">
              <w:rPr>
                <w:rFonts w:ascii="Montserrat" w:eastAsia="Times New Roman" w:hAnsi="Montserrat" w:cs="Times New Roman"/>
                <w:color w:val="333333"/>
                <w:sz w:val="16"/>
                <w:szCs w:val="16"/>
                <w:lang w:eastAsia="es-ES"/>
              </w:rPr>
              <w:t>C31 - Manuf. of furniture</w:t>
            </w:r>
          </w:p>
        </w:tc>
        <w:tc>
          <w:tcPr>
            <w:tcW w:w="1446" w:type="dxa"/>
            <w:tcBorders>
              <w:top w:val="single" w:sz="4" w:space="0" w:color="FFFFFF"/>
              <w:left w:val="single" w:sz="4" w:space="0" w:color="FFFFFF"/>
              <w:bottom w:val="single" w:sz="4" w:space="0" w:color="FFFFFF"/>
              <w:right w:val="single" w:sz="4" w:space="0" w:color="FFFFFF"/>
            </w:tcBorders>
            <w:shd w:val="clear" w:color="000000" w:fill="E5E5E5"/>
            <w:noWrap/>
            <w:vAlign w:val="center"/>
          </w:tcPr>
          <w:p w14:paraId="3EA6DC3E" w14:textId="2D9F674D" w:rsidR="00C74450" w:rsidRPr="001A4341" w:rsidRDefault="00BC0AF3" w:rsidP="00C74450">
            <w:pPr>
              <w:spacing w:after="0" w:line="240" w:lineRule="auto"/>
              <w:jc w:val="center"/>
              <w:rPr>
                <w:rFonts w:ascii="Montserrat" w:eastAsia="Times New Roman" w:hAnsi="Montserrat" w:cs="Times New Roman"/>
                <w:color w:val="333333"/>
                <w:sz w:val="16"/>
                <w:szCs w:val="16"/>
                <w:lang w:eastAsia="es-ES"/>
              </w:rPr>
            </w:pPr>
            <w:r w:rsidRPr="001A4341">
              <w:rPr>
                <w:rFonts w:ascii="Montserrat" w:eastAsia="Times New Roman" w:hAnsi="Montserrat" w:cs="Times New Roman"/>
                <w:color w:val="333333"/>
                <w:sz w:val="16"/>
                <w:szCs w:val="16"/>
                <w:lang w:eastAsia="es-ES"/>
              </w:rPr>
              <w:t>C33 – Repair &amp; installation of machinery &amp; equipment</w:t>
            </w:r>
          </w:p>
        </w:tc>
        <w:tc>
          <w:tcPr>
            <w:tcW w:w="1446"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633D185A" w14:textId="77777777" w:rsidR="00C74450" w:rsidRPr="001A4341" w:rsidRDefault="00C74450" w:rsidP="00C74450">
            <w:pPr>
              <w:spacing w:after="0" w:line="240" w:lineRule="auto"/>
              <w:jc w:val="center"/>
              <w:rPr>
                <w:rFonts w:ascii="Montserrat" w:eastAsia="Times New Roman" w:hAnsi="Montserrat" w:cs="Times New Roman"/>
                <w:color w:val="333333"/>
                <w:sz w:val="16"/>
                <w:szCs w:val="16"/>
                <w:lang w:eastAsia="es-ES"/>
              </w:rPr>
            </w:pPr>
            <w:r w:rsidRPr="001A4341">
              <w:rPr>
                <w:rFonts w:ascii="Montserrat" w:eastAsia="Times New Roman" w:hAnsi="Montserrat" w:cs="Times New Roman"/>
                <w:color w:val="333333"/>
                <w:sz w:val="16"/>
                <w:szCs w:val="16"/>
                <w:lang w:eastAsia="es-ES"/>
              </w:rPr>
              <w:t>F42 - Civil engineering</w:t>
            </w:r>
          </w:p>
          <w:p w14:paraId="225C1AA1" w14:textId="3419F79D" w:rsidR="00C74450" w:rsidRPr="001A4341" w:rsidRDefault="00C74450" w:rsidP="00C74450">
            <w:pPr>
              <w:spacing w:after="0" w:line="240" w:lineRule="auto"/>
              <w:jc w:val="center"/>
              <w:rPr>
                <w:rFonts w:ascii="Montserrat" w:eastAsia="Times New Roman" w:hAnsi="Montserrat" w:cs="Times New Roman"/>
                <w:color w:val="333333"/>
                <w:sz w:val="16"/>
                <w:szCs w:val="16"/>
                <w:lang w:eastAsia="es-ES"/>
              </w:rPr>
            </w:pPr>
          </w:p>
        </w:tc>
        <w:tc>
          <w:tcPr>
            <w:tcW w:w="1446"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42765FBD" w14:textId="5C90952F" w:rsidR="00C74450" w:rsidRPr="001A4341" w:rsidRDefault="002221C6" w:rsidP="00C74450">
            <w:pPr>
              <w:spacing w:after="0" w:line="240" w:lineRule="auto"/>
              <w:jc w:val="center"/>
              <w:rPr>
                <w:rFonts w:ascii="Montserrat" w:eastAsia="Times New Roman" w:hAnsi="Montserrat" w:cs="Times New Roman"/>
                <w:color w:val="333333"/>
                <w:sz w:val="16"/>
                <w:szCs w:val="16"/>
                <w:lang w:eastAsia="es-ES"/>
              </w:rPr>
            </w:pPr>
            <w:r w:rsidRPr="001A4341">
              <w:rPr>
                <w:rFonts w:ascii="Montserrat" w:eastAsia="Times New Roman" w:hAnsi="Montserrat" w:cs="Times New Roman"/>
                <w:color w:val="333333"/>
                <w:sz w:val="16"/>
                <w:szCs w:val="16"/>
                <w:lang w:eastAsia="es-ES"/>
              </w:rPr>
              <w:t>F41 – Construction of buildings</w:t>
            </w:r>
          </w:p>
        </w:tc>
      </w:tr>
    </w:tbl>
    <w:p w14:paraId="16D07C61" w14:textId="5C511409" w:rsidR="005C1901" w:rsidRPr="00DA6771" w:rsidRDefault="005C1901" w:rsidP="005C1901">
      <w:pPr>
        <w:pStyle w:val="Body"/>
      </w:pPr>
      <w:r>
        <w:t xml:space="preserve">Source: </w:t>
      </w:r>
      <w:r w:rsidR="73DE747E">
        <w:t>ECCP (2023)</w:t>
      </w:r>
      <w:r>
        <w:t>, own elaboration based on data from Eurostat</w:t>
      </w:r>
      <w:r w:rsidR="0077398C">
        <w:t>.</w:t>
      </w:r>
    </w:p>
    <w:p w14:paraId="3646572D" w14:textId="77777777" w:rsidR="00442DE5" w:rsidRPr="00DA6771" w:rsidRDefault="00442DE5" w:rsidP="00442DE5">
      <w:pPr>
        <w:pStyle w:val="Caption"/>
      </w:pPr>
    </w:p>
    <w:p w14:paraId="20B63481" w14:textId="09220F08" w:rsidR="005276F0" w:rsidRDefault="0043528B" w:rsidP="005276F0">
      <w:pPr>
        <w:pStyle w:val="Body"/>
        <w:jc w:val="both"/>
      </w:pPr>
      <w:r w:rsidRPr="0043528B">
        <w:t>As mentioned</w:t>
      </w:r>
      <w:r w:rsidR="006A7487">
        <w:t xml:space="preserve"> at the beginning of this Chapter</w:t>
      </w:r>
      <w:r w:rsidR="00603DA6">
        <w:t xml:space="preserve">, </w:t>
      </w:r>
      <w:r w:rsidRPr="0043528B">
        <w:t>the NACE 2-digit activities have been aggregated to the 14 EU industrial ecosystems following the methodology established by the European Commission. Table 2 provides an overview of the regional distribution of industrial ecosystem agglomerations.</w:t>
      </w:r>
      <w:r>
        <w:t xml:space="preserve"> </w:t>
      </w:r>
      <w:r w:rsidR="00CB67A4" w:rsidRPr="00DA6771">
        <w:t xml:space="preserve">Overall, there are fewer numbers of ecosystem </w:t>
      </w:r>
      <w:r w:rsidR="001A2E34">
        <w:t>agglomerations</w:t>
      </w:r>
      <w:r w:rsidR="00CB67A4" w:rsidRPr="00DA6771">
        <w:t xml:space="preserve"> compared to the regionally relevant</w:t>
      </w:r>
      <w:r w:rsidR="1425164D" w:rsidRPr="00DA6771">
        <w:t xml:space="preserve"> </w:t>
      </w:r>
      <w:r w:rsidR="00CB67A4" w:rsidRPr="00DA6771">
        <w:t xml:space="preserve">sectoral </w:t>
      </w:r>
      <w:r w:rsidR="001A2E34">
        <w:t>agglomerations</w:t>
      </w:r>
      <w:r w:rsidR="001A2E34" w:rsidRPr="00DA6771">
        <w:t xml:space="preserve"> </w:t>
      </w:r>
      <w:r w:rsidR="00CB67A4" w:rsidRPr="00DA6771">
        <w:t>by NACE sectors</w:t>
      </w:r>
      <w:r w:rsidR="007A2500">
        <w:rPr>
          <w:rStyle w:val="FootnoteReference"/>
        </w:rPr>
        <w:footnoteReference w:id="6"/>
      </w:r>
      <w:r w:rsidR="00CB67A4" w:rsidRPr="00DA6771">
        <w:t>. This more concentrated agglomeration can at least partially be linked to the methodology of measurement of the 14 industrial ecosystems.</w:t>
      </w:r>
      <w:r w:rsidR="00F702DF" w:rsidRPr="00DA6771">
        <w:t xml:space="preserve"> The employment strength of Estonia in the industrial ecosystem</w:t>
      </w:r>
      <w:r w:rsidR="00853C62" w:rsidRPr="00DA6771">
        <w:t xml:space="preserve"> Construction which emerges in </w:t>
      </w:r>
      <w:r w:rsidR="00853C62" w:rsidRPr="00DA6771">
        <w:fldChar w:fldCharType="begin"/>
      </w:r>
      <w:r w:rsidR="00853C62" w:rsidRPr="00DA6771">
        <w:instrText xml:space="preserve"> REF _Ref124260721 \h </w:instrText>
      </w:r>
      <w:r w:rsidR="005276F0">
        <w:instrText xml:space="preserve"> \* MERGEFORMAT </w:instrText>
      </w:r>
      <w:r w:rsidR="00853C62" w:rsidRPr="00DA6771">
        <w:fldChar w:fldCharType="separate"/>
      </w:r>
      <w:r w:rsidR="00CE417B">
        <w:t xml:space="preserve">Figure </w:t>
      </w:r>
      <w:r w:rsidR="00CE417B">
        <w:rPr>
          <w:noProof/>
        </w:rPr>
        <w:t>1</w:t>
      </w:r>
      <w:r w:rsidR="00853C62" w:rsidRPr="00DA6771">
        <w:fldChar w:fldCharType="end"/>
      </w:r>
      <w:r w:rsidR="00853C62" w:rsidRPr="00DA6771">
        <w:t xml:space="preserve"> is also reflected in a number of Top 5 regionally relevant sectoral </w:t>
      </w:r>
      <w:r w:rsidR="00B35409">
        <w:t>agglomerations</w:t>
      </w:r>
      <w:r w:rsidR="00B35409" w:rsidRPr="00DA6771">
        <w:t xml:space="preserve"> </w:t>
      </w:r>
      <w:r w:rsidR="00853C62" w:rsidRPr="00DA6771">
        <w:t xml:space="preserve">of the country (e.g., F41 – Construction of buildings and F42 – Civil engineering). </w:t>
      </w:r>
    </w:p>
    <w:p w14:paraId="4E2FE56B" w14:textId="77777777" w:rsidR="008232C8" w:rsidRDefault="008232C8" w:rsidP="005276F0">
      <w:pPr>
        <w:pStyle w:val="Body"/>
        <w:jc w:val="both"/>
      </w:pPr>
    </w:p>
    <w:p w14:paraId="2398755A" w14:textId="7BF68E7B" w:rsidR="008232C8" w:rsidRDefault="008232C8" w:rsidP="008232C8">
      <w:pPr>
        <w:pStyle w:val="Caption"/>
        <w:keepNext/>
      </w:pPr>
      <w:bookmarkStart w:id="8" w:name="_Ref167349800"/>
      <w:r>
        <w:t xml:space="preserve">Table </w:t>
      </w:r>
      <w:r>
        <w:fldChar w:fldCharType="begin"/>
      </w:r>
      <w:r>
        <w:instrText xml:space="preserve"> SEQ Table \* ARABIC </w:instrText>
      </w:r>
      <w:r>
        <w:fldChar w:fldCharType="separate"/>
      </w:r>
      <w:r w:rsidR="00CE417B">
        <w:rPr>
          <w:noProof/>
        </w:rPr>
        <w:t>2</w:t>
      </w:r>
      <w:r>
        <w:rPr>
          <w:noProof/>
        </w:rPr>
        <w:fldChar w:fldCharType="end"/>
      </w:r>
      <w:bookmarkEnd w:id="8"/>
      <w:r>
        <w:t>: Relevant ecosystem agglomerations</w:t>
      </w:r>
    </w:p>
    <w:tbl>
      <w:tblPr>
        <w:tblW w:w="9176" w:type="dxa"/>
        <w:tblCellMar>
          <w:left w:w="70" w:type="dxa"/>
          <w:right w:w="70" w:type="dxa"/>
        </w:tblCellMar>
        <w:tblLook w:val="04A0" w:firstRow="1" w:lastRow="0" w:firstColumn="1" w:lastColumn="0" w:noHBand="0" w:noVBand="1"/>
      </w:tblPr>
      <w:tblGrid>
        <w:gridCol w:w="1067"/>
        <w:gridCol w:w="1621"/>
        <w:gridCol w:w="1710"/>
        <w:gridCol w:w="1710"/>
        <w:gridCol w:w="1658"/>
        <w:gridCol w:w="1410"/>
      </w:tblGrid>
      <w:tr w:rsidR="008232C8" w:rsidRPr="00DA6771" w14:paraId="2C3BE183" w14:textId="77777777">
        <w:trPr>
          <w:trHeight w:val="647"/>
        </w:trPr>
        <w:tc>
          <w:tcPr>
            <w:tcW w:w="0" w:type="auto"/>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2ADAB6F1" w14:textId="77777777" w:rsidR="008232C8" w:rsidRPr="00DA6771" w:rsidRDefault="008232C8">
            <w:pPr>
              <w:spacing w:after="0" w:line="240" w:lineRule="auto"/>
              <w:rPr>
                <w:rFonts w:ascii="Montserrat" w:eastAsia="Times New Roman" w:hAnsi="Montserrat" w:cs="Times New Roman"/>
                <w:b/>
                <w:bCs/>
                <w:color w:val="FFFFFF"/>
                <w:sz w:val="16"/>
                <w:szCs w:val="16"/>
                <w:lang w:eastAsia="es-ES"/>
              </w:rPr>
            </w:pPr>
            <w:r w:rsidRPr="00DA6771">
              <w:rPr>
                <w:rFonts w:ascii="Montserrat" w:eastAsia="Times New Roman" w:hAnsi="Montserrat" w:cs="Times New Roman"/>
                <w:b/>
                <w:bCs/>
                <w:color w:val="FFFFFF"/>
                <w:sz w:val="16"/>
                <w:szCs w:val="16"/>
                <w:lang w:eastAsia="es-ES"/>
              </w:rPr>
              <w:t>Region</w:t>
            </w:r>
          </w:p>
        </w:tc>
        <w:tc>
          <w:tcPr>
            <w:tcW w:w="1621"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23A90CB3" w14:textId="77777777" w:rsidR="008232C8" w:rsidRPr="00DA6771" w:rsidRDefault="008232C8">
            <w:pPr>
              <w:spacing w:after="0" w:line="240" w:lineRule="auto"/>
              <w:jc w:val="center"/>
              <w:rPr>
                <w:rFonts w:ascii="Montserrat" w:eastAsia="Times New Roman" w:hAnsi="Montserrat" w:cs="Times New Roman"/>
                <w:b/>
                <w:bCs/>
                <w:color w:val="FFFFFF"/>
                <w:sz w:val="16"/>
                <w:szCs w:val="16"/>
                <w:lang w:eastAsia="es-ES"/>
              </w:rPr>
            </w:pPr>
            <w:r>
              <w:rPr>
                <w:rFonts w:ascii="Montserrat" w:eastAsia="Times New Roman" w:hAnsi="Montserrat" w:cs="Times New Roman"/>
                <w:b/>
                <w:bCs/>
                <w:color w:val="FFFFFF"/>
                <w:sz w:val="16"/>
                <w:szCs w:val="16"/>
                <w:lang w:eastAsia="es-ES"/>
              </w:rPr>
              <w:t>#</w:t>
            </w:r>
            <w:r w:rsidRPr="00DA6771">
              <w:rPr>
                <w:rFonts w:ascii="Montserrat" w:eastAsia="Times New Roman" w:hAnsi="Montserrat" w:cs="Times New Roman"/>
                <w:b/>
                <w:bCs/>
                <w:color w:val="FFFFFF"/>
                <w:sz w:val="16"/>
                <w:szCs w:val="16"/>
                <w:lang w:eastAsia="es-ES"/>
              </w:rPr>
              <w:t xml:space="preserve"> of ecosystem </w:t>
            </w:r>
            <w:r>
              <w:rPr>
                <w:rFonts w:ascii="Montserrat" w:eastAsia="Times New Roman" w:hAnsi="Montserrat" w:cs="Times New Roman"/>
                <w:b/>
                <w:bCs/>
                <w:color w:val="FFFFFF"/>
                <w:sz w:val="16"/>
                <w:szCs w:val="16"/>
                <w:lang w:eastAsia="es-ES"/>
              </w:rPr>
              <w:t>agglomerations</w:t>
            </w:r>
          </w:p>
        </w:tc>
        <w:tc>
          <w:tcPr>
            <w:tcW w:w="1710"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2758FE01" w14:textId="77777777" w:rsidR="008232C8" w:rsidRPr="00DA6771" w:rsidRDefault="008232C8">
            <w:pPr>
              <w:spacing w:after="0" w:line="240" w:lineRule="auto"/>
              <w:jc w:val="center"/>
              <w:rPr>
                <w:rFonts w:ascii="Montserrat" w:eastAsia="Times New Roman" w:hAnsi="Montserrat" w:cs="Times New Roman"/>
                <w:b/>
                <w:bCs/>
                <w:color w:val="FFFFFF"/>
                <w:sz w:val="16"/>
                <w:szCs w:val="16"/>
                <w:lang w:eastAsia="es-ES"/>
              </w:rPr>
            </w:pPr>
            <w:r>
              <w:rPr>
                <w:rFonts w:ascii="Montserrat" w:eastAsia="Times New Roman" w:hAnsi="Montserrat" w:cs="Times New Roman"/>
                <w:b/>
                <w:bCs/>
                <w:color w:val="FFFFFF"/>
                <w:sz w:val="16"/>
                <w:szCs w:val="16"/>
                <w:lang w:eastAsia="es-ES"/>
              </w:rPr>
              <w:t>Agglomeration</w:t>
            </w:r>
            <w:r w:rsidRPr="00DA6771">
              <w:rPr>
                <w:rFonts w:ascii="Montserrat" w:eastAsia="Times New Roman" w:hAnsi="Montserrat" w:cs="Times New Roman"/>
                <w:b/>
                <w:bCs/>
                <w:color w:val="FFFFFF"/>
                <w:sz w:val="16"/>
                <w:szCs w:val="16"/>
                <w:lang w:eastAsia="es-ES"/>
              </w:rPr>
              <w:t xml:space="preserve"> 1</w:t>
            </w:r>
          </w:p>
        </w:tc>
        <w:tc>
          <w:tcPr>
            <w:tcW w:w="1710" w:type="dxa"/>
            <w:tcBorders>
              <w:top w:val="single" w:sz="4" w:space="0" w:color="FFFFFF"/>
              <w:left w:val="single" w:sz="4" w:space="0" w:color="FFFFFF"/>
              <w:bottom w:val="single" w:sz="4" w:space="0" w:color="FFFFFF"/>
              <w:right w:val="single" w:sz="4" w:space="0" w:color="FFFFFF"/>
            </w:tcBorders>
            <w:shd w:val="clear" w:color="000000" w:fill="1C70B5"/>
            <w:noWrap/>
            <w:vAlign w:val="center"/>
            <w:hideMark/>
          </w:tcPr>
          <w:p w14:paraId="1C153113" w14:textId="77777777" w:rsidR="008232C8" w:rsidRPr="00DA6771" w:rsidRDefault="008232C8">
            <w:pPr>
              <w:spacing w:after="0" w:line="240" w:lineRule="auto"/>
              <w:jc w:val="center"/>
              <w:rPr>
                <w:rFonts w:ascii="Montserrat" w:eastAsia="Times New Roman" w:hAnsi="Montserrat" w:cs="Times New Roman"/>
                <w:b/>
                <w:bCs/>
                <w:color w:val="FFFFFF"/>
                <w:sz w:val="16"/>
                <w:szCs w:val="16"/>
                <w:lang w:eastAsia="es-ES"/>
              </w:rPr>
            </w:pPr>
            <w:r>
              <w:rPr>
                <w:rFonts w:ascii="Montserrat" w:eastAsia="Times New Roman" w:hAnsi="Montserrat" w:cs="Times New Roman"/>
                <w:b/>
                <w:bCs/>
                <w:color w:val="FFFFFF"/>
                <w:sz w:val="16"/>
                <w:szCs w:val="16"/>
                <w:lang w:eastAsia="es-ES"/>
              </w:rPr>
              <w:t>Agglomeration</w:t>
            </w:r>
            <w:r w:rsidRPr="00DA6771">
              <w:rPr>
                <w:rFonts w:ascii="Montserrat" w:eastAsia="Times New Roman" w:hAnsi="Montserrat" w:cs="Times New Roman"/>
                <w:b/>
                <w:bCs/>
                <w:color w:val="FFFFFF"/>
                <w:sz w:val="16"/>
                <w:szCs w:val="16"/>
                <w:lang w:eastAsia="es-ES"/>
              </w:rPr>
              <w:t xml:space="preserve"> 2</w:t>
            </w:r>
          </w:p>
        </w:tc>
        <w:tc>
          <w:tcPr>
            <w:tcW w:w="1710" w:type="dxa"/>
            <w:tcBorders>
              <w:top w:val="single" w:sz="4" w:space="0" w:color="FFFFFF"/>
              <w:left w:val="single" w:sz="4" w:space="0" w:color="FFFFFF"/>
              <w:bottom w:val="single" w:sz="4" w:space="0" w:color="FFFFFF"/>
              <w:right w:val="single" w:sz="4" w:space="0" w:color="FFFFFF"/>
            </w:tcBorders>
            <w:shd w:val="clear" w:color="000000" w:fill="1C70B5"/>
            <w:vAlign w:val="center"/>
          </w:tcPr>
          <w:p w14:paraId="74086F08" w14:textId="77777777" w:rsidR="008232C8" w:rsidRPr="00DA6771" w:rsidRDefault="008232C8">
            <w:pPr>
              <w:spacing w:after="0" w:line="240" w:lineRule="auto"/>
              <w:jc w:val="center"/>
              <w:rPr>
                <w:rFonts w:ascii="Montserrat" w:eastAsia="Times New Roman" w:hAnsi="Montserrat" w:cs="Times New Roman"/>
                <w:b/>
                <w:bCs/>
                <w:color w:val="FFFFFF"/>
                <w:sz w:val="16"/>
                <w:szCs w:val="16"/>
                <w:lang w:eastAsia="es-ES"/>
              </w:rPr>
            </w:pPr>
            <w:r>
              <w:rPr>
                <w:rFonts w:ascii="Montserrat" w:eastAsia="Times New Roman" w:hAnsi="Montserrat" w:cs="Times New Roman"/>
                <w:b/>
                <w:bCs/>
                <w:color w:val="FFFFFF"/>
                <w:sz w:val="16"/>
                <w:szCs w:val="16"/>
                <w:lang w:eastAsia="es-ES"/>
              </w:rPr>
              <w:t>Agglomeration</w:t>
            </w:r>
            <w:r w:rsidRPr="00DA6771">
              <w:rPr>
                <w:rFonts w:ascii="Montserrat" w:eastAsia="Times New Roman" w:hAnsi="Montserrat" w:cs="Times New Roman"/>
                <w:b/>
                <w:bCs/>
                <w:color w:val="FFFFFF"/>
                <w:sz w:val="16"/>
                <w:szCs w:val="16"/>
                <w:lang w:eastAsia="es-ES"/>
              </w:rPr>
              <w:t xml:space="preserve"> 3</w:t>
            </w:r>
          </w:p>
        </w:tc>
        <w:tc>
          <w:tcPr>
            <w:tcW w:w="1351" w:type="dxa"/>
            <w:tcBorders>
              <w:top w:val="single" w:sz="4" w:space="0" w:color="FFFFFF"/>
              <w:left w:val="single" w:sz="4" w:space="0" w:color="FFFFFF"/>
              <w:bottom w:val="single" w:sz="4" w:space="0" w:color="FFFFFF"/>
              <w:right w:val="single" w:sz="4" w:space="0" w:color="FFFFFF"/>
            </w:tcBorders>
            <w:shd w:val="clear" w:color="000000" w:fill="1C70B5"/>
            <w:vAlign w:val="center"/>
          </w:tcPr>
          <w:p w14:paraId="02986A8A" w14:textId="77777777" w:rsidR="008232C8" w:rsidRDefault="008232C8">
            <w:pPr>
              <w:spacing w:after="0" w:line="240" w:lineRule="auto"/>
              <w:jc w:val="center"/>
              <w:rPr>
                <w:rFonts w:ascii="Montserrat" w:eastAsia="Times New Roman" w:hAnsi="Montserrat" w:cs="Times New Roman"/>
                <w:b/>
                <w:bCs/>
                <w:color w:val="FFFFFF"/>
                <w:sz w:val="16"/>
                <w:szCs w:val="16"/>
                <w:lang w:eastAsia="es-ES"/>
              </w:rPr>
            </w:pPr>
            <w:r>
              <w:rPr>
                <w:rFonts w:ascii="Montserrat" w:eastAsia="Times New Roman" w:hAnsi="Montserrat" w:cs="Times New Roman"/>
                <w:b/>
                <w:bCs/>
                <w:color w:val="FFFFFF"/>
                <w:sz w:val="16"/>
                <w:szCs w:val="16"/>
                <w:lang w:eastAsia="es-ES"/>
              </w:rPr>
              <w:t>Agglomeration</w:t>
            </w:r>
            <w:r w:rsidRPr="00DA6771">
              <w:rPr>
                <w:rFonts w:ascii="Montserrat" w:eastAsia="Times New Roman" w:hAnsi="Montserrat" w:cs="Times New Roman"/>
                <w:b/>
                <w:bCs/>
                <w:color w:val="FFFFFF"/>
                <w:sz w:val="16"/>
                <w:szCs w:val="16"/>
                <w:lang w:eastAsia="es-ES"/>
              </w:rPr>
              <w:t xml:space="preserve"> </w:t>
            </w:r>
            <w:r>
              <w:rPr>
                <w:rFonts w:ascii="Montserrat" w:eastAsia="Times New Roman" w:hAnsi="Montserrat" w:cs="Times New Roman"/>
                <w:b/>
                <w:bCs/>
                <w:color w:val="FFFFFF"/>
                <w:sz w:val="16"/>
                <w:szCs w:val="16"/>
                <w:lang w:eastAsia="es-ES"/>
              </w:rPr>
              <w:t>4</w:t>
            </w:r>
          </w:p>
        </w:tc>
      </w:tr>
      <w:tr w:rsidR="008232C8" w:rsidRPr="00DA6771" w14:paraId="5D024FA2" w14:textId="77777777">
        <w:trPr>
          <w:trHeight w:val="585"/>
        </w:trPr>
        <w:tc>
          <w:tcPr>
            <w:tcW w:w="0" w:type="auto"/>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10472CF8" w14:textId="77777777" w:rsidR="008232C8" w:rsidRPr="00DA6771" w:rsidRDefault="008232C8">
            <w:pPr>
              <w:spacing w:after="0" w:line="240" w:lineRule="auto"/>
              <w:rPr>
                <w:rFonts w:ascii="Montserrat" w:eastAsia="Times New Roman" w:hAnsi="Montserrat" w:cs="Times New Roman"/>
                <w:b/>
                <w:bCs/>
                <w:color w:val="333333"/>
                <w:sz w:val="16"/>
                <w:szCs w:val="16"/>
                <w:lang w:eastAsia="es-ES"/>
              </w:rPr>
            </w:pPr>
            <w:r w:rsidRPr="00DA6771">
              <w:rPr>
                <w:rFonts w:ascii="Montserrat" w:eastAsia="Times New Roman" w:hAnsi="Montserrat" w:cs="Times New Roman"/>
                <w:b/>
                <w:bCs/>
                <w:color w:val="333333"/>
                <w:sz w:val="16"/>
                <w:szCs w:val="16"/>
                <w:lang w:eastAsia="es-ES"/>
              </w:rPr>
              <w:t>EE: Estonia</w:t>
            </w:r>
          </w:p>
        </w:tc>
        <w:tc>
          <w:tcPr>
            <w:tcW w:w="1621"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1594F06D" w14:textId="77777777" w:rsidR="008232C8" w:rsidRPr="00DA6771" w:rsidRDefault="008232C8">
            <w:pPr>
              <w:spacing w:after="0" w:line="240" w:lineRule="auto"/>
              <w:jc w:val="center"/>
              <w:rPr>
                <w:rFonts w:ascii="Montserrat" w:eastAsia="Times New Roman" w:hAnsi="Montserrat" w:cs="Times New Roman"/>
                <w:color w:val="333333"/>
                <w:sz w:val="16"/>
                <w:szCs w:val="16"/>
                <w:lang w:eastAsia="es-ES"/>
              </w:rPr>
            </w:pPr>
            <w:r>
              <w:rPr>
                <w:rFonts w:ascii="Montserrat" w:eastAsia="Times New Roman" w:hAnsi="Montserrat" w:cs="Times New Roman"/>
                <w:color w:val="333333"/>
                <w:sz w:val="16"/>
                <w:szCs w:val="16"/>
                <w:lang w:eastAsia="es-ES"/>
              </w:rPr>
              <w:t>4</w:t>
            </w:r>
          </w:p>
        </w:tc>
        <w:tc>
          <w:tcPr>
            <w:tcW w:w="1710"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0DD84045" w14:textId="77777777" w:rsidR="008232C8" w:rsidRPr="00DA6771" w:rsidRDefault="008232C8">
            <w:pPr>
              <w:spacing w:after="0" w:line="240" w:lineRule="auto"/>
              <w:jc w:val="center"/>
              <w:rPr>
                <w:rFonts w:ascii="Montserrat" w:eastAsia="Times New Roman" w:hAnsi="Montserrat" w:cs="Times New Roman"/>
                <w:color w:val="333333"/>
                <w:sz w:val="16"/>
                <w:szCs w:val="16"/>
                <w:lang w:eastAsia="es-ES"/>
              </w:rPr>
            </w:pPr>
            <w:r w:rsidRPr="00DA6771">
              <w:rPr>
                <w:rFonts w:ascii="Montserrat" w:eastAsia="Times New Roman" w:hAnsi="Montserrat" w:cs="Times New Roman"/>
                <w:color w:val="333333"/>
                <w:sz w:val="16"/>
                <w:szCs w:val="16"/>
                <w:lang w:eastAsia="es-ES"/>
              </w:rPr>
              <w:t>Textile</w:t>
            </w:r>
          </w:p>
        </w:tc>
        <w:tc>
          <w:tcPr>
            <w:tcW w:w="1710" w:type="dxa"/>
            <w:tcBorders>
              <w:top w:val="single" w:sz="4" w:space="0" w:color="FFFFFF"/>
              <w:left w:val="single" w:sz="4" w:space="0" w:color="FFFFFF"/>
              <w:bottom w:val="single" w:sz="4" w:space="0" w:color="FFFFFF"/>
              <w:right w:val="single" w:sz="4" w:space="0" w:color="FFFFFF"/>
            </w:tcBorders>
            <w:shd w:val="clear" w:color="000000" w:fill="E5E5E5"/>
            <w:noWrap/>
            <w:vAlign w:val="center"/>
            <w:hideMark/>
          </w:tcPr>
          <w:p w14:paraId="3C265329" w14:textId="77777777" w:rsidR="008232C8" w:rsidRPr="00DA6771" w:rsidRDefault="008232C8">
            <w:pPr>
              <w:spacing w:after="0" w:line="240" w:lineRule="auto"/>
              <w:jc w:val="center"/>
              <w:rPr>
                <w:rFonts w:ascii="Montserrat" w:eastAsia="Times New Roman" w:hAnsi="Montserrat" w:cs="Times New Roman"/>
                <w:color w:val="333333"/>
                <w:sz w:val="16"/>
                <w:szCs w:val="16"/>
                <w:lang w:eastAsia="es-ES"/>
              </w:rPr>
            </w:pPr>
            <w:r w:rsidRPr="00DA6771">
              <w:rPr>
                <w:rFonts w:ascii="Montserrat" w:eastAsia="Times New Roman" w:hAnsi="Montserrat" w:cs="Times New Roman"/>
                <w:color w:val="333333"/>
                <w:sz w:val="16"/>
                <w:szCs w:val="16"/>
                <w:lang w:eastAsia="es-ES"/>
              </w:rPr>
              <w:t>Energy-intensive industries</w:t>
            </w:r>
          </w:p>
        </w:tc>
        <w:tc>
          <w:tcPr>
            <w:tcW w:w="1710" w:type="dxa"/>
            <w:tcBorders>
              <w:top w:val="single" w:sz="4" w:space="0" w:color="FFFFFF"/>
              <w:left w:val="single" w:sz="4" w:space="0" w:color="FFFFFF"/>
              <w:bottom w:val="single" w:sz="4" w:space="0" w:color="FFFFFF"/>
              <w:right w:val="single" w:sz="4" w:space="0" w:color="FFFFFF"/>
            </w:tcBorders>
            <w:shd w:val="clear" w:color="000000" w:fill="E5E5E5"/>
            <w:vAlign w:val="center"/>
          </w:tcPr>
          <w:p w14:paraId="2551194C" w14:textId="77777777" w:rsidR="008232C8" w:rsidRPr="00DA6771" w:rsidRDefault="008232C8">
            <w:pPr>
              <w:spacing w:after="0" w:line="240" w:lineRule="auto"/>
              <w:jc w:val="center"/>
              <w:rPr>
                <w:rFonts w:ascii="Montserrat" w:eastAsia="Times New Roman" w:hAnsi="Montserrat" w:cs="Times New Roman"/>
                <w:color w:val="333333"/>
                <w:sz w:val="16"/>
                <w:szCs w:val="16"/>
                <w:lang w:eastAsia="es-ES"/>
              </w:rPr>
            </w:pPr>
            <w:r>
              <w:rPr>
                <w:rFonts w:ascii="Montserrat" w:eastAsia="Times New Roman" w:hAnsi="Montserrat" w:cs="Times New Roman"/>
                <w:color w:val="333333"/>
                <w:sz w:val="16"/>
                <w:szCs w:val="16"/>
                <w:lang w:eastAsia="es-ES"/>
              </w:rPr>
              <w:t>Digital</w:t>
            </w:r>
          </w:p>
        </w:tc>
        <w:tc>
          <w:tcPr>
            <w:tcW w:w="1351" w:type="dxa"/>
            <w:tcBorders>
              <w:top w:val="single" w:sz="4" w:space="0" w:color="FFFFFF"/>
              <w:left w:val="single" w:sz="4" w:space="0" w:color="FFFFFF"/>
              <w:bottom w:val="single" w:sz="4" w:space="0" w:color="FFFFFF"/>
              <w:right w:val="single" w:sz="4" w:space="0" w:color="FFFFFF"/>
            </w:tcBorders>
            <w:shd w:val="clear" w:color="000000" w:fill="E5E5E5"/>
            <w:vAlign w:val="center"/>
          </w:tcPr>
          <w:p w14:paraId="33444470" w14:textId="77777777" w:rsidR="008232C8" w:rsidRDefault="008232C8">
            <w:pPr>
              <w:spacing w:after="0" w:line="240" w:lineRule="auto"/>
              <w:jc w:val="center"/>
              <w:rPr>
                <w:rFonts w:ascii="Montserrat" w:eastAsia="Times New Roman" w:hAnsi="Montserrat" w:cs="Times New Roman"/>
                <w:color w:val="333333"/>
                <w:sz w:val="16"/>
                <w:szCs w:val="16"/>
                <w:lang w:eastAsia="es-ES"/>
              </w:rPr>
            </w:pPr>
            <w:r>
              <w:rPr>
                <w:rFonts w:ascii="Montserrat" w:eastAsia="Times New Roman" w:hAnsi="Montserrat" w:cs="Times New Roman"/>
                <w:color w:val="333333"/>
                <w:sz w:val="16"/>
                <w:szCs w:val="16"/>
                <w:lang w:eastAsia="es-ES"/>
              </w:rPr>
              <w:t>Electronics</w:t>
            </w:r>
          </w:p>
        </w:tc>
      </w:tr>
    </w:tbl>
    <w:p w14:paraId="3CB5D69D" w14:textId="77777777" w:rsidR="008232C8" w:rsidRPr="00DA6771" w:rsidRDefault="008232C8" w:rsidP="008232C8">
      <w:pPr>
        <w:pStyle w:val="Body"/>
      </w:pPr>
      <w:r>
        <w:t>Source: ECCP (2023), own elaboration based on data from Eurostat.</w:t>
      </w:r>
    </w:p>
    <w:p w14:paraId="3AA10643" w14:textId="50EF9C6E" w:rsidR="005276F0" w:rsidRDefault="005276F0" w:rsidP="005276F0">
      <w:pPr>
        <w:pStyle w:val="Body"/>
        <w:jc w:val="both"/>
      </w:pPr>
    </w:p>
    <w:p w14:paraId="22FBF3F5" w14:textId="2E0C135A" w:rsidR="008232C8" w:rsidRPr="008232C8" w:rsidRDefault="00166678" w:rsidP="008232C8">
      <w:pPr>
        <w:pStyle w:val="Body"/>
        <w:jc w:val="both"/>
      </w:pPr>
      <w:r>
        <w:lastRenderedPageBreak/>
        <w:t xml:space="preserve">However, this is not reflected in the regionally relevant ecosystem </w:t>
      </w:r>
      <w:r w:rsidR="00B35409">
        <w:t xml:space="preserve">agglomerations </w:t>
      </w:r>
      <w:r>
        <w:t xml:space="preserve">which can also potentially be linked </w:t>
      </w:r>
      <w:r w:rsidR="001E1651">
        <w:t>to</w:t>
      </w:r>
      <w:r>
        <w:t xml:space="preserve"> the </w:t>
      </w:r>
      <w:r w:rsidR="00181C02">
        <w:t xml:space="preserve">methodology behind the </w:t>
      </w:r>
      <w:r>
        <w:t>measurem</w:t>
      </w:r>
      <w:r w:rsidR="00181C02">
        <w:t xml:space="preserve">ent of the industrial ecosystems. </w:t>
      </w:r>
      <w:r w:rsidR="000F543C">
        <w:t>Nonetheless,</w:t>
      </w:r>
      <w:r w:rsidR="00D44A8F">
        <w:t xml:space="preserve"> Estonia has regionally relevant ecosystem </w:t>
      </w:r>
      <w:r w:rsidR="00B35409">
        <w:t xml:space="preserve">agglomerations </w:t>
      </w:r>
      <w:r w:rsidR="00D44A8F">
        <w:t>in the industrial ecosystems Textile, Energy-</w:t>
      </w:r>
      <w:r w:rsidR="0028342F">
        <w:t>I</w:t>
      </w:r>
      <w:r w:rsidR="00D44A8F">
        <w:t xml:space="preserve">ntensive </w:t>
      </w:r>
      <w:r w:rsidR="0028342F">
        <w:t>I</w:t>
      </w:r>
      <w:r w:rsidR="00D44A8F">
        <w:t>ndustries</w:t>
      </w:r>
      <w:r w:rsidR="0CD1546F">
        <w:t>, Digital</w:t>
      </w:r>
      <w:r w:rsidR="00D44A8F">
        <w:t xml:space="preserve"> and Electronics which is also mirrored in the </w:t>
      </w:r>
      <w:r w:rsidR="00DB3742">
        <w:t>higher share (in %)</w:t>
      </w:r>
      <w:r w:rsidR="007D664C">
        <w:t xml:space="preserve"> of</w:t>
      </w:r>
      <w:r w:rsidR="00D44A8F">
        <w:t xml:space="preserve"> employment </w:t>
      </w:r>
      <w:r w:rsidR="007D664C">
        <w:t>in</w:t>
      </w:r>
      <w:r w:rsidR="00D44A8F">
        <w:t xml:space="preserve"> Estonia in these </w:t>
      </w:r>
      <w:r w:rsidR="008C1BD6">
        <w:t xml:space="preserve">industrial ecosystems compared to the </w:t>
      </w:r>
      <w:r w:rsidR="007D664C">
        <w:t xml:space="preserve">EU27 </w:t>
      </w:r>
      <w:r w:rsidR="008C1BD6">
        <w:t xml:space="preserve">(see </w:t>
      </w:r>
      <w:r>
        <w:fldChar w:fldCharType="begin"/>
      </w:r>
      <w:r>
        <w:instrText xml:space="preserve"> REF _Ref124260721 \h  \* MERGEFORMAT </w:instrText>
      </w:r>
      <w:r>
        <w:fldChar w:fldCharType="separate"/>
      </w:r>
      <w:r w:rsidR="00CE417B">
        <w:t>Figure 1</w:t>
      </w:r>
      <w:r>
        <w:fldChar w:fldCharType="end"/>
      </w:r>
      <w:r w:rsidR="008C1BD6">
        <w:t>)</w:t>
      </w:r>
      <w:r w:rsidR="001A2E34">
        <w:t>.</w:t>
      </w:r>
    </w:p>
    <w:p w14:paraId="71C843AD" w14:textId="306B4222" w:rsidR="00094AA5" w:rsidRPr="002B337A" w:rsidRDefault="00094AA5" w:rsidP="00094AA5">
      <w:pPr>
        <w:pStyle w:val="Heading2"/>
      </w:pPr>
      <w:bookmarkStart w:id="9" w:name="_Toc160544834"/>
      <w:bookmarkStart w:id="10" w:name="_Toc167349512"/>
      <w:r>
        <w:t xml:space="preserve">2.3 </w:t>
      </w:r>
      <w:r w:rsidRPr="002B337A">
        <w:t xml:space="preserve">Cluster organisations </w:t>
      </w:r>
      <w:bookmarkEnd w:id="9"/>
      <w:r w:rsidR="003C71EC">
        <w:t>&amp; interregional cooperation</w:t>
      </w:r>
      <w:bookmarkEnd w:id="10"/>
    </w:p>
    <w:p w14:paraId="1FBEC4FB" w14:textId="77777777" w:rsidR="003C71EC" w:rsidRPr="00DA6771" w:rsidRDefault="003C71EC" w:rsidP="00442DE5">
      <w:pPr>
        <w:pStyle w:val="Body"/>
      </w:pPr>
    </w:p>
    <w:p w14:paraId="593B6B55" w14:textId="17C3260C" w:rsidR="003C71EC" w:rsidRPr="00DA6771" w:rsidRDefault="00776D16" w:rsidP="001A4341">
      <w:r w:rsidRPr="00B440E5">
        <w:rPr>
          <w:rFonts w:ascii="Montserrat" w:hAnsi="Montserrat"/>
          <w:b/>
          <w:sz w:val="18"/>
          <w:szCs w:val="18"/>
          <w:u w:val="single"/>
        </w:rPr>
        <w:t xml:space="preserve">Cluster organisations in the </w:t>
      </w:r>
      <w:r w:rsidR="00E52CF2">
        <w:rPr>
          <w:rFonts w:ascii="Montserrat" w:hAnsi="Montserrat"/>
          <w:b/>
          <w:sz w:val="18"/>
          <w:szCs w:val="18"/>
          <w:u w:val="single"/>
        </w:rPr>
        <w:t>country</w:t>
      </w:r>
      <w:r w:rsidRPr="00A164DC">
        <w:rPr>
          <w:rFonts w:ascii="Montserrat" w:hAnsi="Montserrat"/>
          <w:b/>
          <w:sz w:val="18"/>
          <w:szCs w:val="18"/>
          <w:u w:val="single"/>
        </w:rPr>
        <w:t xml:space="preserve"> </w:t>
      </w:r>
    </w:p>
    <w:p w14:paraId="6213BAA7" w14:textId="04DBACF6" w:rsidR="00C65D18" w:rsidRDefault="00442DE5" w:rsidP="00CC373E">
      <w:pPr>
        <w:pStyle w:val="Body"/>
        <w:jc w:val="both"/>
      </w:pPr>
      <w:r>
        <w:t>There are 14 cluster organisations registered on the ECCP</w:t>
      </w:r>
      <w:r w:rsidR="001E14D9">
        <w:rPr>
          <w:rStyle w:val="FootnoteReference"/>
        </w:rPr>
        <w:footnoteReference w:id="7"/>
      </w:r>
      <w:r>
        <w:t xml:space="preserve"> in the country.</w:t>
      </w:r>
      <w:r w:rsidR="00F84DEF">
        <w:t xml:space="preserve"> </w:t>
      </w:r>
      <w:r w:rsidR="00CC373E">
        <w:t>These cluster organisations are operating in the industrial ecosystems Construction (2 cluster organisation</w:t>
      </w:r>
      <w:r w:rsidR="004F713C">
        <w:t>s</w:t>
      </w:r>
      <w:r w:rsidR="00CC373E">
        <w:t>), Digital (</w:t>
      </w:r>
      <w:r w:rsidR="00F050C6">
        <w:t>3</w:t>
      </w:r>
      <w:r w:rsidR="00CC373E">
        <w:t xml:space="preserve"> cluster organisation</w:t>
      </w:r>
      <w:r w:rsidR="004F713C">
        <w:t>s</w:t>
      </w:r>
      <w:r w:rsidR="00CC373E">
        <w:t>), Aerospace &amp; Defence (1 cluster organisation)</w:t>
      </w:r>
      <w:r w:rsidR="006A229E">
        <w:t>,</w:t>
      </w:r>
      <w:r w:rsidR="00CC373E">
        <w:t xml:space="preserve"> Renewable Energy (1 cluster organisation)</w:t>
      </w:r>
      <w:r w:rsidR="006A229E">
        <w:t>, and Healt</w:t>
      </w:r>
      <w:r w:rsidR="00D72DD5">
        <w:t>h</w:t>
      </w:r>
      <w:r w:rsidR="006A229E">
        <w:t xml:space="preserve"> (1 cluster organisation)</w:t>
      </w:r>
      <w:r w:rsidR="00CC373E">
        <w:t>.</w:t>
      </w:r>
      <w:r w:rsidR="00415614">
        <w:rPr>
          <w:rStyle w:val="FootnoteReference"/>
        </w:rPr>
        <w:footnoteReference w:id="8"/>
      </w:r>
      <w:r w:rsidR="00415614">
        <w:t xml:space="preserve"> </w:t>
      </w:r>
      <w:r w:rsidR="0043285C">
        <w:t xml:space="preserve">This distribution of cluster organisations by industrial ecosystems </w:t>
      </w:r>
      <w:r w:rsidR="0008351A">
        <w:t xml:space="preserve">corresponds with the distribution of the share (in %) of employment </w:t>
      </w:r>
      <w:r w:rsidR="00720A17">
        <w:t xml:space="preserve">in </w:t>
      </w:r>
      <w:r w:rsidR="009D1175">
        <w:fldChar w:fldCharType="begin"/>
      </w:r>
      <w:r w:rsidR="009D1175">
        <w:instrText xml:space="preserve"> REF _Ref124260721 \h </w:instrText>
      </w:r>
      <w:r w:rsidR="009D1175">
        <w:fldChar w:fldCharType="separate"/>
      </w:r>
      <w:r w:rsidR="00CE417B">
        <w:t xml:space="preserve">Figure </w:t>
      </w:r>
      <w:r w:rsidR="00CE417B">
        <w:rPr>
          <w:noProof/>
        </w:rPr>
        <w:t>1</w:t>
      </w:r>
      <w:r w:rsidR="009D1175">
        <w:fldChar w:fldCharType="end"/>
      </w:r>
      <w:r w:rsidR="009D1175">
        <w:t xml:space="preserve"> as well as with </w:t>
      </w:r>
      <w:r w:rsidR="00433223">
        <w:t xml:space="preserve">relevant </w:t>
      </w:r>
      <w:r w:rsidR="00BB7D6E">
        <w:t>sectoral agglomerations (</w:t>
      </w:r>
      <w:r w:rsidR="00F3314D">
        <w:t xml:space="preserve">in </w:t>
      </w:r>
      <w:r w:rsidR="00BB7D6E">
        <w:fldChar w:fldCharType="begin"/>
      </w:r>
      <w:r w:rsidR="00BB7D6E">
        <w:instrText xml:space="preserve"> REF _Ref156911642 \h </w:instrText>
      </w:r>
      <w:r w:rsidR="00BB7D6E">
        <w:fldChar w:fldCharType="separate"/>
      </w:r>
      <w:r w:rsidR="00CE417B">
        <w:t xml:space="preserve">Table </w:t>
      </w:r>
      <w:r w:rsidR="00CE417B">
        <w:rPr>
          <w:noProof/>
        </w:rPr>
        <w:t>1</w:t>
      </w:r>
      <w:r w:rsidR="00BB7D6E">
        <w:fldChar w:fldCharType="end"/>
      </w:r>
      <w:r w:rsidR="00BB7D6E">
        <w:t xml:space="preserve"> and</w:t>
      </w:r>
      <w:r w:rsidR="00714A91">
        <w:t xml:space="preserve"> </w:t>
      </w:r>
      <w:r w:rsidR="00714A91">
        <w:fldChar w:fldCharType="begin"/>
      </w:r>
      <w:r w:rsidR="00714A91">
        <w:instrText xml:space="preserve"> REF _Ref167349800 \h </w:instrText>
      </w:r>
      <w:r w:rsidR="00714A91">
        <w:fldChar w:fldCharType="separate"/>
      </w:r>
      <w:r w:rsidR="00CE417B">
        <w:t xml:space="preserve">Table </w:t>
      </w:r>
      <w:r w:rsidR="00CE417B">
        <w:rPr>
          <w:noProof/>
        </w:rPr>
        <w:t>2</w:t>
      </w:r>
      <w:r w:rsidR="00714A91">
        <w:fldChar w:fldCharType="end"/>
      </w:r>
      <w:r w:rsidR="00BB7D6E">
        <w:t xml:space="preserve">) </w:t>
      </w:r>
      <w:r w:rsidR="000D0AB7">
        <w:t>w</w:t>
      </w:r>
      <w:r w:rsidR="00247813">
        <w:t>here an agglomeration in the</w:t>
      </w:r>
      <w:r w:rsidR="000D0AB7">
        <w:t xml:space="preserve"> </w:t>
      </w:r>
      <w:r w:rsidR="00247813">
        <w:t xml:space="preserve">F41 – </w:t>
      </w:r>
      <w:r w:rsidR="003120A2">
        <w:t xml:space="preserve">Construction of </w:t>
      </w:r>
      <w:r w:rsidR="00247813">
        <w:t>B</w:t>
      </w:r>
      <w:r w:rsidR="003120A2">
        <w:t xml:space="preserve">uildings </w:t>
      </w:r>
      <w:r w:rsidR="00247813">
        <w:t xml:space="preserve">corresponds with </w:t>
      </w:r>
      <w:r w:rsidR="005D737D">
        <w:t>2 cluster organisations in industrial ecosystems Construction, and an agglomeration in Digital ecosystem corresponds with 3 cluster organisations</w:t>
      </w:r>
      <w:r w:rsidR="00D72DD5">
        <w:t xml:space="preserve"> in the same ecosystem.</w:t>
      </w:r>
      <w:r w:rsidR="00245CD8">
        <w:t xml:space="preserve"> </w:t>
      </w:r>
      <w:r w:rsidR="00CC373E">
        <w:t xml:space="preserve">The majority of member </w:t>
      </w:r>
      <w:r w:rsidR="7A9CB54C">
        <w:t>organisations</w:t>
      </w:r>
      <w:r w:rsidR="00CC373E">
        <w:t xml:space="preserve"> of Estonian cluster </w:t>
      </w:r>
      <w:r w:rsidR="7A9CB54C">
        <w:t>organisations</w:t>
      </w:r>
      <w:r w:rsidR="00CC373E">
        <w:t xml:space="preserve"> with profiles on the ECCP are composed of SMEs (88%, EU: 8</w:t>
      </w:r>
      <w:r w:rsidR="00B04919">
        <w:t>3</w:t>
      </w:r>
      <w:r w:rsidR="00CC373E">
        <w:t xml:space="preserve">%), followed by research </w:t>
      </w:r>
      <w:r w:rsidR="7A9CB54C">
        <w:t>organisations</w:t>
      </w:r>
      <w:r w:rsidR="00CC373E">
        <w:t xml:space="preserve"> (6%, EU: </w:t>
      </w:r>
      <w:r w:rsidR="00F84DEF">
        <w:t>8</w:t>
      </w:r>
      <w:r w:rsidR="00CC373E">
        <w:t>%), and large enterprises (6%, EU: 9%).</w:t>
      </w:r>
      <w:r w:rsidR="00864038">
        <w:t xml:space="preserve"> </w:t>
      </w:r>
    </w:p>
    <w:p w14:paraId="68A3919D" w14:textId="77777777" w:rsidR="00776D16" w:rsidRDefault="00776D16" w:rsidP="00CC373E">
      <w:pPr>
        <w:pStyle w:val="Body"/>
        <w:jc w:val="both"/>
      </w:pPr>
    </w:p>
    <w:p w14:paraId="4B828E23" w14:textId="77777777" w:rsidR="00436940" w:rsidRPr="00A164DC" w:rsidRDefault="00436940" w:rsidP="00436940">
      <w:pPr>
        <w:jc w:val="both"/>
        <w:rPr>
          <w:rFonts w:ascii="Montserrat" w:hAnsi="Montserrat"/>
          <w:b/>
          <w:sz w:val="18"/>
          <w:szCs w:val="18"/>
          <w:u w:val="single"/>
        </w:rPr>
      </w:pPr>
      <w:r>
        <w:rPr>
          <w:rFonts w:ascii="Montserrat" w:hAnsi="Montserrat"/>
          <w:b/>
          <w:sz w:val="18"/>
          <w:szCs w:val="18"/>
          <w:u w:val="single"/>
        </w:rPr>
        <w:t>Interregional</w:t>
      </w:r>
      <w:r w:rsidRPr="00A164DC">
        <w:rPr>
          <w:rFonts w:ascii="Montserrat" w:hAnsi="Montserrat"/>
          <w:b/>
          <w:sz w:val="18"/>
          <w:szCs w:val="18"/>
          <w:u w:val="single"/>
        </w:rPr>
        <w:t xml:space="preserve"> cooperation </w:t>
      </w:r>
    </w:p>
    <w:p w14:paraId="019E642F" w14:textId="77777777" w:rsidR="00436940" w:rsidRPr="00DA6771" w:rsidRDefault="00436940" w:rsidP="00436940">
      <w:pPr>
        <w:jc w:val="both"/>
        <w:rPr>
          <w:rFonts w:ascii="Montserrat" w:hAnsi="Montserrat"/>
          <w:sz w:val="18"/>
          <w:szCs w:val="18"/>
        </w:rPr>
      </w:pPr>
      <w:r w:rsidRPr="00DA6771">
        <w:rPr>
          <w:rFonts w:ascii="Montserrat" w:hAnsi="Montserrat"/>
          <w:sz w:val="18"/>
          <w:szCs w:val="18"/>
        </w:rPr>
        <w:t>In the 2014-2020 funding period</w:t>
      </w:r>
      <w:r>
        <w:rPr>
          <w:rStyle w:val="FootnoteReference"/>
          <w:rFonts w:ascii="Montserrat" w:hAnsi="Montserrat"/>
          <w:sz w:val="18"/>
          <w:szCs w:val="18"/>
        </w:rPr>
        <w:footnoteReference w:id="9"/>
      </w:r>
      <w:r w:rsidRPr="00DA6771">
        <w:rPr>
          <w:rFonts w:ascii="Montserrat" w:hAnsi="Montserrat"/>
          <w:sz w:val="18"/>
          <w:szCs w:val="18"/>
        </w:rPr>
        <w:t>, the European Cluster Partnerships and the INNOSUP-1 initiative have been launched by the European Commission to encourage clusters from Europe to intensify collaboration across regions and sectors. With a total of ten cluster cooperations Estonia participates in both the ESCP and INNOSUP. Four cluster organisations participated in the ESCP for Excellence, three in the ESCP for Going International and one in the ESCP for Smart Specialisation. Two Estonian cluster organisations participated in the INNOSUP-1 programme.</w:t>
      </w:r>
    </w:p>
    <w:p w14:paraId="692103D3" w14:textId="49D04522" w:rsidR="00776D16" w:rsidRPr="00950AD8" w:rsidRDefault="00436940" w:rsidP="001A4341">
      <w:pPr>
        <w:jc w:val="both"/>
        <w:rPr>
          <w:szCs w:val="18"/>
        </w:rPr>
      </w:pPr>
      <w:r w:rsidRPr="18974EE7">
        <w:rPr>
          <w:rFonts w:ascii="Montserrat" w:hAnsi="Montserrat"/>
          <w:sz w:val="18"/>
          <w:szCs w:val="18"/>
        </w:rPr>
        <w:t xml:space="preserve">In the 2021-2027 funding period, the Single Market Programme supports clusters as part of the Joint Cluster Initiatives (Euroclusters) for Europe’s recovery. From Estonia, one cluster organisations </w:t>
      </w:r>
      <w:r>
        <w:rPr>
          <w:rFonts w:ascii="Montserrat" w:hAnsi="Montserrat"/>
          <w:sz w:val="18"/>
          <w:szCs w:val="18"/>
        </w:rPr>
        <w:t>is</w:t>
      </w:r>
      <w:r w:rsidRPr="18974EE7">
        <w:rPr>
          <w:rFonts w:ascii="Montserrat" w:hAnsi="Montserrat"/>
          <w:sz w:val="18"/>
          <w:szCs w:val="18"/>
        </w:rPr>
        <w:t xml:space="preserve"> part of </w:t>
      </w:r>
      <w:r>
        <w:rPr>
          <w:rFonts w:ascii="Montserrat" w:hAnsi="Montserrat"/>
          <w:sz w:val="18"/>
          <w:szCs w:val="18"/>
        </w:rPr>
        <w:t xml:space="preserve">the </w:t>
      </w:r>
      <w:r w:rsidRPr="18974EE7">
        <w:rPr>
          <w:rFonts w:ascii="Montserrat" w:hAnsi="Montserrat"/>
          <w:sz w:val="18"/>
          <w:szCs w:val="18"/>
        </w:rPr>
        <w:t xml:space="preserve"> Eurocluster</w:t>
      </w:r>
      <w:r>
        <w:rPr>
          <w:rFonts w:ascii="Montserrat" w:hAnsi="Montserrat"/>
          <w:sz w:val="18"/>
          <w:szCs w:val="18"/>
        </w:rPr>
        <w:t xml:space="preserve"> </w:t>
      </w:r>
      <w:r w:rsidRPr="00593991">
        <w:rPr>
          <w:rFonts w:ascii="Montserrat" w:hAnsi="Montserrat"/>
          <w:sz w:val="18"/>
          <w:szCs w:val="18"/>
        </w:rPr>
        <w:t>BioMan4R2</w:t>
      </w:r>
      <w:r>
        <w:rPr>
          <w:rFonts w:ascii="Montserrat" w:hAnsi="Montserrat"/>
          <w:sz w:val="18"/>
          <w:szCs w:val="18"/>
        </w:rPr>
        <w:t>,</w:t>
      </w:r>
      <w:r w:rsidRPr="18974EE7">
        <w:rPr>
          <w:rFonts w:ascii="Montserrat" w:hAnsi="Montserrat"/>
          <w:sz w:val="18"/>
          <w:szCs w:val="18"/>
        </w:rPr>
        <w:t xml:space="preserve"> with partners from six countries (BE, DE, ES, FR, NL, PL). </w:t>
      </w:r>
      <w:r>
        <w:rPr>
          <w:rFonts w:ascii="Montserrat" w:hAnsi="Montserrat"/>
          <w:sz w:val="18"/>
          <w:szCs w:val="18"/>
        </w:rPr>
        <w:t>This Eurocluster covers the industrial Health ecosystem.</w:t>
      </w:r>
      <w:r w:rsidR="00ED6FC0">
        <w:rPr>
          <w:rStyle w:val="FootnoteReference"/>
          <w:rFonts w:ascii="Montserrat" w:hAnsi="Montserrat"/>
          <w:sz w:val="18"/>
          <w:szCs w:val="18"/>
        </w:rPr>
        <w:footnoteReference w:id="10"/>
      </w:r>
    </w:p>
    <w:p w14:paraId="188C1732" w14:textId="77777777" w:rsidR="00411AC9" w:rsidRDefault="00411AC9">
      <w:pPr>
        <w:rPr>
          <w:rFonts w:ascii="Montserrat" w:hAnsi="Montserrat"/>
          <w:color w:val="000000" w:themeColor="text1"/>
          <w:sz w:val="18"/>
          <w:szCs w:val="20"/>
        </w:rPr>
      </w:pPr>
      <w:r>
        <w:br w:type="page"/>
      </w:r>
    </w:p>
    <w:p w14:paraId="161903A6" w14:textId="77777777" w:rsidR="00864038" w:rsidRPr="00DA6771" w:rsidRDefault="00864038" w:rsidP="00CC373E">
      <w:pPr>
        <w:pStyle w:val="Body"/>
        <w:jc w:val="both"/>
      </w:pPr>
    </w:p>
    <w:p w14:paraId="0F997847" w14:textId="6DC35B18" w:rsidR="00442DE5" w:rsidRPr="00DA6771" w:rsidRDefault="00442DE5" w:rsidP="00CC373E">
      <w:pPr>
        <w:pStyle w:val="Body"/>
        <w:jc w:val="both"/>
      </w:pPr>
    </w:p>
    <w:p w14:paraId="0DA7F6C4" w14:textId="77777777" w:rsidR="00442DE5" w:rsidRPr="00DA6771" w:rsidRDefault="00442DE5" w:rsidP="00E71E8D">
      <w:pPr>
        <w:pStyle w:val="Body"/>
      </w:pPr>
    </w:p>
    <w:p w14:paraId="7F0DB71D" w14:textId="4C36CBCB" w:rsidR="00D02946" w:rsidRPr="00DA6771" w:rsidRDefault="00D02946" w:rsidP="00D02946"/>
    <w:p w14:paraId="6D35191D" w14:textId="5D7CC1FC" w:rsidR="00D02946" w:rsidRPr="00DA6771" w:rsidRDefault="00D02946" w:rsidP="00D02946"/>
    <w:p w14:paraId="1A1F3AB1" w14:textId="77777777" w:rsidR="00D02946" w:rsidRPr="00DA6771" w:rsidRDefault="00D02946" w:rsidP="00D02946"/>
    <w:p w14:paraId="796C8877" w14:textId="6BE028A9" w:rsidR="00910661" w:rsidRPr="00DA6771" w:rsidRDefault="00427FA9" w:rsidP="001C6712">
      <w:r w:rsidRPr="00DA6771">
        <w:rPr>
          <w:noProof/>
        </w:rPr>
        <mc:AlternateContent>
          <mc:Choice Requires="wpg">
            <w:drawing>
              <wp:anchor distT="0" distB="0" distL="114300" distR="114300" simplePos="0" relativeHeight="251658240" behindDoc="0" locked="0" layoutInCell="1" allowOverlap="1" wp14:anchorId="1184CB1E" wp14:editId="4BE132BF">
                <wp:simplePos x="0" y="0"/>
                <wp:positionH relativeFrom="column">
                  <wp:posOffset>-4169410</wp:posOffset>
                </wp:positionH>
                <wp:positionV relativeFrom="paragraph">
                  <wp:posOffset>-4823460</wp:posOffset>
                </wp:positionV>
                <wp:extent cx="14066520" cy="19647535"/>
                <wp:effectExtent l="0" t="0" r="0" b="0"/>
                <wp:wrapNone/>
                <wp:docPr id="27" name="Group 27"/>
                <wp:cNvGraphicFramePr/>
                <a:graphic xmlns:a="http://schemas.openxmlformats.org/drawingml/2006/main">
                  <a:graphicData uri="http://schemas.microsoft.com/office/word/2010/wordprocessingGroup">
                    <wpg:wgp>
                      <wpg:cNvGrpSpPr/>
                      <wpg:grpSpPr>
                        <a:xfrm>
                          <a:off x="0" y="0"/>
                          <a:ext cx="14066520" cy="19647535"/>
                          <a:chOff x="0" y="0"/>
                          <a:chExt cx="14066520" cy="19647535"/>
                        </a:xfrm>
                      </wpg:grpSpPr>
                      <wps:wsp>
                        <wps:cNvPr id="26" name="Rectangle 26"/>
                        <wps:cNvSpPr/>
                        <wps:spPr>
                          <a:xfrm>
                            <a:off x="3276600" y="3406140"/>
                            <a:ext cx="7535546" cy="749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D012A" w14:textId="6465F643" w:rsidR="00427FA9" w:rsidRDefault="00427FA9" w:rsidP="00427FA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8" name="Group 328"/>
                        <wpg:cNvGrpSpPr/>
                        <wpg:grpSpPr>
                          <a:xfrm>
                            <a:off x="0" y="0"/>
                            <a:ext cx="14066520" cy="19647535"/>
                            <a:chOff x="0" y="0"/>
                            <a:chExt cx="14066520" cy="19647535"/>
                          </a:xfrm>
                        </wpg:grpSpPr>
                        <wps:wsp>
                          <wps:cNvPr id="261" name="Hexagon 261"/>
                          <wps:cNvSpPr/>
                          <wps:spPr>
                            <a:xfrm rot="16200000">
                              <a:off x="-624840" y="8210550"/>
                              <a:ext cx="12061825" cy="10812145"/>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Hexagon 30"/>
                          <wps:cNvSpPr/>
                          <wps:spPr>
                            <a:xfrm rot="5400000">
                              <a:off x="4892040" y="590550"/>
                              <a:ext cx="9765030" cy="8583930"/>
                            </a:xfrm>
                            <a:prstGeom prst="hexagon">
                              <a:avLst>
                                <a:gd name="adj" fmla="val 28129"/>
                                <a:gd name="vf" fmla="val 115470"/>
                              </a:avLst>
                            </a:prstGeom>
                            <a:solidFill>
                              <a:srgbClr val="D4E7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Graphic 259"/>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6101715" y="824865"/>
                              <a:ext cx="7304405" cy="82181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184CB1E" id="Group 27" o:spid="_x0000_s1036" style="position:absolute;margin-left:-328.3pt;margin-top:-379.8pt;width:1107.6pt;height:1547.05pt;z-index:251658240;mso-width-relative:margin;mso-height-relative:margin" coordsize="140665,1964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">
                <v:rect id="Rectangle 26" o:spid="_x0000_s1037" style="position:absolute;left:32766;top:34061;width:75355;height:7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textbox>
                    <w:txbxContent>
                      <w:p w14:paraId="227D012A" w14:textId="6465F643" w:rsidR="00427FA9" w:rsidRDefault="00427FA9" w:rsidP="00427FA9">
                        <w:pPr>
                          <w:jc w:val="center"/>
                        </w:pPr>
                        <w:r>
                          <w:t>v</w:t>
                        </w:r>
                      </w:p>
                    </w:txbxContent>
                  </v:textbox>
                </v:rect>
                <v:group id="Group 328" o:spid="_x0000_s1038" style="position:absolute;width:140665;height:196475" coordsize="140665,1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1" o:spid="_x0000_s1039" type="#_x0000_t9" style="position:absolute;left:-6248;top:82105;width:120618;height:108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" adj="5423" fillcolor="#1c70b5" stroked="f" strokeweight="1pt"/>
                  <v:shape id="Hexagon 30" o:spid="_x0000_s1040" type="#_x0000_t9" style="position:absolute;left:48920;top:5905;width:97650;height:858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" adj="5341" fillcolor="#d4e7f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9" o:spid="_x0000_s1041" type="#_x0000_t75" style="position:absolute;left:61017;top:8248;width:73044;height:8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">
                    <v:imagedata r:id="rId38" o:title=""/>
                  </v:shape>
                </v:group>
              </v:group>
            </w:pict>
          </mc:Fallback>
        </mc:AlternateContent>
      </w:r>
    </w:p>
    <w:p w14:paraId="53BC2BD3" w14:textId="0BBDEFCA" w:rsidR="001C6712" w:rsidRPr="00DA6771" w:rsidRDefault="001C6712" w:rsidP="001C6712"/>
    <w:p w14:paraId="74EA1B62" w14:textId="77777777" w:rsidR="00910661" w:rsidRPr="00DA6771" w:rsidRDefault="00910661" w:rsidP="004D5B97"/>
    <w:p w14:paraId="542987B8" w14:textId="77777777" w:rsidR="00910661" w:rsidRPr="00DA6771" w:rsidRDefault="00910661" w:rsidP="00910661">
      <w:pPr>
        <w:pStyle w:val="Body"/>
      </w:pPr>
    </w:p>
    <w:sdt>
      <w:sdtPr>
        <w:id w:val="-1247335414"/>
        <w:docPartObj>
          <w:docPartGallery w:val="Cover Pages"/>
          <w:docPartUnique/>
        </w:docPartObj>
      </w:sdtPr>
      <w:sdtEndPr/>
      <w:sdtContent>
        <w:p w14:paraId="58488744" w14:textId="77777777" w:rsidR="00910661" w:rsidRPr="00DA6771" w:rsidRDefault="00910661" w:rsidP="00910661">
          <w:pPr>
            <w:pStyle w:val="Body"/>
          </w:pPr>
        </w:p>
        <w:p w14:paraId="717A2B58" w14:textId="24CD43C2" w:rsidR="00910661" w:rsidRPr="00DA6771" w:rsidRDefault="006125F4" w:rsidP="00910661">
          <w:pPr>
            <w:pStyle w:val="Body"/>
          </w:pPr>
          <w:r w:rsidRPr="00DA6771">
            <w:rPr>
              <w:noProof/>
            </w:rPr>
            <mc:AlternateContent>
              <mc:Choice Requires="wps">
                <w:drawing>
                  <wp:anchor distT="0" distB="0" distL="114300" distR="114300" simplePos="0" relativeHeight="251658251" behindDoc="0" locked="0" layoutInCell="1" allowOverlap="1" wp14:anchorId="3582794E" wp14:editId="5ACEBD7A">
                    <wp:simplePos x="0" y="0"/>
                    <wp:positionH relativeFrom="page">
                      <wp:posOffset>805218</wp:posOffset>
                    </wp:positionH>
                    <wp:positionV relativeFrom="page">
                      <wp:posOffset>7424382</wp:posOffset>
                    </wp:positionV>
                    <wp:extent cx="3867150" cy="1528549"/>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867150" cy="1528549"/>
                            </a:xfrm>
                            <a:prstGeom prst="rect">
                              <a:avLst/>
                            </a:prstGeom>
                            <a:noFill/>
                            <a:ln w="6350">
                              <a:noFill/>
                            </a:ln>
                          </wps:spPr>
                          <wps:txbx>
                            <w:txbxContent>
                              <w:p w14:paraId="70BE858D" w14:textId="71AD3FB7" w:rsidR="00910661" w:rsidRDefault="00D02946" w:rsidP="00910661">
                                <w:pPr>
                                  <w:rPr>
                                    <w:rFonts w:ascii="Montserrat SemiBold" w:hAnsi="Montserrat SemiBold"/>
                                    <w:b/>
                                    <w:bCs/>
                                    <w:color w:val="FFFFFF" w:themeColor="background1"/>
                                    <w:sz w:val="48"/>
                                    <w:szCs w:val="44"/>
                                  </w:rPr>
                                </w:pPr>
                                <w:r w:rsidRPr="00D02946">
                                  <w:rPr>
                                    <w:rFonts w:ascii="Montserrat SemiBold" w:hAnsi="Montserrat SemiBold"/>
                                    <w:b/>
                                    <w:bCs/>
                                    <w:color w:val="FFFFFF" w:themeColor="background1"/>
                                    <w:sz w:val="48"/>
                                    <w:szCs w:val="44"/>
                                  </w:rPr>
                                  <w:t>National cluster policy, programmes and initiatives</w:t>
                                </w:r>
                              </w:p>
                              <w:p w14:paraId="1E72524F" w14:textId="77777777" w:rsidR="006125F4" w:rsidRDefault="006125F4" w:rsidP="00910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794E" id="Text Box 258" o:spid="_x0000_s1042" type="#_x0000_t202" style="position:absolute;margin-left:63.4pt;margin-top:584.6pt;width:304.5pt;height:120.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" filled="f" stroked="f" strokeweight=".5pt">
                    <v:textbox>
                      <w:txbxContent>
                        <w:p w14:paraId="70BE858D" w14:textId="71AD3FB7" w:rsidR="00910661" w:rsidRDefault="00D02946" w:rsidP="00910661">
                          <w:pPr>
                            <w:rPr>
                              <w:rFonts w:ascii="Montserrat SemiBold" w:hAnsi="Montserrat SemiBold"/>
                              <w:b/>
                              <w:bCs/>
                              <w:color w:val="FFFFFF" w:themeColor="background1"/>
                              <w:sz w:val="48"/>
                              <w:szCs w:val="44"/>
                            </w:rPr>
                          </w:pPr>
                          <w:r w:rsidRPr="00D02946">
                            <w:rPr>
                              <w:rFonts w:ascii="Montserrat SemiBold" w:hAnsi="Montserrat SemiBold"/>
                              <w:b/>
                              <w:bCs/>
                              <w:color w:val="FFFFFF" w:themeColor="background1"/>
                              <w:sz w:val="48"/>
                              <w:szCs w:val="44"/>
                            </w:rPr>
                            <w:t>National cluster policy, programmes and initiatives</w:t>
                          </w:r>
                        </w:p>
                        <w:p w14:paraId="1E72524F" w14:textId="77777777" w:rsidR="006125F4" w:rsidRDefault="006125F4" w:rsidP="00910661"/>
                      </w:txbxContent>
                    </v:textbox>
                    <w10:wrap anchorx="page" anchory="page"/>
                  </v:shape>
                </w:pict>
              </mc:Fallback>
            </mc:AlternateContent>
          </w:r>
          <w:r w:rsidR="0061191A" w:rsidRPr="00DA6771">
            <w:rPr>
              <w:noProof/>
            </w:rPr>
            <w:drawing>
              <wp:anchor distT="0" distB="0" distL="114300" distR="114300" simplePos="0" relativeHeight="251658256" behindDoc="0" locked="0" layoutInCell="1" allowOverlap="1" wp14:anchorId="49F7717C" wp14:editId="4E417E17">
                <wp:simplePos x="0" y="0"/>
                <wp:positionH relativeFrom="page">
                  <wp:posOffset>743585</wp:posOffset>
                </wp:positionH>
                <wp:positionV relativeFrom="page">
                  <wp:posOffset>9431655</wp:posOffset>
                </wp:positionV>
                <wp:extent cx="2202789" cy="684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phic 366"/>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02789" cy="6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91A" w:rsidRPr="00DA6771">
            <w:rPr>
              <w:noProof/>
            </w:rPr>
            <mc:AlternateContent>
              <mc:Choice Requires="wps">
                <w:drawing>
                  <wp:anchor distT="0" distB="0" distL="114300" distR="114300" simplePos="0" relativeHeight="251658254" behindDoc="0" locked="0" layoutInCell="1" allowOverlap="1" wp14:anchorId="6A33AAAA" wp14:editId="418F0C80">
                    <wp:simplePos x="0" y="0"/>
                    <wp:positionH relativeFrom="page">
                      <wp:posOffset>4335780</wp:posOffset>
                    </wp:positionH>
                    <wp:positionV relativeFrom="page">
                      <wp:posOffset>9511030</wp:posOffset>
                    </wp:positionV>
                    <wp:extent cx="2968625" cy="409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968625" cy="409575"/>
                            </a:xfrm>
                            <a:prstGeom prst="rect">
                              <a:avLst/>
                            </a:prstGeom>
                            <a:noFill/>
                            <a:ln w="6350">
                              <a:noFill/>
                            </a:ln>
                          </wps:spPr>
                          <wps:txbx>
                            <w:txbxContent>
                              <w:p w14:paraId="05189EB4" w14:textId="77777777" w:rsidR="0061191A" w:rsidRPr="0061191A" w:rsidRDefault="0061191A" w:rsidP="0061191A">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AAAA" id="Text Box 3" o:spid="_x0000_s1043" type="#_x0000_t202" style="position:absolute;margin-left:341.4pt;margin-top:748.9pt;width:233.75pt;height:32.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" filled="f" stroked="f" strokeweight=".5pt">
                    <v:textbox>
                      <w:txbxContent>
                        <w:p w14:paraId="05189EB4" w14:textId="77777777" w:rsidR="0061191A" w:rsidRPr="0061191A" w:rsidRDefault="0061191A" w:rsidP="0061191A">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v:textbox>
                    <w10:wrap anchorx="page" anchory="page"/>
                  </v:shape>
                </w:pict>
              </mc:Fallback>
            </mc:AlternateContent>
          </w:r>
          <w:r w:rsidR="00862D69" w:rsidRPr="00DA6771">
            <w:rPr>
              <w:noProof/>
            </w:rPr>
            <mc:AlternateContent>
              <mc:Choice Requires="wps">
                <w:drawing>
                  <wp:anchor distT="0" distB="0" distL="114300" distR="114300" simplePos="0" relativeHeight="251658252" behindDoc="0" locked="0" layoutInCell="1" allowOverlap="1" wp14:anchorId="000196D6" wp14:editId="32BE0C49">
                    <wp:simplePos x="0" y="0"/>
                    <wp:positionH relativeFrom="page">
                      <wp:posOffset>805180</wp:posOffset>
                    </wp:positionH>
                    <wp:positionV relativeFrom="page">
                      <wp:posOffset>6508115</wp:posOffset>
                    </wp:positionV>
                    <wp:extent cx="1200785" cy="969645"/>
                    <wp:effectExtent l="0" t="0" r="0" b="1905"/>
                    <wp:wrapNone/>
                    <wp:docPr id="257" name="Text Box 257"/>
                    <wp:cNvGraphicFramePr/>
                    <a:graphic xmlns:a="http://schemas.openxmlformats.org/drawingml/2006/main">
                      <a:graphicData uri="http://schemas.microsoft.com/office/word/2010/wordprocessingShape">
                        <wps:wsp>
                          <wps:cNvSpPr txBox="1"/>
                          <wps:spPr>
                            <a:xfrm>
                              <a:off x="0" y="0"/>
                              <a:ext cx="1200785" cy="969645"/>
                            </a:xfrm>
                            <a:prstGeom prst="rect">
                              <a:avLst/>
                            </a:prstGeom>
                            <a:noFill/>
                            <a:ln w="6350">
                              <a:noFill/>
                            </a:ln>
                          </wps:spPr>
                          <wps:txbx>
                            <w:txbxContent>
                              <w:p w14:paraId="297B8B50" w14:textId="7B980DAE" w:rsidR="00910661" w:rsidRPr="00590D7B" w:rsidRDefault="00910661" w:rsidP="00590D7B">
                                <w:pPr>
                                  <w:pStyle w:val="Chapternumber"/>
                                </w:pPr>
                                <w:r w:rsidRPr="00590D7B">
                                  <w:t>0</w:t>
                                </w:r>
                                <w:r w:rsidR="005211E2">
                                  <w:t>3</w:t>
                                </w:r>
                              </w:p>
                              <w:p w14:paraId="039C51A2" w14:textId="77777777" w:rsidR="00FC5181" w:rsidRDefault="00FC5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96D6" id="Text Box 257" o:spid="_x0000_s1044" type="#_x0000_t202" style="position:absolute;margin-left:63.4pt;margin-top:512.45pt;width:94.55pt;height:76.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" filled="f" stroked="f" strokeweight=".5pt">
                    <v:textbox>
                      <w:txbxContent>
                        <w:p w14:paraId="297B8B50" w14:textId="7B980DAE" w:rsidR="00910661" w:rsidRPr="00590D7B" w:rsidRDefault="00910661" w:rsidP="00590D7B">
                          <w:pPr>
                            <w:pStyle w:val="Chapternumber"/>
                          </w:pPr>
                          <w:r w:rsidRPr="00590D7B">
                            <w:t>0</w:t>
                          </w:r>
                          <w:r w:rsidR="005211E2">
                            <w:t>3</w:t>
                          </w:r>
                        </w:p>
                        <w:p w14:paraId="039C51A2" w14:textId="77777777" w:rsidR="00FC5181" w:rsidRDefault="00FC5181"/>
                      </w:txbxContent>
                    </v:textbox>
                    <w10:wrap anchorx="page" anchory="page"/>
                  </v:shape>
                </w:pict>
              </mc:Fallback>
            </mc:AlternateContent>
          </w:r>
          <w:r w:rsidR="00910661" w:rsidRPr="00DA6771">
            <w:br w:type="page"/>
          </w:r>
        </w:p>
      </w:sdtContent>
    </w:sdt>
    <w:p w14:paraId="76DDC188" w14:textId="77777777" w:rsidR="00910661" w:rsidRPr="00DA6771" w:rsidRDefault="00910661" w:rsidP="004D5B97">
      <w:pPr>
        <w:sectPr w:rsidR="00910661" w:rsidRPr="00DA6771" w:rsidSect="00565FC0">
          <w:headerReference w:type="default" r:id="rId39"/>
          <w:headerReference w:type="first" r:id="rId40"/>
          <w:pgSz w:w="11906" w:h="16838"/>
          <w:pgMar w:top="2268" w:right="1418" w:bottom="1418" w:left="1418" w:header="709" w:footer="709" w:gutter="0"/>
          <w:cols w:space="708"/>
          <w:docGrid w:linePitch="360"/>
        </w:sectPr>
      </w:pPr>
    </w:p>
    <w:p w14:paraId="5DDA8A6E" w14:textId="12140E3A" w:rsidR="00D02946" w:rsidRPr="00DA6771" w:rsidRDefault="00D02946" w:rsidP="005211E2">
      <w:pPr>
        <w:pStyle w:val="Heading1"/>
        <w:numPr>
          <w:ilvl w:val="0"/>
          <w:numId w:val="11"/>
        </w:numPr>
      </w:pPr>
      <w:bookmarkStart w:id="11" w:name="_Toc167349513"/>
      <w:bookmarkStart w:id="12" w:name="_Toc36566247"/>
      <w:r>
        <w:lastRenderedPageBreak/>
        <w:t>National cluster policy, programmes and initiatives</w:t>
      </w:r>
      <w:bookmarkEnd w:id="11"/>
    </w:p>
    <w:p w14:paraId="10446055" w14:textId="1868AF65" w:rsidR="00917876" w:rsidRPr="00DA6771" w:rsidRDefault="00917876" w:rsidP="00917876">
      <w:pPr>
        <w:jc w:val="both"/>
        <w:rPr>
          <w:rFonts w:ascii="Montserrat" w:hAnsi="Montserrat"/>
          <w:sz w:val="18"/>
          <w:szCs w:val="18"/>
        </w:rPr>
      </w:pPr>
      <w:r w:rsidRPr="00DA6771">
        <w:rPr>
          <w:rFonts w:ascii="Montserrat" w:hAnsi="Montserrat"/>
          <w:sz w:val="18"/>
          <w:szCs w:val="18"/>
        </w:rPr>
        <w:t xml:space="preserve">In this section we provide an overview of the existing Estonian policies </w:t>
      </w:r>
      <w:r w:rsidR="00385635">
        <w:rPr>
          <w:rFonts w:ascii="Montserrat" w:hAnsi="Montserrat"/>
          <w:sz w:val="18"/>
          <w:szCs w:val="18"/>
        </w:rPr>
        <w:t xml:space="preserve">relevant for clusters </w:t>
      </w:r>
      <w:r w:rsidRPr="00DA6771">
        <w:rPr>
          <w:rFonts w:ascii="Montserrat" w:hAnsi="Montserrat"/>
          <w:sz w:val="18"/>
          <w:szCs w:val="18"/>
        </w:rPr>
        <w:t xml:space="preserve">on a national </w:t>
      </w:r>
      <w:r w:rsidR="00CF3760" w:rsidRPr="00DA6771">
        <w:rPr>
          <w:rFonts w:ascii="Montserrat" w:hAnsi="Montserrat"/>
          <w:sz w:val="18"/>
          <w:szCs w:val="18"/>
        </w:rPr>
        <w:t>level</w:t>
      </w:r>
      <w:r w:rsidRPr="00DA6771">
        <w:rPr>
          <w:rFonts w:ascii="Montserrat" w:hAnsi="Montserrat"/>
          <w:sz w:val="18"/>
          <w:szCs w:val="18"/>
        </w:rPr>
        <w:t xml:space="preserve">. </w:t>
      </w:r>
    </w:p>
    <w:p w14:paraId="2A304784" w14:textId="72311B1F" w:rsidR="00917876" w:rsidRPr="00DA6771" w:rsidRDefault="00917876" w:rsidP="00917876">
      <w:pPr>
        <w:jc w:val="both"/>
        <w:rPr>
          <w:rFonts w:ascii="Montserrat" w:hAnsi="Montserrat"/>
          <w:sz w:val="18"/>
          <w:szCs w:val="18"/>
        </w:rPr>
      </w:pPr>
      <w:r w:rsidRPr="00DA6771">
        <w:rPr>
          <w:rFonts w:ascii="Montserrat" w:hAnsi="Montserrat"/>
          <w:sz w:val="18"/>
          <w:szCs w:val="18"/>
        </w:rPr>
        <w:t>The breakdown is presented in the form of a table, with the first column showcasing information on the aspects which constitute the policy (beginning with ‘Policy Objectives’, following with ‘Policy Focus’, etc.). The second column represents the case of an Estonian</w:t>
      </w:r>
      <w:r w:rsidR="000E0DB0">
        <w:rPr>
          <w:rFonts w:ascii="Montserrat" w:hAnsi="Montserrat"/>
          <w:sz w:val="18"/>
          <w:szCs w:val="18"/>
        </w:rPr>
        <w:t xml:space="preserve"> </w:t>
      </w:r>
      <w:r w:rsidR="00CB4512">
        <w:rPr>
          <w:rFonts w:ascii="Montserrat" w:hAnsi="Montserrat"/>
          <w:sz w:val="18"/>
          <w:szCs w:val="18"/>
        </w:rPr>
        <w:t>policies relevant for clusters.</w:t>
      </w:r>
    </w:p>
    <w:p w14:paraId="718E740F" w14:textId="5F7FC063" w:rsidR="00B602DF" w:rsidRPr="00DA6771" w:rsidRDefault="00917876" w:rsidP="00917876">
      <w:pPr>
        <w:jc w:val="both"/>
        <w:rPr>
          <w:rFonts w:ascii="Montserrat" w:hAnsi="Montserrat"/>
          <w:sz w:val="18"/>
          <w:szCs w:val="18"/>
        </w:rPr>
      </w:pPr>
      <w:r w:rsidRPr="00DA6771">
        <w:rPr>
          <w:rFonts w:ascii="Montserrat" w:hAnsi="Montserrat"/>
          <w:sz w:val="18"/>
          <w:szCs w:val="18"/>
        </w:rPr>
        <w:t>Within the table the text presented in bold (black) depicts standardised categories across country factsheets (56 in total for 202</w:t>
      </w:r>
      <w:r w:rsidR="0064798A">
        <w:rPr>
          <w:rFonts w:ascii="Montserrat" w:hAnsi="Montserrat"/>
          <w:sz w:val="18"/>
          <w:szCs w:val="18"/>
        </w:rPr>
        <w:t>3</w:t>
      </w:r>
      <w:r w:rsidRPr="00DA6771">
        <w:rPr>
          <w:rFonts w:ascii="Montserrat" w:hAnsi="Montserrat"/>
          <w:sz w:val="18"/>
          <w:szCs w:val="18"/>
        </w:rPr>
        <w:t xml:space="preserve">), which </w:t>
      </w:r>
      <w:r w:rsidR="002F6F34">
        <w:rPr>
          <w:rFonts w:ascii="Montserrat" w:hAnsi="Montserrat"/>
          <w:sz w:val="18"/>
          <w:szCs w:val="18"/>
        </w:rPr>
        <w:t>are</w:t>
      </w:r>
      <w:r w:rsidRPr="00DA6771">
        <w:rPr>
          <w:rFonts w:ascii="Montserrat" w:hAnsi="Montserrat"/>
          <w:sz w:val="18"/>
          <w:szCs w:val="18"/>
        </w:rPr>
        <w:t xml:space="preserve"> applied for comparative purposes. This is followed by a complementary descriptive text to provide more insights about the cluster</w:t>
      </w:r>
      <w:r w:rsidR="00ED33B3">
        <w:rPr>
          <w:rFonts w:ascii="Montserrat" w:hAnsi="Montserrat"/>
          <w:sz w:val="18"/>
          <w:szCs w:val="18"/>
        </w:rPr>
        <w:t>-relevant</w:t>
      </w:r>
      <w:r w:rsidRPr="00DA6771">
        <w:rPr>
          <w:rFonts w:ascii="Montserrat" w:hAnsi="Montserrat"/>
          <w:sz w:val="18"/>
          <w:szCs w:val="18"/>
        </w:rPr>
        <w:t xml:space="preserve"> policy in Estonia.</w:t>
      </w:r>
    </w:p>
    <w:p w14:paraId="690E270E" w14:textId="2E1F50FF" w:rsidR="00623D20" w:rsidRDefault="00623D20" w:rsidP="00623D20">
      <w:pPr>
        <w:pStyle w:val="Caption"/>
        <w:keepNext/>
      </w:pPr>
      <w:r>
        <w:lastRenderedPageBreak/>
        <w:t xml:space="preserve">Table </w:t>
      </w:r>
      <w:r>
        <w:fldChar w:fldCharType="begin"/>
      </w:r>
      <w:r>
        <w:instrText xml:space="preserve"> SEQ Table \* ARABIC </w:instrText>
      </w:r>
      <w:r>
        <w:fldChar w:fldCharType="separate"/>
      </w:r>
      <w:r w:rsidR="00CE417B">
        <w:rPr>
          <w:noProof/>
        </w:rPr>
        <w:t>3</w:t>
      </w:r>
      <w:r>
        <w:rPr>
          <w:noProof/>
        </w:rPr>
        <w:fldChar w:fldCharType="end"/>
      </w:r>
      <w:r>
        <w:t>: Overview of Estonian cluster policy</w:t>
      </w:r>
    </w:p>
    <w:tbl>
      <w:tblPr>
        <w:tblStyle w:val="TableGrid"/>
        <w:tblW w:w="0" w:type="auto"/>
        <w:tblLook w:val="04A0" w:firstRow="1" w:lastRow="0" w:firstColumn="1" w:lastColumn="0" w:noHBand="0" w:noVBand="1"/>
      </w:tblPr>
      <w:tblGrid>
        <w:gridCol w:w="1924"/>
        <w:gridCol w:w="1660"/>
        <w:gridCol w:w="10408"/>
      </w:tblGrid>
      <w:tr w:rsidR="002D41D6" w:rsidRPr="00DA6771" w14:paraId="3BBDC3E2" w14:textId="77777777" w:rsidTr="0917A8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1F4E79" w:themeFill="accent1" w:themeFillShade="80"/>
          </w:tcPr>
          <w:p w14:paraId="11C113BD" w14:textId="77777777" w:rsidR="002D41D6" w:rsidRPr="00DA6771" w:rsidRDefault="002D41D6" w:rsidP="00E318FD">
            <w:pPr>
              <w:pStyle w:val="TableColumnHeader"/>
              <w:rPr>
                <w:lang w:val="en-GB"/>
              </w:rPr>
            </w:pPr>
            <w:r w:rsidRPr="00DA6771">
              <w:rPr>
                <w:lang w:val="en-GB"/>
              </w:rPr>
              <w:t>Policy type:</w:t>
            </w:r>
          </w:p>
        </w:tc>
        <w:tc>
          <w:tcPr>
            <w:tcW w:w="0" w:type="auto"/>
            <w:shd w:val="clear" w:color="auto" w:fill="1F4E79" w:themeFill="accent1" w:themeFillShade="80"/>
          </w:tcPr>
          <w:p w14:paraId="371F02DE" w14:textId="343F4C06" w:rsidR="002D41D6" w:rsidRPr="00DA6771" w:rsidRDefault="00A85AFE" w:rsidP="00E318FD">
            <w:pPr>
              <w:pStyle w:val="TableColumnHeader"/>
              <w:cnfStyle w:val="100000000000" w:firstRow="1" w:lastRow="0" w:firstColumn="0" w:lastColumn="0" w:oddVBand="0" w:evenVBand="0" w:oddHBand="0" w:evenHBand="0" w:firstRowFirstColumn="0" w:firstRowLastColumn="0" w:lastRowFirstColumn="0" w:lastRowLastColumn="0"/>
              <w:rPr>
                <w:lang w:val="en-GB"/>
              </w:rPr>
            </w:pPr>
            <w:r>
              <w:rPr>
                <w:lang w:val="en-GB"/>
              </w:rPr>
              <w:t>Broad Policy</w:t>
            </w:r>
          </w:p>
        </w:tc>
      </w:tr>
      <w:tr w:rsidR="002D41D6" w:rsidRPr="00DA6771" w14:paraId="1210F66F" w14:textId="77777777" w:rsidTr="0917A8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tcPr>
          <w:p w14:paraId="7A1088A5" w14:textId="77777777" w:rsidR="002D41D6" w:rsidRPr="00DA6771" w:rsidRDefault="002D41D6" w:rsidP="00E318FD">
            <w:pPr>
              <w:pStyle w:val="TableColumnHeader"/>
              <w:rPr>
                <w:lang w:val="en-GB"/>
              </w:rPr>
            </w:pPr>
            <w:bookmarkStart w:id="13" w:name="_Hlk148016136"/>
            <w:r w:rsidRPr="00DA6771">
              <w:rPr>
                <w:lang w:val="en-GB"/>
              </w:rPr>
              <w:t>Policy name:</w:t>
            </w:r>
          </w:p>
        </w:tc>
        <w:tc>
          <w:tcPr>
            <w:tcW w:w="0" w:type="auto"/>
          </w:tcPr>
          <w:p w14:paraId="67571015" w14:textId="0BB062AB" w:rsidR="002D41D6" w:rsidRPr="00DA6771" w:rsidRDefault="00A85AFE" w:rsidP="00E318FD">
            <w:pPr>
              <w:pStyle w:val="TableColumnHeader"/>
              <w:cnfStyle w:val="100000000000" w:firstRow="1" w:lastRow="0" w:firstColumn="0" w:lastColumn="0" w:oddVBand="0" w:evenVBand="0" w:oddHBand="0" w:evenHBand="0" w:firstRowFirstColumn="0" w:firstRowLastColumn="0" w:lastRowFirstColumn="0" w:lastRowLastColumn="0"/>
              <w:rPr>
                <w:rStyle w:val="Hyperlink"/>
                <w:color w:val="FFFFFF" w:themeColor="background1"/>
                <w:u w:val="none"/>
                <w:lang w:val="en-GB"/>
              </w:rPr>
            </w:pPr>
            <w:r w:rsidRPr="00A85AFE">
              <w:t>Estonian Research and Development, Innovation and Entrepreneurship Strategy 2021-2035</w:t>
            </w:r>
            <w:r w:rsidR="000E6772" w:rsidRPr="00DA6771">
              <w:rPr>
                <w:rStyle w:val="Hyperlink"/>
                <w:color w:val="FFFFFF" w:themeColor="background1"/>
                <w:u w:val="none"/>
                <w:lang w:val="en-GB"/>
              </w:rPr>
              <w:t xml:space="preserve"> </w:t>
            </w:r>
          </w:p>
        </w:tc>
      </w:tr>
      <w:bookmarkEnd w:id="13"/>
      <w:tr w:rsidR="002D41D6" w:rsidRPr="00DA6771" w14:paraId="1F1825A3"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2FCABD04" w14:textId="77777777" w:rsidR="002D41D6" w:rsidRPr="00DA6771" w:rsidRDefault="002D41D6">
            <w:pPr>
              <w:pStyle w:val="Heading5"/>
              <w:spacing w:before="0" w:after="0"/>
              <w:jc w:val="center"/>
              <w:rPr>
                <w:bCs/>
                <w:lang w:val="en-GB"/>
              </w:rPr>
            </w:pPr>
            <w:r w:rsidRPr="00DA6771">
              <w:rPr>
                <w:bCs/>
                <w:noProof/>
              </w:rPr>
              <w:drawing>
                <wp:anchor distT="0" distB="0" distL="114300" distR="114300" simplePos="0" relativeHeight="251658280" behindDoc="0" locked="0" layoutInCell="1" allowOverlap="1" wp14:anchorId="3019EF01" wp14:editId="2C8A5C1C">
                  <wp:simplePos x="0" y="0"/>
                  <wp:positionH relativeFrom="column">
                    <wp:posOffset>901065</wp:posOffset>
                  </wp:positionH>
                  <wp:positionV relativeFrom="paragraph">
                    <wp:posOffset>212090</wp:posOffset>
                  </wp:positionV>
                  <wp:extent cx="533400" cy="533400"/>
                  <wp:effectExtent l="0" t="0" r="0" b="0"/>
                  <wp:wrapTopAndBottom/>
                  <wp:docPr id="10" name="Graphic 10" descr="Target">
                    <a:extLst xmlns:a="http://schemas.openxmlformats.org/drawingml/2006/main">
                      <a:ext uri="{FF2B5EF4-FFF2-40B4-BE49-F238E27FC236}">
                        <a16:creationId xmlns:a16="http://schemas.microsoft.com/office/drawing/2014/main" id="{819969CC-F8BB-4C67-89FD-C13E4DD98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Target">
                            <a:extLst>
                              <a:ext uri="{FF2B5EF4-FFF2-40B4-BE49-F238E27FC236}">
                                <a16:creationId xmlns:a16="http://schemas.microsoft.com/office/drawing/2014/main" id="{819969CC-F8BB-4C67-89FD-C13E4DD98119}"/>
                              </a:ext>
                            </a:extLst>
                          </pic:cNvPr>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3400" cy="533400"/>
                          </a:xfrm>
                          <a:prstGeom prst="rect">
                            <a:avLst/>
                          </a:prstGeom>
                        </pic:spPr>
                      </pic:pic>
                    </a:graphicData>
                  </a:graphic>
                </wp:anchor>
              </w:drawing>
            </w:r>
            <w:r w:rsidRPr="00DA6771">
              <w:rPr>
                <w:bCs/>
                <w:lang w:val="en-GB"/>
              </w:rPr>
              <w:t>POLICY OBJECTIVES</w:t>
            </w:r>
          </w:p>
          <w:p w14:paraId="0FC2213E" w14:textId="77777777" w:rsidR="002D41D6" w:rsidRPr="00DA6771" w:rsidRDefault="002D41D6">
            <w:pPr>
              <w:rPr>
                <w:lang w:val="en-GB"/>
              </w:rPr>
            </w:pPr>
          </w:p>
        </w:tc>
        <w:tc>
          <w:tcPr>
            <w:tcW w:w="0" w:type="auto"/>
          </w:tcPr>
          <w:p w14:paraId="2581F262"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 xml:space="preserve">Strengthening cooperation between companies or industry and RTDI actors </w:t>
            </w:r>
          </w:p>
          <w:p w14:paraId="053C6F8C"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 xml:space="preserve">Increasing competitiveness and boosting scale up of SMEs </w:t>
            </w:r>
          </w:p>
          <w:p w14:paraId="7A900E72"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Supporting internationalisation activities</w:t>
            </w:r>
          </w:p>
          <w:p w14:paraId="58BF01A9"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Fostering R&amp;D activities, technology development and implementation</w:t>
            </w:r>
          </w:p>
          <w:p w14:paraId="748B2352" w14:textId="77777777" w:rsidR="000E6542" w:rsidRPr="00DA6771" w:rsidRDefault="000E6542" w:rsidP="002D41D6">
            <w:pPr>
              <w:pStyle w:val="TableBody"/>
              <w:cnfStyle w:val="000000000000" w:firstRow="0" w:lastRow="0" w:firstColumn="0" w:lastColumn="0" w:oddVBand="0" w:evenVBand="0" w:oddHBand="0" w:evenHBand="0" w:firstRowFirstColumn="0" w:firstRowLastColumn="0" w:lastRowFirstColumn="0" w:lastRowLastColumn="0"/>
              <w:rPr>
                <w:b/>
                <w:lang w:val="en-GB"/>
              </w:rPr>
            </w:pPr>
            <w:r w:rsidRPr="00DA6771">
              <w:rPr>
                <w:b/>
                <w:lang w:val="en-GB"/>
              </w:rPr>
              <w:t>Fostering innovation and strengthening innovation ecosystems</w:t>
            </w:r>
          </w:p>
          <w:p w14:paraId="49F968DF" w14:textId="77777777" w:rsidR="00F70B65" w:rsidRDefault="00F70B65" w:rsidP="002D41D6">
            <w:pPr>
              <w:pStyle w:val="TableBody"/>
              <w:cnfStyle w:val="000000000000" w:firstRow="0" w:lastRow="0" w:firstColumn="0" w:lastColumn="0" w:oddVBand="0" w:evenVBand="0" w:oddHBand="0" w:evenHBand="0" w:firstRowFirstColumn="0" w:firstRowLastColumn="0" w:lastRowFirstColumn="0" w:lastRowLastColumn="0"/>
              <w:rPr>
                <w:b/>
                <w:lang w:val="en-GB"/>
              </w:rPr>
            </w:pPr>
            <w:r w:rsidRPr="00DA6771">
              <w:rPr>
                <w:b/>
                <w:lang w:val="en-GB"/>
              </w:rPr>
              <w:t>Promoting entrepreneurship, start-ups and spin-offs</w:t>
            </w:r>
          </w:p>
          <w:p w14:paraId="4DE0999C" w14:textId="29ED7425" w:rsidR="003D6EE8" w:rsidRPr="009B2B6E" w:rsidRDefault="5F83E82F" w:rsidP="0917A8BD">
            <w:pPr>
              <w:cnfStyle w:val="000000000000" w:firstRow="0" w:lastRow="0" w:firstColumn="0" w:lastColumn="0" w:oddVBand="0" w:evenVBand="0" w:oddHBand="0" w:evenHBand="0" w:firstRowFirstColumn="0" w:firstRowLastColumn="0" w:lastRowFirstColumn="0" w:lastRowLastColumn="0"/>
              <w:rPr>
                <w:rFonts w:ascii="Montserrat SemiBold" w:eastAsia="Montserrat SemiBold" w:hAnsi="Montserrat SemiBold" w:cs="Montserrat SemiBold"/>
                <w:sz w:val="16"/>
                <w:szCs w:val="16"/>
                <w:lang w:val="en-GB"/>
              </w:rPr>
            </w:pPr>
            <w:r w:rsidRPr="009B2B6E">
              <w:rPr>
                <w:rFonts w:ascii="Montserrat SemiBold" w:eastAsia="Montserrat SemiBold" w:hAnsi="Montserrat SemiBold" w:cs="Montserrat SemiBold"/>
                <w:sz w:val="16"/>
                <w:szCs w:val="16"/>
              </w:rPr>
              <w:t>Promoting resilience and sustainable economy and other solidarity-based initiatives</w:t>
            </w:r>
            <w:r w:rsidR="003D6EE8">
              <w:br/>
            </w:r>
          </w:p>
          <w:p w14:paraId="712E7A56" w14:textId="767BD53A" w:rsidR="003D6EE8" w:rsidRPr="00FA0496" w:rsidRDefault="5F83E82F" w:rsidP="0917A8BD">
            <w:pPr>
              <w:cnfStyle w:val="000000000000" w:firstRow="0" w:lastRow="0" w:firstColumn="0" w:lastColumn="0" w:oddVBand="0" w:evenVBand="0" w:oddHBand="0" w:evenHBand="0" w:firstRowFirstColumn="0" w:firstRowLastColumn="0" w:lastRowFirstColumn="0" w:lastRowLastColumn="0"/>
              <w:rPr>
                <w:b/>
                <w:bCs/>
                <w:sz w:val="16"/>
                <w:szCs w:val="16"/>
                <w:lang w:val="en-GB"/>
              </w:rPr>
            </w:pPr>
            <w:r w:rsidRPr="009B2B6E">
              <w:rPr>
                <w:rFonts w:ascii="Montserrat SemiBold" w:eastAsia="Montserrat SemiBold" w:hAnsi="Montserrat SemiBold" w:cs="Montserrat SemiBold"/>
                <w:sz w:val="16"/>
                <w:szCs w:val="16"/>
              </w:rPr>
              <w:t xml:space="preserve">Promoting employment and upgrading skills and competences </w:t>
            </w:r>
            <w:r w:rsidR="003D6EE8">
              <w:br/>
            </w:r>
          </w:p>
        </w:tc>
      </w:tr>
      <w:tr w:rsidR="002D41D6" w:rsidRPr="00DA6771" w14:paraId="08773C32"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tcPr>
          <w:p w14:paraId="7C68A35F" w14:textId="77777777" w:rsidR="002D41D6" w:rsidRPr="00DA6771" w:rsidRDefault="002D41D6">
            <w:pPr>
              <w:pStyle w:val="Heading5"/>
              <w:spacing w:before="0" w:after="0"/>
              <w:jc w:val="center"/>
              <w:rPr>
                <w:lang w:val="en-GB"/>
              </w:rPr>
            </w:pPr>
          </w:p>
        </w:tc>
        <w:tc>
          <w:tcPr>
            <w:tcW w:w="0" w:type="auto"/>
          </w:tcPr>
          <w:p w14:paraId="55506673" w14:textId="6F72EFD2" w:rsidR="002D41D6" w:rsidRPr="003D6EE8" w:rsidRDefault="003D6EE8" w:rsidP="003D6EE8">
            <w:pPr>
              <w:spacing w:line="276" w:lineRule="auto"/>
              <w:cnfStyle w:val="000000000000" w:firstRow="0" w:lastRow="0" w:firstColumn="0" w:lastColumn="0" w:oddVBand="0" w:evenVBand="0" w:oddHBand="0" w:evenHBand="0" w:firstRowFirstColumn="0" w:firstRowLastColumn="0" w:lastRowFirstColumn="0" w:lastRowLastColumn="0"/>
              <w:rPr>
                <w:sz w:val="16"/>
                <w:szCs w:val="16"/>
                <w:lang w:val="en-GB"/>
              </w:rPr>
            </w:pPr>
            <w:r w:rsidRPr="003D6EE8">
              <w:rPr>
                <w:sz w:val="16"/>
                <w:szCs w:val="16"/>
                <w:lang w:val="en-GB"/>
              </w:rPr>
              <w:t>The policy aims to foster innovation, R&amp;D, and skills development, which indirectly promotes high-skilled employment. It</w:t>
            </w:r>
            <w:r>
              <w:rPr>
                <w:sz w:val="16"/>
                <w:szCs w:val="16"/>
                <w:lang w:val="en-GB"/>
              </w:rPr>
              <w:t xml:space="preserve"> </w:t>
            </w:r>
            <w:r w:rsidRPr="003D6EE8">
              <w:rPr>
                <w:sz w:val="16"/>
                <w:szCs w:val="16"/>
                <w:lang w:val="en-GB"/>
              </w:rPr>
              <w:t>outlines support for start-ups and SMEs to boost competitiveness and scale. It also mentions sustainable business models and international cooperatio</w:t>
            </w:r>
            <w:r w:rsidR="002C682D">
              <w:rPr>
                <w:sz w:val="16"/>
                <w:szCs w:val="16"/>
                <w:lang w:val="en-GB"/>
              </w:rPr>
              <w:t>n.</w:t>
            </w:r>
            <w:r w:rsidR="002C7944">
              <w:rPr>
                <w:sz w:val="16"/>
                <w:szCs w:val="16"/>
                <w:lang w:val="en-GB"/>
              </w:rPr>
              <w:t xml:space="preserve"> </w:t>
            </w:r>
          </w:p>
        </w:tc>
      </w:tr>
      <w:tr w:rsidR="002D41D6" w:rsidRPr="00DA6771" w14:paraId="09C0E5B9"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614D0BA6" w14:textId="14F60D2A" w:rsidR="002D41D6" w:rsidRPr="00DA6771" w:rsidRDefault="009F25E4">
            <w:pPr>
              <w:pStyle w:val="Heading5"/>
              <w:spacing w:before="0" w:after="0"/>
              <w:jc w:val="center"/>
              <w:rPr>
                <w:bCs/>
                <w:lang w:val="en-GB"/>
              </w:rPr>
            </w:pPr>
            <w:r w:rsidRPr="00DA6771">
              <w:rPr>
                <w:noProof/>
                <w:lang w:eastAsia="et-EE"/>
              </w:rPr>
              <w:drawing>
                <wp:anchor distT="0" distB="0" distL="114300" distR="114300" simplePos="0" relativeHeight="251658281" behindDoc="0" locked="0" layoutInCell="1" allowOverlap="1" wp14:anchorId="152A9FC2" wp14:editId="7FBD5BC0">
                  <wp:simplePos x="0" y="0"/>
                  <wp:positionH relativeFrom="column">
                    <wp:posOffset>775970</wp:posOffset>
                  </wp:positionH>
                  <wp:positionV relativeFrom="paragraph">
                    <wp:posOffset>170180</wp:posOffset>
                  </wp:positionV>
                  <wp:extent cx="533400" cy="533400"/>
                  <wp:effectExtent l="0" t="0" r="0" b="0"/>
                  <wp:wrapTopAndBottom/>
                  <wp:docPr id="11" name="Graphic 11" descr="Zoom in">
                    <a:extLst xmlns:a="http://schemas.openxmlformats.org/drawingml/2006/main">
                      <a:ext uri="{FF2B5EF4-FFF2-40B4-BE49-F238E27FC236}">
                        <a16:creationId xmlns:a16="http://schemas.microsoft.com/office/drawing/2014/main" id="{BD85A4D1-1ECA-42F3-A4E9-BCE591DFD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Zoom in">
                            <a:extLst>
                              <a:ext uri="{FF2B5EF4-FFF2-40B4-BE49-F238E27FC236}">
                                <a16:creationId xmlns:a16="http://schemas.microsoft.com/office/drawing/2014/main" id="{BD85A4D1-1ECA-42F3-A4E9-BCE591DFDDF2}"/>
                              </a:ext>
                            </a:extLst>
                          </pic:cNvPr>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33400" cy="533400"/>
                          </a:xfrm>
                          <a:prstGeom prst="rect">
                            <a:avLst/>
                          </a:prstGeom>
                        </pic:spPr>
                      </pic:pic>
                    </a:graphicData>
                  </a:graphic>
                </wp:anchor>
              </w:drawing>
            </w:r>
            <w:r w:rsidR="002D41D6" w:rsidRPr="00DA6771">
              <w:rPr>
                <w:lang w:val="en-GB"/>
              </w:rPr>
              <w:t>POLICY FOCUS</w:t>
            </w:r>
          </w:p>
          <w:p w14:paraId="63C4D610" w14:textId="77777777" w:rsidR="002D41D6" w:rsidRPr="00DA6771" w:rsidRDefault="002D41D6">
            <w:pPr>
              <w:rPr>
                <w:lang w:val="en-GB"/>
              </w:rPr>
            </w:pPr>
          </w:p>
        </w:tc>
        <w:tc>
          <w:tcPr>
            <w:tcW w:w="0" w:type="auto"/>
          </w:tcPr>
          <w:p w14:paraId="11552032"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DA6771">
              <w:rPr>
                <w:b/>
                <w:bCs/>
                <w:lang w:val="en-GB"/>
              </w:rPr>
              <w:t>Cross-sectoral</w:t>
            </w:r>
          </w:p>
        </w:tc>
      </w:tr>
      <w:tr w:rsidR="002D41D6" w:rsidRPr="00DA6771" w14:paraId="18C96A26"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tcPr>
          <w:p w14:paraId="4839AF97" w14:textId="77777777" w:rsidR="002D41D6" w:rsidRPr="00DA6771" w:rsidRDefault="002D41D6">
            <w:pPr>
              <w:rPr>
                <w:szCs w:val="18"/>
                <w:lang w:val="en-GB"/>
              </w:rPr>
            </w:pPr>
          </w:p>
        </w:tc>
        <w:tc>
          <w:tcPr>
            <w:tcW w:w="0" w:type="auto"/>
          </w:tcPr>
          <w:p w14:paraId="68121556" w14:textId="6CF1202F" w:rsidR="002D41D6" w:rsidRPr="00DA6771" w:rsidRDefault="006028A7"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6028A7">
              <w:rPr>
                <w:lang w:val="en-GB"/>
              </w:rPr>
              <w:t>The main focus of the strategy is to increase productivity and added value by encouraging growth of private sector investments in R&amp;D, addressing development needs formulated in Estonia’s long-term development strategy ‘Estonia 2035’, and encouraging the use of innovative technological solutions resulting from research already funded by enterprises. The Strategy contributes to the achievement of the UN Sustainable Development Goals, as well as all five strategic objectives of Estonia’s long-term development strategy ‘Estonia 2035’.</w:t>
            </w:r>
          </w:p>
        </w:tc>
      </w:tr>
      <w:tr w:rsidR="002D41D6" w:rsidRPr="00DA6771" w14:paraId="77551D98"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01F9E87C" w14:textId="77777777" w:rsidR="002D41D6" w:rsidRPr="00DA6771" w:rsidRDefault="002D41D6">
            <w:pPr>
              <w:pStyle w:val="Heading5"/>
              <w:spacing w:before="0" w:after="0"/>
              <w:jc w:val="center"/>
              <w:rPr>
                <w:bCs/>
                <w:lang w:val="en-GB"/>
              </w:rPr>
            </w:pPr>
            <w:r w:rsidRPr="00DA6771">
              <w:rPr>
                <w:noProof/>
                <w:lang w:eastAsia="et-EE"/>
              </w:rPr>
              <w:lastRenderedPageBreak/>
              <w:drawing>
                <wp:anchor distT="0" distB="0" distL="114300" distR="114300" simplePos="0" relativeHeight="251658282" behindDoc="0" locked="0" layoutInCell="1" allowOverlap="1" wp14:anchorId="65CBAF69" wp14:editId="692BDE73">
                  <wp:simplePos x="0" y="0"/>
                  <wp:positionH relativeFrom="column">
                    <wp:posOffset>938530</wp:posOffset>
                  </wp:positionH>
                  <wp:positionV relativeFrom="paragraph">
                    <wp:posOffset>259715</wp:posOffset>
                  </wp:positionV>
                  <wp:extent cx="533400" cy="533400"/>
                  <wp:effectExtent l="0" t="0" r="0" b="0"/>
                  <wp:wrapTopAndBottom/>
                  <wp:docPr id="21" name="Graphic 21" descr="Lecturer">
                    <a:extLst xmlns:a="http://schemas.openxmlformats.org/drawingml/2006/main">
                      <a:ext uri="{FF2B5EF4-FFF2-40B4-BE49-F238E27FC236}">
                        <a16:creationId xmlns:a16="http://schemas.microsoft.com/office/drawing/2014/main" id="{7F94ADBC-1409-4014-A248-A5CE2DD10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Lecturer">
                            <a:extLst>
                              <a:ext uri="{FF2B5EF4-FFF2-40B4-BE49-F238E27FC236}">
                                <a16:creationId xmlns:a16="http://schemas.microsoft.com/office/drawing/2014/main" id="{7F94ADBC-1409-4014-A248-A5CE2DD1045A}"/>
                              </a:ext>
                            </a:extLst>
                          </pic:cNvPr>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33400" cy="533400"/>
                          </a:xfrm>
                          <a:prstGeom prst="rect">
                            <a:avLst/>
                          </a:prstGeom>
                        </pic:spPr>
                      </pic:pic>
                    </a:graphicData>
                  </a:graphic>
                </wp:anchor>
              </w:drawing>
            </w:r>
            <w:r w:rsidRPr="00DA6771">
              <w:rPr>
                <w:lang w:val="en-GB"/>
              </w:rPr>
              <w:t>RESPONSIBLE AUTHORITIES</w:t>
            </w:r>
          </w:p>
          <w:p w14:paraId="6B5884C2" w14:textId="77777777" w:rsidR="002D41D6" w:rsidRPr="00DA6771" w:rsidRDefault="002D41D6">
            <w:pPr>
              <w:rPr>
                <w:lang w:val="en-GB"/>
              </w:rPr>
            </w:pPr>
          </w:p>
        </w:tc>
        <w:tc>
          <w:tcPr>
            <w:tcW w:w="0" w:type="auto"/>
          </w:tcPr>
          <w:p w14:paraId="3DE9EAA9" w14:textId="77777777" w:rsidR="002D41D6" w:rsidRPr="009B2B6E" w:rsidRDefault="002D41D6" w:rsidP="0917A8BD">
            <w:pPr>
              <w:pStyle w:val="TableBody"/>
              <w:cnfStyle w:val="000000000000" w:firstRow="0" w:lastRow="0" w:firstColumn="0" w:lastColumn="0" w:oddVBand="0" w:evenVBand="0" w:oddHBand="0" w:evenHBand="0" w:firstRowFirstColumn="0" w:firstRowLastColumn="0" w:lastRowFirstColumn="0" w:lastRowLastColumn="0"/>
              <w:rPr>
                <w:rFonts w:ascii="Montserrat Medium" w:eastAsia="Montserrat Medium" w:hAnsi="Montserrat Medium" w:cs="Montserrat Medium"/>
                <w:b/>
                <w:bCs/>
                <w:lang w:val="en-GB"/>
              </w:rPr>
            </w:pPr>
            <w:r w:rsidRPr="009B2B6E">
              <w:rPr>
                <w:rFonts w:ascii="Montserrat Medium" w:eastAsia="Montserrat Medium" w:hAnsi="Montserrat Medium" w:cs="Montserrat Medium"/>
                <w:b/>
                <w:bCs/>
              </w:rPr>
              <w:t>Provides funding</w:t>
            </w:r>
          </w:p>
          <w:p w14:paraId="51DC1A41" w14:textId="77777777" w:rsidR="002D41D6" w:rsidRPr="009B2B6E" w:rsidRDefault="002D41D6" w:rsidP="0917A8BD">
            <w:pPr>
              <w:pStyle w:val="TableBody"/>
              <w:cnfStyle w:val="000000000000" w:firstRow="0" w:lastRow="0" w:firstColumn="0" w:lastColumn="0" w:oddVBand="0" w:evenVBand="0" w:oddHBand="0" w:evenHBand="0" w:firstRowFirstColumn="0" w:firstRowLastColumn="0" w:lastRowFirstColumn="0" w:lastRowLastColumn="0"/>
              <w:rPr>
                <w:rFonts w:ascii="Montserrat Medium" w:eastAsia="Montserrat Medium" w:hAnsi="Montserrat Medium" w:cs="Montserrat Medium"/>
                <w:b/>
                <w:bCs/>
                <w:lang w:val="en-GB"/>
              </w:rPr>
            </w:pPr>
            <w:r w:rsidRPr="009B2B6E">
              <w:rPr>
                <w:rFonts w:ascii="Montserrat Medium" w:eastAsia="Montserrat Medium" w:hAnsi="Montserrat Medium" w:cs="Montserrat Medium"/>
                <w:b/>
                <w:bCs/>
              </w:rPr>
              <w:t>In charge of implementation</w:t>
            </w:r>
          </w:p>
          <w:p w14:paraId="03E806AF" w14:textId="3DA78AB9" w:rsidR="002D41D6" w:rsidRPr="009B2B6E" w:rsidRDefault="2C5D7B51" w:rsidP="0917A8BD">
            <w:pPr>
              <w:cnfStyle w:val="000000000000" w:firstRow="0" w:lastRow="0" w:firstColumn="0" w:lastColumn="0" w:oddVBand="0" w:evenVBand="0" w:oddHBand="0" w:evenHBand="0" w:firstRowFirstColumn="0" w:firstRowLastColumn="0" w:lastRowFirstColumn="0" w:lastRowLastColumn="0"/>
              <w:rPr>
                <w:rFonts w:ascii="Montserrat Medium" w:eastAsia="Montserrat Medium" w:hAnsi="Montserrat Medium" w:cs="Montserrat Medium"/>
                <w:b/>
                <w:bCs/>
                <w:sz w:val="16"/>
                <w:szCs w:val="16"/>
                <w:lang w:val="en-GB"/>
              </w:rPr>
            </w:pPr>
            <w:r w:rsidRPr="009B2B6E">
              <w:rPr>
                <w:rFonts w:ascii="Montserrat Medium" w:eastAsia="Montserrat Medium" w:hAnsi="Montserrat Medium" w:cs="Montserrat Medium"/>
                <w:b/>
                <w:bCs/>
                <w:sz w:val="16"/>
                <w:szCs w:val="16"/>
              </w:rPr>
              <w:t>Oversees the implementation</w:t>
            </w:r>
          </w:p>
        </w:tc>
      </w:tr>
      <w:tr w:rsidR="002D41D6" w:rsidRPr="00DA6771" w14:paraId="7FD291BF"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tcPr>
          <w:p w14:paraId="175D4F00" w14:textId="77777777" w:rsidR="002D41D6" w:rsidRPr="00DA6771" w:rsidRDefault="002D41D6">
            <w:pPr>
              <w:rPr>
                <w:szCs w:val="18"/>
                <w:lang w:val="en-GB"/>
              </w:rPr>
            </w:pPr>
          </w:p>
        </w:tc>
        <w:tc>
          <w:tcPr>
            <w:tcW w:w="0" w:type="auto"/>
          </w:tcPr>
          <w:p w14:paraId="71AC735C" w14:textId="22B7F21E" w:rsidR="002D41D6" w:rsidRPr="00DA6771" w:rsidRDefault="00437ABF"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437ABF">
              <w:rPr>
                <w:lang w:val="en-GB"/>
              </w:rPr>
              <w:t xml:space="preserve">Responsibility for the management, implementation, and reporting on the results of the Strategy is shared equally between the </w:t>
            </w:r>
            <w:proofErr w:type="spellStart"/>
            <w:r w:rsidRPr="00437ABF">
              <w:rPr>
                <w:lang w:val="en-GB"/>
              </w:rPr>
              <w:t>MoER</w:t>
            </w:r>
            <w:proofErr w:type="spellEnd"/>
            <w:r w:rsidRPr="00437ABF">
              <w:rPr>
                <w:lang w:val="en-GB"/>
              </w:rPr>
              <w:t xml:space="preserve"> and the </w:t>
            </w:r>
            <w:proofErr w:type="spellStart"/>
            <w:r w:rsidRPr="00437ABF">
              <w:rPr>
                <w:lang w:val="en-GB"/>
              </w:rPr>
              <w:t>MoEAC</w:t>
            </w:r>
            <w:proofErr w:type="spellEnd"/>
            <w:r w:rsidRPr="00437ABF">
              <w:rPr>
                <w:lang w:val="en-GB"/>
              </w:rPr>
              <w:t xml:space="preserve"> and other ministries within their respective areas of responsibility. The planning and implementation of national R&amp;D activities are coordinated through the RDI Coordination Council.</w:t>
            </w:r>
          </w:p>
        </w:tc>
      </w:tr>
      <w:tr w:rsidR="002D41D6" w:rsidRPr="00DA6771" w14:paraId="65524F97"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4C2E3A02" w14:textId="77777777" w:rsidR="002D41D6" w:rsidRPr="00DA6771" w:rsidRDefault="002D41D6">
            <w:pPr>
              <w:pStyle w:val="Heading5"/>
              <w:spacing w:before="0" w:after="0"/>
              <w:jc w:val="center"/>
              <w:rPr>
                <w:bCs/>
                <w:lang w:val="en-GB"/>
              </w:rPr>
            </w:pPr>
            <w:r w:rsidRPr="00DA6771">
              <w:rPr>
                <w:noProof/>
                <w:lang w:eastAsia="et-EE"/>
              </w:rPr>
              <w:drawing>
                <wp:anchor distT="0" distB="0" distL="114300" distR="114300" simplePos="0" relativeHeight="251658283" behindDoc="0" locked="0" layoutInCell="1" allowOverlap="1" wp14:anchorId="1486B28B" wp14:editId="7AF23A9B">
                  <wp:simplePos x="0" y="0"/>
                  <wp:positionH relativeFrom="column">
                    <wp:posOffset>851535</wp:posOffset>
                  </wp:positionH>
                  <wp:positionV relativeFrom="paragraph">
                    <wp:posOffset>250190</wp:posOffset>
                  </wp:positionV>
                  <wp:extent cx="533400" cy="533400"/>
                  <wp:effectExtent l="0" t="0" r="0" b="0"/>
                  <wp:wrapTopAndBottom/>
                  <wp:docPr id="22" name="Graphic 22" descr="Connections">
                    <a:extLst xmlns:a="http://schemas.openxmlformats.org/drawingml/2006/main">
                      <a:ext uri="{FF2B5EF4-FFF2-40B4-BE49-F238E27FC236}">
                        <a16:creationId xmlns:a16="http://schemas.microsoft.com/office/drawing/2014/main" id="{728C0389-8A0F-4C58-9BBA-88436AC24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onnections">
                            <a:extLst>
                              <a:ext uri="{FF2B5EF4-FFF2-40B4-BE49-F238E27FC236}">
                                <a16:creationId xmlns:a16="http://schemas.microsoft.com/office/drawing/2014/main" id="{728C0389-8A0F-4C58-9BBA-88436AC248CE}"/>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33400" cy="533400"/>
                          </a:xfrm>
                          <a:prstGeom prst="rect">
                            <a:avLst/>
                          </a:prstGeom>
                        </pic:spPr>
                      </pic:pic>
                    </a:graphicData>
                  </a:graphic>
                </wp:anchor>
              </w:drawing>
            </w:r>
            <w:r w:rsidRPr="00DA6771">
              <w:rPr>
                <w:lang w:val="en-GB"/>
              </w:rPr>
              <w:t>BENEFICIARIES</w:t>
            </w:r>
          </w:p>
          <w:p w14:paraId="24742EAD" w14:textId="77777777" w:rsidR="002D41D6" w:rsidRPr="00DA6771" w:rsidRDefault="002D41D6">
            <w:pPr>
              <w:rPr>
                <w:lang w:val="en-GB"/>
              </w:rPr>
            </w:pPr>
          </w:p>
        </w:tc>
        <w:tc>
          <w:tcPr>
            <w:tcW w:w="0" w:type="auto"/>
          </w:tcPr>
          <w:p w14:paraId="1EC8C246" w14:textId="69979384" w:rsidR="005D0005" w:rsidRDefault="005D0005"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Pr>
                <w:b/>
                <w:bCs/>
                <w:lang w:val="en-GB"/>
              </w:rPr>
              <w:t>Cluster Organisations</w:t>
            </w:r>
          </w:p>
          <w:p w14:paraId="613D3332" w14:textId="05BF811C" w:rsidR="00A878AB" w:rsidRPr="00DA6771" w:rsidRDefault="00A878AB"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Large firms</w:t>
            </w:r>
          </w:p>
          <w:p w14:paraId="0EFAF3B7" w14:textId="653BC382" w:rsidR="00AF1713" w:rsidRPr="00DA6771" w:rsidRDefault="00AF1713"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SMEs</w:t>
            </w:r>
          </w:p>
          <w:p w14:paraId="6FB86A27"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Research organisations</w:t>
            </w:r>
          </w:p>
          <w:p w14:paraId="10CD43AC"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Academic institutions</w:t>
            </w:r>
          </w:p>
          <w:p w14:paraId="2DA9C75F"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Start-ups</w:t>
            </w:r>
          </w:p>
        </w:tc>
      </w:tr>
      <w:tr w:rsidR="002D41D6" w:rsidRPr="00DA6771" w14:paraId="145F324E" w14:textId="77777777" w:rsidTr="0917A8BD">
        <w:tc>
          <w:tcPr>
            <w:cnfStyle w:val="001000000000" w:firstRow="0" w:lastRow="0" w:firstColumn="1" w:lastColumn="0" w:oddVBand="0" w:evenVBand="0" w:oddHBand="0" w:evenHBand="0" w:firstRowFirstColumn="0" w:firstRowLastColumn="0" w:lastRowFirstColumn="0" w:lastRowLastColumn="0"/>
            <w:tcW w:w="0" w:type="auto"/>
            <w:gridSpan w:val="2"/>
            <w:vMerge/>
          </w:tcPr>
          <w:p w14:paraId="21C44A05" w14:textId="77777777" w:rsidR="002D41D6" w:rsidRPr="00DA6771" w:rsidRDefault="002D41D6">
            <w:pPr>
              <w:rPr>
                <w:szCs w:val="18"/>
                <w:lang w:val="en-GB"/>
              </w:rPr>
            </w:pPr>
          </w:p>
        </w:tc>
        <w:tc>
          <w:tcPr>
            <w:tcW w:w="0" w:type="auto"/>
          </w:tcPr>
          <w:p w14:paraId="02586674" w14:textId="4CDCCE29" w:rsidR="002D41D6" w:rsidRPr="00DA6771" w:rsidRDefault="005D0005"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50F6C97A">
              <w:rPr>
                <w:lang w:val="en-GB"/>
              </w:rPr>
              <w:t xml:space="preserve">The policy supports various cluster </w:t>
            </w:r>
            <w:r w:rsidR="7A9CB54C" w:rsidRPr="50F6C97A">
              <w:rPr>
                <w:lang w:val="en-GB"/>
              </w:rPr>
              <w:t>organisations</w:t>
            </w:r>
            <w:r w:rsidRPr="50F6C97A">
              <w:rPr>
                <w:lang w:val="en-GB"/>
              </w:rPr>
              <w:t xml:space="preserve"> in Estonia, such as ICT Cluster, Wooden Houses Cluster, Connected Health Cluster etc. These cluster </w:t>
            </w:r>
            <w:r w:rsidR="7A9CB54C" w:rsidRPr="50F6C97A">
              <w:rPr>
                <w:lang w:val="en-GB"/>
              </w:rPr>
              <w:t>organisations</w:t>
            </w:r>
            <w:r w:rsidRPr="50F6C97A">
              <w:rPr>
                <w:lang w:val="en-GB"/>
              </w:rPr>
              <w:t xml:space="preserve"> have a variety of members </w:t>
            </w:r>
            <w:proofErr w:type="gramStart"/>
            <w:r w:rsidRPr="50F6C97A">
              <w:rPr>
                <w:lang w:val="en-GB"/>
              </w:rPr>
              <w:t>from SMEs,</w:t>
            </w:r>
            <w:proofErr w:type="gramEnd"/>
            <w:r w:rsidRPr="50F6C97A">
              <w:rPr>
                <w:lang w:val="en-GB"/>
              </w:rPr>
              <w:t xml:space="preserve"> to start-ups and research associations. For example, the Connected Health Cluster members include start-ups, </w:t>
            </w:r>
            <w:proofErr w:type="spellStart"/>
            <w:r w:rsidRPr="50F6C97A">
              <w:rPr>
                <w:lang w:val="en-GB"/>
              </w:rPr>
              <w:t>medtech</w:t>
            </w:r>
            <w:proofErr w:type="spellEnd"/>
            <w:r w:rsidRPr="50F6C97A">
              <w:rPr>
                <w:lang w:val="en-GB"/>
              </w:rPr>
              <w:t>, biotech and R&amp;D partners.</w:t>
            </w:r>
          </w:p>
        </w:tc>
      </w:tr>
      <w:tr w:rsidR="002D41D6" w:rsidRPr="00DA6771" w14:paraId="3724447A" w14:textId="77777777" w:rsidTr="0917A8BD">
        <w:tc>
          <w:tcPr>
            <w:cnfStyle w:val="001000000000" w:firstRow="0" w:lastRow="0" w:firstColumn="1" w:lastColumn="0" w:oddVBand="0" w:evenVBand="0" w:oddHBand="0" w:evenHBand="0" w:firstRowFirstColumn="0" w:firstRowLastColumn="0" w:lastRowFirstColumn="0" w:lastRowLastColumn="0"/>
            <w:tcW w:w="0" w:type="auto"/>
            <w:vMerge w:val="restart"/>
          </w:tcPr>
          <w:p w14:paraId="23199CBA" w14:textId="77777777" w:rsidR="002D41D6" w:rsidRPr="00DA6771" w:rsidRDefault="002D41D6">
            <w:pPr>
              <w:pStyle w:val="Heading5"/>
              <w:spacing w:before="0" w:after="0"/>
              <w:jc w:val="center"/>
              <w:rPr>
                <w:bCs/>
                <w:lang w:val="en-GB"/>
              </w:rPr>
            </w:pPr>
            <w:r w:rsidRPr="00DA6771">
              <w:rPr>
                <w:noProof/>
                <w:lang w:eastAsia="et-EE"/>
              </w:rPr>
              <w:lastRenderedPageBreak/>
              <mc:AlternateContent>
                <mc:Choice Requires="wpg">
                  <w:drawing>
                    <wp:anchor distT="0" distB="0" distL="114300" distR="114300" simplePos="0" relativeHeight="251658284" behindDoc="0" locked="0" layoutInCell="1" allowOverlap="1" wp14:anchorId="50AF4B6F" wp14:editId="6C129868">
                      <wp:simplePos x="0" y="0"/>
                      <wp:positionH relativeFrom="column">
                        <wp:posOffset>330835</wp:posOffset>
                      </wp:positionH>
                      <wp:positionV relativeFrom="paragraph">
                        <wp:posOffset>185420</wp:posOffset>
                      </wp:positionV>
                      <wp:extent cx="400050" cy="400050"/>
                      <wp:effectExtent l="0" t="0" r="0" b="0"/>
                      <wp:wrapNone/>
                      <wp:docPr id="7" name="Group 7"/>
                      <wp:cNvGraphicFramePr/>
                      <a:graphic xmlns:a="http://schemas.openxmlformats.org/drawingml/2006/main">
                        <a:graphicData uri="http://schemas.microsoft.com/office/word/2010/wordprocessingGroup">
                          <wpg:wgp>
                            <wpg:cNvGrpSpPr/>
                            <wpg:grpSpPr>
                              <a:xfrm>
                                <a:off x="0" y="0"/>
                                <a:ext cx="400050" cy="400050"/>
                                <a:chOff x="0" y="0"/>
                                <a:chExt cx="400050" cy="400050"/>
                              </a:xfrm>
                            </wpg:grpSpPr>
                            <pic:pic xmlns:pic="http://schemas.openxmlformats.org/drawingml/2006/picture">
                              <pic:nvPicPr>
                                <pic:cNvPr id="16" name="Graphic 18" descr="Teacher"/>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0050" cy="400050"/>
                                </a:xfrm>
                                <a:prstGeom prst="rect">
                                  <a:avLst/>
                                </a:prstGeom>
                              </pic:spPr>
                            </pic:pic>
                            <pic:pic xmlns:pic="http://schemas.openxmlformats.org/drawingml/2006/picture">
                              <pic:nvPicPr>
                                <pic:cNvPr id="20" name="Graphic 16" descr="Euro"/>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00024" y="104775"/>
                                  <a:ext cx="200025" cy="180975"/>
                                </a:xfrm>
                                <a:prstGeom prst="rect">
                                  <a:avLst/>
                                </a:prstGeom>
                              </pic:spPr>
                            </pic:pic>
                          </wpg:wg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29EFD5D">
                    <v:group id="Group 7" style="position:absolute;margin-left:26.05pt;margin-top:14.6pt;width:31.5pt;height:31.5pt;z-index:251658285" coordsize="400050,400050" o:spid="_x0000_s1026" w14:anchorId="228BBF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">
                      <v:shape id="Graphic 18" style="position:absolute;width:400050;height:400050;visibility:visible;mso-wrap-style:square" alt="Teach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">
                        <v:imagedata o:title="Teacher" r:id="rId53"/>
                      </v:shape>
                      <v:shape id="Graphic 16" style="position:absolute;left:200024;top:104775;width:200025;height:180975;visibility:visible;mso-wrap-style:square" alt="Eur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">
                        <v:imagedata o:title="Euro" r:id="rId54"/>
                      </v:shape>
                    </v:group>
                  </w:pict>
                </mc:Fallback>
              </mc:AlternateContent>
            </w:r>
            <w:r w:rsidRPr="00DA6771">
              <w:rPr>
                <w:lang w:val="en-GB"/>
              </w:rPr>
              <w:t>INSTRUMENTS</w:t>
            </w:r>
          </w:p>
          <w:p w14:paraId="289E5381" w14:textId="77777777" w:rsidR="002D41D6" w:rsidRPr="00DA6771" w:rsidRDefault="002D41D6">
            <w:pPr>
              <w:rPr>
                <w:lang w:val="en-GB"/>
              </w:rPr>
            </w:pPr>
          </w:p>
          <w:p w14:paraId="5CF63DB9" w14:textId="77777777" w:rsidR="002D41D6" w:rsidRPr="00DA6771" w:rsidRDefault="002D41D6">
            <w:pPr>
              <w:rPr>
                <w:lang w:val="en-GB"/>
              </w:rPr>
            </w:pPr>
          </w:p>
        </w:tc>
        <w:tc>
          <w:tcPr>
            <w:tcW w:w="0" w:type="auto"/>
          </w:tcPr>
          <w:p w14:paraId="6DAAD572"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Financial</w:t>
            </w:r>
          </w:p>
        </w:tc>
        <w:tc>
          <w:tcPr>
            <w:tcW w:w="0" w:type="auto"/>
          </w:tcPr>
          <w:p w14:paraId="5B60EA72" w14:textId="2B449003" w:rsidR="002C1843" w:rsidRDefault="00F27CD9"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F27CD9">
              <w:rPr>
                <w:b/>
                <w:bCs/>
                <w:lang w:val="en-GB"/>
              </w:rPr>
              <w:t>Funding collaboration initiatives</w:t>
            </w:r>
          </w:p>
          <w:p w14:paraId="4DCB5E30" w14:textId="736DEE6E" w:rsidR="002D41D6"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Support to R&amp;D projects, SMEs becoming cluster members, etc.</w:t>
            </w:r>
          </w:p>
          <w:p w14:paraId="6A398444" w14:textId="2A83AED7" w:rsidR="00F27CD9" w:rsidRPr="00DA6771" w:rsidRDefault="00F27CD9"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F27CD9">
              <w:rPr>
                <w:b/>
                <w:bCs/>
                <w:lang w:val="en-GB"/>
              </w:rPr>
              <w:t>Subsidies to hire personnel</w:t>
            </w:r>
          </w:p>
          <w:p w14:paraId="0DE9474F"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Supporting market entry (e.g. testing, proof-of concept, prototyping, demonstration projects)</w:t>
            </w:r>
          </w:p>
          <w:p w14:paraId="11413685" w14:textId="77777777" w:rsidR="002D41D6"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Financing networking events</w:t>
            </w:r>
          </w:p>
          <w:p w14:paraId="49615C71" w14:textId="41468789" w:rsidR="00F27CD9" w:rsidRPr="00DA6771" w:rsidRDefault="00F27CD9"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F27CD9">
              <w:rPr>
                <w:b/>
                <w:bCs/>
                <w:lang w:val="en-GB"/>
              </w:rPr>
              <w:t>Financing start-ups</w:t>
            </w:r>
          </w:p>
        </w:tc>
      </w:tr>
      <w:tr w:rsidR="002D41D6" w:rsidRPr="00DA6771" w14:paraId="7EF7601C"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0563C59B" w14:textId="77777777" w:rsidR="002D41D6" w:rsidRPr="00DA6771" w:rsidRDefault="002D41D6">
            <w:pPr>
              <w:rPr>
                <w:szCs w:val="18"/>
                <w:lang w:val="en-GB"/>
              </w:rPr>
            </w:pPr>
          </w:p>
        </w:tc>
        <w:tc>
          <w:tcPr>
            <w:tcW w:w="0" w:type="auto"/>
          </w:tcPr>
          <w:p w14:paraId="5FA07125"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 xml:space="preserve">Technical assistance </w:t>
            </w:r>
          </w:p>
          <w:p w14:paraId="29218E3B"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p>
        </w:tc>
        <w:tc>
          <w:tcPr>
            <w:tcW w:w="0" w:type="auto"/>
          </w:tcPr>
          <w:p w14:paraId="2AC6B8A0" w14:textId="28FE7057" w:rsidR="002D41D6"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Support for hard skill development: knowledge transfer, intellectual property, entrepreneurship, export advice, market intelligence</w:t>
            </w:r>
          </w:p>
          <w:p w14:paraId="38E8403E" w14:textId="38FCE734" w:rsidR="00063FD2" w:rsidRPr="00DA6771" w:rsidRDefault="00063FD2"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063FD2">
              <w:rPr>
                <w:b/>
                <w:bCs/>
                <w:lang w:val="en-GB"/>
              </w:rPr>
              <w:t>Support for networking and partnership building (at national and/or international level)</w:t>
            </w:r>
          </w:p>
          <w:p w14:paraId="633DD2F6" w14:textId="77777777" w:rsidR="002D41D6"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Marketing activities: advertising, communication, events, fairs, and so on</w:t>
            </w:r>
          </w:p>
          <w:p w14:paraId="24A592A4" w14:textId="3FDD4902" w:rsidR="00A85A51" w:rsidRPr="00DA6771" w:rsidRDefault="00A85A51"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A85A51">
              <w:rPr>
                <w:b/>
                <w:bCs/>
                <w:lang w:val="en-GB"/>
              </w:rPr>
              <w:t>Infrastructure: coworking spaces, offices, incubation and accelerator spaces, research centres, technology parks etc.</w:t>
            </w:r>
          </w:p>
        </w:tc>
      </w:tr>
      <w:tr w:rsidR="002D41D6" w:rsidRPr="00DA6771" w14:paraId="652C8021"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732F1DC3" w14:textId="77777777" w:rsidR="002D41D6" w:rsidRPr="00DA6771" w:rsidRDefault="002D41D6">
            <w:pPr>
              <w:rPr>
                <w:szCs w:val="18"/>
                <w:lang w:val="en-GB"/>
              </w:rPr>
            </w:pPr>
          </w:p>
        </w:tc>
        <w:tc>
          <w:tcPr>
            <w:tcW w:w="0" w:type="auto"/>
          </w:tcPr>
          <w:p w14:paraId="7195AAF6"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Explanation</w:t>
            </w:r>
          </w:p>
        </w:tc>
        <w:tc>
          <w:tcPr>
            <w:tcW w:w="0" w:type="auto"/>
          </w:tcPr>
          <w:p w14:paraId="15CC9994" w14:textId="4BFFC7AF" w:rsidR="002D41D6" w:rsidRPr="00DA6771" w:rsidRDefault="008E7422"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8E7422">
              <w:rPr>
                <w:lang w:val="en-GB"/>
              </w:rPr>
              <w:t>The financial instruments discussed in the strategy include the use of national budget resources and structural funding to support innovative technological solutions and research activities. The non-financial instruments discussed in the strategy include the establishment of a strategic steering group consisting of representatives from various government departments.</w:t>
            </w:r>
          </w:p>
        </w:tc>
      </w:tr>
      <w:tr w:rsidR="002D41D6" w:rsidRPr="00DA6771" w14:paraId="0D7FDDF3" w14:textId="77777777" w:rsidTr="0917A8BD">
        <w:tc>
          <w:tcPr>
            <w:cnfStyle w:val="001000000000" w:firstRow="0" w:lastRow="0" w:firstColumn="1" w:lastColumn="0" w:oddVBand="0" w:evenVBand="0" w:oddHBand="0" w:evenHBand="0" w:firstRowFirstColumn="0" w:firstRowLastColumn="0" w:lastRowFirstColumn="0" w:lastRowLastColumn="0"/>
            <w:tcW w:w="0" w:type="auto"/>
            <w:vMerge w:val="restart"/>
          </w:tcPr>
          <w:p w14:paraId="773C691F" w14:textId="77777777" w:rsidR="002D41D6" w:rsidRPr="00DA6771" w:rsidRDefault="002D41D6">
            <w:pPr>
              <w:pStyle w:val="Heading5"/>
              <w:spacing w:before="0" w:after="0"/>
              <w:jc w:val="center"/>
              <w:rPr>
                <w:bCs/>
                <w:lang w:val="en-GB"/>
              </w:rPr>
            </w:pPr>
            <w:r w:rsidRPr="00DA6771">
              <w:rPr>
                <w:noProof/>
                <w:lang w:eastAsia="et-EE"/>
              </w:rPr>
              <w:drawing>
                <wp:anchor distT="0" distB="0" distL="114300" distR="114300" simplePos="0" relativeHeight="251658278" behindDoc="0" locked="0" layoutInCell="1" allowOverlap="1" wp14:anchorId="1026356E" wp14:editId="095C6A37">
                  <wp:simplePos x="0" y="0"/>
                  <wp:positionH relativeFrom="column">
                    <wp:posOffset>236855</wp:posOffset>
                  </wp:positionH>
                  <wp:positionV relativeFrom="paragraph">
                    <wp:posOffset>194945</wp:posOffset>
                  </wp:positionV>
                  <wp:extent cx="533400" cy="533400"/>
                  <wp:effectExtent l="0" t="0" r="0" b="0"/>
                  <wp:wrapTopAndBottom/>
                  <wp:docPr id="24" name="Graphic 24" descr="History">
                    <a:extLst xmlns:a="http://schemas.openxmlformats.org/drawingml/2006/main">
                      <a:ext uri="{FF2B5EF4-FFF2-40B4-BE49-F238E27FC236}">
                        <a16:creationId xmlns:a16="http://schemas.microsoft.com/office/drawing/2014/main" id="{340D9B27-AE42-4DA7-B209-D462447B0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History">
                            <a:extLst>
                              <a:ext uri="{FF2B5EF4-FFF2-40B4-BE49-F238E27FC236}">
                                <a16:creationId xmlns:a16="http://schemas.microsoft.com/office/drawing/2014/main" id="{340D9B27-AE42-4DA7-B209-D462447B0DE2}"/>
                              </a:ext>
                            </a:extLst>
                          </pic:cNvP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33400" cy="533400"/>
                          </a:xfrm>
                          <a:prstGeom prst="rect">
                            <a:avLst/>
                          </a:prstGeom>
                        </pic:spPr>
                      </pic:pic>
                    </a:graphicData>
                  </a:graphic>
                </wp:anchor>
              </w:drawing>
            </w:r>
            <w:r w:rsidRPr="00DA6771">
              <w:rPr>
                <w:lang w:val="en-GB"/>
              </w:rPr>
              <w:t>HISTORY</w:t>
            </w:r>
          </w:p>
          <w:p w14:paraId="6399C31F" w14:textId="77777777" w:rsidR="002D41D6" w:rsidRPr="00DA6771" w:rsidRDefault="002D41D6">
            <w:pPr>
              <w:rPr>
                <w:lang w:val="en-GB"/>
              </w:rPr>
            </w:pPr>
          </w:p>
        </w:tc>
        <w:tc>
          <w:tcPr>
            <w:tcW w:w="0" w:type="auto"/>
          </w:tcPr>
          <w:p w14:paraId="1CDF55A7"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Period</w:t>
            </w:r>
          </w:p>
        </w:tc>
        <w:tc>
          <w:tcPr>
            <w:tcW w:w="0" w:type="auto"/>
          </w:tcPr>
          <w:p w14:paraId="3EE5B5E5"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 xml:space="preserve">Limited period </w:t>
            </w:r>
          </w:p>
        </w:tc>
      </w:tr>
      <w:tr w:rsidR="002D41D6" w:rsidRPr="00DA6771" w14:paraId="049FEFBC"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7D7258E3" w14:textId="77777777" w:rsidR="002D41D6" w:rsidRPr="00DA6771" w:rsidRDefault="002D41D6">
            <w:pPr>
              <w:rPr>
                <w:szCs w:val="18"/>
                <w:lang w:val="en-GB"/>
              </w:rPr>
            </w:pPr>
          </w:p>
        </w:tc>
        <w:tc>
          <w:tcPr>
            <w:tcW w:w="0" w:type="auto"/>
          </w:tcPr>
          <w:p w14:paraId="2ABB8563" w14:textId="77777777" w:rsidR="009F25E4"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 xml:space="preserve">Ending year </w:t>
            </w:r>
          </w:p>
          <w:p w14:paraId="26C903B6" w14:textId="206DAE11"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i/>
                <w:iCs/>
                <w:color w:val="595959" w:themeColor="text1" w:themeTint="A6"/>
                <w:sz w:val="16"/>
                <w:szCs w:val="16"/>
                <w:lang w:val="en-GB"/>
              </w:rPr>
              <w:t>(for policies with limited period)</w:t>
            </w:r>
          </w:p>
        </w:tc>
        <w:tc>
          <w:tcPr>
            <w:tcW w:w="0" w:type="auto"/>
          </w:tcPr>
          <w:p w14:paraId="08A031B7" w14:textId="283B83FC"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20</w:t>
            </w:r>
            <w:r w:rsidR="00503167">
              <w:rPr>
                <w:lang w:val="en-GB"/>
              </w:rPr>
              <w:t>35</w:t>
            </w:r>
          </w:p>
        </w:tc>
      </w:tr>
      <w:tr w:rsidR="002D41D6" w:rsidRPr="00DA6771" w14:paraId="459A765F"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06BC9FE5" w14:textId="77777777" w:rsidR="002D41D6" w:rsidRPr="00DA6771" w:rsidRDefault="002D41D6">
            <w:pPr>
              <w:rPr>
                <w:szCs w:val="18"/>
                <w:lang w:val="en-GB"/>
              </w:rPr>
            </w:pPr>
          </w:p>
        </w:tc>
        <w:tc>
          <w:tcPr>
            <w:tcW w:w="0" w:type="auto"/>
          </w:tcPr>
          <w:p w14:paraId="0D4EC832"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Starting year</w:t>
            </w:r>
          </w:p>
        </w:tc>
        <w:tc>
          <w:tcPr>
            <w:tcW w:w="0" w:type="auto"/>
          </w:tcPr>
          <w:p w14:paraId="2262DBE4" w14:textId="19F9ADAF"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20</w:t>
            </w:r>
            <w:r w:rsidR="00503167">
              <w:rPr>
                <w:lang w:val="en-GB"/>
              </w:rPr>
              <w:t>21</w:t>
            </w:r>
          </w:p>
        </w:tc>
      </w:tr>
      <w:tr w:rsidR="002D41D6" w:rsidRPr="00DA6771" w14:paraId="5827B906"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51BBEB5C" w14:textId="77777777" w:rsidR="002D41D6" w:rsidRPr="00DA6771" w:rsidRDefault="002D41D6">
            <w:pPr>
              <w:rPr>
                <w:szCs w:val="18"/>
                <w:lang w:val="en-GB"/>
              </w:rPr>
            </w:pPr>
          </w:p>
        </w:tc>
        <w:tc>
          <w:tcPr>
            <w:tcW w:w="0" w:type="auto"/>
          </w:tcPr>
          <w:p w14:paraId="314101E3"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Explanation</w:t>
            </w:r>
          </w:p>
        </w:tc>
        <w:tc>
          <w:tcPr>
            <w:tcW w:w="0" w:type="auto"/>
          </w:tcPr>
          <w:p w14:paraId="25F236A9" w14:textId="7A50230F" w:rsidR="002D41D6" w:rsidRPr="00832741" w:rsidRDefault="2F36C1CC" w:rsidP="002D41D6">
            <w:pPr>
              <w:pStyle w:val="TableBody"/>
              <w:cnfStyle w:val="000000000000" w:firstRow="0" w:lastRow="0" w:firstColumn="0" w:lastColumn="0" w:oddVBand="0" w:evenVBand="0" w:oddHBand="0" w:evenHBand="0" w:firstRowFirstColumn="0" w:firstRowLastColumn="0" w:lastRowFirstColumn="0" w:lastRowLastColumn="0"/>
            </w:pPr>
            <w:r>
              <w:t>The policy is a part of Estonian Research and Development, Innovation and Entreprene</w:t>
            </w:r>
            <w:r w:rsidR="52F80D93">
              <w:t>u</w:t>
            </w:r>
            <w:r>
              <w:t>rship Strategy 2021-2035.</w:t>
            </w:r>
          </w:p>
        </w:tc>
      </w:tr>
      <w:tr w:rsidR="002D41D6" w:rsidRPr="00DA6771" w14:paraId="7669F003" w14:textId="77777777" w:rsidTr="0917A8BD">
        <w:trPr>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6F20DE6" w14:textId="77777777" w:rsidR="002D41D6" w:rsidRPr="00DA6771" w:rsidRDefault="002D41D6">
            <w:pPr>
              <w:pStyle w:val="Heading5"/>
              <w:spacing w:before="0" w:after="0"/>
              <w:jc w:val="center"/>
              <w:rPr>
                <w:bCs/>
                <w:lang w:val="en-GB"/>
              </w:rPr>
            </w:pPr>
            <w:r w:rsidRPr="00DA6771">
              <w:rPr>
                <w:noProof/>
                <w:lang w:eastAsia="et-EE"/>
              </w:rPr>
              <w:lastRenderedPageBreak/>
              <w:drawing>
                <wp:anchor distT="0" distB="0" distL="114300" distR="114300" simplePos="0" relativeHeight="251658285" behindDoc="0" locked="0" layoutInCell="1" allowOverlap="1" wp14:anchorId="398736B4" wp14:editId="59E36847">
                  <wp:simplePos x="0" y="0"/>
                  <wp:positionH relativeFrom="column">
                    <wp:posOffset>278765</wp:posOffset>
                  </wp:positionH>
                  <wp:positionV relativeFrom="paragraph">
                    <wp:posOffset>200025</wp:posOffset>
                  </wp:positionV>
                  <wp:extent cx="533400" cy="533400"/>
                  <wp:effectExtent l="0" t="0" r="0" b="0"/>
                  <wp:wrapTopAndBottom/>
                  <wp:docPr id="25" name="Graphic 25" descr="Coins">
                    <a:extLst xmlns:a="http://schemas.openxmlformats.org/drawingml/2006/main">
                      <a:ext uri="{FF2B5EF4-FFF2-40B4-BE49-F238E27FC236}">
                        <a16:creationId xmlns:a16="http://schemas.microsoft.com/office/drawing/2014/main" id="{ECEE017E-68DD-420F-B3F2-6BC5B564C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Coins">
                            <a:extLst>
                              <a:ext uri="{FF2B5EF4-FFF2-40B4-BE49-F238E27FC236}">
                                <a16:creationId xmlns:a16="http://schemas.microsoft.com/office/drawing/2014/main" id="{ECEE017E-68DD-420F-B3F2-6BC5B564CCE1}"/>
                              </a:ext>
                            </a:extLst>
                          </pic:cNvPr>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33400" cy="533400"/>
                          </a:xfrm>
                          <a:prstGeom prst="rect">
                            <a:avLst/>
                          </a:prstGeom>
                        </pic:spPr>
                      </pic:pic>
                    </a:graphicData>
                  </a:graphic>
                </wp:anchor>
              </w:drawing>
            </w:r>
            <w:r w:rsidRPr="00DA6771">
              <w:rPr>
                <w:lang w:val="en-GB"/>
              </w:rPr>
              <w:t>BUDGET</w:t>
            </w:r>
          </w:p>
        </w:tc>
        <w:tc>
          <w:tcPr>
            <w:tcW w:w="0" w:type="auto"/>
          </w:tcPr>
          <w:p w14:paraId="0F0BE78E"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Overall</w:t>
            </w:r>
          </w:p>
        </w:tc>
        <w:tc>
          <w:tcPr>
            <w:tcW w:w="0" w:type="auto"/>
          </w:tcPr>
          <w:p w14:paraId="56BEF280" w14:textId="11AC8AF3" w:rsidR="002D41D6" w:rsidRPr="00DA6771" w:rsidRDefault="0012746C"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12746C">
              <w:rPr>
                <w:lang w:val="en-GB"/>
              </w:rPr>
              <w:t>3</w:t>
            </w:r>
            <w:r w:rsidR="007D59BB">
              <w:rPr>
                <w:lang w:val="en-GB"/>
              </w:rPr>
              <w:t xml:space="preserve"> </w:t>
            </w:r>
            <w:r w:rsidRPr="0012746C">
              <w:rPr>
                <w:lang w:val="en-GB"/>
              </w:rPr>
              <w:t>361 million EUR</w:t>
            </w:r>
          </w:p>
        </w:tc>
      </w:tr>
      <w:tr w:rsidR="002D41D6" w:rsidRPr="00DA6771" w14:paraId="2C807E2E"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5929A949" w14:textId="77777777" w:rsidR="002D41D6" w:rsidRPr="00DA6771" w:rsidRDefault="002D41D6">
            <w:pPr>
              <w:rPr>
                <w:szCs w:val="18"/>
                <w:lang w:val="en-GB"/>
              </w:rPr>
            </w:pPr>
          </w:p>
        </w:tc>
        <w:tc>
          <w:tcPr>
            <w:tcW w:w="0" w:type="auto"/>
          </w:tcPr>
          <w:p w14:paraId="2E503BA6"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Annual</w:t>
            </w:r>
          </w:p>
        </w:tc>
        <w:tc>
          <w:tcPr>
            <w:tcW w:w="0" w:type="auto"/>
          </w:tcPr>
          <w:p w14:paraId="570D18E2" w14:textId="372CD943" w:rsidR="002D41D6" w:rsidRPr="00DA6771" w:rsidRDefault="001B30AA"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2D41D6" w:rsidRPr="00DA6771" w14:paraId="1C398190" w14:textId="77777777" w:rsidTr="0917A8BD">
        <w:trPr>
          <w:trHeight w:val="578"/>
        </w:trPr>
        <w:tc>
          <w:tcPr>
            <w:cnfStyle w:val="001000000000" w:firstRow="0" w:lastRow="0" w:firstColumn="1" w:lastColumn="0" w:oddVBand="0" w:evenVBand="0" w:oddHBand="0" w:evenHBand="0" w:firstRowFirstColumn="0" w:firstRowLastColumn="0" w:lastRowFirstColumn="0" w:lastRowLastColumn="0"/>
            <w:tcW w:w="0" w:type="auto"/>
            <w:vMerge/>
          </w:tcPr>
          <w:p w14:paraId="587569A6" w14:textId="77777777" w:rsidR="002D41D6" w:rsidRPr="00DA6771" w:rsidRDefault="002D41D6">
            <w:pPr>
              <w:rPr>
                <w:szCs w:val="18"/>
                <w:lang w:val="en-GB"/>
              </w:rPr>
            </w:pPr>
          </w:p>
        </w:tc>
        <w:tc>
          <w:tcPr>
            <w:tcW w:w="0" w:type="auto"/>
          </w:tcPr>
          <w:p w14:paraId="2B62F553"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Source of funding</w:t>
            </w:r>
          </w:p>
        </w:tc>
        <w:tc>
          <w:tcPr>
            <w:tcW w:w="0" w:type="auto"/>
          </w:tcPr>
          <w:p w14:paraId="0E6A39D6" w14:textId="7CE62BC9" w:rsidR="002D41D6" w:rsidRPr="00DA6771" w:rsidRDefault="008A6F64"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8A6F64">
              <w:rPr>
                <w:lang w:val="en-GB"/>
              </w:rPr>
              <w:t>The source of funding for the research and development system in Estonia includes a budget forecast of 1% of GDP from 2021 onwards, as well as funding from other ministries for sectoral R&amp;D activities. Additionally, EU structural funds are used to fund the activities of the strategy, and government-funded private R&amp;D expenditure is maintained at least at the level reached in 2019.</w:t>
            </w:r>
          </w:p>
        </w:tc>
      </w:tr>
      <w:tr w:rsidR="002D41D6" w:rsidRPr="00DA6771" w14:paraId="358E976C" w14:textId="77777777" w:rsidTr="0917A8BD">
        <w:tc>
          <w:tcPr>
            <w:cnfStyle w:val="001000000000" w:firstRow="0" w:lastRow="0" w:firstColumn="1" w:lastColumn="0" w:oddVBand="0" w:evenVBand="0" w:oddHBand="0" w:evenHBand="0" w:firstRowFirstColumn="0" w:firstRowLastColumn="0" w:lastRowFirstColumn="0" w:lastRowLastColumn="0"/>
            <w:tcW w:w="0" w:type="auto"/>
            <w:vMerge w:val="restart"/>
          </w:tcPr>
          <w:p w14:paraId="652C3B57" w14:textId="77777777" w:rsidR="002D41D6" w:rsidRPr="00DA6771" w:rsidRDefault="002D41D6">
            <w:pPr>
              <w:pStyle w:val="Heading5"/>
              <w:spacing w:before="0" w:after="0"/>
              <w:jc w:val="center"/>
              <w:rPr>
                <w:bCs/>
                <w:lang w:val="en-GB"/>
              </w:rPr>
            </w:pPr>
            <w:r w:rsidRPr="00DA6771">
              <w:rPr>
                <w:noProof/>
                <w:lang w:eastAsia="et-EE"/>
              </w:rPr>
              <w:drawing>
                <wp:anchor distT="0" distB="0" distL="114300" distR="114300" simplePos="0" relativeHeight="251658286" behindDoc="0" locked="0" layoutInCell="1" allowOverlap="1" wp14:anchorId="27F28C9C" wp14:editId="36EDDD97">
                  <wp:simplePos x="0" y="0"/>
                  <wp:positionH relativeFrom="column">
                    <wp:posOffset>318770</wp:posOffset>
                  </wp:positionH>
                  <wp:positionV relativeFrom="paragraph">
                    <wp:posOffset>551815</wp:posOffset>
                  </wp:positionV>
                  <wp:extent cx="428625" cy="428625"/>
                  <wp:effectExtent l="0" t="0" r="9525" b="9525"/>
                  <wp:wrapTopAndBottom/>
                  <wp:docPr id="23" name="Graphic 23" descr="Supply And Demand">
                    <a:extLst xmlns:a="http://schemas.openxmlformats.org/drawingml/2006/main">
                      <a:ext uri="{FF2B5EF4-FFF2-40B4-BE49-F238E27FC236}">
                        <a16:creationId xmlns:a16="http://schemas.microsoft.com/office/drawing/2014/main" id="{CA594BB1-5C14-464C-B538-A012997B7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Supply And Demand">
                            <a:extLst>
                              <a:ext uri="{FF2B5EF4-FFF2-40B4-BE49-F238E27FC236}">
                                <a16:creationId xmlns:a16="http://schemas.microsoft.com/office/drawing/2014/main" id="{CA594BB1-5C14-464C-B538-A012997B7147}"/>
                              </a:ext>
                            </a:extLst>
                          </pic:cNvPr>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DA6771">
              <w:rPr>
                <w:lang w:val="en-GB"/>
              </w:rPr>
              <w:t>POLICY EVALUATION</w:t>
            </w:r>
          </w:p>
          <w:p w14:paraId="6CED6420" w14:textId="77777777" w:rsidR="002D41D6" w:rsidRPr="00DA6771" w:rsidRDefault="002D41D6">
            <w:pPr>
              <w:rPr>
                <w:lang w:val="en-GB"/>
              </w:rPr>
            </w:pPr>
          </w:p>
        </w:tc>
        <w:tc>
          <w:tcPr>
            <w:tcW w:w="0" w:type="auto"/>
          </w:tcPr>
          <w:p w14:paraId="6A271290"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Availability</w:t>
            </w:r>
          </w:p>
        </w:tc>
        <w:tc>
          <w:tcPr>
            <w:tcW w:w="0" w:type="auto"/>
          </w:tcPr>
          <w:p w14:paraId="780010BA" w14:textId="5A7ECCD9" w:rsidR="002D41D6" w:rsidRPr="001B30AA" w:rsidRDefault="001B30AA" w:rsidP="002D41D6">
            <w:pPr>
              <w:pStyle w:val="TableBody"/>
              <w:cnfStyle w:val="000000000000" w:firstRow="0" w:lastRow="0" w:firstColumn="0" w:lastColumn="0" w:oddVBand="0" w:evenVBand="0" w:oddHBand="0" w:evenHBand="0" w:firstRowFirstColumn="0" w:firstRowLastColumn="0" w:lastRowFirstColumn="0" w:lastRowLastColumn="0"/>
              <w:rPr>
                <w:lang w:val="en-GB"/>
              </w:rPr>
            </w:pPr>
            <w:r w:rsidRPr="001B30AA">
              <w:rPr>
                <w:lang w:val="en-GB"/>
              </w:rPr>
              <w:t>The Ministry of Education and Research, in cooperation with Statistics Estonia, will aggregate information on R&amp;D activities and the use of funds. At least two interim evaluations are planned to assess the objectives and impact of the strategy. Additionally, there will be a performance report on the implementation of the strategy programs, which will provide an overview of the progress made.</w:t>
            </w:r>
          </w:p>
        </w:tc>
      </w:tr>
      <w:tr w:rsidR="002D41D6" w:rsidRPr="00DA6771" w14:paraId="4AB1AED4" w14:textId="77777777" w:rsidTr="0917A8BD">
        <w:tc>
          <w:tcPr>
            <w:cnfStyle w:val="001000000000" w:firstRow="0" w:lastRow="0" w:firstColumn="1" w:lastColumn="0" w:oddVBand="0" w:evenVBand="0" w:oddHBand="0" w:evenHBand="0" w:firstRowFirstColumn="0" w:firstRowLastColumn="0" w:lastRowFirstColumn="0" w:lastRowLastColumn="0"/>
            <w:tcW w:w="0" w:type="auto"/>
            <w:vMerge/>
          </w:tcPr>
          <w:p w14:paraId="3A53DAC8" w14:textId="77777777" w:rsidR="002D41D6" w:rsidRPr="00DA6771" w:rsidRDefault="002D41D6">
            <w:pPr>
              <w:jc w:val="both"/>
              <w:rPr>
                <w:szCs w:val="18"/>
                <w:lang w:val="en-GB"/>
              </w:rPr>
            </w:pPr>
          </w:p>
        </w:tc>
        <w:tc>
          <w:tcPr>
            <w:tcW w:w="0" w:type="auto"/>
          </w:tcPr>
          <w:p w14:paraId="3DFD0E9C" w14:textId="77777777" w:rsidR="002D41D6" w:rsidRPr="00DA6771" w:rsidRDefault="002D41D6">
            <w:pPr>
              <w:jc w:val="center"/>
              <w:cnfStyle w:val="000000000000" w:firstRow="0" w:lastRow="0" w:firstColumn="0" w:lastColumn="0" w:oddVBand="0" w:evenVBand="0" w:oddHBand="0" w:evenHBand="0" w:firstRowFirstColumn="0" w:firstRowLastColumn="0" w:lastRowFirstColumn="0" w:lastRowLastColumn="0"/>
              <w:rPr>
                <w:b/>
                <w:bCs/>
                <w:color w:val="595959" w:themeColor="text1" w:themeTint="A6"/>
                <w:sz w:val="16"/>
                <w:szCs w:val="16"/>
                <w:lang w:val="en-GB"/>
              </w:rPr>
            </w:pPr>
            <w:r w:rsidRPr="00DA6771">
              <w:rPr>
                <w:b/>
                <w:bCs/>
                <w:color w:val="595959" w:themeColor="text1" w:themeTint="A6"/>
                <w:sz w:val="16"/>
                <w:szCs w:val="16"/>
                <w:lang w:val="en-GB"/>
              </w:rPr>
              <w:t>Results</w:t>
            </w:r>
          </w:p>
        </w:tc>
        <w:tc>
          <w:tcPr>
            <w:tcW w:w="0" w:type="auto"/>
          </w:tcPr>
          <w:p w14:paraId="30265C5A" w14:textId="4E97BB6D" w:rsidR="002D41D6" w:rsidRPr="00DA6771" w:rsidRDefault="001B30AA" w:rsidP="00781F92">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2D41D6" w:rsidRPr="00DA6771" w14:paraId="2FD8ED72" w14:textId="77777777" w:rsidTr="0917A8BD">
        <w:trPr>
          <w:trHeight w:val="731"/>
        </w:trPr>
        <w:tc>
          <w:tcPr>
            <w:cnfStyle w:val="001000000000" w:firstRow="0" w:lastRow="0" w:firstColumn="1" w:lastColumn="0" w:oddVBand="0" w:evenVBand="0" w:oddHBand="0" w:evenHBand="0" w:firstRowFirstColumn="0" w:firstRowLastColumn="0" w:lastRowFirstColumn="0" w:lastRowLastColumn="0"/>
            <w:tcW w:w="0" w:type="auto"/>
            <w:gridSpan w:val="2"/>
          </w:tcPr>
          <w:p w14:paraId="1D8CD575" w14:textId="77777777" w:rsidR="002D41D6" w:rsidRPr="00DA6771" w:rsidRDefault="002D41D6">
            <w:pPr>
              <w:jc w:val="center"/>
              <w:rPr>
                <w:rFonts w:ascii="Montserrat SemiBold" w:eastAsiaTheme="majorEastAsia" w:hAnsi="Montserrat SemiBold" w:cstheme="majorBidi"/>
                <w:b/>
                <w:bCs/>
                <w:color w:val="1C70B5"/>
                <w:sz w:val="20"/>
                <w:lang w:val="en-GB"/>
              </w:rPr>
            </w:pPr>
            <w:r w:rsidRPr="00DA6771">
              <w:rPr>
                <w:b/>
                <w:bCs/>
                <w:noProof/>
                <w:lang w:eastAsia="et-EE"/>
              </w:rPr>
              <w:drawing>
                <wp:anchor distT="0" distB="0" distL="114300" distR="114300" simplePos="0" relativeHeight="251658279" behindDoc="0" locked="0" layoutInCell="1" allowOverlap="1" wp14:anchorId="38DA0679" wp14:editId="1B5D75CF">
                  <wp:simplePos x="0" y="0"/>
                  <wp:positionH relativeFrom="column">
                    <wp:posOffset>836295</wp:posOffset>
                  </wp:positionH>
                  <wp:positionV relativeFrom="paragraph">
                    <wp:posOffset>485775</wp:posOffset>
                  </wp:positionV>
                  <wp:extent cx="495300" cy="495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Pr="00DA6771">
              <w:rPr>
                <w:rFonts w:ascii="Montserrat SemiBold" w:eastAsiaTheme="majorEastAsia" w:hAnsi="Montserrat SemiBold" w:cstheme="majorBidi"/>
                <w:b/>
                <w:bCs/>
                <w:color w:val="1C70B5"/>
                <w:sz w:val="20"/>
                <w:lang w:val="en-GB"/>
              </w:rPr>
              <w:t>POLICY ALIGNMENT WITH THE EU PRIORITIES</w:t>
            </w:r>
          </w:p>
        </w:tc>
        <w:tc>
          <w:tcPr>
            <w:tcW w:w="0" w:type="auto"/>
          </w:tcPr>
          <w:p w14:paraId="3EE5A632"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Green economy</w:t>
            </w:r>
          </w:p>
          <w:p w14:paraId="0B25AAF4" w14:textId="77777777" w:rsidR="002D41D6" w:rsidRPr="00DA6771" w:rsidRDefault="002D41D6"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Digitalisation</w:t>
            </w:r>
          </w:p>
          <w:p w14:paraId="3F1BFD80" w14:textId="33929200" w:rsidR="002D41D6" w:rsidRPr="00DA6771" w:rsidRDefault="1F448FCD" w:rsidP="002D41D6">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Resilience</w:t>
            </w:r>
          </w:p>
        </w:tc>
      </w:tr>
    </w:tbl>
    <w:p w14:paraId="5A2D31E2" w14:textId="77777777" w:rsidR="00ED78CD" w:rsidRPr="00DA6771" w:rsidRDefault="00ED78CD" w:rsidP="00ED78CD"/>
    <w:p w14:paraId="13187340" w14:textId="4B3F65B2" w:rsidR="00ED78CD" w:rsidRPr="00DA6771" w:rsidRDefault="00ED78CD" w:rsidP="00ED78CD">
      <w:pPr>
        <w:sectPr w:rsidR="00ED78CD" w:rsidRPr="00DA6771" w:rsidSect="00565FC0">
          <w:headerReference w:type="default" r:id="rId62"/>
          <w:footerReference w:type="default" r:id="rId63"/>
          <w:pgSz w:w="16838" w:h="11906" w:orient="landscape"/>
          <w:pgMar w:top="1985" w:right="1418" w:bottom="1418" w:left="1418" w:header="709" w:footer="709" w:gutter="0"/>
          <w:cols w:space="708"/>
          <w:docGrid w:linePitch="360"/>
        </w:sectPr>
      </w:pPr>
    </w:p>
    <w:p w14:paraId="0148E1DD" w14:textId="163F5F3A" w:rsidR="00ED78CD" w:rsidRPr="00DA6771" w:rsidRDefault="00E360FC" w:rsidP="00ED78CD">
      <w:r w:rsidRPr="00DA6771">
        <w:rPr>
          <w:noProof/>
        </w:rPr>
        <w:lastRenderedPageBreak/>
        <w:drawing>
          <wp:anchor distT="0" distB="0" distL="114300" distR="114300" simplePos="0" relativeHeight="251658262" behindDoc="0" locked="0" layoutInCell="1" allowOverlap="1" wp14:anchorId="14040A0B" wp14:editId="2B025638">
            <wp:simplePos x="0" y="0"/>
            <wp:positionH relativeFrom="column">
              <wp:posOffset>1821180</wp:posOffset>
            </wp:positionH>
            <wp:positionV relativeFrom="paragraph">
              <wp:posOffset>-2950210</wp:posOffset>
            </wp:positionV>
            <wp:extent cx="7304405" cy="8218170"/>
            <wp:effectExtent l="0" t="0" r="0" b="0"/>
            <wp:wrapNone/>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phic 259"/>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7304405" cy="8218170"/>
                    </a:xfrm>
                    <a:prstGeom prst="rect">
                      <a:avLst/>
                    </a:prstGeom>
                  </pic:spPr>
                </pic:pic>
              </a:graphicData>
            </a:graphic>
          </wp:anchor>
        </w:drawing>
      </w:r>
      <w:r w:rsidRPr="00DA6771">
        <w:rPr>
          <w:noProof/>
        </w:rPr>
        <mc:AlternateContent>
          <mc:Choice Requires="wps">
            <w:drawing>
              <wp:anchor distT="0" distB="0" distL="114300" distR="114300" simplePos="0" relativeHeight="251658261" behindDoc="0" locked="0" layoutInCell="1" allowOverlap="1" wp14:anchorId="597BA104" wp14:editId="5CAAC672">
                <wp:simplePos x="0" y="0"/>
                <wp:positionH relativeFrom="column">
                  <wp:posOffset>659130</wp:posOffset>
                </wp:positionH>
                <wp:positionV relativeFrom="paragraph">
                  <wp:posOffset>-3328670</wp:posOffset>
                </wp:positionV>
                <wp:extent cx="9765030" cy="8583930"/>
                <wp:effectExtent l="0" t="0" r="0" b="0"/>
                <wp:wrapNone/>
                <wp:docPr id="58" name="Hexagon 58"/>
                <wp:cNvGraphicFramePr/>
                <a:graphic xmlns:a="http://schemas.openxmlformats.org/drawingml/2006/main">
                  <a:graphicData uri="http://schemas.microsoft.com/office/word/2010/wordprocessingShape">
                    <wps:wsp>
                      <wps:cNvSpPr/>
                      <wps:spPr>
                        <a:xfrm rot="5400000">
                          <a:off x="0" y="0"/>
                          <a:ext cx="9765030" cy="8583930"/>
                        </a:xfrm>
                        <a:prstGeom prst="hexagon">
                          <a:avLst>
                            <a:gd name="adj" fmla="val 28129"/>
                            <a:gd name="vf" fmla="val 115470"/>
                          </a:avLst>
                        </a:prstGeom>
                        <a:solidFill>
                          <a:srgbClr val="D4E7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BAAD267">
              <v:shape id="Hexagon 58" style="position:absolute;margin-left:51.9pt;margin-top:-262.1pt;width:768.9pt;height:675.9pt;rotation:90;z-index:251658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4e7f8" stroked="f" strokeweight="1pt" type="#_x0000_t9" adj="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" w14:anchorId="3317729E"/>
            </w:pict>
          </mc:Fallback>
        </mc:AlternateContent>
      </w:r>
      <w:r w:rsidR="00ED78CD" w:rsidRPr="00DA6771">
        <w:rPr>
          <w:noProof/>
        </w:rPr>
        <mc:AlternateContent>
          <mc:Choice Requires="wps">
            <w:drawing>
              <wp:anchor distT="0" distB="0" distL="114300" distR="114300" simplePos="0" relativeHeight="251658264" behindDoc="0" locked="0" layoutInCell="1" allowOverlap="1" wp14:anchorId="3AD9B475" wp14:editId="4CECCEA9">
                <wp:simplePos x="0" y="0"/>
                <wp:positionH relativeFrom="page">
                  <wp:posOffset>-4138612</wp:posOffset>
                </wp:positionH>
                <wp:positionV relativeFrom="page">
                  <wp:posOffset>5948362</wp:posOffset>
                </wp:positionV>
                <wp:extent cx="3867150" cy="10382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867150" cy="1038225"/>
                        </a:xfrm>
                        <a:prstGeom prst="rect">
                          <a:avLst/>
                        </a:prstGeom>
                        <a:noFill/>
                        <a:ln w="6350">
                          <a:noFill/>
                        </a:ln>
                      </wps:spPr>
                      <wps:txbx>
                        <w:txbxContent>
                          <w:p w14:paraId="2F800E48" w14:textId="77777777" w:rsidR="00ED78CD" w:rsidRDefault="00ED78CD" w:rsidP="00ED78CD">
                            <w:r w:rsidRPr="00D02946">
                              <w:rPr>
                                <w:rFonts w:ascii="Montserrat SemiBold" w:hAnsi="Montserrat SemiBold"/>
                                <w:b/>
                                <w:bCs/>
                                <w:color w:val="FFFFFF" w:themeColor="background1"/>
                                <w:sz w:val="48"/>
                                <w:szCs w:val="44"/>
                              </w:rPr>
                              <w:t>National cluster policy, programmes and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B475" id="Text Box 62" o:spid="_x0000_s1045" type="#_x0000_t202" style="position:absolute;margin-left:-325.85pt;margin-top:468.35pt;width:304.5pt;height:81.7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" filled="f" stroked="f" strokeweight=".5pt">
                <v:textbox>
                  <w:txbxContent>
                    <w:p w14:paraId="2F800E48" w14:textId="77777777" w:rsidR="00ED78CD" w:rsidRDefault="00ED78CD" w:rsidP="00ED78CD">
                      <w:r w:rsidRPr="00D02946">
                        <w:rPr>
                          <w:rFonts w:ascii="Montserrat SemiBold" w:hAnsi="Montserrat SemiBold"/>
                          <w:b/>
                          <w:bCs/>
                          <w:color w:val="FFFFFF" w:themeColor="background1"/>
                          <w:sz w:val="48"/>
                          <w:szCs w:val="44"/>
                        </w:rPr>
                        <w:t>National cluster policy, programmes and initiatives</w:t>
                      </w:r>
                    </w:p>
                  </w:txbxContent>
                </v:textbox>
                <w10:wrap anchorx="page" anchory="page"/>
              </v:shape>
            </w:pict>
          </mc:Fallback>
        </mc:AlternateContent>
      </w:r>
      <w:r w:rsidR="00ED78CD" w:rsidRPr="00DA6771">
        <w:rPr>
          <w:noProof/>
        </w:rPr>
        <mc:AlternateContent>
          <mc:Choice Requires="wps">
            <w:drawing>
              <wp:anchor distT="0" distB="0" distL="114300" distR="114300" simplePos="0" relativeHeight="251658263" behindDoc="0" locked="0" layoutInCell="1" allowOverlap="1" wp14:anchorId="4F2E23CD" wp14:editId="38205FF1">
                <wp:simplePos x="0" y="0"/>
                <wp:positionH relativeFrom="page">
                  <wp:posOffset>-4291012</wp:posOffset>
                </wp:positionH>
                <wp:positionV relativeFrom="page">
                  <wp:posOffset>5795962</wp:posOffset>
                </wp:positionV>
                <wp:extent cx="3867150" cy="10382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867150" cy="1038225"/>
                        </a:xfrm>
                        <a:prstGeom prst="rect">
                          <a:avLst/>
                        </a:prstGeom>
                        <a:noFill/>
                        <a:ln w="6350">
                          <a:noFill/>
                        </a:ln>
                      </wps:spPr>
                      <wps:txbx>
                        <w:txbxContent>
                          <w:p w14:paraId="0B445A18" w14:textId="77777777" w:rsidR="00ED78CD" w:rsidRDefault="00ED78CD" w:rsidP="00ED78CD">
                            <w:r w:rsidRPr="00D02946">
                              <w:rPr>
                                <w:rFonts w:ascii="Montserrat SemiBold" w:hAnsi="Montserrat SemiBold"/>
                                <w:b/>
                                <w:bCs/>
                                <w:color w:val="FFFFFF" w:themeColor="background1"/>
                                <w:sz w:val="48"/>
                                <w:szCs w:val="44"/>
                              </w:rPr>
                              <w:t>National cluster policy, programmes and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23CD" id="Text Box 61" o:spid="_x0000_s1046" type="#_x0000_t202" style="position:absolute;margin-left:-337.85pt;margin-top:456.35pt;width:304.5pt;height:81.7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" filled="f" stroked="f" strokeweight=".5pt">
                <v:textbox>
                  <w:txbxContent>
                    <w:p w14:paraId="0B445A18" w14:textId="77777777" w:rsidR="00ED78CD" w:rsidRDefault="00ED78CD" w:rsidP="00ED78CD">
                      <w:r w:rsidRPr="00D02946">
                        <w:rPr>
                          <w:rFonts w:ascii="Montserrat SemiBold" w:hAnsi="Montserrat SemiBold"/>
                          <w:b/>
                          <w:bCs/>
                          <w:color w:val="FFFFFF" w:themeColor="background1"/>
                          <w:sz w:val="48"/>
                          <w:szCs w:val="44"/>
                        </w:rPr>
                        <w:t>National cluster policy, programmes and initiatives</w:t>
                      </w:r>
                    </w:p>
                  </w:txbxContent>
                </v:textbox>
                <w10:wrap anchorx="page" anchory="page"/>
              </v:shape>
            </w:pict>
          </mc:Fallback>
        </mc:AlternateContent>
      </w:r>
      <w:r w:rsidR="00ED78CD" w:rsidRPr="00DA6771">
        <w:rPr>
          <w:noProof/>
        </w:rPr>
        <mc:AlternateContent>
          <mc:Choice Requires="wps">
            <w:drawing>
              <wp:anchor distT="0" distB="0" distL="114300" distR="114300" simplePos="0" relativeHeight="251658259" behindDoc="0" locked="0" layoutInCell="1" allowOverlap="1" wp14:anchorId="1F3786B4" wp14:editId="1D664458">
                <wp:simplePos x="0" y="0"/>
                <wp:positionH relativeFrom="column">
                  <wp:posOffset>-1651635</wp:posOffset>
                </wp:positionH>
                <wp:positionV relativeFrom="paragraph">
                  <wp:posOffset>90805</wp:posOffset>
                </wp:positionV>
                <wp:extent cx="7535545" cy="7498080"/>
                <wp:effectExtent l="0" t="0" r="0" b="0"/>
                <wp:wrapNone/>
                <wp:docPr id="56" name="Rectangle 56"/>
                <wp:cNvGraphicFramePr/>
                <a:graphic xmlns:a="http://schemas.openxmlformats.org/drawingml/2006/main">
                  <a:graphicData uri="http://schemas.microsoft.com/office/word/2010/wordprocessingShape">
                    <wps:wsp>
                      <wps:cNvSpPr/>
                      <wps:spPr>
                        <a:xfrm>
                          <a:off x="0" y="0"/>
                          <a:ext cx="7535545" cy="749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4C172" w14:textId="77777777" w:rsidR="00ED78CD" w:rsidRDefault="00ED78CD" w:rsidP="00ED78C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786B4" id="Rectangle 56" o:spid="_x0000_s1047" style="position:absolute;margin-left:-130.05pt;margin-top:7.15pt;width:593.35pt;height:590.4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" fillcolor="white [3212]" stroked="f" strokeweight="1pt">
                <v:textbox>
                  <w:txbxContent>
                    <w:p w14:paraId="3E74C172" w14:textId="77777777" w:rsidR="00ED78CD" w:rsidRDefault="00ED78CD" w:rsidP="00ED78CD">
                      <w:pPr>
                        <w:jc w:val="center"/>
                      </w:pPr>
                      <w:r>
                        <w:t>v</w:t>
                      </w:r>
                    </w:p>
                  </w:txbxContent>
                </v:textbox>
              </v:rect>
            </w:pict>
          </mc:Fallback>
        </mc:AlternateContent>
      </w:r>
    </w:p>
    <w:p w14:paraId="0C420FD2" w14:textId="76CCAD60" w:rsidR="00ED78CD" w:rsidRPr="00DA6771" w:rsidRDefault="00ED78CD" w:rsidP="00ED78CD"/>
    <w:p w14:paraId="252445AC" w14:textId="67BC8BFC" w:rsidR="00ED78CD" w:rsidRPr="00DA6771" w:rsidRDefault="00ED78CD" w:rsidP="00ED78CD"/>
    <w:p w14:paraId="47532634" w14:textId="62A02C18" w:rsidR="00ED78CD" w:rsidRPr="00DA6771" w:rsidRDefault="00ED78CD" w:rsidP="00ED78CD"/>
    <w:p w14:paraId="35C885DD" w14:textId="4F098B74" w:rsidR="00ED78CD" w:rsidRPr="00DA6771" w:rsidRDefault="00ED78CD" w:rsidP="00ED78CD"/>
    <w:p w14:paraId="3C37BE34" w14:textId="7C0A7338" w:rsidR="00ED78CD" w:rsidRPr="00DA6771" w:rsidRDefault="00ED78CD" w:rsidP="00ED78CD"/>
    <w:p w14:paraId="37F31F7C" w14:textId="25E4D879" w:rsidR="00ED78CD" w:rsidRPr="00DA6771" w:rsidRDefault="00ED78CD" w:rsidP="00ED78CD"/>
    <w:p w14:paraId="57515DFE" w14:textId="6EA0B394" w:rsidR="00ED78CD" w:rsidRPr="00DA6771" w:rsidRDefault="00ED78CD" w:rsidP="00ED78CD"/>
    <w:p w14:paraId="26161BDE" w14:textId="65891084" w:rsidR="00ED78CD" w:rsidRPr="00DA6771" w:rsidRDefault="00ED78CD" w:rsidP="00ED78CD"/>
    <w:p w14:paraId="564B808D" w14:textId="4E97C482" w:rsidR="00ED78CD" w:rsidRPr="00DA6771" w:rsidRDefault="00ED78CD" w:rsidP="00ED78CD"/>
    <w:bookmarkEnd w:id="12"/>
    <w:p w14:paraId="2F5A9E1F" w14:textId="5A60A1D3" w:rsidR="00ED78CD" w:rsidRPr="00DA6771" w:rsidRDefault="00ED78CD" w:rsidP="00ED78CD"/>
    <w:p w14:paraId="482D0680" w14:textId="025F3718" w:rsidR="00ED78CD" w:rsidRPr="00DA6771" w:rsidRDefault="00ED78CD" w:rsidP="00ED78CD"/>
    <w:p w14:paraId="19D137FD" w14:textId="0A5D9518" w:rsidR="00ED78CD" w:rsidRPr="00DA6771" w:rsidRDefault="00ED78CD" w:rsidP="00ED78CD"/>
    <w:p w14:paraId="432D7C55" w14:textId="43078EB6" w:rsidR="00ED78CD" w:rsidRPr="00DA6771" w:rsidRDefault="00ED78CD" w:rsidP="00ED78CD"/>
    <w:p w14:paraId="13FAC10C" w14:textId="3EA24219" w:rsidR="00ED78CD" w:rsidRPr="00DA6771" w:rsidRDefault="00E360FC" w:rsidP="00ED78CD">
      <w:r w:rsidRPr="00DA6771">
        <w:rPr>
          <w:noProof/>
        </w:rPr>
        <mc:AlternateContent>
          <mc:Choice Requires="wps">
            <w:drawing>
              <wp:anchor distT="0" distB="0" distL="114300" distR="114300" simplePos="0" relativeHeight="251658260" behindDoc="0" locked="0" layoutInCell="1" allowOverlap="1" wp14:anchorId="5B06D5E2" wp14:editId="758D8811">
                <wp:simplePos x="0" y="0"/>
                <wp:positionH relativeFrom="column">
                  <wp:posOffset>-4791076</wp:posOffset>
                </wp:positionH>
                <wp:positionV relativeFrom="paragraph">
                  <wp:posOffset>382270</wp:posOffset>
                </wp:positionV>
                <wp:extent cx="12061825" cy="10812145"/>
                <wp:effectExtent l="0" t="0" r="0" b="0"/>
                <wp:wrapNone/>
                <wp:docPr id="57" name="Hexagon 57"/>
                <wp:cNvGraphicFramePr/>
                <a:graphic xmlns:a="http://schemas.openxmlformats.org/drawingml/2006/main">
                  <a:graphicData uri="http://schemas.microsoft.com/office/word/2010/wordprocessingShape">
                    <wps:wsp>
                      <wps:cNvSpPr/>
                      <wps:spPr>
                        <a:xfrm rot="16200000">
                          <a:off x="0" y="0"/>
                          <a:ext cx="12061825" cy="10812145"/>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3007FE2">
              <v:shape id="Hexagon 57" style="position:absolute;margin-left:-377.25pt;margin-top:30.1pt;width:949.75pt;height:851.35pt;rotation:-90;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c70b5" stroked="f" strokeweight="1pt" type="#_x0000_t9" adj="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" w14:anchorId="2DE9252F"/>
            </w:pict>
          </mc:Fallback>
        </mc:AlternateContent>
      </w:r>
    </w:p>
    <w:p w14:paraId="6983830E" w14:textId="230532E3" w:rsidR="00ED78CD" w:rsidRPr="00DA6771" w:rsidRDefault="00ED78CD" w:rsidP="00ED78CD"/>
    <w:p w14:paraId="5554F154" w14:textId="139E6556" w:rsidR="00ED78CD" w:rsidRPr="00DA6771" w:rsidRDefault="00ED78CD" w:rsidP="00ED78CD"/>
    <w:p w14:paraId="3F70D3E7" w14:textId="667E1803" w:rsidR="00ED78CD" w:rsidRPr="00DA6771" w:rsidRDefault="00ED78CD" w:rsidP="00ED78CD"/>
    <w:p w14:paraId="0E6C15CB" w14:textId="638CB308" w:rsidR="00ED78CD" w:rsidRPr="00DA6771" w:rsidRDefault="00ED78CD" w:rsidP="00ED78CD"/>
    <w:p w14:paraId="27BD3324" w14:textId="205FC1E0" w:rsidR="00ED78CD" w:rsidRPr="00DA6771" w:rsidRDefault="00ED78CD" w:rsidP="00ED78CD"/>
    <w:p w14:paraId="149D6108" w14:textId="61A6B5BD" w:rsidR="00ED78CD" w:rsidRPr="00DA6771" w:rsidRDefault="005211E2" w:rsidP="00ED78CD">
      <w:r w:rsidRPr="00DA6771">
        <w:rPr>
          <w:noProof/>
        </w:rPr>
        <mc:AlternateContent>
          <mc:Choice Requires="wps">
            <w:drawing>
              <wp:anchor distT="0" distB="0" distL="114300" distR="114300" simplePos="0" relativeHeight="251658265" behindDoc="0" locked="0" layoutInCell="1" allowOverlap="1" wp14:anchorId="79BBB176" wp14:editId="63055AA2">
                <wp:simplePos x="0" y="0"/>
                <wp:positionH relativeFrom="page">
                  <wp:posOffset>811033</wp:posOffset>
                </wp:positionH>
                <wp:positionV relativeFrom="page">
                  <wp:posOffset>7418567</wp:posOffset>
                </wp:positionV>
                <wp:extent cx="3689405" cy="1749287"/>
                <wp:effectExtent l="0" t="0" r="0" b="3810"/>
                <wp:wrapNone/>
                <wp:docPr id="219" name="Text Box 219"/>
                <wp:cNvGraphicFramePr/>
                <a:graphic xmlns:a="http://schemas.openxmlformats.org/drawingml/2006/main">
                  <a:graphicData uri="http://schemas.microsoft.com/office/word/2010/wordprocessingShape">
                    <wps:wsp>
                      <wps:cNvSpPr txBox="1"/>
                      <wps:spPr>
                        <a:xfrm>
                          <a:off x="0" y="0"/>
                          <a:ext cx="3689405" cy="1749287"/>
                        </a:xfrm>
                        <a:prstGeom prst="rect">
                          <a:avLst/>
                        </a:prstGeom>
                        <a:noFill/>
                        <a:ln w="6350">
                          <a:noFill/>
                        </a:ln>
                      </wps:spPr>
                      <wps:txbx>
                        <w:txbxContent>
                          <w:p w14:paraId="48759272" w14:textId="334036FF" w:rsidR="00E360FC" w:rsidRDefault="00E360FC" w:rsidP="00E360FC">
                            <w:r>
                              <w:rPr>
                                <w:rFonts w:ascii="Montserrat SemiBold" w:hAnsi="Montserrat SemiBold"/>
                                <w:b/>
                                <w:bCs/>
                                <w:color w:val="FFFFFF" w:themeColor="background1"/>
                                <w:sz w:val="48"/>
                                <w:szCs w:val="44"/>
                              </w:rPr>
                              <w:t>State of cluster policy</w:t>
                            </w:r>
                            <w:r w:rsidR="005211E2">
                              <w:rPr>
                                <w:rFonts w:ascii="Montserrat SemiBold" w:hAnsi="Montserrat SemiBold"/>
                                <w:b/>
                                <w:bCs/>
                                <w:color w:val="FFFFFF" w:themeColor="background1"/>
                                <w:sz w:val="48"/>
                                <w:szCs w:val="44"/>
                              </w:rPr>
                              <w:t xml:space="preserve"> and its role in broader economic</w:t>
                            </w:r>
                            <w:r w:rsidR="00155BC8">
                              <w:rPr>
                                <w:rFonts w:ascii="Montserrat SemiBold" w:hAnsi="Montserrat SemiBold"/>
                                <w:b/>
                                <w:bCs/>
                                <w:color w:val="FFFFFF" w:themeColor="background1"/>
                                <w:sz w:val="48"/>
                                <w:szCs w:val="44"/>
                              </w:rPr>
                              <w:t xml:space="preserve"> policy</w:t>
                            </w:r>
                            <w:r w:rsidR="005211E2">
                              <w:rPr>
                                <w:rFonts w:ascii="Montserrat SemiBold" w:hAnsi="Montserrat SemiBold"/>
                                <w:b/>
                                <w:bCs/>
                                <w:color w:val="FFFFFF" w:themeColor="background1"/>
                                <w:sz w:val="48"/>
                                <w:szCs w:val="44"/>
                              </w:rPr>
                              <w:t xml:space="preserve">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B176" id="Text Box 219" o:spid="_x0000_s1048" type="#_x0000_t202" style="position:absolute;margin-left:63.85pt;margin-top:584.15pt;width:290.5pt;height:137.7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nHAIAADU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" filled="f" stroked="f" strokeweight=".5pt">
                <v:textbox>
                  <w:txbxContent>
                    <w:p w14:paraId="48759272" w14:textId="334036FF" w:rsidR="00E360FC" w:rsidRDefault="00E360FC" w:rsidP="00E360FC">
                      <w:r>
                        <w:rPr>
                          <w:rFonts w:ascii="Montserrat SemiBold" w:hAnsi="Montserrat SemiBold"/>
                          <w:b/>
                          <w:bCs/>
                          <w:color w:val="FFFFFF" w:themeColor="background1"/>
                          <w:sz w:val="48"/>
                          <w:szCs w:val="44"/>
                        </w:rPr>
                        <w:t>State of cluster policy</w:t>
                      </w:r>
                      <w:r w:rsidR="005211E2">
                        <w:rPr>
                          <w:rFonts w:ascii="Montserrat SemiBold" w:hAnsi="Montserrat SemiBold"/>
                          <w:b/>
                          <w:bCs/>
                          <w:color w:val="FFFFFF" w:themeColor="background1"/>
                          <w:sz w:val="48"/>
                          <w:szCs w:val="44"/>
                        </w:rPr>
                        <w:t xml:space="preserve"> and its role in broader economic</w:t>
                      </w:r>
                      <w:r w:rsidR="00155BC8">
                        <w:rPr>
                          <w:rFonts w:ascii="Montserrat SemiBold" w:hAnsi="Montserrat SemiBold"/>
                          <w:b/>
                          <w:bCs/>
                          <w:color w:val="FFFFFF" w:themeColor="background1"/>
                          <w:sz w:val="48"/>
                          <w:szCs w:val="44"/>
                        </w:rPr>
                        <w:t xml:space="preserve"> policy</w:t>
                      </w:r>
                      <w:r w:rsidR="005211E2">
                        <w:rPr>
                          <w:rFonts w:ascii="Montserrat SemiBold" w:hAnsi="Montserrat SemiBold"/>
                          <w:b/>
                          <w:bCs/>
                          <w:color w:val="FFFFFF" w:themeColor="background1"/>
                          <w:sz w:val="48"/>
                          <w:szCs w:val="44"/>
                        </w:rPr>
                        <w:t xml:space="preserve"> challenges</w:t>
                      </w:r>
                    </w:p>
                  </w:txbxContent>
                </v:textbox>
                <w10:wrap anchorx="page" anchory="page"/>
              </v:shape>
            </w:pict>
          </mc:Fallback>
        </mc:AlternateContent>
      </w:r>
    </w:p>
    <w:p w14:paraId="61800863" w14:textId="1014511C" w:rsidR="00E360FC" w:rsidRPr="00DA6771" w:rsidRDefault="00E360FC" w:rsidP="00E360FC">
      <w:pPr>
        <w:pStyle w:val="Body"/>
      </w:pPr>
      <w:r w:rsidRPr="00DA6771">
        <w:rPr>
          <w:noProof/>
        </w:rPr>
        <mc:AlternateContent>
          <mc:Choice Requires="wps">
            <w:drawing>
              <wp:anchor distT="0" distB="0" distL="114300" distR="114300" simplePos="0" relativeHeight="251658267" behindDoc="0" locked="0" layoutInCell="1" allowOverlap="1" wp14:anchorId="52A1E44D" wp14:editId="767855CB">
                <wp:simplePos x="0" y="0"/>
                <wp:positionH relativeFrom="page">
                  <wp:posOffset>4335780</wp:posOffset>
                </wp:positionH>
                <wp:positionV relativeFrom="page">
                  <wp:posOffset>9511030</wp:posOffset>
                </wp:positionV>
                <wp:extent cx="2968625" cy="40957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968625" cy="409575"/>
                        </a:xfrm>
                        <a:prstGeom prst="rect">
                          <a:avLst/>
                        </a:prstGeom>
                        <a:noFill/>
                        <a:ln w="6350">
                          <a:noFill/>
                        </a:ln>
                      </wps:spPr>
                      <wps:txbx>
                        <w:txbxContent>
                          <w:p w14:paraId="55B75587" w14:textId="77777777" w:rsidR="00E360FC" w:rsidRPr="0061191A" w:rsidRDefault="00E360FC" w:rsidP="00E360FC">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E44D" id="Text Box 216" o:spid="_x0000_s1049" type="#_x0000_t202" style="position:absolute;margin-left:341.4pt;margin-top:748.9pt;width:233.75pt;height:32.2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2r0HQIAADQEAAAOAAAAZHJzL2Uyb0RvYy54bWysU02P2jAQvVfqf7B8Lwkps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" filled="f" stroked="f" strokeweight=".5pt">
                <v:textbox>
                  <w:txbxContent>
                    <w:p w14:paraId="55B75587" w14:textId="77777777" w:rsidR="00E360FC" w:rsidRPr="0061191A" w:rsidRDefault="00E360FC" w:rsidP="00E360FC">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v:textbox>
                <w10:wrap anchorx="page" anchory="page"/>
              </v:shape>
            </w:pict>
          </mc:Fallback>
        </mc:AlternateContent>
      </w:r>
      <w:r w:rsidRPr="00DA6771">
        <w:rPr>
          <w:noProof/>
        </w:rPr>
        <mc:AlternateContent>
          <mc:Choice Requires="wps">
            <w:drawing>
              <wp:anchor distT="0" distB="0" distL="114300" distR="114300" simplePos="0" relativeHeight="251658266" behindDoc="0" locked="0" layoutInCell="1" allowOverlap="1" wp14:anchorId="14FBCECC" wp14:editId="1CAD5B46">
                <wp:simplePos x="0" y="0"/>
                <wp:positionH relativeFrom="page">
                  <wp:posOffset>805180</wp:posOffset>
                </wp:positionH>
                <wp:positionV relativeFrom="page">
                  <wp:posOffset>6508115</wp:posOffset>
                </wp:positionV>
                <wp:extent cx="1200785" cy="969645"/>
                <wp:effectExtent l="0" t="0" r="0" b="1905"/>
                <wp:wrapNone/>
                <wp:docPr id="218" name="Text Box 218"/>
                <wp:cNvGraphicFramePr/>
                <a:graphic xmlns:a="http://schemas.openxmlformats.org/drawingml/2006/main">
                  <a:graphicData uri="http://schemas.microsoft.com/office/word/2010/wordprocessingShape">
                    <wps:wsp>
                      <wps:cNvSpPr txBox="1"/>
                      <wps:spPr>
                        <a:xfrm>
                          <a:off x="0" y="0"/>
                          <a:ext cx="1200785" cy="969645"/>
                        </a:xfrm>
                        <a:prstGeom prst="rect">
                          <a:avLst/>
                        </a:prstGeom>
                        <a:noFill/>
                        <a:ln w="6350">
                          <a:noFill/>
                        </a:ln>
                      </wps:spPr>
                      <wps:txbx>
                        <w:txbxContent>
                          <w:p w14:paraId="7559017E" w14:textId="45358395" w:rsidR="00E360FC" w:rsidRPr="00590D7B" w:rsidRDefault="00E360FC" w:rsidP="00E360FC">
                            <w:pPr>
                              <w:pStyle w:val="Chapternumber"/>
                            </w:pPr>
                            <w:r w:rsidRPr="00590D7B">
                              <w:t>0</w:t>
                            </w:r>
                            <w:r w:rsidR="005211E2">
                              <w:t>4</w:t>
                            </w:r>
                          </w:p>
                          <w:p w14:paraId="729B3CBA" w14:textId="77777777" w:rsidR="00E360FC" w:rsidRDefault="00E360FC" w:rsidP="00E36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CECC" id="Text Box 218" o:spid="_x0000_s1050" type="#_x0000_t202" style="position:absolute;margin-left:63.4pt;margin-top:512.45pt;width:94.55pt;height:76.3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" filled="f" stroked="f" strokeweight=".5pt">
                <v:textbox>
                  <w:txbxContent>
                    <w:p w14:paraId="7559017E" w14:textId="45358395" w:rsidR="00E360FC" w:rsidRPr="00590D7B" w:rsidRDefault="00E360FC" w:rsidP="00E360FC">
                      <w:pPr>
                        <w:pStyle w:val="Chapternumber"/>
                      </w:pPr>
                      <w:r w:rsidRPr="00590D7B">
                        <w:t>0</w:t>
                      </w:r>
                      <w:r w:rsidR="005211E2">
                        <w:t>4</w:t>
                      </w:r>
                    </w:p>
                    <w:p w14:paraId="729B3CBA" w14:textId="77777777" w:rsidR="00E360FC" w:rsidRDefault="00E360FC" w:rsidP="00E360FC"/>
                  </w:txbxContent>
                </v:textbox>
                <w10:wrap anchorx="page" anchory="page"/>
              </v:shape>
            </w:pict>
          </mc:Fallback>
        </mc:AlternateContent>
      </w:r>
      <w:r w:rsidRPr="00DA6771">
        <w:br w:type="page"/>
      </w:r>
    </w:p>
    <w:p w14:paraId="07CEAA2A" w14:textId="77777777" w:rsidR="00E360FC" w:rsidRPr="00DA6771" w:rsidRDefault="00E360FC" w:rsidP="00E360FC">
      <w:pPr>
        <w:sectPr w:rsidR="00E360FC" w:rsidRPr="00DA6771" w:rsidSect="00565FC0">
          <w:headerReference w:type="default" r:id="rId64"/>
          <w:headerReference w:type="first" r:id="rId65"/>
          <w:pgSz w:w="11906" w:h="16838"/>
          <w:pgMar w:top="2268" w:right="1418" w:bottom="1418" w:left="1418" w:header="709" w:footer="709" w:gutter="0"/>
          <w:cols w:space="708"/>
          <w:docGrid w:linePitch="360"/>
        </w:sectPr>
      </w:pPr>
    </w:p>
    <w:p w14:paraId="168C665C" w14:textId="0BC37772" w:rsidR="00ED78CD" w:rsidRPr="00DA6771" w:rsidRDefault="00E360FC" w:rsidP="005211E2">
      <w:pPr>
        <w:pStyle w:val="Heading1"/>
        <w:numPr>
          <w:ilvl w:val="0"/>
          <w:numId w:val="11"/>
        </w:numPr>
      </w:pPr>
      <w:bookmarkStart w:id="14" w:name="_Toc167349514"/>
      <w:r>
        <w:lastRenderedPageBreak/>
        <w:t>State of cluster policy</w:t>
      </w:r>
      <w:r w:rsidR="00B649F7">
        <w:t xml:space="preserve"> and its role in broader e</w:t>
      </w:r>
      <w:r w:rsidR="00B067BD">
        <w:t>conomic policy</w:t>
      </w:r>
      <w:r w:rsidR="00234FF7">
        <w:t xml:space="preserve"> challenges</w:t>
      </w:r>
      <w:bookmarkEnd w:id="14"/>
    </w:p>
    <w:p w14:paraId="4C95A806" w14:textId="47A7E12D" w:rsidR="00701202" w:rsidRDefault="002B261B" w:rsidP="008B5561">
      <w:pPr>
        <w:pStyle w:val="Heading2"/>
      </w:pPr>
      <w:bookmarkStart w:id="15" w:name="_Toc167349515"/>
      <w:r>
        <w:t xml:space="preserve">4.1 </w:t>
      </w:r>
      <w:r w:rsidR="00841F38">
        <w:t>The state</w:t>
      </w:r>
      <w:r w:rsidR="00E26CC6">
        <w:t xml:space="preserve"> of </w:t>
      </w:r>
      <w:r w:rsidR="00841F38">
        <w:t>c</w:t>
      </w:r>
      <w:r w:rsidR="00E26CC6">
        <w:t xml:space="preserve">luster </w:t>
      </w:r>
      <w:r w:rsidR="00841F38">
        <w:t>p</w:t>
      </w:r>
      <w:r w:rsidR="008B5561">
        <w:t>olicy</w:t>
      </w:r>
      <w:bookmarkEnd w:id="15"/>
    </w:p>
    <w:p w14:paraId="3F2BCA82" w14:textId="15C99503" w:rsidR="0015746B" w:rsidRPr="00523BBB" w:rsidRDefault="0015746B" w:rsidP="0015746B">
      <w:pPr>
        <w:jc w:val="both"/>
        <w:rPr>
          <w:rFonts w:ascii="Montserrat" w:hAnsi="Montserrat"/>
          <w:b/>
          <w:bCs/>
          <w:color w:val="000000" w:themeColor="text1"/>
          <w:sz w:val="18"/>
          <w:szCs w:val="20"/>
        </w:rPr>
      </w:pPr>
      <w:r w:rsidRPr="0015746B">
        <w:rPr>
          <w:rFonts w:ascii="Montserrat" w:hAnsi="Montserrat"/>
          <w:color w:val="000000" w:themeColor="text1"/>
          <w:sz w:val="18"/>
          <w:szCs w:val="18"/>
        </w:rPr>
        <w:t xml:space="preserve">This section presents an overview on the state of play of </w:t>
      </w:r>
      <w:r>
        <w:rPr>
          <w:rFonts w:ascii="Montserrat" w:hAnsi="Montserrat"/>
          <w:color w:val="000000" w:themeColor="text1"/>
          <w:sz w:val="18"/>
          <w:szCs w:val="18"/>
        </w:rPr>
        <w:t>Estonian</w:t>
      </w:r>
      <w:r w:rsidRPr="0015746B">
        <w:rPr>
          <w:rFonts w:ascii="Montserrat" w:hAnsi="Montserrat"/>
          <w:color w:val="000000" w:themeColor="text1"/>
          <w:sz w:val="18"/>
          <w:szCs w:val="18"/>
        </w:rPr>
        <w:t xml:space="preserve"> cluster policy in the form of a qualitative assessment across four categories of analysis – policy scope, continuity of cluster policies, evidence of performance, and the range of cluster support instruments. </w:t>
      </w:r>
      <w:r w:rsidRPr="0015746B">
        <w:rPr>
          <w:rFonts w:ascii="Montserrat" w:hAnsi="Montserrat"/>
          <w:color w:val="000000" w:themeColor="text1"/>
          <w:sz w:val="18"/>
          <w:szCs w:val="20"/>
        </w:rPr>
        <w:t xml:space="preserve">Please refer to the </w:t>
      </w:r>
      <w:r w:rsidRPr="0015746B">
        <w:rPr>
          <w:rFonts w:ascii="Montserrat" w:hAnsi="Montserrat"/>
          <w:b/>
          <w:bCs/>
          <w:color w:val="000000" w:themeColor="text1"/>
          <w:sz w:val="18"/>
          <w:szCs w:val="20"/>
        </w:rPr>
        <w:fldChar w:fldCharType="begin"/>
      </w:r>
      <w:r w:rsidRPr="0015746B">
        <w:rPr>
          <w:rFonts w:ascii="Montserrat" w:hAnsi="Montserrat"/>
          <w:b/>
          <w:bCs/>
          <w:color w:val="000000" w:themeColor="text1"/>
          <w:sz w:val="18"/>
          <w:szCs w:val="20"/>
        </w:rPr>
        <w:instrText xml:space="preserve"> REF _Ref110003875 \h  \* MERGEFORMAT </w:instrText>
      </w:r>
      <w:r w:rsidRPr="0015746B">
        <w:rPr>
          <w:rFonts w:ascii="Montserrat" w:hAnsi="Montserrat"/>
          <w:b/>
          <w:bCs/>
          <w:color w:val="000000" w:themeColor="text1"/>
          <w:sz w:val="18"/>
          <w:szCs w:val="20"/>
        </w:rPr>
      </w:r>
      <w:r w:rsidRPr="0015746B">
        <w:rPr>
          <w:rFonts w:ascii="Montserrat" w:hAnsi="Montserrat"/>
          <w:b/>
          <w:bCs/>
          <w:color w:val="000000" w:themeColor="text1"/>
          <w:sz w:val="18"/>
          <w:szCs w:val="20"/>
        </w:rPr>
        <w:fldChar w:fldCharType="separate"/>
      </w:r>
      <w:r w:rsidR="00CE417B" w:rsidRPr="00CE417B">
        <w:rPr>
          <w:rFonts w:ascii="Montserrat" w:hAnsi="Montserrat"/>
          <w:b/>
          <w:bCs/>
          <w:color w:val="000000" w:themeColor="text1"/>
          <w:sz w:val="18"/>
          <w:szCs w:val="20"/>
        </w:rPr>
        <w:t>Annex</w:t>
      </w:r>
      <w:r w:rsidRPr="0015746B">
        <w:rPr>
          <w:rFonts w:ascii="Montserrat" w:hAnsi="Montserrat"/>
          <w:b/>
          <w:bCs/>
          <w:color w:val="000000" w:themeColor="text1"/>
          <w:sz w:val="18"/>
          <w:szCs w:val="20"/>
        </w:rPr>
        <w:fldChar w:fldCharType="end"/>
      </w:r>
      <w:r w:rsidRPr="0015746B">
        <w:rPr>
          <w:rFonts w:ascii="Montserrat" w:hAnsi="Montserrat"/>
          <w:b/>
          <w:bCs/>
          <w:color w:val="000000" w:themeColor="text1"/>
          <w:sz w:val="18"/>
          <w:szCs w:val="20"/>
        </w:rPr>
        <w:t xml:space="preserve"> </w:t>
      </w:r>
      <w:r w:rsidRPr="0015746B">
        <w:rPr>
          <w:rFonts w:ascii="Montserrat" w:hAnsi="Montserrat"/>
          <w:color w:val="000000" w:themeColor="text1"/>
          <w:sz w:val="18"/>
          <w:szCs w:val="20"/>
        </w:rPr>
        <w:t>for the detailed overview of the categories.</w:t>
      </w:r>
      <w:r w:rsidRPr="0015746B">
        <w:t xml:space="preserve"> </w:t>
      </w:r>
      <w:r w:rsidRPr="0015746B">
        <w:rPr>
          <w:rFonts w:ascii="Montserrat" w:hAnsi="Montserrat"/>
          <w:color w:val="000000" w:themeColor="text1"/>
          <w:sz w:val="18"/>
          <w:szCs w:val="20"/>
        </w:rPr>
        <w:t xml:space="preserve">The table below presents an overview of the </w:t>
      </w:r>
      <w:r w:rsidRPr="0015746B">
        <w:rPr>
          <w:rFonts w:ascii="Montserrat" w:hAnsi="Montserrat"/>
          <w:b/>
          <w:bCs/>
          <w:color w:val="000000" w:themeColor="text1"/>
          <w:sz w:val="18"/>
          <w:szCs w:val="20"/>
        </w:rPr>
        <w:t>state of</w:t>
      </w:r>
      <w:r w:rsidR="00523BBB">
        <w:rPr>
          <w:rFonts w:ascii="Montserrat" w:hAnsi="Montserrat"/>
          <w:b/>
          <w:bCs/>
          <w:color w:val="000000" w:themeColor="text1"/>
          <w:sz w:val="18"/>
          <w:szCs w:val="20"/>
        </w:rPr>
        <w:t xml:space="preserve"> play</w:t>
      </w:r>
      <w:r w:rsidRPr="0015746B">
        <w:rPr>
          <w:rFonts w:ascii="Montserrat" w:hAnsi="Montserrat"/>
          <w:b/>
          <w:bCs/>
          <w:color w:val="000000" w:themeColor="text1"/>
          <w:sz w:val="18"/>
          <w:szCs w:val="20"/>
        </w:rPr>
        <w:t xml:space="preserve"> </w:t>
      </w:r>
      <w:r>
        <w:rPr>
          <w:rFonts w:ascii="Montserrat" w:hAnsi="Montserrat"/>
          <w:b/>
          <w:bCs/>
          <w:color w:val="000000" w:themeColor="text1"/>
          <w:sz w:val="18"/>
          <w:szCs w:val="20"/>
        </w:rPr>
        <w:t>Estonian</w:t>
      </w:r>
      <w:r w:rsidRPr="0015746B">
        <w:rPr>
          <w:rFonts w:ascii="Montserrat" w:hAnsi="Montserrat"/>
          <w:b/>
          <w:bCs/>
          <w:color w:val="000000" w:themeColor="text1"/>
          <w:sz w:val="18"/>
          <w:szCs w:val="20"/>
        </w:rPr>
        <w:t xml:space="preserve"> cluster policy</w:t>
      </w:r>
      <w:r w:rsidRPr="0015746B">
        <w:rPr>
          <w:rFonts w:ascii="Montserrat" w:hAnsi="Montserrat"/>
          <w:color w:val="000000" w:themeColor="text1"/>
          <w:sz w:val="18"/>
          <w:szCs w:val="20"/>
        </w:rPr>
        <w:t xml:space="preserve"> for 2023.</w:t>
      </w:r>
      <w:r w:rsidRPr="00A164DC">
        <w:rPr>
          <w:rFonts w:ascii="Montserrat" w:hAnsi="Montserrat"/>
          <w:color w:val="000000" w:themeColor="text1"/>
          <w:sz w:val="18"/>
          <w:szCs w:val="20"/>
        </w:rPr>
        <w:t xml:space="preserve"> </w:t>
      </w:r>
    </w:p>
    <w:p w14:paraId="52C4EBA0" w14:textId="4B42096F" w:rsidR="0070283E" w:rsidRDefault="0070283E" w:rsidP="0070283E">
      <w:pPr>
        <w:pStyle w:val="Caption"/>
        <w:keepNext/>
      </w:pPr>
      <w:r>
        <w:t xml:space="preserve">Table </w:t>
      </w:r>
      <w:r>
        <w:fldChar w:fldCharType="begin"/>
      </w:r>
      <w:r>
        <w:instrText xml:space="preserve"> SEQ Table \* ARABIC </w:instrText>
      </w:r>
      <w:r>
        <w:fldChar w:fldCharType="separate"/>
      </w:r>
      <w:r w:rsidR="00CE417B">
        <w:rPr>
          <w:noProof/>
        </w:rPr>
        <w:t>4</w:t>
      </w:r>
      <w:r>
        <w:rPr>
          <w:noProof/>
        </w:rPr>
        <w:fldChar w:fldCharType="end"/>
      </w:r>
      <w:r w:rsidR="0026511F">
        <w:t>:</w:t>
      </w:r>
      <w:r>
        <w:t xml:space="preserve"> State of Play</w:t>
      </w:r>
    </w:p>
    <w:tbl>
      <w:tblPr>
        <w:tblStyle w:val="TableGrid"/>
        <w:tblW w:w="0" w:type="auto"/>
        <w:tblLook w:val="04A0" w:firstRow="1" w:lastRow="0" w:firstColumn="1" w:lastColumn="0" w:noHBand="0" w:noVBand="1"/>
      </w:tblPr>
      <w:tblGrid>
        <w:gridCol w:w="2378"/>
        <w:gridCol w:w="3714"/>
      </w:tblGrid>
      <w:tr w:rsidR="001F233E" w:rsidRPr="00DA6771" w14:paraId="5D4F04BF" w14:textId="77777777" w:rsidTr="001F233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79279E8B" w14:textId="5523A4E9" w:rsidR="001F233E" w:rsidRPr="00DA6771" w:rsidRDefault="001F233E">
            <w:pPr>
              <w:spacing w:line="240" w:lineRule="auto"/>
              <w:jc w:val="center"/>
              <w:rPr>
                <w:rFonts w:ascii="Montserrat" w:hAnsi="Montserrat"/>
                <w:bCs/>
                <w:lang w:val="en-GB"/>
              </w:rPr>
            </w:pPr>
            <w:r w:rsidRPr="00DA6771">
              <w:rPr>
                <w:rFonts w:ascii="Montserrat" w:hAnsi="Montserrat"/>
                <w:bCs/>
                <w:lang w:val="en-GB"/>
              </w:rPr>
              <w:t>Estonia</w:t>
            </w:r>
          </w:p>
        </w:tc>
        <w:tc>
          <w:tcPr>
            <w:tcW w:w="3714" w:type="dxa"/>
            <w:noWrap/>
            <w:vAlign w:val="bottom"/>
            <w:hideMark/>
          </w:tcPr>
          <w:p w14:paraId="7FFA44F6" w14:textId="6719BDCF" w:rsidR="001F233E" w:rsidRPr="00DA6771" w:rsidRDefault="001F233E">
            <w:pPr>
              <w:spacing w:line="24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r>
              <w:rPr>
                <w:rFonts w:ascii="Montserrat" w:hAnsi="Montserrat"/>
                <w:bCs/>
                <w:lang w:val="en-GB"/>
              </w:rPr>
              <w:t>State of Play</w:t>
            </w:r>
          </w:p>
        </w:tc>
      </w:tr>
      <w:tr w:rsidR="001F233E" w:rsidRPr="00DA6771" w14:paraId="25F77176"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restart"/>
            <w:vAlign w:val="center"/>
            <w:hideMark/>
          </w:tcPr>
          <w:p w14:paraId="3B75EB47" w14:textId="77777777" w:rsidR="001F233E" w:rsidRPr="00DA6771" w:rsidRDefault="001F233E">
            <w:pPr>
              <w:spacing w:line="240" w:lineRule="auto"/>
              <w:jc w:val="center"/>
              <w:rPr>
                <w:rFonts w:ascii="Montserrat" w:hAnsi="Montserrat"/>
                <w:b/>
                <w:bCs/>
                <w:color w:val="000000" w:themeColor="text1"/>
                <w:lang w:val="en-GB"/>
              </w:rPr>
            </w:pPr>
            <w:r w:rsidRPr="00DA6771">
              <w:rPr>
                <w:rFonts w:ascii="Montserrat" w:hAnsi="Montserrat"/>
                <w:b/>
                <w:bCs/>
                <w:color w:val="000000" w:themeColor="text1"/>
                <w:lang w:val="en-GB"/>
              </w:rPr>
              <w:t>POLICY SCOPE</w:t>
            </w:r>
          </w:p>
        </w:tc>
        <w:tc>
          <w:tcPr>
            <w:tcW w:w="3714" w:type="dxa"/>
            <w:tcBorders>
              <w:bottom w:val="single" w:sz="4" w:space="0" w:color="000000" w:themeColor="text1"/>
            </w:tcBorders>
            <w:noWrap/>
            <w:vAlign w:val="center"/>
            <w:hideMark/>
          </w:tcPr>
          <w:p w14:paraId="35CFDF1B"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Absence of cluster policy </w:t>
            </w:r>
          </w:p>
        </w:tc>
      </w:tr>
      <w:tr w:rsidR="001F233E" w:rsidRPr="00DA6771" w14:paraId="00AF1B17" w14:textId="77777777" w:rsidTr="009B5046">
        <w:trPr>
          <w:trHeight w:val="113"/>
        </w:trPr>
        <w:tc>
          <w:tcPr>
            <w:cnfStyle w:val="001000000000" w:firstRow="0" w:lastRow="0" w:firstColumn="1" w:lastColumn="0" w:oddVBand="0" w:evenVBand="0" w:oddHBand="0" w:evenHBand="0" w:firstRowFirstColumn="0" w:firstRowLastColumn="0" w:lastRowFirstColumn="0" w:lastRowLastColumn="0"/>
            <w:tcW w:w="2378" w:type="dxa"/>
            <w:vMerge/>
            <w:tcBorders>
              <w:right w:val="single" w:sz="4" w:space="0" w:color="000000" w:themeColor="text1"/>
            </w:tcBorders>
            <w:vAlign w:val="center"/>
            <w:hideMark/>
          </w:tcPr>
          <w:p w14:paraId="20C87721"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noWrap/>
            <w:vAlign w:val="center"/>
            <w:hideMark/>
          </w:tcPr>
          <w:p w14:paraId="458EEB37"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Broad policy</w:t>
            </w:r>
          </w:p>
        </w:tc>
      </w:tr>
      <w:tr w:rsidR="001F233E" w:rsidRPr="00DA6771" w14:paraId="7F471071"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58AEF55B"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top w:val="single" w:sz="4" w:space="0" w:color="000000" w:themeColor="text1"/>
            </w:tcBorders>
            <w:noWrap/>
            <w:vAlign w:val="center"/>
            <w:hideMark/>
          </w:tcPr>
          <w:p w14:paraId="4B078025"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Sectoral policy</w:t>
            </w:r>
          </w:p>
        </w:tc>
      </w:tr>
      <w:tr w:rsidR="001F233E" w:rsidRPr="00DA6771" w14:paraId="4CCAE9B9"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644ECD90" w14:textId="77777777" w:rsidR="001F233E" w:rsidRPr="00DA6771" w:rsidRDefault="001F233E">
            <w:pPr>
              <w:spacing w:line="240" w:lineRule="auto"/>
              <w:jc w:val="center"/>
              <w:rPr>
                <w:rFonts w:ascii="Montserrat" w:hAnsi="Montserrat"/>
                <w:b/>
                <w:bCs/>
                <w:color w:val="000000" w:themeColor="text1"/>
                <w:lang w:val="en-GB"/>
              </w:rPr>
            </w:pPr>
          </w:p>
        </w:tc>
        <w:tc>
          <w:tcPr>
            <w:tcW w:w="3714" w:type="dxa"/>
            <w:vAlign w:val="center"/>
            <w:hideMark/>
          </w:tcPr>
          <w:p w14:paraId="3E30F9BC"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National and/or regional cluster policy</w:t>
            </w:r>
          </w:p>
        </w:tc>
      </w:tr>
      <w:tr w:rsidR="001F233E" w:rsidRPr="00DA6771" w14:paraId="45CEAC76"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restart"/>
            <w:vAlign w:val="center"/>
            <w:hideMark/>
          </w:tcPr>
          <w:p w14:paraId="1F7539EC" w14:textId="77777777" w:rsidR="001F233E" w:rsidRPr="00DA6771" w:rsidRDefault="001F233E">
            <w:pPr>
              <w:spacing w:line="240" w:lineRule="auto"/>
              <w:jc w:val="center"/>
              <w:rPr>
                <w:rFonts w:ascii="Montserrat" w:hAnsi="Montserrat"/>
                <w:b/>
                <w:bCs/>
                <w:color w:val="000000" w:themeColor="text1"/>
                <w:lang w:val="en-GB"/>
              </w:rPr>
            </w:pPr>
            <w:r w:rsidRPr="00DA6771">
              <w:rPr>
                <w:rFonts w:ascii="Montserrat" w:hAnsi="Montserrat"/>
                <w:b/>
                <w:bCs/>
                <w:color w:val="000000" w:themeColor="text1"/>
                <w:lang w:val="en-GB"/>
              </w:rPr>
              <w:t>CONTINUITY</w:t>
            </w:r>
          </w:p>
        </w:tc>
        <w:tc>
          <w:tcPr>
            <w:tcW w:w="3714" w:type="dxa"/>
            <w:noWrap/>
            <w:vAlign w:val="center"/>
            <w:hideMark/>
          </w:tcPr>
          <w:p w14:paraId="6F3BD2CC" w14:textId="448A978E"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No cluster</w:t>
            </w:r>
            <w:r>
              <w:rPr>
                <w:lang w:val="en-GB"/>
              </w:rPr>
              <w:t>-specific</w:t>
            </w:r>
            <w:r w:rsidRPr="00DA6771">
              <w:rPr>
                <w:lang w:val="en-GB"/>
              </w:rPr>
              <w:t xml:space="preserve"> policy available</w:t>
            </w:r>
          </w:p>
        </w:tc>
      </w:tr>
      <w:tr w:rsidR="001F233E" w:rsidRPr="00DA6771" w14:paraId="37C64AE1"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24BB048F"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bottom w:val="single" w:sz="4" w:space="0" w:color="FFFFFF" w:themeColor="background1"/>
            </w:tcBorders>
            <w:vAlign w:val="center"/>
            <w:hideMark/>
          </w:tcPr>
          <w:p w14:paraId="35AAA5AF"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Cluster policy established recently </w:t>
            </w:r>
          </w:p>
        </w:tc>
      </w:tr>
      <w:tr w:rsidR="001F233E" w:rsidRPr="00DA6771" w14:paraId="52180AD2"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tcBorders>
              <w:right w:val="single" w:sz="4" w:space="0" w:color="FFFFFF" w:themeColor="background1"/>
            </w:tcBorders>
            <w:vAlign w:val="center"/>
            <w:hideMark/>
          </w:tcPr>
          <w:p w14:paraId="4D337680"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14:paraId="4A55EF08"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Cluster policy established between over 2 and 10 years</w:t>
            </w:r>
          </w:p>
        </w:tc>
      </w:tr>
      <w:tr w:rsidR="001F233E" w:rsidRPr="00DA6771" w14:paraId="2C4DFD9F" w14:textId="77777777" w:rsidTr="009B5046">
        <w:trPr>
          <w:trHeight w:val="113"/>
        </w:trPr>
        <w:tc>
          <w:tcPr>
            <w:cnfStyle w:val="001000000000" w:firstRow="0" w:lastRow="0" w:firstColumn="1" w:lastColumn="0" w:oddVBand="0" w:evenVBand="0" w:oddHBand="0" w:evenHBand="0" w:firstRowFirstColumn="0" w:firstRowLastColumn="0" w:lastRowFirstColumn="0" w:lastRowLastColumn="0"/>
            <w:tcW w:w="2378" w:type="dxa"/>
            <w:vMerge/>
            <w:tcBorders>
              <w:right w:val="single" w:sz="4" w:space="0" w:color="000000" w:themeColor="text1"/>
            </w:tcBorders>
            <w:vAlign w:val="center"/>
            <w:hideMark/>
          </w:tcPr>
          <w:p w14:paraId="7F63F386"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388268B2"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Cluster policy established over 10 years ago </w:t>
            </w:r>
          </w:p>
        </w:tc>
      </w:tr>
      <w:tr w:rsidR="001F233E" w:rsidRPr="00DA6771" w14:paraId="32189CA5"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restart"/>
            <w:vAlign w:val="center"/>
            <w:hideMark/>
          </w:tcPr>
          <w:p w14:paraId="47077C73" w14:textId="77777777" w:rsidR="001F233E" w:rsidRPr="00DA6771" w:rsidRDefault="001F233E">
            <w:pPr>
              <w:spacing w:line="240" w:lineRule="auto"/>
              <w:jc w:val="center"/>
              <w:rPr>
                <w:rFonts w:ascii="Montserrat" w:hAnsi="Montserrat"/>
                <w:b/>
                <w:bCs/>
                <w:color w:val="000000" w:themeColor="text1"/>
                <w:lang w:val="en-GB"/>
              </w:rPr>
            </w:pPr>
            <w:r w:rsidRPr="00DA6771">
              <w:rPr>
                <w:rFonts w:ascii="Montserrat" w:hAnsi="Montserrat"/>
                <w:b/>
                <w:bCs/>
                <w:color w:val="000000" w:themeColor="text1"/>
                <w:lang w:val="en-GB"/>
              </w:rPr>
              <w:t>EVIDENCE OF PERFORMANCE</w:t>
            </w:r>
          </w:p>
        </w:tc>
        <w:tc>
          <w:tcPr>
            <w:tcW w:w="3714" w:type="dxa"/>
            <w:tcBorders>
              <w:top w:val="single" w:sz="4" w:space="0" w:color="000000" w:themeColor="text1"/>
            </w:tcBorders>
            <w:vAlign w:val="center"/>
            <w:hideMark/>
          </w:tcPr>
          <w:p w14:paraId="053E30C1"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No evaluation and / or monitoring available  </w:t>
            </w:r>
          </w:p>
        </w:tc>
      </w:tr>
      <w:tr w:rsidR="001F233E" w:rsidRPr="00DA6771" w14:paraId="231EB7E5"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753E433A" w14:textId="77777777" w:rsidR="001F233E" w:rsidRPr="00DA6771" w:rsidRDefault="001F233E">
            <w:pPr>
              <w:spacing w:line="240" w:lineRule="auto"/>
              <w:jc w:val="center"/>
              <w:rPr>
                <w:rFonts w:ascii="Montserrat" w:hAnsi="Montserrat"/>
                <w:b/>
                <w:bCs/>
                <w:color w:val="000000" w:themeColor="text1"/>
                <w:lang w:val="en-GB"/>
              </w:rPr>
            </w:pPr>
          </w:p>
        </w:tc>
        <w:tc>
          <w:tcPr>
            <w:tcW w:w="3714" w:type="dxa"/>
            <w:vAlign w:val="center"/>
            <w:hideMark/>
          </w:tcPr>
          <w:p w14:paraId="70A5F2E1"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Existence of evaluations of past policies</w:t>
            </w:r>
          </w:p>
        </w:tc>
      </w:tr>
      <w:tr w:rsidR="001F233E" w:rsidRPr="00DA6771" w14:paraId="5697DA74"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6C819C23"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bottom w:val="single" w:sz="4" w:space="0" w:color="000000" w:themeColor="text1"/>
            </w:tcBorders>
            <w:vAlign w:val="center"/>
            <w:hideMark/>
          </w:tcPr>
          <w:p w14:paraId="434FE3A6"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Existence of monitoring or an ongoing / interim evaluation </w:t>
            </w:r>
          </w:p>
        </w:tc>
      </w:tr>
      <w:tr w:rsidR="001F233E" w:rsidRPr="00DA6771" w14:paraId="3DEF9790" w14:textId="77777777" w:rsidTr="009B5046">
        <w:trPr>
          <w:trHeight w:val="113"/>
        </w:trPr>
        <w:tc>
          <w:tcPr>
            <w:cnfStyle w:val="001000000000" w:firstRow="0" w:lastRow="0" w:firstColumn="1" w:lastColumn="0" w:oddVBand="0" w:evenVBand="0" w:oddHBand="0" w:evenHBand="0" w:firstRowFirstColumn="0" w:firstRowLastColumn="0" w:lastRowFirstColumn="0" w:lastRowLastColumn="0"/>
            <w:tcW w:w="2378" w:type="dxa"/>
            <w:vMerge/>
            <w:tcBorders>
              <w:right w:val="single" w:sz="4" w:space="0" w:color="000000" w:themeColor="text1"/>
            </w:tcBorders>
            <w:vAlign w:val="center"/>
            <w:hideMark/>
          </w:tcPr>
          <w:p w14:paraId="1AA46AE9" w14:textId="77777777" w:rsidR="001F233E" w:rsidRPr="00DA6771" w:rsidRDefault="001F233E">
            <w:pPr>
              <w:spacing w:line="240" w:lineRule="auto"/>
              <w:jc w:val="center"/>
              <w:rPr>
                <w:rFonts w:ascii="Montserrat" w:hAnsi="Montserrat"/>
                <w:b/>
                <w:bCs/>
                <w:color w:val="000000" w:themeColor="text1"/>
                <w:lang w:val="en-GB"/>
              </w:rPr>
            </w:pP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30A62D29"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Existence of monitoring and ex-ante or ongoing / interim evaluation </w:t>
            </w:r>
          </w:p>
        </w:tc>
      </w:tr>
      <w:tr w:rsidR="001F233E" w:rsidRPr="00DA6771" w14:paraId="74F093B9" w14:textId="77777777" w:rsidTr="001F233E">
        <w:trPr>
          <w:trHeight w:val="77"/>
        </w:trPr>
        <w:tc>
          <w:tcPr>
            <w:cnfStyle w:val="001000000000" w:firstRow="0" w:lastRow="0" w:firstColumn="1" w:lastColumn="0" w:oddVBand="0" w:evenVBand="0" w:oddHBand="0" w:evenHBand="0" w:firstRowFirstColumn="0" w:firstRowLastColumn="0" w:lastRowFirstColumn="0" w:lastRowLastColumn="0"/>
            <w:tcW w:w="2378" w:type="dxa"/>
            <w:vMerge w:val="restart"/>
            <w:vAlign w:val="center"/>
            <w:hideMark/>
          </w:tcPr>
          <w:p w14:paraId="2B964315" w14:textId="77777777" w:rsidR="001F233E" w:rsidRPr="00DA6771" w:rsidRDefault="001F233E">
            <w:pPr>
              <w:spacing w:line="240" w:lineRule="auto"/>
              <w:jc w:val="center"/>
              <w:rPr>
                <w:rFonts w:ascii="Montserrat" w:hAnsi="Montserrat"/>
                <w:b/>
                <w:bCs/>
                <w:color w:val="000000" w:themeColor="text1"/>
                <w:lang w:val="en-GB"/>
              </w:rPr>
            </w:pPr>
            <w:r w:rsidRPr="00DA6771">
              <w:rPr>
                <w:rFonts w:ascii="Montserrat" w:hAnsi="Montserrat"/>
                <w:b/>
                <w:bCs/>
                <w:color w:val="000000" w:themeColor="text1"/>
                <w:lang w:val="en-GB"/>
              </w:rPr>
              <w:t>CLUSTER SUPPORT INSTRUMENTS</w:t>
            </w:r>
          </w:p>
        </w:tc>
        <w:tc>
          <w:tcPr>
            <w:tcW w:w="3714" w:type="dxa"/>
            <w:tcBorders>
              <w:top w:val="single" w:sz="4" w:space="0" w:color="000000" w:themeColor="text1"/>
              <w:bottom w:val="single" w:sz="4" w:space="0" w:color="000000" w:themeColor="text1"/>
            </w:tcBorders>
            <w:noWrap/>
            <w:vAlign w:val="center"/>
            <w:hideMark/>
          </w:tcPr>
          <w:p w14:paraId="3E985951"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No instruments for cluster development </w:t>
            </w:r>
          </w:p>
        </w:tc>
      </w:tr>
      <w:tr w:rsidR="001F233E" w:rsidRPr="00DA6771" w14:paraId="594F6585" w14:textId="77777777" w:rsidTr="009B5046">
        <w:trPr>
          <w:trHeight w:val="113"/>
        </w:trPr>
        <w:tc>
          <w:tcPr>
            <w:cnfStyle w:val="001000000000" w:firstRow="0" w:lastRow="0" w:firstColumn="1" w:lastColumn="0" w:oddVBand="0" w:evenVBand="0" w:oddHBand="0" w:evenHBand="0" w:firstRowFirstColumn="0" w:firstRowLastColumn="0" w:lastRowFirstColumn="0" w:lastRowLastColumn="0"/>
            <w:tcW w:w="2378" w:type="dxa"/>
            <w:vMerge/>
            <w:tcBorders>
              <w:right w:val="single" w:sz="4" w:space="0" w:color="000000" w:themeColor="text1"/>
            </w:tcBorders>
            <w:vAlign w:val="center"/>
            <w:hideMark/>
          </w:tcPr>
          <w:p w14:paraId="4C60068F" w14:textId="77777777" w:rsidR="001F233E" w:rsidRPr="00DA6771" w:rsidRDefault="001F233E">
            <w:pPr>
              <w:spacing w:line="240" w:lineRule="auto"/>
              <w:jc w:val="center"/>
              <w:rPr>
                <w:rFonts w:ascii="Montserrat" w:hAnsi="Montserrat"/>
                <w:b/>
                <w:sz w:val="16"/>
                <w:szCs w:val="18"/>
                <w:lang w:val="en-GB"/>
              </w:rPr>
            </w:pP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1AE87A96"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Financial support for cluster development in the broader and / or sectoral policy </w:t>
            </w:r>
          </w:p>
        </w:tc>
      </w:tr>
      <w:tr w:rsidR="001F233E" w:rsidRPr="00DA6771" w14:paraId="7E159B64"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55F6963A" w14:textId="77777777" w:rsidR="001F233E" w:rsidRPr="00DA6771" w:rsidRDefault="001F233E">
            <w:pPr>
              <w:spacing w:line="240" w:lineRule="auto"/>
              <w:jc w:val="center"/>
              <w:rPr>
                <w:rFonts w:ascii="Montserrat" w:hAnsi="Montserrat"/>
                <w:b/>
                <w:sz w:val="16"/>
                <w:szCs w:val="18"/>
                <w:lang w:val="en-GB"/>
              </w:rPr>
            </w:pPr>
          </w:p>
        </w:tc>
        <w:tc>
          <w:tcPr>
            <w:tcW w:w="3714" w:type="dxa"/>
            <w:tcBorders>
              <w:top w:val="single" w:sz="4" w:space="0" w:color="000000" w:themeColor="text1"/>
            </w:tcBorders>
            <w:vAlign w:val="center"/>
            <w:hideMark/>
          </w:tcPr>
          <w:p w14:paraId="6FEE1306"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Financial or technical support for cluster development in dedicated cluster policy </w:t>
            </w:r>
          </w:p>
        </w:tc>
      </w:tr>
      <w:tr w:rsidR="001F233E" w:rsidRPr="00DA6771" w14:paraId="51A23606" w14:textId="77777777" w:rsidTr="001F233E">
        <w:trPr>
          <w:trHeight w:val="113"/>
        </w:trPr>
        <w:tc>
          <w:tcPr>
            <w:cnfStyle w:val="001000000000" w:firstRow="0" w:lastRow="0" w:firstColumn="1" w:lastColumn="0" w:oddVBand="0" w:evenVBand="0" w:oddHBand="0" w:evenHBand="0" w:firstRowFirstColumn="0" w:firstRowLastColumn="0" w:lastRowFirstColumn="0" w:lastRowLastColumn="0"/>
            <w:tcW w:w="2378" w:type="dxa"/>
            <w:vMerge/>
            <w:vAlign w:val="center"/>
            <w:hideMark/>
          </w:tcPr>
          <w:p w14:paraId="1DF750A1" w14:textId="77777777" w:rsidR="001F233E" w:rsidRPr="00DA6771" w:rsidRDefault="001F233E">
            <w:pPr>
              <w:spacing w:line="240" w:lineRule="auto"/>
              <w:jc w:val="center"/>
              <w:rPr>
                <w:rFonts w:ascii="Montserrat" w:hAnsi="Montserrat"/>
                <w:b/>
                <w:sz w:val="16"/>
                <w:szCs w:val="18"/>
                <w:lang w:val="en-GB"/>
              </w:rPr>
            </w:pPr>
          </w:p>
        </w:tc>
        <w:tc>
          <w:tcPr>
            <w:tcW w:w="3714" w:type="dxa"/>
            <w:vAlign w:val="center"/>
            <w:hideMark/>
          </w:tcPr>
          <w:p w14:paraId="33DCE95C" w14:textId="77777777" w:rsidR="001F233E" w:rsidRPr="00DA6771" w:rsidRDefault="001F233E">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DA6771">
              <w:rPr>
                <w:lang w:val="en-GB"/>
              </w:rPr>
              <w:t xml:space="preserve">Financial and technical support for cluster development in dedicated cluster policy </w:t>
            </w:r>
          </w:p>
        </w:tc>
      </w:tr>
    </w:tbl>
    <w:p w14:paraId="400F8E11" w14:textId="199458E7" w:rsidR="00E61B9F" w:rsidRPr="00DA6771" w:rsidRDefault="004F2E83" w:rsidP="009B2B6E">
      <w:pPr>
        <w:pStyle w:val="Body"/>
        <w:spacing w:before="120" w:after="120"/>
      </w:pPr>
      <w:r>
        <w:t>Source: ECCP (202</w:t>
      </w:r>
      <w:r w:rsidR="00806A31">
        <w:t>3</w:t>
      </w:r>
      <w:r>
        <w:t>)</w:t>
      </w:r>
      <w:r w:rsidR="0026511F">
        <w:t>.</w:t>
      </w:r>
    </w:p>
    <w:p w14:paraId="6C95EB84" w14:textId="03A8FDB1" w:rsidR="00E61B9F" w:rsidRPr="00DA6771" w:rsidRDefault="00E61B9F" w:rsidP="009B2B6E">
      <w:pPr>
        <w:pStyle w:val="Body"/>
        <w:spacing w:before="120" w:after="120"/>
      </w:pPr>
      <w:r>
        <w:t xml:space="preserve">The text below provides a </w:t>
      </w:r>
      <w:r w:rsidRPr="0917A8BD">
        <w:rPr>
          <w:b/>
          <w:bCs/>
        </w:rPr>
        <w:t>qualitative description</w:t>
      </w:r>
      <w:r>
        <w:t xml:space="preserve"> of the </w:t>
      </w:r>
      <w:r w:rsidR="7FD67543">
        <w:t>state of</w:t>
      </w:r>
      <w:r>
        <w:t xml:space="preserve"> the cluster policy in Estonia</w:t>
      </w:r>
      <w:r w:rsidR="000E1519">
        <w:t>.</w:t>
      </w:r>
    </w:p>
    <w:p w14:paraId="1D91906A" w14:textId="5A947773" w:rsidR="00C62E65" w:rsidRPr="006C3CCA" w:rsidRDefault="00D1063B" w:rsidP="009B2B6E">
      <w:pPr>
        <w:pStyle w:val="Body"/>
        <w:spacing w:before="120" w:after="120"/>
        <w:jc w:val="both"/>
        <w:rPr>
          <w:b/>
          <w:szCs w:val="18"/>
          <w:u w:val="single"/>
        </w:rPr>
      </w:pPr>
      <w:r w:rsidRPr="00DA6771">
        <w:rPr>
          <w:b/>
          <w:szCs w:val="18"/>
          <w:u w:val="single"/>
        </w:rPr>
        <w:t xml:space="preserve">Policy scope </w:t>
      </w:r>
    </w:p>
    <w:p w14:paraId="3B44B997" w14:textId="05192BB2" w:rsidR="005B1305" w:rsidRPr="00DA6771" w:rsidRDefault="00065EE1" w:rsidP="009B2B6E">
      <w:pPr>
        <w:pStyle w:val="Body"/>
        <w:spacing w:before="120" w:after="120"/>
        <w:jc w:val="both"/>
      </w:pPr>
      <w:r>
        <w:t xml:space="preserve">In Estonia </w:t>
      </w:r>
      <w:r w:rsidR="00431EAD">
        <w:t>cluster</w:t>
      </w:r>
      <w:r w:rsidR="00C47947">
        <w:t>s</w:t>
      </w:r>
      <w:r w:rsidR="00431EAD">
        <w:t xml:space="preserve"> are indirectly </w:t>
      </w:r>
      <w:r w:rsidR="006C3CCA">
        <w:t>supported</w:t>
      </w:r>
      <w:r w:rsidR="00431EAD">
        <w:t xml:space="preserve"> under</w:t>
      </w:r>
      <w:r w:rsidR="00BB1E74">
        <w:t xml:space="preserve"> the Estonian Research and Development, Innovation and Entrepreneurship Strategy 2021-2035</w:t>
      </w:r>
      <w:r w:rsidR="006C3CCA">
        <w:t xml:space="preserve">. The strategy focuses on </w:t>
      </w:r>
      <w:r w:rsidR="008E650D">
        <w:t>fostering innovation, R&amp;D</w:t>
      </w:r>
      <w:r w:rsidR="00D95F98">
        <w:t xml:space="preserve">, and skills development; it also </w:t>
      </w:r>
      <w:r w:rsidR="694FCAD9">
        <w:t>supports</w:t>
      </w:r>
      <w:r w:rsidR="00D95F98">
        <w:t xml:space="preserve"> start-ups and SMEs.</w:t>
      </w:r>
      <w:r w:rsidR="00AD175A">
        <w:t xml:space="preserve"> </w:t>
      </w:r>
      <w:r w:rsidR="005E2C48">
        <w:t>Given the broad aims of the policy and the fact that cluster support is indirect, it is categorised as a broad policy.</w:t>
      </w:r>
    </w:p>
    <w:p w14:paraId="381AB505" w14:textId="77777777" w:rsidR="00D1063B" w:rsidRPr="00DA6771" w:rsidRDefault="00D1063B" w:rsidP="009B2B6E">
      <w:pPr>
        <w:spacing w:before="120" w:after="120"/>
        <w:jc w:val="both"/>
        <w:rPr>
          <w:rFonts w:ascii="Montserrat" w:hAnsi="Montserrat"/>
          <w:b/>
          <w:sz w:val="18"/>
          <w:szCs w:val="18"/>
          <w:u w:val="single"/>
        </w:rPr>
      </w:pPr>
      <w:r w:rsidRPr="00DA6771">
        <w:rPr>
          <w:rFonts w:ascii="Montserrat" w:hAnsi="Montserrat"/>
          <w:b/>
          <w:sz w:val="18"/>
          <w:szCs w:val="18"/>
          <w:u w:val="single"/>
        </w:rPr>
        <w:t xml:space="preserve">Continuity </w:t>
      </w:r>
    </w:p>
    <w:p w14:paraId="03A318D3" w14:textId="184925C5" w:rsidR="008430A9" w:rsidRDefault="00B7674E" w:rsidP="009B2B6E">
      <w:pPr>
        <w:spacing w:before="120" w:after="120"/>
        <w:jc w:val="both"/>
      </w:pPr>
      <w:r w:rsidRPr="00DA6771">
        <w:rPr>
          <w:rFonts w:ascii="Montserrat" w:hAnsi="Montserrat"/>
          <w:sz w:val="18"/>
          <w:szCs w:val="18"/>
        </w:rPr>
        <w:lastRenderedPageBreak/>
        <w:t xml:space="preserve">Cluster policy in Estonia is not extensive and is fairly new compared to its European counterparts. Up until 2008, there were no clear policies supporting clusters, however, there were programmes that supported collaboration amongst different stakeholders such as Competence Centre Programmes and Technology parks. The first national policy was the Pilot Programme for supporting cluster development, which was implemented in 2008. The policy ran from 2008 to 2013 with majority of the funding coming from European Regional Development Fund.  In 2014, as part of the government's Entrepreneurship Growth Strategy 2014-2020, the Development Clusters Programme was implemented. </w:t>
      </w:r>
      <w:r w:rsidR="00E87CC2">
        <w:rPr>
          <w:rFonts w:ascii="Montserrat" w:hAnsi="Montserrat"/>
          <w:sz w:val="18"/>
          <w:szCs w:val="18"/>
        </w:rPr>
        <w:t xml:space="preserve">Since 2021 cluster are indirectly supported under the </w:t>
      </w:r>
      <w:r w:rsidR="00E87CC2" w:rsidRPr="00BB1E74">
        <w:rPr>
          <w:rFonts w:ascii="Montserrat" w:hAnsi="Montserrat"/>
          <w:color w:val="000000" w:themeColor="text1"/>
          <w:sz w:val="18"/>
          <w:szCs w:val="20"/>
        </w:rPr>
        <w:t>Estonian Research and Development, Innovation and Entrepreneurship Strategy 2021-2035</w:t>
      </w:r>
      <w:r w:rsidR="00F53ED5">
        <w:t>.</w:t>
      </w:r>
    </w:p>
    <w:p w14:paraId="58697321" w14:textId="77777777" w:rsidR="00D1063B" w:rsidRPr="00DA6771" w:rsidRDefault="00D1063B" w:rsidP="009B2B6E">
      <w:pPr>
        <w:spacing w:before="120" w:after="120"/>
        <w:jc w:val="both"/>
        <w:rPr>
          <w:rFonts w:ascii="Montserrat" w:hAnsi="Montserrat"/>
          <w:b/>
          <w:sz w:val="18"/>
          <w:szCs w:val="18"/>
          <w:u w:val="single"/>
        </w:rPr>
      </w:pPr>
      <w:r w:rsidRPr="00DA6771">
        <w:rPr>
          <w:rFonts w:ascii="Montserrat" w:hAnsi="Montserrat"/>
          <w:b/>
          <w:sz w:val="18"/>
          <w:szCs w:val="18"/>
          <w:u w:val="single"/>
        </w:rPr>
        <w:t>Evidence of performance</w:t>
      </w:r>
    </w:p>
    <w:p w14:paraId="4C79E23A" w14:textId="7AE8AFFF" w:rsidR="00AE60C3" w:rsidRDefault="00AE60C3" w:rsidP="009B2B6E">
      <w:pPr>
        <w:spacing w:before="120" w:after="120"/>
        <w:jc w:val="both"/>
        <w:rPr>
          <w:rFonts w:ascii="Montserrat" w:hAnsi="Montserrat"/>
          <w:sz w:val="18"/>
          <w:szCs w:val="18"/>
        </w:rPr>
      </w:pPr>
      <w:r w:rsidRPr="00FF095A">
        <w:rPr>
          <w:rFonts w:ascii="Montserrat" w:hAnsi="Montserrat"/>
          <w:sz w:val="18"/>
          <w:szCs w:val="18"/>
        </w:rPr>
        <w:t>The Ministry of Education and Research, in cooperation with Statistics Estonia, will aggregate information on R&amp;D activities and the use of funds. At least two interim evaluations are planned to assess the objectives and impact of the strategy. Additionally, there will be a performance report on the implementation of the strategy programs, which will provide an overview of the progress made.</w:t>
      </w:r>
    </w:p>
    <w:p w14:paraId="289F87DC" w14:textId="77777777" w:rsidR="00D1063B" w:rsidRPr="00DA6771" w:rsidRDefault="00D1063B" w:rsidP="009B2B6E">
      <w:pPr>
        <w:spacing w:before="120" w:after="120"/>
        <w:jc w:val="both"/>
        <w:rPr>
          <w:rFonts w:ascii="Montserrat" w:hAnsi="Montserrat"/>
          <w:b/>
          <w:sz w:val="18"/>
          <w:szCs w:val="18"/>
          <w:u w:val="single"/>
        </w:rPr>
      </w:pPr>
      <w:r w:rsidRPr="00DA6771">
        <w:rPr>
          <w:rFonts w:ascii="Montserrat" w:hAnsi="Montserrat"/>
          <w:b/>
          <w:sz w:val="18"/>
          <w:szCs w:val="18"/>
          <w:u w:val="single"/>
        </w:rPr>
        <w:t>Cluster support instruments</w:t>
      </w:r>
    </w:p>
    <w:p w14:paraId="5B60962E" w14:textId="20DE7A28" w:rsidR="00AD7171" w:rsidRDefault="00011B83" w:rsidP="009B2B6E">
      <w:pPr>
        <w:spacing w:before="120" w:after="120"/>
        <w:jc w:val="both"/>
        <w:rPr>
          <w:rFonts w:ascii="Montserrat" w:hAnsi="Montserrat"/>
          <w:sz w:val="18"/>
          <w:szCs w:val="18"/>
        </w:rPr>
      </w:pPr>
      <w:r w:rsidRPr="0917A8BD">
        <w:rPr>
          <w:rFonts w:ascii="Montserrat" w:hAnsi="Montserrat"/>
          <w:sz w:val="18"/>
          <w:szCs w:val="18"/>
        </w:rPr>
        <w:t>The financial instruments discussed in the strategy include the use of national budget resources and structural funding to support innovative technological solutions and research activities</w:t>
      </w:r>
      <w:r w:rsidR="00C1770F" w:rsidRPr="0917A8BD">
        <w:rPr>
          <w:rFonts w:ascii="Montserrat" w:hAnsi="Montserrat"/>
          <w:sz w:val="18"/>
          <w:szCs w:val="18"/>
        </w:rPr>
        <w:t>, for instance support to R&amp;D projects, SMEs, or support for hard skill development: knowledge transfer, intellectual property, entrepreneurship, export advice, market intelligence.</w:t>
      </w:r>
      <w:r w:rsidRPr="0917A8BD">
        <w:rPr>
          <w:rFonts w:ascii="Montserrat" w:hAnsi="Montserrat"/>
          <w:sz w:val="18"/>
          <w:szCs w:val="18"/>
        </w:rPr>
        <w:br w:type="page"/>
      </w:r>
    </w:p>
    <w:p w14:paraId="3B9E4063" w14:textId="7BC54150" w:rsidR="00940141" w:rsidRDefault="002B261B" w:rsidP="00A4332D">
      <w:pPr>
        <w:pStyle w:val="Heading2"/>
      </w:pPr>
      <w:bookmarkStart w:id="16" w:name="_Toc167349516"/>
      <w:r>
        <w:lastRenderedPageBreak/>
        <w:t xml:space="preserve">4.2 </w:t>
      </w:r>
      <w:r w:rsidR="009A1B46">
        <w:t>Cluster policy’s potential impact on challenges identified in the European Semester Report</w:t>
      </w:r>
      <w:bookmarkEnd w:id="16"/>
    </w:p>
    <w:p w14:paraId="42D85B41" w14:textId="41BA7171" w:rsidR="003875AC" w:rsidRDefault="006213EC" w:rsidP="009B2B6E">
      <w:pPr>
        <w:pStyle w:val="Body"/>
        <w:spacing w:before="120" w:after="120"/>
        <w:jc w:val="both"/>
      </w:pPr>
      <w:r w:rsidRPr="00545877">
        <w:t xml:space="preserve">Cluster policy can </w:t>
      </w:r>
      <w:r w:rsidR="002102AE">
        <w:t>provide</w:t>
      </w:r>
      <w:r w:rsidRPr="00545877">
        <w:t xml:space="preserve"> important support to broader economic policy efforts. This section shows first how </w:t>
      </w:r>
      <w:r w:rsidR="00243D7D">
        <w:t>Estonian</w:t>
      </w:r>
      <w:r w:rsidRPr="00545877">
        <w:t xml:space="preserve"> cluster policy can play a role in tackling the challenges identified in the European Semester Report for the country. </w:t>
      </w:r>
      <w:r w:rsidR="00D765F6" w:rsidRPr="00D765F6">
        <w:t xml:space="preserve">To this end, the European Semester 2023 country report for </w:t>
      </w:r>
      <w:r w:rsidR="006C2FCA">
        <w:t>Estonia</w:t>
      </w:r>
      <w:r w:rsidR="006C2FCA">
        <w:rPr>
          <w:rStyle w:val="FootnoteReference"/>
        </w:rPr>
        <w:footnoteReference w:id="11"/>
      </w:r>
      <w:r w:rsidR="00D765F6" w:rsidRPr="00D765F6">
        <w:t xml:space="preserve"> has been analysed across policy areas relevant to cluster policy. The results point to a series of issues where cluster policy can play an important role in tackling the country's economic challenges.</w:t>
      </w:r>
    </w:p>
    <w:p w14:paraId="77137128" w14:textId="45F1C2DF" w:rsidR="007134C7" w:rsidRDefault="002C4450" w:rsidP="009B2B6E">
      <w:pPr>
        <w:pStyle w:val="Body"/>
        <w:spacing w:before="120" w:after="120"/>
        <w:jc w:val="both"/>
      </w:pPr>
      <w:r>
        <w:t>The table below also outlines how Estonian cluster organisations are already contributing to the challenges outlined in the European Semester Reports</w:t>
      </w:r>
      <w:r w:rsidR="009B2B6E">
        <w:t xml:space="preserve">, despite having only a broad policy for supporting clusters. </w:t>
      </w:r>
      <w:r>
        <w:t>Developing a dedicated cluster policy could further strengthen and focus the activities of Estonian cluster organisations towards broader economic policy challenges.</w:t>
      </w:r>
    </w:p>
    <w:p w14:paraId="234CACE4" w14:textId="0573FC5B" w:rsidR="002C4450" w:rsidRDefault="002C4450" w:rsidP="001A4341">
      <w:pPr>
        <w:pStyle w:val="Caption"/>
        <w:keepNext/>
      </w:pPr>
      <w:r>
        <w:t xml:space="preserve">Table </w:t>
      </w:r>
      <w:r>
        <w:fldChar w:fldCharType="begin"/>
      </w:r>
      <w:r>
        <w:instrText xml:space="preserve"> SEQ Table \* ARABIC </w:instrText>
      </w:r>
      <w:r>
        <w:fldChar w:fldCharType="separate"/>
      </w:r>
      <w:r w:rsidR="00CE417B">
        <w:rPr>
          <w:noProof/>
        </w:rPr>
        <w:t>5</w:t>
      </w:r>
      <w:r>
        <w:fldChar w:fldCharType="end"/>
      </w:r>
      <w:r w:rsidR="00961C50">
        <w:t xml:space="preserve">: Contribution of Estonian cluster organisations to the challenges identified in the </w:t>
      </w:r>
      <w:r w:rsidR="001202B0">
        <w:t>European Semester Report</w:t>
      </w:r>
    </w:p>
    <w:tbl>
      <w:tblPr>
        <w:tblStyle w:val="ECCP1"/>
        <w:tblW w:w="0" w:type="auto"/>
        <w:tblLook w:val="04A0" w:firstRow="1" w:lastRow="0" w:firstColumn="1" w:lastColumn="0" w:noHBand="0" w:noVBand="1"/>
      </w:tblPr>
      <w:tblGrid>
        <w:gridCol w:w="2100"/>
        <w:gridCol w:w="2290"/>
        <w:gridCol w:w="4670"/>
      </w:tblGrid>
      <w:tr w:rsidR="00F948FA" w:rsidRPr="00F948FA" w14:paraId="7A5C4F86" w14:textId="77777777" w:rsidTr="0917A8BD">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041B226F" w14:textId="77777777" w:rsidR="00F948FA" w:rsidRPr="009B5046" w:rsidRDefault="00F948FA" w:rsidP="009B5046">
            <w:pPr>
              <w:pStyle w:val="Body"/>
              <w:jc w:val="center"/>
              <w:rPr>
                <w:color w:val="FFFFFF" w:themeColor="background1"/>
              </w:rPr>
            </w:pPr>
            <w:r w:rsidRPr="009B5046">
              <w:rPr>
                <w:color w:val="FFFFFF" w:themeColor="background1"/>
              </w:rPr>
              <w:t>Policy area</w:t>
            </w:r>
          </w:p>
        </w:tc>
        <w:tc>
          <w:tcPr>
            <w:tcW w:w="2290" w:type="dxa"/>
            <w:vAlign w:val="center"/>
          </w:tcPr>
          <w:p w14:paraId="2004BF16" w14:textId="77777777" w:rsidR="00F948FA" w:rsidRPr="009B5046" w:rsidRDefault="00F948FA" w:rsidP="009B5046">
            <w:pPr>
              <w:pStyle w:val="Body"/>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B5046">
              <w:rPr>
                <w:color w:val="FFFFFF" w:themeColor="background1"/>
              </w:rPr>
              <w:t>Challenges</w:t>
            </w:r>
          </w:p>
        </w:tc>
        <w:tc>
          <w:tcPr>
            <w:tcW w:w="4670" w:type="dxa"/>
            <w:vAlign w:val="center"/>
          </w:tcPr>
          <w:p w14:paraId="712382C2" w14:textId="77777777" w:rsidR="00F948FA" w:rsidRPr="009B5046" w:rsidRDefault="00F948FA" w:rsidP="009B5046">
            <w:pPr>
              <w:pStyle w:val="Body"/>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B5046">
              <w:rPr>
                <w:color w:val="FFFFFF" w:themeColor="background1"/>
              </w:rPr>
              <w:t xml:space="preserve">Cluster </w:t>
            </w:r>
            <w:r w:rsidRPr="009B5046">
              <w:rPr>
                <w:color w:val="FFFFFF" w:themeColor="background1"/>
                <w:lang w:val="en-GB"/>
              </w:rPr>
              <w:t>activity</w:t>
            </w:r>
          </w:p>
        </w:tc>
      </w:tr>
      <w:tr w:rsidR="00F948FA" w:rsidRPr="00F948FA" w14:paraId="5EE68CE2" w14:textId="77777777" w:rsidTr="0917A8BD">
        <w:tc>
          <w:tcPr>
            <w:cnfStyle w:val="001000000000" w:firstRow="0" w:lastRow="0" w:firstColumn="1" w:lastColumn="0" w:oddVBand="0" w:evenVBand="0" w:oddHBand="0" w:evenHBand="0" w:firstRowFirstColumn="0" w:firstRowLastColumn="0" w:lastRowFirstColumn="0" w:lastRowLastColumn="0"/>
            <w:tcW w:w="2100" w:type="dxa"/>
          </w:tcPr>
          <w:p w14:paraId="4263BC0B" w14:textId="77777777" w:rsidR="00F948FA" w:rsidRPr="00F948FA" w:rsidRDefault="00F948FA" w:rsidP="00F948FA">
            <w:pPr>
              <w:widowControl w:val="0"/>
              <w:jc w:val="center"/>
              <w:outlineLvl w:val="4"/>
              <w:rPr>
                <w:rFonts w:ascii="Montserrat SemiBold" w:eastAsiaTheme="majorEastAsia" w:hAnsi="Montserrat SemiBold" w:cstheme="majorBidi"/>
                <w:b/>
                <w:color w:val="1C70B5"/>
                <w:sz w:val="20"/>
                <w:lang w:val="en-GB"/>
              </w:rPr>
            </w:pPr>
            <w:r w:rsidRPr="00F948FA">
              <w:rPr>
                <w:rFonts w:ascii="Montserrat SemiBold" w:eastAsiaTheme="majorEastAsia" w:hAnsi="Montserrat SemiBold" w:cstheme="majorBidi"/>
                <w:b/>
                <w:noProof/>
                <w:color w:val="1C70B5"/>
                <w:sz w:val="20"/>
              </w:rPr>
              <w:drawing>
                <wp:anchor distT="0" distB="0" distL="114300" distR="114300" simplePos="0" relativeHeight="251658294" behindDoc="0" locked="0" layoutInCell="1" allowOverlap="1" wp14:anchorId="7FFF4D2D" wp14:editId="0040BAED">
                  <wp:simplePos x="0" y="0"/>
                  <wp:positionH relativeFrom="column">
                    <wp:posOffset>321360</wp:posOffset>
                  </wp:positionH>
                  <wp:positionV relativeFrom="paragraph">
                    <wp:posOffset>201930</wp:posOffset>
                  </wp:positionV>
                  <wp:extent cx="533400" cy="533400"/>
                  <wp:effectExtent l="0" t="0" r="0" b="0"/>
                  <wp:wrapTopAndBottom/>
                  <wp:docPr id="679836089" name="Grafik 679836089" descr="Wissenschaftlerin mit einfarbiger Füllung">
                    <a:extLst xmlns:a="http://schemas.openxmlformats.org/drawingml/2006/main">
                      <a:ext uri="{FF2B5EF4-FFF2-40B4-BE49-F238E27FC236}">
                        <a16:creationId xmlns:a16="http://schemas.microsoft.com/office/drawing/2014/main" id="{819969CC-F8BB-4C67-89FD-C13E4DD98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8363" name="Grafik 57278363" descr="Wissenschaftlerin mit einfarbiger Füllung">
                            <a:extLst>
                              <a:ext uri="{FF2B5EF4-FFF2-40B4-BE49-F238E27FC236}">
                                <a16:creationId xmlns:a16="http://schemas.microsoft.com/office/drawing/2014/main" id="{819969CC-F8BB-4C67-89FD-C13E4DD98119}"/>
                              </a:ext>
                            </a:extLst>
                          </pic:cNvP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F948FA">
              <w:rPr>
                <w:rFonts w:ascii="Montserrat SemiBold" w:eastAsiaTheme="majorEastAsia" w:hAnsi="Montserrat SemiBold" w:cstheme="majorBidi"/>
                <w:b/>
                <w:color w:val="1C70B5"/>
                <w:sz w:val="20"/>
                <w:lang w:val="en-GB"/>
              </w:rPr>
              <w:t xml:space="preserve">INNOVATION </w:t>
            </w:r>
          </w:p>
          <w:p w14:paraId="0731CF49" w14:textId="77777777" w:rsidR="00F948FA" w:rsidRPr="00F948FA" w:rsidRDefault="00F948FA" w:rsidP="00F948FA">
            <w:pPr>
              <w:widowControl w:val="0"/>
              <w:spacing w:line="276" w:lineRule="auto"/>
              <w:jc w:val="both"/>
              <w:rPr>
                <w:color w:val="000000" w:themeColor="text1"/>
                <w:szCs w:val="18"/>
              </w:rPr>
            </w:pPr>
          </w:p>
        </w:tc>
        <w:tc>
          <w:tcPr>
            <w:tcW w:w="2290" w:type="dxa"/>
          </w:tcPr>
          <w:p w14:paraId="3305853E" w14:textId="6E52C8B1" w:rsidR="00F948FA" w:rsidRDefault="00BF4D1F" w:rsidP="00EA38DF">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Low levels of investment in research and </w:t>
            </w:r>
            <w:r w:rsidR="00EE4DE1">
              <w:rPr>
                <w:sz w:val="16"/>
                <w:szCs w:val="16"/>
              </w:rPr>
              <w:t>innovation by business sectors</w:t>
            </w:r>
          </w:p>
          <w:p w14:paraId="642AD093" w14:textId="26AE1937" w:rsidR="00EE4DE1" w:rsidRDefault="00EE4DE1" w:rsidP="00EA38DF">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Slow adoption of some advanced technologies</w:t>
            </w:r>
          </w:p>
          <w:p w14:paraId="2E738F57" w14:textId="7B681E87" w:rsidR="0037708A" w:rsidRDefault="199837E0" w:rsidP="00EA38DF">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sidRPr="0917A8BD">
              <w:rPr>
                <w:sz w:val="16"/>
                <w:szCs w:val="16"/>
              </w:rPr>
              <w:t>Need to i</w:t>
            </w:r>
            <w:r w:rsidR="65F07187" w:rsidRPr="0917A8BD">
              <w:rPr>
                <w:sz w:val="16"/>
                <w:szCs w:val="16"/>
              </w:rPr>
              <w:t>ncre</w:t>
            </w:r>
            <w:r w:rsidR="12E61B49" w:rsidRPr="0917A8BD">
              <w:rPr>
                <w:sz w:val="16"/>
                <w:szCs w:val="16"/>
              </w:rPr>
              <w:t>a</w:t>
            </w:r>
            <w:r w:rsidR="65F07187" w:rsidRPr="0917A8BD">
              <w:rPr>
                <w:sz w:val="16"/>
                <w:szCs w:val="16"/>
              </w:rPr>
              <w:t>se public sector spending in R&amp;I</w:t>
            </w:r>
            <w:r w:rsidR="03D0C361" w:rsidRPr="0917A8BD">
              <w:rPr>
                <w:sz w:val="16"/>
                <w:szCs w:val="16"/>
              </w:rPr>
              <w:t xml:space="preserve"> to create synergy with R&amp;I undertaken in the public sector</w:t>
            </w:r>
          </w:p>
          <w:p w14:paraId="2FA58562" w14:textId="380B57A6" w:rsidR="003D1FF6" w:rsidRPr="00EA38DF" w:rsidRDefault="003D1FF6" w:rsidP="00EA38DF">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Need to train more specialists</w:t>
            </w:r>
            <w:r w:rsidR="0065367B">
              <w:rPr>
                <w:sz w:val="16"/>
                <w:szCs w:val="16"/>
              </w:rPr>
              <w:t xml:space="preserve"> to increase engagement in R&amp;I and advanced technologies</w:t>
            </w:r>
          </w:p>
        </w:tc>
        <w:tc>
          <w:tcPr>
            <w:tcW w:w="4670" w:type="dxa"/>
          </w:tcPr>
          <w:p w14:paraId="7BFAD7D1" w14:textId="6311E670" w:rsidR="00F948FA" w:rsidRDefault="005C23D0" w:rsidP="00F948FA">
            <w:pPr>
              <w:widowControl w:val="0"/>
              <w:spacing w:after="24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5C23D0">
              <w:rPr>
                <w:sz w:val="16"/>
                <w:szCs w:val="16"/>
              </w:rPr>
              <w:t>ncreasing investments in research and innovation (R&amp;I) to improve economic performance and competitiveness can foster technology transfer between science and industry in the innovation ecosystem.</w:t>
            </w:r>
            <w:r w:rsidR="00DD2CE2">
              <w:rPr>
                <w:sz w:val="16"/>
                <w:szCs w:val="16"/>
              </w:rPr>
              <w:t xml:space="preserve"> </w:t>
            </w:r>
            <w:r w:rsidR="00DD2CE2" w:rsidRPr="00DD2CE2">
              <w:rPr>
                <w:sz w:val="16"/>
                <w:szCs w:val="16"/>
              </w:rPr>
              <w:t>The Estonian Research and Development, Innovation and Entrepreneurship Strategy 2021-2035 aims to upgrade the skills of research institutions and higher education institutions staff on knowledge transfer, including the development of a model for spin-of entrepreneurship and sustainable market-based commercialisation of knowledge.</w:t>
            </w:r>
          </w:p>
          <w:p w14:paraId="3880AB74" w14:textId="59D4A5D5" w:rsidR="004B1586" w:rsidRPr="004B1586" w:rsidRDefault="00783FA7" w:rsidP="001A4341">
            <w:pPr>
              <w:widowControl w:val="0"/>
              <w:spacing w:after="24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Moreover, cluster organisations can play an important role to address the challenges regarding inn</w:t>
            </w:r>
            <w:r w:rsidR="00DA0F59">
              <w:rPr>
                <w:sz w:val="16"/>
                <w:szCs w:val="16"/>
              </w:rPr>
              <w:t>o</w:t>
            </w:r>
            <w:r>
              <w:rPr>
                <w:sz w:val="16"/>
                <w:szCs w:val="16"/>
              </w:rPr>
              <w:t>v</w:t>
            </w:r>
            <w:r w:rsidR="00DA0F59">
              <w:rPr>
                <w:sz w:val="16"/>
                <w:szCs w:val="16"/>
              </w:rPr>
              <w:t xml:space="preserve">ation. </w:t>
            </w:r>
            <w:r w:rsidR="004B1586" w:rsidRPr="004B1586">
              <w:rPr>
                <w:sz w:val="16"/>
                <w:szCs w:val="16"/>
              </w:rPr>
              <w:t>The central tasks of cluster organisations include supporting and promoting cooperation, networking and knowledge development and transfer between different innovation players, often in specific fields of technology and/or sectors. In this way, they act at the interface between business, science and politics and represent a large number of local companies, universities, non-university research institutions and other players in the innovation ecosystem.</w:t>
            </w:r>
            <w:r w:rsidR="007B0631" w:rsidRPr="007A4DF9">
              <w:rPr>
                <w:rStyle w:val="FootnoteReference"/>
                <w:sz w:val="20"/>
              </w:rPr>
              <w:t xml:space="preserve"> </w:t>
            </w:r>
            <w:r w:rsidR="007B0631" w:rsidRPr="007A4DF9">
              <w:rPr>
                <w:rStyle w:val="FootnoteReference"/>
                <w:sz w:val="20"/>
              </w:rPr>
              <w:footnoteReference w:id="12"/>
            </w:r>
          </w:p>
          <w:p w14:paraId="4CD83D1D" w14:textId="7D71FF1B" w:rsidR="004B1586" w:rsidRDefault="2B9B9C08" w:rsidP="004B1586">
            <w:pPr>
              <w:widowControl w:val="0"/>
              <w:spacing w:after="24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4B1586">
              <w:rPr>
                <w:sz w:val="16"/>
                <w:szCs w:val="16"/>
              </w:rPr>
              <w:t xml:space="preserve">When supporting projects, which can result from the provision of information and the establishment of contacts, an important contribution is usually also made by clusters to technology transfer in the innovation ecosystem. </w:t>
            </w:r>
            <w:r w:rsidR="007B0631" w:rsidRPr="0917A8BD">
              <w:rPr>
                <w:rStyle w:val="FootnoteReference"/>
                <w:sz w:val="20"/>
              </w:rPr>
              <w:footnoteReference w:id="13"/>
            </w:r>
            <w:r w:rsidR="428D6AB2">
              <w:rPr>
                <w:sz w:val="16"/>
                <w:szCs w:val="16"/>
              </w:rPr>
              <w:t xml:space="preserve"> </w:t>
            </w:r>
            <w:r w:rsidR="684FF4BF" w:rsidRPr="0099639C">
              <w:rPr>
                <w:sz w:val="16"/>
                <w:szCs w:val="16"/>
              </w:rPr>
              <w:t xml:space="preserve">In that regard, the various </w:t>
            </w:r>
            <w:r w:rsidR="684FF4BF">
              <w:rPr>
                <w:sz w:val="16"/>
                <w:szCs w:val="16"/>
              </w:rPr>
              <w:t>Estonian</w:t>
            </w:r>
            <w:r w:rsidR="684FF4BF" w:rsidRPr="0099639C">
              <w:rPr>
                <w:sz w:val="16"/>
                <w:szCs w:val="16"/>
              </w:rPr>
              <w:t xml:space="preserve"> cluster organisations are strongly focusing on facilitating R&amp;D </w:t>
            </w:r>
            <w:r w:rsidR="684FF4BF" w:rsidRPr="00337753">
              <w:rPr>
                <w:sz w:val="16"/>
                <w:szCs w:val="16"/>
              </w:rPr>
              <w:t xml:space="preserve">projects. </w:t>
            </w:r>
            <w:r w:rsidR="745FE27A" w:rsidRPr="001A4341">
              <w:rPr>
                <w:sz w:val="16"/>
                <w:szCs w:val="16"/>
              </w:rPr>
              <w:t xml:space="preserve">As illustrative examples, one can mention </w:t>
            </w:r>
            <w:r w:rsidR="260FF5D2" w:rsidRPr="001A4341">
              <w:rPr>
                <w:sz w:val="16"/>
                <w:szCs w:val="16"/>
              </w:rPr>
              <w:t xml:space="preserve">the </w:t>
            </w:r>
            <w:r w:rsidR="788648A3" w:rsidRPr="00337753">
              <w:rPr>
                <w:sz w:val="16"/>
                <w:szCs w:val="16"/>
              </w:rPr>
              <w:t xml:space="preserve">Lung cancer patient journey development project </w:t>
            </w:r>
            <w:r w:rsidR="745FE27A" w:rsidRPr="001A4341">
              <w:rPr>
                <w:sz w:val="16"/>
                <w:szCs w:val="16"/>
              </w:rPr>
              <w:t xml:space="preserve">of </w:t>
            </w:r>
            <w:r w:rsidR="788648A3" w:rsidRPr="001A4341">
              <w:rPr>
                <w:sz w:val="16"/>
                <w:szCs w:val="16"/>
              </w:rPr>
              <w:t xml:space="preserve">the </w:t>
            </w:r>
            <w:r w:rsidR="788648A3" w:rsidRPr="001A4341">
              <w:rPr>
                <w:sz w:val="16"/>
                <w:szCs w:val="16"/>
              </w:rPr>
              <w:lastRenderedPageBreak/>
              <w:t>Estonian HealthTech Cluster</w:t>
            </w:r>
            <w:r w:rsidR="001C5CB4" w:rsidRPr="001A4341">
              <w:rPr>
                <w:rStyle w:val="FootnoteReference"/>
                <w:sz w:val="16"/>
                <w:szCs w:val="16"/>
              </w:rPr>
              <w:footnoteReference w:id="14"/>
            </w:r>
            <w:r w:rsidR="788648A3" w:rsidRPr="001A4341">
              <w:rPr>
                <w:sz w:val="16"/>
                <w:szCs w:val="16"/>
              </w:rPr>
              <w:t xml:space="preserve"> which i</w:t>
            </w:r>
            <w:r w:rsidR="76D7CA41" w:rsidRPr="001A4341">
              <w:rPr>
                <w:sz w:val="16"/>
                <w:szCs w:val="16"/>
              </w:rPr>
              <w:t xml:space="preserve">s implemented in partnership </w:t>
            </w:r>
            <w:r w:rsidR="19F62A06" w:rsidRPr="001A4341">
              <w:rPr>
                <w:sz w:val="16"/>
                <w:szCs w:val="16"/>
              </w:rPr>
              <w:t>with</w:t>
            </w:r>
            <w:r w:rsidR="76D7CA41" w:rsidRPr="001A4341">
              <w:rPr>
                <w:sz w:val="16"/>
                <w:szCs w:val="16"/>
              </w:rPr>
              <w:t xml:space="preserve"> the public and private sector</w:t>
            </w:r>
            <w:r w:rsidR="684FF4BF" w:rsidRPr="00337753">
              <w:rPr>
                <w:sz w:val="16"/>
                <w:szCs w:val="16"/>
              </w:rPr>
              <w:t>.</w:t>
            </w:r>
            <w:r w:rsidR="5497380D" w:rsidRPr="00337753">
              <w:rPr>
                <w:sz w:val="16"/>
                <w:szCs w:val="16"/>
              </w:rPr>
              <w:t xml:space="preserve"> Another example can be found in the </w:t>
            </w:r>
            <w:r w:rsidR="6FF909E6" w:rsidRPr="00337753">
              <w:rPr>
                <w:sz w:val="16"/>
                <w:szCs w:val="16"/>
              </w:rPr>
              <w:t>activities</w:t>
            </w:r>
            <w:r w:rsidR="5497380D" w:rsidRPr="00337753">
              <w:rPr>
                <w:sz w:val="16"/>
                <w:szCs w:val="16"/>
              </w:rPr>
              <w:t xml:space="preserve"> of the </w:t>
            </w:r>
            <w:r w:rsidR="3B1A2897" w:rsidRPr="00337753">
              <w:rPr>
                <w:sz w:val="16"/>
                <w:szCs w:val="16"/>
              </w:rPr>
              <w:t>Estonian Defence and Security Industry Innovation Cluster</w:t>
            </w:r>
            <w:r w:rsidR="00632744">
              <w:rPr>
                <w:rStyle w:val="FootnoteReference"/>
                <w:sz w:val="16"/>
                <w:szCs w:val="16"/>
              </w:rPr>
              <w:footnoteReference w:id="15"/>
            </w:r>
            <w:r w:rsidR="3B1A2897">
              <w:rPr>
                <w:sz w:val="16"/>
                <w:szCs w:val="16"/>
              </w:rPr>
              <w:t xml:space="preserve"> which</w:t>
            </w:r>
            <w:r w:rsidR="10D9C8A7">
              <w:rPr>
                <w:sz w:val="16"/>
                <w:szCs w:val="16"/>
              </w:rPr>
              <w:t xml:space="preserve"> follow the main objective of promoting innovation in the defence ecosystem and to</w:t>
            </w:r>
            <w:r w:rsidR="0C25F02E">
              <w:rPr>
                <w:sz w:val="16"/>
                <w:szCs w:val="16"/>
              </w:rPr>
              <w:t xml:space="preserve"> develop new and highly competitive solutions for the export.</w:t>
            </w:r>
          </w:p>
          <w:p w14:paraId="00307AE0" w14:textId="77777777" w:rsidR="00F948FA" w:rsidRPr="00F948FA" w:rsidRDefault="00F948FA" w:rsidP="00F948FA">
            <w:pPr>
              <w:widowControl w:val="0"/>
              <w:spacing w:after="24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F948FA">
              <w:rPr>
                <w:sz w:val="16"/>
                <w:szCs w:val="16"/>
              </w:rPr>
              <w:t>Moreover, the literature points out that the presence of clusters is positively linked to higher expenditures for research and development both in the public and especially the private sector.</w:t>
            </w:r>
            <w:r w:rsidRPr="00F948FA">
              <w:rPr>
                <w:sz w:val="16"/>
                <w:szCs w:val="16"/>
                <w:vertAlign w:val="superscript"/>
              </w:rPr>
              <w:footnoteReference w:id="16"/>
            </w:r>
          </w:p>
        </w:tc>
      </w:tr>
      <w:tr w:rsidR="00F948FA" w:rsidRPr="00F948FA" w14:paraId="690495D6" w14:textId="77777777" w:rsidTr="0917A8BD">
        <w:tc>
          <w:tcPr>
            <w:cnfStyle w:val="001000000000" w:firstRow="0" w:lastRow="0" w:firstColumn="1" w:lastColumn="0" w:oddVBand="0" w:evenVBand="0" w:oddHBand="0" w:evenHBand="0" w:firstRowFirstColumn="0" w:firstRowLastColumn="0" w:lastRowFirstColumn="0" w:lastRowLastColumn="0"/>
            <w:tcW w:w="2100" w:type="dxa"/>
          </w:tcPr>
          <w:p w14:paraId="4DB7AC12" w14:textId="77777777" w:rsidR="00F948FA" w:rsidRPr="00F948FA" w:rsidRDefault="00F948FA" w:rsidP="00F948FA">
            <w:pPr>
              <w:widowControl w:val="0"/>
              <w:jc w:val="center"/>
              <w:outlineLvl w:val="4"/>
              <w:rPr>
                <w:rFonts w:ascii="Montserrat SemiBold" w:eastAsiaTheme="majorEastAsia" w:hAnsi="Montserrat SemiBold" w:cstheme="majorBidi"/>
                <w:b/>
                <w:color w:val="1C70B5"/>
                <w:sz w:val="20"/>
                <w:lang w:val="en-GB"/>
              </w:rPr>
            </w:pPr>
            <w:r w:rsidRPr="00F948FA">
              <w:rPr>
                <w:rFonts w:ascii="Montserrat SemiBold" w:eastAsiaTheme="majorEastAsia" w:hAnsi="Montserrat SemiBold" w:cstheme="majorBidi"/>
                <w:b/>
                <w:noProof/>
                <w:color w:val="1C70B5"/>
                <w:sz w:val="20"/>
              </w:rPr>
              <w:lastRenderedPageBreak/>
              <w:drawing>
                <wp:anchor distT="0" distB="0" distL="114300" distR="114300" simplePos="0" relativeHeight="251658295" behindDoc="0" locked="0" layoutInCell="1" allowOverlap="1" wp14:anchorId="4E4FC813" wp14:editId="65BB60A9">
                  <wp:simplePos x="0" y="0"/>
                  <wp:positionH relativeFrom="column">
                    <wp:posOffset>371211</wp:posOffset>
                  </wp:positionH>
                  <wp:positionV relativeFrom="paragraph">
                    <wp:posOffset>217682</wp:posOffset>
                  </wp:positionV>
                  <wp:extent cx="533400" cy="533400"/>
                  <wp:effectExtent l="0" t="0" r="0" b="0"/>
                  <wp:wrapTopAndBottom/>
                  <wp:docPr id="1885551764" name="Grafik 1885551764" descr="Tools mit einfarbiger Füllung">
                    <a:extLst xmlns:a="http://schemas.openxmlformats.org/drawingml/2006/main">
                      <a:ext uri="{FF2B5EF4-FFF2-40B4-BE49-F238E27FC236}">
                        <a16:creationId xmlns:a16="http://schemas.microsoft.com/office/drawing/2014/main" id="{819969CC-F8BB-4C67-89FD-C13E4DD98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3540" name="Grafik 1480793540" descr="Tools mit einfarbiger Füllung">
                            <a:extLst>
                              <a:ext uri="{FF2B5EF4-FFF2-40B4-BE49-F238E27FC236}">
                                <a16:creationId xmlns:a16="http://schemas.microsoft.com/office/drawing/2014/main" id="{819969CC-F8BB-4C67-89FD-C13E4DD98119}"/>
                              </a:ext>
                            </a:extLst>
                          </pic:cNvPr>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33400" cy="533400"/>
                          </a:xfrm>
                          <a:prstGeom prst="rect">
                            <a:avLst/>
                          </a:prstGeom>
                        </pic:spPr>
                      </pic:pic>
                    </a:graphicData>
                  </a:graphic>
                </wp:anchor>
              </w:drawing>
            </w:r>
            <w:r w:rsidRPr="00F948FA">
              <w:rPr>
                <w:rFonts w:ascii="Montserrat SemiBold" w:eastAsiaTheme="majorEastAsia" w:hAnsi="Montserrat SemiBold" w:cstheme="majorBidi"/>
                <w:b/>
                <w:color w:val="1C70B5"/>
                <w:sz w:val="20"/>
                <w:lang w:val="en-GB"/>
              </w:rPr>
              <w:t>SKILLS</w:t>
            </w:r>
          </w:p>
          <w:p w14:paraId="1A50FAF8" w14:textId="77777777" w:rsidR="00F948FA" w:rsidRPr="00F948FA" w:rsidRDefault="00F948FA" w:rsidP="00F948FA">
            <w:pPr>
              <w:widowControl w:val="0"/>
              <w:jc w:val="center"/>
              <w:outlineLvl w:val="4"/>
              <w:rPr>
                <w:rFonts w:ascii="Montserrat SemiBold" w:eastAsiaTheme="majorEastAsia" w:hAnsi="Montserrat SemiBold" w:cstheme="majorBidi"/>
                <w:b/>
                <w:noProof/>
                <w:color w:val="1C70B5"/>
                <w:sz w:val="20"/>
              </w:rPr>
            </w:pPr>
          </w:p>
        </w:tc>
        <w:tc>
          <w:tcPr>
            <w:tcW w:w="2290" w:type="dxa"/>
          </w:tcPr>
          <w:p w14:paraId="0F047C81" w14:textId="775E7163" w:rsidR="0032326B" w:rsidRDefault="0032326B" w:rsidP="00F948FA">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Labour shortages </w:t>
            </w:r>
            <w:r w:rsidR="009444F5">
              <w:rPr>
                <w:sz w:val="16"/>
                <w:szCs w:val="16"/>
              </w:rPr>
              <w:t>remain high, partic</w:t>
            </w:r>
            <w:r w:rsidR="00BE1A9E">
              <w:rPr>
                <w:sz w:val="16"/>
                <w:szCs w:val="16"/>
              </w:rPr>
              <w:t>ularly in export industries</w:t>
            </w:r>
          </w:p>
          <w:p w14:paraId="28B175C5" w14:textId="413E0324" w:rsidR="00EC76A6" w:rsidRDefault="00253A9F" w:rsidP="00F948FA">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Need to reduce </w:t>
            </w:r>
            <w:r w:rsidR="00C5321D">
              <w:rPr>
                <w:sz w:val="16"/>
                <w:szCs w:val="16"/>
              </w:rPr>
              <w:t>early school leaving and easing teacher shortages</w:t>
            </w:r>
          </w:p>
          <w:p w14:paraId="2FB8BA10" w14:textId="1F3C13AA" w:rsidR="00F948FA" w:rsidRPr="00F948FA" w:rsidRDefault="00ED33FA" w:rsidP="00F948FA">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Lack of g</w:t>
            </w:r>
            <w:r w:rsidR="00F948FA" w:rsidRPr="00F948FA">
              <w:rPr>
                <w:sz w:val="16"/>
                <w:szCs w:val="16"/>
              </w:rPr>
              <w:t>reen skills needed for the green transition</w:t>
            </w:r>
          </w:p>
        </w:tc>
        <w:tc>
          <w:tcPr>
            <w:tcW w:w="4670" w:type="dxa"/>
          </w:tcPr>
          <w:p w14:paraId="5E0EA83C" w14:textId="1954A99E" w:rsidR="00B37F4B" w:rsidRDefault="7C7E1B52" w:rsidP="003964E9">
            <w:pPr>
              <w:widowControl w:val="0"/>
              <w:spacing w:after="24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Regarding </w:t>
            </w:r>
            <w:r w:rsidRPr="001A4341">
              <w:rPr>
                <w:b/>
                <w:bCs/>
                <w:sz w:val="16"/>
                <w:szCs w:val="16"/>
              </w:rPr>
              <w:t>skill development</w:t>
            </w:r>
            <w:r>
              <w:rPr>
                <w:sz w:val="16"/>
                <w:szCs w:val="16"/>
              </w:rPr>
              <w:t>, t</w:t>
            </w:r>
            <w:r w:rsidRPr="00B37F4B">
              <w:rPr>
                <w:sz w:val="16"/>
                <w:szCs w:val="16"/>
              </w:rPr>
              <w:t>he Estonian Research and Development, Innovation and Entrepreneurship Strategy 2021-2035 aims to implement activities that support the training of professionals for (industrial) enterprises.</w:t>
            </w:r>
            <w:r w:rsidR="05A8CA83">
              <w:rPr>
                <w:sz w:val="16"/>
                <w:szCs w:val="16"/>
              </w:rPr>
              <w:t xml:space="preserve"> There, cluster organisations also ha</w:t>
            </w:r>
            <w:r w:rsidR="1D0565F6">
              <w:rPr>
                <w:sz w:val="16"/>
                <w:szCs w:val="16"/>
              </w:rPr>
              <w:t>v</w:t>
            </w:r>
            <w:r w:rsidR="05A8CA83">
              <w:rPr>
                <w:sz w:val="16"/>
                <w:szCs w:val="16"/>
              </w:rPr>
              <w:t xml:space="preserve">e the potential to offer </w:t>
            </w:r>
            <w:r w:rsidR="3881E7D1">
              <w:rPr>
                <w:sz w:val="16"/>
                <w:szCs w:val="16"/>
              </w:rPr>
              <w:t>a significant contribution</w:t>
            </w:r>
            <w:r w:rsidR="7D5B32B1">
              <w:rPr>
                <w:sz w:val="16"/>
                <w:szCs w:val="16"/>
              </w:rPr>
              <w:t xml:space="preserve">. </w:t>
            </w:r>
            <w:r w:rsidR="7D5B32B1" w:rsidRPr="00F948FA">
              <w:rPr>
                <w:sz w:val="16"/>
                <w:szCs w:val="16"/>
              </w:rPr>
              <w:t>Research underlines the role of clusters in developing the skills of the workforce and attracting skilled workers to a region.</w:t>
            </w:r>
            <w:r w:rsidR="003964E9" w:rsidRPr="00F948FA">
              <w:rPr>
                <w:sz w:val="16"/>
                <w:szCs w:val="16"/>
                <w:vertAlign w:val="superscript"/>
              </w:rPr>
              <w:footnoteReference w:id="17"/>
            </w:r>
            <w:r w:rsidR="4C471D85">
              <w:rPr>
                <w:sz w:val="16"/>
                <w:szCs w:val="16"/>
              </w:rPr>
              <w:t xml:space="preserve"> </w:t>
            </w:r>
            <w:r w:rsidR="6EC16952">
              <w:rPr>
                <w:sz w:val="16"/>
                <w:szCs w:val="16"/>
              </w:rPr>
              <w:t xml:space="preserve">Here, one can outline activities of the </w:t>
            </w:r>
            <w:r w:rsidR="2B5FD316">
              <w:rPr>
                <w:sz w:val="16"/>
                <w:szCs w:val="16"/>
              </w:rPr>
              <w:t>Estonian cluster Creative Estonia as an illustrative example.</w:t>
            </w:r>
            <w:r w:rsidR="4C471D85">
              <w:rPr>
                <w:sz w:val="16"/>
                <w:szCs w:val="16"/>
              </w:rPr>
              <w:t xml:space="preserve"> </w:t>
            </w:r>
            <w:r w:rsidR="61DCEE28">
              <w:rPr>
                <w:sz w:val="16"/>
                <w:szCs w:val="16"/>
              </w:rPr>
              <w:t>This cluster is conducting a project which addresses skill gaps for the green transition in the textile sector.</w:t>
            </w:r>
            <w:r w:rsidR="00F35D10">
              <w:rPr>
                <w:rStyle w:val="FootnoteReference"/>
                <w:sz w:val="16"/>
                <w:szCs w:val="16"/>
              </w:rPr>
              <w:footnoteReference w:id="18"/>
            </w:r>
          </w:p>
          <w:p w14:paraId="4DE51933" w14:textId="77777777" w:rsidR="00F948FA" w:rsidRPr="00F948FA" w:rsidRDefault="00F948FA" w:rsidP="00F948FA">
            <w:pPr>
              <w:widowControl w:val="0"/>
              <w:spacing w:after="24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F948FA">
              <w:rPr>
                <w:sz w:val="16"/>
                <w:szCs w:val="16"/>
              </w:rPr>
              <w:t>More generally, as cluster organisations act as intermediaries between companies and research and educational institutions, they can also be seen as part of the training and educational infrastructure in the innovation ecosystem.</w:t>
            </w:r>
            <w:r w:rsidRPr="00F948FA">
              <w:rPr>
                <w:sz w:val="16"/>
                <w:szCs w:val="16"/>
                <w:vertAlign w:val="superscript"/>
              </w:rPr>
              <w:footnoteReference w:id="19"/>
            </w:r>
          </w:p>
        </w:tc>
      </w:tr>
      <w:tr w:rsidR="00F948FA" w:rsidRPr="00F948FA" w14:paraId="254C6D06" w14:textId="77777777" w:rsidTr="0917A8BD">
        <w:tc>
          <w:tcPr>
            <w:cnfStyle w:val="001000000000" w:firstRow="0" w:lastRow="0" w:firstColumn="1" w:lastColumn="0" w:oddVBand="0" w:evenVBand="0" w:oddHBand="0" w:evenHBand="0" w:firstRowFirstColumn="0" w:firstRowLastColumn="0" w:lastRowFirstColumn="0" w:lastRowLastColumn="0"/>
            <w:tcW w:w="2100" w:type="dxa"/>
          </w:tcPr>
          <w:p w14:paraId="6FF52A8D" w14:textId="77777777" w:rsidR="00F948FA" w:rsidRPr="00F948FA" w:rsidRDefault="00F948FA" w:rsidP="00F948FA">
            <w:pPr>
              <w:widowControl w:val="0"/>
              <w:jc w:val="center"/>
              <w:outlineLvl w:val="4"/>
              <w:rPr>
                <w:rFonts w:ascii="Montserrat SemiBold" w:eastAsiaTheme="majorEastAsia" w:hAnsi="Montserrat SemiBold" w:cstheme="majorBidi"/>
                <w:b/>
                <w:noProof/>
                <w:color w:val="1C70B5"/>
                <w:sz w:val="20"/>
              </w:rPr>
            </w:pPr>
            <w:r w:rsidRPr="00F948FA">
              <w:rPr>
                <w:rFonts w:ascii="Montserrat SemiBold" w:eastAsiaTheme="majorEastAsia" w:hAnsi="Montserrat SemiBold" w:cstheme="majorBidi"/>
                <w:b/>
                <w:noProof/>
                <w:color w:val="1C70B5"/>
                <w:sz w:val="20"/>
              </w:rPr>
              <w:drawing>
                <wp:anchor distT="0" distB="0" distL="114300" distR="114300" simplePos="0" relativeHeight="251658296" behindDoc="0" locked="0" layoutInCell="1" allowOverlap="1" wp14:anchorId="607820DD" wp14:editId="7B91A695">
                  <wp:simplePos x="0" y="0"/>
                  <wp:positionH relativeFrom="column">
                    <wp:posOffset>361686</wp:posOffset>
                  </wp:positionH>
                  <wp:positionV relativeFrom="paragraph">
                    <wp:posOffset>177923</wp:posOffset>
                  </wp:positionV>
                  <wp:extent cx="533400" cy="533400"/>
                  <wp:effectExtent l="0" t="0" r="0" b="0"/>
                  <wp:wrapTopAndBottom/>
                  <wp:docPr id="230890171" name="Grafik 230890171" descr="Erneuerbare Energien mit einfarbiger Füllung">
                    <a:extLst xmlns:a="http://schemas.openxmlformats.org/drawingml/2006/main">
                      <a:ext uri="{FF2B5EF4-FFF2-40B4-BE49-F238E27FC236}">
                        <a16:creationId xmlns:a16="http://schemas.microsoft.com/office/drawing/2014/main" id="{819969CC-F8BB-4C67-89FD-C13E4DD98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33503" name="Grafik 1279733503" descr="Erneuerbare Energien mit einfarbiger Füllung">
                            <a:extLst>
                              <a:ext uri="{FF2B5EF4-FFF2-40B4-BE49-F238E27FC236}">
                                <a16:creationId xmlns:a16="http://schemas.microsoft.com/office/drawing/2014/main" id="{819969CC-F8BB-4C67-89FD-C13E4DD98119}"/>
                              </a:ext>
                            </a:extLst>
                          </pic:cNvPr>
                          <pic:cNvPicPr>
                            <a:picLocks noChangeAspect="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33400" cy="533400"/>
                          </a:xfrm>
                          <a:prstGeom prst="rect">
                            <a:avLst/>
                          </a:prstGeom>
                        </pic:spPr>
                      </pic:pic>
                    </a:graphicData>
                  </a:graphic>
                </wp:anchor>
              </w:drawing>
            </w:r>
            <w:r w:rsidRPr="00F948FA">
              <w:rPr>
                <w:rFonts w:ascii="Montserrat SemiBold" w:eastAsiaTheme="majorEastAsia" w:hAnsi="Montserrat SemiBold" w:cstheme="majorBidi"/>
                <w:b/>
                <w:color w:val="1C70B5"/>
                <w:sz w:val="20"/>
                <w:lang w:val="en-GB"/>
              </w:rPr>
              <w:t>GREEN TRANSITION</w:t>
            </w:r>
          </w:p>
        </w:tc>
        <w:tc>
          <w:tcPr>
            <w:tcW w:w="2290" w:type="dxa"/>
          </w:tcPr>
          <w:p w14:paraId="58020DED" w14:textId="02DB62BA" w:rsidR="00313E3C" w:rsidRPr="008279A1" w:rsidRDefault="005D4463" w:rsidP="00F948FA">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sidRPr="008279A1">
              <w:rPr>
                <w:sz w:val="16"/>
                <w:szCs w:val="16"/>
              </w:rPr>
              <w:t xml:space="preserve">Need to increase energy security while reducing </w:t>
            </w:r>
            <w:r w:rsidR="00A2682C" w:rsidRPr="008279A1">
              <w:rPr>
                <w:sz w:val="16"/>
                <w:szCs w:val="16"/>
              </w:rPr>
              <w:t>energy intensity</w:t>
            </w:r>
          </w:p>
          <w:p w14:paraId="0C6907C1" w14:textId="77777777" w:rsidR="00F213AB" w:rsidRPr="008279A1" w:rsidRDefault="00E3561C" w:rsidP="00F213AB">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sidRPr="008279A1">
              <w:rPr>
                <w:sz w:val="16"/>
                <w:szCs w:val="16"/>
              </w:rPr>
              <w:t xml:space="preserve">Need to continue to incentivise </w:t>
            </w:r>
            <w:r w:rsidR="00C02B80" w:rsidRPr="008279A1">
              <w:rPr>
                <w:sz w:val="16"/>
                <w:szCs w:val="16"/>
              </w:rPr>
              <w:t>the deployment of renewable energy</w:t>
            </w:r>
          </w:p>
          <w:p w14:paraId="0A6BC835" w14:textId="2F1FF2A8" w:rsidR="00F213AB" w:rsidRPr="008279A1" w:rsidRDefault="00F213AB" w:rsidP="00F213AB">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sidRPr="008279A1">
              <w:rPr>
                <w:sz w:val="16"/>
                <w:szCs w:val="16"/>
              </w:rPr>
              <w:t>Improving municipal waste management</w:t>
            </w:r>
          </w:p>
          <w:p w14:paraId="729FDD7A" w14:textId="43D6C3DD" w:rsidR="004B14BB" w:rsidRPr="001A4341" w:rsidRDefault="003105B6" w:rsidP="000002BF">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sidRPr="008279A1">
              <w:rPr>
                <w:sz w:val="16"/>
                <w:szCs w:val="16"/>
              </w:rPr>
              <w:t>D</w:t>
            </w:r>
            <w:r w:rsidR="00F13934" w:rsidRPr="008279A1">
              <w:rPr>
                <w:sz w:val="16"/>
                <w:szCs w:val="16"/>
              </w:rPr>
              <w:t xml:space="preserve">esigning and implementing new </w:t>
            </w:r>
            <w:r w:rsidR="00F13934" w:rsidRPr="008279A1">
              <w:rPr>
                <w:sz w:val="16"/>
                <w:szCs w:val="16"/>
              </w:rPr>
              <w:lastRenderedPageBreak/>
              <w:t xml:space="preserve">measures to reach the 2030 climate targets for the sectors outside the Emissions Trading System </w:t>
            </w:r>
          </w:p>
          <w:p w14:paraId="79DCF35B" w14:textId="2124D56C" w:rsidR="00F948FA" w:rsidRPr="008279A1" w:rsidRDefault="004B14BB" w:rsidP="000002BF">
            <w:pPr>
              <w:widowControl w:val="0"/>
              <w:numPr>
                <w:ilvl w:val="0"/>
                <w:numId w:val="12"/>
              </w:numPr>
              <w:spacing w:after="240" w:line="276" w:lineRule="auto"/>
              <w:ind w:left="340" w:hanging="170"/>
              <w:cnfStyle w:val="000000000000" w:firstRow="0" w:lastRow="0" w:firstColumn="0" w:lastColumn="0" w:oddVBand="0" w:evenVBand="0" w:oddHBand="0" w:evenHBand="0" w:firstRowFirstColumn="0" w:firstRowLastColumn="0" w:lastRowFirstColumn="0" w:lastRowLastColumn="0"/>
              <w:rPr>
                <w:sz w:val="16"/>
                <w:szCs w:val="16"/>
              </w:rPr>
            </w:pPr>
            <w:r w:rsidRPr="001A4341">
              <w:rPr>
                <w:sz w:val="16"/>
                <w:szCs w:val="16"/>
              </w:rPr>
              <w:t>S</w:t>
            </w:r>
            <w:r w:rsidR="00F13934" w:rsidRPr="008279A1">
              <w:rPr>
                <w:sz w:val="16"/>
                <w:szCs w:val="16"/>
              </w:rPr>
              <w:t>trengthen</w:t>
            </w:r>
            <w:r w:rsidRPr="001A4341">
              <w:rPr>
                <w:sz w:val="16"/>
                <w:szCs w:val="16"/>
              </w:rPr>
              <w:t>ing</w:t>
            </w:r>
            <w:r w:rsidR="00F13934" w:rsidRPr="008279A1">
              <w:rPr>
                <w:sz w:val="16"/>
                <w:szCs w:val="16"/>
              </w:rPr>
              <w:t xml:space="preserve"> the capacity of the land-use sector for carbon removals</w:t>
            </w:r>
          </w:p>
        </w:tc>
        <w:tc>
          <w:tcPr>
            <w:tcW w:w="4670" w:type="dxa"/>
          </w:tcPr>
          <w:p w14:paraId="2C70DEB9" w14:textId="4AC3A4CC" w:rsidR="00F948FA" w:rsidRPr="00F948FA" w:rsidRDefault="00F948FA" w:rsidP="006E5D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F948FA">
              <w:rPr>
                <w:sz w:val="16"/>
                <w:szCs w:val="16"/>
              </w:rPr>
              <w:lastRenderedPageBreak/>
              <w:t xml:space="preserve">In order to support the </w:t>
            </w:r>
            <w:r w:rsidRPr="00F948FA">
              <w:rPr>
                <w:b/>
                <w:bCs/>
                <w:sz w:val="16"/>
                <w:szCs w:val="16"/>
              </w:rPr>
              <w:t>green transition</w:t>
            </w:r>
            <w:r w:rsidRPr="00F948FA">
              <w:rPr>
                <w:sz w:val="16"/>
                <w:szCs w:val="16"/>
              </w:rPr>
              <w:t xml:space="preserve"> of the country,</w:t>
            </w:r>
            <w:r w:rsidR="00002E4E">
              <w:rPr>
                <w:sz w:val="16"/>
                <w:szCs w:val="16"/>
              </w:rPr>
              <w:t xml:space="preserve"> </w:t>
            </w:r>
            <w:r w:rsidR="00D00E3D">
              <w:rPr>
                <w:sz w:val="16"/>
                <w:szCs w:val="16"/>
              </w:rPr>
              <w:t>t</w:t>
            </w:r>
            <w:r w:rsidR="00D00E3D" w:rsidRPr="00D00E3D">
              <w:rPr>
                <w:sz w:val="16"/>
                <w:szCs w:val="16"/>
              </w:rPr>
              <w:t>he Estonian Research and Development, Innovation and Entrepreneurship Strategy 2021-2035 includes the focus area of smart and sustainable energy solutions, which will be prioritised in cooperation between the state, enterprises and research institutions.</w:t>
            </w:r>
            <w:r w:rsidR="00D00E3D">
              <w:rPr>
                <w:sz w:val="16"/>
                <w:szCs w:val="16"/>
              </w:rPr>
              <w:t xml:space="preserve"> </w:t>
            </w:r>
          </w:p>
          <w:p w14:paraId="011D3202" w14:textId="77777777" w:rsidR="00F948FA" w:rsidRPr="00F948FA" w:rsidRDefault="00F948FA" w:rsidP="00F948FA">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p w14:paraId="49584C99" w14:textId="5CF944F9" w:rsidR="006E5D06" w:rsidRDefault="487479E8" w:rsidP="00F948F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F948FA">
              <w:rPr>
                <w:sz w:val="16"/>
                <w:szCs w:val="16"/>
              </w:rPr>
              <w:t>As facilitators of technology transfer, cluster</w:t>
            </w:r>
            <w:r w:rsidR="71D0E835">
              <w:rPr>
                <w:sz w:val="16"/>
                <w:szCs w:val="16"/>
              </w:rPr>
              <w:t xml:space="preserve"> organisations</w:t>
            </w:r>
            <w:r w:rsidRPr="00F948FA">
              <w:rPr>
                <w:sz w:val="16"/>
                <w:szCs w:val="16"/>
              </w:rPr>
              <w:t xml:space="preserve"> are assigned an important role in supporting the green transition. Clusters in </w:t>
            </w:r>
            <w:r w:rsidR="009365B9">
              <w:rPr>
                <w:sz w:val="16"/>
                <w:szCs w:val="16"/>
              </w:rPr>
              <w:t>Estonia</w:t>
            </w:r>
            <w:r w:rsidRPr="00F948FA">
              <w:rPr>
                <w:sz w:val="16"/>
                <w:szCs w:val="16"/>
              </w:rPr>
              <w:t xml:space="preserve"> are addressing the challenges</w:t>
            </w:r>
            <w:r w:rsidR="71D0E835">
              <w:rPr>
                <w:sz w:val="16"/>
                <w:szCs w:val="16"/>
              </w:rPr>
              <w:t xml:space="preserve"> and recommendations</w:t>
            </w:r>
            <w:r w:rsidRPr="00F948FA">
              <w:rPr>
                <w:sz w:val="16"/>
                <w:szCs w:val="16"/>
              </w:rPr>
              <w:t xml:space="preserve"> mentioned by the European Semester Report. </w:t>
            </w:r>
            <w:r w:rsidR="0A78B2FA">
              <w:rPr>
                <w:sz w:val="16"/>
                <w:szCs w:val="16"/>
              </w:rPr>
              <w:t xml:space="preserve">As illustrative examples, one can </w:t>
            </w:r>
            <w:r w:rsidR="37F4EB8C">
              <w:rPr>
                <w:sz w:val="16"/>
                <w:szCs w:val="16"/>
              </w:rPr>
              <w:t xml:space="preserve">mention the </w:t>
            </w:r>
            <w:r w:rsidR="37F4EB8C" w:rsidRPr="004D565D">
              <w:rPr>
                <w:sz w:val="16"/>
                <w:szCs w:val="16"/>
              </w:rPr>
              <w:t>Estonian Recycling Competence Center/Green Economy Cluster</w:t>
            </w:r>
            <w:r w:rsidR="00DF099F">
              <w:rPr>
                <w:rStyle w:val="FootnoteReference"/>
                <w:sz w:val="16"/>
                <w:szCs w:val="16"/>
              </w:rPr>
              <w:footnoteReference w:id="20"/>
            </w:r>
            <w:r w:rsidR="2B0815E0">
              <w:rPr>
                <w:sz w:val="16"/>
                <w:szCs w:val="16"/>
              </w:rPr>
              <w:t xml:space="preserve"> which focuses on inc</w:t>
            </w:r>
            <w:r w:rsidR="4E3BFE39">
              <w:rPr>
                <w:sz w:val="16"/>
                <w:szCs w:val="16"/>
              </w:rPr>
              <w:t xml:space="preserve">reasing  recycling,  </w:t>
            </w:r>
            <w:r w:rsidR="4E3BFE39">
              <w:rPr>
                <w:sz w:val="16"/>
                <w:szCs w:val="16"/>
              </w:rPr>
              <w:lastRenderedPageBreak/>
              <w:t>conducting several projects in that area and also provides trainings for waste management.</w:t>
            </w:r>
            <w:r w:rsidR="6B806FA2">
              <w:rPr>
                <w:sz w:val="16"/>
                <w:szCs w:val="16"/>
              </w:rPr>
              <w:t xml:space="preserve"> Moreover, the </w:t>
            </w:r>
            <w:r w:rsidR="6B806FA2" w:rsidRPr="00B7242F">
              <w:rPr>
                <w:sz w:val="16"/>
                <w:szCs w:val="16"/>
              </w:rPr>
              <w:t>GreenTech Cluster</w:t>
            </w:r>
            <w:r w:rsidR="00B7242F">
              <w:rPr>
                <w:rStyle w:val="FootnoteReference"/>
                <w:sz w:val="16"/>
                <w:szCs w:val="16"/>
              </w:rPr>
              <w:footnoteReference w:id="21"/>
            </w:r>
            <w:r w:rsidR="78E661F8">
              <w:rPr>
                <w:sz w:val="16"/>
                <w:szCs w:val="16"/>
              </w:rPr>
              <w:t xml:space="preserve"> is focusing on </w:t>
            </w:r>
            <w:r w:rsidR="14B24997">
              <w:rPr>
                <w:sz w:val="16"/>
                <w:szCs w:val="16"/>
              </w:rPr>
              <w:t>fostering green technology solution</w:t>
            </w:r>
            <w:r w:rsidR="6FED1E0E">
              <w:rPr>
                <w:sz w:val="16"/>
                <w:szCs w:val="16"/>
              </w:rPr>
              <w:t xml:space="preserve"> and is thereby also supporting </w:t>
            </w:r>
            <w:r w:rsidR="00E47D9F">
              <w:rPr>
                <w:sz w:val="16"/>
                <w:szCs w:val="16"/>
              </w:rPr>
              <w:t>activities in the area of renewable energies.</w:t>
            </w:r>
          </w:p>
          <w:p w14:paraId="16FD5194" w14:textId="77777777" w:rsidR="00F948FA" w:rsidRPr="00F948FA" w:rsidRDefault="00F948FA" w:rsidP="00F948FA">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p w14:paraId="0F2F513E" w14:textId="77777777" w:rsidR="00F948FA" w:rsidRPr="00F948FA" w:rsidRDefault="00F948FA" w:rsidP="00F948F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F948FA">
              <w:rPr>
                <w:sz w:val="16"/>
                <w:szCs w:val="16"/>
              </w:rPr>
              <w:t>Studies also show that clusters can play a vital role in the green transition of the economy</w:t>
            </w:r>
            <w:r w:rsidRPr="00F948FA">
              <w:rPr>
                <w:sz w:val="16"/>
                <w:szCs w:val="16"/>
                <w:vertAlign w:val="superscript"/>
              </w:rPr>
              <w:footnoteReference w:id="22"/>
            </w:r>
            <w:r w:rsidRPr="00F948FA">
              <w:rPr>
                <w:sz w:val="16"/>
                <w:szCs w:val="16"/>
              </w:rPr>
              <w:t xml:space="preserve"> and it can be underlined that cluster organisations have a positive influence on the green transition, not least because they facilitate exchange between different actors, disseminate relevant knowledge and practices and deepen environmental awareness among stakeholders.</w:t>
            </w:r>
            <w:r w:rsidRPr="00F948FA">
              <w:rPr>
                <w:sz w:val="16"/>
                <w:szCs w:val="16"/>
                <w:vertAlign w:val="superscript"/>
              </w:rPr>
              <w:footnoteReference w:id="23"/>
            </w:r>
          </w:p>
        </w:tc>
      </w:tr>
    </w:tbl>
    <w:p w14:paraId="1C551C3B" w14:textId="77777777" w:rsidR="00E47D9F" w:rsidRPr="00DA6771" w:rsidRDefault="00E47D9F" w:rsidP="00E47D9F">
      <w:pPr>
        <w:pStyle w:val="Body"/>
      </w:pPr>
      <w:r>
        <w:lastRenderedPageBreak/>
        <w:t>Source: ECCP (2023).</w:t>
      </w:r>
    </w:p>
    <w:p w14:paraId="61BC6D63" w14:textId="77777777" w:rsidR="00F948FA" w:rsidRDefault="00F948FA">
      <w:pPr>
        <w:pStyle w:val="Body"/>
        <w:jc w:val="both"/>
      </w:pPr>
    </w:p>
    <w:p w14:paraId="5606FE3A" w14:textId="77777777" w:rsidR="00F948FA" w:rsidRPr="00B4502A" w:rsidRDefault="00F948FA" w:rsidP="001A4341">
      <w:pPr>
        <w:pStyle w:val="Body"/>
        <w:jc w:val="both"/>
      </w:pPr>
    </w:p>
    <w:p w14:paraId="2E3BDE3E" w14:textId="77777777" w:rsidR="000E677F" w:rsidRDefault="000E677F" w:rsidP="00C335AE">
      <w:pPr>
        <w:jc w:val="both"/>
        <w:rPr>
          <w:rFonts w:ascii="Montserrat" w:hAnsi="Montserrat"/>
          <w:sz w:val="20"/>
          <w:szCs w:val="20"/>
        </w:rPr>
        <w:sectPr w:rsidR="000E677F" w:rsidSect="00565FC0">
          <w:headerReference w:type="default" r:id="rId72"/>
          <w:headerReference w:type="first" r:id="rId73"/>
          <w:pgSz w:w="11906" w:h="16838"/>
          <w:pgMar w:top="2268" w:right="1418" w:bottom="1418" w:left="1418" w:header="709" w:footer="709" w:gutter="0"/>
          <w:cols w:space="708"/>
          <w:docGrid w:linePitch="360"/>
        </w:sectPr>
      </w:pPr>
    </w:p>
    <w:p w14:paraId="407EC9C1" w14:textId="349C70EF" w:rsidR="00E360FC" w:rsidRPr="00DA6771" w:rsidRDefault="00E360FC" w:rsidP="00E360FC">
      <w:r w:rsidRPr="00DA6771">
        <w:rPr>
          <w:noProof/>
        </w:rPr>
        <w:lastRenderedPageBreak/>
        <mc:AlternateContent>
          <mc:Choice Requires="wps">
            <w:drawing>
              <wp:anchor distT="0" distB="0" distL="114300" distR="114300" simplePos="0" relativeHeight="251658273" behindDoc="0" locked="0" layoutInCell="1" allowOverlap="1" wp14:anchorId="4F3AC7F1" wp14:editId="230B042D">
                <wp:simplePos x="0" y="0"/>
                <wp:positionH relativeFrom="page">
                  <wp:posOffset>-4138612</wp:posOffset>
                </wp:positionH>
                <wp:positionV relativeFrom="page">
                  <wp:posOffset>5948362</wp:posOffset>
                </wp:positionV>
                <wp:extent cx="3867150" cy="103822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867150" cy="1038225"/>
                        </a:xfrm>
                        <a:prstGeom prst="rect">
                          <a:avLst/>
                        </a:prstGeom>
                        <a:noFill/>
                        <a:ln w="6350">
                          <a:noFill/>
                        </a:ln>
                      </wps:spPr>
                      <wps:txbx>
                        <w:txbxContent>
                          <w:p w14:paraId="2EF9396F" w14:textId="77777777" w:rsidR="00E360FC" w:rsidRDefault="00E360FC" w:rsidP="00E360FC">
                            <w:r w:rsidRPr="00D02946">
                              <w:rPr>
                                <w:rFonts w:ascii="Montserrat SemiBold" w:hAnsi="Montserrat SemiBold"/>
                                <w:b/>
                                <w:bCs/>
                                <w:color w:val="FFFFFF" w:themeColor="background1"/>
                                <w:sz w:val="48"/>
                                <w:szCs w:val="44"/>
                              </w:rPr>
                              <w:t>National cluster policy, programmes and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C7F1" id="Text Box 226" o:spid="_x0000_s1051" type="#_x0000_t202" style="position:absolute;margin-left:-325.85pt;margin-top:468.35pt;width:304.5pt;height:81.7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" filled="f" stroked="f" strokeweight=".5pt">
                <v:textbox>
                  <w:txbxContent>
                    <w:p w14:paraId="2EF9396F" w14:textId="77777777" w:rsidR="00E360FC" w:rsidRDefault="00E360FC" w:rsidP="00E360FC">
                      <w:r w:rsidRPr="00D02946">
                        <w:rPr>
                          <w:rFonts w:ascii="Montserrat SemiBold" w:hAnsi="Montserrat SemiBold"/>
                          <w:b/>
                          <w:bCs/>
                          <w:color w:val="FFFFFF" w:themeColor="background1"/>
                          <w:sz w:val="48"/>
                          <w:szCs w:val="44"/>
                        </w:rPr>
                        <w:t>National cluster policy, programmes and initiatives</w:t>
                      </w:r>
                    </w:p>
                  </w:txbxContent>
                </v:textbox>
                <w10:wrap anchorx="page" anchory="page"/>
              </v:shape>
            </w:pict>
          </mc:Fallback>
        </mc:AlternateContent>
      </w:r>
      <w:r w:rsidRPr="00DA6771">
        <w:rPr>
          <w:noProof/>
        </w:rPr>
        <mc:AlternateContent>
          <mc:Choice Requires="wps">
            <w:drawing>
              <wp:anchor distT="0" distB="0" distL="114300" distR="114300" simplePos="0" relativeHeight="251658272" behindDoc="0" locked="0" layoutInCell="1" allowOverlap="1" wp14:anchorId="51A6DEC3" wp14:editId="78ABEA2B">
                <wp:simplePos x="0" y="0"/>
                <wp:positionH relativeFrom="page">
                  <wp:posOffset>-4291012</wp:posOffset>
                </wp:positionH>
                <wp:positionV relativeFrom="page">
                  <wp:posOffset>5795962</wp:posOffset>
                </wp:positionV>
                <wp:extent cx="3867150" cy="10382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867150" cy="1038225"/>
                        </a:xfrm>
                        <a:prstGeom prst="rect">
                          <a:avLst/>
                        </a:prstGeom>
                        <a:noFill/>
                        <a:ln w="6350">
                          <a:noFill/>
                        </a:ln>
                      </wps:spPr>
                      <wps:txbx>
                        <w:txbxContent>
                          <w:p w14:paraId="2A1D252D" w14:textId="77777777" w:rsidR="00E360FC" w:rsidRDefault="00E360FC" w:rsidP="00E360FC">
                            <w:r w:rsidRPr="00D02946">
                              <w:rPr>
                                <w:rFonts w:ascii="Montserrat SemiBold" w:hAnsi="Montserrat SemiBold"/>
                                <w:b/>
                                <w:bCs/>
                                <w:color w:val="FFFFFF" w:themeColor="background1"/>
                                <w:sz w:val="48"/>
                                <w:szCs w:val="44"/>
                              </w:rPr>
                              <w:t>National cluster policy, programmes and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6DEC3" id="Text Box 227" o:spid="_x0000_s1052" type="#_x0000_t202" style="position:absolute;margin-left:-337.85pt;margin-top:456.35pt;width:304.5pt;height:81.7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" filled="f" stroked="f" strokeweight=".5pt">
                <v:textbox>
                  <w:txbxContent>
                    <w:p w14:paraId="2A1D252D" w14:textId="77777777" w:rsidR="00E360FC" w:rsidRDefault="00E360FC" w:rsidP="00E360FC">
                      <w:r w:rsidRPr="00D02946">
                        <w:rPr>
                          <w:rFonts w:ascii="Montserrat SemiBold" w:hAnsi="Montserrat SemiBold"/>
                          <w:b/>
                          <w:bCs/>
                          <w:color w:val="FFFFFF" w:themeColor="background1"/>
                          <w:sz w:val="48"/>
                          <w:szCs w:val="44"/>
                        </w:rPr>
                        <w:t>National cluster policy, programmes and initiatives</w:t>
                      </w:r>
                    </w:p>
                  </w:txbxContent>
                </v:textbox>
                <w10:wrap anchorx="page" anchory="page"/>
              </v:shape>
            </w:pict>
          </mc:Fallback>
        </mc:AlternateContent>
      </w:r>
      <w:r w:rsidRPr="00DA6771">
        <w:rPr>
          <w:noProof/>
        </w:rPr>
        <mc:AlternateContent>
          <mc:Choice Requires="wps">
            <w:drawing>
              <wp:anchor distT="0" distB="0" distL="114300" distR="114300" simplePos="0" relativeHeight="251658268" behindDoc="0" locked="0" layoutInCell="1" allowOverlap="1" wp14:anchorId="276A83DE" wp14:editId="764359D2">
                <wp:simplePos x="0" y="0"/>
                <wp:positionH relativeFrom="column">
                  <wp:posOffset>-1651635</wp:posOffset>
                </wp:positionH>
                <wp:positionV relativeFrom="paragraph">
                  <wp:posOffset>90805</wp:posOffset>
                </wp:positionV>
                <wp:extent cx="7535545" cy="7498080"/>
                <wp:effectExtent l="0" t="0" r="0" b="0"/>
                <wp:wrapNone/>
                <wp:docPr id="228" name="Rectangle 228"/>
                <wp:cNvGraphicFramePr/>
                <a:graphic xmlns:a="http://schemas.openxmlformats.org/drawingml/2006/main">
                  <a:graphicData uri="http://schemas.microsoft.com/office/word/2010/wordprocessingShape">
                    <wps:wsp>
                      <wps:cNvSpPr/>
                      <wps:spPr>
                        <a:xfrm>
                          <a:off x="0" y="0"/>
                          <a:ext cx="7535545" cy="749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FFA59" w14:textId="77777777" w:rsidR="00E360FC" w:rsidRDefault="00E360FC" w:rsidP="00E360FC">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A83DE" id="Rectangle 228" o:spid="_x0000_s1053" style="position:absolute;margin-left:-130.05pt;margin-top:7.15pt;width:593.35pt;height:590.4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" fillcolor="white [3212]" stroked="f" strokeweight="1pt">
                <v:textbox>
                  <w:txbxContent>
                    <w:p w14:paraId="085FFA59" w14:textId="77777777" w:rsidR="00E360FC" w:rsidRDefault="00E360FC" w:rsidP="00E360FC">
                      <w:pPr>
                        <w:jc w:val="center"/>
                      </w:pPr>
                      <w:r>
                        <w:t>v</w:t>
                      </w:r>
                    </w:p>
                  </w:txbxContent>
                </v:textbox>
              </v:rect>
            </w:pict>
          </mc:Fallback>
        </mc:AlternateContent>
      </w:r>
      <w:r w:rsidR="00E318FD" w:rsidRPr="00DA6771">
        <w:rPr>
          <w:noProof/>
        </w:rPr>
        <w:drawing>
          <wp:anchor distT="0" distB="0" distL="114300" distR="114300" simplePos="0" relativeHeight="251658271" behindDoc="0" locked="0" layoutInCell="1" allowOverlap="1" wp14:anchorId="4854D455" wp14:editId="7CF5041E">
            <wp:simplePos x="0" y="0"/>
            <wp:positionH relativeFrom="column">
              <wp:posOffset>1183005</wp:posOffset>
            </wp:positionH>
            <wp:positionV relativeFrom="paragraph">
              <wp:posOffset>-2188210</wp:posOffset>
            </wp:positionV>
            <wp:extent cx="7304405" cy="8218170"/>
            <wp:effectExtent l="0" t="0" r="0" b="0"/>
            <wp:wrapNone/>
            <wp:docPr id="236" name="Graphic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phic 259"/>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7304405" cy="8218170"/>
                    </a:xfrm>
                    <a:prstGeom prst="rect">
                      <a:avLst/>
                    </a:prstGeom>
                  </pic:spPr>
                </pic:pic>
              </a:graphicData>
            </a:graphic>
          </wp:anchor>
        </w:drawing>
      </w:r>
      <w:r w:rsidR="00E318FD" w:rsidRPr="00DA6771">
        <w:rPr>
          <w:noProof/>
        </w:rPr>
        <mc:AlternateContent>
          <mc:Choice Requires="wps">
            <w:drawing>
              <wp:anchor distT="0" distB="0" distL="114300" distR="114300" simplePos="0" relativeHeight="251658270" behindDoc="0" locked="0" layoutInCell="1" allowOverlap="1" wp14:anchorId="5654FC56" wp14:editId="6AB3B89B">
                <wp:simplePos x="0" y="0"/>
                <wp:positionH relativeFrom="column">
                  <wp:posOffset>271780</wp:posOffset>
                </wp:positionH>
                <wp:positionV relativeFrom="paragraph">
                  <wp:posOffset>-2379345</wp:posOffset>
                </wp:positionV>
                <wp:extent cx="9472189" cy="8583930"/>
                <wp:effectExtent l="5715" t="0" r="1905" b="1905"/>
                <wp:wrapNone/>
                <wp:docPr id="225" name="Hexagon 225"/>
                <wp:cNvGraphicFramePr/>
                <a:graphic xmlns:a="http://schemas.openxmlformats.org/drawingml/2006/main">
                  <a:graphicData uri="http://schemas.microsoft.com/office/word/2010/wordprocessingShape">
                    <wps:wsp>
                      <wps:cNvSpPr/>
                      <wps:spPr>
                        <a:xfrm rot="5400000">
                          <a:off x="0" y="0"/>
                          <a:ext cx="9472189" cy="8583930"/>
                        </a:xfrm>
                        <a:prstGeom prst="hexagon">
                          <a:avLst>
                            <a:gd name="adj" fmla="val 28129"/>
                            <a:gd name="vf" fmla="val 115470"/>
                          </a:avLst>
                        </a:prstGeom>
                        <a:solidFill>
                          <a:srgbClr val="D4E7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99B27B4">
              <v:shape id="Hexagon 225" style="position:absolute;margin-left:21.4pt;margin-top:-187.35pt;width:745.85pt;height:675.9pt;rotation:90;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4e7f8" stroked="f" strokeweight="1pt" type="#_x0000_t9" adj="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" w14:anchorId="06D383F5"/>
            </w:pict>
          </mc:Fallback>
        </mc:AlternateContent>
      </w:r>
    </w:p>
    <w:p w14:paraId="5B0ECD0D" w14:textId="378D5F16" w:rsidR="00E360FC" w:rsidRPr="00DA6771" w:rsidRDefault="00E360FC" w:rsidP="00E360FC"/>
    <w:p w14:paraId="458592BA" w14:textId="305ACB34" w:rsidR="00E318FD" w:rsidRPr="00DA6771" w:rsidRDefault="00E318FD" w:rsidP="00E360FC"/>
    <w:p w14:paraId="2632575E" w14:textId="744E83F1" w:rsidR="00E318FD" w:rsidRPr="00DA6771" w:rsidRDefault="00E318FD" w:rsidP="00E360FC"/>
    <w:p w14:paraId="0328A9BE" w14:textId="4A0494CC" w:rsidR="00E318FD" w:rsidRPr="00DA6771" w:rsidRDefault="00E318FD" w:rsidP="00E360FC"/>
    <w:p w14:paraId="2CCD277C" w14:textId="55709491" w:rsidR="00E318FD" w:rsidRPr="00DA6771" w:rsidRDefault="00E318FD" w:rsidP="00E360FC"/>
    <w:p w14:paraId="5B005451" w14:textId="36AF98DE" w:rsidR="00E318FD" w:rsidRPr="00DA6771" w:rsidRDefault="00E318FD" w:rsidP="00E360FC"/>
    <w:p w14:paraId="098856A4" w14:textId="77777777" w:rsidR="00E318FD" w:rsidRPr="00DA6771" w:rsidRDefault="00E318FD" w:rsidP="00E360FC"/>
    <w:p w14:paraId="61DD40B1" w14:textId="77777777" w:rsidR="00E360FC" w:rsidRPr="00DA6771" w:rsidRDefault="00E360FC" w:rsidP="00E360FC"/>
    <w:p w14:paraId="00079F65" w14:textId="77777777" w:rsidR="00E360FC" w:rsidRPr="00DA6771" w:rsidRDefault="00E360FC" w:rsidP="00E360FC"/>
    <w:p w14:paraId="3F7A980B" w14:textId="77777777" w:rsidR="00E360FC" w:rsidRPr="00DA6771" w:rsidRDefault="00E360FC" w:rsidP="00E360FC"/>
    <w:p w14:paraId="5D27BA3C" w14:textId="77777777" w:rsidR="00E360FC" w:rsidRPr="00DA6771" w:rsidRDefault="00E360FC" w:rsidP="00E360FC"/>
    <w:p w14:paraId="582067E9" w14:textId="77777777" w:rsidR="00E360FC" w:rsidRPr="00DA6771" w:rsidRDefault="00E360FC" w:rsidP="00E360FC"/>
    <w:p w14:paraId="6E3F46DC" w14:textId="77777777" w:rsidR="00E360FC" w:rsidRPr="00DA6771" w:rsidRDefault="00E360FC" w:rsidP="00E360FC"/>
    <w:p w14:paraId="0C8E515F" w14:textId="77777777" w:rsidR="00E360FC" w:rsidRPr="00DA6771" w:rsidRDefault="00E360FC" w:rsidP="00E360FC"/>
    <w:p w14:paraId="4AD46F45" w14:textId="77777777" w:rsidR="00E360FC" w:rsidRPr="00DA6771" w:rsidRDefault="00E360FC" w:rsidP="00E360FC"/>
    <w:p w14:paraId="52BD8807" w14:textId="77777777" w:rsidR="00E360FC" w:rsidRPr="00DA6771" w:rsidRDefault="00E360FC" w:rsidP="00E360FC"/>
    <w:p w14:paraId="4C1845D7" w14:textId="79B686E9" w:rsidR="00E360FC" w:rsidRPr="00DA6771" w:rsidRDefault="00E31B28" w:rsidP="00E360FC">
      <w:r w:rsidRPr="00DA6771">
        <w:rPr>
          <w:noProof/>
        </w:rPr>
        <mc:AlternateContent>
          <mc:Choice Requires="wps">
            <w:drawing>
              <wp:anchor distT="0" distB="0" distL="114300" distR="114300" simplePos="0" relativeHeight="251658269" behindDoc="0" locked="0" layoutInCell="1" allowOverlap="1" wp14:anchorId="2475DC0D" wp14:editId="2D2421A6">
                <wp:simplePos x="0" y="0"/>
                <wp:positionH relativeFrom="column">
                  <wp:posOffset>-5300034</wp:posOffset>
                </wp:positionH>
                <wp:positionV relativeFrom="paragraph">
                  <wp:posOffset>443734</wp:posOffset>
                </wp:positionV>
                <wp:extent cx="12061825" cy="10812145"/>
                <wp:effectExtent l="0" t="0" r="0" b="0"/>
                <wp:wrapNone/>
                <wp:docPr id="229" name="Hexagon 229"/>
                <wp:cNvGraphicFramePr/>
                <a:graphic xmlns:a="http://schemas.openxmlformats.org/drawingml/2006/main">
                  <a:graphicData uri="http://schemas.microsoft.com/office/word/2010/wordprocessingShape">
                    <wps:wsp>
                      <wps:cNvSpPr/>
                      <wps:spPr>
                        <a:xfrm rot="16200000">
                          <a:off x="0" y="0"/>
                          <a:ext cx="12061825" cy="10812145"/>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A67BD27">
              <v:shape id="Hexagon 229" style="position:absolute;margin-left:-417.35pt;margin-top:34.95pt;width:949.75pt;height:851.35pt;rotation:-90;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c70b5" stroked="f" strokeweight="1pt" type="#_x0000_t9" adj="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" w14:anchorId="3083941A"/>
            </w:pict>
          </mc:Fallback>
        </mc:AlternateContent>
      </w:r>
    </w:p>
    <w:p w14:paraId="5A3C2604" w14:textId="5CB508F6" w:rsidR="00E360FC" w:rsidRPr="00DA6771" w:rsidRDefault="00E360FC" w:rsidP="00E360FC"/>
    <w:p w14:paraId="508B4A48" w14:textId="18CB2D1C" w:rsidR="00E360FC" w:rsidRPr="00DA6771" w:rsidRDefault="00E360FC" w:rsidP="00E360FC"/>
    <w:p w14:paraId="0AAD9C67" w14:textId="405E38D1" w:rsidR="00E360FC" w:rsidRPr="00DA6771" w:rsidRDefault="00E360FC" w:rsidP="00E360FC"/>
    <w:p w14:paraId="4155D2A4" w14:textId="77777777" w:rsidR="00E360FC" w:rsidRPr="00DA6771" w:rsidRDefault="00E360FC" w:rsidP="00E360FC"/>
    <w:p w14:paraId="147EB266" w14:textId="77777777" w:rsidR="00E360FC" w:rsidRPr="00DA6771" w:rsidRDefault="00E360FC" w:rsidP="00E360FC"/>
    <w:p w14:paraId="5B8EBE35" w14:textId="77777777" w:rsidR="00E360FC" w:rsidRPr="00DA6771" w:rsidRDefault="00E360FC" w:rsidP="00E360FC"/>
    <w:p w14:paraId="0E23D837" w14:textId="77777777" w:rsidR="00E360FC" w:rsidRPr="00DA6771" w:rsidRDefault="00E360FC" w:rsidP="00E360FC"/>
    <w:p w14:paraId="102A6B1C" w14:textId="73A71A64" w:rsidR="00E360FC" w:rsidRPr="00DA6771" w:rsidRDefault="00A03316" w:rsidP="00E360FC">
      <w:pPr>
        <w:pStyle w:val="Body"/>
      </w:pPr>
      <w:r w:rsidRPr="00DA6771">
        <w:rPr>
          <w:noProof/>
        </w:rPr>
        <mc:AlternateContent>
          <mc:Choice Requires="wps">
            <w:drawing>
              <wp:anchor distT="0" distB="0" distL="114300" distR="114300" simplePos="0" relativeHeight="251658275" behindDoc="0" locked="0" layoutInCell="1" allowOverlap="1" wp14:anchorId="431A8BD5" wp14:editId="7AF17610">
                <wp:simplePos x="0" y="0"/>
                <wp:positionH relativeFrom="page">
                  <wp:posOffset>4029075</wp:posOffset>
                </wp:positionH>
                <wp:positionV relativeFrom="page">
                  <wp:posOffset>9563342</wp:posOffset>
                </wp:positionV>
                <wp:extent cx="2968625" cy="40957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2968625" cy="409575"/>
                        </a:xfrm>
                        <a:prstGeom prst="rect">
                          <a:avLst/>
                        </a:prstGeom>
                        <a:noFill/>
                        <a:ln w="6350">
                          <a:noFill/>
                        </a:ln>
                      </wps:spPr>
                      <wps:txbx>
                        <w:txbxContent>
                          <w:p w14:paraId="46AABCF3" w14:textId="77777777" w:rsidR="00E360FC" w:rsidRPr="0061191A" w:rsidRDefault="00E360FC" w:rsidP="00E360FC">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8BD5" id="Text Box 230" o:spid="_x0000_s1054" type="#_x0000_t202" style="position:absolute;margin-left:317.25pt;margin-top:753pt;width:233.75pt;height:32.2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PXHQIAADQ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" filled="f" stroked="f" strokeweight=".5pt">
                <v:textbox>
                  <w:txbxContent>
                    <w:p w14:paraId="46AABCF3" w14:textId="77777777" w:rsidR="00E360FC" w:rsidRPr="0061191A" w:rsidRDefault="00E360FC" w:rsidP="00E360FC">
                      <w:pPr>
                        <w:pStyle w:val="Bodycopy"/>
                        <w:jc w:val="right"/>
                        <w:rPr>
                          <w:rFonts w:ascii="Montserrat" w:hAnsi="Montserrat" w:cs="Montserrat"/>
                          <w:color w:val="FFFFFF" w:themeColor="background1"/>
                          <w:sz w:val="14"/>
                          <w:szCs w:val="14"/>
                        </w:rPr>
                      </w:pPr>
                      <w:r w:rsidRPr="0061191A">
                        <w:rPr>
                          <w:rFonts w:ascii="Montserrat SemiBold" w:hAnsi="Montserrat SemiBold" w:cs="Montserrat SemiBold"/>
                          <w:b/>
                          <w:bCs/>
                          <w:color w:val="FFFFFF" w:themeColor="background1"/>
                          <w:sz w:val="14"/>
                          <w:szCs w:val="14"/>
                        </w:rPr>
                        <w:t xml:space="preserve">Strengthening the European economy </w:t>
                      </w:r>
                      <w:r w:rsidRPr="0061191A">
                        <w:rPr>
                          <w:rFonts w:cs="Montserrat SemiBold"/>
                          <w:b/>
                          <w:bCs/>
                          <w:color w:val="FFFFFF" w:themeColor="background1"/>
                          <w:sz w:val="14"/>
                          <w:szCs w:val="14"/>
                        </w:rPr>
                        <w:t>through collaboration</w:t>
                      </w:r>
                    </w:p>
                  </w:txbxContent>
                </v:textbox>
                <w10:wrap anchorx="page" anchory="page"/>
              </v:shape>
            </w:pict>
          </mc:Fallback>
        </mc:AlternateContent>
      </w:r>
      <w:r w:rsidR="00E360FC" w:rsidRPr="00DA6771">
        <w:rPr>
          <w:noProof/>
        </w:rPr>
        <w:drawing>
          <wp:anchor distT="0" distB="0" distL="114300" distR="114300" simplePos="0" relativeHeight="251658276" behindDoc="0" locked="0" layoutInCell="1" allowOverlap="1" wp14:anchorId="67649924" wp14:editId="29175386">
            <wp:simplePos x="0" y="0"/>
            <wp:positionH relativeFrom="page">
              <wp:posOffset>743585</wp:posOffset>
            </wp:positionH>
            <wp:positionV relativeFrom="page">
              <wp:posOffset>9431655</wp:posOffset>
            </wp:positionV>
            <wp:extent cx="2202789" cy="6840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phic 366"/>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202789" cy="6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0FC" w:rsidRPr="00DA6771">
        <w:rPr>
          <w:noProof/>
        </w:rPr>
        <mc:AlternateContent>
          <mc:Choice Requires="wps">
            <w:drawing>
              <wp:anchor distT="0" distB="0" distL="114300" distR="114300" simplePos="0" relativeHeight="251658274" behindDoc="0" locked="0" layoutInCell="1" allowOverlap="1" wp14:anchorId="442AE75E" wp14:editId="60A7F969">
                <wp:simplePos x="0" y="0"/>
                <wp:positionH relativeFrom="page">
                  <wp:posOffset>809625</wp:posOffset>
                </wp:positionH>
                <wp:positionV relativeFrom="page">
                  <wp:posOffset>7419975</wp:posOffset>
                </wp:positionV>
                <wp:extent cx="3867150" cy="10382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867150" cy="1038225"/>
                        </a:xfrm>
                        <a:prstGeom prst="rect">
                          <a:avLst/>
                        </a:prstGeom>
                        <a:noFill/>
                        <a:ln w="6350">
                          <a:noFill/>
                        </a:ln>
                      </wps:spPr>
                      <wps:txbx>
                        <w:txbxContent>
                          <w:p w14:paraId="007E7A1F" w14:textId="6D948D20" w:rsidR="00E360FC" w:rsidRDefault="0026511F" w:rsidP="00E360FC">
                            <w:r>
                              <w:rPr>
                                <w:rFonts w:ascii="Montserrat SemiBold" w:hAnsi="Montserrat SemiBold"/>
                                <w:b/>
                                <w:bCs/>
                                <w:color w:val="FFFFFF" w:themeColor="background1"/>
                                <w:sz w:val="48"/>
                                <w:szCs w:val="44"/>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AE75E" id="Text Box 232" o:spid="_x0000_s1055" type="#_x0000_t202" style="position:absolute;margin-left:63.75pt;margin-top:584.25pt;width:304.5pt;height:81.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" filled="f" stroked="f" strokeweight=".5pt">
                <v:textbox>
                  <w:txbxContent>
                    <w:p w14:paraId="007E7A1F" w14:textId="6D948D20" w:rsidR="00E360FC" w:rsidRDefault="0026511F" w:rsidP="00E360FC">
                      <w:r>
                        <w:rPr>
                          <w:rFonts w:ascii="Montserrat SemiBold" w:hAnsi="Montserrat SemiBold"/>
                          <w:b/>
                          <w:bCs/>
                          <w:color w:val="FFFFFF" w:themeColor="background1"/>
                          <w:sz w:val="48"/>
                          <w:szCs w:val="44"/>
                        </w:rPr>
                        <w:t>References</w:t>
                      </w:r>
                    </w:p>
                  </w:txbxContent>
                </v:textbox>
                <w10:wrap anchorx="page" anchory="page"/>
              </v:shape>
            </w:pict>
          </mc:Fallback>
        </mc:AlternateContent>
      </w:r>
      <w:r w:rsidR="00E360FC" w:rsidRPr="00DA6771">
        <w:br w:type="page"/>
      </w:r>
    </w:p>
    <w:p w14:paraId="465BBC55" w14:textId="77777777" w:rsidR="00E360FC" w:rsidRPr="00DA6771" w:rsidRDefault="00E360FC" w:rsidP="00E360FC">
      <w:pPr>
        <w:sectPr w:rsidR="00E360FC" w:rsidRPr="00DA6771" w:rsidSect="00565FC0">
          <w:pgSz w:w="11906" w:h="16838"/>
          <w:pgMar w:top="2268" w:right="1418" w:bottom="1418" w:left="1418" w:header="709" w:footer="709" w:gutter="0"/>
          <w:cols w:space="708"/>
          <w:docGrid w:linePitch="360"/>
        </w:sectPr>
      </w:pPr>
    </w:p>
    <w:p w14:paraId="74526298" w14:textId="472374FB" w:rsidR="00E360FC" w:rsidRPr="00DA6771" w:rsidRDefault="0026511F" w:rsidP="00E360FC">
      <w:pPr>
        <w:pStyle w:val="Heading1"/>
      </w:pPr>
      <w:bookmarkStart w:id="17" w:name="_Toc167349517"/>
      <w:r>
        <w:lastRenderedPageBreak/>
        <w:t>References</w:t>
      </w:r>
      <w:bookmarkEnd w:id="17"/>
    </w:p>
    <w:p w14:paraId="5C653055" w14:textId="1F54C4E7" w:rsidR="008D6134" w:rsidRDefault="008D6134" w:rsidP="006C37EE">
      <w:pPr>
        <w:pStyle w:val="Body"/>
        <w:spacing w:after="240"/>
      </w:pPr>
      <w:r w:rsidRPr="008D6134">
        <w:t xml:space="preserve">ECCP (2021): Cluster driving the Green and Digital transition”. Available online: </w:t>
      </w:r>
      <w:hyperlink r:id="rId75" w:history="1">
        <w:r w:rsidRPr="00601F95">
          <w:rPr>
            <w:rStyle w:val="Hyperlink"/>
          </w:rPr>
          <w:t>https://clustercollaboration.eu/sites/default/files/document-store/Clusters%20driving%20the%20green%20and%20digital%20transitions%20event%20-%20Input%20paper.pdf</w:t>
        </w:r>
      </w:hyperlink>
      <w:r>
        <w:t xml:space="preserve"> </w:t>
      </w:r>
      <w:r w:rsidRPr="008D6134">
        <w:t>(last access 21.12.2023).</w:t>
      </w:r>
    </w:p>
    <w:p w14:paraId="61515911" w14:textId="5952E698" w:rsidR="000E677F" w:rsidRDefault="000E677F" w:rsidP="006C37EE">
      <w:pPr>
        <w:pStyle w:val="Body"/>
        <w:spacing w:after="240"/>
      </w:pPr>
      <w:r w:rsidRPr="000E677F">
        <w:t xml:space="preserve">ECCP (2022): Summary report on cluster policies and programmes across Europe and priority third countries. Available online: </w:t>
      </w:r>
      <w:hyperlink r:id="rId76" w:history="1">
        <w:r w:rsidRPr="00601F95">
          <w:rPr>
            <w:rStyle w:val="Hyperlink"/>
          </w:rPr>
          <w:t>https://clustercollaboration.eu/sites/default/files/sites/default/files/editor/ECCP_Summary%20report%20cluster%20policies_2022_finalv2.pdf</w:t>
        </w:r>
      </w:hyperlink>
      <w:r>
        <w:t xml:space="preserve"> </w:t>
      </w:r>
      <w:r w:rsidRPr="000E677F">
        <w:t>(last access 21.12.2023).</w:t>
      </w:r>
    </w:p>
    <w:p w14:paraId="390DE5C7" w14:textId="65113CAB" w:rsidR="002D41D6" w:rsidRPr="00DA6771" w:rsidRDefault="002D41D6" w:rsidP="006C37EE">
      <w:pPr>
        <w:pStyle w:val="Body"/>
        <w:spacing w:after="240"/>
        <w:rPr>
          <w:rStyle w:val="Hyperlink"/>
        </w:rPr>
      </w:pPr>
      <w:r w:rsidRPr="00DA6771">
        <w:t xml:space="preserve">Enterprise Estonia (EAS). </w:t>
      </w:r>
      <w:r w:rsidR="00583FEA">
        <w:t xml:space="preserve">A cluster – why and for whom? </w:t>
      </w:r>
      <w:hyperlink r:id="rId77" w:history="1">
        <w:r w:rsidRPr="00DA6771">
          <w:rPr>
            <w:rStyle w:val="Hyperlink"/>
          </w:rPr>
          <w:t>www.eas.ee/teenus/development-of-clusters/?lang=en</w:t>
        </w:r>
      </w:hyperlink>
      <w:r w:rsidR="00583FEA" w:rsidRPr="00583FEA">
        <w:rPr>
          <w:rStyle w:val="Hyperlink"/>
          <w:color w:val="auto"/>
          <w:u w:val="none"/>
        </w:rPr>
        <w:t xml:space="preserve"> </w:t>
      </w:r>
      <w:r w:rsidR="00583FEA" w:rsidRPr="00DA6771">
        <w:rPr>
          <w:rStyle w:val="Hyperlink"/>
          <w:color w:val="auto"/>
          <w:u w:val="none"/>
        </w:rPr>
        <w:t xml:space="preserve">(last access </w:t>
      </w:r>
      <w:r w:rsidR="00583FEA">
        <w:rPr>
          <w:rStyle w:val="Hyperlink"/>
          <w:color w:val="auto"/>
          <w:u w:val="none"/>
        </w:rPr>
        <w:t>26</w:t>
      </w:r>
      <w:r w:rsidR="00583FEA" w:rsidRPr="00DA6771">
        <w:rPr>
          <w:rStyle w:val="Hyperlink"/>
          <w:color w:val="auto"/>
          <w:u w:val="none"/>
        </w:rPr>
        <w:t>.</w:t>
      </w:r>
      <w:r w:rsidR="00583FEA">
        <w:rPr>
          <w:rStyle w:val="Hyperlink"/>
          <w:color w:val="auto"/>
          <w:u w:val="none"/>
        </w:rPr>
        <w:t>01</w:t>
      </w:r>
      <w:r w:rsidR="00583FEA" w:rsidRPr="00DA6771">
        <w:rPr>
          <w:rStyle w:val="Hyperlink"/>
          <w:color w:val="auto"/>
          <w:u w:val="none"/>
        </w:rPr>
        <w:t>.202</w:t>
      </w:r>
      <w:r w:rsidR="00583FEA">
        <w:rPr>
          <w:rStyle w:val="Hyperlink"/>
          <w:color w:val="auto"/>
          <w:u w:val="none"/>
        </w:rPr>
        <w:t>3</w:t>
      </w:r>
      <w:r w:rsidR="00583FEA" w:rsidRPr="00DA6771">
        <w:rPr>
          <w:rStyle w:val="Hyperlink"/>
          <w:color w:val="auto"/>
          <w:u w:val="none"/>
        </w:rPr>
        <w:t>)</w:t>
      </w:r>
      <w:r w:rsidR="00583FEA">
        <w:rPr>
          <w:rStyle w:val="Hyperlink"/>
          <w:color w:val="auto"/>
          <w:u w:val="none"/>
        </w:rPr>
        <w:t>.</w:t>
      </w:r>
    </w:p>
    <w:p w14:paraId="06C4085C" w14:textId="5624939D" w:rsidR="00E31B28" w:rsidRDefault="00E31B28" w:rsidP="006C37EE">
      <w:pPr>
        <w:pStyle w:val="Body"/>
        <w:spacing w:after="240"/>
        <w:rPr>
          <w:rStyle w:val="Hyperlink"/>
          <w:color w:val="auto"/>
          <w:u w:val="none"/>
        </w:rPr>
      </w:pPr>
      <w:proofErr w:type="spellStart"/>
      <w:r w:rsidRPr="00DA6771">
        <w:rPr>
          <w:rStyle w:val="Hyperlink"/>
          <w:color w:val="auto"/>
          <w:u w:val="none"/>
        </w:rPr>
        <w:t>Eurofound</w:t>
      </w:r>
      <w:proofErr w:type="spellEnd"/>
      <w:r w:rsidR="00680A43">
        <w:rPr>
          <w:rStyle w:val="Hyperlink"/>
          <w:color w:val="auto"/>
          <w:u w:val="none"/>
        </w:rPr>
        <w:t>.</w:t>
      </w:r>
      <w:r w:rsidR="0005758E" w:rsidRPr="00DA6771">
        <w:rPr>
          <w:rStyle w:val="Hyperlink"/>
          <w:color w:val="auto"/>
          <w:u w:val="none"/>
        </w:rPr>
        <w:t xml:space="preserve"> </w:t>
      </w:r>
      <w:r w:rsidR="00F92C41" w:rsidRPr="00DA6771">
        <w:rPr>
          <w:rStyle w:val="Hyperlink"/>
          <w:color w:val="auto"/>
          <w:u w:val="none"/>
        </w:rPr>
        <w:t>Future of manufacturing: Development of Clusters – Internationalisation policy measure (Estonia)</w:t>
      </w:r>
      <w:r w:rsidR="009B3052" w:rsidRPr="00DA6771">
        <w:rPr>
          <w:rStyle w:val="Hyperlink"/>
          <w:color w:val="auto"/>
          <w:u w:val="none"/>
        </w:rPr>
        <w:t xml:space="preserve">. </w:t>
      </w:r>
      <w:hyperlink r:id="rId78" w:history="1">
        <w:r w:rsidR="009B3052" w:rsidRPr="00DA6771">
          <w:rPr>
            <w:rStyle w:val="Hyperlink"/>
          </w:rPr>
          <w:t>https://euagenda.eu/upload/publications/untitled-191855-ea.pdf</w:t>
        </w:r>
      </w:hyperlink>
      <w:r w:rsidR="009B3052" w:rsidRPr="00DA6771">
        <w:rPr>
          <w:rStyle w:val="Hyperlink"/>
          <w:color w:val="auto"/>
          <w:u w:val="none"/>
        </w:rPr>
        <w:t xml:space="preserve"> </w:t>
      </w:r>
      <w:r w:rsidR="00680A43" w:rsidRPr="00DA6771">
        <w:rPr>
          <w:rStyle w:val="Hyperlink"/>
          <w:color w:val="auto"/>
          <w:u w:val="none"/>
        </w:rPr>
        <w:t xml:space="preserve">(last access </w:t>
      </w:r>
      <w:r w:rsidR="00680A43">
        <w:rPr>
          <w:rStyle w:val="Hyperlink"/>
          <w:color w:val="auto"/>
          <w:u w:val="none"/>
        </w:rPr>
        <w:t>26</w:t>
      </w:r>
      <w:r w:rsidR="00680A43" w:rsidRPr="00DA6771">
        <w:rPr>
          <w:rStyle w:val="Hyperlink"/>
          <w:color w:val="auto"/>
          <w:u w:val="none"/>
        </w:rPr>
        <w:t>.</w:t>
      </w:r>
      <w:r w:rsidR="00680A43">
        <w:rPr>
          <w:rStyle w:val="Hyperlink"/>
          <w:color w:val="auto"/>
          <w:u w:val="none"/>
        </w:rPr>
        <w:t>01</w:t>
      </w:r>
      <w:r w:rsidR="00680A43" w:rsidRPr="00DA6771">
        <w:rPr>
          <w:rStyle w:val="Hyperlink"/>
          <w:color w:val="auto"/>
          <w:u w:val="none"/>
        </w:rPr>
        <w:t>.202</w:t>
      </w:r>
      <w:r w:rsidR="00680A43">
        <w:rPr>
          <w:rStyle w:val="Hyperlink"/>
          <w:color w:val="auto"/>
          <w:u w:val="none"/>
        </w:rPr>
        <w:t>3</w:t>
      </w:r>
      <w:r w:rsidR="00680A43" w:rsidRPr="00DA6771">
        <w:rPr>
          <w:rStyle w:val="Hyperlink"/>
          <w:color w:val="auto"/>
          <w:u w:val="none"/>
        </w:rPr>
        <w:t>)</w:t>
      </w:r>
      <w:r w:rsidR="00680A43">
        <w:rPr>
          <w:rStyle w:val="Hyperlink"/>
          <w:color w:val="auto"/>
          <w:u w:val="none"/>
        </w:rPr>
        <w:t>.</w:t>
      </w:r>
    </w:p>
    <w:p w14:paraId="34E6B7A0" w14:textId="58846275" w:rsidR="002D41D6" w:rsidRPr="00DA6771" w:rsidRDefault="002D41D6" w:rsidP="006C37EE">
      <w:pPr>
        <w:pStyle w:val="Body"/>
        <w:spacing w:after="240"/>
        <w:rPr>
          <w:rStyle w:val="Hyperlink"/>
        </w:rPr>
      </w:pPr>
      <w:r w:rsidRPr="00DA6771">
        <w:t>European Commission</w:t>
      </w:r>
      <w:r w:rsidR="00BF1C22">
        <w:t xml:space="preserve"> (2020)</w:t>
      </w:r>
      <w:r w:rsidRPr="00DA6771">
        <w:t>. Estonian ICT Cluster paves the way for a smarter society</w:t>
      </w:r>
      <w:r w:rsidR="00C14979">
        <w:t xml:space="preserve">. </w:t>
      </w:r>
      <w:hyperlink r:id="rId79" w:history="1">
        <w:r w:rsidRPr="00DA6771">
          <w:rPr>
            <w:rStyle w:val="Hyperlink"/>
          </w:rPr>
          <w:t>https://ec.europa.eu/regional_policy/en/projects/Estonia/estonian-ict-cluster-paves-the-way-for-a-smarter-society</w:t>
        </w:r>
      </w:hyperlink>
      <w:r w:rsidR="00C14979" w:rsidRPr="00C14979">
        <w:rPr>
          <w:rStyle w:val="Hyperlink"/>
          <w:u w:val="none"/>
        </w:rPr>
        <w:t xml:space="preserve"> </w:t>
      </w:r>
      <w:r w:rsidR="00C14979" w:rsidRPr="00DA6771">
        <w:rPr>
          <w:rStyle w:val="Hyperlink"/>
          <w:color w:val="auto"/>
          <w:u w:val="none"/>
        </w:rPr>
        <w:t xml:space="preserve">(last access </w:t>
      </w:r>
      <w:r w:rsidR="00C14979">
        <w:rPr>
          <w:rStyle w:val="Hyperlink"/>
          <w:color w:val="auto"/>
          <w:u w:val="none"/>
        </w:rPr>
        <w:t>26</w:t>
      </w:r>
      <w:r w:rsidR="00C14979" w:rsidRPr="00DA6771">
        <w:rPr>
          <w:rStyle w:val="Hyperlink"/>
          <w:color w:val="auto"/>
          <w:u w:val="none"/>
        </w:rPr>
        <w:t>.</w:t>
      </w:r>
      <w:r w:rsidR="00C14979">
        <w:rPr>
          <w:rStyle w:val="Hyperlink"/>
          <w:color w:val="auto"/>
          <w:u w:val="none"/>
        </w:rPr>
        <w:t>01</w:t>
      </w:r>
      <w:r w:rsidR="00C14979" w:rsidRPr="00DA6771">
        <w:rPr>
          <w:rStyle w:val="Hyperlink"/>
          <w:color w:val="auto"/>
          <w:u w:val="none"/>
        </w:rPr>
        <w:t>.202</w:t>
      </w:r>
      <w:r w:rsidR="00C14979">
        <w:rPr>
          <w:rStyle w:val="Hyperlink"/>
          <w:color w:val="auto"/>
          <w:u w:val="none"/>
        </w:rPr>
        <w:t>3</w:t>
      </w:r>
      <w:r w:rsidR="00C14979" w:rsidRPr="00DA6771">
        <w:rPr>
          <w:rStyle w:val="Hyperlink"/>
          <w:color w:val="auto"/>
          <w:u w:val="none"/>
        </w:rPr>
        <w:t>)</w:t>
      </w:r>
      <w:r w:rsidR="00C14979">
        <w:rPr>
          <w:rStyle w:val="Hyperlink"/>
          <w:color w:val="auto"/>
          <w:u w:val="none"/>
        </w:rPr>
        <w:t>.</w:t>
      </w:r>
    </w:p>
    <w:p w14:paraId="121F3784" w14:textId="5E16DAF6" w:rsidR="002D41D6" w:rsidRPr="00BF1C22" w:rsidRDefault="002D41D6" w:rsidP="006C37EE">
      <w:pPr>
        <w:pStyle w:val="Body"/>
        <w:spacing w:after="240"/>
        <w:rPr>
          <w:rStyle w:val="Hyperlink"/>
          <w:color w:val="auto"/>
        </w:rPr>
      </w:pPr>
      <w:r w:rsidRPr="00DA6771">
        <w:t>European Commission</w:t>
      </w:r>
      <w:r w:rsidR="00BF1C22">
        <w:t xml:space="preserve"> (2019)</w:t>
      </w:r>
      <w:r w:rsidRPr="00DA6771">
        <w:t>. Peer Review of the Estonian R&amp;I system. Final Report.</w:t>
      </w:r>
      <w:r w:rsidRPr="00DA6771">
        <w:rPr>
          <w:rStyle w:val="Hyperlink"/>
        </w:rPr>
        <w:t xml:space="preserve"> </w:t>
      </w:r>
      <w:hyperlink r:id="rId80" w:history="1">
        <w:r w:rsidRPr="00DA6771">
          <w:rPr>
            <w:rStyle w:val="Hyperlink"/>
          </w:rPr>
          <w:t>https://www.hm.ee/sites/default/files/pr_estonia_-_final_report_.pdf</w:t>
        </w:r>
      </w:hyperlink>
      <w:r w:rsidR="00A44707" w:rsidRPr="00DA6771">
        <w:rPr>
          <w:rStyle w:val="Hyperlink"/>
        </w:rPr>
        <w:t xml:space="preserve"> </w:t>
      </w:r>
      <w:r w:rsidR="00BF1C22">
        <w:rPr>
          <w:rStyle w:val="Hyperlink"/>
          <w:color w:val="auto"/>
          <w:u w:val="none"/>
        </w:rPr>
        <w:t xml:space="preserve"> </w:t>
      </w:r>
      <w:r w:rsidR="00BF1C22" w:rsidRPr="00DA6771">
        <w:rPr>
          <w:rStyle w:val="Hyperlink"/>
          <w:color w:val="auto"/>
          <w:u w:val="none"/>
        </w:rPr>
        <w:t xml:space="preserve">(last access </w:t>
      </w:r>
      <w:r w:rsidR="00BF1C22">
        <w:rPr>
          <w:rStyle w:val="Hyperlink"/>
          <w:color w:val="auto"/>
          <w:u w:val="none"/>
        </w:rPr>
        <w:t>26</w:t>
      </w:r>
      <w:r w:rsidR="00BF1C22" w:rsidRPr="00DA6771">
        <w:rPr>
          <w:rStyle w:val="Hyperlink"/>
          <w:color w:val="auto"/>
          <w:u w:val="none"/>
        </w:rPr>
        <w:t>.</w:t>
      </w:r>
      <w:r w:rsidR="00BF1C22">
        <w:rPr>
          <w:rStyle w:val="Hyperlink"/>
          <w:color w:val="auto"/>
          <w:u w:val="none"/>
        </w:rPr>
        <w:t>01</w:t>
      </w:r>
      <w:r w:rsidR="00BF1C22" w:rsidRPr="00DA6771">
        <w:rPr>
          <w:rStyle w:val="Hyperlink"/>
          <w:color w:val="auto"/>
          <w:u w:val="none"/>
        </w:rPr>
        <w:t>.202</w:t>
      </w:r>
      <w:r w:rsidR="00BF1C22">
        <w:rPr>
          <w:rStyle w:val="Hyperlink"/>
          <w:color w:val="auto"/>
          <w:u w:val="none"/>
        </w:rPr>
        <w:t>3</w:t>
      </w:r>
      <w:r w:rsidR="00BF1C22" w:rsidRPr="00DA6771">
        <w:rPr>
          <w:rStyle w:val="Hyperlink"/>
          <w:color w:val="auto"/>
          <w:u w:val="none"/>
        </w:rPr>
        <w:t>)</w:t>
      </w:r>
      <w:r w:rsidR="00BF1C22">
        <w:rPr>
          <w:rStyle w:val="Hyperlink"/>
          <w:color w:val="auto"/>
          <w:u w:val="none"/>
        </w:rPr>
        <w:t>.</w:t>
      </w:r>
    </w:p>
    <w:p w14:paraId="23B097A8" w14:textId="6368D76E" w:rsidR="008D6134" w:rsidRDefault="008D6134" w:rsidP="006C37EE">
      <w:pPr>
        <w:pStyle w:val="Body"/>
        <w:spacing w:after="240"/>
      </w:pPr>
      <w:r w:rsidRPr="008D6134">
        <w:t xml:space="preserve">European Expert Group on Clusters (2020): Recommendation Report. Available online </w:t>
      </w:r>
      <w:hyperlink r:id="rId81" w:history="1">
        <w:r w:rsidRPr="00601F95">
          <w:rPr>
            <w:rStyle w:val="Hyperlink"/>
          </w:rPr>
          <w:t>https://clustercollaboration.eu/sites/default/files/news_attachment/European%20Expert%20Group%20on%20Clusters%20-%20Recommendation%20Report.pdf</w:t>
        </w:r>
      </w:hyperlink>
      <w:r>
        <w:t xml:space="preserve"> </w:t>
      </w:r>
      <w:r w:rsidRPr="008D6134">
        <w:t>(last access 21.12.2023).</w:t>
      </w:r>
    </w:p>
    <w:p w14:paraId="77B91050" w14:textId="167FB8B9" w:rsidR="00502ACF" w:rsidRDefault="00502ACF" w:rsidP="006C37EE">
      <w:pPr>
        <w:pStyle w:val="Body"/>
        <w:spacing w:after="240"/>
      </w:pPr>
      <w:r w:rsidRPr="00502ACF">
        <w:t>European Cluster Observatory (2014): Cluster Collaboration and Business Support Tools to Facilitate Entrepreneurship, Cross-sectoral Collaboration and Growth.</w:t>
      </w:r>
    </w:p>
    <w:p w14:paraId="52A173E1" w14:textId="172EC144" w:rsidR="002D41D6" w:rsidRPr="00BC3793" w:rsidRDefault="002D41D6" w:rsidP="006C37EE">
      <w:pPr>
        <w:pStyle w:val="Body"/>
        <w:spacing w:after="240"/>
        <w:rPr>
          <w:rStyle w:val="Hyperlink"/>
          <w:color w:val="auto"/>
        </w:rPr>
      </w:pPr>
      <w:r w:rsidRPr="00DA6771">
        <w:t>European Observatory for Clusters and Industrial Change</w:t>
      </w:r>
      <w:r w:rsidR="00307E97">
        <w:t xml:space="preserve"> (2019)</w:t>
      </w:r>
      <w:r w:rsidRPr="00DA6771">
        <w:t>. Cluster Programmes in Europe and Beyond.</w:t>
      </w:r>
      <w:r w:rsidR="00307E97">
        <w:t xml:space="preserve"> </w:t>
      </w:r>
      <w:hyperlink r:id="rId82" w:history="1">
        <w:r w:rsidR="00BC3793" w:rsidRPr="00E04E8B">
          <w:rPr>
            <w:rStyle w:val="Hyperlink"/>
          </w:rPr>
          <w:t>www.clustercollaboration.eu/sites/default/files/news_attachment/cluster_programmes_in_europe_and_beyond_0.pdf</w:t>
        </w:r>
      </w:hyperlink>
      <w:r w:rsidR="00BC3793">
        <w:rPr>
          <w:rStyle w:val="Hyperlink"/>
          <w:color w:val="auto"/>
          <w:u w:val="none"/>
        </w:rPr>
        <w:t xml:space="preserve"> </w:t>
      </w:r>
      <w:r w:rsidR="00BC3793" w:rsidRPr="00DA6771">
        <w:rPr>
          <w:rStyle w:val="Hyperlink"/>
          <w:color w:val="auto"/>
          <w:u w:val="none"/>
        </w:rPr>
        <w:t xml:space="preserve">(last access </w:t>
      </w:r>
      <w:r w:rsidR="00BC3793">
        <w:rPr>
          <w:rStyle w:val="Hyperlink"/>
          <w:color w:val="auto"/>
          <w:u w:val="none"/>
        </w:rPr>
        <w:t>26</w:t>
      </w:r>
      <w:r w:rsidR="00BC3793" w:rsidRPr="00DA6771">
        <w:rPr>
          <w:rStyle w:val="Hyperlink"/>
          <w:color w:val="auto"/>
          <w:u w:val="none"/>
        </w:rPr>
        <w:t>.</w:t>
      </w:r>
      <w:r w:rsidR="00BC3793">
        <w:rPr>
          <w:rStyle w:val="Hyperlink"/>
          <w:color w:val="auto"/>
          <w:u w:val="none"/>
        </w:rPr>
        <w:t>01</w:t>
      </w:r>
      <w:r w:rsidR="00BC3793" w:rsidRPr="00DA6771">
        <w:rPr>
          <w:rStyle w:val="Hyperlink"/>
          <w:color w:val="auto"/>
          <w:u w:val="none"/>
        </w:rPr>
        <w:t>.202</w:t>
      </w:r>
      <w:r w:rsidR="00BC3793">
        <w:rPr>
          <w:rStyle w:val="Hyperlink"/>
          <w:color w:val="auto"/>
          <w:u w:val="none"/>
        </w:rPr>
        <w:t>3</w:t>
      </w:r>
      <w:r w:rsidR="00BC3793" w:rsidRPr="00DA6771">
        <w:rPr>
          <w:rStyle w:val="Hyperlink"/>
          <w:color w:val="auto"/>
          <w:u w:val="none"/>
        </w:rPr>
        <w:t>)</w:t>
      </w:r>
      <w:r w:rsidR="00BC3793">
        <w:rPr>
          <w:rStyle w:val="Hyperlink"/>
          <w:color w:val="auto"/>
          <w:u w:val="none"/>
        </w:rPr>
        <w:t>.</w:t>
      </w:r>
    </w:p>
    <w:p w14:paraId="78678AE6" w14:textId="78C0183A" w:rsidR="002510C9" w:rsidRDefault="002510C9" w:rsidP="006C37EE">
      <w:pPr>
        <w:pStyle w:val="Body"/>
        <w:spacing w:after="240"/>
      </w:pPr>
      <w:r w:rsidRPr="002510C9">
        <w:t xml:space="preserve">Fioravanti, V.; Stocker, F.; Macau, F. (2023): Knowledge transfer in technological innovation clusters. Innovation &amp; Management Review 20:1. Available online: </w:t>
      </w:r>
      <w:hyperlink r:id="rId83" w:history="1">
        <w:r w:rsidRPr="00601F95">
          <w:rPr>
            <w:rStyle w:val="Hyperlink"/>
          </w:rPr>
          <w:t>https://www.emerald.com/insight/content/doi/10.1108/INMR-12-2020-0176/full/html</w:t>
        </w:r>
      </w:hyperlink>
      <w:r>
        <w:t xml:space="preserve"> </w:t>
      </w:r>
      <w:r w:rsidRPr="002510C9">
        <w:t>(last access 10.01.2024).</w:t>
      </w:r>
    </w:p>
    <w:p w14:paraId="2E327EEC" w14:textId="0169F8F7" w:rsidR="001E287B" w:rsidRDefault="001E287B" w:rsidP="001A4341">
      <w:r w:rsidRPr="00553060">
        <w:rPr>
          <w:rFonts w:ascii="Montserrat" w:hAnsi="Montserrat"/>
          <w:sz w:val="18"/>
          <w:szCs w:val="18"/>
        </w:rPr>
        <w:t xml:space="preserve">Hatch et al. (2017): The Role of Social Actors in Advancing a Green Transition: The case of Québec’s Cleantech Cluster. In Journal of Innovation Economics &amp; Management. Available online: </w:t>
      </w:r>
      <w:hyperlink r:id="rId84" w:history="1">
        <w:r w:rsidRPr="00601F95">
          <w:rPr>
            <w:rStyle w:val="Hyperlink"/>
            <w:rFonts w:ascii="Montserrat" w:hAnsi="Montserrat"/>
            <w:sz w:val="18"/>
            <w:szCs w:val="18"/>
          </w:rPr>
          <w:t>https://www.cairn.info/revue-journal-of-innovation-economics-2017-3-page-63.htm</w:t>
        </w:r>
      </w:hyperlink>
      <w:r>
        <w:rPr>
          <w:rFonts w:ascii="Montserrat" w:hAnsi="Montserrat"/>
          <w:sz w:val="18"/>
          <w:szCs w:val="18"/>
        </w:rPr>
        <w:t xml:space="preserve"> </w:t>
      </w:r>
      <w:r w:rsidRPr="00553060">
        <w:rPr>
          <w:rFonts w:ascii="Montserrat" w:hAnsi="Montserrat"/>
          <w:sz w:val="18"/>
          <w:szCs w:val="18"/>
        </w:rPr>
        <w:t>(last access 21.12.2023)</w:t>
      </w:r>
      <w:r>
        <w:rPr>
          <w:rFonts w:ascii="Montserrat" w:hAnsi="Montserrat"/>
          <w:sz w:val="18"/>
          <w:szCs w:val="18"/>
        </w:rPr>
        <w:t>.</w:t>
      </w:r>
    </w:p>
    <w:p w14:paraId="224195C0" w14:textId="7B95B53E" w:rsidR="008D6134" w:rsidRDefault="008D6134" w:rsidP="006C37EE">
      <w:pPr>
        <w:pStyle w:val="Body"/>
        <w:spacing w:after="240"/>
      </w:pPr>
      <w:r w:rsidRPr="008D6134">
        <w:t xml:space="preserve">Hsu, M.-S et al. (2014): „The impact of industrial clusters on human resource and firms performance“, Journal of Modelling in Management, vol. 9 (2). Available online: </w:t>
      </w:r>
      <w:hyperlink r:id="rId85" w:history="1">
        <w:r w:rsidRPr="00601F95">
          <w:rPr>
            <w:rStyle w:val="Hyperlink"/>
          </w:rPr>
          <w:t>https://www.emerald.com/insight/content/doi/10.1108/JM2-11-2012-0038/full/html</w:t>
        </w:r>
      </w:hyperlink>
      <w:r>
        <w:t xml:space="preserve"> </w:t>
      </w:r>
      <w:r w:rsidRPr="008D6134">
        <w:t>(last access 21.12.2023).</w:t>
      </w:r>
    </w:p>
    <w:p w14:paraId="16E77008" w14:textId="2B3819C6" w:rsidR="002D41D6" w:rsidRDefault="002D41D6" w:rsidP="006C37EE">
      <w:pPr>
        <w:pStyle w:val="Body"/>
        <w:spacing w:after="240"/>
        <w:rPr>
          <w:rStyle w:val="Hyperlink"/>
          <w:color w:val="auto"/>
          <w:u w:val="none"/>
        </w:rPr>
      </w:pPr>
      <w:proofErr w:type="spellStart"/>
      <w:r w:rsidRPr="00DA6771">
        <w:lastRenderedPageBreak/>
        <w:t>Jürgenson</w:t>
      </w:r>
      <w:proofErr w:type="spellEnd"/>
      <w:r w:rsidRPr="00DA6771">
        <w:t>,</w:t>
      </w:r>
      <w:r w:rsidR="000145A2">
        <w:t xml:space="preserve"> A. (2007)</w:t>
      </w:r>
      <w:r w:rsidRPr="00DA6771">
        <w:t xml:space="preserve">. Country Report: Estonia. </w:t>
      </w:r>
      <w:r w:rsidR="00281E15">
        <w:t>Europe INNOVA Cluster Mapping Project</w:t>
      </w:r>
      <w:r w:rsidRPr="00DA6771">
        <w:t xml:space="preserve">. </w:t>
      </w:r>
      <w:hyperlink r:id="rId86" w:history="1">
        <w:r w:rsidRPr="00DA6771">
          <w:rPr>
            <w:rStyle w:val="Hyperlink"/>
          </w:rPr>
          <w:t>https://irp-cdn.multiscreensite.com/bcb8bbe3/files/uploaded/doc_890.pdf</w:t>
        </w:r>
      </w:hyperlink>
      <w:r w:rsidR="00281E15">
        <w:rPr>
          <w:rStyle w:val="Hyperlink"/>
          <w:color w:val="auto"/>
          <w:u w:val="none"/>
        </w:rPr>
        <w:t xml:space="preserve"> </w:t>
      </w:r>
      <w:r w:rsidR="00281E15" w:rsidRPr="00DA6771">
        <w:rPr>
          <w:rStyle w:val="Hyperlink"/>
          <w:color w:val="auto"/>
          <w:u w:val="none"/>
        </w:rPr>
        <w:t xml:space="preserve">(last access </w:t>
      </w:r>
      <w:r w:rsidR="00281E15">
        <w:rPr>
          <w:rStyle w:val="Hyperlink"/>
          <w:color w:val="auto"/>
          <w:u w:val="none"/>
        </w:rPr>
        <w:t>26</w:t>
      </w:r>
      <w:r w:rsidR="00281E15" w:rsidRPr="00DA6771">
        <w:rPr>
          <w:rStyle w:val="Hyperlink"/>
          <w:color w:val="auto"/>
          <w:u w:val="none"/>
        </w:rPr>
        <w:t>.</w:t>
      </w:r>
      <w:r w:rsidR="00281E15">
        <w:rPr>
          <w:rStyle w:val="Hyperlink"/>
          <w:color w:val="auto"/>
          <w:u w:val="none"/>
        </w:rPr>
        <w:t>01</w:t>
      </w:r>
      <w:r w:rsidR="00281E15" w:rsidRPr="00DA6771">
        <w:rPr>
          <w:rStyle w:val="Hyperlink"/>
          <w:color w:val="auto"/>
          <w:u w:val="none"/>
        </w:rPr>
        <w:t>.202</w:t>
      </w:r>
      <w:r w:rsidR="00281E15">
        <w:rPr>
          <w:rStyle w:val="Hyperlink"/>
          <w:color w:val="auto"/>
          <w:u w:val="none"/>
        </w:rPr>
        <w:t>3</w:t>
      </w:r>
      <w:r w:rsidR="00281E15" w:rsidRPr="00DA6771">
        <w:rPr>
          <w:rStyle w:val="Hyperlink"/>
          <w:color w:val="auto"/>
          <w:u w:val="none"/>
        </w:rPr>
        <w:t>)</w:t>
      </w:r>
      <w:r w:rsidR="00281E15">
        <w:rPr>
          <w:rStyle w:val="Hyperlink"/>
          <w:color w:val="auto"/>
          <w:u w:val="none"/>
        </w:rPr>
        <w:t>.</w:t>
      </w:r>
    </w:p>
    <w:p w14:paraId="04924422" w14:textId="77777777" w:rsidR="00F7769C" w:rsidRDefault="00F7769C" w:rsidP="00F7769C">
      <w:pPr>
        <w:pStyle w:val="Body"/>
        <w:spacing w:after="120"/>
      </w:pPr>
      <w:r w:rsidRPr="00553060">
        <w:rPr>
          <w:szCs w:val="18"/>
        </w:rPr>
        <w:t xml:space="preserve">Lis, A. &amp; Mackiewicz, M. (2023): The implementation of green transformation through clusters. Ecological Economics 209. Available online: </w:t>
      </w:r>
      <w:hyperlink r:id="rId87" w:history="1">
        <w:r w:rsidRPr="00601F95">
          <w:rPr>
            <w:rStyle w:val="Hyperlink"/>
            <w:szCs w:val="18"/>
          </w:rPr>
          <w:t>https://www.sciencedirect.com/science/article/abs/pii/S0921800923001052</w:t>
        </w:r>
      </w:hyperlink>
      <w:r>
        <w:rPr>
          <w:szCs w:val="18"/>
        </w:rPr>
        <w:t xml:space="preserve"> </w:t>
      </w:r>
      <w:r w:rsidRPr="00553060">
        <w:rPr>
          <w:szCs w:val="18"/>
        </w:rPr>
        <w:t>(last access 18.01.2024).</w:t>
      </w:r>
    </w:p>
    <w:p w14:paraId="5E3098EB" w14:textId="018885C8" w:rsidR="00D54B8B" w:rsidRPr="00D54B8B" w:rsidRDefault="00D54B8B" w:rsidP="006C37EE">
      <w:pPr>
        <w:pStyle w:val="Body"/>
        <w:spacing w:after="240"/>
        <w:rPr>
          <w:rStyle w:val="Hyperlink"/>
          <w:color w:val="000000" w:themeColor="text1"/>
          <w:u w:val="none"/>
        </w:rPr>
      </w:pPr>
      <w:r>
        <w:t xml:space="preserve">Ministry of Education and Research &amp; Ministry of </w:t>
      </w:r>
      <w:proofErr w:type="spellStart"/>
      <w:r>
        <w:t>Economis</w:t>
      </w:r>
      <w:proofErr w:type="spellEnd"/>
      <w:r>
        <w:t xml:space="preserve"> Affairs and Communications (2021). </w:t>
      </w:r>
      <w:r w:rsidRPr="0017721A">
        <w:rPr>
          <w:i/>
          <w:iCs/>
        </w:rPr>
        <w:t>Estonian Research and Development, Innovation and Entrepreneurship Strategy 2021-2035.</w:t>
      </w:r>
      <w:r>
        <w:t xml:space="preserve"> </w:t>
      </w:r>
      <w:hyperlink r:id="rId88" w:history="1">
        <w:r>
          <w:rPr>
            <w:rStyle w:val="Hyperlink"/>
          </w:rPr>
          <w:t>https://www.hm.ee/korgharidus-ja-teadus/teadus-ja-arendustegevus/taie-arengukava-2021-2035</w:t>
        </w:r>
      </w:hyperlink>
      <w:r>
        <w:t xml:space="preserve"> (last access 04.10.2023).</w:t>
      </w:r>
    </w:p>
    <w:p w14:paraId="085FE2FA" w14:textId="1D5A11A7" w:rsidR="00114CC0" w:rsidRDefault="00114CC0" w:rsidP="00114CC0">
      <w:pPr>
        <w:pStyle w:val="Body"/>
        <w:spacing w:after="240"/>
      </w:pPr>
      <w:proofErr w:type="spellStart"/>
      <w:r>
        <w:t>Okuwhere</w:t>
      </w:r>
      <w:proofErr w:type="spellEnd"/>
      <w:r>
        <w:t xml:space="preserve">, M. et al. (2022): The catalyst roles of clusters in the relationship between open innovation and Digitalisation: A systematic review and research agenda within SME context. Available online: </w:t>
      </w:r>
      <w:hyperlink r:id="rId89" w:history="1">
        <w:r w:rsidRPr="00601F95">
          <w:rPr>
            <w:rStyle w:val="Hyperlink"/>
          </w:rPr>
          <w:t>https://pure.coventry.ac.uk/ws/portalfiles/portal/56311371/The_catalyst_roles_of_clusters_in_the_relationship_between_open_innovation_and_Digitalisation_A_systematic_review_and_research_agenda_within_SME_context_FinalPaperUpload_904_0623073209_Published_copy.pdf</w:t>
        </w:r>
      </w:hyperlink>
      <w:r>
        <w:t xml:space="preserve">  (last access 10.01.2024).</w:t>
      </w:r>
    </w:p>
    <w:p w14:paraId="6C61D4DA" w14:textId="5BDEAB56" w:rsidR="002D41D6" w:rsidRPr="00D33A1F" w:rsidRDefault="002D41D6" w:rsidP="006C37EE">
      <w:pPr>
        <w:pStyle w:val="Body"/>
        <w:spacing w:after="240"/>
        <w:rPr>
          <w:rStyle w:val="Hyperlink"/>
          <w:color w:val="000000" w:themeColor="text1"/>
          <w:u w:val="none"/>
        </w:rPr>
      </w:pPr>
      <w:r w:rsidRPr="00DA6771">
        <w:t xml:space="preserve">Tallinn City Enterprise Board. A cluster-why and for whom?  </w:t>
      </w:r>
      <w:hyperlink r:id="rId90" w:history="1">
        <w:r w:rsidRPr="00DA6771">
          <w:rPr>
            <w:rStyle w:val="Hyperlink"/>
          </w:rPr>
          <w:t>www.tallinn.ee/eng/clustersinestonia/A-cluster-why-and-for-whom</w:t>
        </w:r>
      </w:hyperlink>
      <w:r w:rsidR="00D33A1F">
        <w:rPr>
          <w:rStyle w:val="Hyperlink"/>
          <w:color w:val="auto"/>
          <w:u w:val="none"/>
        </w:rPr>
        <w:t xml:space="preserve"> </w:t>
      </w:r>
      <w:r w:rsidR="00D33A1F" w:rsidRPr="00DA6771">
        <w:rPr>
          <w:rStyle w:val="Hyperlink"/>
          <w:color w:val="auto"/>
          <w:u w:val="none"/>
        </w:rPr>
        <w:t xml:space="preserve">(last access </w:t>
      </w:r>
      <w:r w:rsidR="00D33A1F">
        <w:rPr>
          <w:rStyle w:val="Hyperlink"/>
          <w:color w:val="auto"/>
          <w:u w:val="none"/>
        </w:rPr>
        <w:t>26</w:t>
      </w:r>
      <w:r w:rsidR="00D33A1F" w:rsidRPr="00DA6771">
        <w:rPr>
          <w:rStyle w:val="Hyperlink"/>
          <w:color w:val="auto"/>
          <w:u w:val="none"/>
        </w:rPr>
        <w:t>.</w:t>
      </w:r>
      <w:r w:rsidR="00D33A1F">
        <w:rPr>
          <w:rStyle w:val="Hyperlink"/>
          <w:color w:val="auto"/>
          <w:u w:val="none"/>
        </w:rPr>
        <w:t>01</w:t>
      </w:r>
      <w:r w:rsidR="00D33A1F" w:rsidRPr="00DA6771">
        <w:rPr>
          <w:rStyle w:val="Hyperlink"/>
          <w:color w:val="auto"/>
          <w:u w:val="none"/>
        </w:rPr>
        <w:t>.202</w:t>
      </w:r>
      <w:r w:rsidR="00D33A1F">
        <w:rPr>
          <w:rStyle w:val="Hyperlink"/>
          <w:color w:val="auto"/>
          <w:u w:val="none"/>
        </w:rPr>
        <w:t>3</w:t>
      </w:r>
      <w:r w:rsidR="00D33A1F" w:rsidRPr="00DA6771">
        <w:rPr>
          <w:rStyle w:val="Hyperlink"/>
          <w:color w:val="auto"/>
          <w:u w:val="none"/>
        </w:rPr>
        <w:t>)</w:t>
      </w:r>
      <w:r w:rsidR="00D33A1F">
        <w:rPr>
          <w:rStyle w:val="Hyperlink"/>
          <w:color w:val="auto"/>
          <w:u w:val="none"/>
        </w:rPr>
        <w:t>.</w:t>
      </w:r>
    </w:p>
    <w:p w14:paraId="612A8507" w14:textId="6708B57D" w:rsidR="00BE2B46" w:rsidRPr="00BE2B46" w:rsidRDefault="002D41D6" w:rsidP="00674DD2">
      <w:pPr>
        <w:pStyle w:val="Body"/>
        <w:spacing w:after="240"/>
        <w:rPr>
          <w:color w:val="auto"/>
        </w:rPr>
        <w:sectPr w:rsidR="00BE2B46" w:rsidRPr="00BE2B46" w:rsidSect="00565FC0">
          <w:pgSz w:w="11906" w:h="16838"/>
          <w:pgMar w:top="2268" w:right="1418" w:bottom="1418" w:left="1418" w:header="709" w:footer="709" w:gutter="0"/>
          <w:cols w:space="708"/>
          <w:docGrid w:linePitch="360"/>
        </w:sectPr>
      </w:pPr>
      <w:r w:rsidRPr="00DA6771">
        <w:t>Tallinn City Enterprise Board. Estonia’s first website that consolidates information about clusters.</w:t>
      </w:r>
      <w:r w:rsidR="00853F39">
        <w:t xml:space="preserve"> </w:t>
      </w:r>
      <w:r w:rsidRPr="00DA6771">
        <w:rPr>
          <w:rStyle w:val="Hyperlink"/>
        </w:rPr>
        <w:t xml:space="preserve"> </w:t>
      </w:r>
      <w:hyperlink r:id="rId91" w:history="1">
        <w:r w:rsidRPr="00DA6771">
          <w:rPr>
            <w:rStyle w:val="Hyperlink"/>
          </w:rPr>
          <w:t>www.tallinn.ee/eng/business/Estonia-s-first-website-that-consolidates-information-about-clusters</w:t>
        </w:r>
      </w:hyperlink>
      <w:r w:rsidR="00853F39">
        <w:rPr>
          <w:rStyle w:val="Hyperlink"/>
          <w:color w:val="auto"/>
          <w:u w:val="none"/>
        </w:rPr>
        <w:t xml:space="preserve"> </w:t>
      </w:r>
      <w:r w:rsidR="00853F39" w:rsidRPr="00DA6771">
        <w:rPr>
          <w:rStyle w:val="Hyperlink"/>
          <w:color w:val="auto"/>
          <w:u w:val="none"/>
        </w:rPr>
        <w:t xml:space="preserve">(last access </w:t>
      </w:r>
      <w:r w:rsidR="00853F39">
        <w:rPr>
          <w:rStyle w:val="Hyperlink"/>
          <w:color w:val="auto"/>
          <w:u w:val="none"/>
        </w:rPr>
        <w:t>26</w:t>
      </w:r>
      <w:r w:rsidR="00853F39" w:rsidRPr="00DA6771">
        <w:rPr>
          <w:rStyle w:val="Hyperlink"/>
          <w:color w:val="auto"/>
          <w:u w:val="none"/>
        </w:rPr>
        <w:t>.</w:t>
      </w:r>
      <w:r w:rsidR="00853F39">
        <w:rPr>
          <w:rStyle w:val="Hyperlink"/>
          <w:color w:val="auto"/>
          <w:u w:val="none"/>
        </w:rPr>
        <w:t>01</w:t>
      </w:r>
      <w:r w:rsidR="00853F39" w:rsidRPr="00DA6771">
        <w:rPr>
          <w:rStyle w:val="Hyperlink"/>
          <w:color w:val="auto"/>
          <w:u w:val="none"/>
        </w:rPr>
        <w:t>.202</w:t>
      </w:r>
      <w:r w:rsidR="00853F39">
        <w:rPr>
          <w:rStyle w:val="Hyperlink"/>
          <w:color w:val="auto"/>
          <w:u w:val="none"/>
        </w:rPr>
        <w:t>3</w:t>
      </w:r>
      <w:r w:rsidR="00853F39" w:rsidRPr="00DA6771">
        <w:rPr>
          <w:rStyle w:val="Hyperlink"/>
          <w:color w:val="auto"/>
          <w:u w:val="none"/>
        </w:rPr>
        <w:t>)</w:t>
      </w:r>
      <w:r w:rsidR="00853F39">
        <w:rPr>
          <w:rStyle w:val="Hyperlink"/>
          <w:color w:val="auto"/>
          <w:u w:val="none"/>
        </w:rPr>
        <w:t>.</w:t>
      </w:r>
    </w:p>
    <w:p w14:paraId="20E854EE" w14:textId="77777777" w:rsidR="000842A6" w:rsidRPr="00DA6771" w:rsidRDefault="000842A6" w:rsidP="000842A6">
      <w:pPr>
        <w:pStyle w:val="Heading1"/>
      </w:pPr>
      <w:bookmarkStart w:id="18" w:name="_Ref110003875"/>
      <w:bookmarkStart w:id="19" w:name="_Toc110006375"/>
      <w:bookmarkStart w:id="20" w:name="_Toc167349518"/>
      <w:r>
        <w:lastRenderedPageBreak/>
        <w:t>Annex</w:t>
      </w:r>
      <w:bookmarkEnd w:id="18"/>
      <w:bookmarkEnd w:id="19"/>
      <w:bookmarkEnd w:id="20"/>
    </w:p>
    <w:p w14:paraId="2D8CFC10" w14:textId="20B49E4D" w:rsidR="00125B31" w:rsidRDefault="00125B31" w:rsidP="00125B31">
      <w:pPr>
        <w:pStyle w:val="Caption"/>
        <w:keepNext/>
      </w:pPr>
      <w:r>
        <w:t xml:space="preserve">Table </w:t>
      </w:r>
      <w:r>
        <w:fldChar w:fldCharType="begin"/>
      </w:r>
      <w:r>
        <w:instrText xml:space="preserve"> SEQ Table \* ARABIC </w:instrText>
      </w:r>
      <w:r>
        <w:fldChar w:fldCharType="separate"/>
      </w:r>
      <w:r w:rsidR="00CE417B">
        <w:rPr>
          <w:noProof/>
        </w:rPr>
        <w:t>6</w:t>
      </w:r>
      <w:r>
        <w:rPr>
          <w:noProof/>
        </w:rPr>
        <w:fldChar w:fldCharType="end"/>
      </w:r>
      <w:r>
        <w:t>: Analytical framework for the state of cluster policy</w:t>
      </w:r>
    </w:p>
    <w:tbl>
      <w:tblPr>
        <w:tblStyle w:val="TableGrid"/>
        <w:tblW w:w="0" w:type="auto"/>
        <w:tblLook w:val="04A0" w:firstRow="1" w:lastRow="0" w:firstColumn="1" w:lastColumn="0" w:noHBand="0" w:noVBand="1"/>
      </w:tblPr>
      <w:tblGrid>
        <w:gridCol w:w="2644"/>
        <w:gridCol w:w="2938"/>
        <w:gridCol w:w="2911"/>
      </w:tblGrid>
      <w:tr w:rsidR="00B83902" w:rsidRPr="00DA6771" w14:paraId="7F0B921E" w14:textId="77777777" w:rsidTr="50F6C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1A6BD68D" w14:textId="67887394" w:rsidR="00B83902" w:rsidRPr="00DA6771" w:rsidRDefault="227FED2C" w:rsidP="50F6C97A">
            <w:pPr>
              <w:pStyle w:val="TableColumnHeader"/>
            </w:pPr>
            <w:r w:rsidRPr="50F6C97A">
              <w:rPr>
                <w:b/>
                <w:bCs/>
                <w:lang w:val="en-GB"/>
              </w:rPr>
              <w:t>Criterion</w:t>
            </w:r>
          </w:p>
        </w:tc>
        <w:tc>
          <w:tcPr>
            <w:tcW w:w="2938" w:type="dxa"/>
          </w:tcPr>
          <w:p w14:paraId="36129446" w14:textId="77777777" w:rsidR="00B83902" w:rsidRPr="00DA6771" w:rsidRDefault="00B83902">
            <w:pPr>
              <w:pStyle w:val="TableColumnHeader"/>
              <w:cnfStyle w:val="100000000000" w:firstRow="1" w:lastRow="0" w:firstColumn="0" w:lastColumn="0" w:oddVBand="0" w:evenVBand="0" w:oddHBand="0" w:evenHBand="0" w:firstRowFirstColumn="0" w:firstRowLastColumn="0" w:lastRowFirstColumn="0" w:lastRowLastColumn="0"/>
              <w:rPr>
                <w:b/>
                <w:bCs/>
                <w:lang w:val="en-GB"/>
              </w:rPr>
            </w:pPr>
            <w:r w:rsidRPr="00DA6771">
              <w:rPr>
                <w:b/>
                <w:lang w:val="en-GB"/>
              </w:rPr>
              <w:t>Description</w:t>
            </w:r>
          </w:p>
        </w:tc>
        <w:tc>
          <w:tcPr>
            <w:tcW w:w="2911" w:type="dxa"/>
          </w:tcPr>
          <w:p w14:paraId="01CF0BFD" w14:textId="60157BC4" w:rsidR="00B83902" w:rsidRPr="00DA6771" w:rsidRDefault="008D2922">
            <w:pPr>
              <w:pStyle w:val="TableColumnHeader"/>
              <w:cnfStyle w:val="100000000000" w:firstRow="1" w:lastRow="0" w:firstColumn="0" w:lastColumn="0" w:oddVBand="0" w:evenVBand="0" w:oddHBand="0" w:evenHBand="0" w:firstRowFirstColumn="0" w:firstRowLastColumn="0" w:lastRowFirstColumn="0" w:lastRowLastColumn="0"/>
              <w:rPr>
                <w:b/>
                <w:bCs/>
                <w:lang w:val="en-GB"/>
              </w:rPr>
            </w:pPr>
            <w:r>
              <w:rPr>
                <w:b/>
                <w:lang w:val="en-GB"/>
              </w:rPr>
              <w:t>Categorical variables</w:t>
            </w:r>
          </w:p>
        </w:tc>
      </w:tr>
      <w:tr w:rsidR="00B83902" w:rsidRPr="00DA6771" w14:paraId="158617B6" w14:textId="77777777" w:rsidTr="50F6C97A">
        <w:trPr>
          <w:trHeight w:val="699"/>
        </w:trPr>
        <w:tc>
          <w:tcPr>
            <w:cnfStyle w:val="001000000000" w:firstRow="0" w:lastRow="0" w:firstColumn="1" w:lastColumn="0" w:oddVBand="0" w:evenVBand="0" w:oddHBand="0" w:evenHBand="0" w:firstRowFirstColumn="0" w:firstRowLastColumn="0" w:lastRowFirstColumn="0" w:lastRowLastColumn="0"/>
            <w:tcW w:w="2644" w:type="dxa"/>
          </w:tcPr>
          <w:p w14:paraId="79F1855A" w14:textId="77777777" w:rsidR="00B83902" w:rsidRPr="00DA6771" w:rsidRDefault="00B83902">
            <w:pPr>
              <w:pStyle w:val="TableBody"/>
              <w:rPr>
                <w:rStyle w:val="ClusterBodyChar"/>
                <w:b/>
                <w:bCs/>
                <w:color w:val="000000" w:themeColor="text1"/>
                <w:sz w:val="16"/>
                <w:szCs w:val="16"/>
                <w:lang w:val="en-GB"/>
              </w:rPr>
            </w:pPr>
            <w:r w:rsidRPr="00DA6771">
              <w:rPr>
                <w:rStyle w:val="ClusterBodyChar"/>
                <w:b/>
                <w:bCs/>
                <w:color w:val="000000" w:themeColor="text1"/>
                <w:sz w:val="16"/>
                <w:szCs w:val="16"/>
                <w:lang w:val="en-GB"/>
              </w:rPr>
              <w:t>Policy scope</w:t>
            </w:r>
          </w:p>
        </w:tc>
        <w:tc>
          <w:tcPr>
            <w:tcW w:w="2938" w:type="dxa"/>
          </w:tcPr>
          <w:p w14:paraId="4195D996" w14:textId="77777777"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rStyle w:val="ClusterBodyChar"/>
                <w:b/>
                <w:bCs/>
                <w:color w:val="000000" w:themeColor="text1"/>
                <w:sz w:val="16"/>
                <w:szCs w:val="16"/>
                <w:lang w:val="en-GB"/>
              </w:rPr>
            </w:pPr>
            <w:r w:rsidRPr="00DA6771">
              <w:rPr>
                <w:lang w:val="en-GB"/>
              </w:rPr>
              <w:t>assessment whether the country has a dedicated cluster policy, or cluster creation and/or development is targeted through broader policies, e.g. foreign trade policies, labour and social policies or specific sectoral policies, e.g. industrial policy tourism policies, agriculture policies</w:t>
            </w:r>
          </w:p>
        </w:tc>
        <w:tc>
          <w:tcPr>
            <w:tcW w:w="2911" w:type="dxa"/>
          </w:tcPr>
          <w:p w14:paraId="2CC92E21" w14:textId="5378B246"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absence of cluster policy</w:t>
            </w:r>
          </w:p>
          <w:p w14:paraId="3CFB6B46" w14:textId="1F49B352"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existence of broader policies</w:t>
            </w:r>
          </w:p>
          <w:p w14:paraId="144F3A9E" w14:textId="2C00CA8C"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lang w:val="en-GB"/>
              </w:rPr>
            </w:pPr>
            <w:r w:rsidRPr="00DA6771">
              <w:rPr>
                <w:b/>
                <w:bCs/>
                <w:lang w:val="en-GB"/>
              </w:rPr>
              <w:t>existence of specific sectoral policies</w:t>
            </w:r>
          </w:p>
          <w:p w14:paraId="3E887F3D" w14:textId="3567185A"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rStyle w:val="ClusterBodyChar"/>
                <w:b/>
                <w:bCs/>
                <w:color w:val="000000" w:themeColor="text1"/>
                <w:sz w:val="16"/>
                <w:szCs w:val="16"/>
                <w:lang w:val="en-GB"/>
              </w:rPr>
            </w:pPr>
            <w:r w:rsidRPr="00DA6771">
              <w:rPr>
                <w:b/>
                <w:bCs/>
                <w:lang w:val="en-GB"/>
              </w:rPr>
              <w:t>existence of targeted cluster policies</w:t>
            </w:r>
          </w:p>
        </w:tc>
      </w:tr>
      <w:tr w:rsidR="00B83902" w:rsidRPr="00DA6771" w14:paraId="26881FF1" w14:textId="77777777" w:rsidTr="50F6C97A">
        <w:tc>
          <w:tcPr>
            <w:cnfStyle w:val="001000000000" w:firstRow="0" w:lastRow="0" w:firstColumn="1" w:lastColumn="0" w:oddVBand="0" w:evenVBand="0" w:oddHBand="0" w:evenHBand="0" w:firstRowFirstColumn="0" w:firstRowLastColumn="0" w:lastRowFirstColumn="0" w:lastRowLastColumn="0"/>
            <w:tcW w:w="2644" w:type="dxa"/>
          </w:tcPr>
          <w:p w14:paraId="54485EB5" w14:textId="77777777" w:rsidR="00B83902" w:rsidRPr="00DA6771" w:rsidRDefault="00B83902">
            <w:pPr>
              <w:pStyle w:val="TableBody"/>
              <w:rPr>
                <w:b/>
                <w:szCs w:val="18"/>
                <w:lang w:val="en-GB"/>
              </w:rPr>
            </w:pPr>
            <w:r w:rsidRPr="00DA6771">
              <w:rPr>
                <w:b/>
                <w:bCs/>
                <w:szCs w:val="18"/>
                <w:lang w:val="en-GB"/>
              </w:rPr>
              <w:t>Continuity of cluster policies</w:t>
            </w:r>
          </w:p>
        </w:tc>
        <w:tc>
          <w:tcPr>
            <w:tcW w:w="2938" w:type="dxa"/>
          </w:tcPr>
          <w:p w14:paraId="77662B6E" w14:textId="77777777"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szCs w:val="18"/>
                <w:lang w:val="en-GB"/>
              </w:rPr>
            </w:pPr>
            <w:r w:rsidRPr="00DA6771">
              <w:rPr>
                <w:szCs w:val="18"/>
                <w:lang w:val="en-GB"/>
              </w:rPr>
              <w:t xml:space="preserve">assessment of the duration and experience of the country in carrying out cluster policies. This criterion assesses only existence of targeted cluster policies and not broader policies or sectoral policies </w:t>
            </w:r>
          </w:p>
        </w:tc>
        <w:tc>
          <w:tcPr>
            <w:tcW w:w="2911" w:type="dxa"/>
          </w:tcPr>
          <w:p w14:paraId="259D0776" w14:textId="7489B2CA"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absence of policies</w:t>
            </w:r>
            <w:r w:rsidRPr="00DA6771">
              <w:rPr>
                <w:b/>
                <w:szCs w:val="18"/>
                <w:lang w:val="en-GB"/>
              </w:rPr>
              <w:t xml:space="preserve"> </w:t>
            </w:r>
            <w:r w:rsidRPr="00DA6771">
              <w:rPr>
                <w:b/>
                <w:bCs/>
                <w:szCs w:val="18"/>
                <w:lang w:val="en-GB"/>
              </w:rPr>
              <w:t>supporting cluster development</w:t>
            </w:r>
          </w:p>
          <w:p w14:paraId="1433EDF2" w14:textId="45A3ED4E"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cluster policy established recently (within the last 2 years)</w:t>
            </w:r>
          </w:p>
          <w:p w14:paraId="273C199C" w14:textId="092A9511"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cluster policy established between over 2 and 10 years</w:t>
            </w:r>
          </w:p>
          <w:p w14:paraId="47AF2E18" w14:textId="76F820A2"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szCs w:val="18"/>
                <w:lang w:val="en-GB"/>
              </w:rPr>
            </w:pPr>
            <w:r w:rsidRPr="00DA6771">
              <w:rPr>
                <w:b/>
                <w:bCs/>
                <w:szCs w:val="18"/>
                <w:lang w:val="en-GB"/>
              </w:rPr>
              <w:t>cluster policy established over 10 years ago</w:t>
            </w:r>
          </w:p>
        </w:tc>
      </w:tr>
      <w:tr w:rsidR="00B83902" w:rsidRPr="00DA6771" w14:paraId="7E14F3FA" w14:textId="77777777" w:rsidTr="50F6C97A">
        <w:tc>
          <w:tcPr>
            <w:cnfStyle w:val="001000000000" w:firstRow="0" w:lastRow="0" w:firstColumn="1" w:lastColumn="0" w:oddVBand="0" w:evenVBand="0" w:oddHBand="0" w:evenHBand="0" w:firstRowFirstColumn="0" w:firstRowLastColumn="0" w:lastRowFirstColumn="0" w:lastRowLastColumn="0"/>
            <w:tcW w:w="2644" w:type="dxa"/>
          </w:tcPr>
          <w:p w14:paraId="4F3E367E" w14:textId="77777777" w:rsidR="00B83902" w:rsidRPr="00DA6771" w:rsidRDefault="00B83902">
            <w:pPr>
              <w:pStyle w:val="TableBody"/>
              <w:rPr>
                <w:szCs w:val="18"/>
                <w:lang w:val="en-GB"/>
              </w:rPr>
            </w:pPr>
            <w:r w:rsidRPr="00DA6771">
              <w:rPr>
                <w:b/>
                <w:bCs/>
                <w:lang w:val="en-GB"/>
              </w:rPr>
              <w:t>Evidence of performance</w:t>
            </w:r>
          </w:p>
        </w:tc>
        <w:tc>
          <w:tcPr>
            <w:tcW w:w="2938" w:type="dxa"/>
          </w:tcPr>
          <w:p w14:paraId="20BD66BA" w14:textId="77777777"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szCs w:val="18"/>
                <w:lang w:val="en-GB"/>
              </w:rPr>
            </w:pPr>
            <w:r w:rsidRPr="00DA6771">
              <w:rPr>
                <w:szCs w:val="18"/>
                <w:lang w:val="en-GB"/>
              </w:rPr>
              <w:t xml:space="preserve">assessment whether there are evaluations of past and ongoing policies and a monitoring system in place. The existence of monitoring and evaluation mechanisms determines the degree of policy development in the country </w:t>
            </w:r>
          </w:p>
        </w:tc>
        <w:tc>
          <w:tcPr>
            <w:tcW w:w="2911" w:type="dxa"/>
          </w:tcPr>
          <w:p w14:paraId="1D1AB714" w14:textId="215165D4"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no evaluation and / or monitoring available</w:t>
            </w:r>
          </w:p>
          <w:p w14:paraId="24EE3503" w14:textId="6177CE09"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existence of evaluations of past policies, e.g. ex-ante</w:t>
            </w:r>
          </w:p>
          <w:p w14:paraId="61747726" w14:textId="723AE483"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existence of monitoring or an ongoing / interim evaluation</w:t>
            </w:r>
          </w:p>
          <w:p w14:paraId="4C0BDC73" w14:textId="5FC5223A"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szCs w:val="18"/>
                <w:lang w:val="en-GB"/>
              </w:rPr>
            </w:pPr>
            <w:r w:rsidRPr="00DA6771">
              <w:rPr>
                <w:b/>
                <w:bCs/>
                <w:szCs w:val="18"/>
                <w:lang w:val="en-GB"/>
              </w:rPr>
              <w:t>existence of monitoring and ex-ante or ongoing / interim evaluation</w:t>
            </w:r>
          </w:p>
        </w:tc>
      </w:tr>
      <w:tr w:rsidR="00B83902" w:rsidRPr="00DA6771" w14:paraId="6D04215C" w14:textId="77777777" w:rsidTr="50F6C97A">
        <w:tc>
          <w:tcPr>
            <w:cnfStyle w:val="001000000000" w:firstRow="0" w:lastRow="0" w:firstColumn="1" w:lastColumn="0" w:oddVBand="0" w:evenVBand="0" w:oddHBand="0" w:evenHBand="0" w:firstRowFirstColumn="0" w:firstRowLastColumn="0" w:lastRowFirstColumn="0" w:lastRowLastColumn="0"/>
            <w:tcW w:w="2644" w:type="dxa"/>
          </w:tcPr>
          <w:p w14:paraId="04E0B39D" w14:textId="77777777" w:rsidR="00B83902" w:rsidRPr="00DA6771" w:rsidRDefault="00B83902">
            <w:pPr>
              <w:pStyle w:val="TableBody"/>
              <w:rPr>
                <w:szCs w:val="18"/>
                <w:lang w:val="en-GB"/>
              </w:rPr>
            </w:pPr>
            <w:r w:rsidRPr="00DA6771">
              <w:rPr>
                <w:b/>
                <w:bCs/>
                <w:lang w:val="en-GB"/>
              </w:rPr>
              <w:t>Cluster Support Instruments</w:t>
            </w:r>
          </w:p>
        </w:tc>
        <w:tc>
          <w:tcPr>
            <w:tcW w:w="2938" w:type="dxa"/>
          </w:tcPr>
          <w:p w14:paraId="3B572FD4" w14:textId="77777777"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szCs w:val="18"/>
                <w:lang w:val="en-GB"/>
              </w:rPr>
            </w:pPr>
            <w:r w:rsidRPr="00DA6771">
              <w:rPr>
                <w:szCs w:val="18"/>
                <w:lang w:val="en-GB"/>
              </w:rPr>
              <w:t xml:space="preserve">assessment whether the policies provide any instruments to support the policy implementation, being these financial and/or technical support </w:t>
            </w:r>
          </w:p>
        </w:tc>
        <w:tc>
          <w:tcPr>
            <w:tcW w:w="2911" w:type="dxa"/>
          </w:tcPr>
          <w:p w14:paraId="1AD2AEC9" w14:textId="24B86AFD"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no instruments for cluster development</w:t>
            </w:r>
          </w:p>
          <w:p w14:paraId="1F881589" w14:textId="58CCE902"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financial support for cluster development in the broader and / or sectoral policy</w:t>
            </w:r>
          </w:p>
          <w:p w14:paraId="42AEEB4E" w14:textId="5E86968E"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b/>
                <w:bCs/>
                <w:szCs w:val="18"/>
                <w:lang w:val="en-GB"/>
              </w:rPr>
            </w:pPr>
            <w:r w:rsidRPr="00DA6771">
              <w:rPr>
                <w:b/>
                <w:bCs/>
                <w:szCs w:val="18"/>
                <w:lang w:val="en-GB"/>
              </w:rPr>
              <w:t>financial or technical support for cluster development in dedicated cluster policy</w:t>
            </w:r>
          </w:p>
          <w:p w14:paraId="4B85F490" w14:textId="12A5E4B7" w:rsidR="00B83902" w:rsidRPr="00DA6771" w:rsidRDefault="00B83902">
            <w:pPr>
              <w:pStyle w:val="TableBody"/>
              <w:cnfStyle w:val="000000000000" w:firstRow="0" w:lastRow="0" w:firstColumn="0" w:lastColumn="0" w:oddVBand="0" w:evenVBand="0" w:oddHBand="0" w:evenHBand="0" w:firstRowFirstColumn="0" w:firstRowLastColumn="0" w:lastRowFirstColumn="0" w:lastRowLastColumn="0"/>
              <w:rPr>
                <w:szCs w:val="18"/>
                <w:lang w:val="en-GB"/>
              </w:rPr>
            </w:pPr>
            <w:r w:rsidRPr="00DA6771">
              <w:rPr>
                <w:b/>
                <w:bCs/>
                <w:szCs w:val="18"/>
                <w:lang w:val="en-GB"/>
              </w:rPr>
              <w:t>financial and technical support for cluster development in dedicated cluster policy</w:t>
            </w:r>
          </w:p>
        </w:tc>
      </w:tr>
    </w:tbl>
    <w:p w14:paraId="5280B996" w14:textId="364B9687" w:rsidR="00B83902" w:rsidRPr="00DA6771" w:rsidRDefault="00B83902" w:rsidP="00B83902">
      <w:pPr>
        <w:pStyle w:val="Body"/>
      </w:pPr>
      <w:r>
        <w:t xml:space="preserve">Source: </w:t>
      </w:r>
      <w:r w:rsidR="73DE747E">
        <w:t>ECCP (2023)</w:t>
      </w:r>
      <w:r w:rsidR="0026511F">
        <w:t>.</w:t>
      </w:r>
    </w:p>
    <w:p w14:paraId="3E7893A4" w14:textId="77777777" w:rsidR="00ED78CD" w:rsidRPr="00DA6771" w:rsidRDefault="00ED78CD" w:rsidP="00ED78CD"/>
    <w:sectPr w:rsidR="00ED78CD" w:rsidRPr="00DA6771" w:rsidSect="00565FC0">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D4FED" w14:textId="77777777" w:rsidR="006F7542" w:rsidRDefault="006F7542" w:rsidP="009C2BF8">
      <w:pPr>
        <w:spacing w:after="0" w:line="240" w:lineRule="auto"/>
      </w:pPr>
      <w:r>
        <w:separator/>
      </w:r>
    </w:p>
  </w:endnote>
  <w:endnote w:type="continuationSeparator" w:id="0">
    <w:p w14:paraId="4029A43E" w14:textId="77777777" w:rsidR="006F7542" w:rsidRDefault="006F7542" w:rsidP="009C2BF8">
      <w:pPr>
        <w:spacing w:after="0" w:line="240" w:lineRule="auto"/>
      </w:pPr>
      <w:r>
        <w:continuationSeparator/>
      </w:r>
    </w:p>
  </w:endnote>
  <w:endnote w:type="continuationNotice" w:id="1">
    <w:p w14:paraId="330D7E72" w14:textId="77777777" w:rsidR="006F7542" w:rsidRDefault="006F7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E37A" w14:textId="77777777" w:rsidR="00227287" w:rsidRDefault="00227287">
    <w:pPr>
      <w:pStyle w:val="Footer"/>
    </w:pPr>
    <w:r>
      <w:rPr>
        <w:noProof/>
        <w:lang w:eastAsia="en-GB"/>
      </w:rPr>
      <w:drawing>
        <wp:anchor distT="0" distB="0" distL="114300" distR="114300" simplePos="0" relativeHeight="251658240" behindDoc="1" locked="0" layoutInCell="1" allowOverlap="1" wp14:anchorId="102BF371" wp14:editId="0DAC923D">
          <wp:simplePos x="0" y="0"/>
          <wp:positionH relativeFrom="margin">
            <wp:posOffset>0</wp:posOffset>
          </wp:positionH>
          <wp:positionV relativeFrom="paragraph">
            <wp:posOffset>-93236</wp:posOffset>
          </wp:positionV>
          <wp:extent cx="1718442" cy="438464"/>
          <wp:effectExtent l="0" t="0" r="0" b="0"/>
          <wp:wrapNone/>
          <wp:docPr id="28908306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sXChange-Logo.emf"/>
                  <pic:cNvPicPr/>
                </pic:nvPicPr>
                <pic:blipFill>
                  <a:blip r:embed="rId1">
                    <a:extLst>
                      <a:ext uri="{28A0092B-C50C-407E-A947-70E740481C1C}">
                        <a14:useLocalDpi xmlns:a14="http://schemas.microsoft.com/office/drawing/2010/main" val="0"/>
                      </a:ext>
                    </a:extLst>
                  </a:blip>
                  <a:stretch>
                    <a:fillRect/>
                  </a:stretch>
                </pic:blipFill>
                <pic:spPr>
                  <a:xfrm>
                    <a:off x="0" y="0"/>
                    <a:ext cx="1718442" cy="43846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1B20D" w14:textId="0B3C34C3" w:rsidR="00B40EAE" w:rsidRPr="00943758" w:rsidRDefault="00B40EAE" w:rsidP="00B40EAE">
    <w:pPr>
      <w:pStyle w:val="Footer"/>
      <w:rPr>
        <w:rFonts w:ascii="Montserrat Light" w:hAnsi="Montserrat Light"/>
        <w:noProof/>
        <w:color w:val="AEAAAA" w:themeColor="background2" w:themeShade="BF"/>
        <w:sz w:val="10"/>
        <w:szCs w:val="10"/>
      </w:rPr>
    </w:pPr>
    <w:r>
      <w:rPr>
        <w:noProof/>
      </w:rPr>
      <w:drawing>
        <wp:anchor distT="0" distB="0" distL="114300" distR="114300" simplePos="0" relativeHeight="251658243" behindDoc="1" locked="0" layoutInCell="1" allowOverlap="1" wp14:anchorId="3C896518" wp14:editId="3072F412">
          <wp:simplePos x="0" y="0"/>
          <wp:positionH relativeFrom="column">
            <wp:posOffset>5207000</wp:posOffset>
          </wp:positionH>
          <wp:positionV relativeFrom="paragraph">
            <wp:posOffset>2930</wp:posOffset>
          </wp:positionV>
          <wp:extent cx="1182476" cy="348615"/>
          <wp:effectExtent l="0" t="0" r="0" b="0"/>
          <wp:wrapNone/>
          <wp:docPr id="2078782533"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2476" cy="348615"/>
                  </a:xfrm>
                  <a:prstGeom prst="rect">
                    <a:avLst/>
                  </a:prstGeom>
                </pic:spPr>
              </pic:pic>
            </a:graphicData>
          </a:graphic>
          <wp14:sizeRelH relativeFrom="page">
            <wp14:pctWidth>0</wp14:pctWidth>
          </wp14:sizeRelH>
          <wp14:sizeRelV relativeFrom="page">
            <wp14:pctHeight>0</wp14:pctHeight>
          </wp14:sizeRelV>
        </wp:anchor>
      </w:drawing>
    </w:r>
    <w:r w:rsidRPr="00943758">
      <w:rPr>
        <w:rFonts w:ascii="Montserrat Light" w:hAnsi="Montserrat Light"/>
        <w:noProof/>
        <w:color w:val="AEAAAA" w:themeColor="background2" w:themeShade="BF"/>
        <w:sz w:val="10"/>
        <w:szCs w:val="10"/>
        <w:lang w:val="en-IE"/>
      </w:rPr>
      <w:t>© 2020— European Union. All rights reserved.</w:t>
    </w:r>
  </w:p>
  <w:p w14:paraId="03786362" w14:textId="30B1A9DA" w:rsidR="00B40EAE" w:rsidRPr="00B735E9" w:rsidRDefault="00B40EAE" w:rsidP="00B40EAE">
    <w:pPr>
      <w:pStyle w:val="Footer"/>
      <w:rPr>
        <w:rFonts w:ascii="Montserrat Light" w:hAnsi="Montserrat Light"/>
        <w:noProof/>
        <w:color w:val="AEAAAA" w:themeColor="background2" w:themeShade="BF"/>
        <w:sz w:val="10"/>
        <w:szCs w:val="10"/>
      </w:rPr>
    </w:pPr>
    <w:r w:rsidRPr="00943758">
      <w:rPr>
        <w:rFonts w:ascii="Montserrat Light" w:hAnsi="Montserrat Light"/>
        <w:noProof/>
        <w:color w:val="AEAAAA" w:themeColor="background2" w:themeShade="BF"/>
        <w:sz w:val="10"/>
        <w:szCs w:val="10"/>
      </w:rPr>
      <w:t xml:space="preserve">© European Union, 2020. The information and views set out in this </w:t>
    </w:r>
    <w:r w:rsidRPr="00E90713">
      <w:rPr>
        <w:rFonts w:ascii="Montserrat Light" w:hAnsi="Montserrat Light"/>
        <w:noProof/>
        <w:color w:val="AEAAAA" w:themeColor="background2" w:themeShade="BF"/>
        <w:sz w:val="10"/>
        <w:szCs w:val="10"/>
        <w:highlight w:val="yellow"/>
      </w:rPr>
      <w:t>[document type]</w:t>
    </w:r>
    <w:r w:rsidRPr="00943758">
      <w:rPr>
        <w:rFonts w:ascii="Montserrat Light" w:hAnsi="Montserrat Light"/>
        <w:noProof/>
        <w:color w:val="AEAAAA" w:themeColor="background2" w:themeShade="BF"/>
        <w:sz w:val="10"/>
        <w:szCs w:val="10"/>
      </w:rPr>
      <w:t xml:space="preserve"> are those of the author(s) and do not necessarily reflect the official opinion of </w:t>
    </w:r>
    <w:r>
      <w:rPr>
        <w:rFonts w:ascii="Montserrat Light" w:hAnsi="Montserrat Light"/>
        <w:noProof/>
        <w:color w:val="AEAAAA" w:themeColor="background2" w:themeShade="BF"/>
        <w:sz w:val="10"/>
        <w:szCs w:val="10"/>
      </w:rPr>
      <w:br/>
    </w:r>
    <w:r w:rsidRPr="00943758">
      <w:rPr>
        <w:rFonts w:ascii="Montserrat Light" w:hAnsi="Montserrat Light"/>
        <w:noProof/>
        <w:color w:val="AEAAAA" w:themeColor="background2" w:themeShade="BF"/>
        <w:sz w:val="10"/>
        <w:szCs w:val="10"/>
      </w:rPr>
      <w:t xml:space="preserve">EASME or of the Commission. Neither EASME, nor the Commission can guarantee the accuracy of the data included in this document. Neither EASME, nor the </w:t>
    </w:r>
    <w:r>
      <w:rPr>
        <w:rFonts w:ascii="Montserrat Light" w:hAnsi="Montserrat Light"/>
        <w:noProof/>
        <w:color w:val="AEAAAA" w:themeColor="background2" w:themeShade="BF"/>
        <w:sz w:val="10"/>
        <w:szCs w:val="10"/>
      </w:rPr>
      <w:br/>
    </w:r>
    <w:r w:rsidRPr="00943758">
      <w:rPr>
        <w:rFonts w:ascii="Montserrat Light" w:hAnsi="Montserrat Light"/>
        <w:noProof/>
        <w:color w:val="AEAAAA" w:themeColor="background2" w:themeShade="BF"/>
        <w:sz w:val="10"/>
        <w:szCs w:val="10"/>
      </w:rPr>
      <w:t>Commission or any person acting on their behalf may be held responsible for the use which may be made of the information contained therein.</w:t>
    </w:r>
  </w:p>
  <w:p w14:paraId="078A1057" w14:textId="1F0521D8" w:rsidR="00227287" w:rsidRDefault="00227287" w:rsidP="009C2BF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19372" w14:textId="0E4E2325" w:rsidR="00124C4D" w:rsidRDefault="000268D9" w:rsidP="00124C4D">
    <w:pPr>
      <w:pStyle w:val="Footer"/>
    </w:pPr>
    <w:r>
      <w:rPr>
        <w:noProof/>
      </w:rPr>
      <w:drawing>
        <wp:anchor distT="0" distB="0" distL="114300" distR="114300" simplePos="0" relativeHeight="251658245" behindDoc="0" locked="0" layoutInCell="1" allowOverlap="1" wp14:anchorId="2ED5AEF2" wp14:editId="2FE3CDF5">
          <wp:simplePos x="0" y="0"/>
          <wp:positionH relativeFrom="column">
            <wp:posOffset>4566920</wp:posOffset>
          </wp:positionH>
          <wp:positionV relativeFrom="paragraph">
            <wp:posOffset>147320</wp:posOffset>
          </wp:positionV>
          <wp:extent cx="1699260" cy="544830"/>
          <wp:effectExtent l="0" t="0" r="0" b="7620"/>
          <wp:wrapSquare wrapText="bothSides"/>
          <wp:docPr id="180352878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 cstate="print">
                    <a:extLst>
                      <a:ext uri="{28A0092B-C50C-407E-A947-70E740481C1C}">
                        <a14:useLocalDpi xmlns:a14="http://schemas.microsoft.com/office/drawing/2010/main" val="0"/>
                      </a:ext>
                    </a:extLst>
                  </a:blip>
                  <a:srcRect l="9921" t="11074" r="11911" b="8140"/>
                  <a:stretch/>
                </pic:blipFill>
                <pic:spPr bwMode="auto">
                  <a:xfrm>
                    <a:off x="0" y="0"/>
                    <a:ext cx="1699260" cy="54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82968202"/>
        <w:docPartObj>
          <w:docPartGallery w:val="Page Numbers (Top of Page)"/>
          <w:docPartUnique/>
        </w:docPartObj>
      </w:sdtPr>
      <w:sdtEndPr>
        <w:rPr>
          <w:noProof/>
          <w:sz w:val="18"/>
          <w:szCs w:val="18"/>
        </w:rPr>
      </w:sdtEndPr>
      <w:sdtContent>
        <w:r w:rsidR="00124C4D" w:rsidRPr="00D32281">
          <w:rPr>
            <w:b/>
            <w:bCs/>
            <w:color w:val="5B9BD5" w:themeColor="accent1"/>
          </w:rPr>
          <w:fldChar w:fldCharType="begin"/>
        </w:r>
        <w:r w:rsidR="00124C4D" w:rsidRPr="00D32281">
          <w:rPr>
            <w:b/>
            <w:bCs/>
            <w:color w:val="5B9BD5" w:themeColor="accent1"/>
          </w:rPr>
          <w:instrText xml:space="preserve"> PAGE   \* MERGEFORMAT </w:instrText>
        </w:r>
        <w:r w:rsidR="00124C4D" w:rsidRPr="00D32281">
          <w:rPr>
            <w:b/>
            <w:bCs/>
            <w:color w:val="5B9BD5" w:themeColor="accent1"/>
          </w:rPr>
          <w:fldChar w:fldCharType="separate"/>
        </w:r>
        <w:r w:rsidR="00124C4D">
          <w:rPr>
            <w:b/>
            <w:bCs/>
            <w:color w:val="5B9BD5" w:themeColor="accent1"/>
          </w:rPr>
          <w:t>5</w:t>
        </w:r>
        <w:r w:rsidR="00124C4D" w:rsidRPr="00D32281">
          <w:rPr>
            <w:b/>
            <w:bCs/>
            <w:noProof/>
            <w:color w:val="5B9BD5" w:themeColor="accent1"/>
          </w:rPr>
          <w:fldChar w:fldCharType="end"/>
        </w:r>
      </w:sdtContent>
    </w:sdt>
  </w:p>
  <w:p w14:paraId="4A548772" w14:textId="759272E1" w:rsidR="0061191A" w:rsidRPr="0061191A" w:rsidRDefault="0061191A" w:rsidP="0061191A">
    <w:pPr>
      <w:pStyle w:val="Bodycopy"/>
      <w:rPr>
        <w:rFonts w:ascii="Montserrat" w:hAnsi="Montserrat" w:cs="Montserrat"/>
        <w:color w:val="1C70B5"/>
        <w:sz w:val="14"/>
        <w:szCs w:val="14"/>
      </w:rPr>
    </w:pPr>
    <w:r w:rsidRPr="0061191A">
      <w:rPr>
        <w:rFonts w:ascii="Montserrat SemiBold" w:hAnsi="Montserrat SemiBold" w:cs="Montserrat SemiBold"/>
        <w:b/>
        <w:bCs/>
        <w:color w:val="1C70B5"/>
        <w:sz w:val="14"/>
        <w:szCs w:val="14"/>
      </w:rPr>
      <w:t xml:space="preserve">Strengthening the European economy </w:t>
    </w:r>
    <w:r w:rsidRPr="0061191A">
      <w:rPr>
        <w:rFonts w:cs="Montserrat SemiBold"/>
        <w:b/>
        <w:bCs/>
        <w:color w:val="1C70B5"/>
        <w:sz w:val="14"/>
        <w:szCs w:val="14"/>
      </w:rPr>
      <w:t>through collaboration</w:t>
    </w:r>
  </w:p>
  <w:p w14:paraId="0D77BE45" w14:textId="5D636CDF" w:rsidR="002E4D96" w:rsidRDefault="002E4D96" w:rsidP="006119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A4478" w14:textId="77777777" w:rsidR="0023616E" w:rsidRDefault="0023616E">
    <w:pPr>
      <w:pStyle w:val="Footer"/>
    </w:pPr>
    <w:r>
      <w:rPr>
        <w:noProof/>
        <w:lang w:eastAsia="en-GB"/>
      </w:rPr>
      <w:drawing>
        <wp:anchor distT="0" distB="0" distL="114300" distR="114300" simplePos="0" relativeHeight="251658241" behindDoc="1" locked="0" layoutInCell="1" allowOverlap="1" wp14:anchorId="017DCCD2" wp14:editId="548E27DC">
          <wp:simplePos x="0" y="0"/>
          <wp:positionH relativeFrom="margin">
            <wp:posOffset>0</wp:posOffset>
          </wp:positionH>
          <wp:positionV relativeFrom="paragraph">
            <wp:posOffset>-138956</wp:posOffset>
          </wp:positionV>
          <wp:extent cx="1718442" cy="438464"/>
          <wp:effectExtent l="0" t="0" r="0" b="0"/>
          <wp:wrapNone/>
          <wp:docPr id="527590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sXChange-Logo.emf"/>
                  <pic:cNvPicPr/>
                </pic:nvPicPr>
                <pic:blipFill>
                  <a:blip r:embed="rId1">
                    <a:extLst>
                      <a:ext uri="{28A0092B-C50C-407E-A947-70E740481C1C}">
                        <a14:useLocalDpi xmlns:a14="http://schemas.microsoft.com/office/drawing/2010/main" val="0"/>
                      </a:ext>
                    </a:extLst>
                  </a:blip>
                  <a:stretch>
                    <a:fillRect/>
                  </a:stretch>
                </pic:blipFill>
                <pic:spPr>
                  <a:xfrm>
                    <a:off x="0" y="0"/>
                    <a:ext cx="1718442" cy="43846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24F53" w14:textId="7C8D931C" w:rsidR="00124C4D" w:rsidRDefault="008E7520" w:rsidP="00124C4D">
    <w:pPr>
      <w:pStyle w:val="Footer"/>
    </w:pPr>
    <w:r>
      <w:rPr>
        <w:noProof/>
      </w:rPr>
      <w:drawing>
        <wp:anchor distT="0" distB="0" distL="114300" distR="114300" simplePos="0" relativeHeight="251658246" behindDoc="0" locked="0" layoutInCell="1" allowOverlap="1" wp14:anchorId="16C6B69C" wp14:editId="6C9C0633">
          <wp:simplePos x="0" y="0"/>
          <wp:positionH relativeFrom="column">
            <wp:posOffset>4625340</wp:posOffset>
          </wp:positionH>
          <wp:positionV relativeFrom="paragraph">
            <wp:posOffset>139700</wp:posOffset>
          </wp:positionV>
          <wp:extent cx="1699260" cy="544830"/>
          <wp:effectExtent l="0" t="0" r="0" b="7620"/>
          <wp:wrapSquare wrapText="bothSides"/>
          <wp:docPr id="13688023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 cstate="print">
                    <a:extLst>
                      <a:ext uri="{28A0092B-C50C-407E-A947-70E740481C1C}">
                        <a14:useLocalDpi xmlns:a14="http://schemas.microsoft.com/office/drawing/2010/main" val="0"/>
                      </a:ext>
                    </a:extLst>
                  </a:blip>
                  <a:srcRect l="9921" t="11074" r="11911" b="8140"/>
                  <a:stretch/>
                </pic:blipFill>
                <pic:spPr bwMode="auto">
                  <a:xfrm>
                    <a:off x="0" y="0"/>
                    <a:ext cx="1699260" cy="54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088873288"/>
        <w:docPartObj>
          <w:docPartGallery w:val="Page Numbers (Top of Page)"/>
          <w:docPartUnique/>
        </w:docPartObj>
      </w:sdtPr>
      <w:sdtEndPr>
        <w:rPr>
          <w:noProof/>
          <w:sz w:val="18"/>
          <w:szCs w:val="18"/>
        </w:rPr>
      </w:sdtEndPr>
      <w:sdtContent>
        <w:r w:rsidR="00124C4D" w:rsidRPr="00D32281">
          <w:rPr>
            <w:b/>
            <w:bCs/>
            <w:color w:val="5B9BD5" w:themeColor="accent1"/>
          </w:rPr>
          <w:fldChar w:fldCharType="begin"/>
        </w:r>
        <w:r w:rsidR="00124C4D" w:rsidRPr="00D32281">
          <w:rPr>
            <w:b/>
            <w:bCs/>
            <w:color w:val="5B9BD5" w:themeColor="accent1"/>
          </w:rPr>
          <w:instrText xml:space="preserve"> PAGE   \* MERGEFORMAT </w:instrText>
        </w:r>
        <w:r w:rsidR="00124C4D" w:rsidRPr="00D32281">
          <w:rPr>
            <w:b/>
            <w:bCs/>
            <w:color w:val="5B9BD5" w:themeColor="accent1"/>
          </w:rPr>
          <w:fldChar w:fldCharType="separate"/>
        </w:r>
        <w:r w:rsidR="00124C4D">
          <w:rPr>
            <w:b/>
            <w:bCs/>
            <w:color w:val="5B9BD5" w:themeColor="accent1"/>
          </w:rPr>
          <w:t>5</w:t>
        </w:r>
        <w:r w:rsidR="00124C4D" w:rsidRPr="00D32281">
          <w:rPr>
            <w:b/>
            <w:bCs/>
            <w:noProof/>
            <w:color w:val="5B9BD5" w:themeColor="accent1"/>
          </w:rPr>
          <w:fldChar w:fldCharType="end"/>
        </w:r>
      </w:sdtContent>
    </w:sdt>
  </w:p>
  <w:p w14:paraId="7B9F8AC9" w14:textId="7DCF7847" w:rsidR="00BC1565" w:rsidRPr="0061191A" w:rsidRDefault="0061191A" w:rsidP="0061191A">
    <w:pPr>
      <w:pStyle w:val="Bodycopy"/>
      <w:rPr>
        <w:rFonts w:ascii="Montserrat" w:hAnsi="Montserrat" w:cs="Montserrat"/>
        <w:color w:val="1C70B5"/>
        <w:sz w:val="14"/>
        <w:szCs w:val="14"/>
      </w:rPr>
    </w:pPr>
    <w:r w:rsidRPr="0061191A">
      <w:rPr>
        <w:rFonts w:ascii="Montserrat SemiBold" w:hAnsi="Montserrat SemiBold" w:cs="Montserrat SemiBold"/>
        <w:b/>
        <w:bCs/>
        <w:color w:val="1C70B5"/>
        <w:sz w:val="14"/>
        <w:szCs w:val="14"/>
      </w:rPr>
      <w:t xml:space="preserve">Strengthening the European economy </w:t>
    </w:r>
    <w:r w:rsidRPr="0061191A">
      <w:rPr>
        <w:rFonts w:cs="Montserrat SemiBold"/>
        <w:b/>
        <w:bCs/>
        <w:color w:val="1C70B5"/>
        <w:sz w:val="14"/>
        <w:szCs w:val="14"/>
      </w:rPr>
      <w:t>through collaboration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F5EC" w14:textId="3F4EF806" w:rsidR="008E7520" w:rsidRDefault="00CE417B" w:rsidP="00124C4D">
    <w:pPr>
      <w:pStyle w:val="Footer"/>
    </w:pPr>
    <w:sdt>
      <w:sdtPr>
        <w:id w:val="112567856"/>
        <w:docPartObj>
          <w:docPartGallery w:val="Page Numbers (Top of Page)"/>
          <w:docPartUnique/>
        </w:docPartObj>
      </w:sdtPr>
      <w:sdtEndPr>
        <w:rPr>
          <w:noProof/>
          <w:sz w:val="18"/>
          <w:szCs w:val="18"/>
        </w:rPr>
      </w:sdtEndPr>
      <w:sdtContent>
        <w:r w:rsidR="008E7520" w:rsidRPr="00D32281">
          <w:rPr>
            <w:b/>
            <w:bCs/>
            <w:color w:val="5B9BD5" w:themeColor="accent1"/>
          </w:rPr>
          <w:fldChar w:fldCharType="begin"/>
        </w:r>
        <w:r w:rsidR="008E7520" w:rsidRPr="00D32281">
          <w:rPr>
            <w:b/>
            <w:bCs/>
            <w:color w:val="5B9BD5" w:themeColor="accent1"/>
          </w:rPr>
          <w:instrText xml:space="preserve"> PAGE   \* MERGEFORMAT </w:instrText>
        </w:r>
        <w:r w:rsidR="008E7520" w:rsidRPr="00D32281">
          <w:rPr>
            <w:b/>
            <w:bCs/>
            <w:color w:val="5B9BD5" w:themeColor="accent1"/>
          </w:rPr>
          <w:fldChar w:fldCharType="separate"/>
        </w:r>
        <w:r w:rsidR="008E7520">
          <w:rPr>
            <w:b/>
            <w:bCs/>
            <w:color w:val="5B9BD5" w:themeColor="accent1"/>
          </w:rPr>
          <w:t>5</w:t>
        </w:r>
        <w:r w:rsidR="008E7520" w:rsidRPr="00D32281">
          <w:rPr>
            <w:b/>
            <w:bCs/>
            <w:noProof/>
            <w:color w:val="5B9BD5" w:themeColor="accent1"/>
          </w:rPr>
          <w:fldChar w:fldCharType="end"/>
        </w:r>
      </w:sdtContent>
    </w:sdt>
  </w:p>
  <w:p w14:paraId="70945C50" w14:textId="2DE4EB97" w:rsidR="008E7520" w:rsidRPr="0061191A" w:rsidRDefault="008E7520" w:rsidP="0061191A">
    <w:pPr>
      <w:pStyle w:val="Bodycopy"/>
      <w:rPr>
        <w:rFonts w:ascii="Montserrat" w:hAnsi="Montserrat" w:cs="Montserrat"/>
        <w:color w:val="1C70B5"/>
        <w:sz w:val="14"/>
        <w:szCs w:val="14"/>
      </w:rPr>
    </w:pPr>
    <w:r w:rsidRPr="0061191A">
      <w:rPr>
        <w:rFonts w:ascii="Montserrat SemiBold" w:hAnsi="Montserrat SemiBold" w:cs="Montserrat SemiBold"/>
        <w:b/>
        <w:bCs/>
        <w:color w:val="1C70B5"/>
        <w:sz w:val="14"/>
        <w:szCs w:val="14"/>
      </w:rPr>
      <w:t xml:space="preserve">Strengthening the European economy </w:t>
    </w:r>
    <w:r w:rsidRPr="0061191A">
      <w:rPr>
        <w:rFonts w:cs="Montserrat SemiBold"/>
        <w:b/>
        <w:bCs/>
        <w:color w:val="1C70B5"/>
        <w:sz w:val="14"/>
        <w:szCs w:val="14"/>
      </w:rPr>
      <w:t>through collaboration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5CC36" w14:textId="77777777" w:rsidR="006F7542" w:rsidRDefault="006F7542" w:rsidP="009C2BF8">
      <w:pPr>
        <w:spacing w:after="0" w:line="240" w:lineRule="auto"/>
      </w:pPr>
      <w:r>
        <w:separator/>
      </w:r>
    </w:p>
  </w:footnote>
  <w:footnote w:type="continuationSeparator" w:id="0">
    <w:p w14:paraId="1F7BB6FC" w14:textId="77777777" w:rsidR="006F7542" w:rsidRDefault="006F7542" w:rsidP="009C2BF8">
      <w:pPr>
        <w:spacing w:after="0" w:line="240" w:lineRule="auto"/>
      </w:pPr>
      <w:r>
        <w:continuationSeparator/>
      </w:r>
    </w:p>
  </w:footnote>
  <w:footnote w:type="continuationNotice" w:id="1">
    <w:p w14:paraId="54D43316" w14:textId="77777777" w:rsidR="006F7542" w:rsidRDefault="006F7542">
      <w:pPr>
        <w:spacing w:after="0" w:line="240" w:lineRule="auto"/>
      </w:pPr>
    </w:p>
  </w:footnote>
  <w:footnote w:id="2">
    <w:p w14:paraId="54EF542C" w14:textId="5153584B" w:rsidR="005D4C39" w:rsidRPr="00B7242F" w:rsidRDefault="005D4C39">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rPr>
        <w:t xml:space="preserve"> </w:t>
      </w:r>
      <w:r w:rsidR="006544A4" w:rsidRPr="00B7242F">
        <w:rPr>
          <w:rFonts w:ascii="Montserrat" w:hAnsi="Montserrat"/>
          <w:sz w:val="16"/>
          <w:szCs w:val="16"/>
        </w:rPr>
        <w:t xml:space="preserve">see here for more information </w:t>
      </w:r>
      <w:hyperlink r:id="rId1" w:history="1">
        <w:r w:rsidR="00494633" w:rsidRPr="00B7242F">
          <w:rPr>
            <w:rStyle w:val="Hyperlink"/>
            <w:rFonts w:ascii="Montserrat" w:hAnsi="Montserrat"/>
            <w:sz w:val="16"/>
            <w:szCs w:val="16"/>
          </w:rPr>
          <w:t>https://clustercollaboration.eu/in-focus/industrial-ecosystems</w:t>
        </w:r>
      </w:hyperlink>
      <w:r w:rsidR="00494633" w:rsidRPr="00B7242F">
        <w:rPr>
          <w:rFonts w:ascii="Montserrat" w:hAnsi="Montserrat"/>
          <w:sz w:val="16"/>
          <w:szCs w:val="16"/>
        </w:rPr>
        <w:t xml:space="preserve"> </w:t>
      </w:r>
      <w:r w:rsidR="006544A4" w:rsidRPr="00B7242F">
        <w:rPr>
          <w:rFonts w:ascii="Montserrat" w:hAnsi="Montserrat"/>
          <w:sz w:val="16"/>
          <w:szCs w:val="16"/>
        </w:rPr>
        <w:t xml:space="preserve">(last access </w:t>
      </w:r>
      <w:r w:rsidR="004578E3" w:rsidRPr="00B7242F">
        <w:rPr>
          <w:rFonts w:ascii="Montserrat" w:hAnsi="Montserrat"/>
          <w:sz w:val="16"/>
          <w:szCs w:val="16"/>
        </w:rPr>
        <w:t>23</w:t>
      </w:r>
      <w:r w:rsidR="006544A4" w:rsidRPr="00B7242F">
        <w:rPr>
          <w:rFonts w:ascii="Montserrat" w:hAnsi="Montserrat"/>
          <w:sz w:val="16"/>
          <w:szCs w:val="16"/>
        </w:rPr>
        <w:t>.01.20</w:t>
      </w:r>
      <w:r w:rsidR="004578E3" w:rsidRPr="00B7242F">
        <w:rPr>
          <w:rFonts w:ascii="Montserrat" w:hAnsi="Montserrat"/>
          <w:sz w:val="16"/>
          <w:szCs w:val="16"/>
        </w:rPr>
        <w:t>24</w:t>
      </w:r>
      <w:r w:rsidR="006544A4" w:rsidRPr="00B7242F">
        <w:rPr>
          <w:rFonts w:ascii="Montserrat" w:hAnsi="Montserrat"/>
          <w:sz w:val="16"/>
          <w:szCs w:val="16"/>
        </w:rPr>
        <w:t>)</w:t>
      </w:r>
      <w:r w:rsidR="00CC3ED4" w:rsidRPr="00B7242F">
        <w:rPr>
          <w:rFonts w:ascii="Montserrat" w:hAnsi="Montserrat"/>
          <w:sz w:val="16"/>
          <w:szCs w:val="16"/>
        </w:rPr>
        <w:t>.</w:t>
      </w:r>
    </w:p>
  </w:footnote>
  <w:footnote w:id="3">
    <w:p w14:paraId="24F24320" w14:textId="1C60AA9F" w:rsidR="00DB618C" w:rsidRPr="001A4341" w:rsidRDefault="00DB618C">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rPr>
        <w:t xml:space="preserve"> </w:t>
      </w:r>
      <w:r w:rsidR="00D833CF" w:rsidRPr="00B7242F">
        <w:rPr>
          <w:rFonts w:ascii="Montserrat" w:hAnsi="Montserrat"/>
          <w:sz w:val="16"/>
          <w:szCs w:val="16"/>
        </w:rPr>
        <w:t>see European Commission (202</w:t>
      </w:r>
      <w:r w:rsidR="00E47623" w:rsidRPr="00B7242F">
        <w:rPr>
          <w:rFonts w:ascii="Montserrat" w:hAnsi="Montserrat"/>
          <w:sz w:val="16"/>
          <w:szCs w:val="16"/>
        </w:rPr>
        <w:t>2</w:t>
      </w:r>
      <w:r w:rsidR="00D833CF" w:rsidRPr="00B7242F">
        <w:rPr>
          <w:rFonts w:ascii="Montserrat" w:hAnsi="Montserrat"/>
          <w:sz w:val="16"/>
          <w:szCs w:val="16"/>
        </w:rPr>
        <w:t>): Annual Single Market Report, SWD(202</w:t>
      </w:r>
      <w:r w:rsidR="00E47623" w:rsidRPr="00B7242F">
        <w:rPr>
          <w:rFonts w:ascii="Montserrat" w:hAnsi="Montserrat"/>
          <w:sz w:val="16"/>
          <w:szCs w:val="16"/>
        </w:rPr>
        <w:t>2</w:t>
      </w:r>
      <w:r w:rsidR="00D833CF" w:rsidRPr="00B7242F">
        <w:rPr>
          <w:rFonts w:ascii="Montserrat" w:hAnsi="Montserrat"/>
          <w:sz w:val="16"/>
          <w:szCs w:val="16"/>
        </w:rPr>
        <w:t>)</w:t>
      </w:r>
      <w:r w:rsidR="00D833CF" w:rsidRPr="001A4341">
        <w:rPr>
          <w:rFonts w:ascii="Montserrat" w:hAnsi="Montserrat"/>
          <w:sz w:val="16"/>
          <w:szCs w:val="16"/>
        </w:rPr>
        <w:t>.</w:t>
      </w:r>
    </w:p>
  </w:footnote>
  <w:footnote w:id="4">
    <w:p w14:paraId="6C0FAB0F" w14:textId="483BF041" w:rsidR="00385708" w:rsidRPr="001A4341" w:rsidRDefault="00385708">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r w:rsidR="005C1901" w:rsidRPr="00B7242F">
        <w:rPr>
          <w:rFonts w:ascii="Montserrat" w:hAnsi="Montserrat"/>
          <w:sz w:val="16"/>
          <w:szCs w:val="16"/>
        </w:rPr>
        <w:t xml:space="preserve">for more information on the methodology please see the methodology note: </w:t>
      </w:r>
      <w:hyperlink r:id="rId2" w:history="1">
        <w:r w:rsidR="00494633" w:rsidRPr="00B7242F">
          <w:rPr>
            <w:rStyle w:val="Hyperlink"/>
            <w:rFonts w:ascii="Montserrat" w:hAnsi="Montserrat"/>
            <w:sz w:val="16"/>
            <w:szCs w:val="16"/>
          </w:rPr>
          <w:t>https://clustercollaboration.eu/in-focus/policy-acceleration/country-factsheets-on-cluster-policies-and-programmes</w:t>
        </w:r>
      </w:hyperlink>
      <w:r w:rsidR="00494633" w:rsidRPr="00B7242F">
        <w:rPr>
          <w:rFonts w:ascii="Montserrat" w:hAnsi="Montserrat"/>
          <w:sz w:val="16"/>
          <w:szCs w:val="16"/>
        </w:rPr>
        <w:t xml:space="preserve"> </w:t>
      </w:r>
      <w:r w:rsidR="005C1901" w:rsidRPr="00B7242F">
        <w:rPr>
          <w:rFonts w:ascii="Montserrat" w:hAnsi="Montserrat"/>
          <w:sz w:val="16"/>
          <w:szCs w:val="16"/>
        </w:rPr>
        <w:t>(last access 09.01.2023)</w:t>
      </w:r>
      <w:r w:rsidR="00CC3ED4" w:rsidRPr="00B7242F">
        <w:rPr>
          <w:rFonts w:ascii="Montserrat" w:hAnsi="Montserrat"/>
          <w:sz w:val="16"/>
          <w:szCs w:val="16"/>
        </w:rPr>
        <w:t>.</w:t>
      </w:r>
    </w:p>
  </w:footnote>
  <w:footnote w:id="5">
    <w:p w14:paraId="13C10492" w14:textId="51BB7DB2" w:rsidR="00D87F06" w:rsidRPr="001A4341" w:rsidRDefault="00D87F06">
      <w:pPr>
        <w:pStyle w:val="FootnoteText"/>
        <w:rPr>
          <w:rFonts w:ascii="Montserrat" w:hAnsi="Montserrat"/>
          <w:sz w:val="16"/>
          <w:szCs w:val="16"/>
        </w:rPr>
      </w:pPr>
      <w:r w:rsidRPr="001A4341">
        <w:rPr>
          <w:rStyle w:val="FootnoteReference"/>
          <w:rFonts w:ascii="Montserrat" w:hAnsi="Montserrat"/>
          <w:sz w:val="16"/>
          <w:szCs w:val="16"/>
        </w:rPr>
        <w:footnoteRef/>
      </w:r>
      <w:r w:rsidRPr="001A4341">
        <w:rPr>
          <w:rFonts w:ascii="Montserrat" w:hAnsi="Montserrat"/>
          <w:sz w:val="16"/>
          <w:szCs w:val="16"/>
        </w:rPr>
        <w:t xml:space="preserve"> </w:t>
      </w:r>
      <w:r w:rsidR="00402594" w:rsidRPr="001A4341">
        <w:rPr>
          <w:rFonts w:ascii="Montserrat" w:hAnsi="Montserrat"/>
          <w:sz w:val="16"/>
          <w:szCs w:val="16"/>
        </w:rPr>
        <w:t>Please note that Estonia</w:t>
      </w:r>
      <w:r w:rsidR="00175A33" w:rsidRPr="001A4341">
        <w:rPr>
          <w:rFonts w:ascii="Montserrat" w:hAnsi="Montserrat"/>
          <w:sz w:val="16"/>
          <w:szCs w:val="16"/>
        </w:rPr>
        <w:t xml:space="preserve"> does not have any regional subdivisions at the NUTS1 or NUTS</w:t>
      </w:r>
      <w:r w:rsidR="0019444E" w:rsidRPr="001A4341">
        <w:rPr>
          <w:rFonts w:ascii="Montserrat" w:hAnsi="Montserrat"/>
          <w:sz w:val="16"/>
          <w:szCs w:val="16"/>
        </w:rPr>
        <w:t>2 level</w:t>
      </w:r>
      <w:r w:rsidR="00EA025C" w:rsidRPr="00B7242F">
        <w:rPr>
          <w:rFonts w:ascii="Montserrat" w:hAnsi="Montserrat"/>
          <w:sz w:val="16"/>
          <w:szCs w:val="16"/>
        </w:rPr>
        <w:t>s</w:t>
      </w:r>
      <w:r w:rsidR="0019444E" w:rsidRPr="001A4341">
        <w:rPr>
          <w:rFonts w:ascii="Montserrat" w:hAnsi="Montserrat"/>
          <w:sz w:val="16"/>
          <w:szCs w:val="16"/>
        </w:rPr>
        <w:t>, hence the data</w:t>
      </w:r>
      <w:r w:rsidR="00EA025C" w:rsidRPr="00B7242F">
        <w:rPr>
          <w:rFonts w:ascii="Montserrat" w:hAnsi="Montserrat"/>
          <w:sz w:val="16"/>
          <w:szCs w:val="16"/>
        </w:rPr>
        <w:t xml:space="preserve"> in Chapter 2 apply to the entire country.</w:t>
      </w:r>
    </w:p>
  </w:footnote>
  <w:footnote w:id="6">
    <w:p w14:paraId="4B1A5968" w14:textId="249FF641" w:rsidR="007A2500" w:rsidRPr="001A4341" w:rsidRDefault="007A2500">
      <w:pPr>
        <w:pStyle w:val="FootnoteText"/>
        <w:rPr>
          <w:rFonts w:ascii="Montserrat" w:hAnsi="Montserrat"/>
          <w:sz w:val="16"/>
          <w:szCs w:val="16"/>
        </w:rPr>
      </w:pPr>
      <w:r w:rsidRPr="001A4341">
        <w:rPr>
          <w:rStyle w:val="FootnoteReference"/>
          <w:rFonts w:ascii="Montserrat" w:hAnsi="Montserrat"/>
          <w:sz w:val="16"/>
          <w:szCs w:val="16"/>
        </w:rPr>
        <w:footnoteRef/>
      </w:r>
      <w:r w:rsidRPr="001A4341">
        <w:rPr>
          <w:rFonts w:ascii="Montserrat" w:hAnsi="Montserrat"/>
          <w:sz w:val="16"/>
          <w:szCs w:val="16"/>
        </w:rPr>
        <w:t xml:space="preserve"> This is to be expected since aggregating - and therefore averaging - NACE 2-digit activities into larger industrial ecosystems dull the variability in the speciali</w:t>
      </w:r>
      <w:r w:rsidR="00E73CB0" w:rsidRPr="00B7242F">
        <w:rPr>
          <w:rFonts w:ascii="Montserrat" w:hAnsi="Montserrat"/>
          <w:sz w:val="16"/>
          <w:szCs w:val="16"/>
        </w:rPr>
        <w:t>s</w:t>
      </w:r>
      <w:r w:rsidRPr="001A4341">
        <w:rPr>
          <w:rFonts w:ascii="Montserrat" w:hAnsi="Montserrat"/>
          <w:sz w:val="16"/>
          <w:szCs w:val="16"/>
        </w:rPr>
        <w:t>ation signals.</w:t>
      </w:r>
    </w:p>
  </w:footnote>
  <w:footnote w:id="7">
    <w:p w14:paraId="20DC7047" w14:textId="125E97B5" w:rsidR="001E14D9" w:rsidRPr="001A4341" w:rsidRDefault="001E14D9">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r w:rsidRPr="00B7242F">
        <w:rPr>
          <w:rFonts w:ascii="Montserrat" w:hAnsi="Montserrat"/>
          <w:sz w:val="16"/>
          <w:szCs w:val="16"/>
        </w:rPr>
        <w:t>ECCP (2023)</w:t>
      </w:r>
      <w:r w:rsidR="00AF4190" w:rsidRPr="00B7242F">
        <w:rPr>
          <w:rFonts w:ascii="Montserrat" w:hAnsi="Montserrat"/>
          <w:sz w:val="16"/>
          <w:szCs w:val="16"/>
        </w:rPr>
        <w:t>:</w:t>
      </w:r>
      <w:r w:rsidR="006C340C" w:rsidRPr="00B7242F">
        <w:rPr>
          <w:rFonts w:ascii="Montserrat" w:hAnsi="Montserrat"/>
          <w:sz w:val="16"/>
          <w:szCs w:val="16"/>
        </w:rPr>
        <w:t xml:space="preserve"> Data for the analysis was extracted on 21/12/2023</w:t>
      </w:r>
      <w:r w:rsidR="007935A7" w:rsidRPr="00B7242F">
        <w:rPr>
          <w:rFonts w:ascii="Montserrat" w:hAnsi="Montserrat"/>
          <w:sz w:val="16"/>
          <w:szCs w:val="16"/>
        </w:rPr>
        <w:t>.</w:t>
      </w:r>
    </w:p>
  </w:footnote>
  <w:footnote w:id="8">
    <w:p w14:paraId="4A2BD03A" w14:textId="66D008B9" w:rsidR="00415614" w:rsidRPr="001A4341" w:rsidRDefault="00415614">
      <w:pPr>
        <w:pStyle w:val="FootnoteText"/>
        <w:rPr>
          <w:rFonts w:ascii="Montserrat" w:hAnsi="Montserrat"/>
          <w:sz w:val="16"/>
          <w:szCs w:val="16"/>
        </w:rPr>
      </w:pPr>
      <w:r w:rsidRPr="001A4341">
        <w:rPr>
          <w:rStyle w:val="FootnoteReference"/>
          <w:rFonts w:ascii="Montserrat" w:hAnsi="Montserrat"/>
          <w:sz w:val="16"/>
          <w:szCs w:val="16"/>
        </w:rPr>
        <w:footnoteRef/>
      </w:r>
      <w:r w:rsidRPr="001A4341">
        <w:rPr>
          <w:rFonts w:ascii="Montserrat" w:hAnsi="Montserrat"/>
          <w:sz w:val="16"/>
          <w:szCs w:val="16"/>
        </w:rPr>
        <w:t xml:space="preserve"> Not all cluster organisations on the ECCP provide this information.</w:t>
      </w:r>
    </w:p>
  </w:footnote>
  <w:footnote w:id="9">
    <w:p w14:paraId="2F67EBC5" w14:textId="0F916827" w:rsidR="00436940" w:rsidRPr="001A4341" w:rsidRDefault="00436940" w:rsidP="00436940">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r w:rsidR="00AB6414" w:rsidRPr="001A4341">
        <w:rPr>
          <w:rFonts w:ascii="Montserrat" w:hAnsi="Montserrat"/>
          <w:sz w:val="16"/>
          <w:szCs w:val="16"/>
        </w:rPr>
        <w:t>Many of the programmes of the 2014-2020 funding period have been terminated by December 2023. However, the collaborative projects that were funded may continue to operate.</w:t>
      </w:r>
    </w:p>
  </w:footnote>
  <w:footnote w:id="10">
    <w:p w14:paraId="55F9147F" w14:textId="50EAB68B" w:rsidR="00ED6FC0" w:rsidRPr="001A4341" w:rsidRDefault="00ED6FC0">
      <w:pPr>
        <w:pStyle w:val="FootnoteText"/>
        <w:rPr>
          <w:rFonts w:ascii="Montserrat" w:hAnsi="Montserrat"/>
          <w:sz w:val="16"/>
          <w:szCs w:val="16"/>
        </w:rPr>
      </w:pPr>
      <w:r w:rsidRPr="001A4341">
        <w:rPr>
          <w:rStyle w:val="FootnoteReference"/>
          <w:rFonts w:ascii="Montserrat" w:hAnsi="Montserrat"/>
          <w:sz w:val="16"/>
          <w:szCs w:val="16"/>
        </w:rPr>
        <w:footnoteRef/>
      </w:r>
      <w:r w:rsidRPr="001A4341">
        <w:rPr>
          <w:rFonts w:ascii="Montserrat" w:hAnsi="Montserrat"/>
          <w:sz w:val="16"/>
          <w:szCs w:val="16"/>
        </w:rPr>
        <w:t xml:space="preserve"> </w:t>
      </w:r>
      <w:hyperlink r:id="rId3" w:history="1">
        <w:r w:rsidRPr="00B7242F">
          <w:rPr>
            <w:rStyle w:val="Hyperlink"/>
            <w:rFonts w:ascii="Montserrat" w:hAnsi="Montserrat"/>
            <w:sz w:val="16"/>
            <w:szCs w:val="16"/>
          </w:rPr>
          <w:t>https://clustercollaboration.eu/euroclusters</w:t>
        </w:r>
      </w:hyperlink>
      <w:r w:rsidRPr="00B7242F">
        <w:rPr>
          <w:rFonts w:ascii="Montserrat" w:hAnsi="Montserrat"/>
          <w:sz w:val="16"/>
          <w:szCs w:val="16"/>
        </w:rPr>
        <w:t xml:space="preserve"> (last access 31.03.2023).</w:t>
      </w:r>
    </w:p>
  </w:footnote>
  <w:footnote w:id="11">
    <w:p w14:paraId="25D841E4" w14:textId="0F771B5F" w:rsidR="006C2FCA" w:rsidRPr="001A4341" w:rsidRDefault="006C2FCA">
      <w:pPr>
        <w:pStyle w:val="FootnoteText"/>
        <w:rPr>
          <w:rFonts w:ascii="Montserrat" w:hAnsi="Montserrat"/>
          <w:sz w:val="16"/>
          <w:szCs w:val="16"/>
        </w:rPr>
      </w:pPr>
      <w:r w:rsidRPr="001A4341">
        <w:rPr>
          <w:rStyle w:val="FootnoteReference"/>
          <w:rFonts w:ascii="Montserrat" w:hAnsi="Montserrat"/>
          <w:sz w:val="16"/>
          <w:szCs w:val="16"/>
        </w:rPr>
        <w:footnoteRef/>
      </w:r>
      <w:r w:rsidRPr="001A4341">
        <w:rPr>
          <w:rFonts w:ascii="Montserrat" w:hAnsi="Montserrat"/>
          <w:sz w:val="16"/>
          <w:szCs w:val="16"/>
        </w:rPr>
        <w:t xml:space="preserve"> </w:t>
      </w:r>
      <w:hyperlink r:id="rId4" w:history="1">
        <w:r w:rsidR="00B6493F" w:rsidRPr="001A4341">
          <w:rPr>
            <w:rStyle w:val="Hyperlink"/>
            <w:rFonts w:ascii="Montserrat" w:hAnsi="Montserrat"/>
            <w:sz w:val="16"/>
            <w:szCs w:val="16"/>
          </w:rPr>
          <w:t>https://economy-finance.ec.europa.eu/document/download/952b166f-4973-48a7-a68e-d78ae6903218_en?filename=ET_SWD_2023_606_en.pdf</w:t>
        </w:r>
      </w:hyperlink>
      <w:r w:rsidR="009B6FBE" w:rsidRPr="00B7242F">
        <w:rPr>
          <w:rFonts w:ascii="Montserrat" w:hAnsi="Montserrat"/>
          <w:sz w:val="16"/>
          <w:szCs w:val="16"/>
        </w:rPr>
        <w:t>(last access 02.05.2024)</w:t>
      </w:r>
      <w:r w:rsidR="00FC7DCC" w:rsidRPr="00B7242F">
        <w:rPr>
          <w:rFonts w:ascii="Montserrat" w:hAnsi="Montserrat"/>
          <w:sz w:val="16"/>
          <w:szCs w:val="16"/>
        </w:rPr>
        <w:t>.</w:t>
      </w:r>
    </w:p>
  </w:footnote>
  <w:footnote w:id="12">
    <w:p w14:paraId="3AD4CAE0" w14:textId="1682C8A7" w:rsidR="007B0631" w:rsidRPr="00B7242F" w:rsidRDefault="007B0631" w:rsidP="007B0631">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rPr>
        <w:t xml:space="preserve"> European Cluster Observatory (2014)</w:t>
      </w:r>
      <w:r w:rsidR="00494E04" w:rsidRPr="00B7242F">
        <w:rPr>
          <w:rFonts w:ascii="Montserrat" w:hAnsi="Montserrat"/>
          <w:sz w:val="16"/>
          <w:szCs w:val="16"/>
        </w:rPr>
        <w:t>.</w:t>
      </w:r>
    </w:p>
  </w:footnote>
  <w:footnote w:id="13">
    <w:p w14:paraId="72D80E9C" w14:textId="77777777" w:rsidR="007B0631" w:rsidRPr="00B7242F" w:rsidRDefault="007B0631" w:rsidP="007B0631">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rPr>
        <w:t xml:space="preserve"> </w:t>
      </w:r>
      <w:r w:rsidRPr="00B7242F">
        <w:rPr>
          <w:rFonts w:ascii="Montserrat" w:hAnsi="Montserrat"/>
          <w:sz w:val="16"/>
          <w:szCs w:val="16"/>
          <w:lang w:val="en-US"/>
        </w:rPr>
        <w:t>Fioravanti; Stocker; Macau (2023).</w:t>
      </w:r>
    </w:p>
  </w:footnote>
  <w:footnote w:id="14">
    <w:p w14:paraId="4DD8606F" w14:textId="050561CC" w:rsidR="001C5CB4" w:rsidRPr="009B5046" w:rsidRDefault="001C5CB4">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hyperlink r:id="rId5" w:history="1">
        <w:r w:rsidRPr="001A4341">
          <w:rPr>
            <w:rStyle w:val="Hyperlink"/>
            <w:rFonts w:ascii="Montserrat" w:hAnsi="Montserrat"/>
            <w:sz w:val="16"/>
            <w:szCs w:val="16"/>
          </w:rPr>
          <w:t>https://connectedhealth.ee/lung-cancer-patient-journey-development-project/</w:t>
        </w:r>
      </w:hyperlink>
      <w:r w:rsidRPr="001A4341">
        <w:rPr>
          <w:rFonts w:ascii="Montserrat" w:hAnsi="Montserrat"/>
          <w:sz w:val="16"/>
          <w:szCs w:val="16"/>
        </w:rPr>
        <w:t xml:space="preserve"> (last access 23.05.2024)</w:t>
      </w:r>
    </w:p>
  </w:footnote>
  <w:footnote w:id="15">
    <w:p w14:paraId="77B36ADA" w14:textId="3339D5B7" w:rsidR="00632744" w:rsidRPr="009B5046" w:rsidRDefault="00632744">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hyperlink r:id="rId6" w:history="1">
        <w:r w:rsidR="00D360D5" w:rsidRPr="001A4341">
          <w:rPr>
            <w:rStyle w:val="Hyperlink"/>
            <w:rFonts w:ascii="Montserrat" w:hAnsi="Montserrat"/>
            <w:sz w:val="16"/>
            <w:szCs w:val="16"/>
          </w:rPr>
          <w:t>https://defence.ee/cluster-and-members/</w:t>
        </w:r>
      </w:hyperlink>
      <w:r w:rsidR="00D360D5" w:rsidRPr="001A4341">
        <w:rPr>
          <w:rFonts w:ascii="Montserrat" w:hAnsi="Montserrat"/>
          <w:sz w:val="16"/>
          <w:szCs w:val="16"/>
        </w:rPr>
        <w:t xml:space="preserve"> (last access 23.05.2024)</w:t>
      </w:r>
    </w:p>
  </w:footnote>
  <w:footnote w:id="16">
    <w:p w14:paraId="17EF28EF" w14:textId="77777777" w:rsidR="00F948FA" w:rsidRPr="009B2B6E" w:rsidRDefault="00F948FA" w:rsidP="00F948FA">
      <w:pPr>
        <w:pStyle w:val="FootnoteText"/>
        <w:rPr>
          <w:rFonts w:ascii="Montserrat" w:hAnsi="Montserrat"/>
          <w:sz w:val="16"/>
          <w:szCs w:val="16"/>
          <w:lang w:val="fr-FR"/>
        </w:rPr>
      </w:pPr>
      <w:r w:rsidRPr="00B7242F">
        <w:rPr>
          <w:rStyle w:val="FootnoteReference"/>
          <w:rFonts w:ascii="Montserrat" w:hAnsi="Montserrat"/>
          <w:sz w:val="16"/>
          <w:szCs w:val="16"/>
        </w:rPr>
        <w:footnoteRef/>
      </w:r>
      <w:r w:rsidRPr="009B2B6E">
        <w:rPr>
          <w:rFonts w:ascii="Montserrat" w:hAnsi="Montserrat"/>
          <w:sz w:val="16"/>
          <w:szCs w:val="16"/>
          <w:lang w:val="fr-FR"/>
        </w:rPr>
        <w:t xml:space="preserve"> ECCP (2022).</w:t>
      </w:r>
    </w:p>
  </w:footnote>
  <w:footnote w:id="17">
    <w:p w14:paraId="11C26D20" w14:textId="77777777" w:rsidR="003964E9" w:rsidRPr="009B5046" w:rsidRDefault="003964E9" w:rsidP="003964E9">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9B2B6E">
        <w:rPr>
          <w:rFonts w:ascii="Montserrat" w:hAnsi="Montserrat"/>
          <w:sz w:val="16"/>
          <w:szCs w:val="16"/>
          <w:lang w:val="fr-FR"/>
        </w:rPr>
        <w:t xml:space="preserve"> Hsu, M.-S et al. </w:t>
      </w:r>
      <w:r w:rsidRPr="009B5046">
        <w:rPr>
          <w:rFonts w:ascii="Montserrat" w:hAnsi="Montserrat"/>
          <w:sz w:val="16"/>
          <w:szCs w:val="16"/>
          <w:lang w:val="en-US"/>
        </w:rPr>
        <w:t>(2014).</w:t>
      </w:r>
    </w:p>
  </w:footnote>
  <w:footnote w:id="18">
    <w:p w14:paraId="5274A059" w14:textId="52F1C29E" w:rsidR="00F35D10" w:rsidRPr="009B5046" w:rsidRDefault="00F35D10">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hyperlink r:id="rId7" w:history="1">
        <w:r w:rsidRPr="001A4341">
          <w:rPr>
            <w:rStyle w:val="Hyperlink"/>
            <w:rFonts w:ascii="Montserrat" w:hAnsi="Montserrat"/>
            <w:sz w:val="16"/>
            <w:szCs w:val="16"/>
          </w:rPr>
          <w:t>https://www.looveesti.ee/en/creative-estonia/projects/sit-sustainability-in-textile/</w:t>
        </w:r>
      </w:hyperlink>
      <w:r w:rsidRPr="001A4341">
        <w:rPr>
          <w:rFonts w:ascii="Montserrat" w:hAnsi="Montserrat"/>
          <w:sz w:val="16"/>
          <w:szCs w:val="16"/>
        </w:rPr>
        <w:t xml:space="preserve"> (last access 23.05.2024)</w:t>
      </w:r>
    </w:p>
  </w:footnote>
  <w:footnote w:id="19">
    <w:p w14:paraId="7A0B2918" w14:textId="77777777" w:rsidR="00F948FA" w:rsidRPr="00B7242F" w:rsidRDefault="00F948FA" w:rsidP="00F948FA">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rPr>
        <w:t xml:space="preserve"> European Expert Group on Clusters (2020).</w:t>
      </w:r>
    </w:p>
  </w:footnote>
  <w:footnote w:id="20">
    <w:p w14:paraId="65C8667B" w14:textId="5378BFAE" w:rsidR="00DF099F" w:rsidRPr="009B5046" w:rsidRDefault="00DF099F">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r w:rsidRPr="009B5046">
        <w:rPr>
          <w:rFonts w:ascii="Montserrat" w:hAnsi="Montserrat"/>
          <w:sz w:val="16"/>
          <w:szCs w:val="16"/>
          <w:lang w:val="en-US"/>
        </w:rPr>
        <w:t xml:space="preserve">see </w:t>
      </w:r>
      <w:hyperlink r:id="rId8" w:history="1">
        <w:r w:rsidRPr="009B5046">
          <w:rPr>
            <w:rStyle w:val="Hyperlink"/>
            <w:rFonts w:ascii="Montserrat" w:hAnsi="Montserrat"/>
            <w:sz w:val="16"/>
            <w:szCs w:val="16"/>
            <w:lang w:val="en-US"/>
          </w:rPr>
          <w:t>http://www.recycling.ee/jaatmete-taaskasutusklaster/</w:t>
        </w:r>
      </w:hyperlink>
      <w:r w:rsidRPr="009B5046">
        <w:rPr>
          <w:rFonts w:ascii="Montserrat" w:hAnsi="Montserrat"/>
          <w:sz w:val="16"/>
          <w:szCs w:val="16"/>
          <w:lang w:val="en-US"/>
        </w:rPr>
        <w:t xml:space="preserve"> and </w:t>
      </w:r>
      <w:hyperlink r:id="rId9" w:history="1">
        <w:r w:rsidR="00F0463F" w:rsidRPr="009B5046">
          <w:rPr>
            <w:rStyle w:val="Hyperlink"/>
            <w:rFonts w:ascii="Montserrat" w:hAnsi="Montserrat"/>
            <w:sz w:val="16"/>
            <w:szCs w:val="16"/>
            <w:lang w:val="en-US"/>
          </w:rPr>
          <w:t>https://profile.clustercollaboration.eu/profile/cluster-organisation/7e4a0546-d6fe-4b1f-8333-12eae24fbe32</w:t>
        </w:r>
      </w:hyperlink>
      <w:r w:rsidR="00F0463F" w:rsidRPr="009B5046">
        <w:rPr>
          <w:rFonts w:ascii="Montserrat" w:hAnsi="Montserrat"/>
          <w:sz w:val="16"/>
          <w:szCs w:val="16"/>
          <w:lang w:val="en-US"/>
        </w:rPr>
        <w:t xml:space="preserve"> (last access 23.05.2024)</w:t>
      </w:r>
    </w:p>
  </w:footnote>
  <w:footnote w:id="21">
    <w:p w14:paraId="5A12800E" w14:textId="15918A05" w:rsidR="00B7242F" w:rsidRPr="009B5046" w:rsidRDefault="00B7242F">
      <w:pPr>
        <w:pStyle w:val="FootnoteText"/>
        <w:rPr>
          <w:rFonts w:ascii="Montserrat" w:hAnsi="Montserrat"/>
          <w:sz w:val="16"/>
          <w:szCs w:val="16"/>
          <w:lang w:val="en-US"/>
        </w:rPr>
      </w:pPr>
      <w:r w:rsidRPr="001A4341">
        <w:rPr>
          <w:rStyle w:val="FootnoteReference"/>
          <w:rFonts w:ascii="Montserrat" w:hAnsi="Montserrat"/>
          <w:sz w:val="16"/>
          <w:szCs w:val="16"/>
        </w:rPr>
        <w:footnoteRef/>
      </w:r>
      <w:r w:rsidRPr="001A4341">
        <w:rPr>
          <w:rFonts w:ascii="Montserrat" w:hAnsi="Montserrat"/>
          <w:sz w:val="16"/>
          <w:szCs w:val="16"/>
        </w:rPr>
        <w:t xml:space="preserve"> </w:t>
      </w:r>
      <w:hyperlink r:id="rId10" w:history="1">
        <w:r w:rsidRPr="001A4341">
          <w:rPr>
            <w:rStyle w:val="Hyperlink"/>
            <w:rFonts w:ascii="Montserrat" w:hAnsi="Montserrat"/>
            <w:sz w:val="16"/>
            <w:szCs w:val="16"/>
          </w:rPr>
          <w:t>https://www.tehnopol.ee/en/business-services/greentech-cluster/</w:t>
        </w:r>
      </w:hyperlink>
      <w:r w:rsidRPr="001A4341">
        <w:rPr>
          <w:rFonts w:ascii="Montserrat" w:hAnsi="Montserrat"/>
          <w:sz w:val="16"/>
          <w:szCs w:val="16"/>
        </w:rPr>
        <w:t xml:space="preserve"> (last access 23.05.2024)</w:t>
      </w:r>
    </w:p>
  </w:footnote>
  <w:footnote w:id="22">
    <w:p w14:paraId="0BAD710E" w14:textId="77777777" w:rsidR="00F948FA" w:rsidRPr="00B7242F" w:rsidRDefault="00F948FA" w:rsidP="00F948FA">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lang w:val="en-US"/>
        </w:rPr>
        <w:t xml:space="preserve"> Lis, A. &amp; Mackiewicz, M. (2023); </w:t>
      </w:r>
      <w:r w:rsidRPr="00B7242F">
        <w:rPr>
          <w:rFonts w:ascii="Montserrat" w:hAnsi="Montserrat"/>
          <w:sz w:val="16"/>
          <w:szCs w:val="16"/>
        </w:rPr>
        <w:t>ECCP (2021).</w:t>
      </w:r>
    </w:p>
  </w:footnote>
  <w:footnote w:id="23">
    <w:p w14:paraId="17D6EFD1" w14:textId="77777777" w:rsidR="00F948FA" w:rsidRPr="00B7242F" w:rsidRDefault="00F948FA" w:rsidP="00F948FA">
      <w:pPr>
        <w:pStyle w:val="FootnoteText"/>
        <w:rPr>
          <w:rFonts w:ascii="Montserrat" w:hAnsi="Montserrat"/>
          <w:sz w:val="16"/>
          <w:szCs w:val="16"/>
          <w:lang w:val="en-US"/>
        </w:rPr>
      </w:pPr>
      <w:r w:rsidRPr="00B7242F">
        <w:rPr>
          <w:rStyle w:val="FootnoteReference"/>
          <w:rFonts w:ascii="Montserrat" w:hAnsi="Montserrat"/>
          <w:sz w:val="16"/>
          <w:szCs w:val="16"/>
        </w:rPr>
        <w:footnoteRef/>
      </w:r>
      <w:r w:rsidRPr="00B7242F">
        <w:rPr>
          <w:rFonts w:ascii="Montserrat" w:hAnsi="Montserrat"/>
          <w:sz w:val="16"/>
          <w:szCs w:val="16"/>
        </w:rPr>
        <w:t xml:space="preserve"> Hatch et al.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8E18" w14:textId="77777777" w:rsidR="00227287" w:rsidRPr="00780B78" w:rsidRDefault="00227287" w:rsidP="00FF65F0">
    <w:pPr>
      <w:pStyle w:val="Folio"/>
      <w:rPr>
        <w:rFonts w:ascii="Montserrat" w:hAnsi="Montserrat"/>
      </w:rPr>
    </w:pPr>
    <w:r>
      <w:rPr>
        <w:noProof/>
        <w:lang w:eastAsia="en-GB"/>
      </w:rPr>
      <mc:AlternateContent>
        <mc:Choice Requires="wps">
          <w:drawing>
            <wp:anchor distT="45720" distB="45720" distL="114300" distR="114300" simplePos="0" relativeHeight="251658242" behindDoc="1" locked="0" layoutInCell="1" allowOverlap="1" wp14:anchorId="0A092770" wp14:editId="27F8C50F">
              <wp:simplePos x="0" y="0"/>
              <wp:positionH relativeFrom="margin">
                <wp:align>center</wp:align>
              </wp:positionH>
              <wp:positionV relativeFrom="paragraph">
                <wp:posOffset>6985</wp:posOffset>
              </wp:positionV>
              <wp:extent cx="4634865" cy="4254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425450"/>
                      </a:xfrm>
                      <a:prstGeom prst="rect">
                        <a:avLst/>
                      </a:prstGeom>
                      <a:noFill/>
                      <a:ln w="9525">
                        <a:noFill/>
                        <a:miter lim="800000"/>
                        <a:headEnd/>
                        <a:tailEnd/>
                      </a:ln>
                    </wps:spPr>
                    <wps:txbx>
                      <w:txbxContent>
                        <w:p w14:paraId="3F806A0A" w14:textId="77777777" w:rsidR="00227287" w:rsidRPr="00780B78" w:rsidRDefault="00227287" w:rsidP="0023616E">
                          <w:pPr>
                            <w:pStyle w:val="RunningHead"/>
                            <w:rPr>
                              <w:rFonts w:ascii="Montserrat" w:hAnsi="Montserrat"/>
                            </w:rPr>
                          </w:pPr>
                          <w:r w:rsidRPr="00780B78">
                            <w:rPr>
                              <w:rFonts w:ascii="Montserrat" w:hAnsi="Montserrat"/>
                            </w:rPr>
                            <w:t>THIS IS A RUNNING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92770" id="_x0000_t202" coordsize="21600,21600" o:spt="202" path="m,l,21600r21600,l21600,xe">
              <v:stroke joinstyle="miter"/>
              <v:path gradientshapeok="t" o:connecttype="rect"/>
            </v:shapetype>
            <v:shape id="Text Box 217" o:spid="_x0000_s1056" type="#_x0000_t202" style="position:absolute;margin-left:0;margin-top:.55pt;width:364.95pt;height:33.5pt;z-index:-2516582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" filled="f" stroked="f">
              <v:textbox>
                <w:txbxContent>
                  <w:p w14:paraId="3F806A0A" w14:textId="77777777" w:rsidR="00227287" w:rsidRPr="00780B78" w:rsidRDefault="00227287" w:rsidP="0023616E">
                    <w:pPr>
                      <w:pStyle w:val="RunningHead"/>
                      <w:rPr>
                        <w:rFonts w:ascii="Montserrat" w:hAnsi="Montserrat"/>
                      </w:rPr>
                    </w:pPr>
                    <w:r w:rsidRPr="00780B78">
                      <w:rPr>
                        <w:rFonts w:ascii="Montserrat" w:hAnsi="Montserrat"/>
                      </w:rPr>
                      <w:t>THIS IS A RUNNING HEAD</w:t>
                    </w:r>
                  </w:p>
                </w:txbxContent>
              </v:textbox>
              <w10:wrap anchorx="margin"/>
            </v:shape>
          </w:pict>
        </mc:Fallback>
      </mc:AlternateContent>
    </w:r>
    <w:r w:rsidRPr="00780B78">
      <w:rPr>
        <w:rFonts w:ascii="Montserrat" w:hAnsi="Montserrat"/>
      </w:rPr>
      <w:fldChar w:fldCharType="begin"/>
    </w:r>
    <w:r w:rsidRPr="00780B78">
      <w:rPr>
        <w:rFonts w:ascii="Montserrat" w:hAnsi="Montserrat"/>
      </w:rPr>
      <w:instrText xml:space="preserve"> PAGE   \* MERGEFORMAT </w:instrText>
    </w:r>
    <w:r w:rsidRPr="00780B78">
      <w:rPr>
        <w:rFonts w:ascii="Montserrat" w:hAnsi="Montserrat"/>
      </w:rPr>
      <w:fldChar w:fldCharType="separate"/>
    </w:r>
    <w:r w:rsidRPr="00780B78">
      <w:rPr>
        <w:rFonts w:ascii="Montserrat" w:hAnsi="Montserrat"/>
        <w:noProof/>
      </w:rPr>
      <w:t>2</w:t>
    </w:r>
    <w:r w:rsidRPr="00780B78">
      <w:rPr>
        <w:rFonts w:ascii="Montserrat" w:hAnsi="Montserrat"/>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9009A" w14:textId="77777777" w:rsidR="00E360FC" w:rsidRDefault="00E360FC" w:rsidP="00607586">
    <w:pPr>
      <w:pStyle w:val="Header"/>
    </w:pPr>
  </w:p>
  <w:p w14:paraId="28B8C493" w14:textId="77777777" w:rsidR="00E360FC" w:rsidRDefault="00E360F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7900B" w14:textId="1B3D41AA" w:rsidR="00E360FC" w:rsidRPr="00124C4D" w:rsidRDefault="00E360FC" w:rsidP="00124C4D">
    <w:pPr>
      <w:pStyle w:val="Header"/>
    </w:pPr>
    <w:r w:rsidRPr="00522A5B">
      <w:rPr>
        <w:rFonts w:ascii="Montserrat" w:hAnsi="Montserrat"/>
        <w:noProof/>
      </w:rPr>
      <mc:AlternateContent>
        <mc:Choice Requires="wpg">
          <w:drawing>
            <wp:anchor distT="0" distB="0" distL="114300" distR="114300" simplePos="0" relativeHeight="251658253" behindDoc="0" locked="0" layoutInCell="1" allowOverlap="1" wp14:anchorId="49596453" wp14:editId="056A9B86">
              <wp:simplePos x="0" y="0"/>
              <wp:positionH relativeFrom="margin">
                <wp:posOffset>3552825</wp:posOffset>
              </wp:positionH>
              <wp:positionV relativeFrom="paragraph">
                <wp:posOffset>-149225</wp:posOffset>
              </wp:positionV>
              <wp:extent cx="2205355" cy="431800"/>
              <wp:effectExtent l="0" t="0" r="4445" b="6350"/>
              <wp:wrapNone/>
              <wp:docPr id="233" name="Group 233"/>
              <wp:cNvGraphicFramePr/>
              <a:graphic xmlns:a="http://schemas.openxmlformats.org/drawingml/2006/main">
                <a:graphicData uri="http://schemas.microsoft.com/office/word/2010/wordprocessingGroup">
                  <wpg:wgp>
                    <wpg:cNvGrpSpPr/>
                    <wpg:grpSpPr>
                      <a:xfrm>
                        <a:off x="0" y="0"/>
                        <a:ext cx="2205355" cy="431800"/>
                        <a:chOff x="0" y="0"/>
                        <a:chExt cx="2205355" cy="431800"/>
                      </a:xfrm>
                    </wpg:grpSpPr>
                    <pic:pic xmlns:pic="http://schemas.openxmlformats.org/drawingml/2006/picture">
                      <pic:nvPicPr>
                        <pic:cNvPr id="234" name="Picture 2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62100" y="0"/>
                          <a:ext cx="643255" cy="431800"/>
                        </a:xfrm>
                        <a:prstGeom prst="rect">
                          <a:avLst/>
                        </a:prstGeom>
                      </pic:spPr>
                    </pic:pic>
                    <wps:wsp>
                      <wps:cNvPr id="235" name="Text Box 2"/>
                      <wps:cNvSpPr txBox="1">
                        <a:spLocks noChangeArrowheads="1"/>
                      </wps:cNvSpPr>
                      <wps:spPr bwMode="auto">
                        <a:xfrm>
                          <a:off x="0" y="103415"/>
                          <a:ext cx="1592580" cy="205740"/>
                        </a:xfrm>
                        <a:prstGeom prst="rect">
                          <a:avLst/>
                        </a:prstGeom>
                        <a:noFill/>
                        <a:ln w="9525">
                          <a:noFill/>
                          <a:miter lim="800000"/>
                          <a:headEnd/>
                          <a:tailEnd/>
                        </a:ln>
                      </wps:spPr>
                      <wps:txbx>
                        <w:txbxContent>
                          <w:p w14:paraId="68A0FB9C" w14:textId="77777777" w:rsidR="00E360FC" w:rsidRPr="00522A5B" w:rsidRDefault="00E360FC"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wps:txbx>
                      <wps:bodyPr rot="0" vert="horz" wrap="square" lIns="91440" tIns="45720" rIns="91440" bIns="45720" anchor="t" anchorCtr="0">
                        <a:noAutofit/>
                      </wps:bodyPr>
                    </wps:wsp>
                  </wpg:wgp>
                </a:graphicData>
              </a:graphic>
            </wp:anchor>
          </w:drawing>
        </mc:Choice>
        <mc:Fallback>
          <w:pict>
            <v:group w14:anchorId="49596453" id="Group 233" o:spid="_x0000_s1072" style="position:absolute;margin-left:279.75pt;margin-top:-11.75pt;width:173.65pt;height:34pt;z-index:251658253;mso-position-horizontal-relative:margin" coordsize="2205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73" type="#_x0000_t75" style="position:absolute;left:15621;width:643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2" o:spid="_x0000_s1074" type="#_x0000_t202" style="position:absolute;top:1034;width:159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68A0FB9C" w14:textId="77777777" w:rsidR="00E360FC" w:rsidRPr="00522A5B" w:rsidRDefault="00E360FC"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v:textbox>
              </v:shape>
              <w10:wrap anchorx="margin"/>
            </v:group>
          </w:pict>
        </mc:Fallback>
      </mc:AlternateContent>
    </w:r>
    <w:sdt>
      <w:sdtPr>
        <w:rPr>
          <w:rFonts w:ascii="Montserrat" w:hAnsi="Montserrat"/>
        </w:rPr>
        <w:id w:val="-71976002"/>
        <w:docPartObj>
          <w:docPartGallery w:val="Page Numbers (Top of Page)"/>
          <w:docPartUnique/>
        </w:docPartObj>
      </w:sdtPr>
      <w:sdtEndPr>
        <w:rPr>
          <w:rStyle w:val="FolioChar"/>
          <w:rFonts w:cs="Arial"/>
          <w:b/>
          <w:color w:val="1B75BC"/>
          <w:sz w:val="32"/>
          <w:szCs w:val="28"/>
          <w14:textFill>
            <w14:solidFill>
              <w14:srgbClr w14:val="1B75BC">
                <w14:lumMod w14:val="65000"/>
                <w14:lumOff w14:val="35000"/>
              </w14:srgbClr>
            </w14:solidFill>
          </w14:textFill>
        </w:rPr>
      </w:sdtEndPr>
      <w:sdtContent/>
    </w:sdt>
    <w:r w:rsidRPr="00A52338">
      <w:rPr>
        <w:rFonts w:ascii="Montserrat" w:hAnsi="Montserrat"/>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1293A" w14:textId="77777777" w:rsidR="00E360FC" w:rsidRDefault="00E360FC" w:rsidP="00607586">
    <w:pPr>
      <w:pStyle w:val="Header"/>
    </w:pPr>
  </w:p>
  <w:p w14:paraId="768743B3" w14:textId="77777777" w:rsidR="00E360FC" w:rsidRDefault="00E360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EA2E9" w14:textId="061ACC00" w:rsidR="00227287" w:rsidRDefault="00227287" w:rsidP="00124C4D">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4070" w14:textId="77777777" w:rsidR="00B12DBF" w:rsidRDefault="00B12D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2CE9D" w14:textId="6C401D86" w:rsidR="00FF65F0" w:rsidRPr="00124C4D" w:rsidRDefault="00522A5B" w:rsidP="00124C4D">
    <w:pPr>
      <w:pStyle w:val="Header"/>
    </w:pPr>
    <w:r>
      <w:rPr>
        <w:rFonts w:ascii="Montserrat" w:hAnsi="Montserrat"/>
        <w:noProof/>
      </w:rPr>
      <mc:AlternateContent>
        <mc:Choice Requires="wpg">
          <w:drawing>
            <wp:anchor distT="0" distB="0" distL="114300" distR="114300" simplePos="0" relativeHeight="251658247" behindDoc="0" locked="0" layoutInCell="1" allowOverlap="1" wp14:anchorId="30BD826D" wp14:editId="4D9344FA">
              <wp:simplePos x="0" y="0"/>
              <wp:positionH relativeFrom="margin">
                <wp:align>right</wp:align>
              </wp:positionH>
              <wp:positionV relativeFrom="paragraph">
                <wp:posOffset>-142149</wp:posOffset>
              </wp:positionV>
              <wp:extent cx="2205355" cy="431800"/>
              <wp:effectExtent l="0" t="0" r="4445" b="6350"/>
              <wp:wrapNone/>
              <wp:docPr id="33" name="Group 33"/>
              <wp:cNvGraphicFramePr/>
              <a:graphic xmlns:a="http://schemas.openxmlformats.org/drawingml/2006/main">
                <a:graphicData uri="http://schemas.microsoft.com/office/word/2010/wordprocessingGroup">
                  <wpg:wgp>
                    <wpg:cNvGrpSpPr/>
                    <wpg:grpSpPr>
                      <a:xfrm>
                        <a:off x="0" y="0"/>
                        <a:ext cx="2205355" cy="431800"/>
                        <a:chOff x="0" y="0"/>
                        <a:chExt cx="2205355" cy="431800"/>
                      </a:xfrm>
                    </wpg:grpSpPr>
                    <pic:pic xmlns:pic="http://schemas.openxmlformats.org/drawingml/2006/picture">
                      <pic:nvPicPr>
                        <pic:cNvPr id="34" name="Picture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62100" y="0"/>
                          <a:ext cx="643255" cy="431800"/>
                        </a:xfrm>
                        <a:prstGeom prst="rect">
                          <a:avLst/>
                        </a:prstGeom>
                      </pic:spPr>
                    </pic:pic>
                    <wps:wsp>
                      <wps:cNvPr id="35" name="Text Box 2"/>
                      <wps:cNvSpPr txBox="1">
                        <a:spLocks noChangeArrowheads="1"/>
                      </wps:cNvSpPr>
                      <wps:spPr bwMode="auto">
                        <a:xfrm>
                          <a:off x="0" y="103415"/>
                          <a:ext cx="1592580" cy="205740"/>
                        </a:xfrm>
                        <a:prstGeom prst="rect">
                          <a:avLst/>
                        </a:prstGeom>
                        <a:noFill/>
                        <a:ln w="9525">
                          <a:noFill/>
                          <a:miter lim="800000"/>
                          <a:headEnd/>
                          <a:tailEnd/>
                        </a:ln>
                      </wps:spPr>
                      <wps:txbx>
                        <w:txbxContent>
                          <w:p w14:paraId="135AE5BB"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wps:txbx>
                      <wps:bodyPr rot="0" vert="horz" wrap="square" lIns="91440" tIns="45720" rIns="91440" bIns="45720" anchor="t" anchorCtr="0">
                        <a:noAutofit/>
                      </wps:bodyPr>
                    </wps:wsp>
                  </wpg:wgp>
                </a:graphicData>
              </a:graphic>
            </wp:anchor>
          </w:drawing>
        </mc:Choice>
        <mc:Fallback>
          <w:pict>
            <v:group w14:anchorId="30BD826D" id="Group 33" o:spid="_x0000_s1057" style="position:absolute;margin-left:122.45pt;margin-top:-11.2pt;width:173.65pt;height:34pt;z-index:251658247;mso-position-horizontal:right;mso-position-horizontal-relative:margin" coordsize="2205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8" type="#_x0000_t75" style="position:absolute;left:15621;width:643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2" o:spid="_x0000_s1059" type="#_x0000_t202" style="position:absolute;top:1034;width:159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35AE5BB"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v:textbox>
              </v:shape>
              <w10:wrap anchorx="margin"/>
            </v:group>
          </w:pict>
        </mc:Fallback>
      </mc:AlternateContent>
    </w:r>
    <w:r w:rsidR="000268D9">
      <w:rPr>
        <w:noProof/>
      </w:rPr>
      <mc:AlternateContent>
        <mc:Choice Requires="wps">
          <w:drawing>
            <wp:anchor distT="0" distB="0" distL="114300" distR="114300" simplePos="0" relativeHeight="251658244" behindDoc="1" locked="0" layoutInCell="1" allowOverlap="1" wp14:anchorId="6ED5BD91" wp14:editId="3DD444A9">
              <wp:simplePos x="0" y="0"/>
              <wp:positionH relativeFrom="column">
                <wp:posOffset>6120130</wp:posOffset>
              </wp:positionH>
              <wp:positionV relativeFrom="paragraph">
                <wp:posOffset>-3033395</wp:posOffset>
              </wp:positionV>
              <wp:extent cx="393700" cy="0"/>
              <wp:effectExtent l="0" t="0" r="0" b="0"/>
              <wp:wrapNone/>
              <wp:docPr id="268" name="Straight Connector 268"/>
              <wp:cNvGraphicFramePr/>
              <a:graphic xmlns:a="http://schemas.openxmlformats.org/drawingml/2006/main">
                <a:graphicData uri="http://schemas.microsoft.com/office/word/2010/wordprocessingShape">
                  <wps:wsp>
                    <wps:cNvCnPr/>
                    <wps:spPr>
                      <a:xfrm>
                        <a:off x="0" y="0"/>
                        <a:ext cx="39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7CA0475">
            <v:line id="Straight Connector 268" style="position:absolute;z-index:-25165823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481.9pt,-238.85pt" to="512.9pt,-238.85pt" w14:anchorId="58409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">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D4641" w14:textId="28470208" w:rsidR="002D4DF7" w:rsidRPr="0070304B" w:rsidRDefault="00522A5B" w:rsidP="00124C4D">
    <w:pPr>
      <w:pStyle w:val="Header"/>
    </w:pPr>
    <w:r w:rsidRPr="00522A5B">
      <w:rPr>
        <w:rFonts w:ascii="Montserrat" w:hAnsi="Montserrat"/>
        <w:noProof/>
      </w:rPr>
      <mc:AlternateContent>
        <mc:Choice Requires="wpg">
          <w:drawing>
            <wp:anchor distT="0" distB="0" distL="114300" distR="114300" simplePos="0" relativeHeight="251658248" behindDoc="0" locked="0" layoutInCell="1" allowOverlap="1" wp14:anchorId="00BBC548" wp14:editId="69CB1677">
              <wp:simplePos x="0" y="0"/>
              <wp:positionH relativeFrom="margin">
                <wp:posOffset>3547745</wp:posOffset>
              </wp:positionH>
              <wp:positionV relativeFrom="paragraph">
                <wp:posOffset>-129540</wp:posOffset>
              </wp:positionV>
              <wp:extent cx="2205355" cy="431800"/>
              <wp:effectExtent l="0" t="0" r="4445" b="6350"/>
              <wp:wrapNone/>
              <wp:docPr id="37" name="Group 37"/>
              <wp:cNvGraphicFramePr/>
              <a:graphic xmlns:a="http://schemas.openxmlformats.org/drawingml/2006/main">
                <a:graphicData uri="http://schemas.microsoft.com/office/word/2010/wordprocessingGroup">
                  <wpg:wgp>
                    <wpg:cNvGrpSpPr/>
                    <wpg:grpSpPr>
                      <a:xfrm>
                        <a:off x="0" y="0"/>
                        <a:ext cx="2205355" cy="431800"/>
                        <a:chOff x="0" y="0"/>
                        <a:chExt cx="2205355" cy="431800"/>
                      </a:xfrm>
                    </wpg:grpSpPr>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62100" y="0"/>
                          <a:ext cx="643255" cy="431800"/>
                        </a:xfrm>
                        <a:prstGeom prst="rect">
                          <a:avLst/>
                        </a:prstGeom>
                      </pic:spPr>
                    </pic:pic>
                    <wps:wsp>
                      <wps:cNvPr id="39" name="Text Box 2"/>
                      <wps:cNvSpPr txBox="1">
                        <a:spLocks noChangeArrowheads="1"/>
                      </wps:cNvSpPr>
                      <wps:spPr bwMode="auto">
                        <a:xfrm>
                          <a:off x="0" y="103415"/>
                          <a:ext cx="1592580" cy="205740"/>
                        </a:xfrm>
                        <a:prstGeom prst="rect">
                          <a:avLst/>
                        </a:prstGeom>
                        <a:noFill/>
                        <a:ln w="9525">
                          <a:noFill/>
                          <a:miter lim="800000"/>
                          <a:headEnd/>
                          <a:tailEnd/>
                        </a:ln>
                      </wps:spPr>
                      <wps:txbx>
                        <w:txbxContent>
                          <w:p w14:paraId="6EF26858"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wps:txbx>
                      <wps:bodyPr rot="0" vert="horz" wrap="square" lIns="91440" tIns="45720" rIns="91440" bIns="45720" anchor="t" anchorCtr="0">
                        <a:noAutofit/>
                      </wps:bodyPr>
                    </wps:wsp>
                  </wpg:wgp>
                </a:graphicData>
              </a:graphic>
            </wp:anchor>
          </w:drawing>
        </mc:Choice>
        <mc:Fallback>
          <w:pict>
            <v:group w14:anchorId="00BBC548" id="Group 37" o:spid="_x0000_s1060" style="position:absolute;margin-left:279.35pt;margin-top:-10.2pt;width:173.65pt;height:34pt;z-index:251658248;mso-position-horizontal-relative:margin" coordsize="2205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61" type="#_x0000_t75" style="position:absolute;left:15621;width:643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">
                <v:imagedata r:id="rId2" o:title=""/>
              </v:shape>
              <v:shapetype id="_x0000_t202" coordsize="21600,21600" o:spt="202" path="m,l,21600r21600,l21600,xe">
                <v:stroke joinstyle="miter"/>
                <v:path gradientshapeok="t" o:connecttype="rect"/>
              </v:shapetype>
              <v:shape id="Text Box 2" o:spid="_x0000_s1062" type="#_x0000_t202" style="position:absolute;top:1034;width:159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EF26858"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v:textbox>
              </v:shape>
              <w10:wrap anchorx="margin"/>
            </v:group>
          </w:pict>
        </mc:Fallback>
      </mc:AlternateContent>
    </w:r>
    <w:sdt>
      <w:sdtPr>
        <w:rPr>
          <w:rFonts w:ascii="Montserrat" w:hAnsi="Montserrat"/>
        </w:rPr>
        <w:id w:val="-1920708404"/>
        <w:docPartObj>
          <w:docPartGallery w:val="Page Numbers (Top of Page)"/>
          <w:docPartUnique/>
        </w:docPartObj>
      </w:sdtPr>
      <w:sdtEndPr>
        <w:rPr>
          <w:rStyle w:val="FolioChar"/>
          <w:rFonts w:cs="Arial"/>
          <w:b/>
          <w:color w:val="1B75BC"/>
          <w:sz w:val="32"/>
          <w:szCs w:val="28"/>
          <w14:textFill>
            <w14:solidFill>
              <w14:srgbClr w14:val="1B75BC">
                <w14:lumMod w14:val="65000"/>
                <w14:lumOff w14:val="35000"/>
              </w14:srgbClr>
            </w14:solidFill>
          </w14:textFill>
        </w:rPr>
      </w:sdtEndP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B5212" w14:textId="1E9CB6E7" w:rsidR="00A52338" w:rsidRPr="00124C4D" w:rsidRDefault="00522A5B" w:rsidP="00124C4D">
    <w:pPr>
      <w:pStyle w:val="Header"/>
    </w:pPr>
    <w:r w:rsidRPr="00522A5B">
      <w:rPr>
        <w:rFonts w:ascii="Montserrat" w:hAnsi="Montserrat"/>
        <w:noProof/>
      </w:rPr>
      <mc:AlternateContent>
        <mc:Choice Requires="wpg">
          <w:drawing>
            <wp:anchor distT="0" distB="0" distL="114300" distR="114300" simplePos="0" relativeHeight="251658249" behindDoc="0" locked="0" layoutInCell="1" allowOverlap="1" wp14:anchorId="0012DF19" wp14:editId="2F29C6FF">
              <wp:simplePos x="0" y="0"/>
              <wp:positionH relativeFrom="margin">
                <wp:posOffset>3552825</wp:posOffset>
              </wp:positionH>
              <wp:positionV relativeFrom="paragraph">
                <wp:posOffset>-149225</wp:posOffset>
              </wp:positionV>
              <wp:extent cx="2205355" cy="431800"/>
              <wp:effectExtent l="0" t="0" r="4445" b="6350"/>
              <wp:wrapNone/>
              <wp:docPr id="41" name="Group 41"/>
              <wp:cNvGraphicFramePr/>
              <a:graphic xmlns:a="http://schemas.openxmlformats.org/drawingml/2006/main">
                <a:graphicData uri="http://schemas.microsoft.com/office/word/2010/wordprocessingGroup">
                  <wpg:wgp>
                    <wpg:cNvGrpSpPr/>
                    <wpg:grpSpPr>
                      <a:xfrm>
                        <a:off x="0" y="0"/>
                        <a:ext cx="2205355" cy="431800"/>
                        <a:chOff x="0" y="0"/>
                        <a:chExt cx="2205355" cy="431800"/>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62100" y="0"/>
                          <a:ext cx="643255" cy="431800"/>
                        </a:xfrm>
                        <a:prstGeom prst="rect">
                          <a:avLst/>
                        </a:prstGeom>
                      </pic:spPr>
                    </pic:pic>
                    <wps:wsp>
                      <wps:cNvPr id="43" name="Text Box 2"/>
                      <wps:cNvSpPr txBox="1">
                        <a:spLocks noChangeArrowheads="1"/>
                      </wps:cNvSpPr>
                      <wps:spPr bwMode="auto">
                        <a:xfrm>
                          <a:off x="0" y="103415"/>
                          <a:ext cx="1592580" cy="205740"/>
                        </a:xfrm>
                        <a:prstGeom prst="rect">
                          <a:avLst/>
                        </a:prstGeom>
                        <a:noFill/>
                        <a:ln w="9525">
                          <a:noFill/>
                          <a:miter lim="800000"/>
                          <a:headEnd/>
                          <a:tailEnd/>
                        </a:ln>
                      </wps:spPr>
                      <wps:txbx>
                        <w:txbxContent>
                          <w:p w14:paraId="4861B012"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wps:txbx>
                      <wps:bodyPr rot="0" vert="horz" wrap="square" lIns="91440" tIns="45720" rIns="91440" bIns="45720" anchor="t" anchorCtr="0">
                        <a:noAutofit/>
                      </wps:bodyPr>
                    </wps:wsp>
                  </wpg:wgp>
                </a:graphicData>
              </a:graphic>
            </wp:anchor>
          </w:drawing>
        </mc:Choice>
        <mc:Fallback>
          <w:pict>
            <v:group w14:anchorId="0012DF19" id="Group 41" o:spid="_x0000_s1063" style="position:absolute;margin-left:279.75pt;margin-top:-11.75pt;width:173.65pt;height:34pt;z-index:251658249;mso-position-horizontal-relative:margin" coordsize="2205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4" type="#_x0000_t75" style="position:absolute;left:15621;width:643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 o:spid="_x0000_s1065" type="#_x0000_t202" style="position:absolute;top:1034;width:159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861B012"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v:textbox>
              </v:shape>
              <w10:wrap anchorx="margin"/>
            </v:group>
          </w:pict>
        </mc:Fallback>
      </mc:AlternateContent>
    </w:r>
    <w:sdt>
      <w:sdtPr>
        <w:rPr>
          <w:rFonts w:ascii="Montserrat" w:hAnsi="Montserrat"/>
        </w:rPr>
        <w:id w:val="1855999075"/>
        <w:docPartObj>
          <w:docPartGallery w:val="Page Numbers (Top of Page)"/>
          <w:docPartUnique/>
        </w:docPartObj>
      </w:sdtPr>
      <w:sdtEndPr>
        <w:rPr>
          <w:rStyle w:val="FolioChar"/>
          <w:rFonts w:cs="Arial"/>
          <w:b/>
          <w:color w:val="1B75BC"/>
          <w:sz w:val="32"/>
          <w:szCs w:val="28"/>
          <w14:textFill>
            <w14:solidFill>
              <w14:srgbClr w14:val="1B75BC">
                <w14:lumMod w14:val="65000"/>
                <w14:lumOff w14:val="35000"/>
              </w14:srgbClr>
            </w14:solidFill>
          </w14:textFill>
        </w:rPr>
      </w:sdtEndPr>
      <w:sdtContent/>
    </w:sdt>
    <w:r w:rsidR="00A52338" w:rsidRPr="00A52338">
      <w:rPr>
        <w:rFonts w:ascii="Montserrat" w:hAnsi="Montserrat"/>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9A89F" w14:textId="77777777" w:rsidR="00227287" w:rsidRDefault="00227287" w:rsidP="00607586">
    <w:pPr>
      <w:pStyle w:val="Header"/>
    </w:pPr>
  </w:p>
  <w:p w14:paraId="07D6A51F" w14:textId="77777777" w:rsidR="00600B90" w:rsidRDefault="00600B9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F5BE1" w14:textId="727B6DEB" w:rsidR="001734A2" w:rsidRPr="00124C4D" w:rsidRDefault="00522A5B" w:rsidP="00124C4D">
    <w:pPr>
      <w:pStyle w:val="Header"/>
    </w:pPr>
    <w:r w:rsidRPr="00522A5B">
      <w:rPr>
        <w:rFonts w:ascii="Montserrat" w:hAnsi="Montserrat"/>
        <w:noProof/>
      </w:rPr>
      <mc:AlternateContent>
        <mc:Choice Requires="wpg">
          <w:drawing>
            <wp:anchor distT="0" distB="0" distL="114300" distR="114300" simplePos="0" relativeHeight="251658250" behindDoc="0" locked="0" layoutInCell="1" allowOverlap="1" wp14:anchorId="34A970F3" wp14:editId="0434CE68">
              <wp:simplePos x="0" y="0"/>
              <wp:positionH relativeFrom="margin">
                <wp:posOffset>6670430</wp:posOffset>
              </wp:positionH>
              <wp:positionV relativeFrom="paragraph">
                <wp:posOffset>-154940</wp:posOffset>
              </wp:positionV>
              <wp:extent cx="2205355" cy="431800"/>
              <wp:effectExtent l="0" t="0" r="4445" b="6350"/>
              <wp:wrapNone/>
              <wp:docPr id="44" name="Group 44"/>
              <wp:cNvGraphicFramePr/>
              <a:graphic xmlns:a="http://schemas.openxmlformats.org/drawingml/2006/main">
                <a:graphicData uri="http://schemas.microsoft.com/office/word/2010/wordprocessingGroup">
                  <wpg:wgp>
                    <wpg:cNvGrpSpPr/>
                    <wpg:grpSpPr>
                      <a:xfrm>
                        <a:off x="0" y="0"/>
                        <a:ext cx="2205355" cy="431800"/>
                        <a:chOff x="0" y="0"/>
                        <a:chExt cx="2205355" cy="431800"/>
                      </a:xfrm>
                    </wpg:grpSpPr>
                    <pic:pic xmlns:pic="http://schemas.openxmlformats.org/drawingml/2006/picture">
                      <pic:nvPicPr>
                        <pic:cNvPr id="45" name="Picture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62100" y="0"/>
                          <a:ext cx="643255" cy="431800"/>
                        </a:xfrm>
                        <a:prstGeom prst="rect">
                          <a:avLst/>
                        </a:prstGeom>
                      </pic:spPr>
                    </pic:pic>
                    <wps:wsp>
                      <wps:cNvPr id="46" name="Text Box 2"/>
                      <wps:cNvSpPr txBox="1">
                        <a:spLocks noChangeArrowheads="1"/>
                      </wps:cNvSpPr>
                      <wps:spPr bwMode="auto">
                        <a:xfrm>
                          <a:off x="0" y="103415"/>
                          <a:ext cx="1592580" cy="205740"/>
                        </a:xfrm>
                        <a:prstGeom prst="rect">
                          <a:avLst/>
                        </a:prstGeom>
                        <a:noFill/>
                        <a:ln w="9525">
                          <a:noFill/>
                          <a:miter lim="800000"/>
                          <a:headEnd/>
                          <a:tailEnd/>
                        </a:ln>
                      </wps:spPr>
                      <wps:txbx>
                        <w:txbxContent>
                          <w:p w14:paraId="05795BF9"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wps:txbx>
                      <wps:bodyPr rot="0" vert="horz" wrap="square" lIns="91440" tIns="45720" rIns="91440" bIns="45720" anchor="t" anchorCtr="0">
                        <a:noAutofit/>
                      </wps:bodyPr>
                    </wps:wsp>
                  </wpg:wgp>
                </a:graphicData>
              </a:graphic>
            </wp:anchor>
          </w:drawing>
        </mc:Choice>
        <mc:Fallback>
          <w:pict>
            <v:group w14:anchorId="34A970F3" id="Group 44" o:spid="_x0000_s1066" style="position:absolute;margin-left:525.25pt;margin-top:-12.2pt;width:173.65pt;height:34pt;z-index:251658250;mso-position-horizontal-relative:margin" coordsize="2205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67" type="#_x0000_t75" style="position:absolute;left:15621;width:643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2" o:spid="_x0000_s1068" type="#_x0000_t202" style="position:absolute;top:1034;width:159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5795BF9" w14:textId="77777777" w:rsidR="00522A5B" w:rsidRPr="00522A5B" w:rsidRDefault="00522A5B"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v:textbox>
              </v:shape>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E57B" w14:textId="77777777" w:rsidR="00E360FC" w:rsidRPr="00124C4D" w:rsidRDefault="00E360FC" w:rsidP="00124C4D">
    <w:pPr>
      <w:pStyle w:val="Header"/>
    </w:pPr>
    <w:r w:rsidRPr="00522A5B">
      <w:rPr>
        <w:rFonts w:ascii="Montserrat" w:hAnsi="Montserrat"/>
        <w:noProof/>
      </w:rPr>
      <mc:AlternateContent>
        <mc:Choice Requires="wpg">
          <w:drawing>
            <wp:anchor distT="0" distB="0" distL="114300" distR="114300" simplePos="0" relativeHeight="251658252" behindDoc="0" locked="0" layoutInCell="1" allowOverlap="1" wp14:anchorId="414424D3" wp14:editId="6E459900">
              <wp:simplePos x="0" y="0"/>
              <wp:positionH relativeFrom="margin">
                <wp:posOffset>3552825</wp:posOffset>
              </wp:positionH>
              <wp:positionV relativeFrom="paragraph">
                <wp:posOffset>-149225</wp:posOffset>
              </wp:positionV>
              <wp:extent cx="2205355" cy="431800"/>
              <wp:effectExtent l="0" t="0" r="4445" b="6350"/>
              <wp:wrapNone/>
              <wp:docPr id="220" name="Group 220"/>
              <wp:cNvGraphicFramePr/>
              <a:graphic xmlns:a="http://schemas.openxmlformats.org/drawingml/2006/main">
                <a:graphicData uri="http://schemas.microsoft.com/office/word/2010/wordprocessingGroup">
                  <wpg:wgp>
                    <wpg:cNvGrpSpPr/>
                    <wpg:grpSpPr>
                      <a:xfrm>
                        <a:off x="0" y="0"/>
                        <a:ext cx="2205355" cy="431800"/>
                        <a:chOff x="0" y="0"/>
                        <a:chExt cx="2205355" cy="431800"/>
                      </a:xfrm>
                    </wpg:grpSpPr>
                    <pic:pic xmlns:pic="http://schemas.openxmlformats.org/drawingml/2006/picture">
                      <pic:nvPicPr>
                        <pic:cNvPr id="221" name="Picture 2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62100" y="0"/>
                          <a:ext cx="643255" cy="431800"/>
                        </a:xfrm>
                        <a:prstGeom prst="rect">
                          <a:avLst/>
                        </a:prstGeom>
                      </pic:spPr>
                    </pic:pic>
                    <wps:wsp>
                      <wps:cNvPr id="222" name="Text Box 2"/>
                      <wps:cNvSpPr txBox="1">
                        <a:spLocks noChangeArrowheads="1"/>
                      </wps:cNvSpPr>
                      <wps:spPr bwMode="auto">
                        <a:xfrm>
                          <a:off x="0" y="103415"/>
                          <a:ext cx="1592580" cy="205740"/>
                        </a:xfrm>
                        <a:prstGeom prst="rect">
                          <a:avLst/>
                        </a:prstGeom>
                        <a:noFill/>
                        <a:ln w="9525">
                          <a:noFill/>
                          <a:miter lim="800000"/>
                          <a:headEnd/>
                          <a:tailEnd/>
                        </a:ln>
                      </wps:spPr>
                      <wps:txbx>
                        <w:txbxContent>
                          <w:p w14:paraId="0D6640DC" w14:textId="77777777" w:rsidR="00E360FC" w:rsidRPr="00522A5B" w:rsidRDefault="00E360FC"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wps:txbx>
                      <wps:bodyPr rot="0" vert="horz" wrap="square" lIns="91440" tIns="45720" rIns="91440" bIns="45720" anchor="t" anchorCtr="0">
                        <a:noAutofit/>
                      </wps:bodyPr>
                    </wps:wsp>
                  </wpg:wgp>
                </a:graphicData>
              </a:graphic>
            </wp:anchor>
          </w:drawing>
        </mc:Choice>
        <mc:Fallback>
          <w:pict>
            <v:group w14:anchorId="414424D3" id="Group 220" o:spid="_x0000_s1069" style="position:absolute;margin-left:279.75pt;margin-top:-11.75pt;width:173.65pt;height:34pt;z-index:251658252;mso-position-horizontal-relative:margin" coordsize="2205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70" type="#_x0000_t75" style="position:absolute;left:15621;width:643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2" o:spid="_x0000_s1071" type="#_x0000_t202" style="position:absolute;top:1034;width:159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0D6640DC" w14:textId="77777777" w:rsidR="00E360FC" w:rsidRPr="00522A5B" w:rsidRDefault="00E360FC" w:rsidP="00522A5B">
                      <w:pPr>
                        <w:rPr>
                          <w:rFonts w:ascii="Arial" w:hAnsi="Arial" w:cs="Arial"/>
                          <w:sz w:val="14"/>
                          <w:szCs w:val="14"/>
                        </w:rPr>
                      </w:pPr>
                      <w:r w:rsidRPr="00522A5B">
                        <w:rPr>
                          <w:rFonts w:ascii="Arial" w:eastAsia="Times New Roman" w:hAnsi="Arial" w:cs="Arial"/>
                          <w:sz w:val="14"/>
                          <w:szCs w:val="14"/>
                        </w:rPr>
                        <w:t>An initiative of the European Union</w:t>
                      </w:r>
                    </w:p>
                  </w:txbxContent>
                </v:textbox>
              </v:shape>
              <w10:wrap anchorx="margin"/>
            </v:group>
          </w:pict>
        </mc:Fallback>
      </mc:AlternateContent>
    </w:r>
    <w:r>
      <w:rPr>
        <w:noProof/>
      </w:rPr>
      <w:drawing>
        <wp:anchor distT="0" distB="0" distL="114300" distR="114300" simplePos="0" relativeHeight="251658251" behindDoc="1" locked="0" layoutInCell="1" allowOverlap="1" wp14:anchorId="7F0B99D8" wp14:editId="7B19F59E">
          <wp:simplePos x="0" y="0"/>
          <wp:positionH relativeFrom="column">
            <wp:posOffset>7688580</wp:posOffset>
          </wp:positionH>
          <wp:positionV relativeFrom="paragraph">
            <wp:posOffset>-229235</wp:posOffset>
          </wp:positionV>
          <wp:extent cx="1831340" cy="539750"/>
          <wp:effectExtent l="0" t="0" r="0" b="0"/>
          <wp:wrapNone/>
          <wp:docPr id="99250769"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31340" cy="539750"/>
                  </a:xfrm>
                  <a:prstGeom prst="rect">
                    <a:avLst/>
                  </a:prstGeom>
                </pic:spPr>
              </pic:pic>
            </a:graphicData>
          </a:graphic>
          <wp14:sizeRelH relativeFrom="page">
            <wp14:pctWidth>0</wp14:pctWidth>
          </wp14:sizeRelH>
          <wp14:sizeRelV relativeFrom="page">
            <wp14:pctHeight>0</wp14:pctHeight>
          </wp14:sizeRelV>
        </wp:anchor>
      </w:drawing>
    </w:r>
    <w:sdt>
      <w:sdtPr>
        <w:rPr>
          <w:rFonts w:ascii="Montserrat" w:hAnsi="Montserrat"/>
        </w:rPr>
        <w:id w:val="1873421784"/>
        <w:docPartObj>
          <w:docPartGallery w:val="Page Numbers (Top of Page)"/>
          <w:docPartUnique/>
        </w:docPartObj>
      </w:sdtPr>
      <w:sdtEndPr>
        <w:rPr>
          <w:rStyle w:val="FolioChar"/>
          <w:rFonts w:cs="Arial"/>
          <w:b/>
          <w:color w:val="1B75BC"/>
          <w:sz w:val="32"/>
          <w:szCs w:val="28"/>
          <w14:textFill>
            <w14:solidFill>
              <w14:srgbClr w14:val="1B75BC">
                <w14:lumMod w14:val="65000"/>
                <w14:lumOff w14:val="35000"/>
              </w14:srgbClr>
            </w14:solidFill>
          </w14:textFill>
        </w:rPr>
      </w:sdtEndPr>
      <w:sdtContent/>
    </w:sdt>
    <w:r w:rsidRPr="00A52338">
      <w:rPr>
        <w:rFonts w:ascii="Montserrat" w:hAnsi="Montserra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97B77"/>
    <w:multiLevelType w:val="hybridMultilevel"/>
    <w:tmpl w:val="A176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E205A"/>
    <w:multiLevelType w:val="hybridMultilevel"/>
    <w:tmpl w:val="9C167864"/>
    <w:lvl w:ilvl="0" w:tplc="84B23768">
      <w:numFmt w:val="bullet"/>
      <w:lvlText w:val="-"/>
      <w:lvlJc w:val="left"/>
      <w:pPr>
        <w:ind w:left="720" w:hanging="360"/>
      </w:pPr>
      <w:rPr>
        <w:rFonts w:ascii="Montserrat" w:eastAsiaTheme="minorHAnsi" w:hAnsi="Montserrat" w:cs="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FA25C7"/>
    <w:multiLevelType w:val="hybridMultilevel"/>
    <w:tmpl w:val="36C6A744"/>
    <w:lvl w:ilvl="0" w:tplc="8AD0C25A">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10952"/>
    <w:multiLevelType w:val="hybridMultilevel"/>
    <w:tmpl w:val="61EE3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832FE6"/>
    <w:multiLevelType w:val="hybridMultilevel"/>
    <w:tmpl w:val="E2BCE416"/>
    <w:lvl w:ilvl="0" w:tplc="3E2C9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131A24"/>
    <w:multiLevelType w:val="hybridMultilevel"/>
    <w:tmpl w:val="6A887172"/>
    <w:lvl w:ilvl="0" w:tplc="3E2C9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EF2A04"/>
    <w:multiLevelType w:val="hybridMultilevel"/>
    <w:tmpl w:val="9F7A8C00"/>
    <w:lvl w:ilvl="0" w:tplc="CB96B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B62DA8"/>
    <w:multiLevelType w:val="multilevel"/>
    <w:tmpl w:val="E45EA5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76706DD4"/>
    <w:multiLevelType w:val="hybridMultilevel"/>
    <w:tmpl w:val="A41EC116"/>
    <w:lvl w:ilvl="0" w:tplc="154688B8">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9A4249"/>
    <w:multiLevelType w:val="hybridMultilevel"/>
    <w:tmpl w:val="6AAE2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BC0115"/>
    <w:multiLevelType w:val="multilevel"/>
    <w:tmpl w:val="41D4DCF0"/>
    <w:styleLink w:val="Style1"/>
    <w:lvl w:ilvl="0">
      <w:start w:val="1"/>
      <w:numFmt w:val="decimal"/>
      <w:lvlText w:val="%1.0"/>
      <w:lvlJc w:val="left"/>
      <w:pPr>
        <w:ind w:left="1134" w:hanging="1134"/>
      </w:pPr>
      <w:rPr>
        <w:rFonts w:ascii="Montserrat" w:hAnsi="Montserrat" w:hint="default"/>
        <w:b/>
        <w:i w:val="0"/>
      </w:rPr>
    </w:lvl>
    <w:lvl w:ilvl="1">
      <w:start w:val="1"/>
      <w:numFmt w:val="decimal"/>
      <w:lvlText w:val="%1%2."/>
      <w:lvlJc w:val="left"/>
      <w:pPr>
        <w:ind w:left="1134" w:hanging="1134"/>
      </w:pPr>
      <w:rPr>
        <w:rFonts w:ascii="Montserrat" w:hAnsi="Montserrat" w:hint="default"/>
        <w:b w:val="0"/>
        <w:color w:val="006EB8"/>
        <w:sz w:val="48"/>
      </w:rPr>
    </w:lvl>
    <w:lvl w:ilvl="2">
      <w:start w:val="1"/>
      <w:numFmt w:val="lowerRoman"/>
      <w:lvlText w:val="%3."/>
      <w:lvlJc w:val="right"/>
      <w:pPr>
        <w:ind w:left="4014" w:hanging="1134"/>
      </w:pPr>
      <w:rPr>
        <w:rFonts w:hint="default"/>
      </w:rPr>
    </w:lvl>
    <w:lvl w:ilvl="3">
      <w:start w:val="1"/>
      <w:numFmt w:val="decimal"/>
      <w:lvlText w:val="%4."/>
      <w:lvlJc w:val="left"/>
      <w:pPr>
        <w:ind w:left="5454" w:hanging="1134"/>
      </w:pPr>
      <w:rPr>
        <w:rFonts w:hint="default"/>
      </w:rPr>
    </w:lvl>
    <w:lvl w:ilvl="4">
      <w:start w:val="1"/>
      <w:numFmt w:val="lowerLetter"/>
      <w:lvlText w:val="%5."/>
      <w:lvlJc w:val="left"/>
      <w:pPr>
        <w:ind w:left="6894" w:hanging="1134"/>
      </w:pPr>
      <w:rPr>
        <w:rFonts w:hint="default"/>
      </w:rPr>
    </w:lvl>
    <w:lvl w:ilvl="5">
      <w:start w:val="1"/>
      <w:numFmt w:val="lowerRoman"/>
      <w:lvlText w:val="%6."/>
      <w:lvlJc w:val="right"/>
      <w:pPr>
        <w:ind w:left="8334" w:hanging="1134"/>
      </w:pPr>
      <w:rPr>
        <w:rFonts w:hint="default"/>
      </w:rPr>
    </w:lvl>
    <w:lvl w:ilvl="6">
      <w:start w:val="1"/>
      <w:numFmt w:val="decimal"/>
      <w:lvlText w:val="%7."/>
      <w:lvlJc w:val="left"/>
      <w:pPr>
        <w:ind w:left="9774" w:hanging="1134"/>
      </w:pPr>
      <w:rPr>
        <w:rFonts w:hint="default"/>
      </w:rPr>
    </w:lvl>
    <w:lvl w:ilvl="7">
      <w:start w:val="1"/>
      <w:numFmt w:val="lowerLetter"/>
      <w:lvlText w:val="%8."/>
      <w:lvlJc w:val="left"/>
      <w:pPr>
        <w:ind w:left="11214" w:hanging="1134"/>
      </w:pPr>
      <w:rPr>
        <w:rFonts w:hint="default"/>
      </w:rPr>
    </w:lvl>
    <w:lvl w:ilvl="8">
      <w:start w:val="1"/>
      <w:numFmt w:val="lowerRoman"/>
      <w:lvlText w:val="%9."/>
      <w:lvlJc w:val="right"/>
      <w:pPr>
        <w:ind w:left="12654" w:hanging="1134"/>
      </w:pPr>
      <w:rPr>
        <w:rFonts w:hint="default"/>
      </w:rPr>
    </w:lvl>
  </w:abstractNum>
  <w:abstractNum w:abstractNumId="11" w15:restartNumberingAfterBreak="0">
    <w:nsid w:val="7EC75D4D"/>
    <w:multiLevelType w:val="multilevel"/>
    <w:tmpl w:val="D7BE21C8"/>
    <w:styleLink w:val="Style2"/>
    <w:lvl w:ilvl="0">
      <w:start w:val="1"/>
      <w:numFmt w:val="decimal"/>
      <w:lvlText w:val="%1.0"/>
      <w:lvlJc w:val="left"/>
      <w:pPr>
        <w:ind w:left="1134" w:hanging="1134"/>
      </w:pPr>
      <w:rPr>
        <w:rFonts w:ascii="Montserrat" w:hAnsi="Montserrat" w:hint="default"/>
        <w:b/>
        <w:i w:val="0"/>
      </w:rPr>
    </w:lvl>
    <w:lvl w:ilvl="1">
      <w:numFmt w:val="decimal"/>
      <w:lvlText w:val="%2."/>
      <w:lvlJc w:val="left"/>
      <w:pPr>
        <w:ind w:left="1134" w:hanging="1134"/>
      </w:pPr>
      <w:rPr>
        <w:rFonts w:ascii="Montserrat" w:hAnsi="Montserrat" w:hint="default"/>
        <w:b/>
        <w:color w:val="006EB8"/>
        <w:sz w:val="48"/>
      </w:rPr>
    </w:lvl>
    <w:lvl w:ilvl="2">
      <w:start w:val="1"/>
      <w:numFmt w:val="lowerRoman"/>
      <w:lvlText w:val="%3."/>
      <w:lvlJc w:val="right"/>
      <w:pPr>
        <w:ind w:left="4014" w:hanging="1134"/>
      </w:pPr>
      <w:rPr>
        <w:rFonts w:hint="default"/>
      </w:rPr>
    </w:lvl>
    <w:lvl w:ilvl="3">
      <w:start w:val="1"/>
      <w:numFmt w:val="decimal"/>
      <w:lvlText w:val="%4."/>
      <w:lvlJc w:val="left"/>
      <w:pPr>
        <w:ind w:left="5454" w:hanging="1134"/>
      </w:pPr>
      <w:rPr>
        <w:rFonts w:hint="default"/>
      </w:rPr>
    </w:lvl>
    <w:lvl w:ilvl="4">
      <w:start w:val="1"/>
      <w:numFmt w:val="lowerLetter"/>
      <w:lvlText w:val="%5."/>
      <w:lvlJc w:val="left"/>
      <w:pPr>
        <w:ind w:left="6894" w:hanging="1134"/>
      </w:pPr>
      <w:rPr>
        <w:rFonts w:hint="default"/>
      </w:rPr>
    </w:lvl>
    <w:lvl w:ilvl="5">
      <w:start w:val="1"/>
      <w:numFmt w:val="lowerRoman"/>
      <w:lvlText w:val="%6."/>
      <w:lvlJc w:val="right"/>
      <w:pPr>
        <w:ind w:left="8334" w:hanging="1134"/>
      </w:pPr>
      <w:rPr>
        <w:rFonts w:hint="default"/>
      </w:rPr>
    </w:lvl>
    <w:lvl w:ilvl="6">
      <w:start w:val="1"/>
      <w:numFmt w:val="decimal"/>
      <w:lvlText w:val="%7."/>
      <w:lvlJc w:val="left"/>
      <w:pPr>
        <w:ind w:left="9774" w:hanging="1134"/>
      </w:pPr>
      <w:rPr>
        <w:rFonts w:hint="default"/>
      </w:rPr>
    </w:lvl>
    <w:lvl w:ilvl="7">
      <w:start w:val="1"/>
      <w:numFmt w:val="lowerLetter"/>
      <w:lvlText w:val="%8."/>
      <w:lvlJc w:val="left"/>
      <w:pPr>
        <w:ind w:left="11214" w:hanging="1134"/>
      </w:pPr>
      <w:rPr>
        <w:rFonts w:hint="default"/>
      </w:rPr>
    </w:lvl>
    <w:lvl w:ilvl="8">
      <w:start w:val="1"/>
      <w:numFmt w:val="lowerRoman"/>
      <w:lvlText w:val="%9."/>
      <w:lvlJc w:val="right"/>
      <w:pPr>
        <w:ind w:left="12654" w:hanging="1134"/>
      </w:pPr>
      <w:rPr>
        <w:rFonts w:hint="default"/>
      </w:rPr>
    </w:lvl>
  </w:abstractNum>
  <w:num w:numId="1" w16cid:durableId="1145732987">
    <w:abstractNumId w:val="10"/>
  </w:num>
  <w:num w:numId="2" w16cid:durableId="1493133116">
    <w:abstractNumId w:val="11"/>
  </w:num>
  <w:num w:numId="3" w16cid:durableId="1794247223">
    <w:abstractNumId w:val="2"/>
  </w:num>
  <w:num w:numId="4" w16cid:durableId="1216432107">
    <w:abstractNumId w:val="8"/>
  </w:num>
  <w:num w:numId="5" w16cid:durableId="1746806514">
    <w:abstractNumId w:val="5"/>
  </w:num>
  <w:num w:numId="6" w16cid:durableId="1688209999">
    <w:abstractNumId w:val="4"/>
  </w:num>
  <w:num w:numId="7" w16cid:durableId="34430420">
    <w:abstractNumId w:val="0"/>
  </w:num>
  <w:num w:numId="8" w16cid:durableId="255789160">
    <w:abstractNumId w:val="9"/>
  </w:num>
  <w:num w:numId="9" w16cid:durableId="1903559216">
    <w:abstractNumId w:val="6"/>
  </w:num>
  <w:num w:numId="10" w16cid:durableId="175534500">
    <w:abstractNumId w:val="1"/>
  </w:num>
  <w:num w:numId="11" w16cid:durableId="832256207">
    <w:abstractNumId w:val="7"/>
  </w:num>
  <w:num w:numId="12" w16cid:durableId="879053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ztzQyNDS1sDA3NDRX0lEKTi0uzszPAykwMqoFADXcL7AtAAAA"/>
  </w:docVars>
  <w:rsids>
    <w:rsidRoot w:val="009C2BF8"/>
    <w:rsid w:val="000002BF"/>
    <w:rsid w:val="00002E4E"/>
    <w:rsid w:val="000034CF"/>
    <w:rsid w:val="000054E4"/>
    <w:rsid w:val="000064DF"/>
    <w:rsid w:val="000071C2"/>
    <w:rsid w:val="000074AA"/>
    <w:rsid w:val="0000770B"/>
    <w:rsid w:val="00011B83"/>
    <w:rsid w:val="0001363F"/>
    <w:rsid w:val="000145A2"/>
    <w:rsid w:val="00015BC7"/>
    <w:rsid w:val="00020CA6"/>
    <w:rsid w:val="00023E52"/>
    <w:rsid w:val="00023F32"/>
    <w:rsid w:val="00024B03"/>
    <w:rsid w:val="000268D9"/>
    <w:rsid w:val="00026BBC"/>
    <w:rsid w:val="000273E8"/>
    <w:rsid w:val="00027D2C"/>
    <w:rsid w:val="00027D9C"/>
    <w:rsid w:val="00032E72"/>
    <w:rsid w:val="00036AD0"/>
    <w:rsid w:val="0004026D"/>
    <w:rsid w:val="00045224"/>
    <w:rsid w:val="00046C7B"/>
    <w:rsid w:val="00051AD8"/>
    <w:rsid w:val="0005382E"/>
    <w:rsid w:val="0005758E"/>
    <w:rsid w:val="00060329"/>
    <w:rsid w:val="000620CC"/>
    <w:rsid w:val="00063CDA"/>
    <w:rsid w:val="00063FD2"/>
    <w:rsid w:val="00065214"/>
    <w:rsid w:val="00065EE1"/>
    <w:rsid w:val="0007117D"/>
    <w:rsid w:val="00072B2A"/>
    <w:rsid w:val="00073947"/>
    <w:rsid w:val="0007588A"/>
    <w:rsid w:val="0007788E"/>
    <w:rsid w:val="00077CC4"/>
    <w:rsid w:val="00081006"/>
    <w:rsid w:val="00081E85"/>
    <w:rsid w:val="0008351A"/>
    <w:rsid w:val="00083B86"/>
    <w:rsid w:val="000842A6"/>
    <w:rsid w:val="000919F7"/>
    <w:rsid w:val="00091CAB"/>
    <w:rsid w:val="00094AA5"/>
    <w:rsid w:val="000A0C1C"/>
    <w:rsid w:val="000A2553"/>
    <w:rsid w:val="000A2ED9"/>
    <w:rsid w:val="000A34CD"/>
    <w:rsid w:val="000A3DC7"/>
    <w:rsid w:val="000B3754"/>
    <w:rsid w:val="000B5554"/>
    <w:rsid w:val="000B5764"/>
    <w:rsid w:val="000B5ED9"/>
    <w:rsid w:val="000B7B62"/>
    <w:rsid w:val="000C021A"/>
    <w:rsid w:val="000C0B83"/>
    <w:rsid w:val="000C477C"/>
    <w:rsid w:val="000C4DA6"/>
    <w:rsid w:val="000C65DD"/>
    <w:rsid w:val="000C7549"/>
    <w:rsid w:val="000D0AB7"/>
    <w:rsid w:val="000D0E01"/>
    <w:rsid w:val="000D168E"/>
    <w:rsid w:val="000D3B74"/>
    <w:rsid w:val="000D65B7"/>
    <w:rsid w:val="000D66DC"/>
    <w:rsid w:val="000D6C20"/>
    <w:rsid w:val="000D74D5"/>
    <w:rsid w:val="000E0252"/>
    <w:rsid w:val="000E0DB0"/>
    <w:rsid w:val="000E1519"/>
    <w:rsid w:val="000E4A56"/>
    <w:rsid w:val="000E6542"/>
    <w:rsid w:val="000E6772"/>
    <w:rsid w:val="000E677F"/>
    <w:rsid w:val="000F0DEC"/>
    <w:rsid w:val="000F3F72"/>
    <w:rsid w:val="000F543C"/>
    <w:rsid w:val="0010045A"/>
    <w:rsid w:val="00102652"/>
    <w:rsid w:val="0010653E"/>
    <w:rsid w:val="001132A9"/>
    <w:rsid w:val="00113A6A"/>
    <w:rsid w:val="00114CC0"/>
    <w:rsid w:val="001164C3"/>
    <w:rsid w:val="001202B0"/>
    <w:rsid w:val="001205A2"/>
    <w:rsid w:val="0012357C"/>
    <w:rsid w:val="00124397"/>
    <w:rsid w:val="00124521"/>
    <w:rsid w:val="00124C4D"/>
    <w:rsid w:val="00125B31"/>
    <w:rsid w:val="0012746C"/>
    <w:rsid w:val="00137555"/>
    <w:rsid w:val="00140307"/>
    <w:rsid w:val="00141DCC"/>
    <w:rsid w:val="00146964"/>
    <w:rsid w:val="00147BC2"/>
    <w:rsid w:val="001536D1"/>
    <w:rsid w:val="00153F0F"/>
    <w:rsid w:val="00154DC1"/>
    <w:rsid w:val="00155B8A"/>
    <w:rsid w:val="00155BC8"/>
    <w:rsid w:val="0015746B"/>
    <w:rsid w:val="00163A24"/>
    <w:rsid w:val="0016609F"/>
    <w:rsid w:val="00166678"/>
    <w:rsid w:val="00171EA8"/>
    <w:rsid w:val="00172980"/>
    <w:rsid w:val="00172E43"/>
    <w:rsid w:val="001734A2"/>
    <w:rsid w:val="00174D73"/>
    <w:rsid w:val="00175A33"/>
    <w:rsid w:val="0017721A"/>
    <w:rsid w:val="001805C8"/>
    <w:rsid w:val="00181C02"/>
    <w:rsid w:val="00182214"/>
    <w:rsid w:val="00183E89"/>
    <w:rsid w:val="00185B93"/>
    <w:rsid w:val="001867C2"/>
    <w:rsid w:val="00186C31"/>
    <w:rsid w:val="00191201"/>
    <w:rsid w:val="00191E7B"/>
    <w:rsid w:val="00192AC9"/>
    <w:rsid w:val="00194042"/>
    <w:rsid w:val="0019444E"/>
    <w:rsid w:val="001956CB"/>
    <w:rsid w:val="001A1144"/>
    <w:rsid w:val="001A235B"/>
    <w:rsid w:val="001A2E34"/>
    <w:rsid w:val="001A4341"/>
    <w:rsid w:val="001A6E6A"/>
    <w:rsid w:val="001B0968"/>
    <w:rsid w:val="001B14E5"/>
    <w:rsid w:val="001B30AA"/>
    <w:rsid w:val="001B32B7"/>
    <w:rsid w:val="001B7946"/>
    <w:rsid w:val="001C2018"/>
    <w:rsid w:val="001C2A68"/>
    <w:rsid w:val="001C35D7"/>
    <w:rsid w:val="001C5CB4"/>
    <w:rsid w:val="001C649C"/>
    <w:rsid w:val="001C6712"/>
    <w:rsid w:val="001D7C7D"/>
    <w:rsid w:val="001E14D9"/>
    <w:rsid w:val="001E1651"/>
    <w:rsid w:val="001E287B"/>
    <w:rsid w:val="001E2A34"/>
    <w:rsid w:val="001E4D86"/>
    <w:rsid w:val="001E53F7"/>
    <w:rsid w:val="001E6402"/>
    <w:rsid w:val="001F180D"/>
    <w:rsid w:val="001F233E"/>
    <w:rsid w:val="00201C52"/>
    <w:rsid w:val="00203E21"/>
    <w:rsid w:val="0020437B"/>
    <w:rsid w:val="00205E3C"/>
    <w:rsid w:val="002102AE"/>
    <w:rsid w:val="00214600"/>
    <w:rsid w:val="002152E8"/>
    <w:rsid w:val="00217DA4"/>
    <w:rsid w:val="002221C6"/>
    <w:rsid w:val="002256B7"/>
    <w:rsid w:val="00226BAF"/>
    <w:rsid w:val="00226F36"/>
    <w:rsid w:val="00227287"/>
    <w:rsid w:val="0023094A"/>
    <w:rsid w:val="002340D5"/>
    <w:rsid w:val="0023441F"/>
    <w:rsid w:val="00234FF7"/>
    <w:rsid w:val="0023616E"/>
    <w:rsid w:val="00236B2F"/>
    <w:rsid w:val="002410D9"/>
    <w:rsid w:val="00241F9F"/>
    <w:rsid w:val="00243337"/>
    <w:rsid w:val="00243D7D"/>
    <w:rsid w:val="00244C7F"/>
    <w:rsid w:val="00245CD8"/>
    <w:rsid w:val="00247813"/>
    <w:rsid w:val="002510C9"/>
    <w:rsid w:val="00252EFC"/>
    <w:rsid w:val="00253A9F"/>
    <w:rsid w:val="0025490B"/>
    <w:rsid w:val="00254CE8"/>
    <w:rsid w:val="0025690B"/>
    <w:rsid w:val="00261ACD"/>
    <w:rsid w:val="00262996"/>
    <w:rsid w:val="0026511F"/>
    <w:rsid w:val="0026767A"/>
    <w:rsid w:val="00273893"/>
    <w:rsid w:val="00280C55"/>
    <w:rsid w:val="00281E15"/>
    <w:rsid w:val="0028342F"/>
    <w:rsid w:val="00283D9B"/>
    <w:rsid w:val="00285B02"/>
    <w:rsid w:val="0028731D"/>
    <w:rsid w:val="0029207D"/>
    <w:rsid w:val="00296056"/>
    <w:rsid w:val="002A1757"/>
    <w:rsid w:val="002A33EA"/>
    <w:rsid w:val="002A3D4D"/>
    <w:rsid w:val="002A7F6E"/>
    <w:rsid w:val="002B1C96"/>
    <w:rsid w:val="002B243A"/>
    <w:rsid w:val="002B261B"/>
    <w:rsid w:val="002B28E7"/>
    <w:rsid w:val="002B433B"/>
    <w:rsid w:val="002B5FD8"/>
    <w:rsid w:val="002C1843"/>
    <w:rsid w:val="002C341C"/>
    <w:rsid w:val="002C4450"/>
    <w:rsid w:val="002C57BE"/>
    <w:rsid w:val="002C682D"/>
    <w:rsid w:val="002C7944"/>
    <w:rsid w:val="002D35AB"/>
    <w:rsid w:val="002D41D6"/>
    <w:rsid w:val="002D4D38"/>
    <w:rsid w:val="002D4DF7"/>
    <w:rsid w:val="002D5074"/>
    <w:rsid w:val="002D5A5D"/>
    <w:rsid w:val="002D6A87"/>
    <w:rsid w:val="002D6DC7"/>
    <w:rsid w:val="002E0E52"/>
    <w:rsid w:val="002E37A6"/>
    <w:rsid w:val="002E3C41"/>
    <w:rsid w:val="002E4D96"/>
    <w:rsid w:val="002E6110"/>
    <w:rsid w:val="002E6785"/>
    <w:rsid w:val="002F2210"/>
    <w:rsid w:val="002F6F34"/>
    <w:rsid w:val="003002C2"/>
    <w:rsid w:val="00301004"/>
    <w:rsid w:val="003022A0"/>
    <w:rsid w:val="00306071"/>
    <w:rsid w:val="0030727B"/>
    <w:rsid w:val="00307E97"/>
    <w:rsid w:val="003105B6"/>
    <w:rsid w:val="00310E5F"/>
    <w:rsid w:val="003120A2"/>
    <w:rsid w:val="00313C82"/>
    <w:rsid w:val="00313E3C"/>
    <w:rsid w:val="00314603"/>
    <w:rsid w:val="00315B56"/>
    <w:rsid w:val="003231A1"/>
    <w:rsid w:val="0032326B"/>
    <w:rsid w:val="0032763E"/>
    <w:rsid w:val="0033166D"/>
    <w:rsid w:val="0033428C"/>
    <w:rsid w:val="00334330"/>
    <w:rsid w:val="00335BA2"/>
    <w:rsid w:val="00335C6C"/>
    <w:rsid w:val="00336563"/>
    <w:rsid w:val="003367FE"/>
    <w:rsid w:val="00337753"/>
    <w:rsid w:val="0034110F"/>
    <w:rsid w:val="00342455"/>
    <w:rsid w:val="00343850"/>
    <w:rsid w:val="00347805"/>
    <w:rsid w:val="00354E72"/>
    <w:rsid w:val="00364F91"/>
    <w:rsid w:val="00365449"/>
    <w:rsid w:val="003671FA"/>
    <w:rsid w:val="00367F08"/>
    <w:rsid w:val="0037185C"/>
    <w:rsid w:val="00376D7B"/>
    <w:rsid w:val="0037708A"/>
    <w:rsid w:val="003770F4"/>
    <w:rsid w:val="00380634"/>
    <w:rsid w:val="00381286"/>
    <w:rsid w:val="00383E29"/>
    <w:rsid w:val="00385635"/>
    <w:rsid w:val="00385708"/>
    <w:rsid w:val="003862A4"/>
    <w:rsid w:val="003875AC"/>
    <w:rsid w:val="003879F6"/>
    <w:rsid w:val="0039142C"/>
    <w:rsid w:val="00392D08"/>
    <w:rsid w:val="00393160"/>
    <w:rsid w:val="00394E3E"/>
    <w:rsid w:val="003964E9"/>
    <w:rsid w:val="003A374A"/>
    <w:rsid w:val="003A42A3"/>
    <w:rsid w:val="003A50CA"/>
    <w:rsid w:val="003B3C6F"/>
    <w:rsid w:val="003B5B37"/>
    <w:rsid w:val="003B5D81"/>
    <w:rsid w:val="003C19E3"/>
    <w:rsid w:val="003C71EC"/>
    <w:rsid w:val="003D1FF6"/>
    <w:rsid w:val="003D58EE"/>
    <w:rsid w:val="003D6EE8"/>
    <w:rsid w:val="003E05E1"/>
    <w:rsid w:val="003E2058"/>
    <w:rsid w:val="003E4F0C"/>
    <w:rsid w:val="003E5C80"/>
    <w:rsid w:val="003E7109"/>
    <w:rsid w:val="003F5DE2"/>
    <w:rsid w:val="004020A2"/>
    <w:rsid w:val="00402594"/>
    <w:rsid w:val="00411AC9"/>
    <w:rsid w:val="00411D22"/>
    <w:rsid w:val="00412B57"/>
    <w:rsid w:val="00414087"/>
    <w:rsid w:val="00415614"/>
    <w:rsid w:val="00415A0A"/>
    <w:rsid w:val="00415DCF"/>
    <w:rsid w:val="00420F64"/>
    <w:rsid w:val="00427F8C"/>
    <w:rsid w:val="00427FA9"/>
    <w:rsid w:val="00431003"/>
    <w:rsid w:val="00431EAD"/>
    <w:rsid w:val="0043247D"/>
    <w:rsid w:val="0043285C"/>
    <w:rsid w:val="00433223"/>
    <w:rsid w:val="00433285"/>
    <w:rsid w:val="004337C3"/>
    <w:rsid w:val="004342FC"/>
    <w:rsid w:val="00434399"/>
    <w:rsid w:val="0043528B"/>
    <w:rsid w:val="00436940"/>
    <w:rsid w:val="00437ABF"/>
    <w:rsid w:val="00442931"/>
    <w:rsid w:val="00442DE5"/>
    <w:rsid w:val="00443310"/>
    <w:rsid w:val="004504EE"/>
    <w:rsid w:val="0045294E"/>
    <w:rsid w:val="00453C9E"/>
    <w:rsid w:val="004547E1"/>
    <w:rsid w:val="00454ED4"/>
    <w:rsid w:val="0045725D"/>
    <w:rsid w:val="004578E3"/>
    <w:rsid w:val="00462EAA"/>
    <w:rsid w:val="0046397A"/>
    <w:rsid w:val="0046628C"/>
    <w:rsid w:val="00470D41"/>
    <w:rsid w:val="0047628D"/>
    <w:rsid w:val="004764B1"/>
    <w:rsid w:val="0047699F"/>
    <w:rsid w:val="004773E2"/>
    <w:rsid w:val="00481D7C"/>
    <w:rsid w:val="00482C2D"/>
    <w:rsid w:val="004847AF"/>
    <w:rsid w:val="004850F1"/>
    <w:rsid w:val="00485437"/>
    <w:rsid w:val="00487A77"/>
    <w:rsid w:val="00487E47"/>
    <w:rsid w:val="00491C5D"/>
    <w:rsid w:val="004936E2"/>
    <w:rsid w:val="00493BFD"/>
    <w:rsid w:val="0049425D"/>
    <w:rsid w:val="00494633"/>
    <w:rsid w:val="00494E04"/>
    <w:rsid w:val="004A022C"/>
    <w:rsid w:val="004A45F9"/>
    <w:rsid w:val="004A47F6"/>
    <w:rsid w:val="004A574B"/>
    <w:rsid w:val="004A57B3"/>
    <w:rsid w:val="004A5B61"/>
    <w:rsid w:val="004A5E64"/>
    <w:rsid w:val="004A750C"/>
    <w:rsid w:val="004B03CC"/>
    <w:rsid w:val="004B14BB"/>
    <w:rsid w:val="004B1586"/>
    <w:rsid w:val="004B19B9"/>
    <w:rsid w:val="004B7A7F"/>
    <w:rsid w:val="004C48E3"/>
    <w:rsid w:val="004C739F"/>
    <w:rsid w:val="004C7951"/>
    <w:rsid w:val="004C7BAD"/>
    <w:rsid w:val="004D565D"/>
    <w:rsid w:val="004D5B97"/>
    <w:rsid w:val="004D5D71"/>
    <w:rsid w:val="004D7F6E"/>
    <w:rsid w:val="004E1423"/>
    <w:rsid w:val="004E4234"/>
    <w:rsid w:val="004E7F81"/>
    <w:rsid w:val="004F0FEE"/>
    <w:rsid w:val="004F2E83"/>
    <w:rsid w:val="004F3557"/>
    <w:rsid w:val="004F6561"/>
    <w:rsid w:val="004F713C"/>
    <w:rsid w:val="00502ACF"/>
    <w:rsid w:val="005030A9"/>
    <w:rsid w:val="00503167"/>
    <w:rsid w:val="00506A10"/>
    <w:rsid w:val="00511774"/>
    <w:rsid w:val="00513D23"/>
    <w:rsid w:val="00514AF2"/>
    <w:rsid w:val="00520A4B"/>
    <w:rsid w:val="005211E2"/>
    <w:rsid w:val="005215E8"/>
    <w:rsid w:val="00521742"/>
    <w:rsid w:val="005223F8"/>
    <w:rsid w:val="00522819"/>
    <w:rsid w:val="00522A5B"/>
    <w:rsid w:val="00523BBB"/>
    <w:rsid w:val="005276F0"/>
    <w:rsid w:val="00527E85"/>
    <w:rsid w:val="00535EC8"/>
    <w:rsid w:val="00540636"/>
    <w:rsid w:val="00540D3E"/>
    <w:rsid w:val="00543C1E"/>
    <w:rsid w:val="00545A03"/>
    <w:rsid w:val="00547B9E"/>
    <w:rsid w:val="00565A0A"/>
    <w:rsid w:val="00565FC0"/>
    <w:rsid w:val="0056621E"/>
    <w:rsid w:val="00566C2E"/>
    <w:rsid w:val="00566E82"/>
    <w:rsid w:val="005670A9"/>
    <w:rsid w:val="00572E1A"/>
    <w:rsid w:val="00573AA4"/>
    <w:rsid w:val="0057460D"/>
    <w:rsid w:val="00575858"/>
    <w:rsid w:val="00575D92"/>
    <w:rsid w:val="00577C12"/>
    <w:rsid w:val="00582117"/>
    <w:rsid w:val="005827A6"/>
    <w:rsid w:val="00582938"/>
    <w:rsid w:val="00583FEA"/>
    <w:rsid w:val="00590D7B"/>
    <w:rsid w:val="00593991"/>
    <w:rsid w:val="00593F4B"/>
    <w:rsid w:val="00595AB0"/>
    <w:rsid w:val="005A12F9"/>
    <w:rsid w:val="005A2B89"/>
    <w:rsid w:val="005B1305"/>
    <w:rsid w:val="005B6ECD"/>
    <w:rsid w:val="005B7495"/>
    <w:rsid w:val="005C1901"/>
    <w:rsid w:val="005C23D0"/>
    <w:rsid w:val="005C2D52"/>
    <w:rsid w:val="005C5C48"/>
    <w:rsid w:val="005C71A5"/>
    <w:rsid w:val="005C7BE4"/>
    <w:rsid w:val="005D0005"/>
    <w:rsid w:val="005D1DE2"/>
    <w:rsid w:val="005D4463"/>
    <w:rsid w:val="005D4C39"/>
    <w:rsid w:val="005D737D"/>
    <w:rsid w:val="005D7C67"/>
    <w:rsid w:val="005E1356"/>
    <w:rsid w:val="005E2C48"/>
    <w:rsid w:val="005E2EA7"/>
    <w:rsid w:val="005E5B1E"/>
    <w:rsid w:val="005E5F89"/>
    <w:rsid w:val="005E7C0E"/>
    <w:rsid w:val="005F3EDB"/>
    <w:rsid w:val="00600B90"/>
    <w:rsid w:val="00601030"/>
    <w:rsid w:val="006014F9"/>
    <w:rsid w:val="006028A7"/>
    <w:rsid w:val="00602A19"/>
    <w:rsid w:val="00602D70"/>
    <w:rsid w:val="00603DA6"/>
    <w:rsid w:val="0060424C"/>
    <w:rsid w:val="00607586"/>
    <w:rsid w:val="0061191A"/>
    <w:rsid w:val="006125F4"/>
    <w:rsid w:val="006213EC"/>
    <w:rsid w:val="00623D20"/>
    <w:rsid w:val="006244AD"/>
    <w:rsid w:val="006274AD"/>
    <w:rsid w:val="00632744"/>
    <w:rsid w:val="0063695C"/>
    <w:rsid w:val="0064470D"/>
    <w:rsid w:val="00645A3B"/>
    <w:rsid w:val="0064798A"/>
    <w:rsid w:val="00650676"/>
    <w:rsid w:val="0065367B"/>
    <w:rsid w:val="00654246"/>
    <w:rsid w:val="006544A4"/>
    <w:rsid w:val="00655886"/>
    <w:rsid w:val="00655F65"/>
    <w:rsid w:val="00660EB4"/>
    <w:rsid w:val="0066265A"/>
    <w:rsid w:val="00662DAF"/>
    <w:rsid w:val="00663028"/>
    <w:rsid w:val="00666D05"/>
    <w:rsid w:val="00670F74"/>
    <w:rsid w:val="00671ED8"/>
    <w:rsid w:val="00672DA3"/>
    <w:rsid w:val="00674DD2"/>
    <w:rsid w:val="006769CB"/>
    <w:rsid w:val="00677543"/>
    <w:rsid w:val="00680A43"/>
    <w:rsid w:val="006824C3"/>
    <w:rsid w:val="00686192"/>
    <w:rsid w:val="0068648E"/>
    <w:rsid w:val="00686A47"/>
    <w:rsid w:val="00691E95"/>
    <w:rsid w:val="00693310"/>
    <w:rsid w:val="00693FDD"/>
    <w:rsid w:val="006957EB"/>
    <w:rsid w:val="006966FB"/>
    <w:rsid w:val="006A229E"/>
    <w:rsid w:val="006A22F6"/>
    <w:rsid w:val="006A273F"/>
    <w:rsid w:val="006A5843"/>
    <w:rsid w:val="006A6527"/>
    <w:rsid w:val="006A7487"/>
    <w:rsid w:val="006A74C5"/>
    <w:rsid w:val="006B3324"/>
    <w:rsid w:val="006B5628"/>
    <w:rsid w:val="006C0665"/>
    <w:rsid w:val="006C2649"/>
    <w:rsid w:val="006C2FCA"/>
    <w:rsid w:val="006C340C"/>
    <w:rsid w:val="006C37EE"/>
    <w:rsid w:val="006C3A70"/>
    <w:rsid w:val="006C3CCA"/>
    <w:rsid w:val="006C404B"/>
    <w:rsid w:val="006C613E"/>
    <w:rsid w:val="006C7482"/>
    <w:rsid w:val="006D516A"/>
    <w:rsid w:val="006E36F0"/>
    <w:rsid w:val="006E4F22"/>
    <w:rsid w:val="006E5D06"/>
    <w:rsid w:val="006E638E"/>
    <w:rsid w:val="006F411E"/>
    <w:rsid w:val="006F7542"/>
    <w:rsid w:val="007001CA"/>
    <w:rsid w:val="007010CA"/>
    <w:rsid w:val="00701202"/>
    <w:rsid w:val="0070283E"/>
    <w:rsid w:val="0070304B"/>
    <w:rsid w:val="00705C1D"/>
    <w:rsid w:val="0070704B"/>
    <w:rsid w:val="007124C0"/>
    <w:rsid w:val="00712863"/>
    <w:rsid w:val="007134C7"/>
    <w:rsid w:val="00713945"/>
    <w:rsid w:val="0071492F"/>
    <w:rsid w:val="00714A91"/>
    <w:rsid w:val="00715814"/>
    <w:rsid w:val="007168FE"/>
    <w:rsid w:val="00720A17"/>
    <w:rsid w:val="00720FB8"/>
    <w:rsid w:val="007212B6"/>
    <w:rsid w:val="007213CB"/>
    <w:rsid w:val="0072659F"/>
    <w:rsid w:val="007275EB"/>
    <w:rsid w:val="00727888"/>
    <w:rsid w:val="00733267"/>
    <w:rsid w:val="00737725"/>
    <w:rsid w:val="00743A83"/>
    <w:rsid w:val="00745E51"/>
    <w:rsid w:val="0076044F"/>
    <w:rsid w:val="00760989"/>
    <w:rsid w:val="00762CF7"/>
    <w:rsid w:val="00765B0F"/>
    <w:rsid w:val="00770069"/>
    <w:rsid w:val="007731DF"/>
    <w:rsid w:val="0077398C"/>
    <w:rsid w:val="00776D16"/>
    <w:rsid w:val="00777BBD"/>
    <w:rsid w:val="00780B78"/>
    <w:rsid w:val="00781719"/>
    <w:rsid w:val="00781F92"/>
    <w:rsid w:val="00783FA7"/>
    <w:rsid w:val="007935A7"/>
    <w:rsid w:val="007976DD"/>
    <w:rsid w:val="00797909"/>
    <w:rsid w:val="00797EE9"/>
    <w:rsid w:val="007A01B6"/>
    <w:rsid w:val="007A099F"/>
    <w:rsid w:val="007A2500"/>
    <w:rsid w:val="007A4DF9"/>
    <w:rsid w:val="007B0631"/>
    <w:rsid w:val="007B3DFE"/>
    <w:rsid w:val="007B4693"/>
    <w:rsid w:val="007B4E68"/>
    <w:rsid w:val="007B533D"/>
    <w:rsid w:val="007C2877"/>
    <w:rsid w:val="007D0476"/>
    <w:rsid w:val="007D3C4F"/>
    <w:rsid w:val="007D51E1"/>
    <w:rsid w:val="007D59BB"/>
    <w:rsid w:val="007D664C"/>
    <w:rsid w:val="007E1641"/>
    <w:rsid w:val="007E1825"/>
    <w:rsid w:val="007F16F4"/>
    <w:rsid w:val="007F50B7"/>
    <w:rsid w:val="00800BCA"/>
    <w:rsid w:val="00800E40"/>
    <w:rsid w:val="00801B9E"/>
    <w:rsid w:val="0080271E"/>
    <w:rsid w:val="008033F3"/>
    <w:rsid w:val="00804B1B"/>
    <w:rsid w:val="00804E62"/>
    <w:rsid w:val="00806A31"/>
    <w:rsid w:val="008116EB"/>
    <w:rsid w:val="00816A32"/>
    <w:rsid w:val="0082116A"/>
    <w:rsid w:val="0082154A"/>
    <w:rsid w:val="00821644"/>
    <w:rsid w:val="008232C8"/>
    <w:rsid w:val="00825305"/>
    <w:rsid w:val="00826462"/>
    <w:rsid w:val="00827848"/>
    <w:rsid w:val="008279A1"/>
    <w:rsid w:val="00830020"/>
    <w:rsid w:val="00831E20"/>
    <w:rsid w:val="00832741"/>
    <w:rsid w:val="00832B25"/>
    <w:rsid w:val="00833AD0"/>
    <w:rsid w:val="0083558B"/>
    <w:rsid w:val="00836875"/>
    <w:rsid w:val="00836F7B"/>
    <w:rsid w:val="00841F38"/>
    <w:rsid w:val="00842184"/>
    <w:rsid w:val="008430A9"/>
    <w:rsid w:val="00846942"/>
    <w:rsid w:val="00850253"/>
    <w:rsid w:val="00852DC0"/>
    <w:rsid w:val="00853C62"/>
    <w:rsid w:val="00853F39"/>
    <w:rsid w:val="008545D1"/>
    <w:rsid w:val="00856A71"/>
    <w:rsid w:val="00856DBF"/>
    <w:rsid w:val="00862D69"/>
    <w:rsid w:val="00862F95"/>
    <w:rsid w:val="00864038"/>
    <w:rsid w:val="00867FF5"/>
    <w:rsid w:val="00870FB7"/>
    <w:rsid w:val="0087483A"/>
    <w:rsid w:val="00877E70"/>
    <w:rsid w:val="0088621B"/>
    <w:rsid w:val="00891BD4"/>
    <w:rsid w:val="0089682F"/>
    <w:rsid w:val="00896FB5"/>
    <w:rsid w:val="008A06B2"/>
    <w:rsid w:val="008A085F"/>
    <w:rsid w:val="008A1531"/>
    <w:rsid w:val="008A18F8"/>
    <w:rsid w:val="008A443B"/>
    <w:rsid w:val="008A4A6B"/>
    <w:rsid w:val="008A4A6F"/>
    <w:rsid w:val="008A4DFA"/>
    <w:rsid w:val="008A6F64"/>
    <w:rsid w:val="008B545C"/>
    <w:rsid w:val="008B5561"/>
    <w:rsid w:val="008B6441"/>
    <w:rsid w:val="008B6593"/>
    <w:rsid w:val="008B7EA8"/>
    <w:rsid w:val="008C0153"/>
    <w:rsid w:val="008C0429"/>
    <w:rsid w:val="008C0C3F"/>
    <w:rsid w:val="008C1BD6"/>
    <w:rsid w:val="008C2028"/>
    <w:rsid w:val="008C2B44"/>
    <w:rsid w:val="008C2ED6"/>
    <w:rsid w:val="008C3BAE"/>
    <w:rsid w:val="008C7970"/>
    <w:rsid w:val="008D0D58"/>
    <w:rsid w:val="008D2922"/>
    <w:rsid w:val="008D6134"/>
    <w:rsid w:val="008E650D"/>
    <w:rsid w:val="008E6EAB"/>
    <w:rsid w:val="008E7422"/>
    <w:rsid w:val="008E7520"/>
    <w:rsid w:val="008F1DAF"/>
    <w:rsid w:val="008F31CF"/>
    <w:rsid w:val="008F4B27"/>
    <w:rsid w:val="008F62CC"/>
    <w:rsid w:val="008F6B64"/>
    <w:rsid w:val="008F6E08"/>
    <w:rsid w:val="0090052D"/>
    <w:rsid w:val="009042F3"/>
    <w:rsid w:val="009044D6"/>
    <w:rsid w:val="00910661"/>
    <w:rsid w:val="00914D98"/>
    <w:rsid w:val="00916979"/>
    <w:rsid w:val="00917876"/>
    <w:rsid w:val="009230E5"/>
    <w:rsid w:val="00925194"/>
    <w:rsid w:val="00931AAC"/>
    <w:rsid w:val="009360AB"/>
    <w:rsid w:val="00936169"/>
    <w:rsid w:val="009365B9"/>
    <w:rsid w:val="00940141"/>
    <w:rsid w:val="00940729"/>
    <w:rsid w:val="0094087C"/>
    <w:rsid w:val="00940A65"/>
    <w:rsid w:val="009444F5"/>
    <w:rsid w:val="0094472A"/>
    <w:rsid w:val="00947520"/>
    <w:rsid w:val="00950AD8"/>
    <w:rsid w:val="00950FFF"/>
    <w:rsid w:val="0095338C"/>
    <w:rsid w:val="0095584C"/>
    <w:rsid w:val="009614CD"/>
    <w:rsid w:val="009614D5"/>
    <w:rsid w:val="00961C50"/>
    <w:rsid w:val="00961C89"/>
    <w:rsid w:val="0096362F"/>
    <w:rsid w:val="00965ACA"/>
    <w:rsid w:val="0097085C"/>
    <w:rsid w:val="00972379"/>
    <w:rsid w:val="00973DF4"/>
    <w:rsid w:val="009740DD"/>
    <w:rsid w:val="0097473A"/>
    <w:rsid w:val="009819F4"/>
    <w:rsid w:val="0098440C"/>
    <w:rsid w:val="0098783D"/>
    <w:rsid w:val="009916F7"/>
    <w:rsid w:val="0099639C"/>
    <w:rsid w:val="0099745E"/>
    <w:rsid w:val="009A1B46"/>
    <w:rsid w:val="009A2470"/>
    <w:rsid w:val="009A58E9"/>
    <w:rsid w:val="009B2B6E"/>
    <w:rsid w:val="009B3052"/>
    <w:rsid w:val="009B40D7"/>
    <w:rsid w:val="009B4DEA"/>
    <w:rsid w:val="009B5046"/>
    <w:rsid w:val="009B6FBE"/>
    <w:rsid w:val="009C2537"/>
    <w:rsid w:val="009C2BF8"/>
    <w:rsid w:val="009C2FCB"/>
    <w:rsid w:val="009C4658"/>
    <w:rsid w:val="009D1175"/>
    <w:rsid w:val="009D23F5"/>
    <w:rsid w:val="009D382A"/>
    <w:rsid w:val="009D4228"/>
    <w:rsid w:val="009E178A"/>
    <w:rsid w:val="009E2646"/>
    <w:rsid w:val="009E3018"/>
    <w:rsid w:val="009E46B2"/>
    <w:rsid w:val="009E5B1E"/>
    <w:rsid w:val="009E79B6"/>
    <w:rsid w:val="009F25E4"/>
    <w:rsid w:val="009F27E3"/>
    <w:rsid w:val="009F639E"/>
    <w:rsid w:val="009F6EB7"/>
    <w:rsid w:val="00A006C7"/>
    <w:rsid w:val="00A00E0A"/>
    <w:rsid w:val="00A03316"/>
    <w:rsid w:val="00A0768F"/>
    <w:rsid w:val="00A1170B"/>
    <w:rsid w:val="00A1198B"/>
    <w:rsid w:val="00A12EF2"/>
    <w:rsid w:val="00A142B1"/>
    <w:rsid w:val="00A150CA"/>
    <w:rsid w:val="00A23996"/>
    <w:rsid w:val="00A23AC1"/>
    <w:rsid w:val="00A2682C"/>
    <w:rsid w:val="00A31D3A"/>
    <w:rsid w:val="00A32AE6"/>
    <w:rsid w:val="00A32FA8"/>
    <w:rsid w:val="00A35146"/>
    <w:rsid w:val="00A371D0"/>
    <w:rsid w:val="00A42668"/>
    <w:rsid w:val="00A42BBF"/>
    <w:rsid w:val="00A4332D"/>
    <w:rsid w:val="00A44707"/>
    <w:rsid w:val="00A47DC5"/>
    <w:rsid w:val="00A5232B"/>
    <w:rsid w:val="00A52338"/>
    <w:rsid w:val="00A562DF"/>
    <w:rsid w:val="00A63C66"/>
    <w:rsid w:val="00A737C6"/>
    <w:rsid w:val="00A73B1F"/>
    <w:rsid w:val="00A76383"/>
    <w:rsid w:val="00A776BE"/>
    <w:rsid w:val="00A85A51"/>
    <w:rsid w:val="00A85AFE"/>
    <w:rsid w:val="00A878AB"/>
    <w:rsid w:val="00A90012"/>
    <w:rsid w:val="00A91221"/>
    <w:rsid w:val="00A95677"/>
    <w:rsid w:val="00A960AE"/>
    <w:rsid w:val="00A961EE"/>
    <w:rsid w:val="00AA1ADE"/>
    <w:rsid w:val="00AA1F7F"/>
    <w:rsid w:val="00AA4110"/>
    <w:rsid w:val="00AA5436"/>
    <w:rsid w:val="00AA6E1A"/>
    <w:rsid w:val="00AB1F8F"/>
    <w:rsid w:val="00AB44C0"/>
    <w:rsid w:val="00AB4E80"/>
    <w:rsid w:val="00AB6414"/>
    <w:rsid w:val="00AC0B0B"/>
    <w:rsid w:val="00AC15E0"/>
    <w:rsid w:val="00AC671D"/>
    <w:rsid w:val="00AD0B98"/>
    <w:rsid w:val="00AD0C85"/>
    <w:rsid w:val="00AD175A"/>
    <w:rsid w:val="00AD2E99"/>
    <w:rsid w:val="00AD7171"/>
    <w:rsid w:val="00AE60C3"/>
    <w:rsid w:val="00AE7A82"/>
    <w:rsid w:val="00AF09C5"/>
    <w:rsid w:val="00AF1713"/>
    <w:rsid w:val="00AF4190"/>
    <w:rsid w:val="00AF42D7"/>
    <w:rsid w:val="00AF6462"/>
    <w:rsid w:val="00AF668D"/>
    <w:rsid w:val="00AF768B"/>
    <w:rsid w:val="00AF7DD0"/>
    <w:rsid w:val="00B012A3"/>
    <w:rsid w:val="00B04919"/>
    <w:rsid w:val="00B05743"/>
    <w:rsid w:val="00B067BD"/>
    <w:rsid w:val="00B104EB"/>
    <w:rsid w:val="00B113AB"/>
    <w:rsid w:val="00B12DBF"/>
    <w:rsid w:val="00B13EA2"/>
    <w:rsid w:val="00B22867"/>
    <w:rsid w:val="00B26452"/>
    <w:rsid w:val="00B26965"/>
    <w:rsid w:val="00B34FF3"/>
    <w:rsid w:val="00B35409"/>
    <w:rsid w:val="00B365ED"/>
    <w:rsid w:val="00B37F4B"/>
    <w:rsid w:val="00B40EAE"/>
    <w:rsid w:val="00B42CF6"/>
    <w:rsid w:val="00B4502A"/>
    <w:rsid w:val="00B450F9"/>
    <w:rsid w:val="00B500B7"/>
    <w:rsid w:val="00B50C44"/>
    <w:rsid w:val="00B602DF"/>
    <w:rsid w:val="00B62D85"/>
    <w:rsid w:val="00B643D2"/>
    <w:rsid w:val="00B6493F"/>
    <w:rsid w:val="00B649F7"/>
    <w:rsid w:val="00B64B3D"/>
    <w:rsid w:val="00B673E9"/>
    <w:rsid w:val="00B67712"/>
    <w:rsid w:val="00B703DF"/>
    <w:rsid w:val="00B72211"/>
    <w:rsid w:val="00B7242F"/>
    <w:rsid w:val="00B746CD"/>
    <w:rsid w:val="00B74AFD"/>
    <w:rsid w:val="00B7674E"/>
    <w:rsid w:val="00B76B61"/>
    <w:rsid w:val="00B83902"/>
    <w:rsid w:val="00B8392B"/>
    <w:rsid w:val="00B8609B"/>
    <w:rsid w:val="00B86F52"/>
    <w:rsid w:val="00B875D2"/>
    <w:rsid w:val="00B90CF1"/>
    <w:rsid w:val="00B91E64"/>
    <w:rsid w:val="00B9333A"/>
    <w:rsid w:val="00B941AB"/>
    <w:rsid w:val="00B95779"/>
    <w:rsid w:val="00B95C0F"/>
    <w:rsid w:val="00BA0005"/>
    <w:rsid w:val="00BA0687"/>
    <w:rsid w:val="00BA090D"/>
    <w:rsid w:val="00BA15B7"/>
    <w:rsid w:val="00BA379A"/>
    <w:rsid w:val="00BA5FB7"/>
    <w:rsid w:val="00BA7F90"/>
    <w:rsid w:val="00BB1E00"/>
    <w:rsid w:val="00BB1E74"/>
    <w:rsid w:val="00BB4C9B"/>
    <w:rsid w:val="00BB708C"/>
    <w:rsid w:val="00BB7D6E"/>
    <w:rsid w:val="00BB7FBD"/>
    <w:rsid w:val="00BC0AF3"/>
    <w:rsid w:val="00BC1565"/>
    <w:rsid w:val="00BC193F"/>
    <w:rsid w:val="00BC3793"/>
    <w:rsid w:val="00BC52FB"/>
    <w:rsid w:val="00BC5323"/>
    <w:rsid w:val="00BC70E5"/>
    <w:rsid w:val="00BC753B"/>
    <w:rsid w:val="00BD25A2"/>
    <w:rsid w:val="00BD26E9"/>
    <w:rsid w:val="00BD322B"/>
    <w:rsid w:val="00BD32EC"/>
    <w:rsid w:val="00BD78B2"/>
    <w:rsid w:val="00BE1A9E"/>
    <w:rsid w:val="00BE2B46"/>
    <w:rsid w:val="00BE4604"/>
    <w:rsid w:val="00BE49EE"/>
    <w:rsid w:val="00BE6D4C"/>
    <w:rsid w:val="00BF0A42"/>
    <w:rsid w:val="00BF153C"/>
    <w:rsid w:val="00BF15E7"/>
    <w:rsid w:val="00BF1C22"/>
    <w:rsid w:val="00BF41A3"/>
    <w:rsid w:val="00BF4D1F"/>
    <w:rsid w:val="00BF553E"/>
    <w:rsid w:val="00BF6173"/>
    <w:rsid w:val="00BF6762"/>
    <w:rsid w:val="00C00953"/>
    <w:rsid w:val="00C019D5"/>
    <w:rsid w:val="00C02B80"/>
    <w:rsid w:val="00C03230"/>
    <w:rsid w:val="00C03416"/>
    <w:rsid w:val="00C043EC"/>
    <w:rsid w:val="00C046AA"/>
    <w:rsid w:val="00C066ED"/>
    <w:rsid w:val="00C1218E"/>
    <w:rsid w:val="00C14979"/>
    <w:rsid w:val="00C16B94"/>
    <w:rsid w:val="00C1770F"/>
    <w:rsid w:val="00C179F7"/>
    <w:rsid w:val="00C2075D"/>
    <w:rsid w:val="00C2383D"/>
    <w:rsid w:val="00C23BC6"/>
    <w:rsid w:val="00C24941"/>
    <w:rsid w:val="00C30EED"/>
    <w:rsid w:val="00C31F60"/>
    <w:rsid w:val="00C335AE"/>
    <w:rsid w:val="00C358D7"/>
    <w:rsid w:val="00C36072"/>
    <w:rsid w:val="00C44A64"/>
    <w:rsid w:val="00C47947"/>
    <w:rsid w:val="00C5114B"/>
    <w:rsid w:val="00C5321D"/>
    <w:rsid w:val="00C5482B"/>
    <w:rsid w:val="00C62E65"/>
    <w:rsid w:val="00C63833"/>
    <w:rsid w:val="00C63CFB"/>
    <w:rsid w:val="00C65D18"/>
    <w:rsid w:val="00C67D1F"/>
    <w:rsid w:val="00C72BC7"/>
    <w:rsid w:val="00C7412B"/>
    <w:rsid w:val="00C74450"/>
    <w:rsid w:val="00C87903"/>
    <w:rsid w:val="00C92AFA"/>
    <w:rsid w:val="00C966F9"/>
    <w:rsid w:val="00C97D30"/>
    <w:rsid w:val="00CA042E"/>
    <w:rsid w:val="00CA06C6"/>
    <w:rsid w:val="00CB000E"/>
    <w:rsid w:val="00CB15E1"/>
    <w:rsid w:val="00CB4512"/>
    <w:rsid w:val="00CB4E52"/>
    <w:rsid w:val="00CB67A4"/>
    <w:rsid w:val="00CC1D8F"/>
    <w:rsid w:val="00CC373E"/>
    <w:rsid w:val="00CC3ED4"/>
    <w:rsid w:val="00CC733C"/>
    <w:rsid w:val="00CC7559"/>
    <w:rsid w:val="00CD2A83"/>
    <w:rsid w:val="00CE0248"/>
    <w:rsid w:val="00CE29E7"/>
    <w:rsid w:val="00CE2CB0"/>
    <w:rsid w:val="00CE417B"/>
    <w:rsid w:val="00CE6AB9"/>
    <w:rsid w:val="00CE6F08"/>
    <w:rsid w:val="00CE7653"/>
    <w:rsid w:val="00CE790D"/>
    <w:rsid w:val="00CF0F0A"/>
    <w:rsid w:val="00CF1950"/>
    <w:rsid w:val="00CF3760"/>
    <w:rsid w:val="00CF5E4E"/>
    <w:rsid w:val="00D00E3D"/>
    <w:rsid w:val="00D01975"/>
    <w:rsid w:val="00D02946"/>
    <w:rsid w:val="00D034D8"/>
    <w:rsid w:val="00D03889"/>
    <w:rsid w:val="00D06884"/>
    <w:rsid w:val="00D07368"/>
    <w:rsid w:val="00D1063B"/>
    <w:rsid w:val="00D107DB"/>
    <w:rsid w:val="00D140EC"/>
    <w:rsid w:val="00D21973"/>
    <w:rsid w:val="00D24B4F"/>
    <w:rsid w:val="00D2732E"/>
    <w:rsid w:val="00D27790"/>
    <w:rsid w:val="00D33A1F"/>
    <w:rsid w:val="00D360D5"/>
    <w:rsid w:val="00D41E91"/>
    <w:rsid w:val="00D439FA"/>
    <w:rsid w:val="00D44A8F"/>
    <w:rsid w:val="00D501E6"/>
    <w:rsid w:val="00D50509"/>
    <w:rsid w:val="00D508F5"/>
    <w:rsid w:val="00D54B8B"/>
    <w:rsid w:val="00D60896"/>
    <w:rsid w:val="00D63A17"/>
    <w:rsid w:val="00D65E50"/>
    <w:rsid w:val="00D700B4"/>
    <w:rsid w:val="00D71CF4"/>
    <w:rsid w:val="00D7241C"/>
    <w:rsid w:val="00D72DD5"/>
    <w:rsid w:val="00D75BB0"/>
    <w:rsid w:val="00D762E8"/>
    <w:rsid w:val="00D765F6"/>
    <w:rsid w:val="00D77F18"/>
    <w:rsid w:val="00D82CE5"/>
    <w:rsid w:val="00D833CF"/>
    <w:rsid w:val="00D83416"/>
    <w:rsid w:val="00D837D0"/>
    <w:rsid w:val="00D85271"/>
    <w:rsid w:val="00D85ADF"/>
    <w:rsid w:val="00D86616"/>
    <w:rsid w:val="00D86ACE"/>
    <w:rsid w:val="00D87F06"/>
    <w:rsid w:val="00D91423"/>
    <w:rsid w:val="00D91893"/>
    <w:rsid w:val="00D91AF4"/>
    <w:rsid w:val="00D95F07"/>
    <w:rsid w:val="00D95F98"/>
    <w:rsid w:val="00D96B51"/>
    <w:rsid w:val="00DA0A87"/>
    <w:rsid w:val="00DA0F59"/>
    <w:rsid w:val="00DA1098"/>
    <w:rsid w:val="00DA188B"/>
    <w:rsid w:val="00DA4807"/>
    <w:rsid w:val="00DA5A95"/>
    <w:rsid w:val="00DA6771"/>
    <w:rsid w:val="00DB0AAA"/>
    <w:rsid w:val="00DB228E"/>
    <w:rsid w:val="00DB360C"/>
    <w:rsid w:val="00DB3742"/>
    <w:rsid w:val="00DB4556"/>
    <w:rsid w:val="00DB5C8F"/>
    <w:rsid w:val="00DB618C"/>
    <w:rsid w:val="00DC113D"/>
    <w:rsid w:val="00DC5410"/>
    <w:rsid w:val="00DC7EA8"/>
    <w:rsid w:val="00DD2CE2"/>
    <w:rsid w:val="00DD455F"/>
    <w:rsid w:val="00DD61B5"/>
    <w:rsid w:val="00DD650B"/>
    <w:rsid w:val="00DD6889"/>
    <w:rsid w:val="00DD6EBC"/>
    <w:rsid w:val="00DE06B6"/>
    <w:rsid w:val="00DE1012"/>
    <w:rsid w:val="00DE14CB"/>
    <w:rsid w:val="00DE1E92"/>
    <w:rsid w:val="00DE321A"/>
    <w:rsid w:val="00DE6A72"/>
    <w:rsid w:val="00DF099F"/>
    <w:rsid w:val="00DF19E7"/>
    <w:rsid w:val="00DF1BB7"/>
    <w:rsid w:val="00DF261B"/>
    <w:rsid w:val="00DF4697"/>
    <w:rsid w:val="00DF67F3"/>
    <w:rsid w:val="00DF718A"/>
    <w:rsid w:val="00DF7693"/>
    <w:rsid w:val="00DF7739"/>
    <w:rsid w:val="00E00B9C"/>
    <w:rsid w:val="00E02B96"/>
    <w:rsid w:val="00E04829"/>
    <w:rsid w:val="00E11C9A"/>
    <w:rsid w:val="00E13628"/>
    <w:rsid w:val="00E14684"/>
    <w:rsid w:val="00E26942"/>
    <w:rsid w:val="00E26CC6"/>
    <w:rsid w:val="00E271B7"/>
    <w:rsid w:val="00E301A7"/>
    <w:rsid w:val="00E314A7"/>
    <w:rsid w:val="00E318FD"/>
    <w:rsid w:val="00E31B28"/>
    <w:rsid w:val="00E32558"/>
    <w:rsid w:val="00E32A84"/>
    <w:rsid w:val="00E33040"/>
    <w:rsid w:val="00E34A4B"/>
    <w:rsid w:val="00E34F44"/>
    <w:rsid w:val="00E3561C"/>
    <w:rsid w:val="00E35D9F"/>
    <w:rsid w:val="00E360FC"/>
    <w:rsid w:val="00E40E96"/>
    <w:rsid w:val="00E42D66"/>
    <w:rsid w:val="00E43C86"/>
    <w:rsid w:val="00E43CD5"/>
    <w:rsid w:val="00E45419"/>
    <w:rsid w:val="00E46D65"/>
    <w:rsid w:val="00E47623"/>
    <w:rsid w:val="00E47D9F"/>
    <w:rsid w:val="00E51961"/>
    <w:rsid w:val="00E52CF2"/>
    <w:rsid w:val="00E56EE6"/>
    <w:rsid w:val="00E57C5A"/>
    <w:rsid w:val="00E61B9F"/>
    <w:rsid w:val="00E6371A"/>
    <w:rsid w:val="00E653D6"/>
    <w:rsid w:val="00E65D46"/>
    <w:rsid w:val="00E66FF7"/>
    <w:rsid w:val="00E67236"/>
    <w:rsid w:val="00E7036E"/>
    <w:rsid w:val="00E71E8D"/>
    <w:rsid w:val="00E72C82"/>
    <w:rsid w:val="00E73C45"/>
    <w:rsid w:val="00E73CB0"/>
    <w:rsid w:val="00E74314"/>
    <w:rsid w:val="00E75C36"/>
    <w:rsid w:val="00E75E56"/>
    <w:rsid w:val="00E76EB2"/>
    <w:rsid w:val="00E81D88"/>
    <w:rsid w:val="00E82BDD"/>
    <w:rsid w:val="00E839AD"/>
    <w:rsid w:val="00E856F3"/>
    <w:rsid w:val="00E87692"/>
    <w:rsid w:val="00E87CC2"/>
    <w:rsid w:val="00E9182D"/>
    <w:rsid w:val="00E96AC0"/>
    <w:rsid w:val="00EA025C"/>
    <w:rsid w:val="00EA038B"/>
    <w:rsid w:val="00EA0CB0"/>
    <w:rsid w:val="00EA1F37"/>
    <w:rsid w:val="00EA26AC"/>
    <w:rsid w:val="00EA3856"/>
    <w:rsid w:val="00EA38DF"/>
    <w:rsid w:val="00EA50A5"/>
    <w:rsid w:val="00EA5602"/>
    <w:rsid w:val="00EA58FC"/>
    <w:rsid w:val="00EB3E8B"/>
    <w:rsid w:val="00EB6B46"/>
    <w:rsid w:val="00EB6F8A"/>
    <w:rsid w:val="00EB7C63"/>
    <w:rsid w:val="00EC1371"/>
    <w:rsid w:val="00EC19A2"/>
    <w:rsid w:val="00EC5634"/>
    <w:rsid w:val="00EC59DB"/>
    <w:rsid w:val="00EC6422"/>
    <w:rsid w:val="00EC65AA"/>
    <w:rsid w:val="00EC76A6"/>
    <w:rsid w:val="00ED1D10"/>
    <w:rsid w:val="00ED28B0"/>
    <w:rsid w:val="00ED33B3"/>
    <w:rsid w:val="00ED33FA"/>
    <w:rsid w:val="00ED449A"/>
    <w:rsid w:val="00ED6E8D"/>
    <w:rsid w:val="00ED6FC0"/>
    <w:rsid w:val="00ED78CD"/>
    <w:rsid w:val="00EE1085"/>
    <w:rsid w:val="00EE2755"/>
    <w:rsid w:val="00EE49F4"/>
    <w:rsid w:val="00EE4DE1"/>
    <w:rsid w:val="00EE5598"/>
    <w:rsid w:val="00EE5769"/>
    <w:rsid w:val="00EF0E1E"/>
    <w:rsid w:val="00EF119A"/>
    <w:rsid w:val="00EF31B1"/>
    <w:rsid w:val="00EF3743"/>
    <w:rsid w:val="00EF4847"/>
    <w:rsid w:val="00F01E12"/>
    <w:rsid w:val="00F0463F"/>
    <w:rsid w:val="00F050C6"/>
    <w:rsid w:val="00F13518"/>
    <w:rsid w:val="00F1374B"/>
    <w:rsid w:val="00F13934"/>
    <w:rsid w:val="00F14C4F"/>
    <w:rsid w:val="00F1503F"/>
    <w:rsid w:val="00F213AB"/>
    <w:rsid w:val="00F225A7"/>
    <w:rsid w:val="00F24B8A"/>
    <w:rsid w:val="00F27CD9"/>
    <w:rsid w:val="00F31938"/>
    <w:rsid w:val="00F3314D"/>
    <w:rsid w:val="00F359B6"/>
    <w:rsid w:val="00F35D10"/>
    <w:rsid w:val="00F40FE0"/>
    <w:rsid w:val="00F41863"/>
    <w:rsid w:val="00F428C5"/>
    <w:rsid w:val="00F4422A"/>
    <w:rsid w:val="00F461D1"/>
    <w:rsid w:val="00F500EB"/>
    <w:rsid w:val="00F52252"/>
    <w:rsid w:val="00F52450"/>
    <w:rsid w:val="00F53ED5"/>
    <w:rsid w:val="00F55A9A"/>
    <w:rsid w:val="00F619AB"/>
    <w:rsid w:val="00F66779"/>
    <w:rsid w:val="00F6709B"/>
    <w:rsid w:val="00F702DF"/>
    <w:rsid w:val="00F70B65"/>
    <w:rsid w:val="00F70CC1"/>
    <w:rsid w:val="00F722ED"/>
    <w:rsid w:val="00F7769C"/>
    <w:rsid w:val="00F77E53"/>
    <w:rsid w:val="00F80FDB"/>
    <w:rsid w:val="00F821DE"/>
    <w:rsid w:val="00F84DEF"/>
    <w:rsid w:val="00F85459"/>
    <w:rsid w:val="00F87081"/>
    <w:rsid w:val="00F91DF0"/>
    <w:rsid w:val="00F92C41"/>
    <w:rsid w:val="00F948FA"/>
    <w:rsid w:val="00FA0496"/>
    <w:rsid w:val="00FA16FA"/>
    <w:rsid w:val="00FA2FF7"/>
    <w:rsid w:val="00FA57F0"/>
    <w:rsid w:val="00FA5D46"/>
    <w:rsid w:val="00FA7F1A"/>
    <w:rsid w:val="00FB2C8E"/>
    <w:rsid w:val="00FB3E31"/>
    <w:rsid w:val="00FC00CE"/>
    <w:rsid w:val="00FC0406"/>
    <w:rsid w:val="00FC05C3"/>
    <w:rsid w:val="00FC168F"/>
    <w:rsid w:val="00FC5181"/>
    <w:rsid w:val="00FC56C6"/>
    <w:rsid w:val="00FC6924"/>
    <w:rsid w:val="00FC7012"/>
    <w:rsid w:val="00FC7DCC"/>
    <w:rsid w:val="00FD0B34"/>
    <w:rsid w:val="00FD0F9B"/>
    <w:rsid w:val="00FD30ED"/>
    <w:rsid w:val="00FD5249"/>
    <w:rsid w:val="00FD5DCB"/>
    <w:rsid w:val="00FE3117"/>
    <w:rsid w:val="00FE5EC4"/>
    <w:rsid w:val="00FE6738"/>
    <w:rsid w:val="00FE6FDA"/>
    <w:rsid w:val="00FF095A"/>
    <w:rsid w:val="00FF2F85"/>
    <w:rsid w:val="00FF4295"/>
    <w:rsid w:val="00FF5A9F"/>
    <w:rsid w:val="00FF65F0"/>
    <w:rsid w:val="03D0C361"/>
    <w:rsid w:val="04B7FB26"/>
    <w:rsid w:val="04E568EE"/>
    <w:rsid w:val="05A8CA83"/>
    <w:rsid w:val="069013ED"/>
    <w:rsid w:val="07EB621C"/>
    <w:rsid w:val="07F412EE"/>
    <w:rsid w:val="09120B7F"/>
    <w:rsid w:val="0917A8BD"/>
    <w:rsid w:val="09FDAF8C"/>
    <w:rsid w:val="0A2305A9"/>
    <w:rsid w:val="0A78B2FA"/>
    <w:rsid w:val="0A8B7472"/>
    <w:rsid w:val="0B3A821A"/>
    <w:rsid w:val="0C25F02E"/>
    <w:rsid w:val="0CD1546F"/>
    <w:rsid w:val="0CD5BA0B"/>
    <w:rsid w:val="0E85BEBA"/>
    <w:rsid w:val="10D9C8A7"/>
    <w:rsid w:val="11292EA4"/>
    <w:rsid w:val="12E61B49"/>
    <w:rsid w:val="13C88AB1"/>
    <w:rsid w:val="1425164D"/>
    <w:rsid w:val="14B24997"/>
    <w:rsid w:val="15CB93CB"/>
    <w:rsid w:val="171BDDFD"/>
    <w:rsid w:val="180E6359"/>
    <w:rsid w:val="18974EE7"/>
    <w:rsid w:val="18C88D32"/>
    <w:rsid w:val="199837E0"/>
    <w:rsid w:val="19F62A06"/>
    <w:rsid w:val="1A02B7DF"/>
    <w:rsid w:val="1B92CE7D"/>
    <w:rsid w:val="1C100589"/>
    <w:rsid w:val="1D0565F6"/>
    <w:rsid w:val="1EC6EF39"/>
    <w:rsid w:val="1EF0BA3D"/>
    <w:rsid w:val="1F448FCD"/>
    <w:rsid w:val="21653FF6"/>
    <w:rsid w:val="2209C2EA"/>
    <w:rsid w:val="226E0286"/>
    <w:rsid w:val="227FED2C"/>
    <w:rsid w:val="22DCD79F"/>
    <w:rsid w:val="23519F77"/>
    <w:rsid w:val="24721E60"/>
    <w:rsid w:val="260FF5D2"/>
    <w:rsid w:val="2627D495"/>
    <w:rsid w:val="285EC553"/>
    <w:rsid w:val="28749EA0"/>
    <w:rsid w:val="29273C1F"/>
    <w:rsid w:val="295E9F1A"/>
    <w:rsid w:val="29EDE9CD"/>
    <w:rsid w:val="2B0815E0"/>
    <w:rsid w:val="2B5FD316"/>
    <w:rsid w:val="2B9B9C08"/>
    <w:rsid w:val="2C5D7B51"/>
    <w:rsid w:val="2DD7FC6F"/>
    <w:rsid w:val="2E040205"/>
    <w:rsid w:val="2F36C1CC"/>
    <w:rsid w:val="2F500F24"/>
    <w:rsid w:val="32BFB5D3"/>
    <w:rsid w:val="33030872"/>
    <w:rsid w:val="34945892"/>
    <w:rsid w:val="37F4EB8C"/>
    <w:rsid w:val="3881E7D1"/>
    <w:rsid w:val="3971B27E"/>
    <w:rsid w:val="397CB3C0"/>
    <w:rsid w:val="3AF8A127"/>
    <w:rsid w:val="3B1A2897"/>
    <w:rsid w:val="3CA00304"/>
    <w:rsid w:val="3D3CD1F9"/>
    <w:rsid w:val="3FC1885D"/>
    <w:rsid w:val="41F85B59"/>
    <w:rsid w:val="428D6AB2"/>
    <w:rsid w:val="42E8F330"/>
    <w:rsid w:val="42EB4354"/>
    <w:rsid w:val="44307D05"/>
    <w:rsid w:val="444C6B51"/>
    <w:rsid w:val="44D08D72"/>
    <w:rsid w:val="45C4C487"/>
    <w:rsid w:val="47C89B4F"/>
    <w:rsid w:val="487479E8"/>
    <w:rsid w:val="49DAAEF5"/>
    <w:rsid w:val="4A29C392"/>
    <w:rsid w:val="4AA6B2EC"/>
    <w:rsid w:val="4B403955"/>
    <w:rsid w:val="4BF723E6"/>
    <w:rsid w:val="4C471D85"/>
    <w:rsid w:val="4E36472C"/>
    <w:rsid w:val="4E3BFE39"/>
    <w:rsid w:val="4FAA6723"/>
    <w:rsid w:val="50E094FE"/>
    <w:rsid w:val="50F6C97A"/>
    <w:rsid w:val="512826CC"/>
    <w:rsid w:val="5154CAE3"/>
    <w:rsid w:val="5214C588"/>
    <w:rsid w:val="52618C6B"/>
    <w:rsid w:val="52F80D93"/>
    <w:rsid w:val="5497380D"/>
    <w:rsid w:val="54BF5AEE"/>
    <w:rsid w:val="563D8AAE"/>
    <w:rsid w:val="5881E901"/>
    <w:rsid w:val="58E5801E"/>
    <w:rsid w:val="591E1D8F"/>
    <w:rsid w:val="5C51C41C"/>
    <w:rsid w:val="5F83E82F"/>
    <w:rsid w:val="61DCEE28"/>
    <w:rsid w:val="63DBD182"/>
    <w:rsid w:val="65F07187"/>
    <w:rsid w:val="66209C26"/>
    <w:rsid w:val="675A5F4B"/>
    <w:rsid w:val="67BE8FE0"/>
    <w:rsid w:val="684FF4BF"/>
    <w:rsid w:val="694FCAD9"/>
    <w:rsid w:val="6B79C58C"/>
    <w:rsid w:val="6B7E8AE9"/>
    <w:rsid w:val="6B806FA2"/>
    <w:rsid w:val="6C9F230B"/>
    <w:rsid w:val="6EB88890"/>
    <w:rsid w:val="6EC16952"/>
    <w:rsid w:val="6EEA5190"/>
    <w:rsid w:val="6FED1E0E"/>
    <w:rsid w:val="6FF909E6"/>
    <w:rsid w:val="70ADBA84"/>
    <w:rsid w:val="71CCBE84"/>
    <w:rsid w:val="71D0E835"/>
    <w:rsid w:val="72969EB0"/>
    <w:rsid w:val="7342078E"/>
    <w:rsid w:val="7367999F"/>
    <w:rsid w:val="73CC03CA"/>
    <w:rsid w:val="73DE747E"/>
    <w:rsid w:val="745FE27A"/>
    <w:rsid w:val="75C203A9"/>
    <w:rsid w:val="76D7CA41"/>
    <w:rsid w:val="78595FC1"/>
    <w:rsid w:val="78599B83"/>
    <w:rsid w:val="788648A3"/>
    <w:rsid w:val="78E661F8"/>
    <w:rsid w:val="7A1A4F4F"/>
    <w:rsid w:val="7A9CB54C"/>
    <w:rsid w:val="7BAC195D"/>
    <w:rsid w:val="7C6D2418"/>
    <w:rsid w:val="7C7E1B52"/>
    <w:rsid w:val="7D5B32B1"/>
    <w:rsid w:val="7E087F5C"/>
    <w:rsid w:val="7FD675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8137D"/>
  <w15:chartTrackingRefBased/>
  <w15:docId w15:val="{987563A5-74E7-4B2B-8C2A-786320DB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E76EB2"/>
    <w:pPr>
      <w:keepNext/>
      <w:keepLines/>
      <w:spacing w:before="240" w:after="480"/>
      <w:outlineLvl w:val="0"/>
    </w:pPr>
    <w:rPr>
      <w:rFonts w:ascii="Montserrat SemiBold" w:eastAsiaTheme="majorEastAsia" w:hAnsi="Montserrat SemiBold" w:cstheme="majorBidi"/>
      <w:b/>
      <w:color w:val="1C70B5"/>
      <w:sz w:val="32"/>
      <w:szCs w:val="32"/>
    </w:rPr>
  </w:style>
  <w:style w:type="paragraph" w:styleId="Heading2">
    <w:name w:val="heading 2"/>
    <w:basedOn w:val="Heading1"/>
    <w:next w:val="Normal"/>
    <w:link w:val="Heading2Char"/>
    <w:uiPriority w:val="9"/>
    <w:unhideWhenUsed/>
    <w:qFormat/>
    <w:rsid w:val="00E76EB2"/>
    <w:pPr>
      <w:spacing w:before="480" w:after="60"/>
      <w:outlineLvl w:val="1"/>
    </w:pPr>
    <w:rPr>
      <w:sz w:val="28"/>
      <w:szCs w:val="28"/>
    </w:rPr>
  </w:style>
  <w:style w:type="paragraph" w:styleId="Heading3">
    <w:name w:val="heading 3"/>
    <w:basedOn w:val="Heading2"/>
    <w:next w:val="Normal"/>
    <w:link w:val="Heading3Char"/>
    <w:uiPriority w:val="9"/>
    <w:unhideWhenUsed/>
    <w:qFormat/>
    <w:rsid w:val="001C6712"/>
    <w:pPr>
      <w:outlineLvl w:val="2"/>
    </w:pPr>
    <w:rPr>
      <w:sz w:val="24"/>
      <w:szCs w:val="24"/>
    </w:rPr>
  </w:style>
  <w:style w:type="paragraph" w:styleId="Heading4">
    <w:name w:val="heading 4"/>
    <w:basedOn w:val="Heading2"/>
    <w:next w:val="Normal"/>
    <w:link w:val="Heading4Char"/>
    <w:uiPriority w:val="9"/>
    <w:unhideWhenUsed/>
    <w:qFormat/>
    <w:rsid w:val="001C6712"/>
    <w:pPr>
      <w:outlineLvl w:val="3"/>
    </w:pPr>
    <w:rPr>
      <w:sz w:val="22"/>
      <w:szCs w:val="22"/>
    </w:rPr>
  </w:style>
  <w:style w:type="paragraph" w:styleId="Heading5">
    <w:name w:val="heading 5"/>
    <w:basedOn w:val="Heading4"/>
    <w:next w:val="Normal"/>
    <w:link w:val="Heading5Char"/>
    <w:uiPriority w:val="9"/>
    <w:unhideWhenUsed/>
    <w:qFormat/>
    <w:rsid w:val="001C6712"/>
    <w:pPr>
      <w:outlineLvl w:val="4"/>
    </w:pPr>
    <w:rPr>
      <w:sz w:val="20"/>
      <w:szCs w:val="20"/>
    </w:rPr>
  </w:style>
  <w:style w:type="paragraph" w:styleId="Heading6">
    <w:name w:val="heading 6"/>
    <w:basedOn w:val="Heading4"/>
    <w:next w:val="Normal"/>
    <w:link w:val="Heading6Char"/>
    <w:uiPriority w:val="9"/>
    <w:unhideWhenUsed/>
    <w:qFormat/>
    <w:rsid w:val="001C6712"/>
    <w:pPr>
      <w:outlineLvl w:val="5"/>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A2ED9"/>
    <w:pPr>
      <w:numPr>
        <w:numId w:val="1"/>
      </w:numPr>
    </w:pPr>
  </w:style>
  <w:style w:type="numbering" w:customStyle="1" w:styleId="Style2">
    <w:name w:val="Style2"/>
    <w:uiPriority w:val="99"/>
    <w:rsid w:val="000A2ED9"/>
    <w:pPr>
      <w:numPr>
        <w:numId w:val="2"/>
      </w:numPr>
    </w:pPr>
  </w:style>
  <w:style w:type="table" w:customStyle="1" w:styleId="EcorysTable01">
    <w:name w:val="Ecorys Table 01"/>
    <w:basedOn w:val="TableNormal"/>
    <w:uiPriority w:val="99"/>
    <w:rsid w:val="000A2ED9"/>
    <w:pPr>
      <w:spacing w:after="0" w:line="240" w:lineRule="auto"/>
    </w:pPr>
    <w:rPr>
      <w:rFonts w:ascii="Open Sans Light" w:hAnsi="Open Sans Light"/>
      <w:sz w:val="20"/>
    </w:rPr>
    <w:tblPr/>
  </w:style>
  <w:style w:type="paragraph" w:styleId="Header">
    <w:name w:val="header"/>
    <w:basedOn w:val="Normal"/>
    <w:link w:val="HeaderChar"/>
    <w:uiPriority w:val="99"/>
    <w:unhideWhenUsed/>
    <w:rsid w:val="009C2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BF8"/>
  </w:style>
  <w:style w:type="paragraph" w:styleId="Footer">
    <w:name w:val="footer"/>
    <w:basedOn w:val="Normal"/>
    <w:link w:val="FooterChar"/>
    <w:uiPriority w:val="99"/>
    <w:unhideWhenUsed/>
    <w:rsid w:val="009C2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BF8"/>
  </w:style>
  <w:style w:type="paragraph" w:customStyle="1" w:styleId="Title01">
    <w:name w:val="Title 01"/>
    <w:basedOn w:val="Normal"/>
    <w:link w:val="Title01Char"/>
    <w:qFormat/>
    <w:rsid w:val="00E76EB2"/>
    <w:pPr>
      <w:spacing w:before="8160" w:after="360"/>
      <w:ind w:right="2268"/>
    </w:pPr>
    <w:rPr>
      <w:rFonts w:ascii="Montserrat SemiBold" w:hAnsi="Montserrat SemiBold" w:cs="Arial"/>
      <w:b/>
      <w:color w:val="1C70B5"/>
      <w:sz w:val="32"/>
      <w:szCs w:val="56"/>
    </w:rPr>
  </w:style>
  <w:style w:type="paragraph" w:customStyle="1" w:styleId="Title02">
    <w:name w:val="Title 02"/>
    <w:basedOn w:val="Normal"/>
    <w:link w:val="Title02Char"/>
    <w:qFormat/>
    <w:rsid w:val="00081006"/>
    <w:rPr>
      <w:rFonts w:ascii="Montserrat SemiBold" w:hAnsi="Montserrat SemiBold"/>
      <w:b/>
      <w:bCs/>
      <w:color w:val="FFFFFF" w:themeColor="background1"/>
      <w:sz w:val="48"/>
      <w:szCs w:val="44"/>
    </w:rPr>
  </w:style>
  <w:style w:type="character" w:customStyle="1" w:styleId="Title01Char">
    <w:name w:val="Title 01 Char"/>
    <w:basedOn w:val="DefaultParagraphFont"/>
    <w:link w:val="Title01"/>
    <w:rsid w:val="00E76EB2"/>
    <w:rPr>
      <w:rFonts w:ascii="Montserrat SemiBold" w:hAnsi="Montserrat SemiBold" w:cs="Arial"/>
      <w:b/>
      <w:color w:val="1C70B5"/>
      <w:sz w:val="32"/>
      <w:szCs w:val="56"/>
    </w:rPr>
  </w:style>
  <w:style w:type="paragraph" w:customStyle="1" w:styleId="Body">
    <w:name w:val="Body"/>
    <w:link w:val="BodyChar"/>
    <w:qFormat/>
    <w:rsid w:val="00E76EB2"/>
    <w:pPr>
      <w:spacing w:after="0" w:line="276" w:lineRule="auto"/>
    </w:pPr>
    <w:rPr>
      <w:rFonts w:ascii="Montserrat" w:hAnsi="Montserrat"/>
      <w:color w:val="000000" w:themeColor="text1"/>
      <w:sz w:val="18"/>
      <w:szCs w:val="20"/>
    </w:rPr>
  </w:style>
  <w:style w:type="character" w:customStyle="1" w:styleId="Title02Char">
    <w:name w:val="Title 02 Char"/>
    <w:basedOn w:val="DefaultParagraphFont"/>
    <w:link w:val="Title02"/>
    <w:rsid w:val="00081006"/>
    <w:rPr>
      <w:rFonts w:ascii="Montserrat SemiBold" w:hAnsi="Montserrat SemiBold"/>
      <w:b/>
      <w:bCs/>
      <w:color w:val="FFFFFF" w:themeColor="background1"/>
      <w:sz w:val="48"/>
      <w:szCs w:val="44"/>
    </w:rPr>
  </w:style>
  <w:style w:type="character" w:customStyle="1" w:styleId="BodyChar">
    <w:name w:val="Body Char"/>
    <w:basedOn w:val="DefaultParagraphFont"/>
    <w:link w:val="Body"/>
    <w:rsid w:val="00E76EB2"/>
    <w:rPr>
      <w:rFonts w:ascii="Montserrat" w:hAnsi="Montserrat"/>
      <w:color w:val="000000" w:themeColor="text1"/>
      <w:sz w:val="18"/>
      <w:szCs w:val="20"/>
    </w:rPr>
  </w:style>
  <w:style w:type="paragraph" w:customStyle="1" w:styleId="Title03">
    <w:name w:val="Title 03"/>
    <w:basedOn w:val="Body"/>
    <w:link w:val="Title03Char"/>
    <w:qFormat/>
    <w:rsid w:val="00B9333A"/>
    <w:pPr>
      <w:spacing w:before="720"/>
    </w:pPr>
    <w:rPr>
      <w:rFonts w:cs="Arial"/>
      <w:color w:val="FFFFFF" w:themeColor="background1"/>
      <w:sz w:val="24"/>
      <w:szCs w:val="24"/>
    </w:rPr>
  </w:style>
  <w:style w:type="paragraph" w:customStyle="1" w:styleId="Folio">
    <w:name w:val="Folio"/>
    <w:basedOn w:val="Header"/>
    <w:link w:val="FolioChar"/>
    <w:qFormat/>
    <w:rsid w:val="00E76EB2"/>
    <w:rPr>
      <w:rFonts w:ascii="Montserrat SemiBold" w:hAnsi="Montserrat SemiBold" w:cs="Arial"/>
      <w:b/>
      <w:color w:val="1B75BC"/>
      <w:sz w:val="32"/>
      <w:szCs w:val="28"/>
      <w14:textFill>
        <w14:solidFill>
          <w14:srgbClr w14:val="1B75BC">
            <w14:lumMod w14:val="65000"/>
            <w14:lumOff w14:val="35000"/>
          </w14:srgbClr>
        </w14:solidFill>
      </w14:textFill>
    </w:rPr>
  </w:style>
  <w:style w:type="character" w:customStyle="1" w:styleId="Title03Char">
    <w:name w:val="Title 03 Char"/>
    <w:basedOn w:val="BodyChar"/>
    <w:link w:val="Title03"/>
    <w:rsid w:val="00B9333A"/>
    <w:rPr>
      <w:rFonts w:ascii="Arial" w:hAnsi="Arial" w:cs="Arial"/>
      <w:color w:val="FFFFFF" w:themeColor="background1"/>
      <w:sz w:val="24"/>
      <w:szCs w:val="24"/>
    </w:rPr>
  </w:style>
  <w:style w:type="paragraph" w:customStyle="1" w:styleId="RunningHead">
    <w:name w:val="Running Head"/>
    <w:basedOn w:val="Normal"/>
    <w:link w:val="RunningHeadChar"/>
    <w:qFormat/>
    <w:rsid w:val="00E76EB2"/>
    <w:pPr>
      <w:spacing w:after="0" w:line="240" w:lineRule="auto"/>
      <w:jc w:val="center"/>
    </w:pPr>
    <w:rPr>
      <w:rFonts w:ascii="Montserrat SemiBold" w:hAnsi="Montserrat SemiBold" w:cs="Arial"/>
      <w:color w:val="595959" w:themeColor="text1" w:themeTint="A6"/>
      <w:sz w:val="18"/>
      <w:szCs w:val="18"/>
    </w:rPr>
  </w:style>
  <w:style w:type="character" w:customStyle="1" w:styleId="FolioChar">
    <w:name w:val="Folio Char"/>
    <w:basedOn w:val="HeaderChar"/>
    <w:link w:val="Folio"/>
    <w:rsid w:val="00E76EB2"/>
    <w:rPr>
      <w:rFonts w:ascii="Montserrat SemiBold" w:hAnsi="Montserrat SemiBold" w:cs="Arial"/>
      <w:b/>
      <w:color w:val="1B75BC"/>
      <w:sz w:val="32"/>
      <w:szCs w:val="28"/>
      <w14:textFill>
        <w14:solidFill>
          <w14:srgbClr w14:val="1B75BC">
            <w14:lumMod w14:val="65000"/>
            <w14:lumOff w14:val="35000"/>
          </w14:srgbClr>
        </w14:solidFill>
      </w14:textFill>
    </w:rPr>
  </w:style>
  <w:style w:type="character" w:customStyle="1" w:styleId="Heading1Char">
    <w:name w:val="Heading 1 Char"/>
    <w:basedOn w:val="DefaultParagraphFont"/>
    <w:link w:val="Heading1"/>
    <w:uiPriority w:val="9"/>
    <w:rsid w:val="00E76EB2"/>
    <w:rPr>
      <w:rFonts w:ascii="Montserrat SemiBold" w:eastAsiaTheme="majorEastAsia" w:hAnsi="Montserrat SemiBold" w:cstheme="majorBidi"/>
      <w:b/>
      <w:color w:val="1C70B5"/>
      <w:sz w:val="32"/>
      <w:szCs w:val="32"/>
    </w:rPr>
  </w:style>
  <w:style w:type="character" w:customStyle="1" w:styleId="RunningHeadChar">
    <w:name w:val="Running Head Char"/>
    <w:basedOn w:val="DefaultParagraphFont"/>
    <w:link w:val="RunningHead"/>
    <w:rsid w:val="00E76EB2"/>
    <w:rPr>
      <w:rFonts w:ascii="Montserrat SemiBold" w:hAnsi="Montserrat SemiBold" w:cs="Arial"/>
      <w:color w:val="595959" w:themeColor="text1" w:themeTint="A6"/>
      <w:sz w:val="18"/>
      <w:szCs w:val="18"/>
    </w:rPr>
  </w:style>
  <w:style w:type="paragraph" w:styleId="TOCHeading">
    <w:name w:val="TOC Heading"/>
    <w:basedOn w:val="Heading1"/>
    <w:next w:val="Normal"/>
    <w:uiPriority w:val="39"/>
    <w:unhideWhenUsed/>
    <w:qFormat/>
    <w:rsid w:val="00DD6EBC"/>
    <w:pPr>
      <w:outlineLvl w:val="9"/>
    </w:pPr>
    <w:rPr>
      <w:sz w:val="28"/>
      <w:lang w:val="en-US"/>
    </w:rPr>
  </w:style>
  <w:style w:type="paragraph" w:styleId="TOC1">
    <w:name w:val="toc 1"/>
    <w:basedOn w:val="Normal"/>
    <w:next w:val="Normal"/>
    <w:autoRedefine/>
    <w:uiPriority w:val="39"/>
    <w:unhideWhenUsed/>
    <w:rsid w:val="00940A65"/>
    <w:pPr>
      <w:tabs>
        <w:tab w:val="left" w:pos="440"/>
        <w:tab w:val="right" w:leader="dot" w:pos="9060"/>
      </w:tabs>
      <w:spacing w:after="100"/>
    </w:pPr>
    <w:rPr>
      <w:rFonts w:ascii="Montserrat" w:hAnsi="Montserrat"/>
      <w:b/>
      <w:noProof/>
      <w:color w:val="1B75BC"/>
      <w:sz w:val="24"/>
    </w:rPr>
  </w:style>
  <w:style w:type="character" w:styleId="Hyperlink">
    <w:name w:val="Hyperlink"/>
    <w:basedOn w:val="DefaultParagraphFont"/>
    <w:uiPriority w:val="99"/>
    <w:unhideWhenUsed/>
    <w:rsid w:val="00BC1565"/>
    <w:rPr>
      <w:color w:val="0563C1" w:themeColor="hyperlink"/>
      <w:u w:val="single"/>
    </w:rPr>
  </w:style>
  <w:style w:type="paragraph" w:customStyle="1" w:styleId="ChapterTitle">
    <w:name w:val="Chapter Title"/>
    <w:basedOn w:val="Title01"/>
    <w:link w:val="ChapterTitleChar"/>
    <w:qFormat/>
    <w:rsid w:val="00E76EB2"/>
    <w:pPr>
      <w:spacing w:before="13080"/>
    </w:pPr>
  </w:style>
  <w:style w:type="character" w:customStyle="1" w:styleId="Heading2Char">
    <w:name w:val="Heading 2 Char"/>
    <w:basedOn w:val="DefaultParagraphFont"/>
    <w:link w:val="Heading2"/>
    <w:uiPriority w:val="9"/>
    <w:rsid w:val="00E76EB2"/>
    <w:rPr>
      <w:rFonts w:ascii="Montserrat SemiBold" w:eastAsiaTheme="majorEastAsia" w:hAnsi="Montserrat SemiBold" w:cstheme="majorBidi"/>
      <w:b/>
      <w:color w:val="1C70B5"/>
      <w:sz w:val="28"/>
      <w:szCs w:val="28"/>
    </w:rPr>
  </w:style>
  <w:style w:type="character" w:customStyle="1" w:styleId="ChapterTitleChar">
    <w:name w:val="Chapter Title Char"/>
    <w:basedOn w:val="Title01Char"/>
    <w:link w:val="ChapterTitle"/>
    <w:rsid w:val="00E76EB2"/>
    <w:rPr>
      <w:rFonts w:ascii="Montserrat SemiBold" w:hAnsi="Montserrat SemiBold" w:cs="Arial"/>
      <w:b/>
      <w:color w:val="1C70B5"/>
      <w:sz w:val="32"/>
      <w:szCs w:val="56"/>
    </w:rPr>
  </w:style>
  <w:style w:type="character" w:customStyle="1" w:styleId="Heading3Char">
    <w:name w:val="Heading 3 Char"/>
    <w:basedOn w:val="DefaultParagraphFont"/>
    <w:link w:val="Heading3"/>
    <w:uiPriority w:val="9"/>
    <w:rsid w:val="001C6712"/>
    <w:rPr>
      <w:rFonts w:ascii="Montserrat SemiBold" w:eastAsiaTheme="majorEastAsia" w:hAnsi="Montserrat SemiBold" w:cstheme="majorBidi"/>
      <w:b/>
      <w:color w:val="1C70B5"/>
      <w:sz w:val="24"/>
      <w:szCs w:val="24"/>
    </w:rPr>
  </w:style>
  <w:style w:type="character" w:customStyle="1" w:styleId="Heading4Char">
    <w:name w:val="Heading 4 Char"/>
    <w:basedOn w:val="DefaultParagraphFont"/>
    <w:link w:val="Heading4"/>
    <w:uiPriority w:val="9"/>
    <w:rsid w:val="001C6712"/>
    <w:rPr>
      <w:rFonts w:ascii="Montserrat SemiBold" w:eastAsiaTheme="majorEastAsia" w:hAnsi="Montserrat SemiBold" w:cstheme="majorBidi"/>
      <w:b/>
      <w:color w:val="1C70B5"/>
    </w:rPr>
  </w:style>
  <w:style w:type="character" w:customStyle="1" w:styleId="Heading5Char">
    <w:name w:val="Heading 5 Char"/>
    <w:basedOn w:val="DefaultParagraphFont"/>
    <w:link w:val="Heading5"/>
    <w:uiPriority w:val="9"/>
    <w:rsid w:val="001C6712"/>
    <w:rPr>
      <w:rFonts w:ascii="Montserrat SemiBold" w:eastAsiaTheme="majorEastAsia" w:hAnsi="Montserrat SemiBold" w:cstheme="majorBidi"/>
      <w:b/>
      <w:color w:val="1C70B5"/>
      <w:sz w:val="20"/>
      <w:szCs w:val="20"/>
    </w:rPr>
  </w:style>
  <w:style w:type="character" w:customStyle="1" w:styleId="Heading6Char">
    <w:name w:val="Heading 6 Char"/>
    <w:basedOn w:val="DefaultParagraphFont"/>
    <w:link w:val="Heading6"/>
    <w:uiPriority w:val="9"/>
    <w:rsid w:val="001C6712"/>
    <w:rPr>
      <w:rFonts w:ascii="Montserrat SemiBold" w:eastAsiaTheme="majorEastAsia" w:hAnsi="Montserrat SemiBold" w:cstheme="majorBidi"/>
      <w:b/>
      <w:color w:val="1C70B5"/>
      <w:sz w:val="18"/>
      <w:szCs w:val="18"/>
    </w:rPr>
  </w:style>
  <w:style w:type="paragraph" w:styleId="ListParagraph">
    <w:name w:val="List Paragraph"/>
    <w:basedOn w:val="Normal"/>
    <w:link w:val="ListParagraphChar"/>
    <w:uiPriority w:val="34"/>
    <w:qFormat/>
    <w:rsid w:val="00AC0B0B"/>
    <w:pPr>
      <w:ind w:left="720"/>
      <w:contextualSpacing/>
    </w:pPr>
  </w:style>
  <w:style w:type="paragraph" w:customStyle="1" w:styleId="BulletPoint">
    <w:name w:val="Bullet Point"/>
    <w:basedOn w:val="Body"/>
    <w:next w:val="Body"/>
    <w:link w:val="BulletPointChar"/>
    <w:autoRedefine/>
    <w:qFormat/>
    <w:rsid w:val="008C0153"/>
    <w:pPr>
      <w:numPr>
        <w:numId w:val="3"/>
      </w:numPr>
      <w:spacing w:after="30"/>
    </w:pPr>
  </w:style>
  <w:style w:type="paragraph" w:customStyle="1" w:styleId="NumberedList">
    <w:name w:val="Numbered List"/>
    <w:basedOn w:val="Body"/>
    <w:link w:val="NumberedListChar"/>
    <w:qFormat/>
    <w:rsid w:val="00C043EC"/>
    <w:pPr>
      <w:numPr>
        <w:numId w:val="4"/>
      </w:numPr>
      <w:spacing w:after="30"/>
    </w:pPr>
  </w:style>
  <w:style w:type="character" w:customStyle="1" w:styleId="ListParagraphChar">
    <w:name w:val="List Paragraph Char"/>
    <w:basedOn w:val="DefaultParagraphFont"/>
    <w:link w:val="ListParagraph"/>
    <w:uiPriority w:val="34"/>
    <w:rsid w:val="00AD0B98"/>
  </w:style>
  <w:style w:type="character" w:customStyle="1" w:styleId="BulletPointChar">
    <w:name w:val="Bullet Point Char"/>
    <w:basedOn w:val="ListParagraphChar"/>
    <w:link w:val="BulletPoint"/>
    <w:rsid w:val="008C0153"/>
    <w:rPr>
      <w:rFonts w:ascii="Montserrat" w:hAnsi="Montserrat"/>
      <w:color w:val="000000" w:themeColor="text1"/>
      <w:sz w:val="18"/>
      <w:szCs w:val="20"/>
    </w:rPr>
  </w:style>
  <w:style w:type="paragraph" w:styleId="TOC2">
    <w:name w:val="toc 2"/>
    <w:basedOn w:val="Normal"/>
    <w:next w:val="Normal"/>
    <w:autoRedefine/>
    <w:uiPriority w:val="39"/>
    <w:unhideWhenUsed/>
    <w:rsid w:val="007134C7"/>
    <w:pPr>
      <w:tabs>
        <w:tab w:val="right" w:leader="dot" w:pos="9060"/>
      </w:tabs>
      <w:spacing w:after="100"/>
      <w:ind w:left="220"/>
    </w:pPr>
    <w:rPr>
      <w:rFonts w:ascii="Arial" w:hAnsi="Arial"/>
      <w:color w:val="000000" w:themeColor="text1"/>
      <w:sz w:val="20"/>
    </w:rPr>
  </w:style>
  <w:style w:type="character" w:customStyle="1" w:styleId="NumberedListChar">
    <w:name w:val="Numbered List Char"/>
    <w:basedOn w:val="ListParagraphChar"/>
    <w:link w:val="NumberedList"/>
    <w:rsid w:val="008C0153"/>
    <w:rPr>
      <w:rFonts w:ascii="Montserrat" w:hAnsi="Montserrat"/>
      <w:color w:val="000000" w:themeColor="text1"/>
      <w:sz w:val="18"/>
      <w:szCs w:val="20"/>
    </w:rPr>
  </w:style>
  <w:style w:type="paragraph" w:styleId="TOC3">
    <w:name w:val="toc 3"/>
    <w:basedOn w:val="Normal"/>
    <w:next w:val="Normal"/>
    <w:autoRedefine/>
    <w:uiPriority w:val="39"/>
    <w:unhideWhenUsed/>
    <w:rsid w:val="00AD0B98"/>
    <w:pPr>
      <w:spacing w:after="100"/>
      <w:ind w:left="440"/>
    </w:pPr>
  </w:style>
  <w:style w:type="paragraph" w:customStyle="1" w:styleId="CXcBoxOut2">
    <w:name w:val="CXc Box Out 2"/>
    <w:basedOn w:val="Body"/>
    <w:link w:val="CXcBoxOut2Char"/>
    <w:rsid w:val="00C043EC"/>
    <w:pPr>
      <w:shd w:val="clear" w:color="auto" w:fill="D9D9D9" w:themeFill="background1" w:themeFillShade="D9"/>
      <w:spacing w:before="240" w:after="240"/>
      <w:ind w:left="284" w:right="284"/>
    </w:pPr>
  </w:style>
  <w:style w:type="character" w:customStyle="1" w:styleId="Bold">
    <w:name w:val="Bold"/>
    <w:qFormat/>
    <w:rsid w:val="005A12F9"/>
  </w:style>
  <w:style w:type="character" w:customStyle="1" w:styleId="CXcBoxOut2Char">
    <w:name w:val="CXc Box Out 2 Char"/>
    <w:basedOn w:val="BodyChar"/>
    <w:link w:val="CXcBoxOut2"/>
    <w:rsid w:val="00C043EC"/>
    <w:rPr>
      <w:rFonts w:ascii="Arial" w:hAnsi="Arial"/>
      <w:color w:val="000000" w:themeColor="text1"/>
      <w:sz w:val="20"/>
      <w:szCs w:val="20"/>
      <w:shd w:val="clear" w:color="auto" w:fill="D9D9D9" w:themeFill="background1" w:themeFillShade="D9"/>
    </w:rPr>
  </w:style>
  <w:style w:type="paragraph" w:customStyle="1" w:styleId="CXcBoxOut">
    <w:name w:val="CXc Box Out"/>
    <w:basedOn w:val="Body"/>
    <w:next w:val="Body"/>
    <w:rsid w:val="00C043EC"/>
    <w:pPr>
      <w:pBdr>
        <w:top w:val="single" w:sz="2" w:space="18" w:color="F2F2F2" w:themeColor="background1" w:themeShade="F2"/>
        <w:left w:val="single" w:sz="2" w:space="18" w:color="F2F2F2" w:themeColor="background1" w:themeShade="F2"/>
        <w:bottom w:val="single" w:sz="2" w:space="18" w:color="F2F2F2" w:themeColor="background1" w:themeShade="F2"/>
        <w:right w:val="single" w:sz="2" w:space="18" w:color="F2F2F2" w:themeColor="background1" w:themeShade="F2"/>
      </w:pBdr>
      <w:shd w:val="clear" w:color="auto" w:fill="F2F2F2" w:themeFill="background1" w:themeFillShade="F2"/>
      <w:spacing w:before="360" w:after="240"/>
      <w:ind w:left="340" w:right="340"/>
      <w:jc w:val="both"/>
    </w:pPr>
    <w:rPr>
      <w:rFonts w:cs="Open Sans Light"/>
    </w:rPr>
  </w:style>
  <w:style w:type="table" w:styleId="TableGrid">
    <w:name w:val="Table Grid"/>
    <w:aliases w:val="ECCP"/>
    <w:basedOn w:val="TableGridLight"/>
    <w:uiPriority w:val="39"/>
    <w:rsid w:val="00F80FDB"/>
    <w:pPr>
      <w:spacing w:line="480" w:lineRule="auto"/>
    </w:pPr>
    <w:rPr>
      <w:rFonts w:ascii="Montserrat" w:hAnsi="Montserrat"/>
      <w:color w:val="000000" w:themeColor="text1"/>
      <w:sz w:val="18"/>
      <w:szCs w:val="20"/>
      <w:lang w:val="en-US"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pPr>
        <w:wordWrap/>
        <w:ind w:leftChars="0" w:left="0"/>
        <w:jc w:val="left"/>
      </w:pPr>
      <w:rPr>
        <w:rFonts w:ascii="Open Sans Light" w:hAnsi="Open Sans Light"/>
        <w:b/>
        <w:color w:val="FFFFFF" w:themeColor="background1"/>
        <w:sz w:val="18"/>
      </w:rPr>
      <w:tblPr/>
      <w:tcPr>
        <w:shd w:val="clear" w:color="auto" w:fill="1B75BC"/>
      </w:tcPr>
    </w:tblStylePr>
    <w:tblStylePr w:type="firstCol">
      <w:rPr>
        <w:rFonts w:ascii="Open Sans Light" w:hAnsi="Open Sans Light"/>
        <w:color w:val="auto"/>
        <w:sz w:val="18"/>
      </w:rPr>
      <w:tblPr/>
      <w:tcPr>
        <w:shd w:val="clear" w:color="auto" w:fill="D9D9D9"/>
      </w:tcPr>
    </w:tblStylePr>
  </w:style>
  <w:style w:type="paragraph" w:styleId="Caption">
    <w:name w:val="caption"/>
    <w:basedOn w:val="Normal"/>
    <w:next w:val="Normal"/>
    <w:uiPriority w:val="35"/>
    <w:unhideWhenUsed/>
    <w:qFormat/>
    <w:rsid w:val="0012357C"/>
    <w:pPr>
      <w:spacing w:after="200" w:line="240" w:lineRule="auto"/>
    </w:pPr>
    <w:rPr>
      <w:rFonts w:ascii="Montserrat" w:hAnsi="Montserrat"/>
      <w:b/>
      <w:i/>
      <w:iCs/>
      <w:color w:val="1B75BC"/>
      <w:sz w:val="18"/>
      <w:szCs w:val="18"/>
    </w:rPr>
  </w:style>
  <w:style w:type="paragraph" w:styleId="TOC4">
    <w:name w:val="toc 4"/>
    <w:basedOn w:val="Normal"/>
    <w:next w:val="Normal"/>
    <w:autoRedefine/>
    <w:uiPriority w:val="39"/>
    <w:unhideWhenUsed/>
    <w:rsid w:val="006E4F22"/>
    <w:pPr>
      <w:spacing w:after="100"/>
      <w:ind w:left="660"/>
    </w:pPr>
  </w:style>
  <w:style w:type="paragraph" w:styleId="TOC5">
    <w:name w:val="toc 5"/>
    <w:basedOn w:val="Normal"/>
    <w:next w:val="Normal"/>
    <w:autoRedefine/>
    <w:uiPriority w:val="39"/>
    <w:unhideWhenUsed/>
    <w:rsid w:val="00DD6EBC"/>
    <w:pPr>
      <w:tabs>
        <w:tab w:val="right" w:leader="dot" w:pos="9060"/>
      </w:tabs>
      <w:spacing w:after="240"/>
      <w:ind w:left="879"/>
    </w:pPr>
    <w:rPr>
      <w:rFonts w:ascii="Montserrat" w:hAnsi="Montserrat"/>
      <w:noProof/>
      <w:sz w:val="18"/>
    </w:rPr>
  </w:style>
  <w:style w:type="paragraph" w:customStyle="1" w:styleId="TableColumnHeader">
    <w:name w:val="Table Column Header"/>
    <w:basedOn w:val="Body"/>
    <w:link w:val="TableColumnHeaderChar"/>
    <w:qFormat/>
    <w:rsid w:val="00DC7EA8"/>
    <w:pPr>
      <w:spacing w:before="120" w:after="120"/>
    </w:pPr>
    <w:rPr>
      <w:b/>
      <w:color w:val="FFFFFF" w:themeColor="background1"/>
    </w:rPr>
  </w:style>
  <w:style w:type="paragraph" w:customStyle="1" w:styleId="TableBody">
    <w:name w:val="Table Body"/>
    <w:basedOn w:val="Body"/>
    <w:link w:val="TableBodyChar"/>
    <w:qFormat/>
    <w:rsid w:val="00DC7EA8"/>
    <w:pPr>
      <w:spacing w:before="120" w:after="120"/>
    </w:pPr>
    <w:rPr>
      <w:sz w:val="16"/>
      <w:szCs w:val="16"/>
    </w:rPr>
  </w:style>
  <w:style w:type="character" w:customStyle="1" w:styleId="TableColumnHeaderChar">
    <w:name w:val="Table Column Header Char"/>
    <w:basedOn w:val="BodyChar"/>
    <w:link w:val="TableColumnHeader"/>
    <w:rsid w:val="00DC7EA8"/>
    <w:rPr>
      <w:rFonts w:ascii="Arial" w:hAnsi="Arial"/>
      <w:b/>
      <w:color w:val="FFFFFF" w:themeColor="background1"/>
      <w:sz w:val="20"/>
      <w:szCs w:val="20"/>
    </w:rPr>
  </w:style>
  <w:style w:type="paragraph" w:styleId="TableofFigures">
    <w:name w:val="table of figures"/>
    <w:basedOn w:val="Body"/>
    <w:next w:val="Body"/>
    <w:uiPriority w:val="99"/>
    <w:unhideWhenUsed/>
    <w:rsid w:val="00600B90"/>
    <w:pPr>
      <w:spacing w:line="288" w:lineRule="auto"/>
    </w:pPr>
  </w:style>
  <w:style w:type="character" w:customStyle="1" w:styleId="TableBodyChar">
    <w:name w:val="Table Body Char"/>
    <w:basedOn w:val="BodyChar"/>
    <w:link w:val="TableBody"/>
    <w:rsid w:val="00DC7EA8"/>
    <w:rPr>
      <w:rFonts w:ascii="Arial" w:hAnsi="Arial"/>
      <w:color w:val="000000" w:themeColor="text1"/>
      <w:sz w:val="16"/>
      <w:szCs w:val="16"/>
    </w:rPr>
  </w:style>
  <w:style w:type="paragraph" w:styleId="BalloonText">
    <w:name w:val="Balloon Text"/>
    <w:basedOn w:val="Normal"/>
    <w:link w:val="BalloonTextChar"/>
    <w:uiPriority w:val="99"/>
    <w:semiHidden/>
    <w:unhideWhenUsed/>
    <w:rsid w:val="009D4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228"/>
    <w:rPr>
      <w:rFonts w:ascii="Segoe UI" w:hAnsi="Segoe UI" w:cs="Segoe UI"/>
      <w:sz w:val="18"/>
      <w:szCs w:val="18"/>
    </w:rPr>
  </w:style>
  <w:style w:type="paragraph" w:customStyle="1" w:styleId="Chapternumber">
    <w:name w:val="Chapter number"/>
    <w:basedOn w:val="Normal"/>
    <w:link w:val="ChapternumberChar"/>
    <w:qFormat/>
    <w:rsid w:val="00081006"/>
    <w:rPr>
      <w:rFonts w:ascii="Montserrat SemiBold" w:hAnsi="Montserrat SemiBold"/>
      <w:b/>
      <w:bCs/>
      <w:color w:val="FFFFFF" w:themeColor="background1"/>
      <w:sz w:val="96"/>
      <w:szCs w:val="96"/>
    </w:rPr>
  </w:style>
  <w:style w:type="paragraph" w:styleId="Title">
    <w:name w:val="Title"/>
    <w:basedOn w:val="Normal"/>
    <w:next w:val="Normal"/>
    <w:link w:val="TitleChar"/>
    <w:uiPriority w:val="10"/>
    <w:qFormat/>
    <w:rsid w:val="00081006"/>
    <w:pPr>
      <w:spacing w:after="0" w:line="240" w:lineRule="auto"/>
      <w:contextualSpacing/>
    </w:pPr>
    <w:rPr>
      <w:rFonts w:ascii="Montserrat" w:eastAsiaTheme="majorEastAsia" w:hAnsi="Montserrat" w:cstheme="majorBidi"/>
      <w:b/>
      <w:color w:val="1C70B5"/>
      <w:spacing w:val="-10"/>
      <w:kern w:val="28"/>
      <w:sz w:val="32"/>
      <w:szCs w:val="56"/>
    </w:rPr>
  </w:style>
  <w:style w:type="character" w:customStyle="1" w:styleId="ChapternumberChar">
    <w:name w:val="Chapter number Char"/>
    <w:basedOn w:val="DefaultParagraphFont"/>
    <w:link w:val="Chapternumber"/>
    <w:rsid w:val="00081006"/>
    <w:rPr>
      <w:rFonts w:ascii="Montserrat SemiBold" w:hAnsi="Montserrat SemiBold"/>
      <w:b/>
      <w:bCs/>
      <w:color w:val="FFFFFF" w:themeColor="background1"/>
      <w:sz w:val="96"/>
      <w:szCs w:val="96"/>
    </w:rPr>
  </w:style>
  <w:style w:type="character" w:customStyle="1" w:styleId="TitleChar">
    <w:name w:val="Title Char"/>
    <w:basedOn w:val="DefaultParagraphFont"/>
    <w:link w:val="Title"/>
    <w:uiPriority w:val="10"/>
    <w:rsid w:val="00081006"/>
    <w:rPr>
      <w:rFonts w:ascii="Montserrat" w:eastAsiaTheme="majorEastAsia" w:hAnsi="Montserrat" w:cstheme="majorBidi"/>
      <w:b/>
      <w:color w:val="1C70B5"/>
      <w:spacing w:val="-10"/>
      <w:kern w:val="28"/>
      <w:sz w:val="32"/>
      <w:szCs w:val="56"/>
    </w:rPr>
  </w:style>
  <w:style w:type="paragraph" w:customStyle="1" w:styleId="CoverTitle">
    <w:name w:val="Cover Title"/>
    <w:basedOn w:val="Normal"/>
    <w:link w:val="CoverTitleChar"/>
    <w:qFormat/>
    <w:rsid w:val="008C7970"/>
    <w:rPr>
      <w:rFonts w:ascii="Montserrat" w:hAnsi="Montserrat"/>
      <w:b/>
      <w:bCs/>
      <w:color w:val="145283"/>
      <w:sz w:val="44"/>
      <w:szCs w:val="44"/>
    </w:rPr>
  </w:style>
  <w:style w:type="paragraph" w:customStyle="1" w:styleId="CoverSub-title">
    <w:name w:val="Cover Sub-title"/>
    <w:basedOn w:val="Normal"/>
    <w:link w:val="CoverSub-titleChar"/>
    <w:qFormat/>
    <w:rsid w:val="008C7970"/>
    <w:rPr>
      <w:rFonts w:ascii="Montserrat Medium" w:hAnsi="Montserrat Medium"/>
      <w:color w:val="145283"/>
      <w:sz w:val="32"/>
      <w:szCs w:val="32"/>
    </w:rPr>
  </w:style>
  <w:style w:type="character" w:customStyle="1" w:styleId="CoverTitleChar">
    <w:name w:val="Cover Title Char"/>
    <w:basedOn w:val="DefaultParagraphFont"/>
    <w:link w:val="CoverTitle"/>
    <w:rsid w:val="008C7970"/>
    <w:rPr>
      <w:rFonts w:ascii="Montserrat" w:hAnsi="Montserrat"/>
      <w:b/>
      <w:bCs/>
      <w:color w:val="145283"/>
      <w:sz w:val="44"/>
      <w:szCs w:val="44"/>
    </w:rPr>
  </w:style>
  <w:style w:type="character" w:customStyle="1" w:styleId="A10">
    <w:name w:val="A10"/>
    <w:uiPriority w:val="99"/>
    <w:rsid w:val="0033428C"/>
    <w:rPr>
      <w:rFonts w:cs="Montserrat"/>
      <w:color w:val="5689C3"/>
      <w:sz w:val="27"/>
      <w:szCs w:val="27"/>
    </w:rPr>
  </w:style>
  <w:style w:type="character" w:customStyle="1" w:styleId="CoverSub-titleChar">
    <w:name w:val="Cover Sub-title Char"/>
    <w:basedOn w:val="DefaultParagraphFont"/>
    <w:link w:val="CoverSub-title"/>
    <w:rsid w:val="008C7970"/>
    <w:rPr>
      <w:rFonts w:ascii="Montserrat Medium" w:hAnsi="Montserrat Medium"/>
      <w:color w:val="145283"/>
      <w:sz w:val="32"/>
      <w:szCs w:val="32"/>
    </w:rPr>
  </w:style>
  <w:style w:type="paragraph" w:customStyle="1" w:styleId="Bodycopy">
    <w:name w:val="Body copy"/>
    <w:basedOn w:val="Normal"/>
    <w:uiPriority w:val="99"/>
    <w:rsid w:val="0061191A"/>
    <w:pPr>
      <w:suppressAutoHyphens/>
      <w:autoSpaceDE w:val="0"/>
      <w:autoSpaceDN w:val="0"/>
      <w:adjustRightInd w:val="0"/>
      <w:spacing w:before="227" w:after="0" w:line="240" w:lineRule="atLeast"/>
      <w:textAlignment w:val="center"/>
    </w:pPr>
    <w:rPr>
      <w:rFonts w:ascii="Montserrat Light" w:hAnsi="Montserrat Light" w:cs="Montserrat Light"/>
      <w:color w:val="343233"/>
      <w:spacing w:val="-4"/>
      <w:sz w:val="18"/>
      <w:szCs w:val="18"/>
      <w:lang w:bidi="pa-IN"/>
    </w:rPr>
  </w:style>
  <w:style w:type="paragraph" w:customStyle="1" w:styleId="ClusterBody">
    <w:name w:val="Cluster Body"/>
    <w:link w:val="ClusterBodyChar"/>
    <w:qFormat/>
    <w:rsid w:val="00ED78CD"/>
    <w:pPr>
      <w:spacing w:before="120" w:after="240" w:line="240" w:lineRule="auto"/>
    </w:pPr>
    <w:rPr>
      <w:rFonts w:ascii="Montserrat" w:hAnsi="Montserrat"/>
      <w:color w:val="595959" w:themeColor="text1" w:themeTint="A6"/>
      <w:sz w:val="18"/>
      <w:szCs w:val="20"/>
    </w:rPr>
  </w:style>
  <w:style w:type="table" w:styleId="TableGridLight">
    <w:name w:val="Grid Table Light"/>
    <w:basedOn w:val="TableNormal"/>
    <w:uiPriority w:val="40"/>
    <w:rsid w:val="00F80F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olumns2">
    <w:name w:val="Table Columns 2"/>
    <w:basedOn w:val="TableNormal"/>
    <w:uiPriority w:val="99"/>
    <w:semiHidden/>
    <w:unhideWhenUsed/>
    <w:rsid w:val="00F80FD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lusterBodyChar">
    <w:name w:val="Cluster Body Char"/>
    <w:basedOn w:val="DefaultParagraphFont"/>
    <w:link w:val="ClusterBody"/>
    <w:rsid w:val="00ED78CD"/>
    <w:rPr>
      <w:rFonts w:ascii="Montserrat" w:hAnsi="Montserrat"/>
      <w:color w:val="595959" w:themeColor="text1" w:themeTint="A6"/>
      <w:sz w:val="18"/>
      <w:szCs w:val="20"/>
    </w:rPr>
  </w:style>
  <w:style w:type="table" w:styleId="GridTable6ColourfulAccent3">
    <w:name w:val="Grid Table 6 Colorful Accent 3"/>
    <w:basedOn w:val="TableNormal"/>
    <w:uiPriority w:val="51"/>
    <w:rsid w:val="00ED78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ED78CD"/>
    <w:rPr>
      <w:b/>
      <w:bCs/>
    </w:rPr>
  </w:style>
  <w:style w:type="character" w:styleId="CommentReference">
    <w:name w:val="annotation reference"/>
    <w:basedOn w:val="DefaultParagraphFont"/>
    <w:uiPriority w:val="99"/>
    <w:semiHidden/>
    <w:unhideWhenUsed/>
    <w:rsid w:val="00FE6FDA"/>
    <w:rPr>
      <w:sz w:val="16"/>
      <w:szCs w:val="16"/>
    </w:rPr>
  </w:style>
  <w:style w:type="paragraph" w:styleId="CommentText">
    <w:name w:val="annotation text"/>
    <w:basedOn w:val="Normal"/>
    <w:link w:val="CommentTextChar"/>
    <w:uiPriority w:val="99"/>
    <w:unhideWhenUsed/>
    <w:rsid w:val="00FE6FDA"/>
    <w:pPr>
      <w:spacing w:line="240" w:lineRule="auto"/>
    </w:pPr>
    <w:rPr>
      <w:sz w:val="20"/>
      <w:szCs w:val="20"/>
    </w:rPr>
  </w:style>
  <w:style w:type="character" w:customStyle="1" w:styleId="CommentTextChar">
    <w:name w:val="Comment Text Char"/>
    <w:basedOn w:val="DefaultParagraphFont"/>
    <w:link w:val="CommentText"/>
    <w:uiPriority w:val="99"/>
    <w:rsid w:val="00FE6FDA"/>
    <w:rPr>
      <w:sz w:val="20"/>
      <w:szCs w:val="20"/>
    </w:rPr>
  </w:style>
  <w:style w:type="paragraph" w:styleId="CommentSubject">
    <w:name w:val="annotation subject"/>
    <w:basedOn w:val="CommentText"/>
    <w:next w:val="CommentText"/>
    <w:link w:val="CommentSubjectChar"/>
    <w:uiPriority w:val="99"/>
    <w:semiHidden/>
    <w:unhideWhenUsed/>
    <w:rsid w:val="00FE6FDA"/>
    <w:rPr>
      <w:b/>
      <w:bCs/>
    </w:rPr>
  </w:style>
  <w:style w:type="character" w:customStyle="1" w:styleId="CommentSubjectChar">
    <w:name w:val="Comment Subject Char"/>
    <w:basedOn w:val="CommentTextChar"/>
    <w:link w:val="CommentSubject"/>
    <w:uiPriority w:val="99"/>
    <w:semiHidden/>
    <w:rsid w:val="00FE6FDA"/>
    <w:rPr>
      <w:b/>
      <w:bCs/>
      <w:sz w:val="20"/>
      <w:szCs w:val="20"/>
    </w:rPr>
  </w:style>
  <w:style w:type="paragraph" w:styleId="FootnoteText">
    <w:name w:val="footnote text"/>
    <w:basedOn w:val="Normal"/>
    <w:link w:val="FootnoteTextChar"/>
    <w:uiPriority w:val="99"/>
    <w:unhideWhenUsed/>
    <w:rsid w:val="0082154A"/>
    <w:pPr>
      <w:spacing w:after="0" w:line="240" w:lineRule="auto"/>
    </w:pPr>
    <w:rPr>
      <w:sz w:val="20"/>
      <w:szCs w:val="20"/>
    </w:rPr>
  </w:style>
  <w:style w:type="character" w:customStyle="1" w:styleId="FootnoteTextChar">
    <w:name w:val="Footnote Text Char"/>
    <w:basedOn w:val="DefaultParagraphFont"/>
    <w:link w:val="FootnoteText"/>
    <w:uiPriority w:val="99"/>
    <w:rsid w:val="0082154A"/>
    <w:rPr>
      <w:sz w:val="20"/>
      <w:szCs w:val="20"/>
    </w:rPr>
  </w:style>
  <w:style w:type="character" w:styleId="FootnoteReference">
    <w:name w:val="footnote reference"/>
    <w:basedOn w:val="DefaultParagraphFont"/>
    <w:uiPriority w:val="99"/>
    <w:semiHidden/>
    <w:unhideWhenUsed/>
    <w:rsid w:val="0082154A"/>
    <w:rPr>
      <w:vertAlign w:val="superscript"/>
    </w:rPr>
  </w:style>
  <w:style w:type="character" w:styleId="FollowedHyperlink">
    <w:name w:val="FollowedHyperlink"/>
    <w:basedOn w:val="DefaultParagraphFont"/>
    <w:uiPriority w:val="99"/>
    <w:semiHidden/>
    <w:unhideWhenUsed/>
    <w:rsid w:val="00F225A7"/>
    <w:rPr>
      <w:color w:val="954F72" w:themeColor="followedHyperlink"/>
      <w:u w:val="single"/>
    </w:rPr>
  </w:style>
  <w:style w:type="character" w:styleId="UnresolvedMention">
    <w:name w:val="Unresolved Mention"/>
    <w:basedOn w:val="DefaultParagraphFont"/>
    <w:uiPriority w:val="99"/>
    <w:semiHidden/>
    <w:unhideWhenUsed/>
    <w:rsid w:val="003671FA"/>
    <w:rPr>
      <w:color w:val="605E5C"/>
      <w:shd w:val="clear" w:color="auto" w:fill="E1DFDD"/>
    </w:rPr>
  </w:style>
  <w:style w:type="paragraph" w:styleId="Revision">
    <w:name w:val="Revision"/>
    <w:hidden/>
    <w:uiPriority w:val="99"/>
    <w:semiHidden/>
    <w:rsid w:val="00EA26AC"/>
    <w:pPr>
      <w:spacing w:after="0" w:line="240" w:lineRule="auto"/>
    </w:pPr>
  </w:style>
  <w:style w:type="paragraph" w:styleId="NormalWeb">
    <w:name w:val="Normal (Web)"/>
    <w:basedOn w:val="Normal"/>
    <w:uiPriority w:val="99"/>
    <w:semiHidden/>
    <w:unhideWhenUsed/>
    <w:rsid w:val="00B941AB"/>
    <w:rPr>
      <w:rFonts w:ascii="Times New Roman" w:hAnsi="Times New Roman" w:cs="Times New Roman"/>
      <w:sz w:val="24"/>
      <w:szCs w:val="24"/>
    </w:rPr>
  </w:style>
  <w:style w:type="character" w:styleId="Mention">
    <w:name w:val="Mention"/>
    <w:basedOn w:val="DefaultParagraphFont"/>
    <w:uiPriority w:val="99"/>
    <w:unhideWhenUsed/>
    <w:rsid w:val="002B5FD8"/>
    <w:rPr>
      <w:color w:val="2B579A"/>
      <w:shd w:val="clear" w:color="auto" w:fill="E1DFDD"/>
    </w:rPr>
  </w:style>
  <w:style w:type="table" w:customStyle="1" w:styleId="ECCP1">
    <w:name w:val="ECCP1"/>
    <w:basedOn w:val="TableGridLight"/>
    <w:next w:val="TableGrid"/>
    <w:uiPriority w:val="39"/>
    <w:rsid w:val="00F948FA"/>
    <w:pPr>
      <w:spacing w:line="480" w:lineRule="auto"/>
    </w:pPr>
    <w:rPr>
      <w:rFonts w:ascii="Montserrat" w:hAnsi="Montserrat"/>
      <w:color w:val="000000" w:themeColor="text1"/>
      <w:sz w:val="18"/>
      <w:szCs w:val="20"/>
      <w:lang w:val="sk-SK"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pPr>
        <w:wordWrap/>
        <w:ind w:leftChars="0" w:left="0"/>
        <w:jc w:val="left"/>
      </w:pPr>
      <w:rPr>
        <w:rFonts w:ascii="Montserrat" w:hAnsi="Montserrat"/>
        <w:b/>
        <w:color w:val="FFFFFF" w:themeColor="background1"/>
        <w:sz w:val="18"/>
      </w:rPr>
      <w:tblPr/>
      <w:tcPr>
        <w:shd w:val="clear" w:color="auto" w:fill="1B75BC"/>
      </w:tcPr>
    </w:tblStylePr>
    <w:tblStylePr w:type="firstCol">
      <w:rPr>
        <w:rFonts w:ascii="Montserrat" w:hAnsi="Montserrat"/>
        <w:color w:val="auto"/>
        <w:sz w:val="18"/>
      </w:rPr>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88352">
      <w:bodyDiv w:val="1"/>
      <w:marLeft w:val="0"/>
      <w:marRight w:val="0"/>
      <w:marTop w:val="0"/>
      <w:marBottom w:val="0"/>
      <w:divBdr>
        <w:top w:val="none" w:sz="0" w:space="0" w:color="auto"/>
        <w:left w:val="none" w:sz="0" w:space="0" w:color="auto"/>
        <w:bottom w:val="none" w:sz="0" w:space="0" w:color="auto"/>
        <w:right w:val="none" w:sz="0" w:space="0" w:color="auto"/>
      </w:divBdr>
      <w:divsChild>
        <w:div w:id="1611165117">
          <w:marLeft w:val="0"/>
          <w:marRight w:val="0"/>
          <w:marTop w:val="0"/>
          <w:marBottom w:val="0"/>
          <w:divBdr>
            <w:top w:val="none" w:sz="0" w:space="0" w:color="auto"/>
            <w:left w:val="none" w:sz="0" w:space="0" w:color="auto"/>
            <w:bottom w:val="none" w:sz="0" w:space="0" w:color="auto"/>
            <w:right w:val="none" w:sz="0" w:space="0" w:color="auto"/>
          </w:divBdr>
        </w:div>
      </w:divsChild>
    </w:div>
    <w:div w:id="103305135">
      <w:bodyDiv w:val="1"/>
      <w:marLeft w:val="0"/>
      <w:marRight w:val="0"/>
      <w:marTop w:val="0"/>
      <w:marBottom w:val="0"/>
      <w:divBdr>
        <w:top w:val="none" w:sz="0" w:space="0" w:color="auto"/>
        <w:left w:val="none" w:sz="0" w:space="0" w:color="auto"/>
        <w:bottom w:val="none" w:sz="0" w:space="0" w:color="auto"/>
        <w:right w:val="none" w:sz="0" w:space="0" w:color="auto"/>
      </w:divBdr>
      <w:divsChild>
        <w:div w:id="779228999">
          <w:marLeft w:val="0"/>
          <w:marRight w:val="0"/>
          <w:marTop w:val="0"/>
          <w:marBottom w:val="0"/>
          <w:divBdr>
            <w:top w:val="none" w:sz="0" w:space="0" w:color="auto"/>
            <w:left w:val="none" w:sz="0" w:space="0" w:color="auto"/>
            <w:bottom w:val="none" w:sz="0" w:space="0" w:color="auto"/>
            <w:right w:val="none" w:sz="0" w:space="0" w:color="auto"/>
          </w:divBdr>
        </w:div>
      </w:divsChild>
    </w:div>
    <w:div w:id="107942651">
      <w:bodyDiv w:val="1"/>
      <w:marLeft w:val="0"/>
      <w:marRight w:val="0"/>
      <w:marTop w:val="0"/>
      <w:marBottom w:val="0"/>
      <w:divBdr>
        <w:top w:val="none" w:sz="0" w:space="0" w:color="auto"/>
        <w:left w:val="none" w:sz="0" w:space="0" w:color="auto"/>
        <w:bottom w:val="none" w:sz="0" w:space="0" w:color="auto"/>
        <w:right w:val="none" w:sz="0" w:space="0" w:color="auto"/>
      </w:divBdr>
    </w:div>
    <w:div w:id="243413732">
      <w:bodyDiv w:val="1"/>
      <w:marLeft w:val="0"/>
      <w:marRight w:val="0"/>
      <w:marTop w:val="0"/>
      <w:marBottom w:val="0"/>
      <w:divBdr>
        <w:top w:val="none" w:sz="0" w:space="0" w:color="auto"/>
        <w:left w:val="none" w:sz="0" w:space="0" w:color="auto"/>
        <w:bottom w:val="none" w:sz="0" w:space="0" w:color="auto"/>
        <w:right w:val="none" w:sz="0" w:space="0" w:color="auto"/>
      </w:divBdr>
    </w:div>
    <w:div w:id="276716123">
      <w:bodyDiv w:val="1"/>
      <w:marLeft w:val="0"/>
      <w:marRight w:val="0"/>
      <w:marTop w:val="0"/>
      <w:marBottom w:val="0"/>
      <w:divBdr>
        <w:top w:val="none" w:sz="0" w:space="0" w:color="auto"/>
        <w:left w:val="none" w:sz="0" w:space="0" w:color="auto"/>
        <w:bottom w:val="none" w:sz="0" w:space="0" w:color="auto"/>
        <w:right w:val="none" w:sz="0" w:space="0" w:color="auto"/>
      </w:divBdr>
    </w:div>
    <w:div w:id="278070226">
      <w:bodyDiv w:val="1"/>
      <w:marLeft w:val="0"/>
      <w:marRight w:val="0"/>
      <w:marTop w:val="0"/>
      <w:marBottom w:val="0"/>
      <w:divBdr>
        <w:top w:val="none" w:sz="0" w:space="0" w:color="auto"/>
        <w:left w:val="none" w:sz="0" w:space="0" w:color="auto"/>
        <w:bottom w:val="none" w:sz="0" w:space="0" w:color="auto"/>
        <w:right w:val="none" w:sz="0" w:space="0" w:color="auto"/>
      </w:divBdr>
    </w:div>
    <w:div w:id="283779609">
      <w:bodyDiv w:val="1"/>
      <w:marLeft w:val="0"/>
      <w:marRight w:val="0"/>
      <w:marTop w:val="0"/>
      <w:marBottom w:val="0"/>
      <w:divBdr>
        <w:top w:val="none" w:sz="0" w:space="0" w:color="auto"/>
        <w:left w:val="none" w:sz="0" w:space="0" w:color="auto"/>
        <w:bottom w:val="none" w:sz="0" w:space="0" w:color="auto"/>
        <w:right w:val="none" w:sz="0" w:space="0" w:color="auto"/>
      </w:divBdr>
    </w:div>
    <w:div w:id="562258730">
      <w:bodyDiv w:val="1"/>
      <w:marLeft w:val="0"/>
      <w:marRight w:val="0"/>
      <w:marTop w:val="0"/>
      <w:marBottom w:val="0"/>
      <w:divBdr>
        <w:top w:val="none" w:sz="0" w:space="0" w:color="auto"/>
        <w:left w:val="none" w:sz="0" w:space="0" w:color="auto"/>
        <w:bottom w:val="none" w:sz="0" w:space="0" w:color="auto"/>
        <w:right w:val="none" w:sz="0" w:space="0" w:color="auto"/>
      </w:divBdr>
    </w:div>
    <w:div w:id="585727837">
      <w:bodyDiv w:val="1"/>
      <w:marLeft w:val="0"/>
      <w:marRight w:val="0"/>
      <w:marTop w:val="0"/>
      <w:marBottom w:val="0"/>
      <w:divBdr>
        <w:top w:val="none" w:sz="0" w:space="0" w:color="auto"/>
        <w:left w:val="none" w:sz="0" w:space="0" w:color="auto"/>
        <w:bottom w:val="none" w:sz="0" w:space="0" w:color="auto"/>
        <w:right w:val="none" w:sz="0" w:space="0" w:color="auto"/>
      </w:divBdr>
      <w:divsChild>
        <w:div w:id="1454637964">
          <w:marLeft w:val="0"/>
          <w:marRight w:val="0"/>
          <w:marTop w:val="0"/>
          <w:marBottom w:val="0"/>
          <w:divBdr>
            <w:top w:val="none" w:sz="0" w:space="0" w:color="auto"/>
            <w:left w:val="none" w:sz="0" w:space="0" w:color="auto"/>
            <w:bottom w:val="none" w:sz="0" w:space="0" w:color="auto"/>
            <w:right w:val="none" w:sz="0" w:space="0" w:color="auto"/>
          </w:divBdr>
        </w:div>
      </w:divsChild>
    </w:div>
    <w:div w:id="651762752">
      <w:bodyDiv w:val="1"/>
      <w:marLeft w:val="0"/>
      <w:marRight w:val="0"/>
      <w:marTop w:val="0"/>
      <w:marBottom w:val="0"/>
      <w:divBdr>
        <w:top w:val="none" w:sz="0" w:space="0" w:color="auto"/>
        <w:left w:val="none" w:sz="0" w:space="0" w:color="auto"/>
        <w:bottom w:val="none" w:sz="0" w:space="0" w:color="auto"/>
        <w:right w:val="none" w:sz="0" w:space="0" w:color="auto"/>
      </w:divBdr>
    </w:div>
    <w:div w:id="673342352">
      <w:bodyDiv w:val="1"/>
      <w:marLeft w:val="0"/>
      <w:marRight w:val="0"/>
      <w:marTop w:val="0"/>
      <w:marBottom w:val="0"/>
      <w:divBdr>
        <w:top w:val="none" w:sz="0" w:space="0" w:color="auto"/>
        <w:left w:val="none" w:sz="0" w:space="0" w:color="auto"/>
        <w:bottom w:val="none" w:sz="0" w:space="0" w:color="auto"/>
        <w:right w:val="none" w:sz="0" w:space="0" w:color="auto"/>
      </w:divBdr>
    </w:div>
    <w:div w:id="682319561">
      <w:bodyDiv w:val="1"/>
      <w:marLeft w:val="0"/>
      <w:marRight w:val="0"/>
      <w:marTop w:val="0"/>
      <w:marBottom w:val="0"/>
      <w:divBdr>
        <w:top w:val="none" w:sz="0" w:space="0" w:color="auto"/>
        <w:left w:val="none" w:sz="0" w:space="0" w:color="auto"/>
        <w:bottom w:val="none" w:sz="0" w:space="0" w:color="auto"/>
        <w:right w:val="none" w:sz="0" w:space="0" w:color="auto"/>
      </w:divBdr>
      <w:divsChild>
        <w:div w:id="501748144">
          <w:marLeft w:val="0"/>
          <w:marRight w:val="0"/>
          <w:marTop w:val="0"/>
          <w:marBottom w:val="0"/>
          <w:divBdr>
            <w:top w:val="none" w:sz="0" w:space="0" w:color="auto"/>
            <w:left w:val="none" w:sz="0" w:space="0" w:color="auto"/>
            <w:bottom w:val="none" w:sz="0" w:space="0" w:color="auto"/>
            <w:right w:val="none" w:sz="0" w:space="0" w:color="auto"/>
          </w:divBdr>
        </w:div>
      </w:divsChild>
    </w:div>
    <w:div w:id="923879876">
      <w:bodyDiv w:val="1"/>
      <w:marLeft w:val="0"/>
      <w:marRight w:val="0"/>
      <w:marTop w:val="0"/>
      <w:marBottom w:val="0"/>
      <w:divBdr>
        <w:top w:val="none" w:sz="0" w:space="0" w:color="auto"/>
        <w:left w:val="none" w:sz="0" w:space="0" w:color="auto"/>
        <w:bottom w:val="none" w:sz="0" w:space="0" w:color="auto"/>
        <w:right w:val="none" w:sz="0" w:space="0" w:color="auto"/>
      </w:divBdr>
      <w:divsChild>
        <w:div w:id="1030491735">
          <w:marLeft w:val="0"/>
          <w:marRight w:val="0"/>
          <w:marTop w:val="0"/>
          <w:marBottom w:val="0"/>
          <w:divBdr>
            <w:top w:val="none" w:sz="0" w:space="0" w:color="auto"/>
            <w:left w:val="none" w:sz="0" w:space="0" w:color="auto"/>
            <w:bottom w:val="none" w:sz="0" w:space="0" w:color="auto"/>
            <w:right w:val="none" w:sz="0" w:space="0" w:color="auto"/>
          </w:divBdr>
        </w:div>
      </w:divsChild>
    </w:div>
    <w:div w:id="972829602">
      <w:bodyDiv w:val="1"/>
      <w:marLeft w:val="0"/>
      <w:marRight w:val="0"/>
      <w:marTop w:val="0"/>
      <w:marBottom w:val="0"/>
      <w:divBdr>
        <w:top w:val="none" w:sz="0" w:space="0" w:color="auto"/>
        <w:left w:val="none" w:sz="0" w:space="0" w:color="auto"/>
        <w:bottom w:val="none" w:sz="0" w:space="0" w:color="auto"/>
        <w:right w:val="none" w:sz="0" w:space="0" w:color="auto"/>
      </w:divBdr>
    </w:div>
    <w:div w:id="1118598486">
      <w:bodyDiv w:val="1"/>
      <w:marLeft w:val="0"/>
      <w:marRight w:val="0"/>
      <w:marTop w:val="0"/>
      <w:marBottom w:val="0"/>
      <w:divBdr>
        <w:top w:val="none" w:sz="0" w:space="0" w:color="auto"/>
        <w:left w:val="none" w:sz="0" w:space="0" w:color="auto"/>
        <w:bottom w:val="none" w:sz="0" w:space="0" w:color="auto"/>
        <w:right w:val="none" w:sz="0" w:space="0" w:color="auto"/>
      </w:divBdr>
    </w:div>
    <w:div w:id="1225676406">
      <w:bodyDiv w:val="1"/>
      <w:marLeft w:val="0"/>
      <w:marRight w:val="0"/>
      <w:marTop w:val="0"/>
      <w:marBottom w:val="0"/>
      <w:divBdr>
        <w:top w:val="none" w:sz="0" w:space="0" w:color="auto"/>
        <w:left w:val="none" w:sz="0" w:space="0" w:color="auto"/>
        <w:bottom w:val="none" w:sz="0" w:space="0" w:color="auto"/>
        <w:right w:val="none" w:sz="0" w:space="0" w:color="auto"/>
      </w:divBdr>
    </w:div>
    <w:div w:id="1258755548">
      <w:bodyDiv w:val="1"/>
      <w:marLeft w:val="0"/>
      <w:marRight w:val="0"/>
      <w:marTop w:val="0"/>
      <w:marBottom w:val="0"/>
      <w:divBdr>
        <w:top w:val="none" w:sz="0" w:space="0" w:color="auto"/>
        <w:left w:val="none" w:sz="0" w:space="0" w:color="auto"/>
        <w:bottom w:val="none" w:sz="0" w:space="0" w:color="auto"/>
        <w:right w:val="none" w:sz="0" w:space="0" w:color="auto"/>
      </w:divBdr>
    </w:div>
    <w:div w:id="1379352554">
      <w:bodyDiv w:val="1"/>
      <w:marLeft w:val="0"/>
      <w:marRight w:val="0"/>
      <w:marTop w:val="0"/>
      <w:marBottom w:val="0"/>
      <w:divBdr>
        <w:top w:val="none" w:sz="0" w:space="0" w:color="auto"/>
        <w:left w:val="none" w:sz="0" w:space="0" w:color="auto"/>
        <w:bottom w:val="none" w:sz="0" w:space="0" w:color="auto"/>
        <w:right w:val="none" w:sz="0" w:space="0" w:color="auto"/>
      </w:divBdr>
    </w:div>
    <w:div w:id="1543861995">
      <w:bodyDiv w:val="1"/>
      <w:marLeft w:val="0"/>
      <w:marRight w:val="0"/>
      <w:marTop w:val="0"/>
      <w:marBottom w:val="0"/>
      <w:divBdr>
        <w:top w:val="none" w:sz="0" w:space="0" w:color="auto"/>
        <w:left w:val="none" w:sz="0" w:space="0" w:color="auto"/>
        <w:bottom w:val="none" w:sz="0" w:space="0" w:color="auto"/>
        <w:right w:val="none" w:sz="0" w:space="0" w:color="auto"/>
      </w:divBdr>
      <w:divsChild>
        <w:div w:id="1531718781">
          <w:marLeft w:val="0"/>
          <w:marRight w:val="0"/>
          <w:marTop w:val="0"/>
          <w:marBottom w:val="0"/>
          <w:divBdr>
            <w:top w:val="none" w:sz="0" w:space="0" w:color="auto"/>
            <w:left w:val="none" w:sz="0" w:space="0" w:color="auto"/>
            <w:bottom w:val="none" w:sz="0" w:space="0" w:color="auto"/>
            <w:right w:val="none" w:sz="0" w:space="0" w:color="auto"/>
          </w:divBdr>
        </w:div>
      </w:divsChild>
    </w:div>
    <w:div w:id="1576040506">
      <w:bodyDiv w:val="1"/>
      <w:marLeft w:val="0"/>
      <w:marRight w:val="0"/>
      <w:marTop w:val="0"/>
      <w:marBottom w:val="0"/>
      <w:divBdr>
        <w:top w:val="none" w:sz="0" w:space="0" w:color="auto"/>
        <w:left w:val="none" w:sz="0" w:space="0" w:color="auto"/>
        <w:bottom w:val="none" w:sz="0" w:space="0" w:color="auto"/>
        <w:right w:val="none" w:sz="0" w:space="0" w:color="auto"/>
      </w:divBdr>
    </w:div>
    <w:div w:id="1769545027">
      <w:bodyDiv w:val="1"/>
      <w:marLeft w:val="0"/>
      <w:marRight w:val="0"/>
      <w:marTop w:val="0"/>
      <w:marBottom w:val="0"/>
      <w:divBdr>
        <w:top w:val="none" w:sz="0" w:space="0" w:color="auto"/>
        <w:left w:val="none" w:sz="0" w:space="0" w:color="auto"/>
        <w:bottom w:val="none" w:sz="0" w:space="0" w:color="auto"/>
        <w:right w:val="none" w:sz="0" w:space="0" w:color="auto"/>
      </w:divBdr>
      <w:divsChild>
        <w:div w:id="1037008090">
          <w:marLeft w:val="0"/>
          <w:marRight w:val="0"/>
          <w:marTop w:val="0"/>
          <w:marBottom w:val="0"/>
          <w:divBdr>
            <w:top w:val="none" w:sz="0" w:space="0" w:color="auto"/>
            <w:left w:val="none" w:sz="0" w:space="0" w:color="auto"/>
            <w:bottom w:val="none" w:sz="0" w:space="0" w:color="auto"/>
            <w:right w:val="none" w:sz="0" w:space="0" w:color="auto"/>
          </w:divBdr>
        </w:div>
      </w:divsChild>
    </w:div>
    <w:div w:id="1787430845">
      <w:bodyDiv w:val="1"/>
      <w:marLeft w:val="0"/>
      <w:marRight w:val="0"/>
      <w:marTop w:val="0"/>
      <w:marBottom w:val="0"/>
      <w:divBdr>
        <w:top w:val="none" w:sz="0" w:space="0" w:color="auto"/>
        <w:left w:val="none" w:sz="0" w:space="0" w:color="auto"/>
        <w:bottom w:val="none" w:sz="0" w:space="0" w:color="auto"/>
        <w:right w:val="none" w:sz="0" w:space="0" w:color="auto"/>
      </w:divBdr>
      <w:divsChild>
        <w:div w:id="1477212878">
          <w:marLeft w:val="0"/>
          <w:marRight w:val="0"/>
          <w:marTop w:val="0"/>
          <w:marBottom w:val="0"/>
          <w:divBdr>
            <w:top w:val="none" w:sz="0" w:space="0" w:color="auto"/>
            <w:left w:val="none" w:sz="0" w:space="0" w:color="auto"/>
            <w:bottom w:val="none" w:sz="0" w:space="0" w:color="auto"/>
            <w:right w:val="none" w:sz="0" w:space="0" w:color="auto"/>
          </w:divBdr>
        </w:div>
      </w:divsChild>
    </w:div>
    <w:div w:id="1836724158">
      <w:bodyDiv w:val="1"/>
      <w:marLeft w:val="0"/>
      <w:marRight w:val="0"/>
      <w:marTop w:val="0"/>
      <w:marBottom w:val="0"/>
      <w:divBdr>
        <w:top w:val="none" w:sz="0" w:space="0" w:color="auto"/>
        <w:left w:val="none" w:sz="0" w:space="0" w:color="auto"/>
        <w:bottom w:val="none" w:sz="0" w:space="0" w:color="auto"/>
        <w:right w:val="none" w:sz="0" w:space="0" w:color="auto"/>
      </w:divBdr>
      <w:divsChild>
        <w:div w:id="1995601374">
          <w:marLeft w:val="0"/>
          <w:marRight w:val="0"/>
          <w:marTop w:val="0"/>
          <w:marBottom w:val="0"/>
          <w:divBdr>
            <w:top w:val="none" w:sz="0" w:space="0" w:color="auto"/>
            <w:left w:val="none" w:sz="0" w:space="0" w:color="auto"/>
            <w:bottom w:val="none" w:sz="0" w:space="0" w:color="auto"/>
            <w:right w:val="none" w:sz="0" w:space="0" w:color="auto"/>
          </w:divBdr>
        </w:div>
      </w:divsChild>
    </w:div>
    <w:div w:id="1960068448">
      <w:bodyDiv w:val="1"/>
      <w:marLeft w:val="0"/>
      <w:marRight w:val="0"/>
      <w:marTop w:val="0"/>
      <w:marBottom w:val="0"/>
      <w:divBdr>
        <w:top w:val="none" w:sz="0" w:space="0" w:color="auto"/>
        <w:left w:val="none" w:sz="0" w:space="0" w:color="auto"/>
        <w:bottom w:val="none" w:sz="0" w:space="0" w:color="auto"/>
        <w:right w:val="none" w:sz="0" w:space="0" w:color="auto"/>
      </w:divBdr>
      <w:divsChild>
        <w:div w:id="1961570063">
          <w:marLeft w:val="0"/>
          <w:marRight w:val="0"/>
          <w:marTop w:val="0"/>
          <w:marBottom w:val="0"/>
          <w:divBdr>
            <w:top w:val="none" w:sz="0" w:space="0" w:color="auto"/>
            <w:left w:val="none" w:sz="0" w:space="0" w:color="auto"/>
            <w:bottom w:val="none" w:sz="0" w:space="0" w:color="auto"/>
            <w:right w:val="none" w:sz="0" w:space="0" w:color="auto"/>
          </w:divBdr>
        </w:div>
      </w:divsChild>
    </w:div>
    <w:div w:id="199760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8.png"/><Relationship Id="rId42" Type="http://schemas.openxmlformats.org/officeDocument/2006/relationships/image" Target="media/image21.svg"/><Relationship Id="rId47" Type="http://schemas.openxmlformats.org/officeDocument/2006/relationships/image" Target="media/image26.png"/><Relationship Id="rId63" Type="http://schemas.openxmlformats.org/officeDocument/2006/relationships/footer" Target="footer6.xml"/><Relationship Id="rId68" Type="http://schemas.openxmlformats.org/officeDocument/2006/relationships/image" Target="media/image43.png"/><Relationship Id="rId84" Type="http://schemas.openxmlformats.org/officeDocument/2006/relationships/hyperlink" Target="https://www.cairn.info/revue-journal-of-innovation-economics-2017-3-page-63.htm" TargetMode="External"/><Relationship Id="rId89" Type="http://schemas.openxmlformats.org/officeDocument/2006/relationships/hyperlink" Target="https://pure.coventry.ac.uk/ws/portalfiles/portal/56311371/The_catalyst_roles_of_clusters_in_the_relationship_between_open_innovation_and_Digitalisation_A_systematic_review_and_research_agenda_within_SME_context_FinalPaperUpload_904_0623073209_Published_copy.pdf"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s://commission.europa.eu/document/download/c2914286-f457-4d67-af7d-62f4a24d5eb2_en" TargetMode="External"/><Relationship Id="rId37" Type="http://schemas.openxmlformats.org/officeDocument/2006/relationships/image" Target="media/image18.svg"/><Relationship Id="rId53" Type="http://schemas.openxmlformats.org/officeDocument/2006/relationships/image" Target="media/image32.png"/><Relationship Id="rId58" Type="http://schemas.openxmlformats.org/officeDocument/2006/relationships/image" Target="media/image37.svg"/><Relationship Id="rId74" Type="http://schemas.openxmlformats.org/officeDocument/2006/relationships/image" Target="media/image47.png"/><Relationship Id="rId79" Type="http://schemas.openxmlformats.org/officeDocument/2006/relationships/hyperlink" Target="https://ec.europa.eu/regional_policy/en/projects/Estonia/estonian-ict-cluster-paves-the-way-for-a-smarter-society" TargetMode="External"/><Relationship Id="rId5" Type="http://schemas.openxmlformats.org/officeDocument/2006/relationships/numbering" Target="numbering.xml"/><Relationship Id="rId90" Type="http://schemas.openxmlformats.org/officeDocument/2006/relationships/hyperlink" Target="https://www.tallinn.ee/eng/clustersinestonia/A-cluster-why-and-for-whom" TargetMode="External"/><Relationship Id="rId22" Type="http://schemas.openxmlformats.org/officeDocument/2006/relationships/header" Target="header4.xml"/><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image" Target="media/image27.svg"/><Relationship Id="rId64" Type="http://schemas.openxmlformats.org/officeDocument/2006/relationships/header" Target="header9.xml"/><Relationship Id="rId69" Type="http://schemas.openxmlformats.org/officeDocument/2006/relationships/image" Target="media/image44.sv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eader" Target="header11.xml"/><Relationship Id="rId80" Type="http://schemas.openxmlformats.org/officeDocument/2006/relationships/hyperlink" Target="https://www.hm.ee/sites/default/files/pr_estonia_-_final_report_.pdf" TargetMode="External"/><Relationship Id="rId85" Type="http://schemas.openxmlformats.org/officeDocument/2006/relationships/hyperlink" Target="https://www.emerald.com/insight/content/doi/10.1108/JM2-11-2012-0038/full/htm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yperlink" Target="https://ec.europa.eu/regional_policy/in-your-country/programmes/2021-2027/ee/2021ee16ffpr001_en" TargetMode="External"/><Relationship Id="rId38" Type="http://schemas.openxmlformats.org/officeDocument/2006/relationships/image" Target="media/image19.png"/><Relationship Id="rId46" Type="http://schemas.openxmlformats.org/officeDocument/2006/relationships/image" Target="media/image25.svg"/><Relationship Id="rId59" Type="http://schemas.openxmlformats.org/officeDocument/2006/relationships/image" Target="media/image38.png"/><Relationship Id="rId67" Type="http://schemas.openxmlformats.org/officeDocument/2006/relationships/image" Target="media/image42.sv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8.xml"/><Relationship Id="rId70" Type="http://schemas.openxmlformats.org/officeDocument/2006/relationships/image" Target="media/image45.png"/><Relationship Id="rId75" Type="http://schemas.openxmlformats.org/officeDocument/2006/relationships/hyperlink" Target="https://clustercollaboration.eu/sites/default/files/document-store/Clusters%20driving%20the%20green%20and%20digital%20transitions%20event%20-%20Input%20paper.pdf" TargetMode="External"/><Relationship Id="rId83" Type="http://schemas.openxmlformats.org/officeDocument/2006/relationships/hyperlink" Target="https://www.emerald.com/insight/content/doi/10.1108/INMR-12-2020-0176/full/html" TargetMode="External"/><Relationship Id="rId88" Type="http://schemas.openxmlformats.org/officeDocument/2006/relationships/hyperlink" Target="https://www.hm.ee/korgharidus-ja-teadus/teadus-ja-arendustegevus/taie-arengukava-2021-2035?view_instance=0&amp;current_page=1" TargetMode="External"/><Relationship Id="rId91" Type="http://schemas.openxmlformats.org/officeDocument/2006/relationships/hyperlink" Target="https://www.tallinn.ee/eng/business/Estonia-s-first-website-that-consolidates-information-about-clust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commission.europa.eu/document/download/bdb07c03-054f-4725-8f5e-9daa653819bc_et?filename=ee_rrp_final_051021_et.pdf&amp;prefLang=en" TargetMode="External"/><Relationship Id="rId44" Type="http://schemas.openxmlformats.org/officeDocument/2006/relationships/image" Target="media/image23.svg"/><Relationship Id="rId52" Type="http://schemas.openxmlformats.org/officeDocument/2006/relationships/image" Target="media/image31.svg"/><Relationship Id="rId60" Type="http://schemas.openxmlformats.org/officeDocument/2006/relationships/image" Target="media/image39.svg"/><Relationship Id="rId65" Type="http://schemas.openxmlformats.org/officeDocument/2006/relationships/header" Target="header10.xml"/><Relationship Id="rId73" Type="http://schemas.openxmlformats.org/officeDocument/2006/relationships/header" Target="header12.xml"/><Relationship Id="rId78" Type="http://schemas.openxmlformats.org/officeDocument/2006/relationships/hyperlink" Target="https://euagenda.eu/upload/publications/untitled-191855-ea.pdf" TargetMode="External"/><Relationship Id="rId81" Type="http://schemas.openxmlformats.org/officeDocument/2006/relationships/hyperlink" Target="https://clustercollaboration.eu/sites/default/files/news_attachment/European%20Expert%20Group%20on%20Clusters%20-%20Recommendation%20Report.pdf" TargetMode="External"/><Relationship Id="rId86" Type="http://schemas.openxmlformats.org/officeDocument/2006/relationships/hyperlink" Target="https://irp-cdn.multiscreensite.com/bcb8bbe3/files/uploaded/doc_89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3.xml"/><Relationship Id="rId39" Type="http://schemas.openxmlformats.org/officeDocument/2006/relationships/header" Target="header6.xml"/><Relationship Id="rId34" Type="http://schemas.openxmlformats.org/officeDocument/2006/relationships/header" Target="header5.xml"/><Relationship Id="rId50" Type="http://schemas.openxmlformats.org/officeDocument/2006/relationships/image" Target="media/image29.svg"/><Relationship Id="rId55" Type="http://schemas.openxmlformats.org/officeDocument/2006/relationships/image" Target="media/image34.png"/><Relationship Id="rId76" Type="http://schemas.openxmlformats.org/officeDocument/2006/relationships/hyperlink" Target="https://clustercollaboration.eu/sites/default/files/sites/default/files/editor/ECCP_Summary%20report%20cluster%20policies_2022_finalv2.pdf" TargetMode="External"/><Relationship Id="rId7" Type="http://schemas.openxmlformats.org/officeDocument/2006/relationships/settings" Target="settings.xml"/><Relationship Id="rId71" Type="http://schemas.openxmlformats.org/officeDocument/2006/relationships/image" Target="media/image46.sv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footer" Target="footer5.xml"/><Relationship Id="rId40" Type="http://schemas.openxmlformats.org/officeDocument/2006/relationships/header" Target="header7.xml"/><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hyperlink" Target="https://www.sciencedirect.com/science/article/abs/pii/S0921800923001052" TargetMode="External"/><Relationship Id="rId61" Type="http://schemas.openxmlformats.org/officeDocument/2006/relationships/image" Target="media/image40.png"/><Relationship Id="rId82" Type="http://schemas.openxmlformats.org/officeDocument/2006/relationships/hyperlink" Target="http://www.clustercollaboration.eu/sites/default/files/news_attachment/cluster_programmes_in_europe_and_beyond_0.pdf"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economy-finance.ec.europa.eu/system/files/2023-05/ET_SWD_2023_606_en.pdf" TargetMode="External"/><Relationship Id="rId35" Type="http://schemas.openxmlformats.org/officeDocument/2006/relationships/image" Target="media/image16.emf"/><Relationship Id="rId56" Type="http://schemas.openxmlformats.org/officeDocument/2006/relationships/image" Target="media/image35.svg"/><Relationship Id="rId77" Type="http://schemas.openxmlformats.org/officeDocument/2006/relationships/hyperlink" Target="https://www.eas.ee/teenus/development-of-clusters/?la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recycling.ee/jaatmete-taaskasutusklaster/" TargetMode="External"/><Relationship Id="rId3" Type="http://schemas.openxmlformats.org/officeDocument/2006/relationships/hyperlink" Target="https://clustercollaboration.eu/euroclusters" TargetMode="External"/><Relationship Id="rId7" Type="http://schemas.openxmlformats.org/officeDocument/2006/relationships/hyperlink" Target="https://www.looveesti.ee/en/creative-estonia/projects/sit-sustainability-in-textile/" TargetMode="External"/><Relationship Id="rId2" Type="http://schemas.openxmlformats.org/officeDocument/2006/relationships/hyperlink" Target="https://clustercollaboration.eu/in-focus/policy-acceleration/country-factsheets-on-cluster-policies-and-programmes" TargetMode="External"/><Relationship Id="rId1" Type="http://schemas.openxmlformats.org/officeDocument/2006/relationships/hyperlink" Target="https://clustercollaboration.eu/in-focus/industrial-ecosystems" TargetMode="External"/><Relationship Id="rId6" Type="http://schemas.openxmlformats.org/officeDocument/2006/relationships/hyperlink" Target="https://defence.ee/cluster-and-members/" TargetMode="External"/><Relationship Id="rId5" Type="http://schemas.openxmlformats.org/officeDocument/2006/relationships/hyperlink" Target="https://connectedhealth.ee/lung-cancer-patient-journey-development-project/" TargetMode="External"/><Relationship Id="rId10" Type="http://schemas.openxmlformats.org/officeDocument/2006/relationships/hyperlink" Target="https://www.tehnopol.ee/en/business-services/greentech-cluster/" TargetMode="External"/><Relationship Id="rId4" Type="http://schemas.openxmlformats.org/officeDocument/2006/relationships/hyperlink" Target="https://economy-finance.ec.europa.eu/document/download/952b166f-4973-48a7-a68e-d78ae6903218_en?filename=ET_SWD_2023_606_en.pdf" TargetMode="External"/><Relationship Id="rId9" Type="http://schemas.openxmlformats.org/officeDocument/2006/relationships/hyperlink" Target="https://profile.clustercollaboration.eu/profile/cluster-organisation/7e4a0546-d6fe-4b1f-8333-12eae24fbe32"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127da2-f8b0-4b5f-83b9-fca2bacc0356" xsi:nil="true"/>
    <lcf76f155ced4ddcb4097134ff3c332f xmlns="3e30a4d8-c1dc-48e2-8199-21a26f0fca8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B1892EF9F3BFA4FA3482AEA982CBB67" ma:contentTypeVersion="18" ma:contentTypeDescription="Ein neues Dokument erstellen." ma:contentTypeScope="" ma:versionID="486b4eecf7a393a0918b5eb6bb59c8f6">
  <xsd:schema xmlns:xsd="http://www.w3.org/2001/XMLSchema" xmlns:xs="http://www.w3.org/2001/XMLSchema" xmlns:p="http://schemas.microsoft.com/office/2006/metadata/properties" xmlns:ns2="3e30a4d8-c1dc-48e2-8199-21a26f0fca8f" xmlns:ns3="ab127da2-f8b0-4b5f-83b9-fca2bacc0356" targetNamespace="http://schemas.microsoft.com/office/2006/metadata/properties" ma:root="true" ma:fieldsID="53fb94f5b99f40f597b8b79b40a29437" ns2:_="" ns3:_="">
    <xsd:import namespace="3e30a4d8-c1dc-48e2-8199-21a26f0fca8f"/>
    <xsd:import namespace="ab127da2-f8b0-4b5f-83b9-fca2bacc03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0a4d8-c1dc-48e2-8199-21a26f0fca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c350327-7f8b-4e4c-9470-6526d29b83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127da2-f8b0-4b5f-83b9-fca2bacc0356"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cc7ea99-26df-4545-84c9-44778fa5ccc6}" ma:internalName="TaxCatchAll" ma:showField="CatchAllData" ma:web="ab127da2-f8b0-4b5f-83b9-fca2bacc03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8E64-43C1-411A-8F05-42B0E3FDCE2D}">
  <ds:schemaRef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metadata/properties"/>
    <ds:schemaRef ds:uri="http://purl.org/dc/dcmitype/"/>
    <ds:schemaRef ds:uri="4a226087-0001-4559-a134-cf2715db50bd"/>
    <ds:schemaRef ds:uri="01dfe1d6-4a43-4a05-ba47-a6f2d0a93262"/>
  </ds:schemaRefs>
</ds:datastoreItem>
</file>

<file path=customXml/itemProps2.xml><?xml version="1.0" encoding="utf-8"?>
<ds:datastoreItem xmlns:ds="http://schemas.openxmlformats.org/officeDocument/2006/customXml" ds:itemID="{6EDC72FF-C3D2-4877-ACF2-3D807B6EAEF9}">
  <ds:schemaRefs>
    <ds:schemaRef ds:uri="http://schemas.microsoft.com/sharepoint/v3/contenttype/forms"/>
  </ds:schemaRefs>
</ds:datastoreItem>
</file>

<file path=customXml/itemProps3.xml><?xml version="1.0" encoding="utf-8"?>
<ds:datastoreItem xmlns:ds="http://schemas.openxmlformats.org/officeDocument/2006/customXml" ds:itemID="{4973067B-83D8-40BA-839C-CB3E890ACCEB}"/>
</file>

<file path=customXml/itemProps4.xml><?xml version="1.0" encoding="utf-8"?>
<ds:datastoreItem xmlns:ds="http://schemas.openxmlformats.org/officeDocument/2006/customXml" ds:itemID="{92886FB2-0694-4E06-AFEA-1D9B8B87E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5426</Words>
  <Characters>30932</Characters>
  <Application>Microsoft Office Word</Application>
  <DocSecurity>0</DocSecurity>
  <Lines>257</Lines>
  <Paragraphs>72</Paragraphs>
  <ScaleCrop>false</ScaleCrop>
  <Company>Ecorys</Company>
  <LinksUpToDate>false</LinksUpToDate>
  <CharactersWithSpaces>36286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Knight</dc:creator>
  <cp:keywords/>
  <dc:description/>
  <cp:lastModifiedBy>Luisari, Tommaso</cp:lastModifiedBy>
  <cp:revision>26</cp:revision>
  <cp:lastPrinted>2024-07-10T16:05:00Z</cp:lastPrinted>
  <dcterms:created xsi:type="dcterms:W3CDTF">2024-05-24T01:37:00Z</dcterms:created>
  <dcterms:modified xsi:type="dcterms:W3CDTF">2024-07-10T16:05:00Z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0x0101009B1892EF9F3BFA4FA3482AEA982CBB67</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2023-02-02T11:54:59Z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e69f5630-f843-4a61-aa72-e77b5cf7654d</vt:lpwstr>
  </property>
  <property fmtid="{D5CDD505-2E9C-101B-9397-08002B2CF9AE}" pid="10" name="MSIP_Label_6bd9ddd1-4d20-43f6-abfa-fc3c07406f94_ContentBits">
    <vt:lpwstr>0</vt:lpwstr>
  </property>
  <property fmtid="{D5CDD505-2E9C-101B-9397-08002B2CF9AE}" pid="11" name="GrammarlyDocumentId">
    <vt:lpwstr>5e53c8c6e488e61334b601cb6a8a37c6fd14c419afc4c04ba9f378a4a4440c17</vt:lpwstr>
  </property>
</Properties>
</file>