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9BCCE4" w14:textId="2A4ECE18" w:rsidR="005B3CF4" w:rsidRPr="000250CF" w:rsidRDefault="00E707CE" w:rsidP="008F3C4A">
      <w:pPr>
        <w:spacing w:line="360" w:lineRule="auto"/>
        <w:jc w:val="both"/>
        <w:rPr>
          <w:rFonts w:ascii="Times New Roman" w:hAnsi="Times New Roman" w:cs="Times New Roman"/>
          <w:lang w:val="et-EE"/>
        </w:rPr>
      </w:pPr>
      <w:r w:rsidRPr="000250CF">
        <w:rPr>
          <w:rFonts w:ascii="Times New Roman" w:hAnsi="Times New Roman" w:cs="Times New Roman"/>
          <w:lang w:val="et-EE"/>
        </w:rPr>
        <w:t>Sotsiaalministeerium</w:t>
      </w:r>
      <w:r w:rsidR="005B3CF4" w:rsidRPr="000250CF">
        <w:rPr>
          <w:rFonts w:ascii="Times New Roman" w:hAnsi="Times New Roman" w:cs="Times New Roman"/>
          <w:lang w:val="et-EE"/>
        </w:rPr>
        <w:tab/>
      </w:r>
      <w:r w:rsidR="005B3CF4" w:rsidRPr="000250CF">
        <w:rPr>
          <w:rFonts w:ascii="Times New Roman" w:hAnsi="Times New Roman" w:cs="Times New Roman"/>
          <w:lang w:val="et-EE"/>
        </w:rPr>
        <w:tab/>
      </w:r>
      <w:r w:rsidR="005B3CF4" w:rsidRPr="000250CF">
        <w:rPr>
          <w:rFonts w:ascii="Times New Roman" w:hAnsi="Times New Roman" w:cs="Times New Roman"/>
          <w:lang w:val="et-EE"/>
        </w:rPr>
        <w:tab/>
      </w:r>
      <w:r w:rsidR="005B3CF4" w:rsidRPr="000250CF">
        <w:rPr>
          <w:rFonts w:ascii="Times New Roman" w:hAnsi="Times New Roman" w:cs="Times New Roman"/>
          <w:lang w:val="et-EE"/>
        </w:rPr>
        <w:tab/>
      </w:r>
      <w:r w:rsidR="0024680A" w:rsidRPr="000250CF">
        <w:rPr>
          <w:rFonts w:ascii="Times New Roman" w:hAnsi="Times New Roman" w:cs="Times New Roman"/>
          <w:lang w:val="et-EE"/>
        </w:rPr>
        <w:tab/>
      </w:r>
      <w:r w:rsidR="005B3CF4" w:rsidRPr="000250CF">
        <w:rPr>
          <w:rFonts w:ascii="Times New Roman" w:hAnsi="Times New Roman" w:cs="Times New Roman"/>
          <w:lang w:val="et-EE"/>
        </w:rPr>
        <w:t xml:space="preserve">Teie </w:t>
      </w:r>
      <w:r w:rsidR="00B04BF5" w:rsidRPr="000250CF">
        <w:rPr>
          <w:rFonts w:ascii="Times New Roman" w:hAnsi="Times New Roman" w:cs="Times New Roman"/>
          <w:lang w:val="et-EE"/>
        </w:rPr>
        <w:t>27.06.2024 nr 1.2-1/1646-1</w:t>
      </w:r>
    </w:p>
    <w:p w14:paraId="0BEAFE07" w14:textId="3372E07D" w:rsidR="005B3CF4" w:rsidRPr="000250CF" w:rsidRDefault="0024680A" w:rsidP="008F3C4A">
      <w:pPr>
        <w:spacing w:line="360" w:lineRule="auto"/>
        <w:jc w:val="both"/>
        <w:rPr>
          <w:rFonts w:ascii="Times New Roman" w:hAnsi="Times New Roman" w:cs="Times New Roman"/>
          <w:lang w:val="et-EE"/>
        </w:rPr>
      </w:pPr>
      <w:r w:rsidRPr="000250CF">
        <w:rPr>
          <w:rFonts w:ascii="Times New Roman" w:hAnsi="Times New Roman" w:cs="Times New Roman"/>
          <w:lang w:val="et-EE"/>
        </w:rPr>
        <w:tab/>
      </w:r>
      <w:r w:rsidR="005B3CF4" w:rsidRPr="000250CF">
        <w:rPr>
          <w:rFonts w:ascii="Times New Roman" w:hAnsi="Times New Roman" w:cs="Times New Roman"/>
          <w:lang w:val="et-EE"/>
        </w:rPr>
        <w:tab/>
      </w:r>
      <w:r w:rsidR="005B3CF4" w:rsidRPr="000250CF">
        <w:rPr>
          <w:rFonts w:ascii="Times New Roman" w:hAnsi="Times New Roman" w:cs="Times New Roman"/>
          <w:lang w:val="et-EE"/>
        </w:rPr>
        <w:tab/>
      </w:r>
      <w:r w:rsidR="005B3CF4" w:rsidRPr="000250CF">
        <w:rPr>
          <w:rFonts w:ascii="Times New Roman" w:hAnsi="Times New Roman" w:cs="Times New Roman"/>
          <w:lang w:val="et-EE"/>
        </w:rPr>
        <w:tab/>
      </w:r>
      <w:r w:rsidR="005B3CF4" w:rsidRPr="000250CF">
        <w:rPr>
          <w:rFonts w:ascii="Times New Roman" w:hAnsi="Times New Roman" w:cs="Times New Roman"/>
          <w:lang w:val="et-EE"/>
        </w:rPr>
        <w:tab/>
      </w:r>
      <w:r w:rsidR="005B3CF4" w:rsidRPr="000250CF">
        <w:rPr>
          <w:rFonts w:ascii="Times New Roman" w:hAnsi="Times New Roman" w:cs="Times New Roman"/>
          <w:lang w:val="et-EE"/>
        </w:rPr>
        <w:tab/>
      </w:r>
      <w:r w:rsidR="005B3CF4" w:rsidRPr="000250CF">
        <w:rPr>
          <w:rFonts w:ascii="Times New Roman" w:hAnsi="Times New Roman" w:cs="Times New Roman"/>
          <w:lang w:val="et-EE"/>
        </w:rPr>
        <w:tab/>
        <w:t xml:space="preserve">Meie </w:t>
      </w:r>
      <w:r w:rsidR="00687202" w:rsidRPr="000250CF">
        <w:rPr>
          <w:rFonts w:ascii="Times New Roman" w:hAnsi="Times New Roman" w:cs="Times New Roman"/>
          <w:lang w:val="et-EE"/>
        </w:rPr>
        <w:t>29.07.2024 nr 1-10.1/161</w:t>
      </w:r>
    </w:p>
    <w:p w14:paraId="511FFB87" w14:textId="77777777" w:rsidR="005B3CF4" w:rsidRPr="000250CF" w:rsidRDefault="005B3CF4" w:rsidP="008F3C4A">
      <w:pPr>
        <w:spacing w:line="360" w:lineRule="auto"/>
        <w:jc w:val="both"/>
        <w:rPr>
          <w:rFonts w:ascii="Times New Roman" w:hAnsi="Times New Roman" w:cs="Times New Roman"/>
          <w:lang w:val="et-EE"/>
        </w:rPr>
      </w:pPr>
    </w:p>
    <w:p w14:paraId="3D87A3BB" w14:textId="6C338AC3" w:rsidR="00CD4110" w:rsidRDefault="002D01E6" w:rsidP="008F3C4A">
      <w:pPr>
        <w:spacing w:after="160" w:line="360" w:lineRule="auto"/>
        <w:jc w:val="both"/>
        <w:rPr>
          <w:rFonts w:ascii="Times New Roman" w:hAnsi="Times New Roman" w:cs="Times New Roman"/>
          <w:b/>
          <w:bCs/>
          <w:lang w:val="et-EE"/>
        </w:rPr>
      </w:pPr>
      <w:r w:rsidRPr="000250CF">
        <w:rPr>
          <w:rFonts w:ascii="Times New Roman" w:hAnsi="Times New Roman" w:cs="Times New Roman"/>
          <w:b/>
          <w:bCs/>
          <w:lang w:val="et-EE"/>
        </w:rPr>
        <w:t xml:space="preserve">Eesti Kirikute Nõukogu seisukoht </w:t>
      </w:r>
      <w:r w:rsidR="002979A8" w:rsidRPr="000250CF">
        <w:rPr>
          <w:rFonts w:ascii="Times New Roman" w:hAnsi="Times New Roman" w:cs="Times New Roman"/>
          <w:b/>
          <w:bCs/>
          <w:lang w:val="et-EE"/>
        </w:rPr>
        <w:t>patsiendi elulõpu tahteavalduse loomise väljatöötamiskavatsuse kohta</w:t>
      </w:r>
    </w:p>
    <w:p w14:paraId="494175C8" w14:textId="77777777" w:rsidR="004D6A98" w:rsidRPr="000250CF" w:rsidRDefault="004D6A98" w:rsidP="008F3C4A">
      <w:pPr>
        <w:spacing w:after="160" w:line="360" w:lineRule="auto"/>
        <w:jc w:val="both"/>
        <w:rPr>
          <w:rFonts w:ascii="Times New Roman" w:hAnsi="Times New Roman" w:cs="Times New Roman"/>
          <w:b/>
          <w:bCs/>
          <w:lang w:val="et-EE"/>
        </w:rPr>
      </w:pPr>
    </w:p>
    <w:p w14:paraId="17A10B9C" w14:textId="5DA84986" w:rsidR="00CD4110" w:rsidRPr="000250CF" w:rsidRDefault="00CD4110" w:rsidP="008F3C4A">
      <w:pPr>
        <w:spacing w:after="160" w:line="360" w:lineRule="auto"/>
        <w:jc w:val="both"/>
        <w:rPr>
          <w:rFonts w:ascii="Times New Roman" w:hAnsi="Times New Roman" w:cs="Times New Roman"/>
          <w:lang w:val="et-EE"/>
        </w:rPr>
      </w:pPr>
      <w:r w:rsidRPr="000250CF">
        <w:rPr>
          <w:rFonts w:ascii="Times New Roman" w:hAnsi="Times New Roman" w:cs="Times New Roman"/>
          <w:lang w:val="et-EE"/>
        </w:rPr>
        <w:t>Eesti Kirikute Nõukogu (</w:t>
      </w:r>
      <w:r w:rsidR="004F7DA6" w:rsidRPr="000250CF">
        <w:rPr>
          <w:rFonts w:ascii="Times New Roman" w:hAnsi="Times New Roman" w:cs="Times New Roman"/>
          <w:i/>
          <w:iCs/>
          <w:lang w:val="et-EE"/>
        </w:rPr>
        <w:t xml:space="preserve">edaspidi: </w:t>
      </w:r>
      <w:r w:rsidRPr="000250CF">
        <w:rPr>
          <w:rFonts w:ascii="Times New Roman" w:hAnsi="Times New Roman" w:cs="Times New Roman"/>
          <w:i/>
          <w:iCs/>
          <w:lang w:val="et-EE"/>
        </w:rPr>
        <w:t>EKN</w:t>
      </w:r>
      <w:r w:rsidRPr="000250CF">
        <w:rPr>
          <w:rFonts w:ascii="Times New Roman" w:hAnsi="Times New Roman" w:cs="Times New Roman"/>
          <w:lang w:val="et-EE"/>
        </w:rPr>
        <w:t>), olles tutvunud patsiendi elulõpu tahteavalduse (</w:t>
      </w:r>
      <w:r w:rsidR="004F7DA6" w:rsidRPr="000250CF">
        <w:rPr>
          <w:rFonts w:ascii="Times New Roman" w:hAnsi="Times New Roman" w:cs="Times New Roman"/>
          <w:i/>
          <w:iCs/>
          <w:lang w:val="et-EE"/>
        </w:rPr>
        <w:t xml:space="preserve">edaspidi: </w:t>
      </w:r>
      <w:r w:rsidRPr="000250CF">
        <w:rPr>
          <w:rFonts w:ascii="Times New Roman" w:hAnsi="Times New Roman" w:cs="Times New Roman"/>
          <w:i/>
          <w:iCs/>
          <w:lang w:val="et-EE"/>
        </w:rPr>
        <w:t>PET</w:t>
      </w:r>
      <w:r w:rsidRPr="000250CF">
        <w:rPr>
          <w:rFonts w:ascii="Times New Roman" w:hAnsi="Times New Roman" w:cs="Times New Roman"/>
          <w:lang w:val="et-EE"/>
        </w:rPr>
        <w:t xml:space="preserve">) väljatöötamiskavatsuse materjalidega, peab esmalt oluliseks teadvustada, rõhutada ja arendada </w:t>
      </w:r>
      <w:proofErr w:type="spellStart"/>
      <w:r w:rsidRPr="000250CF">
        <w:rPr>
          <w:rFonts w:ascii="Times New Roman" w:hAnsi="Times New Roman" w:cs="Times New Roman"/>
          <w:lang w:val="et-EE"/>
        </w:rPr>
        <w:t>palliatsiooni</w:t>
      </w:r>
      <w:proofErr w:type="spellEnd"/>
      <w:r w:rsidRPr="000250CF">
        <w:rPr>
          <w:rFonts w:ascii="Times New Roman" w:hAnsi="Times New Roman" w:cs="Times New Roman"/>
          <w:lang w:val="et-EE"/>
        </w:rPr>
        <w:t xml:space="preserve"> võimalusi. Näeme selles inimväärset ellusuhtumist ja hoolimist ning alternatiivi võimalikele eutanaasia legaliseerimise taotlustele, millega me mingil juhul ei nõustu. Samas tuleb pöörata tähelepanu sellelegi, et PET seonduvate juriidiliste ja praktiliste lahendustega ei avaneks varjatud võimalusi eutanaasiale seadusliku aluse andmiseks. </w:t>
      </w:r>
    </w:p>
    <w:p w14:paraId="18472EE0" w14:textId="77777777" w:rsidR="00CD4110" w:rsidRPr="000250CF" w:rsidRDefault="00CD4110" w:rsidP="008F3C4A">
      <w:pPr>
        <w:spacing w:after="160" w:line="360" w:lineRule="auto"/>
        <w:jc w:val="both"/>
        <w:rPr>
          <w:rFonts w:ascii="Times New Roman" w:hAnsi="Times New Roman" w:cs="Times New Roman"/>
          <w:lang w:val="et-EE"/>
        </w:rPr>
      </w:pPr>
      <w:r w:rsidRPr="000250CF">
        <w:rPr>
          <w:rFonts w:ascii="Times New Roman" w:hAnsi="Times New Roman" w:cs="Times New Roman"/>
          <w:lang w:val="et-EE"/>
        </w:rPr>
        <w:t>Sellest lähtuvalt tuleks ennekõike ühtselt määratleda, mida ja kuidas mõista väljendi all - “</w:t>
      </w:r>
      <w:r w:rsidRPr="000250CF">
        <w:rPr>
          <w:rFonts w:ascii="Times New Roman" w:hAnsi="Times New Roman" w:cs="Times New Roman"/>
          <w:i/>
          <w:iCs/>
          <w:lang w:val="et-EE"/>
        </w:rPr>
        <w:t>elulõpp</w:t>
      </w:r>
      <w:r w:rsidRPr="000250CF">
        <w:rPr>
          <w:rFonts w:ascii="Times New Roman" w:hAnsi="Times New Roman" w:cs="Times New Roman"/>
          <w:lang w:val="et-EE"/>
        </w:rPr>
        <w:t xml:space="preserve">”. See annaks omakorda täpsema arusaamise nii patsiendile kui ka teda nõustavale arstile (ning vaimulikule ja hingehoidjale, kellega võib patsient soovida eelnevalt konsulteerida), millest üleüldse on või ei ole antud tahteavaldust tehes jutt. Praegu võidakse elu lõpust rääkida väga erinevates kontekstides. </w:t>
      </w:r>
    </w:p>
    <w:p w14:paraId="7DDDFA9F" w14:textId="52009104" w:rsidR="00CD4110" w:rsidRPr="000250CF" w:rsidRDefault="00CD4110" w:rsidP="008F3C4A">
      <w:pPr>
        <w:spacing w:after="160" w:line="360" w:lineRule="auto"/>
        <w:jc w:val="both"/>
        <w:rPr>
          <w:rFonts w:ascii="Times New Roman" w:hAnsi="Times New Roman" w:cs="Times New Roman"/>
          <w:lang w:val="et-EE"/>
        </w:rPr>
      </w:pPr>
      <w:r w:rsidRPr="000250CF">
        <w:rPr>
          <w:rFonts w:ascii="Times New Roman" w:hAnsi="Times New Roman" w:cs="Times New Roman"/>
          <w:lang w:val="et-EE"/>
        </w:rPr>
        <w:t>EKN mõistab “</w:t>
      </w:r>
      <w:r w:rsidRPr="000250CF">
        <w:rPr>
          <w:rFonts w:ascii="Times New Roman" w:hAnsi="Times New Roman" w:cs="Times New Roman"/>
          <w:i/>
          <w:iCs/>
          <w:lang w:val="et-EE"/>
        </w:rPr>
        <w:t>elulõpu</w:t>
      </w:r>
      <w:r w:rsidRPr="000250CF">
        <w:rPr>
          <w:rFonts w:ascii="Times New Roman" w:hAnsi="Times New Roman" w:cs="Times New Roman"/>
          <w:lang w:val="et-EE"/>
        </w:rPr>
        <w:t>” all olukorda, kus patsient on nii või teisiti suremas ja tal on meditsiinilises vaates jäänud elada vaid mõned päevad või nädalad. Nii ei tohiks kasutada mõistet "</w:t>
      </w:r>
      <w:r w:rsidRPr="000250CF">
        <w:rPr>
          <w:rFonts w:ascii="Times New Roman" w:hAnsi="Times New Roman" w:cs="Times New Roman"/>
          <w:i/>
          <w:iCs/>
          <w:lang w:val="et-EE"/>
        </w:rPr>
        <w:t>elulõpp</w:t>
      </w:r>
      <w:r w:rsidRPr="000250CF">
        <w:rPr>
          <w:rFonts w:ascii="Times New Roman" w:hAnsi="Times New Roman" w:cs="Times New Roman"/>
          <w:lang w:val="et-EE"/>
        </w:rPr>
        <w:t xml:space="preserve">" automaatselt inimeste kohta, kellel on ravimatu vähk, degeneratiivsed haigused, püsiv vegetatiivne seisund, kooma, dementsus. Asjaolu, et inimene on meditsiinilises mõttes raskes seisundis, ei tähenda veel iseenesest, et ta on </w:t>
      </w:r>
      <w:r w:rsidRPr="000250CF">
        <w:rPr>
          <w:rFonts w:ascii="Times New Roman" w:hAnsi="Times New Roman" w:cs="Times New Roman"/>
          <w:lang w:val="et-EE"/>
        </w:rPr>
        <w:lastRenderedPageBreak/>
        <w:t>"</w:t>
      </w:r>
      <w:r w:rsidRPr="000250CF">
        <w:rPr>
          <w:rFonts w:ascii="Times New Roman" w:hAnsi="Times New Roman" w:cs="Times New Roman"/>
          <w:i/>
          <w:iCs/>
          <w:lang w:val="et-EE"/>
        </w:rPr>
        <w:t>elulõpus</w:t>
      </w:r>
      <w:r w:rsidRPr="000250CF">
        <w:rPr>
          <w:rFonts w:ascii="Times New Roman" w:hAnsi="Times New Roman" w:cs="Times New Roman"/>
          <w:lang w:val="et-EE"/>
        </w:rPr>
        <w:t xml:space="preserve">". Tõdemaks, et patsient on </w:t>
      </w:r>
      <w:proofErr w:type="spellStart"/>
      <w:r w:rsidRPr="000250CF">
        <w:rPr>
          <w:rFonts w:ascii="Times New Roman" w:hAnsi="Times New Roman" w:cs="Times New Roman"/>
          <w:lang w:val="et-EE"/>
        </w:rPr>
        <w:t>tõepoolest</w:t>
      </w:r>
      <w:proofErr w:type="spellEnd"/>
      <w:r w:rsidRPr="000250CF">
        <w:rPr>
          <w:rFonts w:ascii="Times New Roman" w:hAnsi="Times New Roman" w:cs="Times New Roman"/>
          <w:lang w:val="et-EE"/>
        </w:rPr>
        <w:t xml:space="preserve"> “</w:t>
      </w:r>
      <w:r w:rsidRPr="000250CF">
        <w:rPr>
          <w:rFonts w:ascii="Times New Roman" w:hAnsi="Times New Roman" w:cs="Times New Roman"/>
          <w:i/>
          <w:iCs/>
          <w:lang w:val="et-EE"/>
        </w:rPr>
        <w:t>elulõpul</w:t>
      </w:r>
      <w:r w:rsidRPr="000250CF">
        <w:rPr>
          <w:rFonts w:ascii="Times New Roman" w:hAnsi="Times New Roman" w:cs="Times New Roman"/>
          <w:lang w:val="et-EE"/>
        </w:rPr>
        <w:t xml:space="preserve">”, peab tal olema selgelt ja tõendatavalt elutegevuse halvenemine kursil, millest pole enam tagasipöördumist ja mis viib lühikese aja (mõne päeva või nädala) </w:t>
      </w:r>
      <w:r w:rsidR="00290379" w:rsidRPr="000250CF">
        <w:rPr>
          <w:rFonts w:ascii="Times New Roman" w:hAnsi="Times New Roman" w:cs="Times New Roman"/>
          <w:lang w:val="et-EE"/>
        </w:rPr>
        <w:t xml:space="preserve">jooksul </w:t>
      </w:r>
      <w:r w:rsidRPr="000250CF">
        <w:rPr>
          <w:rFonts w:ascii="Times New Roman" w:hAnsi="Times New Roman" w:cs="Times New Roman"/>
          <w:lang w:val="et-EE"/>
        </w:rPr>
        <w:t xml:space="preserve">tahes-tahtmatult surmani. </w:t>
      </w:r>
    </w:p>
    <w:p w14:paraId="47E4AF41" w14:textId="22FC3A90" w:rsidR="00CD4110" w:rsidRPr="000250CF" w:rsidRDefault="00CD4110" w:rsidP="008F3C4A">
      <w:pPr>
        <w:spacing w:after="160" w:line="360" w:lineRule="auto"/>
        <w:jc w:val="both"/>
        <w:rPr>
          <w:rFonts w:ascii="Times New Roman" w:hAnsi="Times New Roman" w:cs="Times New Roman"/>
          <w:lang w:val="et-EE"/>
        </w:rPr>
      </w:pPr>
      <w:r w:rsidRPr="000250CF">
        <w:rPr>
          <w:rFonts w:ascii="Times New Roman" w:hAnsi="Times New Roman" w:cs="Times New Roman"/>
          <w:lang w:val="et-EE"/>
        </w:rPr>
        <w:t xml:space="preserve">Selle arusaamise järgi on </w:t>
      </w:r>
      <w:proofErr w:type="spellStart"/>
      <w:r w:rsidRPr="000250CF">
        <w:rPr>
          <w:rFonts w:ascii="Times New Roman" w:hAnsi="Times New Roman" w:cs="Times New Roman"/>
          <w:lang w:val="et-EE"/>
        </w:rPr>
        <w:t>EKN</w:t>
      </w:r>
      <w:r w:rsidR="000250CF" w:rsidRPr="000250CF">
        <w:rPr>
          <w:rFonts w:ascii="Times New Roman" w:hAnsi="Times New Roman" w:cs="Times New Roman"/>
          <w:lang w:val="et-EE"/>
        </w:rPr>
        <w:t>’i</w:t>
      </w:r>
      <w:r w:rsidRPr="000250CF">
        <w:rPr>
          <w:rFonts w:ascii="Times New Roman" w:hAnsi="Times New Roman" w:cs="Times New Roman"/>
          <w:lang w:val="et-EE"/>
        </w:rPr>
        <w:t>l</w:t>
      </w:r>
      <w:proofErr w:type="spellEnd"/>
      <w:r w:rsidRPr="000250CF">
        <w:rPr>
          <w:rFonts w:ascii="Times New Roman" w:hAnsi="Times New Roman" w:cs="Times New Roman"/>
          <w:lang w:val="et-EE"/>
        </w:rPr>
        <w:t xml:space="preserve"> PET </w:t>
      </w:r>
      <w:proofErr w:type="spellStart"/>
      <w:r w:rsidRPr="000250CF">
        <w:rPr>
          <w:rFonts w:ascii="Times New Roman" w:hAnsi="Times New Roman" w:cs="Times New Roman"/>
          <w:lang w:val="et-EE"/>
        </w:rPr>
        <w:t>väljatöötmiskavatsuse</w:t>
      </w:r>
      <w:proofErr w:type="spellEnd"/>
      <w:r w:rsidRPr="000250CF">
        <w:rPr>
          <w:rFonts w:ascii="Times New Roman" w:hAnsi="Times New Roman" w:cs="Times New Roman"/>
          <w:lang w:val="et-EE"/>
        </w:rPr>
        <w:t xml:space="preserve"> osas järgmised märkused. </w:t>
      </w:r>
    </w:p>
    <w:p w14:paraId="2D6BF29B" w14:textId="7AC82FE0" w:rsidR="00BB5394" w:rsidRPr="000250CF" w:rsidRDefault="00CD4110" w:rsidP="008F3C4A">
      <w:pPr>
        <w:spacing w:after="160" w:line="360" w:lineRule="auto"/>
        <w:jc w:val="both"/>
        <w:rPr>
          <w:rFonts w:ascii="Times New Roman" w:hAnsi="Times New Roman" w:cs="Times New Roman"/>
          <w:lang w:val="et-EE"/>
        </w:rPr>
      </w:pPr>
      <w:r w:rsidRPr="000250CF">
        <w:rPr>
          <w:rFonts w:ascii="Times New Roman" w:hAnsi="Times New Roman" w:cs="Times New Roman"/>
          <w:lang w:val="et-EE"/>
        </w:rPr>
        <w:t xml:space="preserve">Oleme väga mures </w:t>
      </w:r>
      <w:proofErr w:type="spellStart"/>
      <w:r w:rsidRPr="000250CF">
        <w:rPr>
          <w:rFonts w:ascii="Times New Roman" w:hAnsi="Times New Roman" w:cs="Times New Roman"/>
          <w:lang w:val="et-EE"/>
        </w:rPr>
        <w:t>PETi</w:t>
      </w:r>
      <w:proofErr w:type="spellEnd"/>
      <w:r w:rsidRPr="000250CF">
        <w:rPr>
          <w:rFonts w:ascii="Times New Roman" w:hAnsi="Times New Roman" w:cs="Times New Roman"/>
          <w:lang w:val="et-EE"/>
        </w:rPr>
        <w:t xml:space="preserve"> kõige esimese seisundi „</w:t>
      </w:r>
      <w:r w:rsidRPr="000250CF">
        <w:rPr>
          <w:rFonts w:ascii="Times New Roman" w:hAnsi="Times New Roman" w:cs="Times New Roman"/>
          <w:i/>
          <w:iCs/>
          <w:lang w:val="et-EE"/>
        </w:rPr>
        <w:t>ma olen teadvuseta või ei ole muul põhjusel võimeline tahet avaldama („otsusevõimetu seisund“</w:t>
      </w:r>
      <w:r w:rsidR="004B501E" w:rsidRPr="000250CF">
        <w:rPr>
          <w:rFonts w:ascii="Times New Roman" w:hAnsi="Times New Roman" w:cs="Times New Roman"/>
          <w:i/>
          <w:iCs/>
          <w:lang w:val="et-EE"/>
        </w:rPr>
        <w:t>)</w:t>
      </w:r>
      <w:r w:rsidRPr="000250CF">
        <w:rPr>
          <w:rFonts w:ascii="Times New Roman" w:hAnsi="Times New Roman" w:cs="Times New Roman"/>
          <w:lang w:val="et-EE"/>
        </w:rPr>
        <w:t xml:space="preserve"> märkimisvõimaluse pärast tahteavalduses. Leiame, et antud võimaluse märgistamine võib teha meditsiinilise abistamise võimatuks olukordades, </w:t>
      </w:r>
      <w:r w:rsidR="008522C9" w:rsidRPr="000250CF">
        <w:rPr>
          <w:rFonts w:ascii="Times New Roman" w:hAnsi="Times New Roman" w:cs="Times New Roman"/>
          <w:lang w:val="et-EE"/>
        </w:rPr>
        <w:t>kus inimese tervisliku seisundi parandamine meditsiini abiga on eeldatavalt võimal</w:t>
      </w:r>
      <w:r w:rsidR="00A23BB9" w:rsidRPr="000250CF">
        <w:rPr>
          <w:rFonts w:ascii="Times New Roman" w:hAnsi="Times New Roman" w:cs="Times New Roman"/>
          <w:lang w:val="et-EE"/>
        </w:rPr>
        <w:t xml:space="preserve">ik, </w:t>
      </w:r>
      <w:r w:rsidRPr="000250CF">
        <w:rPr>
          <w:rFonts w:ascii="Times New Roman" w:hAnsi="Times New Roman" w:cs="Times New Roman"/>
          <w:lang w:val="et-EE"/>
        </w:rPr>
        <w:t>näiteks suitsiidikatse teinud inimeste puhul, üledoosi saanud inimeste puhul või mõne ootamatu, inimesest endast mittepõhjustatud, olukorra (nt õnnetus) tõttu teadvusetusse seisundisse sattunud inimese puhul. See ei ole aga meditsiinipõhimõtetele ja -eetikale vastuvõetav.</w:t>
      </w:r>
    </w:p>
    <w:p w14:paraId="053BA37F" w14:textId="588B3184" w:rsidR="00BB5394" w:rsidRPr="000250CF" w:rsidRDefault="00CD4110" w:rsidP="008F3C4A">
      <w:pPr>
        <w:spacing w:after="160" w:line="360" w:lineRule="auto"/>
        <w:jc w:val="both"/>
        <w:rPr>
          <w:rFonts w:ascii="Times New Roman" w:hAnsi="Times New Roman" w:cs="Times New Roman"/>
          <w:lang w:val="et-EE"/>
        </w:rPr>
      </w:pPr>
      <w:r w:rsidRPr="000250CF">
        <w:rPr>
          <w:rFonts w:ascii="Times New Roman" w:hAnsi="Times New Roman" w:cs="Times New Roman"/>
          <w:lang w:val="et-EE"/>
        </w:rPr>
        <w:t xml:space="preserve">Elukvaliteedi ja ravist keeldumise osas leiame, et inimeste puhul, kelle seisund on </w:t>
      </w:r>
      <w:proofErr w:type="spellStart"/>
      <w:r w:rsidRPr="000250CF">
        <w:rPr>
          <w:rFonts w:ascii="Times New Roman" w:hAnsi="Times New Roman" w:cs="Times New Roman"/>
          <w:lang w:val="et-EE"/>
        </w:rPr>
        <w:t>tõepoolest</w:t>
      </w:r>
      <w:proofErr w:type="spellEnd"/>
      <w:r w:rsidRPr="000250CF">
        <w:rPr>
          <w:rFonts w:ascii="Times New Roman" w:hAnsi="Times New Roman" w:cs="Times New Roman"/>
          <w:lang w:val="et-EE"/>
        </w:rPr>
        <w:t xml:space="preserve"> "</w:t>
      </w:r>
      <w:proofErr w:type="spellStart"/>
      <w:r w:rsidRPr="000250CF">
        <w:rPr>
          <w:rFonts w:ascii="Times New Roman" w:hAnsi="Times New Roman" w:cs="Times New Roman"/>
          <w:i/>
          <w:iCs/>
          <w:lang w:val="et-EE"/>
        </w:rPr>
        <w:t>elulõpuline</w:t>
      </w:r>
      <w:proofErr w:type="spellEnd"/>
      <w:r w:rsidRPr="000250CF">
        <w:rPr>
          <w:rFonts w:ascii="Times New Roman" w:hAnsi="Times New Roman" w:cs="Times New Roman"/>
          <w:lang w:val="et-EE"/>
        </w:rPr>
        <w:t>", tuleb iga ravi kasulikkust hinnata meditsiiniliselt, vältimaks nii ebaproportsionaalset meditsiinilist tegevust kui ka eutanaasiat.</w:t>
      </w:r>
    </w:p>
    <w:p w14:paraId="2D4531DF" w14:textId="1CEDF5E2" w:rsidR="00013723" w:rsidRPr="000250CF" w:rsidRDefault="00CD4110" w:rsidP="008F3C4A">
      <w:pPr>
        <w:spacing w:after="160" w:line="360" w:lineRule="auto"/>
        <w:jc w:val="both"/>
        <w:rPr>
          <w:rFonts w:ascii="Times New Roman" w:hAnsi="Times New Roman" w:cs="Times New Roman"/>
          <w:lang w:val="et-EE"/>
        </w:rPr>
      </w:pPr>
      <w:r w:rsidRPr="000250CF">
        <w:rPr>
          <w:rFonts w:ascii="Times New Roman" w:hAnsi="Times New Roman" w:cs="Times New Roman"/>
          <w:lang w:val="et-EE"/>
        </w:rPr>
        <w:t>EKN peab väga oluliseks, et enne PET vormistamist on patsiendil võimalus pidada nõu vaimse tervise spetsialistiga (psühholoog, hingehoidja), samuti oma vaimuliku või kaplaniga, kui seda soovitakse, ja sellest võimalusest tuleb inimesi ka teavitada. Palume antud võimaluse lisada ka PET protsessi nii enne kui pärast konsultatsiooni arstiga.</w:t>
      </w:r>
    </w:p>
    <w:p w14:paraId="3034FC08" w14:textId="0860F592" w:rsidR="00CD4110" w:rsidRPr="000250CF" w:rsidRDefault="00CD4110" w:rsidP="008F3C4A">
      <w:pPr>
        <w:spacing w:after="160" w:line="360" w:lineRule="auto"/>
        <w:jc w:val="both"/>
        <w:rPr>
          <w:rFonts w:ascii="Times New Roman" w:hAnsi="Times New Roman" w:cs="Times New Roman"/>
          <w:lang w:val="et-EE"/>
        </w:rPr>
      </w:pPr>
      <w:r w:rsidRPr="000250CF">
        <w:rPr>
          <w:rFonts w:ascii="Times New Roman" w:hAnsi="Times New Roman" w:cs="Times New Roman"/>
          <w:lang w:val="et-EE"/>
        </w:rPr>
        <w:t xml:space="preserve">Lisaks peame oluliseks et PET sisaldaks </w:t>
      </w:r>
      <w:r w:rsidR="00955618" w:rsidRPr="000250CF">
        <w:rPr>
          <w:rFonts w:ascii="Times New Roman" w:hAnsi="Times New Roman" w:cs="Times New Roman"/>
          <w:lang w:val="et-EE"/>
        </w:rPr>
        <w:t xml:space="preserve">vastavalt Kirikute ja koguduste seaduse §8 lg 6 </w:t>
      </w:r>
      <w:r w:rsidRPr="000250CF">
        <w:rPr>
          <w:rFonts w:ascii="Times New Roman" w:hAnsi="Times New Roman" w:cs="Times New Roman"/>
          <w:lang w:val="et-EE"/>
        </w:rPr>
        <w:t>ka patsiendi tahteavaldust tema matmisega seotud küsimustes.</w:t>
      </w:r>
      <w:r w:rsidR="006376E1" w:rsidRPr="000250CF">
        <w:rPr>
          <w:rFonts w:ascii="Times New Roman" w:hAnsi="Times New Roman" w:cs="Times New Roman"/>
          <w:lang w:val="et-EE"/>
        </w:rPr>
        <w:t xml:space="preserve"> </w:t>
      </w:r>
      <w:r w:rsidRPr="000250CF">
        <w:rPr>
          <w:rFonts w:ascii="Times New Roman" w:hAnsi="Times New Roman" w:cs="Times New Roman"/>
          <w:lang w:val="et-EE"/>
        </w:rPr>
        <w:t>Parimal juhul võiks patsient</w:t>
      </w:r>
      <w:r w:rsidR="004E3CDF" w:rsidRPr="000250CF">
        <w:rPr>
          <w:rFonts w:ascii="Times New Roman" w:hAnsi="Times New Roman" w:cs="Times New Roman"/>
          <w:lang w:val="et-EE"/>
        </w:rPr>
        <w:t xml:space="preserve"> tahteavalduses märkida</w:t>
      </w:r>
      <w:r w:rsidRPr="000250CF">
        <w:rPr>
          <w:rFonts w:ascii="Times New Roman" w:hAnsi="Times New Roman" w:cs="Times New Roman"/>
          <w:lang w:val="et-EE"/>
        </w:rPr>
        <w:t xml:space="preserve"> koguduse või konkreetse vaimuliku nime, kellega tuleks tema surma korral ühendust võtta. </w:t>
      </w:r>
      <w:r w:rsidR="00565BE9" w:rsidRPr="000250CF">
        <w:rPr>
          <w:rFonts w:ascii="Times New Roman" w:hAnsi="Times New Roman"/>
          <w:lang w:val="et-EE"/>
        </w:rPr>
        <w:t>Arvesta</w:t>
      </w:r>
      <w:r w:rsidR="00692AD4" w:rsidRPr="000250CF">
        <w:rPr>
          <w:rFonts w:ascii="Times New Roman" w:hAnsi="Times New Roman"/>
          <w:lang w:val="et-EE"/>
        </w:rPr>
        <w:t>des</w:t>
      </w:r>
      <w:r w:rsidR="00565BE9" w:rsidRPr="000250CF">
        <w:rPr>
          <w:rFonts w:ascii="Times New Roman" w:hAnsi="Times New Roman"/>
          <w:lang w:val="et-EE"/>
        </w:rPr>
        <w:t xml:space="preserve">, et </w:t>
      </w:r>
      <w:r w:rsidR="00A00780" w:rsidRPr="000250CF">
        <w:rPr>
          <w:rFonts w:ascii="Times New Roman" w:hAnsi="Times New Roman"/>
          <w:lang w:val="et-EE"/>
        </w:rPr>
        <w:t xml:space="preserve">paljudel </w:t>
      </w:r>
      <w:r w:rsidR="00565BE9" w:rsidRPr="000250CF">
        <w:rPr>
          <w:rFonts w:ascii="Times New Roman" w:hAnsi="Times New Roman"/>
          <w:lang w:val="et-EE"/>
        </w:rPr>
        <w:t xml:space="preserve">inimestel on </w:t>
      </w:r>
      <w:r w:rsidR="00A00780" w:rsidRPr="000250CF">
        <w:rPr>
          <w:rFonts w:ascii="Times New Roman" w:hAnsi="Times New Roman"/>
          <w:lang w:val="et-EE"/>
        </w:rPr>
        <w:t>kind</w:t>
      </w:r>
      <w:r w:rsidR="00A76C89" w:rsidRPr="000250CF">
        <w:rPr>
          <w:rFonts w:ascii="Times New Roman" w:hAnsi="Times New Roman"/>
          <w:lang w:val="et-EE"/>
        </w:rPr>
        <w:t>l</w:t>
      </w:r>
      <w:r w:rsidR="00A00780" w:rsidRPr="000250CF">
        <w:rPr>
          <w:rFonts w:ascii="Times New Roman" w:hAnsi="Times New Roman"/>
          <w:lang w:val="et-EE"/>
        </w:rPr>
        <w:t xml:space="preserve">ad </w:t>
      </w:r>
      <w:r w:rsidR="00565BE9" w:rsidRPr="000250CF">
        <w:rPr>
          <w:rFonts w:ascii="Times New Roman" w:hAnsi="Times New Roman"/>
          <w:lang w:val="et-EE"/>
        </w:rPr>
        <w:t xml:space="preserve">usulised veendumused, mis mõjutavad </w:t>
      </w:r>
      <w:r w:rsidR="00A76C89" w:rsidRPr="000250CF">
        <w:rPr>
          <w:rFonts w:ascii="Times New Roman" w:hAnsi="Times New Roman"/>
          <w:lang w:val="et-EE"/>
        </w:rPr>
        <w:t xml:space="preserve">ka oluliselt </w:t>
      </w:r>
      <w:r w:rsidR="00565BE9" w:rsidRPr="000250CF">
        <w:rPr>
          <w:rFonts w:ascii="Times New Roman" w:hAnsi="Times New Roman"/>
          <w:lang w:val="et-EE"/>
        </w:rPr>
        <w:t>inimese elulõpu otsuseid</w:t>
      </w:r>
      <w:r w:rsidR="00DD1DEB" w:rsidRPr="000250CF">
        <w:rPr>
          <w:rFonts w:ascii="Times New Roman" w:hAnsi="Times New Roman"/>
          <w:lang w:val="et-EE"/>
        </w:rPr>
        <w:t>, o</w:t>
      </w:r>
      <w:r w:rsidR="00A00780" w:rsidRPr="000250CF">
        <w:rPr>
          <w:rFonts w:ascii="Times New Roman" w:hAnsi="Times New Roman"/>
          <w:lang w:val="et-EE"/>
        </w:rPr>
        <w:t xml:space="preserve">n </w:t>
      </w:r>
      <w:r w:rsidR="00DD1DEB" w:rsidRPr="000250CF">
        <w:rPr>
          <w:rFonts w:ascii="Times New Roman" w:hAnsi="Times New Roman"/>
          <w:lang w:val="et-EE"/>
        </w:rPr>
        <w:t xml:space="preserve">väga </w:t>
      </w:r>
      <w:r w:rsidR="00A00780" w:rsidRPr="000250CF">
        <w:rPr>
          <w:rFonts w:ascii="Times New Roman" w:hAnsi="Times New Roman"/>
          <w:lang w:val="et-EE"/>
        </w:rPr>
        <w:t xml:space="preserve">oluline </w:t>
      </w:r>
      <w:r w:rsidR="00DD1DEB" w:rsidRPr="000250CF">
        <w:rPr>
          <w:rFonts w:ascii="Times New Roman" w:hAnsi="Times New Roman"/>
          <w:lang w:val="et-EE"/>
        </w:rPr>
        <w:t>kaasata selles etapis ka inimese soovi kohane vaimulik</w:t>
      </w:r>
      <w:r w:rsidR="00565BE9" w:rsidRPr="000250CF">
        <w:rPr>
          <w:rFonts w:ascii="Times New Roman" w:hAnsi="Times New Roman"/>
          <w:lang w:val="et-EE"/>
        </w:rPr>
        <w:t>.</w:t>
      </w:r>
    </w:p>
    <w:p w14:paraId="4C1E3B3F" w14:textId="26794CAA" w:rsidR="00AA3D30" w:rsidRPr="000250CF" w:rsidRDefault="003C028D" w:rsidP="008F3C4A">
      <w:pPr>
        <w:spacing w:line="360" w:lineRule="auto"/>
        <w:jc w:val="both"/>
        <w:rPr>
          <w:rFonts w:ascii="Times New Roman" w:hAnsi="Times New Roman" w:cs="Times New Roman"/>
          <w:lang w:val="et-EE"/>
        </w:rPr>
      </w:pPr>
      <w:r w:rsidRPr="000250CF">
        <w:rPr>
          <w:rFonts w:ascii="Times New Roman" w:hAnsi="Times New Roman" w:cs="Times New Roman"/>
          <w:lang w:val="et-EE"/>
        </w:rPr>
        <w:t>Lisaks on oluline</w:t>
      </w:r>
      <w:r w:rsidR="00CD4110" w:rsidRPr="000250CF">
        <w:rPr>
          <w:rFonts w:ascii="Times New Roman" w:hAnsi="Times New Roman" w:cs="Times New Roman"/>
          <w:lang w:val="et-EE"/>
        </w:rPr>
        <w:t xml:space="preserve"> meeles pidada, et on väga keeruline määratleda kui palju patsient oma tulevikutahet pikemas perspektiivis määrata oskab - inimesed küpsevad, </w:t>
      </w:r>
      <w:r w:rsidR="00B65578" w:rsidRPr="000250CF">
        <w:rPr>
          <w:rFonts w:ascii="Times New Roman" w:hAnsi="Times New Roman" w:cs="Times New Roman"/>
          <w:lang w:val="et-EE"/>
        </w:rPr>
        <w:t>nende tahe muutub</w:t>
      </w:r>
      <w:r w:rsidR="00CD4110" w:rsidRPr="000250CF">
        <w:rPr>
          <w:rFonts w:ascii="Times New Roman" w:hAnsi="Times New Roman" w:cs="Times New Roman"/>
          <w:lang w:val="et-EE"/>
        </w:rPr>
        <w:t xml:space="preserve"> </w:t>
      </w:r>
      <w:r w:rsidR="00B65578" w:rsidRPr="000250CF">
        <w:rPr>
          <w:rFonts w:ascii="Times New Roman" w:hAnsi="Times New Roman" w:cs="Times New Roman"/>
          <w:lang w:val="et-EE"/>
        </w:rPr>
        <w:t>ning</w:t>
      </w:r>
      <w:r w:rsidR="00CD4110" w:rsidRPr="000250CF">
        <w:rPr>
          <w:rFonts w:ascii="Times New Roman" w:hAnsi="Times New Roman" w:cs="Times New Roman"/>
          <w:lang w:val="et-EE"/>
        </w:rPr>
        <w:t xml:space="preserve"> sageli noore ja tervena ollakse ühel seisukohal, aga vana ja haigena see s</w:t>
      </w:r>
      <w:r w:rsidR="00B65578" w:rsidRPr="000250CF">
        <w:rPr>
          <w:rFonts w:ascii="Times New Roman" w:hAnsi="Times New Roman" w:cs="Times New Roman"/>
          <w:lang w:val="et-EE"/>
        </w:rPr>
        <w:t>e</w:t>
      </w:r>
      <w:r w:rsidR="00CD4110" w:rsidRPr="000250CF">
        <w:rPr>
          <w:rFonts w:ascii="Times New Roman" w:hAnsi="Times New Roman" w:cs="Times New Roman"/>
          <w:lang w:val="et-EE"/>
        </w:rPr>
        <w:t>isukoht muutub</w:t>
      </w:r>
      <w:r w:rsidR="006A60D9" w:rsidRPr="000250CF">
        <w:rPr>
          <w:rFonts w:ascii="Times New Roman" w:hAnsi="Times New Roman" w:cs="Times New Roman"/>
          <w:lang w:val="et-EE"/>
        </w:rPr>
        <w:t>.</w:t>
      </w:r>
    </w:p>
    <w:p w14:paraId="2630E123" w14:textId="77777777" w:rsidR="00AA3D30" w:rsidRPr="000250CF" w:rsidRDefault="00AA3D30" w:rsidP="008F3C4A">
      <w:pPr>
        <w:spacing w:line="360" w:lineRule="auto"/>
        <w:jc w:val="both"/>
        <w:rPr>
          <w:rFonts w:ascii="Times New Roman" w:hAnsi="Times New Roman" w:cs="Times New Roman"/>
          <w:lang w:val="et-EE"/>
        </w:rPr>
      </w:pPr>
    </w:p>
    <w:p w14:paraId="413DF5DB" w14:textId="5CE05BDC" w:rsidR="00CD4110" w:rsidRPr="000250CF" w:rsidRDefault="003C028D" w:rsidP="008F3C4A">
      <w:pPr>
        <w:spacing w:line="360" w:lineRule="auto"/>
        <w:jc w:val="both"/>
        <w:rPr>
          <w:rFonts w:ascii="Times New Roman" w:hAnsi="Times New Roman" w:cs="Times New Roman"/>
          <w:lang w:val="et-EE"/>
        </w:rPr>
      </w:pPr>
      <w:r w:rsidRPr="000250CF">
        <w:rPr>
          <w:rFonts w:ascii="Times New Roman" w:hAnsi="Times New Roman" w:cs="Times New Roman"/>
          <w:lang w:val="et-EE"/>
        </w:rPr>
        <w:t>Samuti</w:t>
      </w:r>
      <w:r w:rsidR="009838B6" w:rsidRPr="000250CF">
        <w:rPr>
          <w:rFonts w:ascii="Times New Roman" w:hAnsi="Times New Roman" w:cs="Times New Roman"/>
          <w:lang w:val="et-EE"/>
        </w:rPr>
        <w:t xml:space="preserve"> </w:t>
      </w:r>
      <w:r w:rsidR="00CD4110" w:rsidRPr="000250CF">
        <w:rPr>
          <w:rFonts w:ascii="Times New Roman" w:hAnsi="Times New Roman" w:cs="Times New Roman"/>
          <w:lang w:val="et-EE"/>
        </w:rPr>
        <w:t xml:space="preserve">tuleb arvestada sellega, et meditsiiniteadus, nagu teisedki valdkonnad, areneb ning sellega seoses võib tänane pöördumatu seisund seda homme enam mitte olla. </w:t>
      </w:r>
    </w:p>
    <w:p w14:paraId="5BAE77BE" w14:textId="77777777" w:rsidR="00AA3D30" w:rsidRPr="000250CF" w:rsidRDefault="00AA3D30" w:rsidP="008F3C4A">
      <w:pPr>
        <w:spacing w:line="360" w:lineRule="auto"/>
        <w:jc w:val="both"/>
        <w:rPr>
          <w:rFonts w:ascii="Times New Roman" w:hAnsi="Times New Roman" w:cs="Times New Roman"/>
          <w:lang w:val="et-EE"/>
        </w:rPr>
      </w:pPr>
    </w:p>
    <w:p w14:paraId="309D39F8" w14:textId="0381062A" w:rsidR="000832A2" w:rsidRPr="000250CF" w:rsidRDefault="00CD4110" w:rsidP="008F3C4A">
      <w:pPr>
        <w:spacing w:line="360" w:lineRule="auto"/>
        <w:jc w:val="both"/>
        <w:rPr>
          <w:rFonts w:ascii="Times New Roman" w:hAnsi="Times New Roman" w:cs="Times New Roman"/>
          <w:lang w:val="et-EE"/>
        </w:rPr>
      </w:pPr>
      <w:r w:rsidRPr="000250CF">
        <w:rPr>
          <w:rFonts w:ascii="Times New Roman" w:hAnsi="Times New Roman" w:cs="Times New Roman"/>
          <w:lang w:val="et-EE"/>
        </w:rPr>
        <w:t>Arvestades eelnevat võiks kaaluda, et PET oleks tähtajaline ning vajaks teatud aja tagant üle vaatamist, et tagada patsiendi tõelise tahte täitmine.</w:t>
      </w:r>
    </w:p>
    <w:p w14:paraId="2ED5D4AE" w14:textId="77777777" w:rsidR="000832A2" w:rsidRPr="000250CF" w:rsidRDefault="000832A2" w:rsidP="008F3C4A">
      <w:pPr>
        <w:pStyle w:val="Vahedeta"/>
        <w:spacing w:line="360" w:lineRule="auto"/>
        <w:jc w:val="both"/>
        <w:rPr>
          <w:rFonts w:ascii="Times New Roman" w:hAnsi="Times New Roman"/>
          <w:sz w:val="24"/>
          <w:szCs w:val="24"/>
        </w:rPr>
      </w:pPr>
    </w:p>
    <w:p w14:paraId="3BB33A2C" w14:textId="46D60AE0" w:rsidR="00DB1093" w:rsidRPr="000250CF" w:rsidRDefault="00DB1093" w:rsidP="008F3C4A">
      <w:pPr>
        <w:pStyle w:val="Vahedeta"/>
        <w:spacing w:line="360" w:lineRule="auto"/>
        <w:jc w:val="both"/>
        <w:rPr>
          <w:rFonts w:ascii="Times New Roman" w:hAnsi="Times New Roman"/>
          <w:sz w:val="24"/>
          <w:szCs w:val="24"/>
        </w:rPr>
      </w:pPr>
      <w:r w:rsidRPr="000250CF">
        <w:rPr>
          <w:rFonts w:ascii="Times New Roman" w:hAnsi="Times New Roman"/>
          <w:sz w:val="24"/>
          <w:szCs w:val="24"/>
        </w:rPr>
        <w:t xml:space="preserve">Palume Patsiendi </w:t>
      </w:r>
      <w:r w:rsidR="00F14663" w:rsidRPr="000250CF">
        <w:rPr>
          <w:rFonts w:ascii="Times New Roman" w:hAnsi="Times New Roman"/>
          <w:sz w:val="24"/>
          <w:szCs w:val="24"/>
        </w:rPr>
        <w:t xml:space="preserve">Elulõpu Tahteavalduse </w:t>
      </w:r>
      <w:r w:rsidR="009D5818" w:rsidRPr="000250CF">
        <w:rPr>
          <w:rFonts w:ascii="Times New Roman" w:hAnsi="Times New Roman"/>
          <w:sz w:val="24"/>
          <w:szCs w:val="24"/>
        </w:rPr>
        <w:t xml:space="preserve">regulatsiooni väljatöötamisel jätkuvalt kaasata ka EKN, et oleks tagatud Eesti kirikute </w:t>
      </w:r>
      <w:r w:rsidR="00173061" w:rsidRPr="000250CF">
        <w:rPr>
          <w:rFonts w:ascii="Times New Roman" w:hAnsi="Times New Roman"/>
          <w:sz w:val="24"/>
          <w:szCs w:val="24"/>
        </w:rPr>
        <w:t xml:space="preserve">ja koguduste </w:t>
      </w:r>
      <w:r w:rsidR="009D5818" w:rsidRPr="000250CF">
        <w:rPr>
          <w:rFonts w:ascii="Times New Roman" w:hAnsi="Times New Roman"/>
          <w:sz w:val="24"/>
          <w:szCs w:val="24"/>
        </w:rPr>
        <w:t>kaasatus selles protsessis.</w:t>
      </w:r>
    </w:p>
    <w:p w14:paraId="185A8618" w14:textId="77777777" w:rsidR="00173061" w:rsidRPr="000250CF" w:rsidRDefault="00173061" w:rsidP="008F3C4A">
      <w:pPr>
        <w:pStyle w:val="Vahedeta"/>
        <w:spacing w:line="360" w:lineRule="auto"/>
        <w:jc w:val="both"/>
        <w:rPr>
          <w:rFonts w:ascii="Times New Roman" w:hAnsi="Times New Roman"/>
          <w:sz w:val="24"/>
          <w:szCs w:val="24"/>
        </w:rPr>
      </w:pPr>
    </w:p>
    <w:p w14:paraId="4A08F8C8" w14:textId="77777777" w:rsidR="00DB1093" w:rsidRPr="000250CF" w:rsidRDefault="00DB1093" w:rsidP="008F3C4A">
      <w:pPr>
        <w:pStyle w:val="Vahedeta"/>
        <w:spacing w:line="360" w:lineRule="auto"/>
        <w:jc w:val="both"/>
        <w:rPr>
          <w:rFonts w:ascii="Times New Roman" w:hAnsi="Times New Roman"/>
          <w:sz w:val="24"/>
          <w:szCs w:val="24"/>
        </w:rPr>
      </w:pPr>
    </w:p>
    <w:p w14:paraId="2B915EA1" w14:textId="1AC5BC4F" w:rsidR="002466BA" w:rsidRPr="000250CF" w:rsidRDefault="002466BA" w:rsidP="008F3C4A">
      <w:pPr>
        <w:pStyle w:val="Vahedeta"/>
        <w:spacing w:line="360" w:lineRule="auto"/>
        <w:jc w:val="both"/>
        <w:rPr>
          <w:rFonts w:ascii="Times New Roman" w:hAnsi="Times New Roman"/>
          <w:sz w:val="24"/>
          <w:szCs w:val="24"/>
        </w:rPr>
      </w:pPr>
      <w:r w:rsidRPr="000250CF">
        <w:rPr>
          <w:rFonts w:ascii="Times New Roman" w:hAnsi="Times New Roman"/>
          <w:sz w:val="24"/>
          <w:szCs w:val="24"/>
        </w:rPr>
        <w:t>Lugupidamisega</w:t>
      </w:r>
    </w:p>
    <w:p w14:paraId="1BD72317" w14:textId="77777777" w:rsidR="002466BA" w:rsidRPr="000250CF" w:rsidRDefault="002466BA" w:rsidP="008F3C4A">
      <w:pPr>
        <w:pStyle w:val="Vahedeta"/>
        <w:spacing w:line="360" w:lineRule="auto"/>
        <w:jc w:val="both"/>
        <w:rPr>
          <w:rFonts w:ascii="Times New Roman" w:hAnsi="Times New Roman"/>
          <w:sz w:val="24"/>
          <w:szCs w:val="24"/>
        </w:rPr>
      </w:pPr>
    </w:p>
    <w:p w14:paraId="4801AF4D" w14:textId="77777777" w:rsidR="002466BA" w:rsidRPr="000250CF" w:rsidRDefault="002466BA" w:rsidP="008F3C4A">
      <w:pPr>
        <w:pStyle w:val="Vahedeta"/>
        <w:spacing w:line="360" w:lineRule="auto"/>
        <w:jc w:val="both"/>
        <w:rPr>
          <w:rFonts w:ascii="Times New Roman" w:hAnsi="Times New Roman"/>
          <w:sz w:val="24"/>
          <w:szCs w:val="24"/>
        </w:rPr>
      </w:pPr>
    </w:p>
    <w:p w14:paraId="3BE0C8DA" w14:textId="41AAE54A" w:rsidR="00126E12" w:rsidRPr="000250CF" w:rsidRDefault="00FE17E8" w:rsidP="008F3C4A">
      <w:pPr>
        <w:pStyle w:val="Vahedeta"/>
        <w:spacing w:line="360" w:lineRule="auto"/>
        <w:jc w:val="both"/>
        <w:rPr>
          <w:rFonts w:ascii="Times New Roman" w:hAnsi="Times New Roman"/>
          <w:i/>
          <w:iCs/>
          <w:sz w:val="24"/>
          <w:szCs w:val="24"/>
        </w:rPr>
      </w:pPr>
      <w:r w:rsidRPr="000250CF">
        <w:rPr>
          <w:rFonts w:ascii="Times New Roman" w:hAnsi="Times New Roman"/>
          <w:i/>
          <w:iCs/>
          <w:sz w:val="24"/>
          <w:szCs w:val="24"/>
        </w:rPr>
        <w:t>/allkirjastatud digitaalselt/</w:t>
      </w:r>
    </w:p>
    <w:p w14:paraId="150FEF83" w14:textId="77777777" w:rsidR="00EA1C67" w:rsidRPr="000250CF" w:rsidRDefault="00EA1C67" w:rsidP="008F3C4A">
      <w:pPr>
        <w:pStyle w:val="Vahedeta"/>
        <w:spacing w:line="360" w:lineRule="auto"/>
        <w:jc w:val="both"/>
        <w:rPr>
          <w:rFonts w:ascii="Times New Roman" w:hAnsi="Times New Roman"/>
          <w:sz w:val="24"/>
          <w:szCs w:val="24"/>
        </w:rPr>
      </w:pPr>
    </w:p>
    <w:p w14:paraId="1AD752A3" w14:textId="613E4BD6" w:rsidR="00FE17E8" w:rsidRPr="000250CF" w:rsidRDefault="0039116A" w:rsidP="008F3C4A">
      <w:pPr>
        <w:pStyle w:val="Vahedeta"/>
        <w:spacing w:line="360" w:lineRule="auto"/>
        <w:jc w:val="both"/>
        <w:rPr>
          <w:rFonts w:ascii="Times New Roman" w:hAnsi="Times New Roman"/>
          <w:sz w:val="24"/>
          <w:szCs w:val="24"/>
        </w:rPr>
      </w:pPr>
      <w:r w:rsidRPr="000250CF">
        <w:rPr>
          <w:rFonts w:ascii="Times New Roman" w:hAnsi="Times New Roman"/>
          <w:sz w:val="24"/>
          <w:szCs w:val="24"/>
        </w:rPr>
        <w:t>Vilver Oras</w:t>
      </w:r>
    </w:p>
    <w:p w14:paraId="02703576" w14:textId="62CE9CC9" w:rsidR="001747BC" w:rsidRPr="000250CF" w:rsidRDefault="00FE17E8" w:rsidP="008F3C4A">
      <w:pPr>
        <w:pStyle w:val="Vahedeta"/>
        <w:spacing w:line="360" w:lineRule="auto"/>
        <w:jc w:val="both"/>
        <w:rPr>
          <w:rFonts w:ascii="Times New Roman" w:hAnsi="Times New Roman"/>
          <w:sz w:val="24"/>
          <w:szCs w:val="24"/>
        </w:rPr>
      </w:pPr>
      <w:r w:rsidRPr="000250CF">
        <w:rPr>
          <w:rFonts w:ascii="Times New Roman" w:hAnsi="Times New Roman"/>
          <w:sz w:val="24"/>
          <w:szCs w:val="24"/>
        </w:rPr>
        <w:t xml:space="preserve">Eesti Kirikute Nõukogu </w:t>
      </w:r>
      <w:r w:rsidR="0039116A" w:rsidRPr="000250CF">
        <w:rPr>
          <w:rFonts w:ascii="Times New Roman" w:hAnsi="Times New Roman"/>
          <w:sz w:val="24"/>
          <w:szCs w:val="24"/>
        </w:rPr>
        <w:t>täitevsekretär</w:t>
      </w:r>
    </w:p>
    <w:sectPr w:rsidR="001747BC" w:rsidRPr="000250CF" w:rsidSect="00E23DC9">
      <w:footerReference w:type="even" r:id="rId7"/>
      <w:footerReference w:type="default" r:id="rId8"/>
      <w:headerReference w:type="first" r:id="rId9"/>
      <w:footerReference w:type="first" r:id="rId10"/>
      <w:pgSz w:w="11900" w:h="16840"/>
      <w:pgMar w:top="1276" w:right="1800" w:bottom="241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BFB01C" w14:textId="77777777" w:rsidR="006636E3" w:rsidRDefault="006636E3" w:rsidP="009B784E">
      <w:r>
        <w:separator/>
      </w:r>
    </w:p>
  </w:endnote>
  <w:endnote w:type="continuationSeparator" w:id="0">
    <w:p w14:paraId="144F9293" w14:textId="77777777" w:rsidR="006636E3" w:rsidRDefault="006636E3" w:rsidP="009B78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26089B" w14:textId="5A0E16A2" w:rsidR="009B784E" w:rsidRDefault="009B784E" w:rsidP="009B784E">
    <w:pPr>
      <w:pStyle w:val="Jalus"/>
      <w:framePr w:wrap="around" w:vAnchor="text" w:hAnchor="margin" w:xAlign="right" w:y="1"/>
      <w:rPr>
        <w:rStyle w:val="Lehekljenumber"/>
      </w:rPr>
    </w:pPr>
    <w:r>
      <w:rPr>
        <w:rStyle w:val="Lehekljenumber"/>
      </w:rPr>
      <w:fldChar w:fldCharType="begin"/>
    </w:r>
    <w:r>
      <w:rPr>
        <w:rStyle w:val="Lehekljenumber"/>
      </w:rPr>
      <w:instrText xml:space="preserve">PAGE  </w:instrText>
    </w:r>
    <w:r>
      <w:rPr>
        <w:rStyle w:val="Lehekljenumber"/>
      </w:rPr>
      <w:fldChar w:fldCharType="separate"/>
    </w:r>
    <w:r w:rsidR="00E23DC9">
      <w:rPr>
        <w:rStyle w:val="Lehekljenumber"/>
        <w:noProof/>
      </w:rPr>
      <w:t>1</w:t>
    </w:r>
    <w:r>
      <w:rPr>
        <w:rStyle w:val="Lehekljenumber"/>
      </w:rPr>
      <w:fldChar w:fldCharType="end"/>
    </w:r>
  </w:p>
  <w:p w14:paraId="7524F9AC" w14:textId="77777777" w:rsidR="009B784E" w:rsidRDefault="009B784E" w:rsidP="009B784E">
    <w:pPr>
      <w:pStyle w:val="Jalus"/>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4CEE65" w14:textId="77777777" w:rsidR="009B784E" w:rsidRDefault="009B784E" w:rsidP="009B784E">
    <w:pPr>
      <w:pStyle w:val="Jalus"/>
      <w:framePr w:wrap="around" w:vAnchor="text" w:hAnchor="margin" w:xAlign="center" w:y="1"/>
      <w:rPr>
        <w:rStyle w:val="Lehekljenumber"/>
      </w:rPr>
    </w:pPr>
    <w:r>
      <w:rPr>
        <w:rStyle w:val="Lehekljenumber"/>
      </w:rPr>
      <w:fldChar w:fldCharType="begin"/>
    </w:r>
    <w:r>
      <w:rPr>
        <w:rStyle w:val="Lehekljenumber"/>
      </w:rPr>
      <w:instrText xml:space="preserve">PAGE  </w:instrText>
    </w:r>
    <w:r>
      <w:rPr>
        <w:rStyle w:val="Lehekljenumber"/>
      </w:rPr>
      <w:fldChar w:fldCharType="separate"/>
    </w:r>
    <w:r w:rsidR="00F8688A">
      <w:rPr>
        <w:rStyle w:val="Lehekljenumber"/>
        <w:noProof/>
      </w:rPr>
      <w:t>5</w:t>
    </w:r>
    <w:r>
      <w:rPr>
        <w:rStyle w:val="Lehekljenumber"/>
      </w:rPr>
      <w:fldChar w:fldCharType="end"/>
    </w:r>
  </w:p>
  <w:p w14:paraId="33626186" w14:textId="77777777" w:rsidR="009B784E" w:rsidRDefault="009B784E" w:rsidP="009B784E">
    <w:pPr>
      <w:pStyle w:val="Jalus"/>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298EF8" w14:textId="77777777" w:rsidR="009B784E" w:rsidRDefault="009B784E">
    <w:pPr>
      <w:pStyle w:val="Jalus"/>
    </w:pPr>
    <w:r>
      <w:rPr>
        <w:noProof/>
        <w:lang w:val="et-EE" w:eastAsia="et-EE"/>
      </w:rPr>
      <w:drawing>
        <wp:anchor distT="0" distB="0" distL="114300" distR="114300" simplePos="0" relativeHeight="251659264" behindDoc="0" locked="0" layoutInCell="1" allowOverlap="1" wp14:anchorId="0722B12B" wp14:editId="58F3704C">
          <wp:simplePos x="0" y="0"/>
          <wp:positionH relativeFrom="column">
            <wp:posOffset>-62865</wp:posOffset>
          </wp:positionH>
          <wp:positionV relativeFrom="paragraph">
            <wp:posOffset>-360680</wp:posOffset>
          </wp:positionV>
          <wp:extent cx="6085205" cy="660400"/>
          <wp:effectExtent l="0" t="0" r="10795" b="0"/>
          <wp:wrapThrough wrapText="bothSides">
            <wp:wrapPolygon edited="0">
              <wp:start x="0" y="0"/>
              <wp:lineTo x="0" y="20769"/>
              <wp:lineTo x="21548" y="20769"/>
              <wp:lineTo x="21548" y="0"/>
              <wp:lineTo x="0" y="0"/>
            </wp:wrapPolygon>
          </wp:wrapThrough>
          <wp:docPr id="2070389937" name="Pilt 2070389937" descr="EKN blan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KN blank.png"/>
                  <pic:cNvPicPr>
                    <a:picLocks noChangeAspect="1" noChangeArrowheads="1"/>
                  </pic:cNvPicPr>
                </pic:nvPicPr>
                <pic:blipFill>
                  <a:blip r:embed="rId1">
                    <a:extLst>
                      <a:ext uri="{28A0092B-C50C-407E-A947-70E740481C1C}">
                        <a14:useLocalDpi xmlns:a14="http://schemas.microsoft.com/office/drawing/2010/main" val="0"/>
                      </a:ext>
                    </a:extLst>
                  </a:blip>
                  <a:srcRect t="93428"/>
                  <a:stretch>
                    <a:fillRect/>
                  </a:stretch>
                </pic:blipFill>
                <pic:spPr bwMode="auto">
                  <a:xfrm>
                    <a:off x="0" y="0"/>
                    <a:ext cx="6085205" cy="6604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7179B7" w14:textId="77777777" w:rsidR="006636E3" w:rsidRDefault="006636E3" w:rsidP="009B784E">
      <w:r>
        <w:separator/>
      </w:r>
    </w:p>
  </w:footnote>
  <w:footnote w:type="continuationSeparator" w:id="0">
    <w:p w14:paraId="158BE17C" w14:textId="77777777" w:rsidR="006636E3" w:rsidRDefault="006636E3" w:rsidP="009B78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B6FC7A" w14:textId="77777777" w:rsidR="009B784E" w:rsidRPr="009B784E" w:rsidRDefault="009B784E">
    <w:pPr>
      <w:pStyle w:val="Pis"/>
      <w:rPr>
        <w:rFonts w:ascii="Times New Roman" w:hAnsi="Times New Roman"/>
      </w:rPr>
    </w:pPr>
    <w:r>
      <w:rPr>
        <w:rFonts w:ascii="Times New Roman" w:hAnsi="Times New Roman"/>
        <w:noProof/>
        <w:lang w:val="et-EE" w:eastAsia="et-EE"/>
      </w:rPr>
      <w:drawing>
        <wp:anchor distT="180340" distB="720090" distL="114300" distR="114300" simplePos="0" relativeHeight="251658240" behindDoc="0" locked="0" layoutInCell="1" allowOverlap="1" wp14:anchorId="6F753504" wp14:editId="7E7FC7D8">
          <wp:simplePos x="0" y="0"/>
          <wp:positionH relativeFrom="column">
            <wp:posOffset>-62865</wp:posOffset>
          </wp:positionH>
          <wp:positionV relativeFrom="paragraph">
            <wp:posOffset>-102235</wp:posOffset>
          </wp:positionV>
          <wp:extent cx="6085205" cy="1379855"/>
          <wp:effectExtent l="0" t="0" r="10795" b="0"/>
          <wp:wrapThrough wrapText="bothSides">
            <wp:wrapPolygon edited="0">
              <wp:start x="0" y="0"/>
              <wp:lineTo x="0" y="21073"/>
              <wp:lineTo x="21548" y="21073"/>
              <wp:lineTo x="21548" y="0"/>
              <wp:lineTo x="0" y="0"/>
            </wp:wrapPolygon>
          </wp:wrapThrough>
          <wp:docPr id="513440574" name="Pilt 513440574" descr="EKN blan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KN blank.png"/>
                  <pic:cNvPicPr>
                    <a:picLocks noChangeAspect="1" noChangeArrowheads="1"/>
                  </pic:cNvPicPr>
                </pic:nvPicPr>
                <pic:blipFill>
                  <a:blip r:embed="rId1">
                    <a:extLst>
                      <a:ext uri="{28A0092B-C50C-407E-A947-70E740481C1C}">
                        <a14:useLocalDpi xmlns:a14="http://schemas.microsoft.com/office/drawing/2010/main" val="0"/>
                      </a:ext>
                    </a:extLst>
                  </a:blip>
                  <a:srcRect b="86205"/>
                  <a:stretch>
                    <a:fillRect/>
                  </a:stretch>
                </pic:blipFill>
                <pic:spPr bwMode="auto">
                  <a:xfrm>
                    <a:off x="0" y="0"/>
                    <a:ext cx="6085205" cy="13798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84E"/>
    <w:rsid w:val="0000126E"/>
    <w:rsid w:val="000051FD"/>
    <w:rsid w:val="000065E9"/>
    <w:rsid w:val="00006EA1"/>
    <w:rsid w:val="00013723"/>
    <w:rsid w:val="00014126"/>
    <w:rsid w:val="0001542A"/>
    <w:rsid w:val="00015749"/>
    <w:rsid w:val="000206AD"/>
    <w:rsid w:val="000250CF"/>
    <w:rsid w:val="00026756"/>
    <w:rsid w:val="00026C70"/>
    <w:rsid w:val="00041A23"/>
    <w:rsid w:val="00041D2A"/>
    <w:rsid w:val="000432CA"/>
    <w:rsid w:val="00046C93"/>
    <w:rsid w:val="00051AC9"/>
    <w:rsid w:val="00051E1C"/>
    <w:rsid w:val="000521F2"/>
    <w:rsid w:val="0005377E"/>
    <w:rsid w:val="000548CD"/>
    <w:rsid w:val="00062B5C"/>
    <w:rsid w:val="0006479F"/>
    <w:rsid w:val="00065F6C"/>
    <w:rsid w:val="000764BF"/>
    <w:rsid w:val="000832A2"/>
    <w:rsid w:val="00093693"/>
    <w:rsid w:val="00095D43"/>
    <w:rsid w:val="000B290F"/>
    <w:rsid w:val="000B2F7D"/>
    <w:rsid w:val="000B6459"/>
    <w:rsid w:val="000C3CC0"/>
    <w:rsid w:val="000C4064"/>
    <w:rsid w:val="000D5690"/>
    <w:rsid w:val="000E3CC9"/>
    <w:rsid w:val="000E7E8E"/>
    <w:rsid w:val="00100C1E"/>
    <w:rsid w:val="00101AAF"/>
    <w:rsid w:val="00105909"/>
    <w:rsid w:val="001156DA"/>
    <w:rsid w:val="00121CF4"/>
    <w:rsid w:val="0012251A"/>
    <w:rsid w:val="00122AB4"/>
    <w:rsid w:val="00125F70"/>
    <w:rsid w:val="00126415"/>
    <w:rsid w:val="00126677"/>
    <w:rsid w:val="00126E12"/>
    <w:rsid w:val="00140821"/>
    <w:rsid w:val="001505C0"/>
    <w:rsid w:val="0015145E"/>
    <w:rsid w:val="001541C7"/>
    <w:rsid w:val="001567B5"/>
    <w:rsid w:val="00164516"/>
    <w:rsid w:val="00165AB5"/>
    <w:rsid w:val="00167ED4"/>
    <w:rsid w:val="001707F8"/>
    <w:rsid w:val="00170FC4"/>
    <w:rsid w:val="00173061"/>
    <w:rsid w:val="001747BC"/>
    <w:rsid w:val="0017741C"/>
    <w:rsid w:val="00180BF0"/>
    <w:rsid w:val="00181F2B"/>
    <w:rsid w:val="0018231E"/>
    <w:rsid w:val="001917AB"/>
    <w:rsid w:val="00191A66"/>
    <w:rsid w:val="0019780E"/>
    <w:rsid w:val="001A084F"/>
    <w:rsid w:val="001A7107"/>
    <w:rsid w:val="001A783F"/>
    <w:rsid w:val="001B1444"/>
    <w:rsid w:val="001B31B2"/>
    <w:rsid w:val="001C2177"/>
    <w:rsid w:val="001D264B"/>
    <w:rsid w:val="001D78BB"/>
    <w:rsid w:val="001E5A7F"/>
    <w:rsid w:val="00201B88"/>
    <w:rsid w:val="00202760"/>
    <w:rsid w:val="00217DBD"/>
    <w:rsid w:val="002201EC"/>
    <w:rsid w:val="00222F99"/>
    <w:rsid w:val="0023020F"/>
    <w:rsid w:val="00230CFA"/>
    <w:rsid w:val="0023363F"/>
    <w:rsid w:val="002415E2"/>
    <w:rsid w:val="00243EEB"/>
    <w:rsid w:val="002466BA"/>
    <w:rsid w:val="0024680A"/>
    <w:rsid w:val="00251481"/>
    <w:rsid w:val="002603A5"/>
    <w:rsid w:val="00261D5A"/>
    <w:rsid w:val="00267DB0"/>
    <w:rsid w:val="002849D7"/>
    <w:rsid w:val="002858E2"/>
    <w:rsid w:val="00290379"/>
    <w:rsid w:val="0029309D"/>
    <w:rsid w:val="00293C65"/>
    <w:rsid w:val="002979A8"/>
    <w:rsid w:val="00297C8A"/>
    <w:rsid w:val="002A1E4B"/>
    <w:rsid w:val="002A2EB1"/>
    <w:rsid w:val="002A7443"/>
    <w:rsid w:val="002A7B59"/>
    <w:rsid w:val="002B2067"/>
    <w:rsid w:val="002B4866"/>
    <w:rsid w:val="002C0315"/>
    <w:rsid w:val="002C287B"/>
    <w:rsid w:val="002C4489"/>
    <w:rsid w:val="002C5B4A"/>
    <w:rsid w:val="002D01E6"/>
    <w:rsid w:val="002D3C63"/>
    <w:rsid w:val="002D5AB0"/>
    <w:rsid w:val="002D7D56"/>
    <w:rsid w:val="002F1095"/>
    <w:rsid w:val="002F5D6C"/>
    <w:rsid w:val="002F5F66"/>
    <w:rsid w:val="002F72D0"/>
    <w:rsid w:val="003025F8"/>
    <w:rsid w:val="0030537A"/>
    <w:rsid w:val="00307E53"/>
    <w:rsid w:val="003118C6"/>
    <w:rsid w:val="00313C82"/>
    <w:rsid w:val="00321A42"/>
    <w:rsid w:val="00321B51"/>
    <w:rsid w:val="003314EC"/>
    <w:rsid w:val="00332C82"/>
    <w:rsid w:val="00335252"/>
    <w:rsid w:val="003443C8"/>
    <w:rsid w:val="003526C7"/>
    <w:rsid w:val="00355D29"/>
    <w:rsid w:val="00357D39"/>
    <w:rsid w:val="0036508E"/>
    <w:rsid w:val="00367231"/>
    <w:rsid w:val="003812C7"/>
    <w:rsid w:val="00382319"/>
    <w:rsid w:val="00382EB4"/>
    <w:rsid w:val="00385D66"/>
    <w:rsid w:val="00387DB2"/>
    <w:rsid w:val="00390B38"/>
    <w:rsid w:val="0039116A"/>
    <w:rsid w:val="00397F1A"/>
    <w:rsid w:val="003A229A"/>
    <w:rsid w:val="003A29D9"/>
    <w:rsid w:val="003A473E"/>
    <w:rsid w:val="003A51F7"/>
    <w:rsid w:val="003A7486"/>
    <w:rsid w:val="003B21BA"/>
    <w:rsid w:val="003B25E4"/>
    <w:rsid w:val="003B2BE9"/>
    <w:rsid w:val="003B4127"/>
    <w:rsid w:val="003B41E6"/>
    <w:rsid w:val="003C028D"/>
    <w:rsid w:val="003C3FD4"/>
    <w:rsid w:val="003D077C"/>
    <w:rsid w:val="003D559C"/>
    <w:rsid w:val="003E0436"/>
    <w:rsid w:val="003E7DD8"/>
    <w:rsid w:val="003F658D"/>
    <w:rsid w:val="00404208"/>
    <w:rsid w:val="00407700"/>
    <w:rsid w:val="00410106"/>
    <w:rsid w:val="0041709C"/>
    <w:rsid w:val="0042154E"/>
    <w:rsid w:val="004223D8"/>
    <w:rsid w:val="004237DE"/>
    <w:rsid w:val="00432A0E"/>
    <w:rsid w:val="00433EDD"/>
    <w:rsid w:val="00452D15"/>
    <w:rsid w:val="00464AEC"/>
    <w:rsid w:val="00464E0F"/>
    <w:rsid w:val="004667C1"/>
    <w:rsid w:val="00467A4C"/>
    <w:rsid w:val="004727E9"/>
    <w:rsid w:val="004770B0"/>
    <w:rsid w:val="00477C4A"/>
    <w:rsid w:val="00485DFF"/>
    <w:rsid w:val="00495FC7"/>
    <w:rsid w:val="00496DD1"/>
    <w:rsid w:val="004A1A7F"/>
    <w:rsid w:val="004A2FE3"/>
    <w:rsid w:val="004A3E7C"/>
    <w:rsid w:val="004A4AC4"/>
    <w:rsid w:val="004B501E"/>
    <w:rsid w:val="004C0BD0"/>
    <w:rsid w:val="004C1306"/>
    <w:rsid w:val="004C5DAD"/>
    <w:rsid w:val="004D6A98"/>
    <w:rsid w:val="004E3CDF"/>
    <w:rsid w:val="004E4AF6"/>
    <w:rsid w:val="004E6085"/>
    <w:rsid w:val="004E6B34"/>
    <w:rsid w:val="004F0010"/>
    <w:rsid w:val="004F51A0"/>
    <w:rsid w:val="004F5A00"/>
    <w:rsid w:val="004F7698"/>
    <w:rsid w:val="004F7A2C"/>
    <w:rsid w:val="004F7DA6"/>
    <w:rsid w:val="0050689F"/>
    <w:rsid w:val="00512B86"/>
    <w:rsid w:val="00515015"/>
    <w:rsid w:val="005219D5"/>
    <w:rsid w:val="00522F3E"/>
    <w:rsid w:val="005236B9"/>
    <w:rsid w:val="00524198"/>
    <w:rsid w:val="00540BB3"/>
    <w:rsid w:val="00540CE9"/>
    <w:rsid w:val="00541D5D"/>
    <w:rsid w:val="005426FB"/>
    <w:rsid w:val="00546BAC"/>
    <w:rsid w:val="00550215"/>
    <w:rsid w:val="00564A60"/>
    <w:rsid w:val="00565BE9"/>
    <w:rsid w:val="00567005"/>
    <w:rsid w:val="00567AF7"/>
    <w:rsid w:val="005816ED"/>
    <w:rsid w:val="00593F23"/>
    <w:rsid w:val="00594DBA"/>
    <w:rsid w:val="005B3CF4"/>
    <w:rsid w:val="005B4562"/>
    <w:rsid w:val="005C35E9"/>
    <w:rsid w:val="005C3A56"/>
    <w:rsid w:val="005D1FCD"/>
    <w:rsid w:val="005D3476"/>
    <w:rsid w:val="005D64D2"/>
    <w:rsid w:val="005D7614"/>
    <w:rsid w:val="005E01CC"/>
    <w:rsid w:val="005E2F0D"/>
    <w:rsid w:val="005E3C0F"/>
    <w:rsid w:val="005F0AFB"/>
    <w:rsid w:val="005F0EF6"/>
    <w:rsid w:val="005F19E0"/>
    <w:rsid w:val="005F29B0"/>
    <w:rsid w:val="006041DB"/>
    <w:rsid w:val="0060489A"/>
    <w:rsid w:val="00605D83"/>
    <w:rsid w:val="006062F4"/>
    <w:rsid w:val="00610776"/>
    <w:rsid w:val="006147A9"/>
    <w:rsid w:val="00614D84"/>
    <w:rsid w:val="00616374"/>
    <w:rsid w:val="00617156"/>
    <w:rsid w:val="00620266"/>
    <w:rsid w:val="00620369"/>
    <w:rsid w:val="00621816"/>
    <w:rsid w:val="00622668"/>
    <w:rsid w:val="006237E2"/>
    <w:rsid w:val="00624CE3"/>
    <w:rsid w:val="006331A7"/>
    <w:rsid w:val="0063459A"/>
    <w:rsid w:val="006376E1"/>
    <w:rsid w:val="006402DE"/>
    <w:rsid w:val="0064342C"/>
    <w:rsid w:val="00652442"/>
    <w:rsid w:val="00660526"/>
    <w:rsid w:val="00660C87"/>
    <w:rsid w:val="006636E3"/>
    <w:rsid w:val="00665187"/>
    <w:rsid w:val="00667B92"/>
    <w:rsid w:val="006714BF"/>
    <w:rsid w:val="0067358B"/>
    <w:rsid w:val="00675A7D"/>
    <w:rsid w:val="006866AC"/>
    <w:rsid w:val="00687202"/>
    <w:rsid w:val="00690532"/>
    <w:rsid w:val="00692AD4"/>
    <w:rsid w:val="006A1EEA"/>
    <w:rsid w:val="006A60D9"/>
    <w:rsid w:val="006A6599"/>
    <w:rsid w:val="006B677A"/>
    <w:rsid w:val="006B6B18"/>
    <w:rsid w:val="006B7532"/>
    <w:rsid w:val="006C0081"/>
    <w:rsid w:val="006C0909"/>
    <w:rsid w:val="006C2D58"/>
    <w:rsid w:val="006C771E"/>
    <w:rsid w:val="006D38B7"/>
    <w:rsid w:val="006D7D2E"/>
    <w:rsid w:val="006E01DC"/>
    <w:rsid w:val="006E0F49"/>
    <w:rsid w:val="006E2D72"/>
    <w:rsid w:val="006F4C01"/>
    <w:rsid w:val="006F6C42"/>
    <w:rsid w:val="006F7019"/>
    <w:rsid w:val="00700CB5"/>
    <w:rsid w:val="00716EFC"/>
    <w:rsid w:val="00723567"/>
    <w:rsid w:val="00723A9B"/>
    <w:rsid w:val="00723BCB"/>
    <w:rsid w:val="00724B9D"/>
    <w:rsid w:val="00725D9E"/>
    <w:rsid w:val="00730896"/>
    <w:rsid w:val="00731A07"/>
    <w:rsid w:val="00732CE2"/>
    <w:rsid w:val="00737661"/>
    <w:rsid w:val="00742371"/>
    <w:rsid w:val="0074416C"/>
    <w:rsid w:val="00750564"/>
    <w:rsid w:val="00757AB4"/>
    <w:rsid w:val="007610EB"/>
    <w:rsid w:val="007630A0"/>
    <w:rsid w:val="007648E9"/>
    <w:rsid w:val="00764EAF"/>
    <w:rsid w:val="00767212"/>
    <w:rsid w:val="007673B2"/>
    <w:rsid w:val="00770997"/>
    <w:rsid w:val="007772F0"/>
    <w:rsid w:val="00780B15"/>
    <w:rsid w:val="0078531F"/>
    <w:rsid w:val="00795A02"/>
    <w:rsid w:val="007A1D64"/>
    <w:rsid w:val="007A32CC"/>
    <w:rsid w:val="007A4EDA"/>
    <w:rsid w:val="007A5749"/>
    <w:rsid w:val="007B79B4"/>
    <w:rsid w:val="007C4397"/>
    <w:rsid w:val="007C6E46"/>
    <w:rsid w:val="007D454D"/>
    <w:rsid w:val="007D4DC6"/>
    <w:rsid w:val="007D7C06"/>
    <w:rsid w:val="007E0D0C"/>
    <w:rsid w:val="007E6C90"/>
    <w:rsid w:val="007F043B"/>
    <w:rsid w:val="007F2F4C"/>
    <w:rsid w:val="007F4AFC"/>
    <w:rsid w:val="007F4E15"/>
    <w:rsid w:val="007F5918"/>
    <w:rsid w:val="00803A9C"/>
    <w:rsid w:val="00803E21"/>
    <w:rsid w:val="008062D5"/>
    <w:rsid w:val="00811480"/>
    <w:rsid w:val="00815949"/>
    <w:rsid w:val="00825BF9"/>
    <w:rsid w:val="00831D32"/>
    <w:rsid w:val="00834000"/>
    <w:rsid w:val="00840AE7"/>
    <w:rsid w:val="0084452D"/>
    <w:rsid w:val="00850D0F"/>
    <w:rsid w:val="008522C9"/>
    <w:rsid w:val="00852FA5"/>
    <w:rsid w:val="008579A9"/>
    <w:rsid w:val="008619F6"/>
    <w:rsid w:val="00866614"/>
    <w:rsid w:val="0086691B"/>
    <w:rsid w:val="008766B0"/>
    <w:rsid w:val="00876AB3"/>
    <w:rsid w:val="0088131D"/>
    <w:rsid w:val="00890553"/>
    <w:rsid w:val="0089057D"/>
    <w:rsid w:val="00891CCE"/>
    <w:rsid w:val="0089721E"/>
    <w:rsid w:val="008A0F71"/>
    <w:rsid w:val="008A2F34"/>
    <w:rsid w:val="008A55A8"/>
    <w:rsid w:val="008B6E7C"/>
    <w:rsid w:val="008B7098"/>
    <w:rsid w:val="008C2D00"/>
    <w:rsid w:val="008C6F43"/>
    <w:rsid w:val="008D3976"/>
    <w:rsid w:val="008D46E6"/>
    <w:rsid w:val="008D4D58"/>
    <w:rsid w:val="008F00CC"/>
    <w:rsid w:val="008F2030"/>
    <w:rsid w:val="008F3C4A"/>
    <w:rsid w:val="008F61F3"/>
    <w:rsid w:val="008F74D2"/>
    <w:rsid w:val="00902084"/>
    <w:rsid w:val="009049C3"/>
    <w:rsid w:val="00907EDF"/>
    <w:rsid w:val="0091376E"/>
    <w:rsid w:val="00925160"/>
    <w:rsid w:val="00925600"/>
    <w:rsid w:val="009260AF"/>
    <w:rsid w:val="00933829"/>
    <w:rsid w:val="0094080D"/>
    <w:rsid w:val="00941614"/>
    <w:rsid w:val="00941D36"/>
    <w:rsid w:val="00951B90"/>
    <w:rsid w:val="0095383E"/>
    <w:rsid w:val="009545E4"/>
    <w:rsid w:val="00955618"/>
    <w:rsid w:val="0095617C"/>
    <w:rsid w:val="009565E1"/>
    <w:rsid w:val="00960E52"/>
    <w:rsid w:val="009627F7"/>
    <w:rsid w:val="00963746"/>
    <w:rsid w:val="00975B23"/>
    <w:rsid w:val="00976084"/>
    <w:rsid w:val="009838B6"/>
    <w:rsid w:val="00983E9C"/>
    <w:rsid w:val="00985F3B"/>
    <w:rsid w:val="0099319E"/>
    <w:rsid w:val="009A1950"/>
    <w:rsid w:val="009A1F85"/>
    <w:rsid w:val="009B4636"/>
    <w:rsid w:val="009B4D24"/>
    <w:rsid w:val="009B52A0"/>
    <w:rsid w:val="009B67F0"/>
    <w:rsid w:val="009B784E"/>
    <w:rsid w:val="009C5422"/>
    <w:rsid w:val="009C6826"/>
    <w:rsid w:val="009C7C42"/>
    <w:rsid w:val="009D24CF"/>
    <w:rsid w:val="009D5818"/>
    <w:rsid w:val="009D7425"/>
    <w:rsid w:val="009E13A1"/>
    <w:rsid w:val="009E286E"/>
    <w:rsid w:val="009E69C9"/>
    <w:rsid w:val="009F029B"/>
    <w:rsid w:val="009F79C0"/>
    <w:rsid w:val="00A00129"/>
    <w:rsid w:val="00A00780"/>
    <w:rsid w:val="00A103EE"/>
    <w:rsid w:val="00A11638"/>
    <w:rsid w:val="00A1294E"/>
    <w:rsid w:val="00A1536E"/>
    <w:rsid w:val="00A23BB9"/>
    <w:rsid w:val="00A2787C"/>
    <w:rsid w:val="00A3429F"/>
    <w:rsid w:val="00A44D8E"/>
    <w:rsid w:val="00A479DD"/>
    <w:rsid w:val="00A508A4"/>
    <w:rsid w:val="00A5212F"/>
    <w:rsid w:val="00A664A8"/>
    <w:rsid w:val="00A6676A"/>
    <w:rsid w:val="00A71105"/>
    <w:rsid w:val="00A76C89"/>
    <w:rsid w:val="00A773B3"/>
    <w:rsid w:val="00A81532"/>
    <w:rsid w:val="00A871B3"/>
    <w:rsid w:val="00A906FA"/>
    <w:rsid w:val="00A92F10"/>
    <w:rsid w:val="00A93CAB"/>
    <w:rsid w:val="00AA3D30"/>
    <w:rsid w:val="00AA7C1B"/>
    <w:rsid w:val="00AB125D"/>
    <w:rsid w:val="00AB1CCE"/>
    <w:rsid w:val="00AB3682"/>
    <w:rsid w:val="00AB55D5"/>
    <w:rsid w:val="00AC28E9"/>
    <w:rsid w:val="00AC5BD7"/>
    <w:rsid w:val="00AD1EF4"/>
    <w:rsid w:val="00AE7F90"/>
    <w:rsid w:val="00AF016A"/>
    <w:rsid w:val="00AF40FD"/>
    <w:rsid w:val="00AF4710"/>
    <w:rsid w:val="00B04BF5"/>
    <w:rsid w:val="00B122A8"/>
    <w:rsid w:val="00B131E1"/>
    <w:rsid w:val="00B13423"/>
    <w:rsid w:val="00B13C46"/>
    <w:rsid w:val="00B24382"/>
    <w:rsid w:val="00B25253"/>
    <w:rsid w:val="00B25A1D"/>
    <w:rsid w:val="00B309EA"/>
    <w:rsid w:val="00B41FEC"/>
    <w:rsid w:val="00B52031"/>
    <w:rsid w:val="00B56763"/>
    <w:rsid w:val="00B62080"/>
    <w:rsid w:val="00B639E9"/>
    <w:rsid w:val="00B65578"/>
    <w:rsid w:val="00B66FA8"/>
    <w:rsid w:val="00B74EBC"/>
    <w:rsid w:val="00B75998"/>
    <w:rsid w:val="00B85C35"/>
    <w:rsid w:val="00B90884"/>
    <w:rsid w:val="00B92B9C"/>
    <w:rsid w:val="00B94D93"/>
    <w:rsid w:val="00BA0766"/>
    <w:rsid w:val="00BA1C07"/>
    <w:rsid w:val="00BA238E"/>
    <w:rsid w:val="00BA7A87"/>
    <w:rsid w:val="00BA7DD2"/>
    <w:rsid w:val="00BA7EB2"/>
    <w:rsid w:val="00BB023E"/>
    <w:rsid w:val="00BB05F6"/>
    <w:rsid w:val="00BB0D65"/>
    <w:rsid w:val="00BB1DA1"/>
    <w:rsid w:val="00BB3C1E"/>
    <w:rsid w:val="00BB49B2"/>
    <w:rsid w:val="00BB4A33"/>
    <w:rsid w:val="00BB5394"/>
    <w:rsid w:val="00BB5BC4"/>
    <w:rsid w:val="00BB67D6"/>
    <w:rsid w:val="00BB6EFC"/>
    <w:rsid w:val="00BC03D3"/>
    <w:rsid w:val="00BC405D"/>
    <w:rsid w:val="00BD32F4"/>
    <w:rsid w:val="00BD6722"/>
    <w:rsid w:val="00BE03F0"/>
    <w:rsid w:val="00BE711A"/>
    <w:rsid w:val="00BF4CD7"/>
    <w:rsid w:val="00BF5D32"/>
    <w:rsid w:val="00BF74EB"/>
    <w:rsid w:val="00C0300E"/>
    <w:rsid w:val="00C03823"/>
    <w:rsid w:val="00C03F28"/>
    <w:rsid w:val="00C04AE0"/>
    <w:rsid w:val="00C1068C"/>
    <w:rsid w:val="00C12B5D"/>
    <w:rsid w:val="00C16753"/>
    <w:rsid w:val="00C25AAE"/>
    <w:rsid w:val="00C304CC"/>
    <w:rsid w:val="00C40F0D"/>
    <w:rsid w:val="00C433EB"/>
    <w:rsid w:val="00C441C4"/>
    <w:rsid w:val="00C44969"/>
    <w:rsid w:val="00C5400F"/>
    <w:rsid w:val="00C5658C"/>
    <w:rsid w:val="00C56A31"/>
    <w:rsid w:val="00C60076"/>
    <w:rsid w:val="00C60A93"/>
    <w:rsid w:val="00C65B58"/>
    <w:rsid w:val="00C70F3F"/>
    <w:rsid w:val="00C7371C"/>
    <w:rsid w:val="00C74059"/>
    <w:rsid w:val="00C74C45"/>
    <w:rsid w:val="00C752C4"/>
    <w:rsid w:val="00C803D2"/>
    <w:rsid w:val="00C80F52"/>
    <w:rsid w:val="00C814BB"/>
    <w:rsid w:val="00C95C6B"/>
    <w:rsid w:val="00CA039E"/>
    <w:rsid w:val="00CA062A"/>
    <w:rsid w:val="00CA347C"/>
    <w:rsid w:val="00CA3B6D"/>
    <w:rsid w:val="00CB07AE"/>
    <w:rsid w:val="00CB0B70"/>
    <w:rsid w:val="00CB332E"/>
    <w:rsid w:val="00CB3DEC"/>
    <w:rsid w:val="00CC67D7"/>
    <w:rsid w:val="00CD11C9"/>
    <w:rsid w:val="00CD2E42"/>
    <w:rsid w:val="00CD4110"/>
    <w:rsid w:val="00CD4F1B"/>
    <w:rsid w:val="00CE2E8A"/>
    <w:rsid w:val="00CF42E2"/>
    <w:rsid w:val="00CF75C2"/>
    <w:rsid w:val="00D028AE"/>
    <w:rsid w:val="00D041B6"/>
    <w:rsid w:val="00D0603E"/>
    <w:rsid w:val="00D07117"/>
    <w:rsid w:val="00D13D67"/>
    <w:rsid w:val="00D15A5E"/>
    <w:rsid w:val="00D24283"/>
    <w:rsid w:val="00D30582"/>
    <w:rsid w:val="00D3124E"/>
    <w:rsid w:val="00D32EF0"/>
    <w:rsid w:val="00D339FE"/>
    <w:rsid w:val="00D378D3"/>
    <w:rsid w:val="00D425DB"/>
    <w:rsid w:val="00D43C23"/>
    <w:rsid w:val="00D47110"/>
    <w:rsid w:val="00D52767"/>
    <w:rsid w:val="00D5334D"/>
    <w:rsid w:val="00D63547"/>
    <w:rsid w:val="00D71BC8"/>
    <w:rsid w:val="00D742E0"/>
    <w:rsid w:val="00D763F3"/>
    <w:rsid w:val="00D95110"/>
    <w:rsid w:val="00DA2E27"/>
    <w:rsid w:val="00DA64EE"/>
    <w:rsid w:val="00DA6EC7"/>
    <w:rsid w:val="00DB1093"/>
    <w:rsid w:val="00DC3D9C"/>
    <w:rsid w:val="00DD1DEB"/>
    <w:rsid w:val="00DD47B7"/>
    <w:rsid w:val="00DE0F27"/>
    <w:rsid w:val="00DF28D4"/>
    <w:rsid w:val="00DF4BA0"/>
    <w:rsid w:val="00DF723C"/>
    <w:rsid w:val="00DF7422"/>
    <w:rsid w:val="00E0620D"/>
    <w:rsid w:val="00E1486E"/>
    <w:rsid w:val="00E16741"/>
    <w:rsid w:val="00E23DC9"/>
    <w:rsid w:val="00E34F47"/>
    <w:rsid w:val="00E379F1"/>
    <w:rsid w:val="00E37CB0"/>
    <w:rsid w:val="00E403E1"/>
    <w:rsid w:val="00E42D19"/>
    <w:rsid w:val="00E544DD"/>
    <w:rsid w:val="00E54B74"/>
    <w:rsid w:val="00E57048"/>
    <w:rsid w:val="00E6156F"/>
    <w:rsid w:val="00E61E98"/>
    <w:rsid w:val="00E66B57"/>
    <w:rsid w:val="00E70147"/>
    <w:rsid w:val="00E707CE"/>
    <w:rsid w:val="00E76E5D"/>
    <w:rsid w:val="00E823D4"/>
    <w:rsid w:val="00EA1C67"/>
    <w:rsid w:val="00EA4C98"/>
    <w:rsid w:val="00EA6333"/>
    <w:rsid w:val="00EA7192"/>
    <w:rsid w:val="00EB6BCE"/>
    <w:rsid w:val="00EB7F09"/>
    <w:rsid w:val="00EC3AFF"/>
    <w:rsid w:val="00EC642A"/>
    <w:rsid w:val="00EC7712"/>
    <w:rsid w:val="00ED1B0D"/>
    <w:rsid w:val="00ED4A6D"/>
    <w:rsid w:val="00ED5C41"/>
    <w:rsid w:val="00EE5D60"/>
    <w:rsid w:val="00EF0968"/>
    <w:rsid w:val="00EF20FF"/>
    <w:rsid w:val="00F02AA1"/>
    <w:rsid w:val="00F07968"/>
    <w:rsid w:val="00F12C31"/>
    <w:rsid w:val="00F14663"/>
    <w:rsid w:val="00F15747"/>
    <w:rsid w:val="00F20E25"/>
    <w:rsid w:val="00F225BC"/>
    <w:rsid w:val="00F25619"/>
    <w:rsid w:val="00F31633"/>
    <w:rsid w:val="00F35ED1"/>
    <w:rsid w:val="00F6003D"/>
    <w:rsid w:val="00F62157"/>
    <w:rsid w:val="00F634D0"/>
    <w:rsid w:val="00F66F06"/>
    <w:rsid w:val="00F67DEB"/>
    <w:rsid w:val="00F720C9"/>
    <w:rsid w:val="00F72898"/>
    <w:rsid w:val="00F83106"/>
    <w:rsid w:val="00F8688A"/>
    <w:rsid w:val="00F917D7"/>
    <w:rsid w:val="00F93FC8"/>
    <w:rsid w:val="00F94E2A"/>
    <w:rsid w:val="00F972C0"/>
    <w:rsid w:val="00FA71D7"/>
    <w:rsid w:val="00FB07EC"/>
    <w:rsid w:val="00FC187F"/>
    <w:rsid w:val="00FC6166"/>
    <w:rsid w:val="00FC6F3B"/>
    <w:rsid w:val="00FD18A7"/>
    <w:rsid w:val="00FD1CF4"/>
    <w:rsid w:val="00FD3407"/>
    <w:rsid w:val="00FD4E9F"/>
    <w:rsid w:val="00FD61C0"/>
    <w:rsid w:val="00FE114A"/>
    <w:rsid w:val="00FE17E8"/>
    <w:rsid w:val="00FE4197"/>
    <w:rsid w:val="00FE5B4C"/>
    <w:rsid w:val="00FE6E0B"/>
    <w:rsid w:val="00FF0468"/>
    <w:rsid w:val="00FF04B2"/>
    <w:rsid w:val="00FF0DB0"/>
    <w:rsid w:val="00FF7D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F42AA21"/>
  <w14:defaultImageDpi w14:val="330"/>
  <w15:docId w15:val="{1E4C7828-C056-4BD0-879D-566BCD671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Jalus">
    <w:name w:val="footer"/>
    <w:basedOn w:val="Normaallaad"/>
    <w:link w:val="JalusMrk"/>
    <w:uiPriority w:val="99"/>
    <w:unhideWhenUsed/>
    <w:rsid w:val="009B784E"/>
    <w:pPr>
      <w:tabs>
        <w:tab w:val="center" w:pos="4320"/>
        <w:tab w:val="right" w:pos="8640"/>
      </w:tabs>
    </w:pPr>
  </w:style>
  <w:style w:type="character" w:customStyle="1" w:styleId="JalusMrk">
    <w:name w:val="Jalus Märk"/>
    <w:basedOn w:val="Liguvaikefont"/>
    <w:link w:val="Jalus"/>
    <w:uiPriority w:val="99"/>
    <w:rsid w:val="009B784E"/>
  </w:style>
  <w:style w:type="character" w:styleId="Lehekljenumber">
    <w:name w:val="page number"/>
    <w:basedOn w:val="Liguvaikefont"/>
    <w:uiPriority w:val="99"/>
    <w:semiHidden/>
    <w:unhideWhenUsed/>
    <w:rsid w:val="009B784E"/>
  </w:style>
  <w:style w:type="paragraph" w:styleId="Pis">
    <w:name w:val="header"/>
    <w:basedOn w:val="Normaallaad"/>
    <w:link w:val="PisMrk"/>
    <w:uiPriority w:val="99"/>
    <w:unhideWhenUsed/>
    <w:rsid w:val="009B784E"/>
    <w:pPr>
      <w:tabs>
        <w:tab w:val="center" w:pos="4320"/>
        <w:tab w:val="right" w:pos="8640"/>
      </w:tabs>
    </w:pPr>
  </w:style>
  <w:style w:type="character" w:customStyle="1" w:styleId="PisMrk">
    <w:name w:val="Päis Märk"/>
    <w:basedOn w:val="Liguvaikefont"/>
    <w:link w:val="Pis"/>
    <w:uiPriority w:val="99"/>
    <w:rsid w:val="009B784E"/>
  </w:style>
  <w:style w:type="paragraph" w:styleId="Vahedeta">
    <w:name w:val="No Spacing"/>
    <w:uiPriority w:val="1"/>
    <w:qFormat/>
    <w:rsid w:val="002A7B59"/>
    <w:rPr>
      <w:rFonts w:ascii="Calibri" w:eastAsia="Calibri" w:hAnsi="Calibri" w:cs="Times New Roman"/>
      <w:sz w:val="22"/>
      <w:szCs w:val="22"/>
      <w:lang w:val="et-EE"/>
    </w:rPr>
  </w:style>
  <w:style w:type="character" w:styleId="Hperlink">
    <w:name w:val="Hyperlink"/>
    <w:uiPriority w:val="99"/>
    <w:unhideWhenUsed/>
    <w:rsid w:val="005D1FCD"/>
    <w:rPr>
      <w:color w:val="0000FF"/>
      <w:u w:val="single"/>
    </w:rPr>
  </w:style>
  <w:style w:type="paragraph" w:styleId="Jutumullitekst">
    <w:name w:val="Balloon Text"/>
    <w:basedOn w:val="Normaallaad"/>
    <w:link w:val="JutumullitekstMrk"/>
    <w:uiPriority w:val="99"/>
    <w:semiHidden/>
    <w:unhideWhenUsed/>
    <w:rsid w:val="005D1FCD"/>
    <w:rPr>
      <w:rFonts w:ascii="Tahoma" w:hAnsi="Tahoma" w:cs="Tahoma"/>
      <w:sz w:val="16"/>
      <w:szCs w:val="16"/>
    </w:rPr>
  </w:style>
  <w:style w:type="character" w:customStyle="1" w:styleId="JutumullitekstMrk">
    <w:name w:val="Jutumullitekst Märk"/>
    <w:basedOn w:val="Liguvaikefont"/>
    <w:link w:val="Jutumullitekst"/>
    <w:uiPriority w:val="99"/>
    <w:semiHidden/>
    <w:rsid w:val="005D1FCD"/>
    <w:rPr>
      <w:rFonts w:ascii="Tahoma" w:hAnsi="Tahoma" w:cs="Tahoma"/>
      <w:sz w:val="16"/>
      <w:szCs w:val="16"/>
    </w:rPr>
  </w:style>
  <w:style w:type="paragraph" w:styleId="Kehatekst">
    <w:name w:val="Body Text"/>
    <w:basedOn w:val="Normaallaad"/>
    <w:link w:val="KehatekstMrk"/>
    <w:uiPriority w:val="99"/>
    <w:unhideWhenUsed/>
    <w:rsid w:val="00433EDD"/>
    <w:pPr>
      <w:jc w:val="both"/>
    </w:pPr>
    <w:rPr>
      <w:rFonts w:ascii="Times New Roman" w:eastAsia="Times New Roman" w:hAnsi="Times New Roman" w:cs="Times New Roman"/>
      <w:lang w:val="et-EE"/>
    </w:rPr>
  </w:style>
  <w:style w:type="character" w:customStyle="1" w:styleId="KehatekstMrk">
    <w:name w:val="Kehatekst Märk"/>
    <w:basedOn w:val="Liguvaikefont"/>
    <w:link w:val="Kehatekst"/>
    <w:uiPriority w:val="99"/>
    <w:rsid w:val="00433EDD"/>
    <w:rPr>
      <w:rFonts w:ascii="Times New Roman" w:eastAsia="Times New Roman" w:hAnsi="Times New Roman" w:cs="Times New Roman"/>
      <w:lang w:val="et-EE"/>
    </w:rPr>
  </w:style>
  <w:style w:type="table" w:styleId="Kontuurtabel">
    <w:name w:val="Table Grid"/>
    <w:basedOn w:val="Normaaltabel"/>
    <w:uiPriority w:val="39"/>
    <w:rsid w:val="00F12C31"/>
    <w:rPr>
      <w:rFonts w:eastAsiaTheme="minorHAnsi"/>
      <w:sz w:val="22"/>
      <w:szCs w:val="22"/>
      <w:lang w:val="et-E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ahendamatamainimine">
    <w:name w:val="Unresolved Mention"/>
    <w:basedOn w:val="Liguvaikefont"/>
    <w:uiPriority w:val="99"/>
    <w:semiHidden/>
    <w:unhideWhenUsed/>
    <w:rsid w:val="00321B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085090">
      <w:bodyDiv w:val="1"/>
      <w:marLeft w:val="0"/>
      <w:marRight w:val="0"/>
      <w:marTop w:val="0"/>
      <w:marBottom w:val="0"/>
      <w:divBdr>
        <w:top w:val="none" w:sz="0" w:space="0" w:color="auto"/>
        <w:left w:val="none" w:sz="0" w:space="0" w:color="auto"/>
        <w:bottom w:val="none" w:sz="0" w:space="0" w:color="auto"/>
        <w:right w:val="none" w:sz="0" w:space="0" w:color="auto"/>
      </w:divBdr>
    </w:div>
    <w:div w:id="122697755">
      <w:bodyDiv w:val="1"/>
      <w:marLeft w:val="0"/>
      <w:marRight w:val="0"/>
      <w:marTop w:val="0"/>
      <w:marBottom w:val="0"/>
      <w:divBdr>
        <w:top w:val="none" w:sz="0" w:space="0" w:color="auto"/>
        <w:left w:val="none" w:sz="0" w:space="0" w:color="auto"/>
        <w:bottom w:val="none" w:sz="0" w:space="0" w:color="auto"/>
        <w:right w:val="none" w:sz="0" w:space="0" w:color="auto"/>
      </w:divBdr>
      <w:divsChild>
        <w:div w:id="1367171055">
          <w:marLeft w:val="0"/>
          <w:marRight w:val="0"/>
          <w:marTop w:val="0"/>
          <w:marBottom w:val="0"/>
          <w:divBdr>
            <w:top w:val="none" w:sz="0" w:space="0" w:color="auto"/>
            <w:left w:val="none" w:sz="0" w:space="0" w:color="auto"/>
            <w:bottom w:val="none" w:sz="0" w:space="0" w:color="auto"/>
            <w:right w:val="none" w:sz="0" w:space="0" w:color="auto"/>
          </w:divBdr>
        </w:div>
        <w:div w:id="2035228633">
          <w:marLeft w:val="0"/>
          <w:marRight w:val="0"/>
          <w:marTop w:val="0"/>
          <w:marBottom w:val="0"/>
          <w:divBdr>
            <w:top w:val="none" w:sz="0" w:space="0" w:color="auto"/>
            <w:left w:val="none" w:sz="0" w:space="0" w:color="auto"/>
            <w:bottom w:val="none" w:sz="0" w:space="0" w:color="auto"/>
            <w:right w:val="none" w:sz="0" w:space="0" w:color="auto"/>
          </w:divBdr>
        </w:div>
        <w:div w:id="1762217120">
          <w:marLeft w:val="0"/>
          <w:marRight w:val="0"/>
          <w:marTop w:val="0"/>
          <w:marBottom w:val="0"/>
          <w:divBdr>
            <w:top w:val="none" w:sz="0" w:space="0" w:color="auto"/>
            <w:left w:val="none" w:sz="0" w:space="0" w:color="auto"/>
            <w:bottom w:val="none" w:sz="0" w:space="0" w:color="auto"/>
            <w:right w:val="none" w:sz="0" w:space="0" w:color="auto"/>
          </w:divBdr>
        </w:div>
        <w:div w:id="736174561">
          <w:marLeft w:val="0"/>
          <w:marRight w:val="0"/>
          <w:marTop w:val="0"/>
          <w:marBottom w:val="0"/>
          <w:divBdr>
            <w:top w:val="none" w:sz="0" w:space="0" w:color="auto"/>
            <w:left w:val="none" w:sz="0" w:space="0" w:color="auto"/>
            <w:bottom w:val="none" w:sz="0" w:space="0" w:color="auto"/>
            <w:right w:val="none" w:sz="0" w:space="0" w:color="auto"/>
          </w:divBdr>
        </w:div>
        <w:div w:id="1112670218">
          <w:marLeft w:val="0"/>
          <w:marRight w:val="0"/>
          <w:marTop w:val="0"/>
          <w:marBottom w:val="0"/>
          <w:divBdr>
            <w:top w:val="none" w:sz="0" w:space="0" w:color="auto"/>
            <w:left w:val="none" w:sz="0" w:space="0" w:color="auto"/>
            <w:bottom w:val="none" w:sz="0" w:space="0" w:color="auto"/>
            <w:right w:val="none" w:sz="0" w:space="0" w:color="auto"/>
          </w:divBdr>
        </w:div>
        <w:div w:id="351807060">
          <w:marLeft w:val="0"/>
          <w:marRight w:val="0"/>
          <w:marTop w:val="0"/>
          <w:marBottom w:val="0"/>
          <w:divBdr>
            <w:top w:val="none" w:sz="0" w:space="0" w:color="auto"/>
            <w:left w:val="none" w:sz="0" w:space="0" w:color="auto"/>
            <w:bottom w:val="none" w:sz="0" w:space="0" w:color="auto"/>
            <w:right w:val="none" w:sz="0" w:space="0" w:color="auto"/>
          </w:divBdr>
        </w:div>
        <w:div w:id="1934894556">
          <w:marLeft w:val="0"/>
          <w:marRight w:val="0"/>
          <w:marTop w:val="0"/>
          <w:marBottom w:val="0"/>
          <w:divBdr>
            <w:top w:val="none" w:sz="0" w:space="0" w:color="auto"/>
            <w:left w:val="none" w:sz="0" w:space="0" w:color="auto"/>
            <w:bottom w:val="none" w:sz="0" w:space="0" w:color="auto"/>
            <w:right w:val="none" w:sz="0" w:space="0" w:color="auto"/>
          </w:divBdr>
        </w:div>
      </w:divsChild>
    </w:div>
    <w:div w:id="551892148">
      <w:bodyDiv w:val="1"/>
      <w:marLeft w:val="0"/>
      <w:marRight w:val="0"/>
      <w:marTop w:val="0"/>
      <w:marBottom w:val="0"/>
      <w:divBdr>
        <w:top w:val="none" w:sz="0" w:space="0" w:color="auto"/>
        <w:left w:val="none" w:sz="0" w:space="0" w:color="auto"/>
        <w:bottom w:val="none" w:sz="0" w:space="0" w:color="auto"/>
        <w:right w:val="none" w:sz="0" w:space="0" w:color="auto"/>
      </w:divBdr>
    </w:div>
    <w:div w:id="922106148">
      <w:bodyDiv w:val="1"/>
      <w:marLeft w:val="0"/>
      <w:marRight w:val="0"/>
      <w:marTop w:val="0"/>
      <w:marBottom w:val="0"/>
      <w:divBdr>
        <w:top w:val="none" w:sz="0" w:space="0" w:color="auto"/>
        <w:left w:val="none" w:sz="0" w:space="0" w:color="auto"/>
        <w:bottom w:val="none" w:sz="0" w:space="0" w:color="auto"/>
        <w:right w:val="none" w:sz="0" w:space="0" w:color="auto"/>
      </w:divBdr>
    </w:div>
    <w:div w:id="1327904288">
      <w:bodyDiv w:val="1"/>
      <w:marLeft w:val="0"/>
      <w:marRight w:val="0"/>
      <w:marTop w:val="0"/>
      <w:marBottom w:val="0"/>
      <w:divBdr>
        <w:top w:val="none" w:sz="0" w:space="0" w:color="auto"/>
        <w:left w:val="none" w:sz="0" w:space="0" w:color="auto"/>
        <w:bottom w:val="none" w:sz="0" w:space="0" w:color="auto"/>
        <w:right w:val="none" w:sz="0" w:space="0" w:color="auto"/>
      </w:divBdr>
    </w:div>
    <w:div w:id="20046268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0EF0B3-5993-440B-8EE5-5482410264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658</Words>
  <Characters>3822</Characters>
  <Application>Microsoft Office Word</Application>
  <DocSecurity>0</DocSecurity>
  <Lines>31</Lines>
  <Paragraphs>8</Paragraphs>
  <ScaleCrop>false</ScaleCrop>
  <HeadingPairs>
    <vt:vector size="6" baseType="variant">
      <vt:variant>
        <vt:lpstr>Pealkiri</vt:lpstr>
      </vt:variant>
      <vt:variant>
        <vt:i4>1</vt:i4>
      </vt:variant>
      <vt:variant>
        <vt:lpstr>Tiitel</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4472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Mikk</dc:creator>
  <cp:lastModifiedBy>vilver oras</cp:lastModifiedBy>
  <cp:revision>7</cp:revision>
  <cp:lastPrinted>2023-05-09T07:30:00Z</cp:lastPrinted>
  <dcterms:created xsi:type="dcterms:W3CDTF">2024-07-29T13:13:00Z</dcterms:created>
  <dcterms:modified xsi:type="dcterms:W3CDTF">2024-07-29T13:35:00Z</dcterms:modified>
</cp:coreProperties>
</file>