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F350A8" w14:textId="03E7E9A3" w:rsidR="00C03399" w:rsidRDefault="00C03399" w:rsidP="00C03399">
      <w:pPr>
        <w:spacing w:line="240" w:lineRule="auto"/>
        <w:jc w:val="both"/>
      </w:pPr>
      <w:r>
        <w:t xml:space="preserve">Käesoleva dokumendiga kutsub Justiits- ja Digiministeerium </w:t>
      </w:r>
      <w:r w:rsidR="00F70D74">
        <w:t>t</w:t>
      </w:r>
      <w:r>
        <w:t xml:space="preserve">eid esitama pakkumust </w:t>
      </w:r>
      <w:r w:rsidR="00C20D7E">
        <w:t>raamlepingu „</w:t>
      </w:r>
      <w:r w:rsidR="00C20D7E" w:rsidRPr="0007262A">
        <w:t>Kommunikatsioonitegevuste tellimine digiarengu valdkonna projektide elluviimise toetamiseks"</w:t>
      </w:r>
      <w:r w:rsidR="00C20D7E">
        <w:t xml:space="preserve"> </w:t>
      </w:r>
      <w:r w:rsidR="002F42E7">
        <w:t xml:space="preserve">(RH </w:t>
      </w:r>
      <w:r w:rsidR="008A5176">
        <w:t xml:space="preserve">276706) </w:t>
      </w:r>
      <w:r w:rsidR="00033733">
        <w:t>alusel</w:t>
      </w:r>
      <w:r w:rsidR="00B0202D">
        <w:t xml:space="preserve"> korraldatavas minikonkursis</w:t>
      </w:r>
    </w:p>
    <w:p w14:paraId="705AD6F5" w14:textId="77777777" w:rsidR="00F70D74" w:rsidRDefault="00F70D74" w:rsidP="00C03399">
      <w:pPr>
        <w:spacing w:line="240" w:lineRule="auto"/>
        <w:jc w:val="both"/>
      </w:pPr>
    </w:p>
    <w:tbl>
      <w:tblPr>
        <w:tblStyle w:val="Kontuurtabel"/>
        <w:tblW w:w="0" w:type="auto"/>
        <w:tblLook w:val="04A0" w:firstRow="1" w:lastRow="0" w:firstColumn="1" w:lastColumn="0" w:noHBand="0" w:noVBand="1"/>
      </w:tblPr>
      <w:tblGrid>
        <w:gridCol w:w="3539"/>
        <w:gridCol w:w="5523"/>
      </w:tblGrid>
      <w:tr w:rsidR="00F70D74" w14:paraId="663785C8" w14:textId="77777777" w:rsidTr="007F1528">
        <w:tc>
          <w:tcPr>
            <w:tcW w:w="9062" w:type="dxa"/>
            <w:gridSpan w:val="2"/>
          </w:tcPr>
          <w:p w14:paraId="0EDD98B1" w14:textId="3F015A16" w:rsidR="00F70D74" w:rsidRPr="00F70D74" w:rsidRDefault="00F70D74" w:rsidP="00F70D74">
            <w:pPr>
              <w:jc w:val="both"/>
              <w:rPr>
                <w:b/>
                <w:bCs/>
              </w:rPr>
            </w:pPr>
            <w:r w:rsidRPr="00F70D74">
              <w:rPr>
                <w:b/>
                <w:bCs/>
              </w:rPr>
              <w:t>Hanke üldandmed</w:t>
            </w:r>
          </w:p>
        </w:tc>
      </w:tr>
      <w:tr w:rsidR="00F70D74" w14:paraId="0EB120B0" w14:textId="77777777" w:rsidTr="00F70D74">
        <w:tc>
          <w:tcPr>
            <w:tcW w:w="3539" w:type="dxa"/>
          </w:tcPr>
          <w:p w14:paraId="616E4524" w14:textId="087B2FA0" w:rsidR="00F70D74" w:rsidRDefault="00F70D74" w:rsidP="00F70D74">
            <w:pPr>
              <w:jc w:val="both"/>
            </w:pPr>
            <w:r>
              <w:t>Hankija nimi</w:t>
            </w:r>
          </w:p>
        </w:tc>
        <w:tc>
          <w:tcPr>
            <w:tcW w:w="5523" w:type="dxa"/>
          </w:tcPr>
          <w:p w14:paraId="5E5F724F" w14:textId="6B944A7E" w:rsidR="00F70D74" w:rsidRDefault="00F70D74" w:rsidP="00F70D74">
            <w:pPr>
              <w:jc w:val="both"/>
            </w:pPr>
            <w:r>
              <w:t xml:space="preserve">Justiits- ja Digiministeerium </w:t>
            </w:r>
          </w:p>
        </w:tc>
      </w:tr>
      <w:tr w:rsidR="00F70D74" w14:paraId="628E40EC" w14:textId="77777777" w:rsidTr="00F70D74">
        <w:tc>
          <w:tcPr>
            <w:tcW w:w="3539" w:type="dxa"/>
          </w:tcPr>
          <w:p w14:paraId="3C3FA733" w14:textId="63E841EE" w:rsidR="00F70D74" w:rsidRDefault="00F70D74" w:rsidP="00F70D74">
            <w:pPr>
              <w:jc w:val="both"/>
            </w:pPr>
            <w:r>
              <w:t>Hankija aadress</w:t>
            </w:r>
          </w:p>
        </w:tc>
        <w:tc>
          <w:tcPr>
            <w:tcW w:w="5523" w:type="dxa"/>
          </w:tcPr>
          <w:p w14:paraId="70FE3042" w14:textId="0AD1FCEE" w:rsidR="00F70D74" w:rsidRDefault="00F70D74" w:rsidP="00F70D74">
            <w:pPr>
              <w:jc w:val="both"/>
            </w:pPr>
            <w:r>
              <w:t>Suur-Ameerika 1, 10122 Tallinn, Eesti Vabariik</w:t>
            </w:r>
          </w:p>
        </w:tc>
      </w:tr>
      <w:tr w:rsidR="00F70D74" w14:paraId="0B93202C" w14:textId="77777777" w:rsidTr="00F70D74">
        <w:tc>
          <w:tcPr>
            <w:tcW w:w="3539" w:type="dxa"/>
          </w:tcPr>
          <w:p w14:paraId="065D7BC6" w14:textId="7DAF2C6E" w:rsidR="00F70D74" w:rsidRDefault="00F70D74" w:rsidP="00F70D74">
            <w:pPr>
              <w:jc w:val="both"/>
            </w:pPr>
            <w:r>
              <w:t>Hanke eest vastutav isik</w:t>
            </w:r>
          </w:p>
        </w:tc>
        <w:tc>
          <w:tcPr>
            <w:tcW w:w="5523" w:type="dxa"/>
          </w:tcPr>
          <w:p w14:paraId="4DC6241E" w14:textId="77777777" w:rsidR="00F70D74" w:rsidRDefault="00F70D74" w:rsidP="00F70D74">
            <w:pPr>
              <w:jc w:val="both"/>
            </w:pPr>
            <w:r>
              <w:t>Karl Andreas Sprenk</w:t>
            </w:r>
          </w:p>
          <w:p w14:paraId="2D37241E" w14:textId="77777777" w:rsidR="00F70D74" w:rsidRDefault="00F70D74" w:rsidP="00F70D74">
            <w:pPr>
              <w:jc w:val="both"/>
            </w:pPr>
            <w:r>
              <w:t xml:space="preserve">telefon </w:t>
            </w:r>
            <w:r w:rsidRPr="00565777">
              <w:t>+372 625 6354</w:t>
            </w:r>
          </w:p>
          <w:p w14:paraId="4B620CD5" w14:textId="7F54AD04" w:rsidR="00F70D74" w:rsidRDefault="00F70D74" w:rsidP="00F70D74">
            <w:pPr>
              <w:jc w:val="both"/>
            </w:pPr>
            <w:r>
              <w:t>e-post:</w:t>
            </w:r>
            <w:r w:rsidR="004F3AA0">
              <w:t xml:space="preserve"> </w:t>
            </w:r>
            <w:r w:rsidR="004F3AA0" w:rsidRPr="004F3AA0">
              <w:rPr>
                <w:color w:val="0000FF"/>
                <w:u w:val="single"/>
              </w:rPr>
              <w:t>karlandreas.sprenk@justdigi.ee</w:t>
            </w:r>
          </w:p>
        </w:tc>
      </w:tr>
      <w:tr w:rsidR="00F70D74" w14:paraId="54FC3EDB" w14:textId="77777777" w:rsidTr="00F70D74">
        <w:tc>
          <w:tcPr>
            <w:tcW w:w="3539" w:type="dxa"/>
          </w:tcPr>
          <w:p w14:paraId="2645F4D4" w14:textId="41EBB230" w:rsidR="00F70D74" w:rsidRDefault="00F70D74" w:rsidP="00F70D74">
            <w:pPr>
              <w:jc w:val="both"/>
            </w:pPr>
            <w:r>
              <w:t>Hanke eeldatav maksumus km-ta</w:t>
            </w:r>
          </w:p>
        </w:tc>
        <w:tc>
          <w:tcPr>
            <w:tcW w:w="5523" w:type="dxa"/>
          </w:tcPr>
          <w:p w14:paraId="64CE2F5F" w14:textId="04453975" w:rsidR="00F70D74" w:rsidRDefault="00F70D74" w:rsidP="00F70D74">
            <w:pPr>
              <w:jc w:val="both"/>
            </w:pPr>
            <w:r>
              <w:t>kuni 20 000 eurot</w:t>
            </w:r>
          </w:p>
        </w:tc>
      </w:tr>
    </w:tbl>
    <w:p w14:paraId="216FEDE0" w14:textId="77777777" w:rsidR="00F70D74" w:rsidRDefault="00F70D74" w:rsidP="00F70D74">
      <w:pPr>
        <w:spacing w:after="0" w:line="240" w:lineRule="auto"/>
        <w:jc w:val="both"/>
      </w:pPr>
    </w:p>
    <w:p w14:paraId="5481560B" w14:textId="34119215" w:rsidR="00F6089A" w:rsidRDefault="0007262A" w:rsidP="00C03399">
      <w:pPr>
        <w:spacing w:line="240" w:lineRule="auto"/>
        <w:jc w:val="both"/>
      </w:pPr>
      <w:r>
        <w:t xml:space="preserve">Palume esitada </w:t>
      </w:r>
      <w:r w:rsidR="00313A50">
        <w:t>pakkumus</w:t>
      </w:r>
      <w:r w:rsidR="004A34B3">
        <w:t xml:space="preserve"> Digiriigi Akadeemia</w:t>
      </w:r>
      <w:r w:rsidR="00910C9E">
        <w:t xml:space="preserve"> </w:t>
      </w:r>
      <w:r w:rsidR="001A4796">
        <w:t xml:space="preserve">kommunikatsiooni- ja kujunduslahenduste loomiseks ning teavituskampaania läbiviimiseks. </w:t>
      </w:r>
    </w:p>
    <w:p w14:paraId="161D7E5E" w14:textId="39083276" w:rsidR="00CF6E73" w:rsidRPr="00DD473B" w:rsidRDefault="001A5121" w:rsidP="00BE687C">
      <w:pPr>
        <w:pStyle w:val="Loendilik"/>
        <w:numPr>
          <w:ilvl w:val="0"/>
          <w:numId w:val="8"/>
        </w:numPr>
        <w:spacing w:line="240" w:lineRule="auto"/>
        <w:rPr>
          <w:b/>
          <w:bCs/>
        </w:rPr>
      </w:pPr>
      <w:r w:rsidRPr="00DD473B">
        <w:rPr>
          <w:b/>
          <w:bCs/>
        </w:rPr>
        <w:t>Taustinfo</w:t>
      </w:r>
    </w:p>
    <w:p w14:paraId="5160BF08" w14:textId="320D35F9" w:rsidR="00FC36F1" w:rsidRDefault="00F70D74" w:rsidP="00217BB7">
      <w:pPr>
        <w:spacing w:line="240" w:lineRule="auto"/>
        <w:jc w:val="both"/>
      </w:pPr>
      <w:hyperlink r:id="rId9" w:history="1">
        <w:r w:rsidRPr="00F70D74">
          <w:rPr>
            <w:rStyle w:val="Hperlink"/>
          </w:rPr>
          <w:t xml:space="preserve">Digiriigi Akadeemia </w:t>
        </w:r>
        <w:r w:rsidR="00C8316C" w:rsidRPr="00F70D74">
          <w:rPr>
            <w:rStyle w:val="Hperlink"/>
          </w:rPr>
          <w:t>platvorm</w:t>
        </w:r>
      </w:hyperlink>
      <w:r w:rsidR="00C8316C">
        <w:t xml:space="preserve"> on</w:t>
      </w:r>
      <w:r w:rsidR="00BF7634">
        <w:t xml:space="preserve"> suunatud</w:t>
      </w:r>
      <w:r w:rsidR="00CE0541">
        <w:t xml:space="preserve"> </w:t>
      </w:r>
      <w:r w:rsidR="00C8316C">
        <w:t>täiskasvanud õppijale, kes</w:t>
      </w:r>
      <w:r w:rsidR="00217BB7">
        <w:t xml:space="preserve"> </w:t>
      </w:r>
      <w:r w:rsidR="00C8316C">
        <w:t>peab tööülesannetest tulenevalt täiendama seniseid või omandama uusi teadmisi</w:t>
      </w:r>
      <w:r w:rsidR="00CE0541">
        <w:t xml:space="preserve">. </w:t>
      </w:r>
      <w:r w:rsidR="00BF7634">
        <w:t>Laiemalt on p</w:t>
      </w:r>
      <w:r w:rsidR="00CE0541">
        <w:t>latvorm avatud kõigile huvilistele, kes soovivad oma silmaringi laiendada</w:t>
      </w:r>
      <w:r w:rsidR="007303B1">
        <w:t>,</w:t>
      </w:r>
      <w:r w:rsidR="00CE0541">
        <w:t xml:space="preserve"> </w:t>
      </w:r>
      <w:r w:rsidR="00FC36F1">
        <w:t xml:space="preserve">näiteks digiteadmiste valdkonnas. </w:t>
      </w:r>
    </w:p>
    <w:p w14:paraId="2F888B53" w14:textId="2C1749F8" w:rsidR="00C8316C" w:rsidRPr="00FC36F1" w:rsidRDefault="00946EFD" w:rsidP="00217BB7">
      <w:pPr>
        <w:spacing w:line="240" w:lineRule="auto"/>
        <w:jc w:val="both"/>
      </w:pPr>
      <w:r>
        <w:t xml:space="preserve">Platvormil on kättesaadavad </w:t>
      </w:r>
      <w:r w:rsidR="00BF7634">
        <w:t xml:space="preserve">keskmiselt 60 minutiga läbitavad </w:t>
      </w:r>
      <w:r>
        <w:t xml:space="preserve">e-kursused, </w:t>
      </w:r>
      <w:r w:rsidR="00BF7634">
        <w:t>mis on disainitud</w:t>
      </w:r>
      <w:r w:rsidR="007A2662">
        <w:t>,</w:t>
      </w:r>
      <w:r>
        <w:t xml:space="preserve"> algajale kasutajale, </w:t>
      </w:r>
      <w:r w:rsidR="00B47BEF">
        <w:t>võimaldades omandada</w:t>
      </w:r>
      <w:r>
        <w:t xml:space="preserve"> esma</w:t>
      </w:r>
      <w:r w:rsidR="00B47BEF">
        <w:t>ne</w:t>
      </w:r>
      <w:r>
        <w:t xml:space="preserve"> arusaam ja baasteadmised käsitletavast teemast, </w:t>
      </w:r>
      <w:r w:rsidR="00B47BEF">
        <w:t>tutvuda</w:t>
      </w:r>
      <w:r>
        <w:t xml:space="preserve"> põhimõiste</w:t>
      </w:r>
      <w:r w:rsidR="00B47BEF">
        <w:t>tega</w:t>
      </w:r>
      <w:r>
        <w:t xml:space="preserve"> ning näi</w:t>
      </w:r>
      <w:r w:rsidR="00B47BEF">
        <w:t>dete</w:t>
      </w:r>
      <w:r>
        <w:t xml:space="preserve"> ja kogemuslugud</w:t>
      </w:r>
      <w:r w:rsidR="00B47BEF">
        <w:t>ega</w:t>
      </w:r>
      <w:r>
        <w:t xml:space="preserve"> praktikutelt. Kursused on interaktiivsed, kombineerides e</w:t>
      </w:r>
      <w:r w:rsidR="00C8316C">
        <w:t xml:space="preserve">rinevaid meediume </w:t>
      </w:r>
      <w:r>
        <w:t>(tekst, video, enesekontrolli harjutused jmt) ning</w:t>
      </w:r>
      <w:r w:rsidR="00C8316C">
        <w:t xml:space="preserve"> läbitav</w:t>
      </w:r>
      <w:r>
        <w:t>ad</w:t>
      </w:r>
      <w:r w:rsidR="00C8316C">
        <w:t xml:space="preserve"> </w:t>
      </w:r>
      <w:r w:rsidR="00B47BEF">
        <w:t>lühemate</w:t>
      </w:r>
      <w:r w:rsidR="00C8316C">
        <w:t xml:space="preserve"> moodulite kaupa endale sobival ajal ja kohas</w:t>
      </w:r>
      <w:r>
        <w:t>. K</w:t>
      </w:r>
      <w:r w:rsidR="00C8316C">
        <w:t>ursuse läbimi</w:t>
      </w:r>
      <w:r>
        <w:t>se</w:t>
      </w:r>
      <w:r w:rsidR="00C8316C">
        <w:t>l saab kasutaja sooritada valikvastustega küsimustest koosneva testi</w:t>
      </w:r>
      <w:r w:rsidR="00B47BEF">
        <w:t>. V</w:t>
      </w:r>
      <w:r w:rsidR="00C8316C">
        <w:t>ähemalt 80% tulemus</w:t>
      </w:r>
      <w:r>
        <w:t xml:space="preserve">e saavutamisel </w:t>
      </w:r>
      <w:r w:rsidR="00C8316C">
        <w:t>saab osaleja tõendi</w:t>
      </w:r>
      <w:r>
        <w:t>, mida on võimalik jagada ka Facebookis või LinkedIn</w:t>
      </w:r>
      <w:r w:rsidR="00B47BEF">
        <w:t>’is</w:t>
      </w:r>
      <w:r>
        <w:t xml:space="preserve">. </w:t>
      </w:r>
    </w:p>
    <w:p w14:paraId="50FCFE60" w14:textId="127D2EC6" w:rsidR="00550D51" w:rsidRDefault="00946EFD" w:rsidP="00794BB8">
      <w:pPr>
        <w:spacing w:after="0" w:line="240" w:lineRule="auto"/>
        <w:jc w:val="both"/>
        <w:textAlignment w:val="baseline"/>
      </w:pPr>
      <w:r>
        <w:t xml:space="preserve">Justiits- ja Digiministeeriumi </w:t>
      </w:r>
      <w:r w:rsidR="00AC64C0">
        <w:t xml:space="preserve">(edaspidi ka </w:t>
      </w:r>
      <w:r w:rsidR="00B47BEF">
        <w:rPr>
          <w:i/>
          <w:iCs/>
        </w:rPr>
        <w:t>t</w:t>
      </w:r>
      <w:r w:rsidR="00AC64C0" w:rsidRPr="00AC64C0">
        <w:rPr>
          <w:i/>
          <w:iCs/>
        </w:rPr>
        <w:t>ellija</w:t>
      </w:r>
      <w:r w:rsidR="00AC64C0">
        <w:t xml:space="preserve">) </w:t>
      </w:r>
      <w:r w:rsidRPr="00AC64C0">
        <w:t>eesmärgiks</w:t>
      </w:r>
      <w:r>
        <w:t xml:space="preserve"> on kujundada</w:t>
      </w:r>
      <w:r w:rsidR="00B47BEF">
        <w:t xml:space="preserve"> lähiaastatel</w:t>
      </w:r>
      <w:r>
        <w:t xml:space="preserve"> Digiriigi Akadeemia platvormist keskne avaliku sektori õppeplatvorm, tõstes potentsiaalsete kasutajate (eelkõige avaliku sektori töötajate) teadlikkust platvormist</w:t>
      </w:r>
      <w:r w:rsidR="00644C6E">
        <w:t xml:space="preserve"> ning seal pakutavast sisust, samuti asutuste teadlikkust platvormi kasutusvõimalustest. </w:t>
      </w:r>
      <w:r w:rsidR="00794BB8">
        <w:t>Lähteülesande koostamise hetkel on platvormi</w:t>
      </w:r>
      <w:r>
        <w:t>l saadaval üle 50 kursuse, platvormi</w:t>
      </w:r>
      <w:r w:rsidR="00794BB8">
        <w:t>ga</w:t>
      </w:r>
      <w:r>
        <w:t xml:space="preserve"> on</w:t>
      </w:r>
      <w:r w:rsidR="00794BB8">
        <w:t xml:space="preserve"> liitunud </w:t>
      </w:r>
      <w:r w:rsidR="00AC64C0">
        <w:t>rohkem kui</w:t>
      </w:r>
      <w:r w:rsidR="00794BB8">
        <w:t xml:space="preserve"> 18 000 unikaalse</w:t>
      </w:r>
      <w:r w:rsidR="00AC64C0">
        <w:t>t</w:t>
      </w:r>
      <w:r w:rsidR="00794BB8">
        <w:t xml:space="preserve"> kasutaja</w:t>
      </w:r>
      <w:r w:rsidR="00AC64C0">
        <w:t>t</w:t>
      </w:r>
      <w:r w:rsidR="00794BB8">
        <w:t xml:space="preserve"> </w:t>
      </w:r>
      <w:r>
        <w:t>ja</w:t>
      </w:r>
      <w:r w:rsidR="00794BB8">
        <w:t xml:space="preserve"> 12 riigiasutust.</w:t>
      </w:r>
    </w:p>
    <w:p w14:paraId="66F60A9A" w14:textId="77777777" w:rsidR="00ED7C15" w:rsidRDefault="00ED7C15" w:rsidP="00794BB8">
      <w:pPr>
        <w:spacing w:after="0" w:line="240" w:lineRule="auto"/>
        <w:jc w:val="both"/>
        <w:textAlignment w:val="baseline"/>
      </w:pPr>
    </w:p>
    <w:p w14:paraId="4190C5B0" w14:textId="3C030771" w:rsidR="00ED7C15" w:rsidRDefault="00ED7C15" w:rsidP="00794BB8">
      <w:pPr>
        <w:spacing w:after="0" w:line="240" w:lineRule="auto"/>
        <w:jc w:val="both"/>
        <w:textAlignment w:val="baseline"/>
      </w:pPr>
      <w:r>
        <w:t>Platvormi kasutajad võib tinglikult jaotada nelja peamisesse sihtrühma:</w:t>
      </w:r>
    </w:p>
    <w:p w14:paraId="749BC4DA" w14:textId="77777777" w:rsidR="00B61AB7" w:rsidRDefault="00B61AB7" w:rsidP="00794BB8">
      <w:pPr>
        <w:spacing w:after="0" w:line="240" w:lineRule="auto"/>
        <w:jc w:val="both"/>
        <w:textAlignment w:val="baseline"/>
      </w:pPr>
    </w:p>
    <w:p w14:paraId="165E81FA" w14:textId="77CD16E5" w:rsidR="00B61AB7" w:rsidRDefault="00B61AB7" w:rsidP="00B61AB7">
      <w:pPr>
        <w:pStyle w:val="Loendilik"/>
        <w:numPr>
          <w:ilvl w:val="0"/>
          <w:numId w:val="11"/>
        </w:numPr>
        <w:spacing w:line="240" w:lineRule="auto"/>
        <w:jc w:val="both"/>
      </w:pPr>
      <w:r>
        <w:t xml:space="preserve">valitsussektori teenistujad, kelle töö seostub </w:t>
      </w:r>
      <w:r w:rsidR="009546EE">
        <w:t xml:space="preserve">näiteks </w:t>
      </w:r>
      <w:r>
        <w:t xml:space="preserve">andmehalduse, </w:t>
      </w:r>
      <w:r w:rsidR="00913C14">
        <w:t>teenuste</w:t>
      </w:r>
      <w:r w:rsidR="009546EE">
        <w:t xml:space="preserve"> juhtimise ja</w:t>
      </w:r>
      <w:r w:rsidR="00913C14">
        <w:t xml:space="preserve"> -arendamise või küberturvalisusega, </w:t>
      </w:r>
      <w:r>
        <w:t xml:space="preserve">kes </w:t>
      </w:r>
      <w:r w:rsidR="009546EE">
        <w:t>soovivad omandada uusi teadmiseid</w:t>
      </w:r>
      <w:r>
        <w:t xml:space="preserve"> professionaalse arengu eesmärgil</w:t>
      </w:r>
      <w:r w:rsidR="009546EE">
        <w:t xml:space="preserve">, otsides </w:t>
      </w:r>
      <w:r>
        <w:t>platvormilt digiteemalisi kursuseid;</w:t>
      </w:r>
    </w:p>
    <w:p w14:paraId="7F6C65C8" w14:textId="23239FAC" w:rsidR="009546EE" w:rsidRDefault="009546EE" w:rsidP="004E5F2A">
      <w:pPr>
        <w:pStyle w:val="Loendilik"/>
        <w:numPr>
          <w:ilvl w:val="0"/>
          <w:numId w:val="11"/>
        </w:numPr>
        <w:spacing w:line="240" w:lineRule="auto"/>
        <w:jc w:val="both"/>
      </w:pPr>
      <w:r>
        <w:t>avaliku sektori töötajad, kelle töö seostub näiteks sotsiaal</w:t>
      </w:r>
      <w:r w:rsidR="00D96A02">
        <w:t xml:space="preserve">- või võrdse kohtlemise valdkonnaga, kes peavad platvormil läbima temaatilisi kursuseid </w:t>
      </w:r>
      <w:r w:rsidR="004E5F2A">
        <w:t>eeldusena</w:t>
      </w:r>
      <w:r w:rsidR="00D96A02">
        <w:t xml:space="preserve"> pääsemaks kontaktkoolitusele</w:t>
      </w:r>
      <w:r w:rsidR="004E5F2A">
        <w:t>;</w:t>
      </w:r>
    </w:p>
    <w:p w14:paraId="2BBC068E" w14:textId="3C15D7E0" w:rsidR="00D96A02" w:rsidRDefault="00D96A02" w:rsidP="00B61AB7">
      <w:pPr>
        <w:pStyle w:val="Loendilik"/>
        <w:numPr>
          <w:ilvl w:val="0"/>
          <w:numId w:val="11"/>
        </w:numPr>
        <w:spacing w:line="240" w:lineRule="auto"/>
        <w:jc w:val="both"/>
      </w:pPr>
      <w:r>
        <w:t>täiendkoolitustel või tasemeõppes osalejad, kelle õppetöö osaks on üksikute e-kursuste läbimine platvormil</w:t>
      </w:r>
      <w:r w:rsidR="004E5F2A">
        <w:t>;</w:t>
      </w:r>
    </w:p>
    <w:p w14:paraId="7EE7AAB8" w14:textId="77777777" w:rsidR="00B47BEF" w:rsidRDefault="00B61AB7" w:rsidP="00B47BEF">
      <w:pPr>
        <w:pStyle w:val="Loendilik"/>
        <w:numPr>
          <w:ilvl w:val="0"/>
          <w:numId w:val="11"/>
        </w:numPr>
        <w:spacing w:line="240" w:lineRule="auto"/>
        <w:jc w:val="both"/>
      </w:pPr>
      <w:r>
        <w:t xml:space="preserve">uued </w:t>
      </w:r>
      <w:r w:rsidR="004E5F2A">
        <w:t xml:space="preserve">valitsussektori </w:t>
      </w:r>
      <w:r>
        <w:t>teenistujad, kes peavad läbima keskkonnas sisseelamise koolitusi</w:t>
      </w:r>
      <w:r w:rsidR="009E7C10">
        <w:t>.</w:t>
      </w:r>
    </w:p>
    <w:p w14:paraId="332F6D58" w14:textId="424FE250" w:rsidR="00CE724F" w:rsidRDefault="00550D51" w:rsidP="00794BB8">
      <w:pPr>
        <w:spacing w:after="0" w:line="240" w:lineRule="auto"/>
        <w:jc w:val="both"/>
        <w:textAlignment w:val="baseline"/>
      </w:pPr>
      <w:r>
        <w:t xml:space="preserve">Ühe takistusena näeb tellija, et õppijate jaoks ei ole kursused Digiriigi Akadeemia platvormil lihtsasti leitavad ega eristatavad. Riigiasutuste ja nende kursuste lisandumine platvormile on </w:t>
      </w:r>
      <w:r w:rsidR="00436514">
        <w:t>toonud kaasa erinevate CVIde segunemise</w:t>
      </w:r>
      <w:r w:rsidR="0085644F">
        <w:t xml:space="preserve"> (vt Näide 1)</w:t>
      </w:r>
      <w:r w:rsidR="00436514">
        <w:t xml:space="preserve"> – platvormi digikursustel on seni kasutusel olnud ikonograafia, mis samas ei anna õppijale piisavat teadmist kursuse sisu kohta. </w:t>
      </w:r>
      <w:r w:rsidR="00436514">
        <w:lastRenderedPageBreak/>
        <w:t xml:space="preserve">Seetõttu on </w:t>
      </w:r>
      <w:r w:rsidR="0085644F">
        <w:t xml:space="preserve">tellija hinnangul vajalik parandada avalehel kursuste leitavust, näiteks </w:t>
      </w:r>
      <w:r w:rsidR="00CE724F">
        <w:t xml:space="preserve">töötades välja ikonograafia, mis võimaldaks tuua esile kursuse omaniku (asutuse) </w:t>
      </w:r>
      <w:r w:rsidR="00984DF3">
        <w:t>ja</w:t>
      </w:r>
      <w:r w:rsidR="00CE724F">
        <w:t xml:space="preserve"> eristada teemasid.</w:t>
      </w:r>
    </w:p>
    <w:p w14:paraId="4B4C626F" w14:textId="77777777" w:rsidR="00C426D2" w:rsidRDefault="00C426D2" w:rsidP="00794BB8">
      <w:pPr>
        <w:spacing w:after="0" w:line="240" w:lineRule="auto"/>
        <w:jc w:val="both"/>
        <w:textAlignment w:val="baseline"/>
      </w:pPr>
    </w:p>
    <w:p w14:paraId="24266E58" w14:textId="66A515D0" w:rsidR="00C8316C" w:rsidRDefault="00E80DF5" w:rsidP="00BE687C">
      <w:pPr>
        <w:spacing w:after="0" w:line="240" w:lineRule="auto"/>
        <w:jc w:val="both"/>
        <w:textAlignment w:val="baseline"/>
      </w:pPr>
      <w:r w:rsidRPr="00E80DF5">
        <w:rPr>
          <w:noProof/>
        </w:rPr>
        <w:drawing>
          <wp:inline distT="0" distB="0" distL="0" distR="0" wp14:anchorId="6642BA55" wp14:editId="0DEC0CAD">
            <wp:extent cx="4321749" cy="1704975"/>
            <wp:effectExtent l="0" t="0" r="3175" b="0"/>
            <wp:docPr id="562278534" name="Pilt 1" descr="Pilt, millel on kujutatud tekst, kuvatõmmis, Veebisait, Veebireklaam&#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278534" name="Pilt 1" descr="Pilt, millel on kujutatud tekst, kuvatõmmis, Veebisait, Veebireklaam&#10;&#10;Kirjeldus on genereeritud automaatselt"/>
                    <pic:cNvPicPr/>
                  </pic:nvPicPr>
                  <pic:blipFill>
                    <a:blip r:embed="rId10"/>
                    <a:stretch>
                      <a:fillRect/>
                    </a:stretch>
                  </pic:blipFill>
                  <pic:spPr>
                    <a:xfrm>
                      <a:off x="0" y="0"/>
                      <a:ext cx="4378237" cy="1727260"/>
                    </a:xfrm>
                    <a:prstGeom prst="rect">
                      <a:avLst/>
                    </a:prstGeom>
                  </pic:spPr>
                </pic:pic>
              </a:graphicData>
            </a:graphic>
          </wp:inline>
        </w:drawing>
      </w:r>
    </w:p>
    <w:p w14:paraId="73C8AEEB" w14:textId="77777777" w:rsidR="00F6089A" w:rsidRPr="00F6089A" w:rsidRDefault="00F6089A" w:rsidP="00BE687C">
      <w:pPr>
        <w:spacing w:after="0" w:line="240" w:lineRule="auto"/>
        <w:jc w:val="both"/>
        <w:textAlignment w:val="baseline"/>
        <w:rPr>
          <w:sz w:val="8"/>
          <w:szCs w:val="6"/>
        </w:rPr>
      </w:pPr>
    </w:p>
    <w:p w14:paraId="7F8B4A79" w14:textId="5CEC79EA" w:rsidR="00E80DF5" w:rsidRDefault="00E80DF5" w:rsidP="00BE687C">
      <w:pPr>
        <w:spacing w:after="0" w:line="240" w:lineRule="auto"/>
        <w:jc w:val="both"/>
        <w:textAlignment w:val="baseline"/>
        <w:rPr>
          <w:sz w:val="20"/>
          <w:szCs w:val="18"/>
        </w:rPr>
      </w:pPr>
      <w:r w:rsidRPr="00B3687C">
        <w:rPr>
          <w:sz w:val="20"/>
          <w:szCs w:val="18"/>
        </w:rPr>
        <w:t xml:space="preserve">Näide 1. </w:t>
      </w:r>
      <w:r w:rsidR="008B11E9" w:rsidRPr="00B3687C">
        <w:rPr>
          <w:sz w:val="20"/>
          <w:szCs w:val="18"/>
        </w:rPr>
        <w:t xml:space="preserve">Digiteemaliste kursuste ikonograafia (paremal) </w:t>
      </w:r>
      <w:r w:rsidR="00D7257A" w:rsidRPr="00B3687C">
        <w:rPr>
          <w:i/>
          <w:iCs/>
          <w:sz w:val="20"/>
          <w:szCs w:val="18"/>
        </w:rPr>
        <w:t xml:space="preserve">versus </w:t>
      </w:r>
      <w:r w:rsidR="00D7257A" w:rsidRPr="00B3687C">
        <w:rPr>
          <w:sz w:val="20"/>
          <w:szCs w:val="18"/>
        </w:rPr>
        <w:t>teiste asutuste CVI-d</w:t>
      </w:r>
    </w:p>
    <w:p w14:paraId="5DB92F4D" w14:textId="77777777" w:rsidR="00F70D74" w:rsidRPr="00B3687C" w:rsidRDefault="00F70D74" w:rsidP="00BE687C">
      <w:pPr>
        <w:spacing w:after="0" w:line="240" w:lineRule="auto"/>
        <w:jc w:val="both"/>
        <w:textAlignment w:val="baseline"/>
        <w:rPr>
          <w:sz w:val="20"/>
          <w:szCs w:val="18"/>
        </w:rPr>
      </w:pPr>
    </w:p>
    <w:p w14:paraId="7793B1C2" w14:textId="77777777" w:rsidR="00F40B02" w:rsidRDefault="00F40B02" w:rsidP="00F40B02">
      <w:pPr>
        <w:spacing w:after="0" w:line="240" w:lineRule="auto"/>
        <w:jc w:val="both"/>
        <w:textAlignment w:val="baseline"/>
      </w:pPr>
      <w:r>
        <w:t xml:space="preserve">Kursuste avamine eeldab kasutaja sisselogimist (statistika kogumise eesmärgil ning vältimaks õppijate õpiandmete kadumist juhul, kui kasutaja ei logi õigeaegselt platvormile sisse). Tellija on kaalunud tutvustavate videote lisamist kursust tutvustavale vahelehele (vt Näide 2). </w:t>
      </w:r>
    </w:p>
    <w:p w14:paraId="2D6E327D" w14:textId="77777777" w:rsidR="00F40B02" w:rsidRDefault="00F40B02" w:rsidP="00BE687C">
      <w:pPr>
        <w:spacing w:after="0" w:line="240" w:lineRule="auto"/>
        <w:jc w:val="both"/>
        <w:textAlignment w:val="baseline"/>
      </w:pPr>
    </w:p>
    <w:p w14:paraId="016B9B7B" w14:textId="78CB61A7" w:rsidR="00385C13" w:rsidRDefault="00A81B8C" w:rsidP="00BE687C">
      <w:pPr>
        <w:spacing w:after="0" w:line="240" w:lineRule="auto"/>
        <w:jc w:val="both"/>
        <w:textAlignment w:val="baseline"/>
      </w:pPr>
      <w:r w:rsidRPr="00A81B8C">
        <w:rPr>
          <w:noProof/>
        </w:rPr>
        <w:drawing>
          <wp:inline distT="0" distB="0" distL="0" distR="0" wp14:anchorId="36935E98" wp14:editId="08C307C6">
            <wp:extent cx="4339988" cy="1646481"/>
            <wp:effectExtent l="0" t="0" r="3810" b="0"/>
            <wp:docPr id="662879853"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879853" name=""/>
                    <pic:cNvPicPr/>
                  </pic:nvPicPr>
                  <pic:blipFill rotWithShape="1">
                    <a:blip r:embed="rId11"/>
                    <a:srcRect t="13504"/>
                    <a:stretch/>
                  </pic:blipFill>
                  <pic:spPr bwMode="auto">
                    <a:xfrm>
                      <a:off x="0" y="0"/>
                      <a:ext cx="4362928" cy="1655184"/>
                    </a:xfrm>
                    <a:prstGeom prst="rect">
                      <a:avLst/>
                    </a:prstGeom>
                    <a:ln>
                      <a:noFill/>
                    </a:ln>
                    <a:extLst>
                      <a:ext uri="{53640926-AAD7-44D8-BBD7-CCE9431645EC}">
                        <a14:shadowObscured xmlns:a14="http://schemas.microsoft.com/office/drawing/2010/main"/>
                      </a:ext>
                    </a:extLst>
                  </pic:spPr>
                </pic:pic>
              </a:graphicData>
            </a:graphic>
          </wp:inline>
        </w:drawing>
      </w:r>
    </w:p>
    <w:p w14:paraId="29C03CE5" w14:textId="5F51F79C" w:rsidR="00A81B8C" w:rsidRPr="00B3687C" w:rsidRDefault="00A81B8C" w:rsidP="00BE687C">
      <w:pPr>
        <w:spacing w:after="0" w:line="240" w:lineRule="auto"/>
        <w:jc w:val="both"/>
        <w:textAlignment w:val="baseline"/>
        <w:rPr>
          <w:sz w:val="20"/>
          <w:szCs w:val="18"/>
        </w:rPr>
      </w:pPr>
      <w:r w:rsidRPr="00B3687C">
        <w:rPr>
          <w:sz w:val="20"/>
          <w:szCs w:val="18"/>
        </w:rPr>
        <w:t>Näide 2. Tutvustav avaleht soomlaste analoogsel õppeplatvormil eOppiva.fi</w:t>
      </w:r>
    </w:p>
    <w:p w14:paraId="05B2B382" w14:textId="0E4B195B" w:rsidR="005A652A" w:rsidRDefault="005A652A" w:rsidP="00BE687C">
      <w:pPr>
        <w:spacing w:after="0" w:line="240" w:lineRule="auto"/>
        <w:jc w:val="both"/>
        <w:textAlignment w:val="baseline"/>
      </w:pPr>
    </w:p>
    <w:p w14:paraId="57AF1FCB" w14:textId="2D87E7D2" w:rsidR="007E510E" w:rsidRDefault="007C0630" w:rsidP="00BE687C">
      <w:pPr>
        <w:spacing w:after="0" w:line="240" w:lineRule="auto"/>
        <w:jc w:val="both"/>
        <w:textAlignment w:val="baseline"/>
      </w:pPr>
      <w:r>
        <w:t>Lisaks e-kursustel</w:t>
      </w:r>
      <w:r w:rsidR="00BB7430">
        <w:t xml:space="preserve">e </w:t>
      </w:r>
      <w:r w:rsidR="002763BE">
        <w:t xml:space="preserve">on tellija eesmärgiks </w:t>
      </w:r>
      <w:r w:rsidR="00D65F65">
        <w:t>tuua ühtse katusbrändi alla kokku</w:t>
      </w:r>
      <w:r w:rsidR="00DC7FA9">
        <w:t xml:space="preserve"> digiteemalis</w:t>
      </w:r>
      <w:r w:rsidR="00D65F65">
        <w:t xml:space="preserve">ed koolitusvõimalused </w:t>
      </w:r>
      <w:r w:rsidR="00DC7FA9">
        <w:t>(sh kontaktkoolitus</w:t>
      </w:r>
      <w:r w:rsidR="0076630C">
        <w:t>ed</w:t>
      </w:r>
      <w:r w:rsidR="00DC7FA9">
        <w:t>), mida tellija koostöös hankepartneritega pakub.</w:t>
      </w:r>
      <w:r w:rsidR="003B21A1">
        <w:t xml:space="preserve"> </w:t>
      </w:r>
      <w:r w:rsidR="00491F3F">
        <w:t>Hetkel ei seosta suur osa koolitusel osalejatest seost tellija ega temaatiliste analoogsete koolitusressurssidega, mis on kättesaadaval Digiriigi Akadeemia platvormil.</w:t>
      </w:r>
    </w:p>
    <w:p w14:paraId="7FF6C214" w14:textId="77777777" w:rsidR="00A81B8C" w:rsidRDefault="00A81B8C" w:rsidP="00BE687C">
      <w:pPr>
        <w:spacing w:after="0" w:line="240" w:lineRule="auto"/>
        <w:jc w:val="both"/>
        <w:textAlignment w:val="baseline"/>
      </w:pPr>
    </w:p>
    <w:p w14:paraId="37A9FCDC" w14:textId="6A137F0E" w:rsidR="0013134B" w:rsidRPr="00DD473B" w:rsidRDefault="0013134B" w:rsidP="00BE687C">
      <w:pPr>
        <w:pStyle w:val="Loendilik"/>
        <w:numPr>
          <w:ilvl w:val="0"/>
          <w:numId w:val="8"/>
        </w:numPr>
        <w:spacing w:line="240" w:lineRule="auto"/>
        <w:rPr>
          <w:b/>
          <w:bCs/>
        </w:rPr>
      </w:pPr>
      <w:r w:rsidRPr="00DD473B">
        <w:rPr>
          <w:b/>
          <w:bCs/>
        </w:rPr>
        <w:t>Tellitavate tööde eesmärk</w:t>
      </w:r>
      <w:r w:rsidR="00D7257A">
        <w:rPr>
          <w:b/>
          <w:bCs/>
        </w:rPr>
        <w:t xml:space="preserve"> ja kirjeldus</w:t>
      </w:r>
    </w:p>
    <w:p w14:paraId="00FF2E06" w14:textId="43E20289" w:rsidR="00152C3C" w:rsidRDefault="00592341" w:rsidP="00B61AB7">
      <w:pPr>
        <w:spacing w:after="0" w:line="240" w:lineRule="auto"/>
        <w:jc w:val="both"/>
      </w:pPr>
      <w:r>
        <w:t xml:space="preserve">Tellitavate tööde eesmärgiks on </w:t>
      </w:r>
      <w:r w:rsidR="00A16549">
        <w:t>töötada välja Digiriigi Akadeemia platvormi avalehele visuaalne lahendus (sh sõnastada</w:t>
      </w:r>
      <w:r w:rsidR="00107C70">
        <w:t xml:space="preserve"> CVI taoline juhend platvormiga liituvatele</w:t>
      </w:r>
      <w:r w:rsidR="00A16549">
        <w:t xml:space="preserve"> asutustele </w:t>
      </w:r>
      <w:r w:rsidR="00107C70">
        <w:t xml:space="preserve">kursuste kujundamiseks ja nendest teavitamiseks), </w:t>
      </w:r>
      <w:r w:rsidR="003C2A47">
        <w:t xml:space="preserve">töötada välja kommunikatsioonisõnumid </w:t>
      </w:r>
      <w:r w:rsidR="00114185">
        <w:t xml:space="preserve">koos (sotsiaal)meedia lahendustega ning </w:t>
      </w:r>
      <w:r w:rsidR="00244BEF">
        <w:t xml:space="preserve">ette valmistada </w:t>
      </w:r>
      <w:r w:rsidR="009D6C6C">
        <w:t>ja</w:t>
      </w:r>
      <w:r w:rsidR="00244BEF">
        <w:t xml:space="preserve"> viia läbi teavituskampaania.</w:t>
      </w:r>
      <w:r w:rsidR="00D7257A">
        <w:t xml:space="preserve"> </w:t>
      </w:r>
    </w:p>
    <w:p w14:paraId="5C95DC18" w14:textId="77777777" w:rsidR="00F53C7B" w:rsidRDefault="00F53C7B" w:rsidP="00B61AB7">
      <w:pPr>
        <w:spacing w:after="0" w:line="240" w:lineRule="auto"/>
        <w:jc w:val="both"/>
      </w:pPr>
    </w:p>
    <w:p w14:paraId="345071EE" w14:textId="3F4BF832" w:rsidR="00F53C7B" w:rsidRDefault="00F53C7B" w:rsidP="00F53C7B">
      <w:pPr>
        <w:spacing w:line="240" w:lineRule="auto"/>
        <w:jc w:val="both"/>
        <w:textAlignment w:val="baseline"/>
      </w:pPr>
      <w:r>
        <w:t>Tellitavate tööde tulemusena soovib tellija saavutada järgnevaid eesmärke:</w:t>
      </w:r>
    </w:p>
    <w:p w14:paraId="5B599765" w14:textId="3F72456E" w:rsidR="00F53C7B" w:rsidRDefault="00F53C7B" w:rsidP="00F53C7B">
      <w:pPr>
        <w:pStyle w:val="Loendilik"/>
        <w:numPr>
          <w:ilvl w:val="0"/>
          <w:numId w:val="11"/>
        </w:numPr>
        <w:spacing w:line="240" w:lineRule="auto"/>
        <w:jc w:val="both"/>
      </w:pPr>
      <w:r>
        <w:t>suurendada kasutajate hulka, kes läbivad platvormil (lisaks endale huvipakkuvatele või tööalastele teemadele) digiteemalisi kursuseid;</w:t>
      </w:r>
    </w:p>
    <w:p w14:paraId="4C87765F" w14:textId="66E7DBB4" w:rsidR="00F605A9" w:rsidRDefault="00F605A9" w:rsidP="00F53C7B">
      <w:pPr>
        <w:pStyle w:val="Loendilik"/>
        <w:numPr>
          <w:ilvl w:val="0"/>
          <w:numId w:val="11"/>
        </w:numPr>
        <w:spacing w:line="240" w:lineRule="auto"/>
        <w:jc w:val="both"/>
      </w:pPr>
      <w:r>
        <w:t>suurendada riigiasutuste teadlikkust võimalustest (ja vajadusest) Digiriigi Akadeemia kui keskse avaliku sektori õppeplatvormi kasutuselevõtust enda vastutusalas;</w:t>
      </w:r>
    </w:p>
    <w:p w14:paraId="443F4D91" w14:textId="6F7DABD9" w:rsidR="00F605A9" w:rsidRDefault="009A3B4C" w:rsidP="00F53C7B">
      <w:pPr>
        <w:pStyle w:val="Loendilik"/>
        <w:numPr>
          <w:ilvl w:val="0"/>
          <w:numId w:val="11"/>
        </w:numPr>
        <w:spacing w:line="240" w:lineRule="auto"/>
        <w:jc w:val="both"/>
      </w:pPr>
      <w:r>
        <w:t>parandada Digiriigi Akadeemia visuaalset ühtsust, sh pakkuda vajalikke juhendmaterjale ja näidiseid rakendavate asutuste jaoks;</w:t>
      </w:r>
    </w:p>
    <w:p w14:paraId="79AFF5B0" w14:textId="3E47B61D" w:rsidR="00181FC4" w:rsidRDefault="009A3B4C" w:rsidP="00181FC4">
      <w:pPr>
        <w:pStyle w:val="Loendilik"/>
        <w:numPr>
          <w:ilvl w:val="0"/>
          <w:numId w:val="11"/>
        </w:numPr>
        <w:spacing w:after="0" w:line="240" w:lineRule="auto"/>
        <w:jc w:val="both"/>
      </w:pPr>
      <w:r>
        <w:t xml:space="preserve">viia läbi </w:t>
      </w:r>
      <w:r w:rsidR="00181FC4">
        <w:t>teavituskampaania (asutustele ja kasutajatele), mille sõnumid ja visuaalid on tulevikus taaskasutatavad.</w:t>
      </w:r>
    </w:p>
    <w:p w14:paraId="1E2A934B" w14:textId="77777777" w:rsidR="00181FC4" w:rsidRDefault="00181FC4" w:rsidP="00181FC4">
      <w:pPr>
        <w:spacing w:after="0" w:line="240" w:lineRule="auto"/>
        <w:jc w:val="both"/>
      </w:pPr>
    </w:p>
    <w:p w14:paraId="69EFABBB" w14:textId="63932EAB" w:rsidR="00114185" w:rsidRPr="00114185" w:rsidRDefault="00D7257A" w:rsidP="00B61AB7">
      <w:pPr>
        <w:spacing w:after="0" w:line="240" w:lineRule="auto"/>
        <w:jc w:val="both"/>
      </w:pPr>
      <w:r>
        <w:t xml:space="preserve">Oodatava tulemina on </w:t>
      </w:r>
      <w:r w:rsidR="00924D40">
        <w:t>parandatud Digiriigi Akadeemia platvormile majutatud kursuste asutuse- ja teemapõhist eristatavust visuaalsete lahenduste abil nin</w:t>
      </w:r>
      <w:r w:rsidR="00422083">
        <w:t>g</w:t>
      </w:r>
      <w:r w:rsidR="00E25867">
        <w:t xml:space="preserve"> ettevalmistatud ja läbiviidud teavituskampaania</w:t>
      </w:r>
      <w:r w:rsidR="00422083">
        <w:t xml:space="preserve">, sh antud tellijale üle taaskasutatavad </w:t>
      </w:r>
      <w:r w:rsidR="00D52E1C">
        <w:t>sotsiaalmeedia põhjad (</w:t>
      </w:r>
      <w:r w:rsidR="00D52E1C" w:rsidRPr="00D52E1C">
        <w:rPr>
          <w:i/>
          <w:iCs/>
        </w:rPr>
        <w:t>template’</w:t>
      </w:r>
      <w:r w:rsidR="00D52E1C">
        <w:rPr>
          <w:i/>
          <w:iCs/>
        </w:rPr>
        <w:t>i</w:t>
      </w:r>
      <w:r w:rsidR="00D52E1C" w:rsidRPr="00D52E1C">
        <w:rPr>
          <w:i/>
          <w:iCs/>
        </w:rPr>
        <w:t>d</w:t>
      </w:r>
      <w:r w:rsidR="00D52E1C">
        <w:t xml:space="preserve">). </w:t>
      </w:r>
    </w:p>
    <w:p w14:paraId="61CA1D45" w14:textId="77777777" w:rsidR="00B61AB7" w:rsidRDefault="00B61AB7" w:rsidP="00B61AB7">
      <w:pPr>
        <w:spacing w:after="0" w:line="240" w:lineRule="auto"/>
        <w:jc w:val="both"/>
      </w:pPr>
    </w:p>
    <w:p w14:paraId="7A67D533" w14:textId="56F3328F" w:rsidR="00DC4612" w:rsidRDefault="00353390" w:rsidP="00BE687C">
      <w:pPr>
        <w:spacing w:line="240" w:lineRule="auto"/>
        <w:jc w:val="both"/>
      </w:pPr>
      <w:r>
        <w:t>Tellija nägemuses hõlmab tellitav töö järgnevaid elemente:</w:t>
      </w:r>
    </w:p>
    <w:p w14:paraId="75D7296C" w14:textId="1A53EA69" w:rsidR="00F53C7B" w:rsidRDefault="00353390" w:rsidP="00353390">
      <w:pPr>
        <w:pStyle w:val="Loendilik"/>
        <w:numPr>
          <w:ilvl w:val="0"/>
          <w:numId w:val="12"/>
        </w:numPr>
        <w:spacing w:line="240" w:lineRule="auto"/>
        <w:jc w:val="both"/>
      </w:pPr>
      <w:r>
        <w:t>Koostöös tellijaga</w:t>
      </w:r>
      <w:r w:rsidR="00F53C7B">
        <w:t xml:space="preserve"> </w:t>
      </w:r>
      <w:r w:rsidR="009A36C1">
        <w:t xml:space="preserve">eeltöö teostamine, sh </w:t>
      </w:r>
      <w:r w:rsidR="004549CB">
        <w:t xml:space="preserve">(teavituskampaania) </w:t>
      </w:r>
      <w:r w:rsidR="009A36C1">
        <w:t>persoonade ja sõnumite täpsustamine, kursuste jaotuse kategoriseerimise korrastamine</w:t>
      </w:r>
      <w:r w:rsidR="00967F87">
        <w:t xml:space="preserve"> (loodav lahendus peab tulema toime kategooriate lisandumisega)</w:t>
      </w:r>
      <w:r w:rsidR="004549CB">
        <w:t>, katusbrändi kujundamine;</w:t>
      </w:r>
    </w:p>
    <w:p w14:paraId="4C3C10AB" w14:textId="26E71894" w:rsidR="004549CB" w:rsidRDefault="009A36C1" w:rsidP="004549CB">
      <w:pPr>
        <w:pStyle w:val="Loendilik"/>
        <w:numPr>
          <w:ilvl w:val="0"/>
          <w:numId w:val="12"/>
        </w:numPr>
        <w:spacing w:line="240" w:lineRule="auto"/>
        <w:jc w:val="both"/>
      </w:pPr>
      <w:r>
        <w:t>Ikonograafia, kujundusfailide ja -juhiste väljatöötamine</w:t>
      </w:r>
      <w:r w:rsidR="004549CB">
        <w:t xml:space="preserve"> Digiriigi Akadeemia platvormile;</w:t>
      </w:r>
    </w:p>
    <w:p w14:paraId="35E13F38" w14:textId="01166AD7" w:rsidR="004549CB" w:rsidRDefault="004549CB" w:rsidP="004549CB">
      <w:pPr>
        <w:pStyle w:val="Loendilik"/>
        <w:numPr>
          <w:ilvl w:val="0"/>
          <w:numId w:val="12"/>
        </w:numPr>
        <w:spacing w:line="240" w:lineRule="auto"/>
        <w:jc w:val="both"/>
      </w:pPr>
      <w:r>
        <w:t>Teavituskampaania loovlahenduse väljatöötamine, sõnumite ja visuaalide loomine</w:t>
      </w:r>
      <w:r w:rsidR="00532C86">
        <w:t xml:space="preserve"> (sh soovitused postituste ja teavituste „keele“ osas – kuidas sihtrühmadele läheneda)</w:t>
      </w:r>
      <w:r>
        <w:t xml:space="preserve">, (sotsiaal)meedia </w:t>
      </w:r>
      <w:r w:rsidR="00A369B3">
        <w:t>teksti- ja visuaal</w:t>
      </w:r>
      <w:r>
        <w:t xml:space="preserve">sisu </w:t>
      </w:r>
      <w:r w:rsidR="00A369B3">
        <w:t>loomine ning toimetamine;</w:t>
      </w:r>
    </w:p>
    <w:p w14:paraId="654D9499" w14:textId="5E976C0D" w:rsidR="005E6BCC" w:rsidRDefault="00EC26BC" w:rsidP="00A369B3">
      <w:pPr>
        <w:pStyle w:val="Loendilik"/>
        <w:numPr>
          <w:ilvl w:val="0"/>
          <w:numId w:val="12"/>
        </w:numPr>
        <w:spacing w:line="240" w:lineRule="auto"/>
        <w:jc w:val="both"/>
      </w:pPr>
      <w:r>
        <w:t>Sihtrühmale sobivate kanalite valik, v</w:t>
      </w:r>
      <w:r w:rsidR="005E6BCC">
        <w:t>ajadusel</w:t>
      </w:r>
      <w:r w:rsidR="00A369B3">
        <w:t xml:space="preserve"> (sotsiaal)</w:t>
      </w:r>
      <w:r w:rsidR="005E6BCC">
        <w:t>meedia koordineerimine, ostmine, järelevalve ja monitooring;</w:t>
      </w:r>
    </w:p>
    <w:p w14:paraId="6AE4A4CC" w14:textId="3FA8EB14" w:rsidR="005E6BCC" w:rsidRDefault="005E6BCC" w:rsidP="00BE687C">
      <w:pPr>
        <w:pStyle w:val="Loendilik"/>
        <w:numPr>
          <w:ilvl w:val="0"/>
          <w:numId w:val="5"/>
        </w:numPr>
        <w:spacing w:line="240" w:lineRule="auto"/>
        <w:jc w:val="both"/>
      </w:pPr>
      <w:r>
        <w:t xml:space="preserve">Tegevuste </w:t>
      </w:r>
      <w:r w:rsidR="00FC66EC">
        <w:t xml:space="preserve">elluviimise perioodi vältel suhtlus </w:t>
      </w:r>
      <w:r w:rsidR="003D34C5">
        <w:t>tellijaga</w:t>
      </w:r>
      <w:r w:rsidR="00FC66EC">
        <w:t xml:space="preserve"> tegevusplaani elluviimisega seotud küsimustes.</w:t>
      </w:r>
    </w:p>
    <w:p w14:paraId="731E63BE" w14:textId="043AC35A" w:rsidR="00F6089A" w:rsidRDefault="007E23F0" w:rsidP="00BE687C">
      <w:pPr>
        <w:spacing w:line="240" w:lineRule="auto"/>
        <w:jc w:val="both"/>
      </w:pPr>
      <w:r>
        <w:t>Teavituskampaania</w:t>
      </w:r>
      <w:r w:rsidR="004E5F2C">
        <w:t xml:space="preserve"> </w:t>
      </w:r>
      <w:r w:rsidR="00FC66EC">
        <w:t>väljatöötamisel tuleb silmas pidada, et k</w:t>
      </w:r>
      <w:r w:rsidR="00F34F87">
        <w:t>ommunikatsioonis</w:t>
      </w:r>
      <w:r w:rsidR="00FC66EC">
        <w:t xml:space="preserve">õnumid, </w:t>
      </w:r>
      <w:r w:rsidR="00F34F87">
        <w:t>-</w:t>
      </w:r>
      <w:r w:rsidR="00FC66EC">
        <w:t>lahendused ja valitud</w:t>
      </w:r>
      <w:r w:rsidR="005E6BCC">
        <w:t xml:space="preserve"> </w:t>
      </w:r>
      <w:r w:rsidR="00FC66EC">
        <w:t>teavituskanalid o</w:t>
      </w:r>
      <w:r w:rsidR="00F34F87">
        <w:t>leksid</w:t>
      </w:r>
      <w:r w:rsidR="00FC66EC">
        <w:t xml:space="preserve"> sobilikud nii sihtrühmale kui </w:t>
      </w:r>
      <w:r w:rsidR="00F34F87">
        <w:t xml:space="preserve">järgiks </w:t>
      </w:r>
      <w:r w:rsidR="00FC66EC">
        <w:t>riigiasutus</w:t>
      </w:r>
      <w:r w:rsidR="00F34F87">
        <w:t>t</w:t>
      </w:r>
      <w:r w:rsidR="00FC66EC">
        <w:t>e kommunikatsiooni</w:t>
      </w:r>
      <w:r w:rsidR="00F34F87">
        <w:t>põhimõtteid – see tähendab, et e</w:t>
      </w:r>
      <w:r w:rsidR="00FC66EC">
        <w:t>dastatavad sõnumid peavad mõjuma usaldusväärsetena, samas olema loomult kaasavad, mängulised ja koostööle kutsuvad.</w:t>
      </w:r>
    </w:p>
    <w:p w14:paraId="01229455" w14:textId="0039297C" w:rsidR="00CF6E73" w:rsidRPr="00FE0FAF" w:rsidRDefault="00CF6E73" w:rsidP="00BE687C">
      <w:pPr>
        <w:pStyle w:val="Loendilik"/>
        <w:numPr>
          <w:ilvl w:val="0"/>
          <w:numId w:val="8"/>
        </w:numPr>
        <w:spacing w:line="240" w:lineRule="auto"/>
        <w:jc w:val="both"/>
        <w:rPr>
          <w:b/>
          <w:bCs/>
        </w:rPr>
      </w:pPr>
      <w:r w:rsidRPr="00FE0FAF">
        <w:rPr>
          <w:b/>
          <w:bCs/>
        </w:rPr>
        <w:t>Teavitus- ja kommunikatsioonitegevuste ressursid</w:t>
      </w:r>
    </w:p>
    <w:p w14:paraId="73ECA752" w14:textId="2142F8F6" w:rsidR="00CF6E73" w:rsidRDefault="0077766E" w:rsidP="00BE687C">
      <w:pPr>
        <w:spacing w:line="240" w:lineRule="auto"/>
        <w:jc w:val="both"/>
      </w:pPr>
      <w:r>
        <w:t>Tellija</w:t>
      </w:r>
      <w:r w:rsidR="00CF6E73" w:rsidRPr="00CF6E73">
        <w:t xml:space="preserve"> </w:t>
      </w:r>
      <w:r w:rsidR="00FE0FAF">
        <w:t xml:space="preserve">tagab </w:t>
      </w:r>
      <w:r w:rsidR="00CF6E73" w:rsidRPr="00CF6E73">
        <w:t>ligipääsu järgnevatel ressurssidele:</w:t>
      </w:r>
    </w:p>
    <w:p w14:paraId="20742EF9" w14:textId="7BBF9919" w:rsidR="007E23F0" w:rsidRDefault="007E23F0" w:rsidP="007E23F0">
      <w:pPr>
        <w:pStyle w:val="Loendilik"/>
        <w:numPr>
          <w:ilvl w:val="0"/>
          <w:numId w:val="6"/>
        </w:numPr>
        <w:spacing w:after="0" w:line="240" w:lineRule="auto"/>
        <w:ind w:left="714" w:hanging="357"/>
        <w:contextualSpacing w:val="0"/>
        <w:jc w:val="both"/>
      </w:pPr>
      <w:r>
        <w:t xml:space="preserve">Digiriigi Akadeemia õppeplatvormi avaleht; </w:t>
      </w:r>
    </w:p>
    <w:p w14:paraId="42B2BFD8" w14:textId="1D66B3BD" w:rsidR="0077766E" w:rsidRDefault="0077766E" w:rsidP="007E23F0">
      <w:pPr>
        <w:pStyle w:val="Loendilik"/>
        <w:numPr>
          <w:ilvl w:val="0"/>
          <w:numId w:val="6"/>
        </w:numPr>
        <w:spacing w:after="0" w:line="240" w:lineRule="auto"/>
        <w:ind w:left="714" w:hanging="357"/>
        <w:contextualSpacing w:val="0"/>
        <w:jc w:val="both"/>
      </w:pPr>
      <w:r>
        <w:t>Digiriigi Teataja uudiskiri (ilmub kord kuus);</w:t>
      </w:r>
    </w:p>
    <w:p w14:paraId="310DC4B7" w14:textId="0559015F" w:rsidR="007E23F0" w:rsidRDefault="0077766E" w:rsidP="007E23F0">
      <w:pPr>
        <w:pStyle w:val="Loendilik"/>
        <w:numPr>
          <w:ilvl w:val="0"/>
          <w:numId w:val="6"/>
        </w:numPr>
        <w:spacing w:line="240" w:lineRule="auto"/>
        <w:ind w:left="714" w:hanging="357"/>
        <w:contextualSpacing w:val="0"/>
        <w:jc w:val="both"/>
      </w:pPr>
      <w:r>
        <w:t>Digiriigi Akadeemia Facebook’i kanal.</w:t>
      </w:r>
    </w:p>
    <w:p w14:paraId="6036D3F3" w14:textId="3E368997" w:rsidR="00895765" w:rsidRPr="00FE0FAF" w:rsidRDefault="00895765" w:rsidP="00BE687C">
      <w:pPr>
        <w:pStyle w:val="Loendilik"/>
        <w:numPr>
          <w:ilvl w:val="0"/>
          <w:numId w:val="8"/>
        </w:numPr>
        <w:spacing w:line="240" w:lineRule="auto"/>
        <w:jc w:val="both"/>
        <w:rPr>
          <w:b/>
          <w:bCs/>
        </w:rPr>
      </w:pPr>
      <w:r w:rsidRPr="00FE0FAF">
        <w:rPr>
          <w:b/>
          <w:bCs/>
        </w:rPr>
        <w:t>Teavitus- ja kommunikatsioonitegevustega seotud tähtajad:</w:t>
      </w:r>
    </w:p>
    <w:p w14:paraId="1D6589B6" w14:textId="48351B89" w:rsidR="008A75B1" w:rsidRDefault="0077766E" w:rsidP="00BE687C">
      <w:pPr>
        <w:spacing w:line="240" w:lineRule="auto"/>
        <w:jc w:val="both"/>
      </w:pPr>
      <w:r>
        <w:t>T</w:t>
      </w:r>
      <w:r w:rsidR="00367A63">
        <w:t xml:space="preserve">eavitus- ja kommunikatsioonitegevuste teostamise eeldatav tähtaeg on </w:t>
      </w:r>
      <w:r w:rsidR="00F70D74" w:rsidRPr="00F70D74">
        <w:rPr>
          <w:b/>
          <w:bCs/>
        </w:rPr>
        <w:t xml:space="preserve">kaheksa nädalat </w:t>
      </w:r>
      <w:r w:rsidR="00F70D74">
        <w:t>alates lepingu sõlmimisest</w:t>
      </w:r>
      <w:r w:rsidR="00F70D74">
        <w:rPr>
          <w:b/>
          <w:bCs/>
        </w:rPr>
        <w:t>.</w:t>
      </w:r>
    </w:p>
    <w:p w14:paraId="2BCA3531" w14:textId="6F25B830" w:rsidR="00C647CB" w:rsidRPr="004B0075" w:rsidRDefault="004B0075" w:rsidP="00BE687C">
      <w:pPr>
        <w:pStyle w:val="Loendilik"/>
        <w:numPr>
          <w:ilvl w:val="0"/>
          <w:numId w:val="8"/>
        </w:numPr>
        <w:spacing w:line="240" w:lineRule="auto"/>
        <w:jc w:val="both"/>
        <w:rPr>
          <w:b/>
          <w:bCs/>
        </w:rPr>
      </w:pPr>
      <w:r w:rsidRPr="004B0075">
        <w:rPr>
          <w:b/>
          <w:bCs/>
        </w:rPr>
        <w:t>Tellitavate tegevustega seotud tingimused</w:t>
      </w:r>
    </w:p>
    <w:p w14:paraId="545E423C" w14:textId="0C07F44E" w:rsidR="00C647CB" w:rsidRDefault="00C647CB" w:rsidP="00BE687C">
      <w:pPr>
        <w:spacing w:line="240" w:lineRule="auto"/>
        <w:jc w:val="both"/>
      </w:pPr>
      <w:r>
        <w:t xml:space="preserve">Tegevuste </w:t>
      </w:r>
      <w:r w:rsidRPr="00CF6E73">
        <w:t xml:space="preserve">eeldatav maksumus on kuni </w:t>
      </w:r>
      <w:r w:rsidR="006C1A04">
        <w:t>20</w:t>
      </w:r>
      <w:r w:rsidR="00F34F87">
        <w:t xml:space="preserve"> </w:t>
      </w:r>
      <w:r w:rsidRPr="004B0075">
        <w:t>000</w:t>
      </w:r>
      <w:r w:rsidRPr="00CF6E73">
        <w:t xml:space="preserve"> eurot (</w:t>
      </w:r>
      <w:r w:rsidR="00010450">
        <w:t>lisandub</w:t>
      </w:r>
      <w:r w:rsidRPr="00CF6E73">
        <w:t xml:space="preserve"> käibemaks), mis peab</w:t>
      </w:r>
      <w:r>
        <w:t xml:space="preserve"> </w:t>
      </w:r>
      <w:r w:rsidRPr="00CF6E73">
        <w:t xml:space="preserve">hõlmama </w:t>
      </w:r>
      <w:r>
        <w:t>tegevuste</w:t>
      </w:r>
      <w:r w:rsidRPr="00CF6E73">
        <w:t xml:space="preserve"> ettevalmistamise ja elluviimisega seotud kulusid</w:t>
      </w:r>
      <w:r w:rsidR="00F34F87">
        <w:t xml:space="preserve"> (kogukulu põhimõttel, sh hõlmates meedia ostmist jmt kulusid).</w:t>
      </w:r>
    </w:p>
    <w:p w14:paraId="24D14455" w14:textId="4B308538" w:rsidR="00C647CB" w:rsidRDefault="0077766E" w:rsidP="00BE687C">
      <w:pPr>
        <w:spacing w:line="240" w:lineRule="auto"/>
        <w:jc w:val="both"/>
      </w:pPr>
      <w:r>
        <w:t>Tellija</w:t>
      </w:r>
      <w:r w:rsidR="00C647CB">
        <w:t xml:space="preserve"> ei ole kohustatud maksimaalse maksumuse ulatuses teenust tellima. Lepingu tegelik maksumus selgub</w:t>
      </w:r>
      <w:r w:rsidR="00FC6316">
        <w:t xml:space="preserve"> tööde teostamise jooksul</w:t>
      </w:r>
      <w:r w:rsidR="00C647CB">
        <w:t>, tegelike töötundide ja pakkumuses esitatud tunnihindade</w:t>
      </w:r>
      <w:r w:rsidR="00F64B51">
        <w:t>/ühikuhindade</w:t>
      </w:r>
      <w:r w:rsidR="00C647CB">
        <w:t xml:space="preserve"> alusel.</w:t>
      </w:r>
      <w:r w:rsidR="005F33DF">
        <w:t xml:space="preserve"> Teavitus- ja kommunikatsioonitegevuste eesmärgi saavutamise järgselt esitab töövõtja allkirjastatud üleandmise-vastuvõtmise akti. </w:t>
      </w:r>
    </w:p>
    <w:p w14:paraId="27FCC5C4" w14:textId="21921D25" w:rsidR="00895765" w:rsidRPr="00BE687C" w:rsidRDefault="00895765" w:rsidP="00BE687C">
      <w:pPr>
        <w:pStyle w:val="Loendilik"/>
        <w:numPr>
          <w:ilvl w:val="0"/>
          <w:numId w:val="8"/>
        </w:numPr>
        <w:spacing w:line="240" w:lineRule="auto"/>
        <w:jc w:val="both"/>
        <w:rPr>
          <w:b/>
          <w:bCs/>
        </w:rPr>
      </w:pPr>
      <w:r w:rsidRPr="00BE687C">
        <w:rPr>
          <w:b/>
          <w:bCs/>
        </w:rPr>
        <w:t>Pakkumuse esitamine</w:t>
      </w:r>
    </w:p>
    <w:p w14:paraId="689A099C" w14:textId="28D032F8" w:rsidR="00AB12E8" w:rsidRDefault="00895765" w:rsidP="00BE687C">
      <w:pPr>
        <w:spacing w:line="240" w:lineRule="auto"/>
        <w:jc w:val="both"/>
      </w:pPr>
      <w:r>
        <w:t>Vastavalt raamlepingu lisa 1.2 – „Hankelepingute sõlmimise tingimused“ palu</w:t>
      </w:r>
      <w:r w:rsidR="00F34F87">
        <w:t>me</w:t>
      </w:r>
      <w:r>
        <w:t xml:space="preserve"> esitada hiljemalt </w:t>
      </w:r>
      <w:r w:rsidR="00256347">
        <w:rPr>
          <w:b/>
          <w:bCs/>
        </w:rPr>
        <w:t>09</w:t>
      </w:r>
      <w:r w:rsidR="007E2E14" w:rsidRPr="004F3AA0">
        <w:rPr>
          <w:b/>
          <w:bCs/>
        </w:rPr>
        <w:t>.0</w:t>
      </w:r>
      <w:r w:rsidR="00256347">
        <w:rPr>
          <w:b/>
          <w:bCs/>
        </w:rPr>
        <w:t>4</w:t>
      </w:r>
      <w:r w:rsidR="007E2E14" w:rsidRPr="004F3AA0">
        <w:rPr>
          <w:b/>
          <w:bCs/>
        </w:rPr>
        <w:t>.202</w:t>
      </w:r>
      <w:r w:rsidR="0077766E" w:rsidRPr="004F3AA0">
        <w:rPr>
          <w:b/>
          <w:bCs/>
        </w:rPr>
        <w:t>5</w:t>
      </w:r>
      <w:r>
        <w:t xml:space="preserve"> kirjalik pakkumus (vabas vormis)</w:t>
      </w:r>
      <w:r w:rsidR="004F3AA0">
        <w:t xml:space="preserve"> e-posti aadressile: </w:t>
      </w:r>
      <w:hyperlink r:id="rId12" w:history="1">
        <w:r w:rsidR="004F3AA0" w:rsidRPr="004F3AA0">
          <w:rPr>
            <w:rStyle w:val="Hperlink"/>
            <w:color w:val="0000FF"/>
          </w:rPr>
          <w:t>info@justdigi.ee</w:t>
        </w:r>
      </w:hyperlink>
      <w:r w:rsidR="004F3AA0">
        <w:t xml:space="preserve">. Kui teil on hankedokumentide kohta küsimusi, siis neid ootame hiljemalt </w:t>
      </w:r>
      <w:r w:rsidR="00BC51E3">
        <w:t>0</w:t>
      </w:r>
      <w:r w:rsidR="00256347">
        <w:t>7</w:t>
      </w:r>
      <w:r w:rsidR="004F3AA0">
        <w:t>.0</w:t>
      </w:r>
      <w:r w:rsidR="00256347">
        <w:t>4</w:t>
      </w:r>
      <w:r w:rsidR="004F3AA0">
        <w:t xml:space="preserve">.2025 e-posti aadressile: </w:t>
      </w:r>
      <w:r w:rsidR="004F3AA0" w:rsidRPr="004F3AA0">
        <w:rPr>
          <w:color w:val="0000FF"/>
          <w:u w:val="single"/>
        </w:rPr>
        <w:t>karlandreas.sprenk@justdigi.ee</w:t>
      </w:r>
      <w:r w:rsidR="004F3AA0">
        <w:t>. Pakkumuses palume välja tuua</w:t>
      </w:r>
      <w:r w:rsidR="00AB12E8">
        <w:t>:</w:t>
      </w:r>
    </w:p>
    <w:p w14:paraId="0C071FED" w14:textId="52AB79D4" w:rsidR="00AB12E8" w:rsidRDefault="00895765" w:rsidP="00BE687C">
      <w:pPr>
        <w:pStyle w:val="Loendilik"/>
        <w:numPr>
          <w:ilvl w:val="0"/>
          <w:numId w:val="7"/>
        </w:numPr>
        <w:spacing w:line="240" w:lineRule="auto"/>
        <w:jc w:val="both"/>
      </w:pPr>
      <w:r>
        <w:lastRenderedPageBreak/>
        <w:t>pakkumuse maksumus</w:t>
      </w:r>
      <w:r w:rsidR="001C0938">
        <w:t>, arvestades raamlepingu punktis 3.3 väljatoodud projektijuhtimise tunnihinda</w:t>
      </w:r>
      <w:r w:rsidR="005B52AE">
        <w:t xml:space="preserve"> ning tuues välja töötundide maksumused erinevate tegevuste lõikes</w:t>
      </w:r>
      <w:r w:rsidR="00C647CB">
        <w:t>;</w:t>
      </w:r>
    </w:p>
    <w:p w14:paraId="3E95A862" w14:textId="2122E90C" w:rsidR="00AB12E8" w:rsidRDefault="0077766E" w:rsidP="00BE687C">
      <w:pPr>
        <w:pStyle w:val="Loendilik"/>
        <w:numPr>
          <w:ilvl w:val="0"/>
          <w:numId w:val="7"/>
        </w:numPr>
        <w:spacing w:line="240" w:lineRule="auto"/>
        <w:jc w:val="both"/>
      </w:pPr>
      <w:r>
        <w:t>tööde teostamise</w:t>
      </w:r>
      <w:r w:rsidR="00895765">
        <w:t xml:space="preserve"> </w:t>
      </w:r>
      <w:r w:rsidR="00F34F87">
        <w:t>lühi</w:t>
      </w:r>
      <w:r w:rsidR="00895765">
        <w:t>kirjeldus</w:t>
      </w:r>
      <w:r w:rsidR="00F34F87">
        <w:t xml:space="preserve"> (mis võimaldab </w:t>
      </w:r>
      <w:r>
        <w:t>tellijal</w:t>
      </w:r>
      <w:r w:rsidR="00F34F87">
        <w:t xml:space="preserve"> mõista </w:t>
      </w:r>
      <w:r>
        <w:t>töövõtja</w:t>
      </w:r>
      <w:r w:rsidR="00C6413C">
        <w:t xml:space="preserve"> lähenemist)</w:t>
      </w:r>
      <w:r w:rsidR="00AB12E8">
        <w:t>;</w:t>
      </w:r>
    </w:p>
    <w:p w14:paraId="71F9B0E8" w14:textId="2E427295" w:rsidR="00AB12E8" w:rsidRDefault="00895765" w:rsidP="00BE687C">
      <w:pPr>
        <w:pStyle w:val="Loendilik"/>
        <w:numPr>
          <w:ilvl w:val="0"/>
          <w:numId w:val="7"/>
        </w:numPr>
        <w:spacing w:line="240" w:lineRule="auto"/>
        <w:jc w:val="both"/>
      </w:pPr>
      <w:r>
        <w:t xml:space="preserve">projektiplaan </w:t>
      </w:r>
      <w:r w:rsidR="00C6413C">
        <w:t>(</w:t>
      </w:r>
      <w:r>
        <w:t>läbiviimise ajakava</w:t>
      </w:r>
      <w:r w:rsidR="00C6413C">
        <w:t>)</w:t>
      </w:r>
      <w:r w:rsidR="00AB12E8">
        <w:t>;</w:t>
      </w:r>
    </w:p>
    <w:p w14:paraId="2FAC3AD1" w14:textId="6E8D5A81" w:rsidR="00F70D74" w:rsidRDefault="00F70D74" w:rsidP="00BE687C">
      <w:pPr>
        <w:pStyle w:val="Loendilik"/>
        <w:numPr>
          <w:ilvl w:val="0"/>
          <w:numId w:val="7"/>
        </w:numPr>
        <w:spacing w:line="240" w:lineRule="auto"/>
        <w:jc w:val="both"/>
      </w:pPr>
      <w:r>
        <w:t>ettepanek meediaplaani osas (ei pea olema detailne plaan – täpsustub lepingu täitmise käigus);</w:t>
      </w:r>
    </w:p>
    <w:p w14:paraId="5C6CE1F9" w14:textId="6848B56A" w:rsidR="00AB12E8" w:rsidRDefault="00895765" w:rsidP="00BE687C">
      <w:pPr>
        <w:pStyle w:val="Loendilik"/>
        <w:numPr>
          <w:ilvl w:val="0"/>
          <w:numId w:val="7"/>
        </w:numPr>
        <w:spacing w:line="240" w:lineRule="auto"/>
        <w:jc w:val="both"/>
      </w:pPr>
      <w:r>
        <w:t>riskide haldamise meetmete kirjeldus</w:t>
      </w:r>
      <w:r w:rsidR="00AB12E8">
        <w:t>.</w:t>
      </w:r>
    </w:p>
    <w:p w14:paraId="38562027" w14:textId="091EB24A" w:rsidR="00895765" w:rsidRDefault="004D6DF8" w:rsidP="00BE687C">
      <w:pPr>
        <w:spacing w:line="240" w:lineRule="auto"/>
        <w:jc w:val="both"/>
      </w:pPr>
      <w:r>
        <w:t xml:space="preserve">Pakkumus ei pea sisaldama </w:t>
      </w:r>
      <w:r w:rsidR="0077766E">
        <w:t xml:space="preserve">valmiskujul </w:t>
      </w:r>
      <w:r>
        <w:t>loovlahendust</w:t>
      </w:r>
      <w:r w:rsidR="009C6084">
        <w:t xml:space="preserve">. </w:t>
      </w:r>
    </w:p>
    <w:p w14:paraId="020194CC" w14:textId="45017A25" w:rsidR="007D3DCD" w:rsidRDefault="009C6084" w:rsidP="0077766E">
      <w:pPr>
        <w:spacing w:line="240" w:lineRule="auto"/>
        <w:jc w:val="both"/>
      </w:pPr>
      <w:r>
        <w:t xml:space="preserve">Pakkumuste hindamine toimub vastavalt raamlepingu lisa 1.2 – „Hankelepingute sõlmimise tingimused“ punktile 2.2. </w:t>
      </w:r>
    </w:p>
    <w:sectPr w:rsidR="007D3DCD" w:rsidSect="00F70D74">
      <w:pgSz w:w="11906" w:h="16838"/>
      <w:pgMar w:top="1134" w:right="1417" w:bottom="127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BA"/>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D37C53"/>
    <w:multiLevelType w:val="hybridMultilevel"/>
    <w:tmpl w:val="A1D4BC6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FDC2255"/>
    <w:multiLevelType w:val="hybridMultilevel"/>
    <w:tmpl w:val="B3EA97D4"/>
    <w:lvl w:ilvl="0" w:tplc="04250001">
      <w:start w:val="1"/>
      <w:numFmt w:val="bullet"/>
      <w:lvlText w:val=""/>
      <w:lvlJc w:val="left"/>
      <w:pPr>
        <w:ind w:left="780" w:hanging="360"/>
      </w:pPr>
      <w:rPr>
        <w:rFonts w:ascii="Symbol" w:hAnsi="Symbol" w:hint="default"/>
      </w:rPr>
    </w:lvl>
    <w:lvl w:ilvl="1" w:tplc="04250003" w:tentative="1">
      <w:start w:val="1"/>
      <w:numFmt w:val="bullet"/>
      <w:lvlText w:val="o"/>
      <w:lvlJc w:val="left"/>
      <w:pPr>
        <w:ind w:left="1500" w:hanging="360"/>
      </w:pPr>
      <w:rPr>
        <w:rFonts w:ascii="Courier New" w:hAnsi="Courier New" w:cs="Courier New" w:hint="default"/>
      </w:rPr>
    </w:lvl>
    <w:lvl w:ilvl="2" w:tplc="04250005" w:tentative="1">
      <w:start w:val="1"/>
      <w:numFmt w:val="bullet"/>
      <w:lvlText w:val=""/>
      <w:lvlJc w:val="left"/>
      <w:pPr>
        <w:ind w:left="2220" w:hanging="360"/>
      </w:pPr>
      <w:rPr>
        <w:rFonts w:ascii="Wingdings" w:hAnsi="Wingdings" w:hint="default"/>
      </w:rPr>
    </w:lvl>
    <w:lvl w:ilvl="3" w:tplc="04250001" w:tentative="1">
      <w:start w:val="1"/>
      <w:numFmt w:val="bullet"/>
      <w:lvlText w:val=""/>
      <w:lvlJc w:val="left"/>
      <w:pPr>
        <w:ind w:left="2940" w:hanging="360"/>
      </w:pPr>
      <w:rPr>
        <w:rFonts w:ascii="Symbol" w:hAnsi="Symbol" w:hint="default"/>
      </w:rPr>
    </w:lvl>
    <w:lvl w:ilvl="4" w:tplc="04250003" w:tentative="1">
      <w:start w:val="1"/>
      <w:numFmt w:val="bullet"/>
      <w:lvlText w:val="o"/>
      <w:lvlJc w:val="left"/>
      <w:pPr>
        <w:ind w:left="3660" w:hanging="360"/>
      </w:pPr>
      <w:rPr>
        <w:rFonts w:ascii="Courier New" w:hAnsi="Courier New" w:cs="Courier New" w:hint="default"/>
      </w:rPr>
    </w:lvl>
    <w:lvl w:ilvl="5" w:tplc="04250005" w:tentative="1">
      <w:start w:val="1"/>
      <w:numFmt w:val="bullet"/>
      <w:lvlText w:val=""/>
      <w:lvlJc w:val="left"/>
      <w:pPr>
        <w:ind w:left="4380" w:hanging="360"/>
      </w:pPr>
      <w:rPr>
        <w:rFonts w:ascii="Wingdings" w:hAnsi="Wingdings" w:hint="default"/>
      </w:rPr>
    </w:lvl>
    <w:lvl w:ilvl="6" w:tplc="04250001" w:tentative="1">
      <w:start w:val="1"/>
      <w:numFmt w:val="bullet"/>
      <w:lvlText w:val=""/>
      <w:lvlJc w:val="left"/>
      <w:pPr>
        <w:ind w:left="5100" w:hanging="360"/>
      </w:pPr>
      <w:rPr>
        <w:rFonts w:ascii="Symbol" w:hAnsi="Symbol" w:hint="default"/>
      </w:rPr>
    </w:lvl>
    <w:lvl w:ilvl="7" w:tplc="04250003" w:tentative="1">
      <w:start w:val="1"/>
      <w:numFmt w:val="bullet"/>
      <w:lvlText w:val="o"/>
      <w:lvlJc w:val="left"/>
      <w:pPr>
        <w:ind w:left="5820" w:hanging="360"/>
      </w:pPr>
      <w:rPr>
        <w:rFonts w:ascii="Courier New" w:hAnsi="Courier New" w:cs="Courier New" w:hint="default"/>
      </w:rPr>
    </w:lvl>
    <w:lvl w:ilvl="8" w:tplc="04250005" w:tentative="1">
      <w:start w:val="1"/>
      <w:numFmt w:val="bullet"/>
      <w:lvlText w:val=""/>
      <w:lvlJc w:val="left"/>
      <w:pPr>
        <w:ind w:left="6540" w:hanging="360"/>
      </w:pPr>
      <w:rPr>
        <w:rFonts w:ascii="Wingdings" w:hAnsi="Wingdings" w:hint="default"/>
      </w:rPr>
    </w:lvl>
  </w:abstractNum>
  <w:abstractNum w:abstractNumId="2" w15:restartNumberingAfterBreak="0">
    <w:nsid w:val="14123888"/>
    <w:multiLevelType w:val="hybridMultilevel"/>
    <w:tmpl w:val="D50CE3C6"/>
    <w:lvl w:ilvl="0" w:tplc="E2266D68">
      <w:numFmt w:val="bullet"/>
      <w:lvlText w:val="•"/>
      <w:lvlJc w:val="left"/>
      <w:pPr>
        <w:ind w:left="720" w:hanging="360"/>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15771D3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2CE91546"/>
    <w:multiLevelType w:val="hybridMultilevel"/>
    <w:tmpl w:val="50B6D210"/>
    <w:lvl w:ilvl="0" w:tplc="3A147052">
      <w:start w:val="1"/>
      <w:numFmt w:val="decimal"/>
      <w:lvlText w:val="%1."/>
      <w:lvlJc w:val="left"/>
      <w:pPr>
        <w:ind w:left="720" w:hanging="360"/>
      </w:pPr>
      <w:rPr>
        <w:rFonts w:hint="default"/>
        <w:b/>
        <w:bCs/>
      </w:r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34C80B7F"/>
    <w:multiLevelType w:val="multilevel"/>
    <w:tmpl w:val="0882CA24"/>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CAA74B7"/>
    <w:multiLevelType w:val="hybridMultilevel"/>
    <w:tmpl w:val="CD2E130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41691C5C"/>
    <w:multiLevelType w:val="hybridMultilevel"/>
    <w:tmpl w:val="5462C1A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427372C2"/>
    <w:multiLevelType w:val="multilevel"/>
    <w:tmpl w:val="AAF64EB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7951217"/>
    <w:multiLevelType w:val="hybridMultilevel"/>
    <w:tmpl w:val="5C6AC14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6B65600A"/>
    <w:multiLevelType w:val="hybridMultilevel"/>
    <w:tmpl w:val="C3702F2E"/>
    <w:lvl w:ilvl="0" w:tplc="E2266D68">
      <w:numFmt w:val="bullet"/>
      <w:lvlText w:val="•"/>
      <w:lvlJc w:val="left"/>
      <w:pPr>
        <w:ind w:left="720" w:hanging="360"/>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728D66A4"/>
    <w:multiLevelType w:val="hybridMultilevel"/>
    <w:tmpl w:val="F9ACE8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7E666488"/>
    <w:multiLevelType w:val="hybridMultilevel"/>
    <w:tmpl w:val="E3967FEA"/>
    <w:lvl w:ilvl="0" w:tplc="E2266D68">
      <w:numFmt w:val="bullet"/>
      <w:lvlText w:val="•"/>
      <w:lvlJc w:val="left"/>
      <w:pPr>
        <w:ind w:left="720" w:hanging="360"/>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173254131">
    <w:abstractNumId w:val="8"/>
  </w:num>
  <w:num w:numId="2" w16cid:durableId="2002732669">
    <w:abstractNumId w:val="11"/>
  </w:num>
  <w:num w:numId="3" w16cid:durableId="1725641775">
    <w:abstractNumId w:val="6"/>
  </w:num>
  <w:num w:numId="4" w16cid:durableId="1460490661">
    <w:abstractNumId w:val="9"/>
  </w:num>
  <w:num w:numId="5" w16cid:durableId="979651671">
    <w:abstractNumId w:val="10"/>
  </w:num>
  <w:num w:numId="6" w16cid:durableId="338316366">
    <w:abstractNumId w:val="2"/>
  </w:num>
  <w:num w:numId="7" w16cid:durableId="1271665854">
    <w:abstractNumId w:val="12"/>
  </w:num>
  <w:num w:numId="8" w16cid:durableId="2125729569">
    <w:abstractNumId w:val="4"/>
  </w:num>
  <w:num w:numId="9" w16cid:durableId="878053194">
    <w:abstractNumId w:val="3"/>
  </w:num>
  <w:num w:numId="10" w16cid:durableId="778529111">
    <w:abstractNumId w:val="5"/>
  </w:num>
  <w:num w:numId="11" w16cid:durableId="1742945170">
    <w:abstractNumId w:val="0"/>
  </w:num>
  <w:num w:numId="12" w16cid:durableId="75320766">
    <w:abstractNumId w:val="7"/>
  </w:num>
  <w:num w:numId="13" w16cid:durableId="11325950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DB7"/>
    <w:rsid w:val="00010450"/>
    <w:rsid w:val="000315FF"/>
    <w:rsid w:val="00032E74"/>
    <w:rsid w:val="00033733"/>
    <w:rsid w:val="00071C0C"/>
    <w:rsid w:val="0007262A"/>
    <w:rsid w:val="000842A8"/>
    <w:rsid w:val="000B0F48"/>
    <w:rsid w:val="000D5D6C"/>
    <w:rsid w:val="000E0298"/>
    <w:rsid w:val="000E3ABF"/>
    <w:rsid w:val="001028E3"/>
    <w:rsid w:val="00107C70"/>
    <w:rsid w:val="00114185"/>
    <w:rsid w:val="0013134B"/>
    <w:rsid w:val="00152C3C"/>
    <w:rsid w:val="00181FC4"/>
    <w:rsid w:val="00186D7C"/>
    <w:rsid w:val="001A0EC2"/>
    <w:rsid w:val="001A4796"/>
    <w:rsid w:val="001A5121"/>
    <w:rsid w:val="001A6B4C"/>
    <w:rsid w:val="001B344C"/>
    <w:rsid w:val="001B70E6"/>
    <w:rsid w:val="001C0938"/>
    <w:rsid w:val="001E38C7"/>
    <w:rsid w:val="00200CDC"/>
    <w:rsid w:val="00217BB7"/>
    <w:rsid w:val="00244BEF"/>
    <w:rsid w:val="00256347"/>
    <w:rsid w:val="002755D9"/>
    <w:rsid w:val="002763BE"/>
    <w:rsid w:val="0028074F"/>
    <w:rsid w:val="002C23DA"/>
    <w:rsid w:val="002D2BEE"/>
    <w:rsid w:val="002D619E"/>
    <w:rsid w:val="002F42E7"/>
    <w:rsid w:val="00313A50"/>
    <w:rsid w:val="00353390"/>
    <w:rsid w:val="00360FC6"/>
    <w:rsid w:val="00367A63"/>
    <w:rsid w:val="00373FA6"/>
    <w:rsid w:val="00375D86"/>
    <w:rsid w:val="00385C13"/>
    <w:rsid w:val="00387A95"/>
    <w:rsid w:val="0039560C"/>
    <w:rsid w:val="003A5612"/>
    <w:rsid w:val="003B21A1"/>
    <w:rsid w:val="003C2A47"/>
    <w:rsid w:val="003D34C5"/>
    <w:rsid w:val="00422083"/>
    <w:rsid w:val="00436514"/>
    <w:rsid w:val="00444706"/>
    <w:rsid w:val="0044520D"/>
    <w:rsid w:val="004549CB"/>
    <w:rsid w:val="00472176"/>
    <w:rsid w:val="00491F3F"/>
    <w:rsid w:val="004A34B3"/>
    <w:rsid w:val="004B0075"/>
    <w:rsid w:val="004C7E6A"/>
    <w:rsid w:val="004D6DF8"/>
    <w:rsid w:val="004E5F2A"/>
    <w:rsid w:val="004E5F2C"/>
    <w:rsid w:val="004F3AA0"/>
    <w:rsid w:val="005144A2"/>
    <w:rsid w:val="00520CEE"/>
    <w:rsid w:val="00525127"/>
    <w:rsid w:val="00530913"/>
    <w:rsid w:val="00532C86"/>
    <w:rsid w:val="00550D51"/>
    <w:rsid w:val="00565777"/>
    <w:rsid w:val="005671D7"/>
    <w:rsid w:val="0057623C"/>
    <w:rsid w:val="00577F04"/>
    <w:rsid w:val="005811F6"/>
    <w:rsid w:val="00592341"/>
    <w:rsid w:val="005A652A"/>
    <w:rsid w:val="005B52AE"/>
    <w:rsid w:val="005E65EC"/>
    <w:rsid w:val="005E6BCC"/>
    <w:rsid w:val="005F33DF"/>
    <w:rsid w:val="005F710C"/>
    <w:rsid w:val="0061172A"/>
    <w:rsid w:val="0062069D"/>
    <w:rsid w:val="00623EEC"/>
    <w:rsid w:val="0062734A"/>
    <w:rsid w:val="00644C6E"/>
    <w:rsid w:val="00656152"/>
    <w:rsid w:val="006C1A04"/>
    <w:rsid w:val="006D6512"/>
    <w:rsid w:val="006E1B70"/>
    <w:rsid w:val="00704FF3"/>
    <w:rsid w:val="00705887"/>
    <w:rsid w:val="00706E25"/>
    <w:rsid w:val="00711E33"/>
    <w:rsid w:val="0071561F"/>
    <w:rsid w:val="00716CD6"/>
    <w:rsid w:val="007303B1"/>
    <w:rsid w:val="007471ED"/>
    <w:rsid w:val="0076630C"/>
    <w:rsid w:val="0077766E"/>
    <w:rsid w:val="00794BB8"/>
    <w:rsid w:val="0079768B"/>
    <w:rsid w:val="007A0EA3"/>
    <w:rsid w:val="007A2662"/>
    <w:rsid w:val="007A5A62"/>
    <w:rsid w:val="007C0630"/>
    <w:rsid w:val="007D3DCD"/>
    <w:rsid w:val="007D635C"/>
    <w:rsid w:val="007E23F0"/>
    <w:rsid w:val="007E2E14"/>
    <w:rsid w:val="007E510E"/>
    <w:rsid w:val="007F6EA0"/>
    <w:rsid w:val="00804796"/>
    <w:rsid w:val="008163B1"/>
    <w:rsid w:val="00852EDB"/>
    <w:rsid w:val="0085644F"/>
    <w:rsid w:val="00860F09"/>
    <w:rsid w:val="00873767"/>
    <w:rsid w:val="008739FC"/>
    <w:rsid w:val="00884799"/>
    <w:rsid w:val="00885CEC"/>
    <w:rsid w:val="00892E38"/>
    <w:rsid w:val="00895765"/>
    <w:rsid w:val="008A5176"/>
    <w:rsid w:val="008A75B1"/>
    <w:rsid w:val="008B11E9"/>
    <w:rsid w:val="008B67B3"/>
    <w:rsid w:val="008C7994"/>
    <w:rsid w:val="008E2BBA"/>
    <w:rsid w:val="00910C9E"/>
    <w:rsid w:val="00913C14"/>
    <w:rsid w:val="00924D40"/>
    <w:rsid w:val="009407DF"/>
    <w:rsid w:val="00946EFD"/>
    <w:rsid w:val="009546EE"/>
    <w:rsid w:val="00956FE7"/>
    <w:rsid w:val="00967F87"/>
    <w:rsid w:val="00970572"/>
    <w:rsid w:val="00984DF3"/>
    <w:rsid w:val="009977A3"/>
    <w:rsid w:val="009A056C"/>
    <w:rsid w:val="009A36C1"/>
    <w:rsid w:val="009A3B4C"/>
    <w:rsid w:val="009C6084"/>
    <w:rsid w:val="009D6C6C"/>
    <w:rsid w:val="009E0B9F"/>
    <w:rsid w:val="009E7C10"/>
    <w:rsid w:val="00A16549"/>
    <w:rsid w:val="00A17206"/>
    <w:rsid w:val="00A369B3"/>
    <w:rsid w:val="00A6088D"/>
    <w:rsid w:val="00A66D5E"/>
    <w:rsid w:val="00A7278B"/>
    <w:rsid w:val="00A81B8C"/>
    <w:rsid w:val="00A956C0"/>
    <w:rsid w:val="00A96823"/>
    <w:rsid w:val="00AB12E8"/>
    <w:rsid w:val="00AB75D1"/>
    <w:rsid w:val="00AC64C0"/>
    <w:rsid w:val="00AE0198"/>
    <w:rsid w:val="00B0202D"/>
    <w:rsid w:val="00B06B52"/>
    <w:rsid w:val="00B341BF"/>
    <w:rsid w:val="00B3687C"/>
    <w:rsid w:val="00B471E2"/>
    <w:rsid w:val="00B47BEF"/>
    <w:rsid w:val="00B50DB7"/>
    <w:rsid w:val="00B557AD"/>
    <w:rsid w:val="00B61AB7"/>
    <w:rsid w:val="00B77949"/>
    <w:rsid w:val="00B809BE"/>
    <w:rsid w:val="00B81973"/>
    <w:rsid w:val="00B82E75"/>
    <w:rsid w:val="00B833F3"/>
    <w:rsid w:val="00B922BB"/>
    <w:rsid w:val="00B931C9"/>
    <w:rsid w:val="00BA12D1"/>
    <w:rsid w:val="00BB7430"/>
    <w:rsid w:val="00BC14E3"/>
    <w:rsid w:val="00BC51E3"/>
    <w:rsid w:val="00BE687C"/>
    <w:rsid w:val="00BF7634"/>
    <w:rsid w:val="00C03399"/>
    <w:rsid w:val="00C20D7E"/>
    <w:rsid w:val="00C322D5"/>
    <w:rsid w:val="00C36133"/>
    <w:rsid w:val="00C426D2"/>
    <w:rsid w:val="00C6413C"/>
    <w:rsid w:val="00C647CB"/>
    <w:rsid w:val="00C766A7"/>
    <w:rsid w:val="00C80A0A"/>
    <w:rsid w:val="00C829E6"/>
    <w:rsid w:val="00C8316C"/>
    <w:rsid w:val="00C86AE5"/>
    <w:rsid w:val="00C92922"/>
    <w:rsid w:val="00C93830"/>
    <w:rsid w:val="00CA58B8"/>
    <w:rsid w:val="00CA78A4"/>
    <w:rsid w:val="00CB2744"/>
    <w:rsid w:val="00CE0541"/>
    <w:rsid w:val="00CE0B29"/>
    <w:rsid w:val="00CE56B3"/>
    <w:rsid w:val="00CE724F"/>
    <w:rsid w:val="00CF24B3"/>
    <w:rsid w:val="00CF2EC2"/>
    <w:rsid w:val="00CF6E73"/>
    <w:rsid w:val="00D52E1C"/>
    <w:rsid w:val="00D62261"/>
    <w:rsid w:val="00D6433F"/>
    <w:rsid w:val="00D65F65"/>
    <w:rsid w:val="00D70A1B"/>
    <w:rsid w:val="00D7257A"/>
    <w:rsid w:val="00D82C64"/>
    <w:rsid w:val="00D84011"/>
    <w:rsid w:val="00D969BE"/>
    <w:rsid w:val="00D96A02"/>
    <w:rsid w:val="00DC4612"/>
    <w:rsid w:val="00DC7FA9"/>
    <w:rsid w:val="00DD473B"/>
    <w:rsid w:val="00DF0846"/>
    <w:rsid w:val="00DF766F"/>
    <w:rsid w:val="00E1072C"/>
    <w:rsid w:val="00E25867"/>
    <w:rsid w:val="00E30EE4"/>
    <w:rsid w:val="00E452FE"/>
    <w:rsid w:val="00E46DA0"/>
    <w:rsid w:val="00E4703F"/>
    <w:rsid w:val="00E769DD"/>
    <w:rsid w:val="00E80DF5"/>
    <w:rsid w:val="00E84BAE"/>
    <w:rsid w:val="00E946DE"/>
    <w:rsid w:val="00EA3703"/>
    <w:rsid w:val="00EB0338"/>
    <w:rsid w:val="00EB3B09"/>
    <w:rsid w:val="00EC26BC"/>
    <w:rsid w:val="00ED7C15"/>
    <w:rsid w:val="00EE134F"/>
    <w:rsid w:val="00F17CE4"/>
    <w:rsid w:val="00F20483"/>
    <w:rsid w:val="00F34F87"/>
    <w:rsid w:val="00F3529B"/>
    <w:rsid w:val="00F40B02"/>
    <w:rsid w:val="00F43C1E"/>
    <w:rsid w:val="00F53C7B"/>
    <w:rsid w:val="00F605A9"/>
    <w:rsid w:val="00F6089A"/>
    <w:rsid w:val="00F64B51"/>
    <w:rsid w:val="00F70D74"/>
    <w:rsid w:val="00FA72B1"/>
    <w:rsid w:val="00FC22A4"/>
    <w:rsid w:val="00FC36F1"/>
    <w:rsid w:val="00FC6316"/>
    <w:rsid w:val="00FC66EC"/>
    <w:rsid w:val="00FE0FAF"/>
    <w:rsid w:val="46192207"/>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260CA"/>
  <w15:chartTrackingRefBased/>
  <w15:docId w15:val="{784F2079-9527-4CE2-8C48-E8B623433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C80A0A"/>
    <w:rPr>
      <w:rFonts w:ascii="Times New Roman" w:hAnsi="Times New Roman"/>
      <w:kern w:val="0"/>
      <w:sz w:val="24"/>
      <w14:ligatures w14:val="none"/>
    </w:rPr>
  </w:style>
  <w:style w:type="paragraph" w:styleId="Pealkiri1">
    <w:name w:val="heading 1"/>
    <w:basedOn w:val="Normaallaad"/>
    <w:next w:val="Normaallaad"/>
    <w:link w:val="Pealkiri1Mrk"/>
    <w:uiPriority w:val="9"/>
    <w:qFormat/>
    <w:rsid w:val="00B50D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Pealkiri2">
    <w:name w:val="heading 2"/>
    <w:basedOn w:val="Normaallaad"/>
    <w:next w:val="Normaallaad"/>
    <w:link w:val="Pealkiri2Mrk"/>
    <w:uiPriority w:val="9"/>
    <w:unhideWhenUsed/>
    <w:qFormat/>
    <w:rsid w:val="00C80A0A"/>
    <w:pPr>
      <w:keepNext/>
      <w:keepLines/>
      <w:spacing w:before="40" w:after="0"/>
      <w:outlineLvl w:val="1"/>
    </w:pPr>
    <w:rPr>
      <w:rFonts w:eastAsiaTheme="majorEastAsia" w:cstheme="majorBidi"/>
      <w:sz w:val="28"/>
      <w:szCs w:val="26"/>
    </w:rPr>
  </w:style>
  <w:style w:type="paragraph" w:styleId="Pealkiri3">
    <w:name w:val="heading 3"/>
    <w:basedOn w:val="Normaallaad"/>
    <w:next w:val="Normaallaad"/>
    <w:link w:val="Pealkiri3Mrk"/>
    <w:uiPriority w:val="9"/>
    <w:semiHidden/>
    <w:unhideWhenUsed/>
    <w:qFormat/>
    <w:rsid w:val="00B50DB7"/>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Pealkiri4">
    <w:name w:val="heading 4"/>
    <w:basedOn w:val="Normaallaad"/>
    <w:next w:val="Normaallaad"/>
    <w:link w:val="Pealkiri4Mrk"/>
    <w:uiPriority w:val="9"/>
    <w:semiHidden/>
    <w:unhideWhenUsed/>
    <w:qFormat/>
    <w:rsid w:val="00B50DB7"/>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Pealkiri5">
    <w:name w:val="heading 5"/>
    <w:basedOn w:val="Normaallaad"/>
    <w:next w:val="Normaallaad"/>
    <w:link w:val="Pealkiri5Mrk"/>
    <w:uiPriority w:val="9"/>
    <w:semiHidden/>
    <w:unhideWhenUsed/>
    <w:qFormat/>
    <w:rsid w:val="00B50DB7"/>
    <w:pPr>
      <w:keepNext/>
      <w:keepLines/>
      <w:spacing w:before="80" w:after="40"/>
      <w:outlineLvl w:val="4"/>
    </w:pPr>
    <w:rPr>
      <w:rFonts w:asciiTheme="minorHAnsi" w:eastAsiaTheme="majorEastAsia" w:hAnsiTheme="minorHAnsi" w:cstheme="majorBidi"/>
      <w:color w:val="0F4761" w:themeColor="accent1" w:themeShade="BF"/>
    </w:rPr>
  </w:style>
  <w:style w:type="paragraph" w:styleId="Pealkiri6">
    <w:name w:val="heading 6"/>
    <w:basedOn w:val="Normaallaad"/>
    <w:next w:val="Normaallaad"/>
    <w:link w:val="Pealkiri6Mrk"/>
    <w:uiPriority w:val="9"/>
    <w:semiHidden/>
    <w:unhideWhenUsed/>
    <w:qFormat/>
    <w:rsid w:val="00B50DB7"/>
    <w:pPr>
      <w:keepNext/>
      <w:keepLines/>
      <w:spacing w:before="40" w:after="0"/>
      <w:outlineLvl w:val="5"/>
    </w:pPr>
    <w:rPr>
      <w:rFonts w:asciiTheme="minorHAnsi" w:eastAsiaTheme="majorEastAsia" w:hAnsiTheme="minorHAnsi" w:cstheme="majorBidi"/>
      <w:i/>
      <w:iCs/>
      <w:color w:val="595959" w:themeColor="text1" w:themeTint="A6"/>
    </w:rPr>
  </w:style>
  <w:style w:type="paragraph" w:styleId="Pealkiri7">
    <w:name w:val="heading 7"/>
    <w:basedOn w:val="Normaallaad"/>
    <w:next w:val="Normaallaad"/>
    <w:link w:val="Pealkiri7Mrk"/>
    <w:uiPriority w:val="9"/>
    <w:semiHidden/>
    <w:unhideWhenUsed/>
    <w:qFormat/>
    <w:rsid w:val="00B50DB7"/>
    <w:pPr>
      <w:keepNext/>
      <w:keepLines/>
      <w:spacing w:before="40" w:after="0"/>
      <w:outlineLvl w:val="6"/>
    </w:pPr>
    <w:rPr>
      <w:rFonts w:asciiTheme="minorHAnsi" w:eastAsiaTheme="majorEastAsia" w:hAnsiTheme="minorHAnsi" w:cstheme="majorBidi"/>
      <w:color w:val="595959" w:themeColor="text1" w:themeTint="A6"/>
    </w:rPr>
  </w:style>
  <w:style w:type="paragraph" w:styleId="Pealkiri8">
    <w:name w:val="heading 8"/>
    <w:basedOn w:val="Normaallaad"/>
    <w:next w:val="Normaallaad"/>
    <w:link w:val="Pealkiri8Mrk"/>
    <w:uiPriority w:val="9"/>
    <w:semiHidden/>
    <w:unhideWhenUsed/>
    <w:qFormat/>
    <w:rsid w:val="00B50DB7"/>
    <w:pPr>
      <w:keepNext/>
      <w:keepLines/>
      <w:spacing w:after="0"/>
      <w:outlineLvl w:val="7"/>
    </w:pPr>
    <w:rPr>
      <w:rFonts w:asciiTheme="minorHAnsi" w:eastAsiaTheme="majorEastAsia" w:hAnsiTheme="minorHAnsi" w:cstheme="majorBidi"/>
      <w:i/>
      <w:iCs/>
      <w:color w:val="272727" w:themeColor="text1" w:themeTint="D8"/>
    </w:rPr>
  </w:style>
  <w:style w:type="paragraph" w:styleId="Pealkiri9">
    <w:name w:val="heading 9"/>
    <w:basedOn w:val="Normaallaad"/>
    <w:next w:val="Normaallaad"/>
    <w:link w:val="Pealkiri9Mrk"/>
    <w:uiPriority w:val="9"/>
    <w:semiHidden/>
    <w:unhideWhenUsed/>
    <w:qFormat/>
    <w:rsid w:val="00B50DB7"/>
    <w:pPr>
      <w:keepNext/>
      <w:keepLines/>
      <w:spacing w:after="0"/>
      <w:outlineLvl w:val="8"/>
    </w:pPr>
    <w:rPr>
      <w:rFonts w:asciiTheme="minorHAnsi" w:eastAsiaTheme="majorEastAsia" w:hAnsiTheme="minorHAnsi" w:cstheme="majorBidi"/>
      <w:color w:val="272727" w:themeColor="text1" w:themeTint="D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2Mrk">
    <w:name w:val="Pealkiri 2 Märk"/>
    <w:basedOn w:val="Liguvaikefont"/>
    <w:link w:val="Pealkiri2"/>
    <w:uiPriority w:val="9"/>
    <w:rsid w:val="00C80A0A"/>
    <w:rPr>
      <w:rFonts w:ascii="Times New Roman" w:eastAsiaTheme="majorEastAsia" w:hAnsi="Times New Roman" w:cstheme="majorBidi"/>
      <w:kern w:val="0"/>
      <w:sz w:val="28"/>
      <w:szCs w:val="26"/>
      <w14:ligatures w14:val="none"/>
    </w:rPr>
  </w:style>
  <w:style w:type="character" w:customStyle="1" w:styleId="Pealkiri1Mrk">
    <w:name w:val="Pealkiri 1 Märk"/>
    <w:basedOn w:val="Liguvaikefont"/>
    <w:link w:val="Pealkiri1"/>
    <w:uiPriority w:val="9"/>
    <w:rsid w:val="00B50DB7"/>
    <w:rPr>
      <w:rFonts w:asciiTheme="majorHAnsi" w:eastAsiaTheme="majorEastAsia" w:hAnsiTheme="majorHAnsi" w:cstheme="majorBidi"/>
      <w:color w:val="0F4761" w:themeColor="accent1" w:themeShade="BF"/>
      <w:kern w:val="0"/>
      <w:sz w:val="40"/>
      <w:szCs w:val="40"/>
      <w14:ligatures w14:val="none"/>
    </w:rPr>
  </w:style>
  <w:style w:type="character" w:customStyle="1" w:styleId="Pealkiri3Mrk">
    <w:name w:val="Pealkiri 3 Märk"/>
    <w:basedOn w:val="Liguvaikefont"/>
    <w:link w:val="Pealkiri3"/>
    <w:uiPriority w:val="9"/>
    <w:semiHidden/>
    <w:rsid w:val="00B50DB7"/>
    <w:rPr>
      <w:rFonts w:eastAsiaTheme="majorEastAsia" w:cstheme="majorBidi"/>
      <w:color w:val="0F4761" w:themeColor="accent1" w:themeShade="BF"/>
      <w:kern w:val="0"/>
      <w:sz w:val="28"/>
      <w:szCs w:val="28"/>
      <w14:ligatures w14:val="none"/>
    </w:rPr>
  </w:style>
  <w:style w:type="character" w:customStyle="1" w:styleId="Pealkiri4Mrk">
    <w:name w:val="Pealkiri 4 Märk"/>
    <w:basedOn w:val="Liguvaikefont"/>
    <w:link w:val="Pealkiri4"/>
    <w:uiPriority w:val="9"/>
    <w:semiHidden/>
    <w:rsid w:val="00B50DB7"/>
    <w:rPr>
      <w:rFonts w:eastAsiaTheme="majorEastAsia" w:cstheme="majorBidi"/>
      <w:i/>
      <w:iCs/>
      <w:color w:val="0F4761" w:themeColor="accent1" w:themeShade="BF"/>
      <w:kern w:val="0"/>
      <w:sz w:val="24"/>
      <w14:ligatures w14:val="none"/>
    </w:rPr>
  </w:style>
  <w:style w:type="character" w:customStyle="1" w:styleId="Pealkiri5Mrk">
    <w:name w:val="Pealkiri 5 Märk"/>
    <w:basedOn w:val="Liguvaikefont"/>
    <w:link w:val="Pealkiri5"/>
    <w:uiPriority w:val="9"/>
    <w:semiHidden/>
    <w:rsid w:val="00B50DB7"/>
    <w:rPr>
      <w:rFonts w:eastAsiaTheme="majorEastAsia" w:cstheme="majorBidi"/>
      <w:color w:val="0F4761" w:themeColor="accent1" w:themeShade="BF"/>
      <w:kern w:val="0"/>
      <w:sz w:val="24"/>
      <w14:ligatures w14:val="none"/>
    </w:rPr>
  </w:style>
  <w:style w:type="character" w:customStyle="1" w:styleId="Pealkiri6Mrk">
    <w:name w:val="Pealkiri 6 Märk"/>
    <w:basedOn w:val="Liguvaikefont"/>
    <w:link w:val="Pealkiri6"/>
    <w:uiPriority w:val="9"/>
    <w:semiHidden/>
    <w:rsid w:val="00B50DB7"/>
    <w:rPr>
      <w:rFonts w:eastAsiaTheme="majorEastAsia" w:cstheme="majorBidi"/>
      <w:i/>
      <w:iCs/>
      <w:color w:val="595959" w:themeColor="text1" w:themeTint="A6"/>
      <w:kern w:val="0"/>
      <w:sz w:val="24"/>
      <w14:ligatures w14:val="none"/>
    </w:rPr>
  </w:style>
  <w:style w:type="character" w:customStyle="1" w:styleId="Pealkiri7Mrk">
    <w:name w:val="Pealkiri 7 Märk"/>
    <w:basedOn w:val="Liguvaikefont"/>
    <w:link w:val="Pealkiri7"/>
    <w:uiPriority w:val="9"/>
    <w:semiHidden/>
    <w:rsid w:val="00B50DB7"/>
    <w:rPr>
      <w:rFonts w:eastAsiaTheme="majorEastAsia" w:cstheme="majorBidi"/>
      <w:color w:val="595959" w:themeColor="text1" w:themeTint="A6"/>
      <w:kern w:val="0"/>
      <w:sz w:val="24"/>
      <w14:ligatures w14:val="none"/>
    </w:rPr>
  </w:style>
  <w:style w:type="character" w:customStyle="1" w:styleId="Pealkiri8Mrk">
    <w:name w:val="Pealkiri 8 Märk"/>
    <w:basedOn w:val="Liguvaikefont"/>
    <w:link w:val="Pealkiri8"/>
    <w:uiPriority w:val="9"/>
    <w:semiHidden/>
    <w:rsid w:val="00B50DB7"/>
    <w:rPr>
      <w:rFonts w:eastAsiaTheme="majorEastAsia" w:cstheme="majorBidi"/>
      <w:i/>
      <w:iCs/>
      <w:color w:val="272727" w:themeColor="text1" w:themeTint="D8"/>
      <w:kern w:val="0"/>
      <w:sz w:val="24"/>
      <w14:ligatures w14:val="none"/>
    </w:rPr>
  </w:style>
  <w:style w:type="character" w:customStyle="1" w:styleId="Pealkiri9Mrk">
    <w:name w:val="Pealkiri 9 Märk"/>
    <w:basedOn w:val="Liguvaikefont"/>
    <w:link w:val="Pealkiri9"/>
    <w:uiPriority w:val="9"/>
    <w:semiHidden/>
    <w:rsid w:val="00B50DB7"/>
    <w:rPr>
      <w:rFonts w:eastAsiaTheme="majorEastAsia" w:cstheme="majorBidi"/>
      <w:color w:val="272727" w:themeColor="text1" w:themeTint="D8"/>
      <w:kern w:val="0"/>
      <w:sz w:val="24"/>
      <w14:ligatures w14:val="none"/>
    </w:rPr>
  </w:style>
  <w:style w:type="paragraph" w:styleId="Pealkiri">
    <w:name w:val="Title"/>
    <w:basedOn w:val="Normaallaad"/>
    <w:next w:val="Normaallaad"/>
    <w:link w:val="PealkiriMrk"/>
    <w:uiPriority w:val="10"/>
    <w:qFormat/>
    <w:rsid w:val="00B50D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ealkiriMrk">
    <w:name w:val="Pealkiri Märk"/>
    <w:basedOn w:val="Liguvaikefont"/>
    <w:link w:val="Pealkiri"/>
    <w:uiPriority w:val="10"/>
    <w:rsid w:val="00B50DB7"/>
    <w:rPr>
      <w:rFonts w:asciiTheme="majorHAnsi" w:eastAsiaTheme="majorEastAsia" w:hAnsiTheme="majorHAnsi" w:cstheme="majorBidi"/>
      <w:spacing w:val="-10"/>
      <w:kern w:val="28"/>
      <w:sz w:val="56"/>
      <w:szCs w:val="56"/>
      <w14:ligatures w14:val="none"/>
    </w:rPr>
  </w:style>
  <w:style w:type="paragraph" w:styleId="Alapealkiri">
    <w:name w:val="Subtitle"/>
    <w:basedOn w:val="Normaallaad"/>
    <w:next w:val="Normaallaad"/>
    <w:link w:val="AlapealkiriMrk"/>
    <w:uiPriority w:val="11"/>
    <w:qFormat/>
    <w:rsid w:val="00B50DB7"/>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AlapealkiriMrk">
    <w:name w:val="Alapealkiri Märk"/>
    <w:basedOn w:val="Liguvaikefont"/>
    <w:link w:val="Alapealkiri"/>
    <w:uiPriority w:val="11"/>
    <w:rsid w:val="00B50DB7"/>
    <w:rPr>
      <w:rFonts w:eastAsiaTheme="majorEastAsia" w:cstheme="majorBidi"/>
      <w:color w:val="595959" w:themeColor="text1" w:themeTint="A6"/>
      <w:spacing w:val="15"/>
      <w:kern w:val="0"/>
      <w:sz w:val="28"/>
      <w:szCs w:val="28"/>
      <w14:ligatures w14:val="none"/>
    </w:rPr>
  </w:style>
  <w:style w:type="paragraph" w:styleId="Tsitaat">
    <w:name w:val="Quote"/>
    <w:basedOn w:val="Normaallaad"/>
    <w:next w:val="Normaallaad"/>
    <w:link w:val="TsitaatMrk"/>
    <w:uiPriority w:val="29"/>
    <w:qFormat/>
    <w:rsid w:val="00B50DB7"/>
    <w:pPr>
      <w:spacing w:before="160"/>
      <w:jc w:val="center"/>
    </w:pPr>
    <w:rPr>
      <w:i/>
      <w:iCs/>
      <w:color w:val="404040" w:themeColor="text1" w:themeTint="BF"/>
    </w:rPr>
  </w:style>
  <w:style w:type="character" w:customStyle="1" w:styleId="TsitaatMrk">
    <w:name w:val="Tsitaat Märk"/>
    <w:basedOn w:val="Liguvaikefont"/>
    <w:link w:val="Tsitaat"/>
    <w:uiPriority w:val="29"/>
    <w:rsid w:val="00B50DB7"/>
    <w:rPr>
      <w:rFonts w:ascii="Times New Roman" w:hAnsi="Times New Roman"/>
      <w:i/>
      <w:iCs/>
      <w:color w:val="404040" w:themeColor="text1" w:themeTint="BF"/>
      <w:kern w:val="0"/>
      <w:sz w:val="24"/>
      <w14:ligatures w14:val="none"/>
    </w:rPr>
  </w:style>
  <w:style w:type="paragraph" w:styleId="Loendilik">
    <w:name w:val="List Paragraph"/>
    <w:basedOn w:val="Normaallaad"/>
    <w:uiPriority w:val="34"/>
    <w:qFormat/>
    <w:rsid w:val="00B50DB7"/>
    <w:pPr>
      <w:ind w:left="720"/>
      <w:contextualSpacing/>
    </w:pPr>
  </w:style>
  <w:style w:type="character" w:styleId="Selgeltmrgatavrhutus">
    <w:name w:val="Intense Emphasis"/>
    <w:basedOn w:val="Liguvaikefont"/>
    <w:uiPriority w:val="21"/>
    <w:qFormat/>
    <w:rsid w:val="00B50DB7"/>
    <w:rPr>
      <w:i/>
      <w:iCs/>
      <w:color w:val="0F4761" w:themeColor="accent1" w:themeShade="BF"/>
    </w:rPr>
  </w:style>
  <w:style w:type="paragraph" w:styleId="Selgeltmrgatavtsitaat">
    <w:name w:val="Intense Quote"/>
    <w:basedOn w:val="Normaallaad"/>
    <w:next w:val="Normaallaad"/>
    <w:link w:val="SelgeltmrgatavtsitaatMrk"/>
    <w:uiPriority w:val="30"/>
    <w:qFormat/>
    <w:rsid w:val="00B50D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elgeltmrgatavtsitaatMrk">
    <w:name w:val="Selgelt märgatav tsitaat Märk"/>
    <w:basedOn w:val="Liguvaikefont"/>
    <w:link w:val="Selgeltmrgatavtsitaat"/>
    <w:uiPriority w:val="30"/>
    <w:rsid w:val="00B50DB7"/>
    <w:rPr>
      <w:rFonts w:ascii="Times New Roman" w:hAnsi="Times New Roman"/>
      <w:i/>
      <w:iCs/>
      <w:color w:val="0F4761" w:themeColor="accent1" w:themeShade="BF"/>
      <w:kern w:val="0"/>
      <w:sz w:val="24"/>
      <w14:ligatures w14:val="none"/>
    </w:rPr>
  </w:style>
  <w:style w:type="character" w:styleId="Selgeltmrgatavviide">
    <w:name w:val="Intense Reference"/>
    <w:basedOn w:val="Liguvaikefont"/>
    <w:uiPriority w:val="32"/>
    <w:qFormat/>
    <w:rsid w:val="00B50DB7"/>
    <w:rPr>
      <w:b/>
      <w:bCs/>
      <w:smallCaps/>
      <w:color w:val="0F4761" w:themeColor="accent1" w:themeShade="BF"/>
      <w:spacing w:val="5"/>
    </w:rPr>
  </w:style>
  <w:style w:type="character" w:styleId="Kommentaariviide">
    <w:name w:val="annotation reference"/>
    <w:basedOn w:val="Liguvaikefont"/>
    <w:uiPriority w:val="99"/>
    <w:semiHidden/>
    <w:unhideWhenUsed/>
    <w:rsid w:val="00CA78A4"/>
    <w:rPr>
      <w:sz w:val="16"/>
      <w:szCs w:val="16"/>
    </w:rPr>
  </w:style>
  <w:style w:type="paragraph" w:styleId="Kommentaaritekst">
    <w:name w:val="annotation text"/>
    <w:basedOn w:val="Normaallaad"/>
    <w:link w:val="KommentaaritekstMrk"/>
    <w:uiPriority w:val="99"/>
    <w:unhideWhenUsed/>
    <w:rsid w:val="00CA78A4"/>
    <w:pPr>
      <w:spacing w:line="240" w:lineRule="auto"/>
    </w:pPr>
    <w:rPr>
      <w:sz w:val="20"/>
      <w:szCs w:val="20"/>
    </w:rPr>
  </w:style>
  <w:style w:type="character" w:customStyle="1" w:styleId="KommentaaritekstMrk">
    <w:name w:val="Kommentaari tekst Märk"/>
    <w:basedOn w:val="Liguvaikefont"/>
    <w:link w:val="Kommentaaritekst"/>
    <w:uiPriority w:val="99"/>
    <w:rsid w:val="00CA78A4"/>
    <w:rPr>
      <w:rFonts w:ascii="Times New Roman" w:hAnsi="Times New Roman"/>
      <w:kern w:val="0"/>
      <w:sz w:val="20"/>
      <w:szCs w:val="20"/>
      <w14:ligatures w14:val="none"/>
    </w:rPr>
  </w:style>
  <w:style w:type="paragraph" w:styleId="Kommentaariteema">
    <w:name w:val="annotation subject"/>
    <w:basedOn w:val="Kommentaaritekst"/>
    <w:next w:val="Kommentaaritekst"/>
    <w:link w:val="KommentaariteemaMrk"/>
    <w:uiPriority w:val="99"/>
    <w:semiHidden/>
    <w:unhideWhenUsed/>
    <w:rsid w:val="00CA78A4"/>
    <w:rPr>
      <w:b/>
      <w:bCs/>
    </w:rPr>
  </w:style>
  <w:style w:type="character" w:customStyle="1" w:styleId="KommentaariteemaMrk">
    <w:name w:val="Kommentaari teema Märk"/>
    <w:basedOn w:val="KommentaaritekstMrk"/>
    <w:link w:val="Kommentaariteema"/>
    <w:uiPriority w:val="99"/>
    <w:semiHidden/>
    <w:rsid w:val="00CA78A4"/>
    <w:rPr>
      <w:rFonts w:ascii="Times New Roman" w:hAnsi="Times New Roman"/>
      <w:b/>
      <w:bCs/>
      <w:kern w:val="0"/>
      <w:sz w:val="20"/>
      <w:szCs w:val="20"/>
      <w14:ligatures w14:val="none"/>
    </w:rPr>
  </w:style>
  <w:style w:type="paragraph" w:styleId="Redaktsioon">
    <w:name w:val="Revision"/>
    <w:hidden/>
    <w:uiPriority w:val="99"/>
    <w:semiHidden/>
    <w:rsid w:val="001028E3"/>
    <w:pPr>
      <w:spacing w:after="0" w:line="240" w:lineRule="auto"/>
    </w:pPr>
    <w:rPr>
      <w:rFonts w:ascii="Times New Roman" w:hAnsi="Times New Roman"/>
      <w:kern w:val="0"/>
      <w:sz w:val="24"/>
      <w14:ligatures w14:val="none"/>
    </w:rPr>
  </w:style>
  <w:style w:type="paragraph" w:customStyle="1" w:styleId="Default">
    <w:name w:val="Default"/>
    <w:rsid w:val="000D5D6C"/>
    <w:pPr>
      <w:autoSpaceDE w:val="0"/>
      <w:autoSpaceDN w:val="0"/>
      <w:adjustRightInd w:val="0"/>
      <w:spacing w:after="0" w:line="240" w:lineRule="auto"/>
    </w:pPr>
    <w:rPr>
      <w:rFonts w:ascii="Times New Roman" w:hAnsi="Times New Roman" w:cs="Times New Roman"/>
      <w:color w:val="000000"/>
      <w:kern w:val="0"/>
      <w:sz w:val="24"/>
      <w:szCs w:val="24"/>
    </w:rPr>
  </w:style>
  <w:style w:type="character" w:styleId="Hperlink">
    <w:name w:val="Hyperlink"/>
    <w:basedOn w:val="Liguvaikefont"/>
    <w:uiPriority w:val="99"/>
    <w:unhideWhenUsed/>
    <w:rsid w:val="00C8316C"/>
    <w:rPr>
      <w:color w:val="467886" w:themeColor="hyperlink"/>
      <w:u w:val="single"/>
    </w:rPr>
  </w:style>
  <w:style w:type="table" w:styleId="Kontuurtabel">
    <w:name w:val="Table Grid"/>
    <w:basedOn w:val="Normaaltabel"/>
    <w:uiPriority w:val="39"/>
    <w:rsid w:val="00F70D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ahendamatamainimine">
    <w:name w:val="Unresolved Mention"/>
    <w:basedOn w:val="Liguvaikefont"/>
    <w:uiPriority w:val="99"/>
    <w:semiHidden/>
    <w:unhideWhenUsed/>
    <w:rsid w:val="00F70D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8774">
      <w:bodyDiv w:val="1"/>
      <w:marLeft w:val="0"/>
      <w:marRight w:val="0"/>
      <w:marTop w:val="0"/>
      <w:marBottom w:val="0"/>
      <w:divBdr>
        <w:top w:val="none" w:sz="0" w:space="0" w:color="auto"/>
        <w:left w:val="none" w:sz="0" w:space="0" w:color="auto"/>
        <w:bottom w:val="none" w:sz="0" w:space="0" w:color="auto"/>
        <w:right w:val="none" w:sz="0" w:space="0" w:color="auto"/>
      </w:divBdr>
    </w:div>
    <w:div w:id="2071003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nfo@justdigi.ee"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hyperlink" Target="https://digiriigiakadeemia.ee/" TargetMode="External"/><Relationship Id="rId14" Type="http://schemas.openxmlformats.org/officeDocument/2006/relationships/theme" Target="theme/theme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6840a7cf-6d67-40df-aa06-77b5c3895e0b" xsi:nil="true"/>
    <_activity xmlns="6840a7cf-6d67-40df-aa06-77b5c3895e0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A4AB5BD0B34D0428C7D0E6B3CDF1C18" ma:contentTypeVersion="11" ma:contentTypeDescription="Create a new document." ma:contentTypeScope="" ma:versionID="16200791b71a1d86bc50419156218fc3">
  <xsd:schema xmlns:xsd="http://www.w3.org/2001/XMLSchema" xmlns:xs="http://www.w3.org/2001/XMLSchema" xmlns:p="http://schemas.microsoft.com/office/2006/metadata/properties" xmlns:ns3="6840a7cf-6d67-40df-aa06-77b5c3895e0b" targetNamespace="http://schemas.microsoft.com/office/2006/metadata/properties" ma:root="true" ma:fieldsID="80e7eb54081b41e9c81d41a42a328f13" ns3:_="">
    <xsd:import namespace="6840a7cf-6d67-40df-aa06-77b5c3895e0b"/>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element ref="ns3:_activity"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40a7cf-6d67-40df-aa06-77b5c3895e0b"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70FD6A-3D95-48AE-8172-B7125122FA3F}">
  <ds:schemaRefs>
    <ds:schemaRef ds:uri="http://schemas.microsoft.com/sharepoint/v3/contenttype/forms"/>
  </ds:schemaRefs>
</ds:datastoreItem>
</file>

<file path=customXml/itemProps2.xml><?xml version="1.0" encoding="utf-8"?>
<ds:datastoreItem xmlns:ds="http://schemas.openxmlformats.org/officeDocument/2006/customXml" ds:itemID="{D214EB46-F351-409D-BFE3-BBACC4EAD4DD}">
  <ds:schemaRefs>
    <ds:schemaRef ds:uri="http://schemas.microsoft.com/office/2006/metadata/properties"/>
    <ds:schemaRef ds:uri="http://schemas.microsoft.com/office/infopath/2007/PartnerControls"/>
    <ds:schemaRef ds:uri="http://purl.org/dc/dcmitype/"/>
    <ds:schemaRef ds:uri="http://purl.org/dc/terms/"/>
    <ds:schemaRef ds:uri="http://schemas.microsoft.com/office/2006/documentManagement/types"/>
    <ds:schemaRef ds:uri="http://www.w3.org/XML/1998/namespace"/>
    <ds:schemaRef ds:uri="http://schemas.openxmlformats.org/package/2006/metadata/core-properties"/>
    <ds:schemaRef ds:uri="6840a7cf-6d67-40df-aa06-77b5c3895e0b"/>
    <ds:schemaRef ds:uri="http://purl.org/dc/elements/1.1/"/>
  </ds:schemaRefs>
</ds:datastoreItem>
</file>

<file path=customXml/itemProps3.xml><?xml version="1.0" encoding="utf-8"?>
<ds:datastoreItem xmlns:ds="http://schemas.openxmlformats.org/officeDocument/2006/customXml" ds:itemID="{22CC5A50-4078-4EAD-AB8B-5022B0E4E4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40a7cf-6d67-40df-aa06-77b5c3895e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59E989-F05E-4AC5-BD1A-26BAB6301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4</Pages>
  <Words>1266</Words>
  <Characters>7349</Characters>
  <Application>Microsoft Office Word</Application>
  <DocSecurity>0</DocSecurity>
  <Lines>61</Lines>
  <Paragraphs>17</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8598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Triinu Sink</dc:creator>
  <cp:keywords/>
  <dc:description/>
  <cp:lastModifiedBy>Kaia Kattel - JUSTDIGI</cp:lastModifiedBy>
  <cp:revision>21</cp:revision>
  <dcterms:created xsi:type="dcterms:W3CDTF">2025-01-27T10:32:00Z</dcterms:created>
  <dcterms:modified xsi:type="dcterms:W3CDTF">2025-03-27T14:00:00Z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0x0101003A4AB5BD0B34D0428C7D0E6B3CDF1C18</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SIP_Label_defa4170-0d19-0005-0004-bc88714345d2_Enabled">
    <vt:lpwstr>true</vt:lpwstr>
  </property>
  <property fmtid="{D5CDD505-2E9C-101B-9397-08002B2CF9AE}" pid="8" name="MSIP_Label_defa4170-0d19-0005-0004-bc88714345d2_SetDate">
    <vt:lpwstr>2024-06-13T11:07:57Z</vt:lpwstr>
  </property>
  <property fmtid="{D5CDD505-2E9C-101B-9397-08002B2CF9AE}" pid="9" name="MSIP_Label_defa4170-0d19-0005-0004-bc88714345d2_Method">
    <vt:lpwstr>Standard</vt:lpwstr>
  </property>
  <property fmtid="{D5CDD505-2E9C-101B-9397-08002B2CF9AE}" pid="10" name="MSIP_Label_defa4170-0d19-0005-0004-bc88714345d2_Name">
    <vt:lpwstr>defa4170-0d19-0005-0004-bc88714345d2</vt:lpwstr>
  </property>
  <property fmtid="{D5CDD505-2E9C-101B-9397-08002B2CF9AE}" pid="11" name="MSIP_Label_defa4170-0d19-0005-0004-bc88714345d2_SiteId">
    <vt:lpwstr>8fe098d2-428d-4bd4-9803-7195fe96f0e2</vt:lpwstr>
  </property>
  <property fmtid="{D5CDD505-2E9C-101B-9397-08002B2CF9AE}" pid="12" name="MSIP_Label_defa4170-0d19-0005-0004-bc88714345d2_ActionId">
    <vt:lpwstr>c801c59d-3af0-4601-91a1-e0221a9dd4f1</vt:lpwstr>
  </property>
  <property fmtid="{D5CDD505-2E9C-101B-9397-08002B2CF9AE}" pid="13" name="MSIP_Label_defa4170-0d19-0005-0004-bc88714345d2_ContentBits">
    <vt:lpwstr>0</vt:lpwstr>
  </property>
</Properties>
</file>