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2834"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724A15E0" w14:textId="77777777" w:rsidR="00903236" w:rsidRPr="00AD7ACE"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AD7ACE" w14:paraId="38CA8548" w14:textId="77777777" w:rsidTr="008E52BF">
        <w:tc>
          <w:tcPr>
            <w:tcW w:w="3114" w:type="dxa"/>
          </w:tcPr>
          <w:p w14:paraId="1F361B0D"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79B8921E" w14:textId="018BD6FE"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Kistler-Ritso Eesti Sihtasutus</w:t>
            </w:r>
          </w:p>
        </w:tc>
      </w:tr>
      <w:tr w:rsidR="00E60BC8" w:rsidRPr="00AD7ACE" w14:paraId="3D783EC4" w14:textId="77777777" w:rsidTr="008E52BF">
        <w:tc>
          <w:tcPr>
            <w:tcW w:w="3114" w:type="dxa"/>
          </w:tcPr>
          <w:p w14:paraId="4C67E2B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48714BDD" w14:textId="6F0F7971"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Info relvana: kuidas väärinfo on mõjutanud ajalugu ja kujundab tänapäeva narratiive</w:t>
            </w:r>
          </w:p>
        </w:tc>
      </w:tr>
      <w:tr w:rsidR="00E60BC8" w:rsidRPr="00AD7ACE" w14:paraId="345F43E9" w14:textId="77777777" w:rsidTr="008E52BF">
        <w:tc>
          <w:tcPr>
            <w:tcW w:w="3114" w:type="dxa"/>
          </w:tcPr>
          <w:p w14:paraId="490CCB1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14:paraId="0AD8A5DA" w14:textId="0E8990AD" w:rsidR="00E60BC8" w:rsidRPr="00AD7ACE" w:rsidRDefault="00F249C1">
            <w:pPr>
              <w:rPr>
                <w:rFonts w:ascii="Times New Roman" w:hAnsi="Times New Roman" w:cs="Times New Roman"/>
                <w:sz w:val="24"/>
                <w:szCs w:val="24"/>
                <w:lang w:val="et-EE"/>
              </w:rPr>
            </w:pPr>
            <w:r>
              <w:rPr>
                <w:rFonts w:ascii="Times New Roman" w:hAnsi="Times New Roman" w:cs="Times New Roman"/>
                <w:sz w:val="24"/>
                <w:szCs w:val="24"/>
                <w:lang w:val="et-EE"/>
              </w:rPr>
              <w:t>18 000,00</w:t>
            </w:r>
          </w:p>
        </w:tc>
      </w:tr>
      <w:tr w:rsidR="00E60BC8" w:rsidRPr="00AD7ACE" w14:paraId="073EFA21" w14:textId="77777777" w:rsidTr="00E9518B">
        <w:tc>
          <w:tcPr>
            <w:tcW w:w="3114" w:type="dxa"/>
            <w:shd w:val="clear" w:color="auto" w:fill="FFF2CC" w:themeFill="accent4" w:themeFillTint="33"/>
          </w:tcPr>
          <w:p w14:paraId="45BCFF76"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taotletav summa</w:t>
            </w:r>
          </w:p>
        </w:tc>
        <w:tc>
          <w:tcPr>
            <w:tcW w:w="5948" w:type="dxa"/>
            <w:shd w:val="clear" w:color="auto" w:fill="FFF2CC" w:themeFill="accent4" w:themeFillTint="33"/>
          </w:tcPr>
          <w:p w14:paraId="7EA12615" w14:textId="0033D9AE" w:rsidR="00E60BC8" w:rsidRPr="00AD7ACE" w:rsidRDefault="00F249C1">
            <w:pPr>
              <w:rPr>
                <w:rFonts w:ascii="Times New Roman" w:hAnsi="Times New Roman" w:cs="Times New Roman"/>
                <w:sz w:val="24"/>
                <w:szCs w:val="24"/>
                <w:lang w:val="et-EE"/>
              </w:rPr>
            </w:pPr>
            <w:r>
              <w:rPr>
                <w:rFonts w:ascii="Times New Roman" w:hAnsi="Times New Roman" w:cs="Times New Roman"/>
                <w:sz w:val="24"/>
                <w:szCs w:val="24"/>
                <w:lang w:val="et-EE"/>
              </w:rPr>
              <w:t>16 000,00</w:t>
            </w:r>
          </w:p>
        </w:tc>
      </w:tr>
      <w:tr w:rsidR="00E60BC8" w:rsidRPr="00AD7ACE" w14:paraId="20C621B0" w14:textId="77777777" w:rsidTr="008E52BF">
        <w:tc>
          <w:tcPr>
            <w:tcW w:w="3114" w:type="dxa"/>
          </w:tcPr>
          <w:p w14:paraId="160E7944"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omafinantseering</w:t>
            </w:r>
          </w:p>
        </w:tc>
        <w:tc>
          <w:tcPr>
            <w:tcW w:w="5948" w:type="dxa"/>
          </w:tcPr>
          <w:p w14:paraId="444EDECC" w14:textId="1101B652" w:rsidR="00E60BC8" w:rsidRPr="00AD7ACE" w:rsidRDefault="00F249C1">
            <w:pPr>
              <w:rPr>
                <w:rFonts w:ascii="Times New Roman" w:hAnsi="Times New Roman" w:cs="Times New Roman"/>
                <w:sz w:val="24"/>
                <w:szCs w:val="24"/>
                <w:lang w:val="et-EE"/>
              </w:rPr>
            </w:pPr>
            <w:r>
              <w:rPr>
                <w:rFonts w:ascii="Times New Roman" w:hAnsi="Times New Roman" w:cs="Times New Roman"/>
                <w:sz w:val="24"/>
                <w:szCs w:val="24"/>
                <w:lang w:val="et-EE"/>
              </w:rPr>
              <w:t>2 000,00</w:t>
            </w:r>
          </w:p>
        </w:tc>
      </w:tr>
      <w:tr w:rsidR="00E60BC8" w:rsidRPr="00AD7ACE" w14:paraId="1BF43801" w14:textId="77777777" w:rsidTr="008E52BF">
        <w:tc>
          <w:tcPr>
            <w:tcW w:w="3114" w:type="dxa"/>
          </w:tcPr>
          <w:p w14:paraId="6C070DCA"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kaasfinantseering</w:t>
            </w:r>
          </w:p>
        </w:tc>
        <w:tc>
          <w:tcPr>
            <w:tcW w:w="5948" w:type="dxa"/>
          </w:tcPr>
          <w:p w14:paraId="65A8E8B4" w14:textId="77777777" w:rsidR="00E60BC8" w:rsidRPr="00AD7ACE" w:rsidRDefault="00E60BC8">
            <w:pPr>
              <w:rPr>
                <w:rFonts w:ascii="Times New Roman" w:hAnsi="Times New Roman" w:cs="Times New Roman"/>
                <w:sz w:val="24"/>
                <w:szCs w:val="24"/>
                <w:lang w:val="et-EE"/>
              </w:rPr>
            </w:pPr>
          </w:p>
        </w:tc>
      </w:tr>
      <w:tr w:rsidR="00E60BC8" w:rsidRPr="00AD7ACE" w14:paraId="3F51299E" w14:textId="77777777" w:rsidTr="008E52BF">
        <w:tc>
          <w:tcPr>
            <w:tcW w:w="3114" w:type="dxa"/>
          </w:tcPr>
          <w:p w14:paraId="0315467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623C5336" w14:textId="56397EA6"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12.01</w:t>
            </w:r>
            <w:r>
              <w:rPr>
                <w:rFonts w:ascii="Times New Roman" w:hAnsi="Times New Roman" w:cs="Times New Roman"/>
                <w:sz w:val="24"/>
                <w:szCs w:val="24"/>
                <w:lang w:val="et-EE"/>
              </w:rPr>
              <w:t>–</w:t>
            </w:r>
            <w:r w:rsidRPr="00B2405B">
              <w:rPr>
                <w:rFonts w:ascii="Times New Roman" w:hAnsi="Times New Roman" w:cs="Times New Roman"/>
                <w:sz w:val="24"/>
                <w:szCs w:val="24"/>
                <w:lang w:val="et-EE"/>
              </w:rPr>
              <w:t>16.12.2026</w:t>
            </w:r>
          </w:p>
        </w:tc>
      </w:tr>
      <w:tr w:rsidR="00E60BC8" w:rsidRPr="00AD7ACE" w14:paraId="4401D8C1" w14:textId="77777777" w:rsidTr="008E52BF">
        <w:tc>
          <w:tcPr>
            <w:tcW w:w="3114" w:type="dxa"/>
          </w:tcPr>
          <w:p w14:paraId="27B66B91"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1C495300" w14:textId="24213D64"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12.01</w:t>
            </w:r>
            <w:r>
              <w:rPr>
                <w:rFonts w:ascii="Times New Roman" w:hAnsi="Times New Roman" w:cs="Times New Roman"/>
                <w:sz w:val="24"/>
                <w:szCs w:val="24"/>
                <w:lang w:val="et-EE"/>
              </w:rPr>
              <w:t>–</w:t>
            </w:r>
            <w:r w:rsidRPr="00B2405B">
              <w:rPr>
                <w:rFonts w:ascii="Times New Roman" w:hAnsi="Times New Roman" w:cs="Times New Roman"/>
                <w:sz w:val="24"/>
                <w:szCs w:val="24"/>
                <w:lang w:val="et-EE"/>
              </w:rPr>
              <w:t>16.12.2026</w:t>
            </w:r>
          </w:p>
        </w:tc>
      </w:tr>
    </w:tbl>
    <w:p w14:paraId="15E52EF8" w14:textId="77777777" w:rsidR="00E60BC8" w:rsidRDefault="00E60BC8">
      <w:pPr>
        <w:rPr>
          <w:rFonts w:ascii="Times New Roman" w:hAnsi="Times New Roman" w:cs="Times New Roman"/>
          <w:sz w:val="24"/>
          <w:szCs w:val="24"/>
          <w:lang w:val="et-EE"/>
        </w:rPr>
      </w:pPr>
    </w:p>
    <w:p w14:paraId="1447A52E" w14:textId="77777777" w:rsidR="00E60BC8" w:rsidRPr="00F249C1"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TAOTLEJA ANDMED</w:t>
      </w:r>
    </w:p>
    <w:p w14:paraId="1B989B52" w14:textId="77777777" w:rsidR="00E60BC8" w:rsidRPr="00AD7AC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w:rsidR="00E60BC8" w:rsidRPr="00AD7ACE" w14:paraId="7C093A9B" w14:textId="77777777" w:rsidTr="008E52BF">
        <w:tc>
          <w:tcPr>
            <w:tcW w:w="3681" w:type="dxa"/>
          </w:tcPr>
          <w:p w14:paraId="488B68D0"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2740CD1B" w14:textId="57054DF0"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Kistler-Ritso Eesti Sihtasutus</w:t>
            </w:r>
          </w:p>
        </w:tc>
      </w:tr>
      <w:tr w:rsidR="00E60BC8" w:rsidRPr="00AD7ACE" w14:paraId="2CBFF32F" w14:textId="77777777" w:rsidTr="008E52BF">
        <w:tc>
          <w:tcPr>
            <w:tcW w:w="3681" w:type="dxa"/>
          </w:tcPr>
          <w:p w14:paraId="091A3630"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4D9D75E0" w14:textId="242FE8FC"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90000951</w:t>
            </w:r>
          </w:p>
        </w:tc>
      </w:tr>
      <w:tr w:rsidR="00E60BC8" w:rsidRPr="00AD7ACE" w14:paraId="1E85F389" w14:textId="77777777" w:rsidTr="008E52BF">
        <w:tc>
          <w:tcPr>
            <w:tcW w:w="3681" w:type="dxa"/>
          </w:tcPr>
          <w:p w14:paraId="5AE11FA0"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098716E5" w14:textId="6DE13194"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Kesklinna linnaosa, Tallinn, Harju maakond, Toompea tn 8, 10130</w:t>
            </w:r>
          </w:p>
        </w:tc>
      </w:tr>
      <w:tr w:rsidR="00E60BC8" w:rsidRPr="00AD7ACE" w14:paraId="3D9A97FB" w14:textId="77777777" w:rsidTr="008E52BF">
        <w:tc>
          <w:tcPr>
            <w:tcW w:w="3681" w:type="dxa"/>
          </w:tcPr>
          <w:p w14:paraId="13DC85E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0E0A563A" w14:textId="668435F9"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info@vabamu.ee</w:t>
            </w:r>
          </w:p>
        </w:tc>
      </w:tr>
      <w:tr w:rsidR="00E60BC8" w:rsidRPr="00AD7ACE" w14:paraId="118B9BBF" w14:textId="77777777" w:rsidTr="008E52BF">
        <w:tc>
          <w:tcPr>
            <w:tcW w:w="3681" w:type="dxa"/>
          </w:tcPr>
          <w:p w14:paraId="6EC558C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23EB3637" w14:textId="527C97A8"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+3726680250</w:t>
            </w:r>
          </w:p>
        </w:tc>
      </w:tr>
      <w:tr w:rsidR="00E60BC8" w:rsidRPr="00AD7ACE" w14:paraId="0C4CD224" w14:textId="77777777" w:rsidTr="008E52BF">
        <w:tc>
          <w:tcPr>
            <w:tcW w:w="3681" w:type="dxa"/>
          </w:tcPr>
          <w:p w14:paraId="33E2B7F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1BB866CF" w14:textId="7E333043"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www.vabamu.ee</w:t>
            </w:r>
          </w:p>
        </w:tc>
      </w:tr>
      <w:tr w:rsidR="00E60BC8" w:rsidRPr="00AD7ACE" w14:paraId="64173426" w14:textId="77777777" w:rsidTr="008E52BF">
        <w:tc>
          <w:tcPr>
            <w:tcW w:w="3681" w:type="dxa"/>
          </w:tcPr>
          <w:p w14:paraId="7A2678B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30F28CFB" w14:textId="21F36F53"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EE100963063</w:t>
            </w:r>
          </w:p>
        </w:tc>
      </w:tr>
      <w:tr w:rsidR="00E9518B" w:rsidRPr="00AD7ACE" w14:paraId="6A9F772D" w14:textId="77777777" w:rsidTr="008E52BF">
        <w:tc>
          <w:tcPr>
            <w:tcW w:w="3681" w:type="dxa"/>
          </w:tcPr>
          <w:p w14:paraId="69389422" w14:textId="77777777" w:rsidR="00E9518B" w:rsidRPr="00AD7ACE" w:rsidRDefault="00E9518B">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3A97BFA2" w14:textId="46E824C2" w:rsidR="00E9518B" w:rsidRPr="00AD7ACE" w:rsidRDefault="00B2405B" w:rsidP="00F249C1">
            <w:pPr>
              <w:rPr>
                <w:rFonts w:ascii="Times New Roman" w:hAnsi="Times New Roman" w:cs="Times New Roman"/>
                <w:sz w:val="24"/>
                <w:szCs w:val="24"/>
                <w:lang w:val="et-EE"/>
              </w:rPr>
            </w:pPr>
            <w:r w:rsidRPr="00B2405B">
              <w:rPr>
                <w:rFonts w:ascii="Times New Roman" w:hAnsi="Times New Roman" w:cs="Times New Roman"/>
                <w:sz w:val="24"/>
                <w:szCs w:val="24"/>
                <w:lang w:val="et-EE"/>
              </w:rPr>
              <w:t>2.1 Humanitaar- ja tehnilise hariduse toetamine, majandusliku- ja sotsiaalse arengu edendamine Eesti Vabariigi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seadustega ettenähtud korras;</w:t>
            </w:r>
            <w:r w:rsidR="00F249C1">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2.2 Õppevahetusprogrammide läbi viimine Ameerika Ühendriikide ja Eesti vahel, eelkõige majanduse ja rahvusvahelise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kaubanduse vallas ning noorte väljaõppe ja uurimistööde subsideerimine;</w:t>
            </w:r>
            <w:r w:rsidR="00F249C1">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2.3 Kirjanduse, kunsti, konverentside, seminaride, teaduslike uuringute ja näituste korraldamine ja toetamine;</w:t>
            </w:r>
            <w:r w:rsidR="00F249C1">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2.4 Eestimaa ja eesti rahva ajalooga seotud avalike muuseumide asutamine ja toetamine;</w:t>
            </w:r>
            <w:r w:rsidR="00F249C1">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2.5 Annetused ja toetused oma netosissetulekutest, varadest või mõlemaist eesti kultuuri ja rahva toetamiseks.</w:t>
            </w:r>
          </w:p>
        </w:tc>
      </w:tr>
      <w:tr w:rsidR="008E52BF" w:rsidRPr="00AD7ACE" w14:paraId="176C8C1C" w14:textId="77777777" w:rsidTr="00A453EB">
        <w:tc>
          <w:tcPr>
            <w:tcW w:w="9062" w:type="dxa"/>
            <w:gridSpan w:val="2"/>
          </w:tcPr>
          <w:p w14:paraId="02ABE493"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E60BC8" w:rsidRPr="00AD7ACE" w14:paraId="73C9AEC9" w14:textId="77777777" w:rsidTr="008E52BF">
        <w:tc>
          <w:tcPr>
            <w:tcW w:w="3681" w:type="dxa"/>
          </w:tcPr>
          <w:p w14:paraId="3A47C43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6E3EA194" w14:textId="67285218"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Kistler-Ritso Eesti Sihtasutus</w:t>
            </w:r>
          </w:p>
        </w:tc>
      </w:tr>
      <w:tr w:rsidR="00E60BC8" w:rsidRPr="00AD7ACE" w14:paraId="35DB0070" w14:textId="77777777" w:rsidTr="008E52BF">
        <w:tc>
          <w:tcPr>
            <w:tcW w:w="3681" w:type="dxa"/>
          </w:tcPr>
          <w:p w14:paraId="1B43575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0179B9D6" w14:textId="7A61296F"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EE077700771001627601</w:t>
            </w:r>
          </w:p>
        </w:tc>
      </w:tr>
      <w:tr w:rsidR="00E60BC8" w:rsidRPr="00AD7ACE" w14:paraId="668DABBC" w14:textId="77777777" w:rsidTr="008E52BF">
        <w:tc>
          <w:tcPr>
            <w:tcW w:w="3681" w:type="dxa"/>
          </w:tcPr>
          <w:p w14:paraId="2DAC9D49"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521ABB3B" w14:textId="77777777" w:rsidR="00E60BC8" w:rsidRPr="00AD7ACE" w:rsidRDefault="00E60BC8">
            <w:pPr>
              <w:rPr>
                <w:rFonts w:ascii="Times New Roman" w:hAnsi="Times New Roman" w:cs="Times New Roman"/>
                <w:sz w:val="24"/>
                <w:szCs w:val="24"/>
                <w:lang w:val="et-EE"/>
              </w:rPr>
            </w:pPr>
          </w:p>
        </w:tc>
      </w:tr>
      <w:tr w:rsidR="00E60BC8" w:rsidRPr="00AD7ACE" w14:paraId="5675FBFD" w14:textId="77777777" w:rsidTr="008E52BF">
        <w:tc>
          <w:tcPr>
            <w:tcW w:w="3681" w:type="dxa"/>
          </w:tcPr>
          <w:p w14:paraId="64023B50"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44AA5B1B" w14:textId="77777777" w:rsidR="00E60BC8" w:rsidRPr="00AD7ACE" w:rsidRDefault="00E60BC8">
            <w:pPr>
              <w:rPr>
                <w:rFonts w:ascii="Times New Roman" w:hAnsi="Times New Roman" w:cs="Times New Roman"/>
                <w:sz w:val="24"/>
                <w:szCs w:val="24"/>
                <w:lang w:val="et-EE"/>
              </w:rPr>
            </w:pPr>
          </w:p>
        </w:tc>
      </w:tr>
      <w:tr w:rsidR="008E52BF" w:rsidRPr="00AD7ACE" w14:paraId="4ADEBA7F" w14:textId="77777777" w:rsidTr="00295DF6">
        <w:tc>
          <w:tcPr>
            <w:tcW w:w="9062" w:type="dxa"/>
            <w:gridSpan w:val="2"/>
          </w:tcPr>
          <w:p w14:paraId="0751094E"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E60BC8" w:rsidRPr="00AD7ACE" w14:paraId="2E32F784" w14:textId="77777777" w:rsidTr="008E52BF">
        <w:tc>
          <w:tcPr>
            <w:tcW w:w="3681" w:type="dxa"/>
          </w:tcPr>
          <w:p w14:paraId="5DA566B6" w14:textId="77777777" w:rsidR="00E60BC8" w:rsidRPr="00AD7ACE" w:rsidRDefault="00E60BC8">
            <w:pPr>
              <w:rPr>
                <w:rFonts w:ascii="Times New Roman" w:hAnsi="Times New Roman" w:cs="Times New Roman"/>
                <w:b/>
                <w:sz w:val="24"/>
                <w:szCs w:val="24"/>
                <w:lang w:val="et-EE"/>
              </w:rPr>
            </w:pPr>
            <w:r w:rsidRPr="008302D7">
              <w:rPr>
                <w:rFonts w:ascii="Times New Roman" w:hAnsi="Times New Roman" w:cs="Times New Roman"/>
                <w:b/>
                <w:sz w:val="24"/>
                <w:szCs w:val="24"/>
                <w:lang w:val="et-EE"/>
              </w:rPr>
              <w:t>Allkirjaõigusliku isiku nimi</w:t>
            </w:r>
          </w:p>
        </w:tc>
        <w:tc>
          <w:tcPr>
            <w:tcW w:w="5381" w:type="dxa"/>
          </w:tcPr>
          <w:p w14:paraId="2D624662" w14:textId="6844D165" w:rsidR="00E60BC8" w:rsidRPr="00AD7ACE" w:rsidRDefault="008302D7">
            <w:pPr>
              <w:rPr>
                <w:rFonts w:ascii="Times New Roman" w:hAnsi="Times New Roman" w:cs="Times New Roman"/>
                <w:sz w:val="24"/>
                <w:szCs w:val="24"/>
                <w:lang w:val="et-EE"/>
              </w:rPr>
            </w:pPr>
            <w:r>
              <w:rPr>
                <w:rFonts w:ascii="Times New Roman" w:hAnsi="Times New Roman" w:cs="Times New Roman"/>
                <w:sz w:val="24"/>
                <w:szCs w:val="24"/>
                <w:lang w:val="et-EE"/>
              </w:rPr>
              <w:t>Ivo Lille</w:t>
            </w:r>
          </w:p>
        </w:tc>
      </w:tr>
      <w:tr w:rsidR="00E60BC8" w:rsidRPr="00AD7ACE" w14:paraId="4FEBA929" w14:textId="77777777" w:rsidTr="008E52BF">
        <w:tc>
          <w:tcPr>
            <w:tcW w:w="3681" w:type="dxa"/>
          </w:tcPr>
          <w:p w14:paraId="744E5B97"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7D1CAB7C" w14:textId="43C2F6F1" w:rsidR="00E60BC8" w:rsidRPr="00AD7ACE" w:rsidRDefault="008302D7">
            <w:pPr>
              <w:rPr>
                <w:rFonts w:ascii="Times New Roman" w:hAnsi="Times New Roman" w:cs="Times New Roman"/>
                <w:sz w:val="24"/>
                <w:szCs w:val="24"/>
                <w:lang w:val="et-EE"/>
              </w:rPr>
            </w:pPr>
            <w:r>
              <w:rPr>
                <w:rFonts w:ascii="Times New Roman" w:hAnsi="Times New Roman" w:cs="Times New Roman"/>
                <w:sz w:val="24"/>
                <w:szCs w:val="24"/>
                <w:lang w:val="et-EE"/>
              </w:rPr>
              <w:t>ivo.lille@vabamu.ee</w:t>
            </w:r>
          </w:p>
        </w:tc>
      </w:tr>
      <w:tr w:rsidR="00E60BC8" w:rsidRPr="00AD7ACE" w14:paraId="2181CCBC" w14:textId="77777777" w:rsidTr="008E52BF">
        <w:tc>
          <w:tcPr>
            <w:tcW w:w="3681" w:type="dxa"/>
          </w:tcPr>
          <w:p w14:paraId="1EC56024"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1505FB2E" w14:textId="37122CED" w:rsidR="00E60BC8" w:rsidRPr="00AD7ACE" w:rsidRDefault="008302D7">
            <w:pPr>
              <w:rPr>
                <w:rFonts w:ascii="Times New Roman" w:hAnsi="Times New Roman" w:cs="Times New Roman"/>
                <w:sz w:val="24"/>
                <w:szCs w:val="24"/>
                <w:lang w:val="et-EE"/>
              </w:rPr>
            </w:pPr>
            <w:r>
              <w:rPr>
                <w:rFonts w:ascii="Times New Roman" w:hAnsi="Times New Roman" w:cs="Times New Roman"/>
                <w:sz w:val="24"/>
                <w:szCs w:val="24"/>
                <w:lang w:val="et-EE"/>
              </w:rPr>
              <w:t>56498665</w:t>
            </w:r>
          </w:p>
        </w:tc>
      </w:tr>
      <w:tr w:rsidR="00E60BC8" w:rsidRPr="00AD7ACE" w14:paraId="41F2CE8B" w14:textId="77777777" w:rsidTr="008E52BF">
        <w:tc>
          <w:tcPr>
            <w:tcW w:w="3681" w:type="dxa"/>
          </w:tcPr>
          <w:p w14:paraId="0B98048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61F2FD78" w14:textId="33403D73"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Nikolai Ostašov</w:t>
            </w:r>
          </w:p>
        </w:tc>
      </w:tr>
      <w:tr w:rsidR="00E60BC8" w:rsidRPr="00AD7ACE" w14:paraId="3346075D" w14:textId="77777777" w:rsidTr="008E52BF">
        <w:tc>
          <w:tcPr>
            <w:tcW w:w="3681" w:type="dxa"/>
          </w:tcPr>
          <w:p w14:paraId="1AEA7E32"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0F7F385" w14:textId="79099C5B" w:rsidR="00E60BC8" w:rsidRPr="00AD7ACE" w:rsidRDefault="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nikolai@vabamu.ee</w:t>
            </w:r>
          </w:p>
        </w:tc>
      </w:tr>
      <w:tr w:rsidR="00E60BC8" w:rsidRPr="00AD7ACE" w14:paraId="195A324C" w14:textId="77777777" w:rsidTr="008E52BF">
        <w:tc>
          <w:tcPr>
            <w:tcW w:w="3681" w:type="dxa"/>
          </w:tcPr>
          <w:p w14:paraId="209550A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1B43F6A7" w14:textId="5C4B12AD" w:rsidR="00E60BC8" w:rsidRPr="00AD7ACE" w:rsidRDefault="00B2405B">
            <w:pPr>
              <w:rPr>
                <w:rFonts w:ascii="Times New Roman" w:hAnsi="Times New Roman" w:cs="Times New Roman"/>
                <w:sz w:val="24"/>
                <w:szCs w:val="24"/>
                <w:lang w:val="et-EE"/>
              </w:rPr>
            </w:pPr>
            <w:r>
              <w:rPr>
                <w:rFonts w:ascii="Times New Roman" w:hAnsi="Times New Roman" w:cs="Times New Roman"/>
                <w:sz w:val="24"/>
                <w:szCs w:val="24"/>
                <w:lang w:val="et-EE"/>
              </w:rPr>
              <w:t>+372</w:t>
            </w:r>
            <w:r w:rsidRPr="00B2405B">
              <w:rPr>
                <w:rFonts w:ascii="Times New Roman" w:hAnsi="Times New Roman" w:cs="Times New Roman"/>
                <w:sz w:val="24"/>
                <w:szCs w:val="24"/>
                <w:lang w:val="et-EE"/>
              </w:rPr>
              <w:t>53633428</w:t>
            </w:r>
          </w:p>
        </w:tc>
      </w:tr>
    </w:tbl>
    <w:p w14:paraId="344847FB" w14:textId="77777777" w:rsidR="00903236" w:rsidRDefault="00903236">
      <w:pPr>
        <w:rPr>
          <w:rFonts w:ascii="Times New Roman" w:hAnsi="Times New Roman" w:cs="Times New Roman"/>
          <w:sz w:val="24"/>
          <w:szCs w:val="24"/>
          <w:lang w:val="et-EE"/>
        </w:rPr>
      </w:pPr>
    </w:p>
    <w:p w14:paraId="53FE2EC4" w14:textId="77777777" w:rsidR="00F72E67" w:rsidRPr="00F249C1" w:rsidRDefault="00F72E67">
      <w:pPr>
        <w:rPr>
          <w:rFonts w:ascii="Times New Roman" w:hAnsi="Times New Roman" w:cs="Times New Roman"/>
          <w:bCs/>
          <w:sz w:val="24"/>
          <w:szCs w:val="24"/>
          <w:lang w:val="et-EE"/>
        </w:rPr>
      </w:pPr>
      <w:r w:rsidRPr="008F76C7">
        <w:rPr>
          <w:rFonts w:ascii="Times New Roman" w:hAnsi="Times New Roman" w:cs="Times New Roman"/>
          <w:b/>
          <w:sz w:val="24"/>
          <w:szCs w:val="24"/>
          <w:lang w:val="et-EE"/>
        </w:rPr>
        <w:t>TAOTLEMISE EESMÄRK</w:t>
      </w:r>
    </w:p>
    <w:p w14:paraId="5954F316" w14:textId="77777777" w:rsidR="00F72E67" w:rsidRDefault="00F72E67">
      <w:pPr>
        <w:rPr>
          <w:rFonts w:ascii="Times New Roman" w:hAnsi="Times New Roman" w:cs="Times New Roman"/>
          <w:sz w:val="24"/>
          <w:szCs w:val="24"/>
          <w:lang w:val="et-EE"/>
        </w:rPr>
      </w:pPr>
    </w:p>
    <w:p w14:paraId="2AFE83B0" w14:textId="77777777"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14:paraId="010EB19C" w14:textId="77777777"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14:paraId="2BC069C4" w14:textId="77777777" w:rsidR="00F72E67" w:rsidRPr="00F72E67" w:rsidRDefault="00F72E67">
      <w:pPr>
        <w:rPr>
          <w:rFonts w:ascii="Times New Roman" w:hAnsi="Times New Roman" w:cs="Times New Roman"/>
          <w:sz w:val="24"/>
          <w:szCs w:val="24"/>
          <w:lang w:val="et-EE"/>
        </w:rPr>
      </w:pPr>
    </w:p>
    <w:p w14:paraId="0FA6519C" w14:textId="77777777"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14:paraId="7A957EA2" w14:textId="77777777"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14:paraId="542814CF" w14:textId="77777777" w:rsidR="00F72E67" w:rsidRDefault="00F72E67" w:rsidP="008F76C7">
      <w:pPr>
        <w:pStyle w:val="ListParagraph"/>
        <w:numPr>
          <w:ilvl w:val="0"/>
          <w:numId w:val="6"/>
        </w:numPr>
        <w:jc w:val="both"/>
        <w:rPr>
          <w:rFonts w:ascii="Times New Roman" w:hAnsi="Times New Roman" w:cs="Times New Roman"/>
          <w:sz w:val="24"/>
          <w:szCs w:val="24"/>
          <w:lang w:val="et-EE"/>
        </w:rPr>
      </w:pPr>
      <w:r w:rsidRPr="00B2405B">
        <w:rPr>
          <w:rFonts w:ascii="Times New Roman" w:hAnsi="Times New Roman" w:cs="Times New Roman"/>
          <w:b/>
          <w:sz w:val="24"/>
          <w:szCs w:val="24"/>
          <w:u w:val="single"/>
          <w:lang w:val="et-EE"/>
        </w:rPr>
        <w:t>väärinfo paljastamise ja faktikontrolli kaudu Eesti elanike meediapädevuse tõstmine</w:t>
      </w:r>
      <w:r w:rsidRPr="008F76C7">
        <w:rPr>
          <w:rFonts w:ascii="Times New Roman" w:hAnsi="Times New Roman" w:cs="Times New Roman"/>
          <w:sz w:val="24"/>
          <w:szCs w:val="24"/>
          <w:lang w:val="et-EE"/>
        </w:rPr>
        <w:t>.</w:t>
      </w:r>
    </w:p>
    <w:p w14:paraId="13D8425C" w14:textId="77777777" w:rsidR="00F72E67" w:rsidRPr="00AD7ACE" w:rsidRDefault="00F72E67">
      <w:pPr>
        <w:rPr>
          <w:rFonts w:ascii="Times New Roman" w:hAnsi="Times New Roman" w:cs="Times New Roman"/>
          <w:sz w:val="24"/>
          <w:szCs w:val="24"/>
          <w:lang w:val="et-EE"/>
        </w:rPr>
      </w:pPr>
    </w:p>
    <w:p w14:paraId="6A7678B2"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PROJEKTI EESMÄRK JA TEGEVUSED</w:t>
      </w:r>
    </w:p>
    <w:p w14:paraId="5E01241F" w14:textId="77777777" w:rsidR="00E60BC8" w:rsidRPr="00AD7AC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3E4EDA" w14:paraId="6C4335B0" w14:textId="77777777" w:rsidTr="00E60BC8">
        <w:tc>
          <w:tcPr>
            <w:tcW w:w="4531" w:type="dxa"/>
          </w:tcPr>
          <w:p w14:paraId="6CD3A2D5"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Projekti eesmärk</w:t>
            </w:r>
          </w:p>
          <w:p w14:paraId="0E1AC2F6"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33B61B54" w14:textId="49E5BAA5" w:rsidR="00E60BC8"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Projekti eesmärk on tuua esile ajaloolised õppetunnid, mis aitavad tugevdada tänapäeva ühiskondade vastupanuvõimet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valeinfo leviku vastu ja toetavad usalduse säilimist demokraatlike väärtuste, riigikaitse ning riigiinstitutsioonide vastu.</w:t>
            </w:r>
          </w:p>
        </w:tc>
      </w:tr>
      <w:tr w:rsidR="00E60BC8" w:rsidRPr="003E4EDA" w14:paraId="49D28848" w14:textId="77777777" w:rsidTr="00E60BC8">
        <w:tc>
          <w:tcPr>
            <w:tcW w:w="4531" w:type="dxa"/>
          </w:tcPr>
          <w:p w14:paraId="696F8869"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Projekti lühikokkuvõte</w:t>
            </w:r>
          </w:p>
          <w:p w14:paraId="76D11E80"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14:paraId="724C6127" w14:textId="06FEC5CF"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Vabamu muuseumi eksperdid töötasid 2025. aastal koostöös Kaitseministeeriumiga välja muuseumitunni ja veebikursuse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“Väärinfo strateegiad läbi põlvkondade”, mille eesmärk on luua seoseid Eesti riigikaitse tänaste eesmärkide ning II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maailmasõja eelsete ja aegsete sündmustega Eestis.</w:t>
            </w:r>
          </w:p>
          <w:p w14:paraId="070ECC51" w14:textId="77777777" w:rsidR="00B2405B" w:rsidRPr="00B2405B" w:rsidRDefault="00B2405B" w:rsidP="00B2405B">
            <w:pPr>
              <w:rPr>
                <w:rFonts w:ascii="Times New Roman" w:hAnsi="Times New Roman" w:cs="Times New Roman"/>
                <w:sz w:val="24"/>
                <w:szCs w:val="24"/>
                <w:lang w:val="et-EE"/>
              </w:rPr>
            </w:pPr>
          </w:p>
          <w:p w14:paraId="5C438934" w14:textId="181832A4"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Kuna Vabamus avatakse 2026. aasta alguses uus ajutine näitus „Ilmaküla eestlased“, mis jutustab Eestist läbi aegade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põgenenute või vabatahtlikult lahkunute lugusid, plaanime selle materjaliga täiendada ka olemasolevat muuseumitundi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veebikursust. Tekstianalüüsi abil saavad noored mõista, kuidas eestlased tegelikult välismaal elasid ning kuidas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Nõukogude propagandas omakorda antud teemat käsitleti.</w:t>
            </w:r>
          </w:p>
          <w:p w14:paraId="19880FAB" w14:textId="77777777" w:rsidR="00B2405B" w:rsidRPr="00B2405B" w:rsidRDefault="00B2405B" w:rsidP="00B2405B">
            <w:pPr>
              <w:rPr>
                <w:rFonts w:ascii="Times New Roman" w:hAnsi="Times New Roman" w:cs="Times New Roman"/>
                <w:sz w:val="24"/>
                <w:szCs w:val="24"/>
                <w:lang w:val="et-EE"/>
              </w:rPr>
            </w:pPr>
          </w:p>
          <w:p w14:paraId="1B48F11D" w14:textId="6162EBF6"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Muuseumitund kestab 1,5h ning seda viiakse läbi vastavalt soovile kas eesti, vene või inglise keeles. Muuseumitunni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osana viiakse läbi praktiline töötuba, kus osalejad õpivad tuvastama libauudiseid ja süvavõltsinguid (deepfake) ning</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 xml:space="preserve">analüüsima, kuidas valeinfo võib mõjutada ühiskonna </w:t>
            </w:r>
            <w:r w:rsidRPr="00B2405B">
              <w:rPr>
                <w:rFonts w:ascii="Times New Roman" w:hAnsi="Times New Roman" w:cs="Times New Roman"/>
                <w:sz w:val="24"/>
                <w:szCs w:val="24"/>
                <w:lang w:val="et-EE"/>
              </w:rPr>
              <w:lastRenderedPageBreak/>
              <w:t>turvatunnet ja usaldust riigiinstitutsioonide vastu.</w:t>
            </w:r>
          </w:p>
          <w:p w14:paraId="1B7D3277" w14:textId="77777777" w:rsidR="00B2405B" w:rsidRPr="00B2405B" w:rsidRDefault="00B2405B" w:rsidP="00B2405B">
            <w:pPr>
              <w:rPr>
                <w:rFonts w:ascii="Times New Roman" w:hAnsi="Times New Roman" w:cs="Times New Roman"/>
                <w:sz w:val="24"/>
                <w:szCs w:val="24"/>
                <w:lang w:val="et-EE"/>
              </w:rPr>
            </w:pPr>
          </w:p>
          <w:p w14:paraId="4F8C0617" w14:textId="7D2873E3" w:rsidR="00E60BC8"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Lisaks muuseumitunnile pakume Noorte Vabamu (NoVa) õpiampsude platvormil eesti, vene ja inglise keeles kursust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hinnangulise mahuga 5h, võimaldamaks tunnis osalenud noortel teadmisi iseseisvalt kinnistada või õpetajal valida sealt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sobivaid teemasid ja ülesandeid muuseumitunni ettevalmistuseks või sellele järgnevaks tööks.</w:t>
            </w:r>
          </w:p>
        </w:tc>
      </w:tr>
      <w:tr w:rsidR="00E60BC8" w:rsidRPr="00AD7ACE" w14:paraId="320194B3" w14:textId="77777777" w:rsidTr="00E60BC8">
        <w:tc>
          <w:tcPr>
            <w:tcW w:w="4531" w:type="dxa"/>
          </w:tcPr>
          <w:p w14:paraId="2CC3098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14:paraId="51512B93" w14:textId="4CEC778C" w:rsidR="00E60BC8"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Füüsilised muuseumitunnid toimuvad Vabamus, Tallinnas, kuid kohandatud muuseumitundi saab läbi viia ka koolides üle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Eesti, vähemalt 10 nendest Ida-Virumaa koolides. Lisaks on NoVa õpiplatvormi kursusele tasuta ligipääs üle Eesti ning</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vajadusel ka teistes riikides elavatele huvilistele.</w:t>
            </w:r>
          </w:p>
        </w:tc>
      </w:tr>
      <w:tr w:rsidR="00E60BC8" w:rsidRPr="00903236" w14:paraId="166CB60F" w14:textId="77777777" w:rsidTr="00E60BC8">
        <w:tc>
          <w:tcPr>
            <w:tcW w:w="4531" w:type="dxa"/>
          </w:tcPr>
          <w:p w14:paraId="01B258E5"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Projekti sihtrühm</w:t>
            </w:r>
          </w:p>
          <w:p w14:paraId="3208EFB5"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1BE0B42C" w14:textId="0153E10F" w:rsidR="00E60BC8"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III ja IV kooliastme (7.</w:t>
            </w:r>
            <w:r>
              <w:rPr>
                <w:rFonts w:ascii="Times New Roman" w:hAnsi="Times New Roman" w:cs="Times New Roman"/>
                <w:sz w:val="24"/>
                <w:szCs w:val="24"/>
                <w:lang w:val="et-EE"/>
              </w:rPr>
              <w:t>–</w:t>
            </w:r>
            <w:r w:rsidRPr="00B2405B">
              <w:rPr>
                <w:rFonts w:ascii="Times New Roman" w:hAnsi="Times New Roman" w:cs="Times New Roman"/>
                <w:sz w:val="24"/>
                <w:szCs w:val="24"/>
                <w:lang w:val="et-EE"/>
              </w:rPr>
              <w:t>12. klassi) õpilased üle Eesti. Kümne kuu jooksul (märtsist detsembrini 2026, sh ilmselt juuli</w:t>
            </w:r>
            <w:r>
              <w:rPr>
                <w:rFonts w:ascii="Times New Roman" w:hAnsi="Times New Roman" w:cs="Times New Roman"/>
                <w:sz w:val="24"/>
                <w:szCs w:val="24"/>
                <w:lang w:val="et-EE"/>
              </w:rPr>
              <w:t>–</w:t>
            </w:r>
            <w:r w:rsidRPr="00B2405B">
              <w:rPr>
                <w:rFonts w:ascii="Times New Roman" w:hAnsi="Times New Roman" w:cs="Times New Roman"/>
                <w:sz w:val="24"/>
                <w:szCs w:val="24"/>
                <w:lang w:val="et-EE"/>
              </w:rPr>
              <w:t>august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tunde ei toimu) on valmidus teha muuseumitunde 40 grupile, mille keskmine suurus on 25 õpilast, st kokku 1000</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õpilasele.</w:t>
            </w:r>
          </w:p>
        </w:tc>
      </w:tr>
      <w:tr w:rsidR="00E60BC8" w:rsidRPr="003E4EDA" w14:paraId="2AB21082" w14:textId="77777777" w:rsidTr="00E60BC8">
        <w:tc>
          <w:tcPr>
            <w:tcW w:w="4531" w:type="dxa"/>
          </w:tcPr>
          <w:p w14:paraId="63910828"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Projekti tegevused ja ajakava</w:t>
            </w:r>
          </w:p>
          <w:p w14:paraId="4DF2D4E6" w14:textId="77777777" w:rsidR="00E60BC8" w:rsidRPr="00AD7ACE" w:rsidRDefault="00903236" w:rsidP="00903236">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77DE6ABF" w14:textId="77777777" w:rsidR="00E60BC8" w:rsidRPr="00AD7ACE" w:rsidRDefault="00E60BC8">
            <w:pPr>
              <w:rPr>
                <w:rFonts w:ascii="Times New Roman" w:hAnsi="Times New Roman" w:cs="Times New Roman"/>
                <w:sz w:val="24"/>
                <w:szCs w:val="24"/>
                <w:lang w:val="et-EE"/>
              </w:rPr>
            </w:pPr>
          </w:p>
        </w:tc>
      </w:tr>
      <w:tr w:rsidR="00B2405B" w:rsidRPr="003E4EDA" w14:paraId="76301655" w14:textId="77777777" w:rsidTr="00E60BC8">
        <w:tc>
          <w:tcPr>
            <w:tcW w:w="4531" w:type="dxa"/>
          </w:tcPr>
          <w:p w14:paraId="77569E72" w14:textId="59860F3A" w:rsidR="009A00BE" w:rsidRPr="009A00BE" w:rsidRDefault="009A00BE" w:rsidP="009A00BE">
            <w:pPr>
              <w:ind w:left="22"/>
              <w:rPr>
                <w:rFonts w:ascii="Times New Roman" w:hAnsi="Times New Roman" w:cs="Times New Roman"/>
                <w:bCs/>
                <w:iCs/>
                <w:sz w:val="24"/>
                <w:szCs w:val="24"/>
                <w:lang w:val="et-EE"/>
              </w:rPr>
            </w:pPr>
            <w:r w:rsidRPr="00AD7ACE">
              <w:rPr>
                <w:rFonts w:ascii="Times New Roman" w:hAnsi="Times New Roman" w:cs="Times New Roman"/>
                <w:b/>
                <w:sz w:val="24"/>
                <w:szCs w:val="24"/>
                <w:lang w:val="et-EE"/>
              </w:rPr>
              <w:t xml:space="preserve">Aeg (kuu ja aasta) ning tegevus ja </w:t>
            </w:r>
            <w:r>
              <w:rPr>
                <w:rFonts w:ascii="Times New Roman" w:hAnsi="Times New Roman" w:cs="Times New Roman"/>
                <w:b/>
                <w:sz w:val="24"/>
                <w:szCs w:val="24"/>
                <w:lang w:val="et-EE"/>
              </w:rPr>
              <w:t>selle kirjeldus</w:t>
            </w:r>
            <w:r>
              <w:rPr>
                <w:rFonts w:ascii="Times New Roman" w:hAnsi="Times New Roman" w:cs="Times New Roman"/>
                <w:sz w:val="24"/>
                <w:szCs w:val="24"/>
                <w:lang w:val="et-EE"/>
              </w:rPr>
              <w:t xml:space="preserve"> </w:t>
            </w:r>
            <w:r w:rsidRPr="00903236">
              <w:rPr>
                <w:rFonts w:ascii="Times New Roman" w:hAnsi="Times New Roman" w:cs="Times New Roman"/>
                <w:i/>
                <w:sz w:val="24"/>
                <w:szCs w:val="24"/>
                <w:lang w:val="et-EE"/>
              </w:rPr>
              <w:t>(lahtreid võib lisada)</w:t>
            </w:r>
          </w:p>
          <w:p w14:paraId="71A4C77E" w14:textId="77777777" w:rsidR="009A00BE" w:rsidRDefault="009A00BE" w:rsidP="00B33A2B">
            <w:pPr>
              <w:ind w:left="22"/>
              <w:jc w:val="right"/>
              <w:rPr>
                <w:rFonts w:ascii="Times New Roman" w:hAnsi="Times New Roman" w:cs="Times New Roman"/>
                <w:bCs/>
                <w:sz w:val="24"/>
                <w:szCs w:val="24"/>
                <w:lang w:val="et-EE"/>
              </w:rPr>
            </w:pPr>
          </w:p>
          <w:p w14:paraId="26A39910" w14:textId="51096CEE" w:rsidR="00B2405B" w:rsidRPr="00B2405B" w:rsidRDefault="00B2405B" w:rsidP="00B33A2B">
            <w:pPr>
              <w:ind w:left="22"/>
              <w:jc w:val="right"/>
              <w:rPr>
                <w:rFonts w:ascii="Times New Roman" w:hAnsi="Times New Roman" w:cs="Times New Roman"/>
                <w:bCs/>
                <w:sz w:val="24"/>
                <w:szCs w:val="24"/>
                <w:lang w:val="et-EE"/>
              </w:rPr>
            </w:pPr>
            <w:r w:rsidRPr="00B2405B">
              <w:rPr>
                <w:rFonts w:ascii="Times New Roman" w:hAnsi="Times New Roman" w:cs="Times New Roman"/>
                <w:bCs/>
                <w:sz w:val="24"/>
                <w:szCs w:val="24"/>
                <w:lang w:val="et-EE"/>
              </w:rPr>
              <w:t>Jaanuar 2026</w:t>
            </w:r>
          </w:p>
        </w:tc>
        <w:tc>
          <w:tcPr>
            <w:tcW w:w="4531" w:type="dxa"/>
          </w:tcPr>
          <w:p w14:paraId="4FCE46CE" w14:textId="77777777" w:rsidR="00B2405B" w:rsidRPr="009A00BE" w:rsidRDefault="00B2405B" w:rsidP="00B2405B">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Kursuse ettevalmistus, suhtlus koolidega</w:t>
            </w:r>
          </w:p>
          <w:p w14:paraId="74D6BFEC" w14:textId="23B871AB"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Kohandame olemasolevat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muuseumitundi, arvestades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venekeelsete klasside puhul</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keelekümbluse põhimõtteid, ning viime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selle läbi ja testime koolides üle Eesti.</w:t>
            </w:r>
          </w:p>
          <w:p w14:paraId="61BF4CC6" w14:textId="77777777" w:rsidR="009A00BE" w:rsidRDefault="009A00BE" w:rsidP="00B2405B">
            <w:pPr>
              <w:rPr>
                <w:rFonts w:ascii="Times New Roman" w:hAnsi="Times New Roman" w:cs="Times New Roman"/>
                <w:sz w:val="24"/>
                <w:szCs w:val="24"/>
                <w:lang w:val="et-EE"/>
              </w:rPr>
            </w:pPr>
          </w:p>
          <w:p w14:paraId="2CB480A8" w14:textId="44B4A8DF"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Veebikursuse täiendamine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piloteerimin</w:t>
            </w:r>
            <w:r>
              <w:rPr>
                <w:rFonts w:ascii="Times New Roman" w:hAnsi="Times New Roman" w:cs="Times New Roman"/>
                <w:sz w:val="24"/>
                <w:szCs w:val="24"/>
                <w:lang w:val="et-EE"/>
              </w:rPr>
              <w:t>e</w:t>
            </w:r>
          </w:p>
          <w:p w14:paraId="7D2E9B7D" w14:textId="77777777"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Täiendame ja uuendame olemasolevat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kursust NoVa õpiampsude platvormil</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(nova.vabamu.ee) ning testime seda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koos sihtrühmaga, et hinnata sisu</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sobivust ja kasutusmugavust enne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laiemat rakendamist.</w:t>
            </w:r>
          </w:p>
          <w:p w14:paraId="015A4776" w14:textId="77777777" w:rsidR="00B2405B" w:rsidRDefault="00B2405B" w:rsidP="00B2405B">
            <w:pPr>
              <w:rPr>
                <w:rFonts w:ascii="Times New Roman" w:hAnsi="Times New Roman" w:cs="Times New Roman"/>
                <w:sz w:val="24"/>
                <w:szCs w:val="24"/>
                <w:lang w:val="et-EE"/>
              </w:rPr>
            </w:pPr>
          </w:p>
          <w:p w14:paraId="4771682F" w14:textId="171D8D28"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Alustame järgnevate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teavitustegevustega koolide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õpetajate suunal:</w:t>
            </w:r>
          </w:p>
          <w:p w14:paraId="7B246C25" w14:textId="77777777" w:rsidR="009A00BE" w:rsidRDefault="009A00BE" w:rsidP="00B2405B">
            <w:pPr>
              <w:rPr>
                <w:rFonts w:ascii="Times New Roman" w:hAnsi="Times New Roman" w:cs="Times New Roman"/>
                <w:sz w:val="24"/>
                <w:szCs w:val="24"/>
                <w:lang w:val="et-EE"/>
              </w:rPr>
            </w:pPr>
          </w:p>
          <w:p w14:paraId="22A1AF5D" w14:textId="77777777"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Otsene suhtlus koolidega.</w:t>
            </w:r>
          </w:p>
          <w:p w14:paraId="37085CDF" w14:textId="77777777"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Saadame igale koolile kohandatud</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kutsekirjad, kus selgitame, kuidas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muuseumitund haakub riikliku</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 xml:space="preserve">õppekava </w:t>
            </w:r>
            <w:r w:rsidRPr="00B2405B">
              <w:rPr>
                <w:rFonts w:ascii="Times New Roman" w:hAnsi="Times New Roman" w:cs="Times New Roman"/>
                <w:sz w:val="24"/>
                <w:szCs w:val="24"/>
                <w:lang w:val="et-EE"/>
              </w:rPr>
              <w:lastRenderedPageBreak/>
              <w:t>eesmärkidega. Teavitused</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edastatakse e-kirjade teel</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koolijuhtidele, klassijuhatajatele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aineõpetajatele; vajadusel võtame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koolidega ühendust ka telefoni teel, et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täpsustada koostöövõimalusi.</w:t>
            </w:r>
          </w:p>
          <w:p w14:paraId="60119B89" w14:textId="77777777" w:rsidR="00B2405B" w:rsidRDefault="00B2405B" w:rsidP="00B2405B">
            <w:pPr>
              <w:rPr>
                <w:rFonts w:ascii="Times New Roman" w:hAnsi="Times New Roman" w:cs="Times New Roman"/>
                <w:sz w:val="24"/>
                <w:szCs w:val="24"/>
                <w:lang w:val="et-EE"/>
              </w:rPr>
            </w:pPr>
          </w:p>
          <w:p w14:paraId="564E56F7" w14:textId="0055FB08" w:rsidR="00B2405B" w:rsidRP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Osalemine haridusmessidel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konverentsidel.</w:t>
            </w:r>
          </w:p>
          <w:p w14:paraId="4E5552D9" w14:textId="09B75F4A" w:rsidR="00B2405B" w:rsidRP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Tutvustame projekti ja muuseumitundi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õpetajatele suunatud üritustel, kus on</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võimalik otse suhelda koolide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esindajatega, jagada infomaterjale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pakkuda praktilisi näiteid tunni sisust ja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metoodikast.</w:t>
            </w:r>
          </w:p>
          <w:p w14:paraId="5FDCFCD0" w14:textId="77777777" w:rsidR="00B2405B" w:rsidRDefault="00B2405B" w:rsidP="00B2405B">
            <w:pPr>
              <w:rPr>
                <w:rFonts w:ascii="Times New Roman" w:hAnsi="Times New Roman" w:cs="Times New Roman"/>
                <w:sz w:val="24"/>
                <w:szCs w:val="24"/>
                <w:lang w:val="et-EE"/>
              </w:rPr>
            </w:pPr>
          </w:p>
          <w:p w14:paraId="3A582C31" w14:textId="5ACF5AD8" w:rsidR="00B2405B" w:rsidRP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Reklaamartikkel Õpetajate Lehes.</w:t>
            </w:r>
          </w:p>
          <w:p w14:paraId="49A60860" w14:textId="463002E9" w:rsidR="00B2405B" w:rsidRP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Avaldame Õpetajate Lehes artikli, mis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tutvustab muuseumitunni eesmärke,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sisu ja kasutegureid õppetöö kontekstis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ning toob esile selle olulisuse noorte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meediakirjaoskuse ja kriitilise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mõtlemise arendamisel.</w:t>
            </w:r>
          </w:p>
          <w:p w14:paraId="1DFC69E0" w14:textId="77777777" w:rsidR="00B2405B" w:rsidRDefault="00B2405B" w:rsidP="00B2405B">
            <w:pPr>
              <w:rPr>
                <w:rFonts w:ascii="Times New Roman" w:hAnsi="Times New Roman" w:cs="Times New Roman"/>
                <w:sz w:val="24"/>
                <w:szCs w:val="24"/>
                <w:lang w:val="et-EE"/>
              </w:rPr>
            </w:pPr>
          </w:p>
          <w:p w14:paraId="019C36C7" w14:textId="3AEC8022" w:rsidR="00B2405B" w:rsidRP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Soovituste ja tagasiside kasutamine.</w:t>
            </w:r>
          </w:p>
          <w:p w14:paraId="6D33C597" w14:textId="6CB5CF7E" w:rsidR="00B2405B"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Kasutame 2025 aasta muuseumitundi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ja varasemate osalejate positiivset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tagasisidet ja soovitusi, et näidata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muuseumitundide mõju ja väärtust</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teistele koolidele.</w:t>
            </w:r>
          </w:p>
        </w:tc>
      </w:tr>
      <w:tr w:rsidR="00B2405B" w:rsidRPr="003E4EDA" w14:paraId="1B6E6913" w14:textId="77777777" w:rsidTr="00E60BC8">
        <w:tc>
          <w:tcPr>
            <w:tcW w:w="4531" w:type="dxa"/>
          </w:tcPr>
          <w:p w14:paraId="6111A929" w14:textId="3671F3D1" w:rsidR="00B2405B" w:rsidRPr="00B2405B" w:rsidRDefault="006C18F8" w:rsidP="00B33A2B">
            <w:pPr>
              <w:ind w:left="22"/>
              <w:jc w:val="right"/>
              <w:rPr>
                <w:rFonts w:ascii="Times New Roman" w:hAnsi="Times New Roman" w:cs="Times New Roman"/>
                <w:bCs/>
                <w:sz w:val="24"/>
                <w:szCs w:val="24"/>
                <w:lang w:val="et-EE"/>
              </w:rPr>
            </w:pPr>
            <w:r w:rsidRPr="006C18F8">
              <w:rPr>
                <w:rFonts w:ascii="Times New Roman" w:hAnsi="Times New Roman" w:cs="Times New Roman"/>
                <w:bCs/>
                <w:sz w:val="24"/>
                <w:szCs w:val="24"/>
                <w:lang w:val="et-EE"/>
              </w:rPr>
              <w:lastRenderedPageBreak/>
              <w:t>Veebruar 2026</w:t>
            </w:r>
          </w:p>
        </w:tc>
        <w:tc>
          <w:tcPr>
            <w:tcW w:w="4531" w:type="dxa"/>
          </w:tcPr>
          <w:p w14:paraId="6513C699" w14:textId="77777777" w:rsidR="00B2405B" w:rsidRPr="009A00BE" w:rsidRDefault="006C18F8" w:rsidP="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Kursuse ettevalmistus, suhtlus koolidega</w:t>
            </w:r>
          </w:p>
          <w:p w14:paraId="7D936AA0" w14:textId="5C6FF7FA" w:rsidR="006C18F8" w:rsidRPr="00AD7ACE"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Kohandame olemasolevat</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muuseumitundi, täiendame ja</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uuendame olemasolevat kursust NoVa</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õpiampsude platvormil</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(nova.vabamu.ee), otsene suhtlus</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koolidega.</w:t>
            </w:r>
          </w:p>
        </w:tc>
      </w:tr>
      <w:tr w:rsidR="00B2405B" w:rsidRPr="003E4EDA" w14:paraId="5FDAF354" w14:textId="77777777" w:rsidTr="00E60BC8">
        <w:tc>
          <w:tcPr>
            <w:tcW w:w="4531" w:type="dxa"/>
          </w:tcPr>
          <w:p w14:paraId="2032A4F6" w14:textId="41A55BF0" w:rsidR="00B2405B" w:rsidRPr="00B2405B" w:rsidRDefault="006C18F8" w:rsidP="00B33A2B">
            <w:pPr>
              <w:ind w:left="22"/>
              <w:jc w:val="right"/>
              <w:rPr>
                <w:rFonts w:ascii="Times New Roman" w:hAnsi="Times New Roman" w:cs="Times New Roman"/>
                <w:bCs/>
                <w:sz w:val="24"/>
                <w:szCs w:val="24"/>
                <w:lang w:val="et-EE"/>
              </w:rPr>
            </w:pPr>
            <w:r w:rsidRPr="006C18F8">
              <w:rPr>
                <w:rFonts w:ascii="Times New Roman" w:hAnsi="Times New Roman" w:cs="Times New Roman"/>
                <w:bCs/>
                <w:sz w:val="24"/>
                <w:szCs w:val="24"/>
                <w:lang w:val="et-EE"/>
              </w:rPr>
              <w:t>Märts 2026</w:t>
            </w:r>
          </w:p>
        </w:tc>
        <w:tc>
          <w:tcPr>
            <w:tcW w:w="4531" w:type="dxa"/>
          </w:tcPr>
          <w:p w14:paraId="4DE69840" w14:textId="77777777" w:rsidR="00B2405B" w:rsidRPr="009A00BE" w:rsidRDefault="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Muuseumitundide läbi viimine</w:t>
            </w:r>
          </w:p>
          <w:p w14:paraId="51EF2E95" w14:textId="21CB229B" w:rsidR="006C18F8" w:rsidRPr="00AD7ACE"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Muuseumitundide läbiviimine algab</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neljanda veerandi alguses 2. märtsist.</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Paralleelselt loome otsekontakti</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koolidega, avaldame artikli Õpetajate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Lehes, ning võimalusel teeme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kommunikatsioonitegevusi erinevates</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meediakanalites (nt Vikerraadio,</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Raadio 4, ETV, ETV+, Postimees,</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Delfi, maakonnalehed).</w:t>
            </w:r>
          </w:p>
        </w:tc>
      </w:tr>
      <w:tr w:rsidR="00B2405B" w:rsidRPr="003E4EDA" w14:paraId="4EF8C238" w14:textId="77777777" w:rsidTr="00E60BC8">
        <w:tc>
          <w:tcPr>
            <w:tcW w:w="4531" w:type="dxa"/>
          </w:tcPr>
          <w:p w14:paraId="20F334D4" w14:textId="1F0CAF7A" w:rsidR="00B2405B" w:rsidRPr="00B2405B" w:rsidRDefault="006C18F8" w:rsidP="00B33A2B">
            <w:pPr>
              <w:ind w:left="22"/>
              <w:jc w:val="right"/>
              <w:rPr>
                <w:rFonts w:ascii="Times New Roman" w:hAnsi="Times New Roman" w:cs="Times New Roman"/>
                <w:bCs/>
                <w:sz w:val="24"/>
                <w:szCs w:val="24"/>
                <w:lang w:val="et-EE"/>
              </w:rPr>
            </w:pPr>
            <w:r>
              <w:rPr>
                <w:rFonts w:ascii="Times New Roman" w:hAnsi="Times New Roman" w:cs="Times New Roman"/>
                <w:bCs/>
                <w:sz w:val="24"/>
                <w:szCs w:val="24"/>
                <w:lang w:val="et-EE"/>
              </w:rPr>
              <w:t>Aprill</w:t>
            </w:r>
            <w:r w:rsidR="009A00BE">
              <w:rPr>
                <w:rFonts w:ascii="Times New Roman" w:hAnsi="Times New Roman" w:cs="Times New Roman"/>
                <w:bCs/>
                <w:sz w:val="24"/>
                <w:szCs w:val="24"/>
                <w:lang w:val="et-EE"/>
              </w:rPr>
              <w:t>–juuni</w:t>
            </w:r>
            <w:r>
              <w:rPr>
                <w:rFonts w:ascii="Times New Roman" w:hAnsi="Times New Roman" w:cs="Times New Roman"/>
                <w:bCs/>
                <w:sz w:val="24"/>
                <w:szCs w:val="24"/>
                <w:lang w:val="et-EE"/>
              </w:rPr>
              <w:t xml:space="preserve"> 2026</w:t>
            </w:r>
          </w:p>
        </w:tc>
        <w:tc>
          <w:tcPr>
            <w:tcW w:w="4531" w:type="dxa"/>
          </w:tcPr>
          <w:p w14:paraId="072BFFBD" w14:textId="77777777" w:rsidR="00B2405B" w:rsidRPr="009A00BE" w:rsidRDefault="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Muuseumitundide läbi viimine</w:t>
            </w:r>
          </w:p>
          <w:p w14:paraId="2D3E6D6D" w14:textId="7A899673" w:rsidR="006C18F8" w:rsidRPr="00AD7ACE"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Muuseumitundide läbiviimine,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kommunikatsioonitegevus.</w:t>
            </w:r>
          </w:p>
        </w:tc>
      </w:tr>
      <w:tr w:rsidR="006C18F8" w:rsidRPr="003E4EDA" w14:paraId="09AB1269" w14:textId="77777777" w:rsidTr="00E60BC8">
        <w:tc>
          <w:tcPr>
            <w:tcW w:w="4531" w:type="dxa"/>
          </w:tcPr>
          <w:p w14:paraId="312359B8" w14:textId="51EB75CF" w:rsidR="006C18F8" w:rsidRDefault="006C18F8" w:rsidP="00B33A2B">
            <w:pPr>
              <w:ind w:left="22"/>
              <w:jc w:val="right"/>
              <w:rPr>
                <w:rFonts w:ascii="Times New Roman" w:hAnsi="Times New Roman" w:cs="Times New Roman"/>
                <w:bCs/>
                <w:sz w:val="24"/>
                <w:szCs w:val="24"/>
                <w:lang w:val="et-EE"/>
              </w:rPr>
            </w:pPr>
            <w:r>
              <w:rPr>
                <w:rFonts w:ascii="Times New Roman" w:hAnsi="Times New Roman" w:cs="Times New Roman"/>
                <w:bCs/>
                <w:sz w:val="24"/>
                <w:szCs w:val="24"/>
                <w:lang w:val="et-EE"/>
              </w:rPr>
              <w:t>August 2026</w:t>
            </w:r>
          </w:p>
        </w:tc>
        <w:tc>
          <w:tcPr>
            <w:tcW w:w="4531" w:type="dxa"/>
          </w:tcPr>
          <w:p w14:paraId="28BF259F" w14:textId="77777777" w:rsidR="006C18F8" w:rsidRPr="009A00BE" w:rsidRDefault="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Kommunikatsioon</w:t>
            </w:r>
          </w:p>
          <w:p w14:paraId="3435A942" w14:textId="2B455B45" w:rsidR="006C18F8" w:rsidRPr="006C18F8"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Kommunikatsioon sihtrühmas olevatele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koolidele ning teavitustöö</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muuseumihariduse infopäevadel</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ERMis ja KUMUs.</w:t>
            </w:r>
          </w:p>
        </w:tc>
      </w:tr>
      <w:tr w:rsidR="006C18F8" w:rsidRPr="003E4EDA" w14:paraId="53773B18" w14:textId="77777777" w:rsidTr="00E60BC8">
        <w:tc>
          <w:tcPr>
            <w:tcW w:w="4531" w:type="dxa"/>
          </w:tcPr>
          <w:p w14:paraId="52E83276" w14:textId="2B8D8324" w:rsidR="006C18F8" w:rsidRDefault="006C18F8" w:rsidP="00B33A2B">
            <w:pPr>
              <w:ind w:left="22"/>
              <w:jc w:val="right"/>
              <w:rPr>
                <w:rFonts w:ascii="Times New Roman" w:hAnsi="Times New Roman" w:cs="Times New Roman"/>
                <w:bCs/>
                <w:sz w:val="24"/>
                <w:szCs w:val="24"/>
                <w:lang w:val="et-EE"/>
              </w:rPr>
            </w:pPr>
            <w:r>
              <w:rPr>
                <w:rFonts w:ascii="Times New Roman" w:hAnsi="Times New Roman" w:cs="Times New Roman"/>
                <w:bCs/>
                <w:sz w:val="24"/>
                <w:szCs w:val="24"/>
                <w:lang w:val="et-EE"/>
              </w:rPr>
              <w:lastRenderedPageBreak/>
              <w:t>September 2026</w:t>
            </w:r>
          </w:p>
        </w:tc>
        <w:tc>
          <w:tcPr>
            <w:tcW w:w="4531" w:type="dxa"/>
          </w:tcPr>
          <w:p w14:paraId="3133A93F" w14:textId="77777777" w:rsidR="006C18F8" w:rsidRPr="009A00BE" w:rsidRDefault="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Muuseumitundide läbi viimine</w:t>
            </w:r>
          </w:p>
          <w:p w14:paraId="30E4C571" w14:textId="36114514" w:rsidR="006C18F8" w:rsidRPr="006C18F8"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Muuseumitundide läbiviimine,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vajadusel otsekontakt koolidega ning</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õpetajate infopäeva läbiviimine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Vabamus.</w:t>
            </w:r>
          </w:p>
        </w:tc>
      </w:tr>
      <w:tr w:rsidR="006C18F8" w:rsidRPr="003E4EDA" w14:paraId="3C1240A5" w14:textId="77777777" w:rsidTr="00E60BC8">
        <w:tc>
          <w:tcPr>
            <w:tcW w:w="4531" w:type="dxa"/>
          </w:tcPr>
          <w:p w14:paraId="0DF3B56F" w14:textId="54F6876B" w:rsidR="006C18F8" w:rsidRDefault="006C18F8" w:rsidP="00B33A2B">
            <w:pPr>
              <w:ind w:left="22"/>
              <w:jc w:val="right"/>
              <w:rPr>
                <w:rFonts w:ascii="Times New Roman" w:hAnsi="Times New Roman" w:cs="Times New Roman"/>
                <w:bCs/>
                <w:sz w:val="24"/>
                <w:szCs w:val="24"/>
                <w:lang w:val="et-EE"/>
              </w:rPr>
            </w:pPr>
            <w:r>
              <w:rPr>
                <w:rFonts w:ascii="Times New Roman" w:hAnsi="Times New Roman" w:cs="Times New Roman"/>
                <w:bCs/>
                <w:sz w:val="24"/>
                <w:szCs w:val="24"/>
                <w:lang w:val="et-EE"/>
              </w:rPr>
              <w:t>Oktoober</w:t>
            </w:r>
            <w:r w:rsidR="009A00BE">
              <w:rPr>
                <w:rFonts w:ascii="Times New Roman" w:hAnsi="Times New Roman" w:cs="Times New Roman"/>
                <w:bCs/>
                <w:sz w:val="24"/>
                <w:szCs w:val="24"/>
                <w:lang w:val="et-EE"/>
              </w:rPr>
              <w:t>–november</w:t>
            </w:r>
            <w:r>
              <w:rPr>
                <w:rFonts w:ascii="Times New Roman" w:hAnsi="Times New Roman" w:cs="Times New Roman"/>
                <w:bCs/>
                <w:sz w:val="24"/>
                <w:szCs w:val="24"/>
                <w:lang w:val="et-EE"/>
              </w:rPr>
              <w:t xml:space="preserve"> 2026</w:t>
            </w:r>
          </w:p>
        </w:tc>
        <w:tc>
          <w:tcPr>
            <w:tcW w:w="4531" w:type="dxa"/>
          </w:tcPr>
          <w:p w14:paraId="09CE9C79" w14:textId="77777777" w:rsidR="006C18F8" w:rsidRPr="009A00BE" w:rsidRDefault="006C18F8">
            <w:pPr>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Muuseumitundide läbi viimine</w:t>
            </w:r>
          </w:p>
          <w:p w14:paraId="59841B25" w14:textId="34FBC3A9" w:rsidR="006C18F8" w:rsidRPr="006C18F8" w:rsidRDefault="006C18F8" w:rsidP="006C18F8">
            <w:pPr>
              <w:rPr>
                <w:rFonts w:ascii="Times New Roman" w:hAnsi="Times New Roman" w:cs="Times New Roman"/>
                <w:sz w:val="24"/>
                <w:szCs w:val="24"/>
                <w:lang w:val="et-EE"/>
              </w:rPr>
            </w:pPr>
            <w:r w:rsidRPr="006C18F8">
              <w:rPr>
                <w:rFonts w:ascii="Times New Roman" w:hAnsi="Times New Roman" w:cs="Times New Roman"/>
                <w:sz w:val="24"/>
                <w:szCs w:val="24"/>
                <w:lang w:val="et-EE"/>
              </w:rPr>
              <w:t>Muuseumitundide läbiviimine,</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kommunikatsioonitegevus.</w:t>
            </w:r>
          </w:p>
        </w:tc>
      </w:tr>
      <w:tr w:rsidR="006C18F8" w:rsidRPr="003E4EDA" w14:paraId="4DA7508D" w14:textId="77777777" w:rsidTr="00E60BC8">
        <w:tc>
          <w:tcPr>
            <w:tcW w:w="4531" w:type="dxa"/>
          </w:tcPr>
          <w:p w14:paraId="09CBA30F" w14:textId="51A43FAA" w:rsidR="006C18F8" w:rsidRDefault="006C18F8" w:rsidP="00B33A2B">
            <w:pPr>
              <w:ind w:left="22"/>
              <w:jc w:val="right"/>
              <w:rPr>
                <w:rFonts w:ascii="Times New Roman" w:hAnsi="Times New Roman" w:cs="Times New Roman"/>
                <w:bCs/>
                <w:sz w:val="24"/>
                <w:szCs w:val="24"/>
                <w:lang w:val="et-EE"/>
              </w:rPr>
            </w:pPr>
            <w:r>
              <w:rPr>
                <w:rFonts w:ascii="Times New Roman" w:hAnsi="Times New Roman" w:cs="Times New Roman"/>
                <w:bCs/>
                <w:sz w:val="24"/>
                <w:szCs w:val="24"/>
                <w:lang w:val="et-EE"/>
              </w:rPr>
              <w:t>Detsember 2026</w:t>
            </w:r>
          </w:p>
        </w:tc>
        <w:tc>
          <w:tcPr>
            <w:tcW w:w="4531" w:type="dxa"/>
          </w:tcPr>
          <w:p w14:paraId="643B2FD8" w14:textId="0D4039A9" w:rsidR="006C18F8" w:rsidRPr="006C18F8" w:rsidRDefault="006C18F8" w:rsidP="006C18F8">
            <w:pPr>
              <w:rPr>
                <w:rFonts w:ascii="Times New Roman" w:hAnsi="Times New Roman" w:cs="Times New Roman"/>
                <w:sz w:val="24"/>
                <w:szCs w:val="24"/>
                <w:lang w:val="et-EE"/>
              </w:rPr>
            </w:pPr>
            <w:r w:rsidRPr="009A00BE">
              <w:rPr>
                <w:rFonts w:ascii="Times New Roman" w:hAnsi="Times New Roman" w:cs="Times New Roman"/>
                <w:b/>
                <w:bCs/>
                <w:sz w:val="24"/>
                <w:szCs w:val="24"/>
                <w:lang w:val="et-EE"/>
              </w:rPr>
              <w:t>Muuseumitundide läbi viimine</w:t>
            </w:r>
            <w:r w:rsidRPr="006C18F8">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6C18F8">
              <w:rPr>
                <w:rFonts w:ascii="Times New Roman" w:hAnsi="Times New Roman" w:cs="Times New Roman"/>
                <w:sz w:val="24"/>
                <w:szCs w:val="24"/>
                <w:lang w:val="et-EE"/>
              </w:rPr>
              <w:t>kokkuvõtted</w:t>
            </w:r>
          </w:p>
        </w:tc>
      </w:tr>
      <w:tr w:rsidR="00E9518B" w:rsidRPr="003E4EDA" w14:paraId="03E11FB0" w14:textId="77777777" w:rsidTr="00E60BC8">
        <w:tc>
          <w:tcPr>
            <w:tcW w:w="4531" w:type="dxa"/>
          </w:tcPr>
          <w:p w14:paraId="69B1FC0B" w14:textId="77777777" w:rsidR="00E9518B" w:rsidRPr="00AD7ACE" w:rsidRDefault="00E9518B" w:rsidP="00E9518B">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77AEF4E3" w14:textId="77777777" w:rsidR="00E9518B" w:rsidRDefault="00B33A2B">
            <w:pPr>
              <w:rPr>
                <w:rFonts w:ascii="Times New Roman" w:hAnsi="Times New Roman" w:cs="Times New Roman"/>
                <w:sz w:val="24"/>
                <w:szCs w:val="24"/>
                <w:lang w:val="et-EE"/>
              </w:rPr>
            </w:pPr>
            <w:r w:rsidRPr="00B33A2B">
              <w:rPr>
                <w:rFonts w:ascii="Times New Roman" w:hAnsi="Times New Roman" w:cs="Times New Roman"/>
                <w:b/>
                <w:bCs/>
                <w:sz w:val="24"/>
                <w:szCs w:val="24"/>
                <w:lang w:val="et-EE"/>
              </w:rPr>
              <w:t>Nikolai Ostašov</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Projekti juht ja teostus</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Nikolai on õppinud nii politoloogiat kui semiootikat ning hetkel on omandamas ajaloo- ja ühiskonnnaõpetuse õpetaja magistrikraadi. Ta on olnud viimased 15 aastat vabakutseline giid nii välismaalastele kui Eesti üliõpilastele ja koolinoortele. Vabamus on ta töötanud 4,5 aastat, tema igapäevasteks ülesanneteks on NoVa platvormi sisuloome, noortele suunatud ürituste läbiviimine, muuseumitundide ning ekskursioonide läbiviimine.</w:t>
            </w:r>
          </w:p>
          <w:p w14:paraId="251AD0DF" w14:textId="77777777" w:rsidR="00B33A2B" w:rsidRDefault="00B33A2B">
            <w:pPr>
              <w:rPr>
                <w:rFonts w:ascii="Times New Roman" w:hAnsi="Times New Roman" w:cs="Times New Roman"/>
                <w:sz w:val="24"/>
                <w:szCs w:val="24"/>
                <w:lang w:val="et-EE"/>
              </w:rPr>
            </w:pPr>
          </w:p>
          <w:p w14:paraId="1AA9CAAC" w14:textId="77777777"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b/>
                <w:bCs/>
                <w:sz w:val="24"/>
                <w:szCs w:val="24"/>
                <w:lang w:val="et-EE"/>
              </w:rPr>
              <w:t>Ede Schank Tamkivi</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Projekti teostus</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Ede on NoVa tootejuht. Tal on pikaajaline kogemus noortele suunatud haridusprojektide juhtimisest tehnoloogiaharidust edendavast MTÜst Eesti 2.0. Ede on õppinud Tartu</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Ülikoolis ajakirjandust ja Tallinna Ülikoolis sotsiaal- ja kultuuriantropoloogiat, ning mõlemal erialal ka aastaid töötanud. Ta on avaldanud mõned raamatud ning kuulub ka Eesti Rahva Muuseumi nõukotta ja uue tehnoloogiakooli kood / Jõhvi asutajateringi.</w:t>
            </w:r>
          </w:p>
          <w:p w14:paraId="2D98FDC8" w14:textId="77777777" w:rsidR="00B33A2B" w:rsidRDefault="00B33A2B" w:rsidP="00B33A2B">
            <w:pPr>
              <w:rPr>
                <w:rFonts w:ascii="Times New Roman" w:hAnsi="Times New Roman" w:cs="Times New Roman"/>
                <w:sz w:val="24"/>
                <w:szCs w:val="24"/>
                <w:lang w:val="et-EE"/>
              </w:rPr>
            </w:pPr>
          </w:p>
          <w:p w14:paraId="7CED66D3" w14:textId="77777777"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b/>
                <w:bCs/>
                <w:sz w:val="24"/>
                <w:szCs w:val="24"/>
                <w:lang w:val="et-EE"/>
              </w:rPr>
              <w:t>Agnes Kaasik</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Projekti teostus</w:t>
            </w:r>
            <w:r>
              <w:rPr>
                <w:rFonts w:ascii="Times New Roman" w:hAnsi="Times New Roman" w:cs="Times New Roman"/>
                <w:sz w:val="24"/>
                <w:szCs w:val="24"/>
                <w:lang w:val="et-EE"/>
              </w:rPr>
              <w:t xml:space="preserve"> – </w:t>
            </w:r>
            <w:r w:rsidRPr="00B33A2B">
              <w:rPr>
                <w:rFonts w:ascii="Times New Roman" w:hAnsi="Times New Roman" w:cs="Times New Roman"/>
                <w:sz w:val="24"/>
                <w:szCs w:val="24"/>
                <w:lang w:val="et-EE"/>
              </w:rPr>
              <w:t>Agnesel on ajaloo- ja ühiskonnaõpetuse õpetaja magistrikraad ning tal on ajalooõpetajana töötamise kogemus koolis. Agnes töötab viiendat aastat Vabamus turundusspetsialisti ja kommunikatsioonieksperdina, samuti aitab ta arendada ja läbi viia muuseumitunde ja ekskursioone.</w:t>
            </w:r>
          </w:p>
          <w:p w14:paraId="0C149B8E" w14:textId="77777777" w:rsidR="00B33A2B" w:rsidRDefault="00B33A2B" w:rsidP="00B33A2B">
            <w:pPr>
              <w:rPr>
                <w:rFonts w:ascii="Times New Roman" w:hAnsi="Times New Roman" w:cs="Times New Roman"/>
                <w:sz w:val="24"/>
                <w:szCs w:val="24"/>
                <w:lang w:val="et-EE"/>
              </w:rPr>
            </w:pPr>
          </w:p>
          <w:p w14:paraId="6C1F327F" w14:textId="68677181" w:rsidR="00B33A2B" w:rsidRPr="00AD7ACE" w:rsidRDefault="009A00BE" w:rsidP="009A00BE">
            <w:pPr>
              <w:rPr>
                <w:rFonts w:ascii="Times New Roman" w:hAnsi="Times New Roman" w:cs="Times New Roman"/>
                <w:sz w:val="24"/>
                <w:szCs w:val="24"/>
                <w:lang w:val="et-EE"/>
              </w:rPr>
            </w:pPr>
            <w:r w:rsidRPr="009A00BE">
              <w:rPr>
                <w:rFonts w:ascii="Times New Roman" w:hAnsi="Times New Roman" w:cs="Times New Roman"/>
                <w:b/>
                <w:bCs/>
                <w:sz w:val="24"/>
                <w:szCs w:val="24"/>
                <w:lang w:val="et-EE"/>
              </w:rPr>
              <w:t>Maja Soomägi</w:t>
            </w:r>
            <w:r>
              <w:rPr>
                <w:rFonts w:ascii="Times New Roman" w:hAnsi="Times New Roman" w:cs="Times New Roman"/>
                <w:sz w:val="24"/>
                <w:szCs w:val="24"/>
                <w:lang w:val="et-EE"/>
              </w:rPr>
              <w:t xml:space="preserve"> – </w:t>
            </w:r>
            <w:r w:rsidRPr="009A00BE">
              <w:rPr>
                <w:rFonts w:ascii="Times New Roman" w:hAnsi="Times New Roman" w:cs="Times New Roman"/>
                <w:sz w:val="24"/>
                <w:szCs w:val="24"/>
                <w:lang w:val="et-EE"/>
              </w:rPr>
              <w:t>Projekti teostus</w:t>
            </w:r>
            <w:r>
              <w:rPr>
                <w:rFonts w:ascii="Times New Roman" w:hAnsi="Times New Roman" w:cs="Times New Roman"/>
                <w:sz w:val="24"/>
                <w:szCs w:val="24"/>
                <w:lang w:val="et-EE"/>
              </w:rPr>
              <w:t xml:space="preserve"> – </w:t>
            </w:r>
            <w:r w:rsidRPr="009A00BE">
              <w:rPr>
                <w:rFonts w:ascii="Times New Roman" w:hAnsi="Times New Roman" w:cs="Times New Roman"/>
                <w:sz w:val="24"/>
                <w:szCs w:val="24"/>
                <w:lang w:val="et-EE"/>
              </w:rPr>
              <w:t xml:space="preserve">Maja liitus Noorte Vabamu kooskonnaga sügisel 2025. Ta on lõpetanud Glasgow ja Uppsala ülikoolid ning tegeleb nüüd muuseumi haridusprogrammidega, viib läbi ekskursioone ja muuseumitunde ning </w:t>
            </w:r>
            <w:r w:rsidRPr="009A00BE">
              <w:rPr>
                <w:rFonts w:ascii="Times New Roman" w:hAnsi="Times New Roman" w:cs="Times New Roman"/>
                <w:sz w:val="24"/>
                <w:szCs w:val="24"/>
                <w:lang w:val="et-EE"/>
              </w:rPr>
              <w:lastRenderedPageBreak/>
              <w:t>valmistab õppematerjale. Ta aitab ka kaasa projektitaotlustega ja muuseumi ürituste programmiga.</w:t>
            </w:r>
          </w:p>
        </w:tc>
      </w:tr>
      <w:tr w:rsidR="00E60BC8" w:rsidRPr="003E4EDA" w14:paraId="18FC4DFF" w14:textId="77777777" w:rsidTr="00E60BC8">
        <w:tc>
          <w:tcPr>
            <w:tcW w:w="4531" w:type="dxa"/>
          </w:tcPr>
          <w:p w14:paraId="6E8945A0" w14:textId="77777777" w:rsidR="00E60BC8" w:rsidRPr="00B2405B" w:rsidRDefault="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lastRenderedPageBreak/>
              <w:t>Meediaplaan</w:t>
            </w:r>
          </w:p>
          <w:p w14:paraId="23410F27" w14:textId="77777777" w:rsidR="00E60BC8" w:rsidRPr="00903236"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Pr>
          <w:p w14:paraId="3227873B" w14:textId="77777777" w:rsidR="00E60BC8" w:rsidRDefault="00B33A2B" w:rsidP="00B33A2B">
            <w:pPr>
              <w:rPr>
                <w:rFonts w:ascii="Times New Roman" w:hAnsi="Times New Roman" w:cs="Times New Roman"/>
                <w:sz w:val="24"/>
                <w:szCs w:val="24"/>
                <w:lang w:val="et-EE"/>
              </w:rPr>
            </w:pPr>
            <w:r>
              <w:rPr>
                <w:rFonts w:ascii="Times New Roman" w:hAnsi="Times New Roman" w:cs="Times New Roman"/>
                <w:sz w:val="24"/>
                <w:szCs w:val="24"/>
                <w:lang w:val="et-EE"/>
              </w:rPr>
              <w:t xml:space="preserve">Jaanuar–september 2026: </w:t>
            </w:r>
            <w:r w:rsidRPr="00B33A2B">
              <w:rPr>
                <w:rFonts w:ascii="Times New Roman" w:hAnsi="Times New Roman" w:cs="Times New Roman"/>
                <w:sz w:val="24"/>
                <w:szCs w:val="24"/>
                <w:lang w:val="et-EE"/>
              </w:rPr>
              <w:t>Suhtlemine koolidega, tekstide ja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fotode avaldamine meedias,</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reklaampinna tellimine</w:t>
            </w:r>
          </w:p>
          <w:p w14:paraId="70ED3261" w14:textId="77777777" w:rsidR="00B33A2B" w:rsidRDefault="00B33A2B" w:rsidP="00B33A2B">
            <w:pPr>
              <w:rPr>
                <w:rFonts w:ascii="Times New Roman" w:hAnsi="Times New Roman" w:cs="Times New Roman"/>
                <w:sz w:val="24"/>
                <w:szCs w:val="24"/>
                <w:lang w:val="et-EE"/>
              </w:rPr>
            </w:pPr>
          </w:p>
          <w:p w14:paraId="26D686DA" w14:textId="77777777"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Kuna projektitegevused on suunatud</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eelkõige kooliõpilastele, toimub valdav</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osa teavitustegevusest otse koolide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kaudu – e-kirjade ja isiklike kontaktide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vahendusel. Esimesed teavitused ja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kutsekirjad saadetakse koolidele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jaanuaris, et anda õpetajatele piisav</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aeg tundide planeerimiseks ja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osalemise kavandamiseks.</w:t>
            </w:r>
          </w:p>
          <w:p w14:paraId="139C0A00" w14:textId="77777777" w:rsidR="00B33A2B" w:rsidRDefault="00B33A2B" w:rsidP="00B33A2B">
            <w:pPr>
              <w:rPr>
                <w:rFonts w:ascii="Times New Roman" w:hAnsi="Times New Roman" w:cs="Times New Roman"/>
                <w:sz w:val="24"/>
                <w:szCs w:val="24"/>
                <w:lang w:val="et-EE"/>
              </w:rPr>
            </w:pPr>
          </w:p>
          <w:p w14:paraId="54050654" w14:textId="77777777"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Lisaks levitatakse projektiinfot</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pressiteatena peamistele üleriigilise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levikuga meediaväljaannetele,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eesmärgiga saavutada ka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põhjalikumad kajastused, näiteks</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Postimehes ja Delfi väljaannetes, ning</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võimalusel intervjuud või teemalised</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arutelud Vikerraadios, Raadio 4-s,</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ETV-s või ETV+ kanalil.</w:t>
            </w:r>
          </w:p>
          <w:p w14:paraId="64519875" w14:textId="77777777" w:rsidR="00B33A2B" w:rsidRDefault="00B33A2B" w:rsidP="00B33A2B">
            <w:pPr>
              <w:rPr>
                <w:rFonts w:ascii="Times New Roman" w:hAnsi="Times New Roman" w:cs="Times New Roman"/>
                <w:sz w:val="24"/>
                <w:szCs w:val="24"/>
                <w:lang w:val="et-EE"/>
              </w:rPr>
            </w:pPr>
          </w:p>
          <w:p w14:paraId="11EF00BF" w14:textId="4B98B53B" w:rsidR="00B33A2B" w:rsidRPr="00AD7ACE"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Projektist ja muuseumitundidest ilmub</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põhjalik ülevaade Õpetajate Lehes, mis</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aitab jõuda otse haridustöötajate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sihtrühmani. Lisaks teavitame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avalikkust NoVa ja Vabamu</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sotsiaalmeediakanalite (Facebook,</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Instagram) ning veebilehtede kaudu, et</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tagada info laiem levik ja kaasata ka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huvilisi väljaspool koolivõrku.</w:t>
            </w:r>
          </w:p>
        </w:tc>
      </w:tr>
      <w:tr w:rsidR="00E60BC8" w:rsidRPr="003E4EDA" w14:paraId="5EF43123" w14:textId="77777777" w:rsidTr="00E60BC8">
        <w:tc>
          <w:tcPr>
            <w:tcW w:w="4531" w:type="dxa"/>
          </w:tcPr>
          <w:p w14:paraId="2248E25E"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14:paraId="6120E280"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Pr>
          <w:p w14:paraId="0FE8102A" w14:textId="6FE85BDC"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2025. aastal viisime Vabamus ja Ida-Virumaa koolides kohapeal läbi 60 muuseumitundi "Väärinfo strateegiad läbi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põlvkondade", milles osales Kaitseministeeriumi ja Eesti Interneti SA projektide peale kokku 1300 õpilast ning mis esitati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aasta lõpus ka parima muuseumi haridusteo nominendiks. Nägime, et sellise sisu järele on koolides suur nõudlus, kuna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see katab riikliku õppekava nii põhikooli- kui gümnaasiumiosas suure hulga õpieesmärke.</w:t>
            </w:r>
          </w:p>
          <w:p w14:paraId="5FDE808F" w14:textId="77777777" w:rsidR="00B2405B" w:rsidRPr="00B2405B" w:rsidRDefault="00B2405B" w:rsidP="00B2405B">
            <w:pPr>
              <w:rPr>
                <w:rFonts w:ascii="Times New Roman" w:hAnsi="Times New Roman" w:cs="Times New Roman"/>
                <w:sz w:val="24"/>
                <w:szCs w:val="24"/>
                <w:lang w:val="et-EE"/>
              </w:rPr>
            </w:pPr>
          </w:p>
          <w:p w14:paraId="6356E877" w14:textId="2490C0B6" w:rsidR="00B2405B"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Lähtuvalt tänavusest kogemusest soovime järgmisel aastal läbi viia järgmise projekti, mis keskendub väärinformatsiooni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 xml:space="preserve">erinevate vormide, strateegiate, eesmärkide ja </w:t>
            </w:r>
            <w:r w:rsidRPr="00B2405B">
              <w:rPr>
                <w:rFonts w:ascii="Times New Roman" w:hAnsi="Times New Roman" w:cs="Times New Roman"/>
                <w:sz w:val="24"/>
                <w:szCs w:val="24"/>
                <w:lang w:val="et-EE"/>
              </w:rPr>
              <w:lastRenderedPageBreak/>
              <w:t>ühiskondlike mõjude uurimisele ning võrdlemisele nii tänapäeva maailmas</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kui ka 20. sajandi totalitaarsete režiimide kontekstis. Analüüsi käigus püüame välja selgitada, milliseid taktikaid on eri</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ajastutel kasutatud avaliku arvamuse mõjutamiseks ning võimu kindlustamiseks. Saadud tulemused aitavad mõista,</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kuidas väärinformatsioon toimib ja millist rolli see mängib ühiskondade arengus. Projekti lõppeesmärk on tuua esile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ajaloolised õppetunnid, mis aitavad tugevdada tänapäeva ühiskondade vastupanuvõimet valeinfo leviku vastu.</w:t>
            </w:r>
          </w:p>
          <w:p w14:paraId="6F1DF4CE" w14:textId="77777777" w:rsidR="00B2405B" w:rsidRPr="00B2405B" w:rsidRDefault="00B2405B" w:rsidP="00B2405B">
            <w:pPr>
              <w:rPr>
                <w:rFonts w:ascii="Times New Roman" w:hAnsi="Times New Roman" w:cs="Times New Roman"/>
                <w:sz w:val="24"/>
                <w:szCs w:val="24"/>
                <w:lang w:val="et-EE"/>
              </w:rPr>
            </w:pPr>
          </w:p>
          <w:p w14:paraId="459E24BD" w14:textId="0FDB04CB" w:rsidR="00E60BC8" w:rsidRPr="00AD7ACE" w:rsidRDefault="00B2405B" w:rsidP="00B2405B">
            <w:pPr>
              <w:rPr>
                <w:rFonts w:ascii="Times New Roman" w:hAnsi="Times New Roman" w:cs="Times New Roman"/>
                <w:sz w:val="24"/>
                <w:szCs w:val="24"/>
                <w:lang w:val="et-EE"/>
              </w:rPr>
            </w:pPr>
            <w:r w:rsidRPr="00B2405B">
              <w:rPr>
                <w:rFonts w:ascii="Times New Roman" w:hAnsi="Times New Roman" w:cs="Times New Roman"/>
                <w:sz w:val="24"/>
                <w:szCs w:val="24"/>
                <w:lang w:val="et-EE"/>
              </w:rPr>
              <w:t>Väärinformatsiooni mõistmine ja kriitilise mõtlemise arendamine on tihedalt seotud ka riigikaitsega. Noored, kes oskavad</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infot hinnata ja eristada tõde manipulatsioonidest, on vastutustundlikumad infokasutajad ning vähem mõjutatavad</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propagandast. Sellised oskused toetavad tugevama, teadlikuma ja vastupidavama ühiskonna kujunemist. Vabamu isiklike</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lugude ja minevikusündmuste ja ideoloogiate uurimine aitab noortel mõista, milliseid tagajärgi on toonud sõjad,</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repressioonid ja vabaduste piiramine. See omakorda rõhutab, kui oluline on panustada Eesti riigi kaitsesse nii üksikisiku</w:t>
            </w:r>
            <w:r>
              <w:rPr>
                <w:rFonts w:ascii="Times New Roman" w:hAnsi="Times New Roman" w:cs="Times New Roman"/>
                <w:sz w:val="24"/>
                <w:szCs w:val="24"/>
                <w:lang w:val="et-EE"/>
              </w:rPr>
              <w:t xml:space="preserve"> </w:t>
            </w:r>
            <w:r w:rsidRPr="00B2405B">
              <w:rPr>
                <w:rFonts w:ascii="Times New Roman" w:hAnsi="Times New Roman" w:cs="Times New Roman"/>
                <w:sz w:val="24"/>
                <w:szCs w:val="24"/>
                <w:lang w:val="et-EE"/>
              </w:rPr>
              <w:t>kui riigi tasandil ning väärtustada rahvusvahelist koostööd ja Eesti osalemist üleilmsetes organisatsioonides.</w:t>
            </w:r>
          </w:p>
        </w:tc>
      </w:tr>
    </w:tbl>
    <w:p w14:paraId="0856E5CB" w14:textId="77777777" w:rsidR="008F76C7" w:rsidRPr="003E4EDA" w:rsidRDefault="008F76C7">
      <w:pPr>
        <w:rPr>
          <w:rFonts w:ascii="Times New Roman" w:hAnsi="Times New Roman" w:cs="Times New Roman"/>
          <w:sz w:val="24"/>
          <w:szCs w:val="24"/>
          <w:lang w:val="fi-FI"/>
        </w:rPr>
      </w:pPr>
    </w:p>
    <w:p w14:paraId="08BA4489"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14:paraId="6CE4008D"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01F617B0" w14:textId="77777777" w:rsidR="00E60BC8" w:rsidRPr="00AD7ACE" w:rsidRDefault="00E60BC8" w:rsidP="00E60BC8">
      <w:pPr>
        <w:rPr>
          <w:rFonts w:ascii="Times New Roman" w:hAnsi="Times New Roman" w:cs="Times New Roman"/>
          <w:sz w:val="24"/>
          <w:szCs w:val="24"/>
          <w:lang w:val="et-EE"/>
        </w:rPr>
      </w:pPr>
    </w:p>
    <w:p w14:paraId="58F77528"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TableGrid"/>
        <w:tblW w:w="0" w:type="auto"/>
        <w:tblLook w:val="04A0" w:firstRow="1" w:lastRow="0" w:firstColumn="1" w:lastColumn="0" w:noHBand="0" w:noVBand="1"/>
      </w:tblPr>
      <w:tblGrid>
        <w:gridCol w:w="4531"/>
        <w:gridCol w:w="4531"/>
      </w:tblGrid>
      <w:tr w:rsidR="00E60BC8" w:rsidRPr="00AD7ACE" w14:paraId="06E9DE38" w14:textId="77777777" w:rsidTr="00E60BC8">
        <w:tc>
          <w:tcPr>
            <w:tcW w:w="4531" w:type="dxa"/>
          </w:tcPr>
          <w:p w14:paraId="28565E8B"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1475D144" w14:textId="77777777" w:rsidR="00E60BC8" w:rsidRPr="00AD7ACE" w:rsidRDefault="00E60BC8" w:rsidP="00E60BC8">
            <w:pPr>
              <w:rPr>
                <w:rFonts w:ascii="Times New Roman" w:hAnsi="Times New Roman" w:cs="Times New Roman"/>
                <w:sz w:val="24"/>
                <w:szCs w:val="24"/>
                <w:lang w:val="et-EE"/>
              </w:rPr>
            </w:pPr>
          </w:p>
        </w:tc>
      </w:tr>
      <w:tr w:rsidR="00E60BC8" w:rsidRPr="00AD7ACE" w14:paraId="72F2C4C7" w14:textId="77777777" w:rsidTr="00E60BC8">
        <w:tc>
          <w:tcPr>
            <w:tcW w:w="4531" w:type="dxa"/>
          </w:tcPr>
          <w:p w14:paraId="54FECCE1" w14:textId="77777777" w:rsidR="00E60BC8"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00E60BC8" w:rsidRPr="00AD7ACE">
              <w:rPr>
                <w:rFonts w:ascii="Times New Roman" w:hAnsi="Times New Roman" w:cs="Times New Roman"/>
                <w:b/>
                <w:sz w:val="24"/>
                <w:szCs w:val="24"/>
                <w:lang w:val="et-EE"/>
              </w:rPr>
              <w:t>odulehekülje aadress</w:t>
            </w:r>
          </w:p>
        </w:tc>
        <w:tc>
          <w:tcPr>
            <w:tcW w:w="4531" w:type="dxa"/>
          </w:tcPr>
          <w:p w14:paraId="4E06B8F7" w14:textId="77777777" w:rsidR="00E60BC8" w:rsidRPr="00AD7ACE" w:rsidRDefault="00E60BC8" w:rsidP="00E60BC8">
            <w:pPr>
              <w:rPr>
                <w:rFonts w:ascii="Times New Roman" w:hAnsi="Times New Roman" w:cs="Times New Roman"/>
                <w:sz w:val="24"/>
                <w:szCs w:val="24"/>
                <w:lang w:val="et-EE"/>
              </w:rPr>
            </w:pPr>
          </w:p>
        </w:tc>
      </w:tr>
      <w:tr w:rsidR="00E60BC8" w:rsidRPr="00AD7ACE" w14:paraId="4FA1507C" w14:textId="77777777" w:rsidTr="00E60BC8">
        <w:tc>
          <w:tcPr>
            <w:tcW w:w="4531" w:type="dxa"/>
          </w:tcPr>
          <w:p w14:paraId="6673F975"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0A35DE64" w14:textId="77777777" w:rsidR="00E60BC8" w:rsidRPr="00AD7ACE" w:rsidRDefault="00E60BC8" w:rsidP="00E60BC8">
            <w:pPr>
              <w:rPr>
                <w:rFonts w:ascii="Times New Roman" w:hAnsi="Times New Roman" w:cs="Times New Roman"/>
                <w:sz w:val="24"/>
                <w:szCs w:val="24"/>
                <w:lang w:val="et-EE"/>
              </w:rPr>
            </w:pPr>
          </w:p>
        </w:tc>
      </w:tr>
    </w:tbl>
    <w:p w14:paraId="6D04A360" w14:textId="77777777" w:rsidR="008F76C7" w:rsidRPr="00AD7ACE" w:rsidRDefault="008F76C7" w:rsidP="00E60BC8">
      <w:pPr>
        <w:rPr>
          <w:rFonts w:ascii="Times New Roman" w:hAnsi="Times New Roman" w:cs="Times New Roman"/>
          <w:sz w:val="24"/>
          <w:szCs w:val="24"/>
          <w:lang w:val="et-EE"/>
        </w:rPr>
      </w:pPr>
    </w:p>
    <w:p w14:paraId="65FC9A60"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14:paraId="26BB427F" w14:textId="77777777" w:rsidR="00E60BC8" w:rsidRPr="00AD7ACE" w:rsidRDefault="00E60BC8"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3E4EDA" w14:paraId="7E12019C" w14:textId="77777777" w:rsidTr="00E60BC8">
        <w:tc>
          <w:tcPr>
            <w:tcW w:w="4531" w:type="dxa"/>
          </w:tcPr>
          <w:p w14:paraId="78F2D202" w14:textId="77777777" w:rsidR="00E60BC8" w:rsidRPr="00B33A2B" w:rsidRDefault="00E60BC8" w:rsidP="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Oodatav valdkondlik mõju ja tulemused</w:t>
            </w:r>
          </w:p>
          <w:p w14:paraId="4FDBD2C7" w14:textId="2B7AE073" w:rsidR="00E60BC8" w:rsidRPr="00AD7ACE" w:rsidRDefault="00E60BC8" w:rsidP="00B33A2B">
            <w:pPr>
              <w:rPr>
                <w:rFonts w:ascii="Times New Roman" w:hAnsi="Times New Roman" w:cs="Times New Roman"/>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lastRenderedPageBreak/>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49B34790" w14:textId="63FC233F"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lastRenderedPageBreak/>
              <w:t>Projekti otsese tulemusena suureneb osalevate õpetajate ja õpilaste teadlikkus väärinformatsiooni strateegiatest,</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lastRenderedPageBreak/>
              <w:t>faktikontrolli võimalustest ning usaldusest riigiinstitutsioonide vastu.</w:t>
            </w:r>
          </w:p>
          <w:p w14:paraId="063CC08A" w14:textId="77777777" w:rsidR="00B33A2B" w:rsidRPr="00B33A2B" w:rsidRDefault="00B33A2B" w:rsidP="00B33A2B">
            <w:pPr>
              <w:rPr>
                <w:rFonts w:ascii="Times New Roman" w:hAnsi="Times New Roman" w:cs="Times New Roman"/>
                <w:sz w:val="24"/>
                <w:szCs w:val="24"/>
                <w:lang w:val="et-EE"/>
              </w:rPr>
            </w:pPr>
          </w:p>
          <w:p w14:paraId="4A7D19B6" w14:textId="488906B5"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Kaudse tulemusena aitab projekt tugevdada noorte meediakirjaoskust, kriitilist mõtlemist, fakti kontrolli ja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vastutustundlikku infokasutust, mis on riigikaitselise teadlikkuse ja vastupanuvõime seisukohalt üliolulised. Õpilased</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mõistavad paremini, kuidas väärinfo ja propaganda võivad mõjutada ühiskonna turvatunnet ning kuidas selliste ohtude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ennetamine algab teadlikkusest ja faktikontrollimisest. Samuti toetab projekt usaldust Eesti riigikaitse ja riigiinstitutsioonide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vastu, rõhutades, et informeeritud ja kriitiliselt mõtlev kodanik on tugev demokraatia ja julgeoleku tagatis.</w:t>
            </w:r>
          </w:p>
          <w:p w14:paraId="7CF67728" w14:textId="77777777" w:rsidR="00B33A2B" w:rsidRPr="00B33A2B" w:rsidRDefault="00B33A2B" w:rsidP="00B33A2B">
            <w:pPr>
              <w:rPr>
                <w:rFonts w:ascii="Times New Roman" w:hAnsi="Times New Roman" w:cs="Times New Roman"/>
                <w:sz w:val="24"/>
                <w:szCs w:val="24"/>
                <w:lang w:val="et-EE"/>
              </w:rPr>
            </w:pPr>
          </w:p>
          <w:p w14:paraId="3F320C63" w14:textId="1F19135C" w:rsidR="00E60BC8" w:rsidRPr="00AD7ACE"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Projekti laiem mõju ulatub ka rahvusvahelisele tasandile tänu ingliskeelsele kursusele ja veebiplatvormile, mis on</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kättesaadav ka väljaspool Eestit.</w:t>
            </w:r>
          </w:p>
        </w:tc>
      </w:tr>
      <w:tr w:rsidR="00E60BC8" w:rsidRPr="003E4EDA" w14:paraId="39053FD9" w14:textId="77777777" w:rsidTr="00E60BC8">
        <w:tc>
          <w:tcPr>
            <w:tcW w:w="4531" w:type="dxa"/>
          </w:tcPr>
          <w:p w14:paraId="13D4C119" w14:textId="77777777" w:rsidR="00E60BC8" w:rsidRPr="00B33A2B" w:rsidRDefault="00E60BC8" w:rsidP="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lastRenderedPageBreak/>
              <w:t>Oodatav mõju taotleja edasistele tegevustele</w:t>
            </w:r>
          </w:p>
          <w:p w14:paraId="6400A6A2"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08058ACB"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38612E76" w14:textId="6AAD2234"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Projekti elluviimine tugevdab Vabamu kui mäluasutuse rolli riigikaitselise teadlikkuse, demokraatia ja kriitilise mõtlemise</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arendajana. Muuseumitunni ja veebikursuse ajakohastamine loob aluse pikaajalisele haridusprogrammile, mida saab</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kasutada nii muuseumi sees kui ka väljaspool seda – koolides üle Eesti ja rahvusvaheliste partnerite juures.</w:t>
            </w:r>
          </w:p>
          <w:p w14:paraId="76CD3DCA" w14:textId="77777777" w:rsidR="00B33A2B" w:rsidRPr="00B33A2B" w:rsidRDefault="00B33A2B" w:rsidP="00B33A2B">
            <w:pPr>
              <w:rPr>
                <w:rFonts w:ascii="Times New Roman" w:hAnsi="Times New Roman" w:cs="Times New Roman"/>
                <w:sz w:val="24"/>
                <w:szCs w:val="24"/>
                <w:lang w:val="et-EE"/>
              </w:rPr>
            </w:pPr>
          </w:p>
          <w:p w14:paraId="673ACA32" w14:textId="77777777" w:rsidR="00E60BC8"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Projekti tulemusel suureneb Vabamu pedagoogiline ja metoodiline võimekus viia läbi tundlikke ühiskondlikke teemasid</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käsitlevaid haridusprogramme mitmes keeles ja erinevates keskkondades. See aitab muuseumil veelgi paremini täita oma</w:t>
            </w:r>
            <w:r>
              <w:rPr>
                <w:rFonts w:ascii="Times New Roman" w:hAnsi="Times New Roman" w:cs="Times New Roman"/>
                <w:sz w:val="24"/>
                <w:szCs w:val="24"/>
                <w:lang w:val="et-EE"/>
              </w:rPr>
              <w:t xml:space="preserve"> </w:t>
            </w:r>
            <w:r w:rsidRPr="00B33A2B">
              <w:rPr>
                <w:rFonts w:ascii="Times New Roman" w:hAnsi="Times New Roman" w:cs="Times New Roman"/>
                <w:sz w:val="24"/>
                <w:szCs w:val="24"/>
                <w:lang w:val="et-EE"/>
              </w:rPr>
              <w:t>missiooni – toetada vaba ja vastutustundliku ühiskonna kujunemist.</w:t>
            </w:r>
          </w:p>
          <w:p w14:paraId="24DEFB18" w14:textId="77777777" w:rsidR="00B33A2B" w:rsidRDefault="00B33A2B" w:rsidP="00B33A2B">
            <w:pPr>
              <w:rPr>
                <w:rFonts w:ascii="Times New Roman" w:hAnsi="Times New Roman" w:cs="Times New Roman"/>
                <w:sz w:val="24"/>
                <w:szCs w:val="24"/>
                <w:lang w:val="et-EE"/>
              </w:rPr>
            </w:pPr>
          </w:p>
          <w:p w14:paraId="178FEADC" w14:textId="77777777" w:rsidR="00B33A2B" w:rsidRP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Projekt loob ka uusi koostöövõimalusi haridusasutuste, õpetajate ja Kaitseministeeriumi vahel, mis võimaldab tulevikus arendada sarnaseid kursuseid või täiendusprogramme teistelgi teemadel (nt riigikaitse, kriisivalmidus, demokraatia jne).</w:t>
            </w:r>
          </w:p>
          <w:p w14:paraId="0731BA5D" w14:textId="77777777" w:rsidR="00B33A2B" w:rsidRPr="00B33A2B" w:rsidRDefault="00B33A2B" w:rsidP="00B33A2B">
            <w:pPr>
              <w:rPr>
                <w:rFonts w:ascii="Times New Roman" w:hAnsi="Times New Roman" w:cs="Times New Roman"/>
                <w:sz w:val="24"/>
                <w:szCs w:val="24"/>
                <w:lang w:val="et-EE"/>
              </w:rPr>
            </w:pPr>
          </w:p>
          <w:p w14:paraId="19C73D5B" w14:textId="77777777" w:rsidR="00B33A2B" w:rsidRP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 xml:space="preserve">Lisaks annab projekti kogemus Vabamule väärtusliku sisendi järgmiste digihariduslike </w:t>
            </w:r>
            <w:r w:rsidRPr="00B33A2B">
              <w:rPr>
                <w:rFonts w:ascii="Times New Roman" w:hAnsi="Times New Roman" w:cs="Times New Roman"/>
                <w:sz w:val="24"/>
                <w:szCs w:val="24"/>
                <w:lang w:val="et-EE"/>
              </w:rPr>
              <w:lastRenderedPageBreak/>
              <w:t>ja keelekümblust toetavate projektide kavandamiseks. Muuseum saab kasutada väljatöötatud materjale ja tagasisidet edasiste näituste, õpiampsude ja programmide arendamisel, sealhulgas 2026. aastal avatava näituse „Ilmaküla eestlased” haridusliku saatematerjalina.</w:t>
            </w:r>
          </w:p>
          <w:p w14:paraId="0B898F0C" w14:textId="77777777" w:rsidR="00B33A2B" w:rsidRPr="00B33A2B" w:rsidRDefault="00B33A2B" w:rsidP="00B33A2B">
            <w:pPr>
              <w:rPr>
                <w:rFonts w:ascii="Times New Roman" w:hAnsi="Times New Roman" w:cs="Times New Roman"/>
                <w:sz w:val="24"/>
                <w:szCs w:val="24"/>
                <w:lang w:val="et-EE"/>
              </w:rPr>
            </w:pPr>
          </w:p>
          <w:p w14:paraId="57AA3D79" w14:textId="374181AC" w:rsidR="00B33A2B" w:rsidRPr="00AD7ACE"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Pikemas plaanis aitab projekt suurendada Vabamu nähtavust ja mõju Eesti haridus- ja julgeolekuteadlikkuse maastikul, kinnistades muuseumi positsiooni usaldusväärse hariduspartnerina, kes toetab noorte valmisolekut vastutada oma riigi ja ühiskonna käekäigu eest.</w:t>
            </w:r>
          </w:p>
        </w:tc>
      </w:tr>
      <w:tr w:rsidR="00E60BC8" w:rsidRPr="003E4EDA" w14:paraId="37A52174" w14:textId="77777777" w:rsidTr="00E60BC8">
        <w:tc>
          <w:tcPr>
            <w:tcW w:w="4531" w:type="dxa"/>
          </w:tcPr>
          <w:p w14:paraId="196F2919" w14:textId="77777777" w:rsidR="00E60BC8" w:rsidRPr="00B33A2B" w:rsidRDefault="00E60BC8" w:rsidP="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lastRenderedPageBreak/>
              <w:t>Mõõdetavad tulemused</w:t>
            </w:r>
          </w:p>
          <w:p w14:paraId="58885F93"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485A620D" w14:textId="77777777" w:rsid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Täiendatud on üks temaatiline kursus, mis lisaks eesti ja vene keelele on loetav ka inglise keeles.</w:t>
            </w:r>
          </w:p>
          <w:p w14:paraId="0066F345" w14:textId="05F5F8E7" w:rsidR="00B33A2B" w:rsidRP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Kursuse on läbinud 100 noort, ent kursust on vaadatud 500 korda.</w:t>
            </w:r>
          </w:p>
          <w:p w14:paraId="7A891213" w14:textId="77777777" w:rsidR="00B33A2B" w:rsidRPr="00B33A2B"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Läbi on viidud 40 muuseumitundi.</w:t>
            </w:r>
          </w:p>
          <w:p w14:paraId="02C76CCA" w14:textId="2028162A" w:rsidR="00E60BC8" w:rsidRPr="00AD7ACE" w:rsidRDefault="00B33A2B" w:rsidP="00B33A2B">
            <w:pPr>
              <w:rPr>
                <w:rFonts w:ascii="Times New Roman" w:hAnsi="Times New Roman" w:cs="Times New Roman"/>
                <w:sz w:val="24"/>
                <w:szCs w:val="24"/>
                <w:lang w:val="et-EE"/>
              </w:rPr>
            </w:pPr>
            <w:r w:rsidRPr="00B33A2B">
              <w:rPr>
                <w:rFonts w:ascii="Times New Roman" w:hAnsi="Times New Roman" w:cs="Times New Roman"/>
                <w:sz w:val="24"/>
                <w:szCs w:val="24"/>
                <w:lang w:val="et-EE"/>
              </w:rPr>
              <w:t>Optimaalne grupi suurus on 25 õpilast, seega kokku saab muuseumitundides osaleda kuni 1000 õpilast.</w:t>
            </w:r>
          </w:p>
        </w:tc>
      </w:tr>
    </w:tbl>
    <w:p w14:paraId="55012F17" w14:textId="77777777" w:rsidR="00E60BC8" w:rsidRPr="00AD7ACE" w:rsidRDefault="00E60BC8" w:rsidP="00E60BC8">
      <w:pPr>
        <w:rPr>
          <w:rFonts w:ascii="Times New Roman" w:hAnsi="Times New Roman" w:cs="Times New Roman"/>
          <w:sz w:val="24"/>
          <w:szCs w:val="24"/>
          <w:lang w:val="et-EE"/>
        </w:rPr>
      </w:pPr>
    </w:p>
    <w:p w14:paraId="29786EEE"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14:paraId="0C4477AE"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32B5F229"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0" w:type="auto"/>
        <w:tblLook w:val="04A0" w:firstRow="1" w:lastRow="0" w:firstColumn="1" w:lastColumn="0" w:noHBand="0" w:noVBand="1"/>
      </w:tblPr>
      <w:tblGrid>
        <w:gridCol w:w="4106"/>
        <w:gridCol w:w="1935"/>
        <w:gridCol w:w="3021"/>
      </w:tblGrid>
      <w:tr w:rsidR="0080697D" w:rsidRPr="003E4EDA" w14:paraId="5DA4A5D1" w14:textId="77777777" w:rsidTr="0080697D">
        <w:tc>
          <w:tcPr>
            <w:tcW w:w="4106" w:type="dxa"/>
          </w:tcPr>
          <w:p w14:paraId="0917D003" w14:textId="77777777" w:rsidR="0080697D" w:rsidRPr="00AD7ACE" w:rsidRDefault="0080697D" w:rsidP="00E60BC8">
            <w:pPr>
              <w:rPr>
                <w:rFonts w:ascii="Times New Roman" w:hAnsi="Times New Roman" w:cs="Times New Roman"/>
                <w:sz w:val="24"/>
                <w:szCs w:val="24"/>
                <w:lang w:val="et-EE"/>
              </w:rPr>
            </w:pPr>
          </w:p>
        </w:tc>
        <w:tc>
          <w:tcPr>
            <w:tcW w:w="1935" w:type="dxa"/>
          </w:tcPr>
          <w:p w14:paraId="7193B0A5"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49EC9490"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140C4470"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35AA3449"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7BCDC3BD" w14:textId="77777777" w:rsidTr="0080697D">
        <w:tc>
          <w:tcPr>
            <w:tcW w:w="4106" w:type="dxa"/>
          </w:tcPr>
          <w:p w14:paraId="107A1FD7"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14:paraId="38243793" w14:textId="30DD884C" w:rsidR="0080697D" w:rsidRPr="00F249C1" w:rsidRDefault="009A00BE" w:rsidP="009A00BE">
            <w:pPr>
              <w:jc w:val="right"/>
              <w:rPr>
                <w:rFonts w:ascii="Times New Roman" w:hAnsi="Times New Roman" w:cs="Times New Roman"/>
                <w:b/>
                <w:bCs/>
                <w:sz w:val="24"/>
                <w:szCs w:val="24"/>
                <w:lang w:val="et-EE"/>
              </w:rPr>
            </w:pPr>
            <w:r w:rsidRPr="00F249C1">
              <w:rPr>
                <w:rFonts w:ascii="Times New Roman" w:hAnsi="Times New Roman" w:cs="Times New Roman"/>
                <w:b/>
                <w:bCs/>
                <w:sz w:val="24"/>
                <w:szCs w:val="24"/>
                <w:lang w:val="et-EE"/>
              </w:rPr>
              <w:t>18 000,00</w:t>
            </w:r>
          </w:p>
        </w:tc>
        <w:tc>
          <w:tcPr>
            <w:tcW w:w="3021" w:type="dxa"/>
          </w:tcPr>
          <w:p w14:paraId="6074CC48" w14:textId="77777777" w:rsidR="0080697D" w:rsidRPr="00AD7ACE" w:rsidRDefault="0080697D" w:rsidP="00E60BC8">
            <w:pPr>
              <w:rPr>
                <w:rFonts w:ascii="Times New Roman" w:hAnsi="Times New Roman" w:cs="Times New Roman"/>
                <w:sz w:val="24"/>
                <w:szCs w:val="24"/>
                <w:lang w:val="et-EE"/>
              </w:rPr>
            </w:pPr>
          </w:p>
        </w:tc>
      </w:tr>
      <w:tr w:rsidR="0080697D" w:rsidRPr="00AD7ACE" w14:paraId="2E57B755" w14:textId="77777777" w:rsidTr="00903236">
        <w:tc>
          <w:tcPr>
            <w:tcW w:w="4106" w:type="dxa"/>
            <w:shd w:val="clear" w:color="auto" w:fill="FFF2CC" w:themeFill="accent4" w:themeFillTint="33"/>
          </w:tcPr>
          <w:p w14:paraId="1FDB24D8"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35213D9F" w14:textId="11D383CA" w:rsidR="0080697D" w:rsidRPr="00F249C1" w:rsidRDefault="009A00BE" w:rsidP="009A00BE">
            <w:pPr>
              <w:jc w:val="right"/>
              <w:rPr>
                <w:rFonts w:ascii="Times New Roman" w:hAnsi="Times New Roman" w:cs="Times New Roman"/>
                <w:b/>
                <w:bCs/>
                <w:sz w:val="24"/>
                <w:szCs w:val="24"/>
                <w:lang w:val="et-EE"/>
              </w:rPr>
            </w:pPr>
            <w:r w:rsidRPr="00F249C1">
              <w:rPr>
                <w:rFonts w:ascii="Times New Roman" w:hAnsi="Times New Roman" w:cs="Times New Roman"/>
                <w:b/>
                <w:bCs/>
                <w:sz w:val="24"/>
                <w:szCs w:val="24"/>
                <w:lang w:val="et-EE"/>
              </w:rPr>
              <w:t>16 000,00</w:t>
            </w:r>
          </w:p>
        </w:tc>
        <w:tc>
          <w:tcPr>
            <w:tcW w:w="3021" w:type="dxa"/>
            <w:shd w:val="clear" w:color="auto" w:fill="FFF2CC" w:themeFill="accent4" w:themeFillTint="33"/>
          </w:tcPr>
          <w:p w14:paraId="5745DDB8" w14:textId="77777777" w:rsidR="0080697D" w:rsidRPr="00AD7ACE" w:rsidRDefault="0080697D" w:rsidP="00E60BC8">
            <w:pPr>
              <w:rPr>
                <w:rFonts w:ascii="Times New Roman" w:hAnsi="Times New Roman" w:cs="Times New Roman"/>
                <w:sz w:val="24"/>
                <w:szCs w:val="24"/>
                <w:lang w:val="et-EE"/>
              </w:rPr>
            </w:pPr>
          </w:p>
        </w:tc>
      </w:tr>
      <w:tr w:rsidR="0080697D" w:rsidRPr="00AD7ACE" w14:paraId="473E6DA2" w14:textId="77777777" w:rsidTr="0080697D">
        <w:tc>
          <w:tcPr>
            <w:tcW w:w="4106" w:type="dxa"/>
          </w:tcPr>
          <w:p w14:paraId="76210966" w14:textId="1D09A900"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r w:rsidR="009A00BE">
              <w:rPr>
                <w:rFonts w:ascii="Times New Roman" w:hAnsi="Times New Roman" w:cs="Times New Roman"/>
                <w:b/>
                <w:sz w:val="24"/>
                <w:szCs w:val="24"/>
                <w:lang w:val="et-EE"/>
              </w:rPr>
              <w:t>, sh</w:t>
            </w:r>
          </w:p>
        </w:tc>
        <w:tc>
          <w:tcPr>
            <w:tcW w:w="1935" w:type="dxa"/>
          </w:tcPr>
          <w:p w14:paraId="6C727FDE" w14:textId="763297B4" w:rsidR="0080697D" w:rsidRPr="00F249C1" w:rsidRDefault="00F249C1" w:rsidP="009A00BE">
            <w:pPr>
              <w:jc w:val="right"/>
              <w:rPr>
                <w:rFonts w:ascii="Times New Roman" w:hAnsi="Times New Roman" w:cs="Times New Roman"/>
                <w:b/>
                <w:bCs/>
                <w:sz w:val="24"/>
                <w:szCs w:val="24"/>
                <w:lang w:val="et-EE"/>
              </w:rPr>
            </w:pPr>
            <w:r w:rsidRPr="00F249C1">
              <w:rPr>
                <w:rFonts w:ascii="Times New Roman" w:hAnsi="Times New Roman" w:cs="Times New Roman"/>
                <w:b/>
                <w:bCs/>
                <w:sz w:val="24"/>
                <w:szCs w:val="24"/>
                <w:lang w:val="et-EE"/>
              </w:rPr>
              <w:t>2 000,00</w:t>
            </w:r>
          </w:p>
        </w:tc>
        <w:tc>
          <w:tcPr>
            <w:tcW w:w="3021" w:type="dxa"/>
          </w:tcPr>
          <w:p w14:paraId="7FA0648D" w14:textId="77777777" w:rsidR="0080697D" w:rsidRPr="00AD7ACE" w:rsidRDefault="0080697D" w:rsidP="00E60BC8">
            <w:pPr>
              <w:rPr>
                <w:rFonts w:ascii="Times New Roman" w:hAnsi="Times New Roman" w:cs="Times New Roman"/>
                <w:sz w:val="24"/>
                <w:szCs w:val="24"/>
                <w:lang w:val="et-EE"/>
              </w:rPr>
            </w:pPr>
          </w:p>
        </w:tc>
      </w:tr>
      <w:tr w:rsidR="0080697D" w:rsidRPr="00AD7ACE" w14:paraId="59A5D983" w14:textId="77777777" w:rsidTr="0080697D">
        <w:tc>
          <w:tcPr>
            <w:tcW w:w="4106" w:type="dxa"/>
          </w:tcPr>
          <w:p w14:paraId="4100B5CB" w14:textId="77777777" w:rsidR="0080697D" w:rsidRPr="009A00BE" w:rsidRDefault="0080697D" w:rsidP="00E60BC8">
            <w:pPr>
              <w:rPr>
                <w:rFonts w:ascii="Times New Roman" w:hAnsi="Times New Roman" w:cs="Times New Roman"/>
                <w:bCs/>
                <w:sz w:val="24"/>
                <w:szCs w:val="24"/>
                <w:lang w:val="et-EE"/>
              </w:rPr>
            </w:pPr>
            <w:r w:rsidRPr="009A00BE">
              <w:rPr>
                <w:rFonts w:ascii="Times New Roman" w:hAnsi="Times New Roman" w:cs="Times New Roman"/>
                <w:bCs/>
                <w:sz w:val="24"/>
                <w:szCs w:val="24"/>
                <w:lang w:val="et-EE"/>
              </w:rPr>
              <w:t>Müügitulu</w:t>
            </w:r>
          </w:p>
        </w:tc>
        <w:tc>
          <w:tcPr>
            <w:tcW w:w="1935" w:type="dxa"/>
          </w:tcPr>
          <w:p w14:paraId="534B13B2" w14:textId="77777777" w:rsidR="0080697D" w:rsidRPr="00AD7ACE" w:rsidRDefault="0080697D" w:rsidP="009A00BE">
            <w:pPr>
              <w:jc w:val="right"/>
              <w:rPr>
                <w:rFonts w:ascii="Times New Roman" w:hAnsi="Times New Roman" w:cs="Times New Roman"/>
                <w:sz w:val="24"/>
                <w:szCs w:val="24"/>
                <w:lang w:val="et-EE"/>
              </w:rPr>
            </w:pPr>
          </w:p>
        </w:tc>
        <w:tc>
          <w:tcPr>
            <w:tcW w:w="3021" w:type="dxa"/>
          </w:tcPr>
          <w:p w14:paraId="023F8389" w14:textId="77777777" w:rsidR="0080697D" w:rsidRPr="00AD7ACE" w:rsidRDefault="0080697D" w:rsidP="00E60BC8">
            <w:pPr>
              <w:rPr>
                <w:rFonts w:ascii="Times New Roman" w:hAnsi="Times New Roman" w:cs="Times New Roman"/>
                <w:sz w:val="24"/>
                <w:szCs w:val="24"/>
                <w:lang w:val="et-EE"/>
              </w:rPr>
            </w:pPr>
          </w:p>
        </w:tc>
      </w:tr>
      <w:tr w:rsidR="0080697D" w:rsidRPr="00AD7ACE" w14:paraId="190EE45C" w14:textId="77777777" w:rsidTr="0080697D">
        <w:tc>
          <w:tcPr>
            <w:tcW w:w="4106" w:type="dxa"/>
          </w:tcPr>
          <w:p w14:paraId="4A966004" w14:textId="77777777" w:rsidR="0080697D" w:rsidRPr="009A00BE" w:rsidRDefault="0080697D" w:rsidP="00E60BC8">
            <w:pPr>
              <w:rPr>
                <w:rFonts w:ascii="Times New Roman" w:hAnsi="Times New Roman" w:cs="Times New Roman"/>
                <w:bCs/>
                <w:sz w:val="24"/>
                <w:szCs w:val="24"/>
                <w:lang w:val="et-EE"/>
              </w:rPr>
            </w:pPr>
            <w:r w:rsidRPr="009A00BE">
              <w:rPr>
                <w:rFonts w:ascii="Times New Roman" w:hAnsi="Times New Roman" w:cs="Times New Roman"/>
                <w:bCs/>
                <w:sz w:val="24"/>
                <w:szCs w:val="24"/>
                <w:lang w:val="et-EE"/>
              </w:rPr>
              <w:t>Muu tulu</w:t>
            </w:r>
          </w:p>
        </w:tc>
        <w:tc>
          <w:tcPr>
            <w:tcW w:w="1935" w:type="dxa"/>
          </w:tcPr>
          <w:p w14:paraId="05EE59BD" w14:textId="77777777" w:rsidR="0080697D" w:rsidRPr="00AD7ACE" w:rsidRDefault="0080697D" w:rsidP="009A00BE">
            <w:pPr>
              <w:jc w:val="right"/>
              <w:rPr>
                <w:rFonts w:ascii="Times New Roman" w:hAnsi="Times New Roman" w:cs="Times New Roman"/>
                <w:sz w:val="24"/>
                <w:szCs w:val="24"/>
                <w:lang w:val="et-EE"/>
              </w:rPr>
            </w:pPr>
          </w:p>
        </w:tc>
        <w:tc>
          <w:tcPr>
            <w:tcW w:w="3021" w:type="dxa"/>
          </w:tcPr>
          <w:p w14:paraId="23F56ACC" w14:textId="77777777" w:rsidR="0080697D" w:rsidRPr="00AD7ACE" w:rsidRDefault="0080697D" w:rsidP="00E60BC8">
            <w:pPr>
              <w:rPr>
                <w:rFonts w:ascii="Times New Roman" w:hAnsi="Times New Roman" w:cs="Times New Roman"/>
                <w:sz w:val="24"/>
                <w:szCs w:val="24"/>
                <w:lang w:val="et-EE"/>
              </w:rPr>
            </w:pPr>
          </w:p>
        </w:tc>
      </w:tr>
      <w:tr w:rsidR="0080697D" w:rsidRPr="00AD7ACE" w14:paraId="46B887B9" w14:textId="77777777" w:rsidTr="0080697D">
        <w:tc>
          <w:tcPr>
            <w:tcW w:w="4106" w:type="dxa"/>
          </w:tcPr>
          <w:p w14:paraId="6B5B6580" w14:textId="77777777" w:rsidR="0080697D" w:rsidRPr="009A00BE" w:rsidRDefault="0080697D" w:rsidP="00E60BC8">
            <w:pPr>
              <w:rPr>
                <w:rFonts w:ascii="Times New Roman" w:hAnsi="Times New Roman" w:cs="Times New Roman"/>
                <w:bCs/>
                <w:sz w:val="24"/>
                <w:szCs w:val="24"/>
                <w:lang w:val="et-EE"/>
              </w:rPr>
            </w:pPr>
            <w:r w:rsidRPr="009A00BE">
              <w:rPr>
                <w:rFonts w:ascii="Times New Roman" w:hAnsi="Times New Roman" w:cs="Times New Roman"/>
                <w:bCs/>
                <w:sz w:val="24"/>
                <w:szCs w:val="24"/>
                <w:lang w:val="et-EE"/>
              </w:rPr>
              <w:t>Mitterahaline panus</w:t>
            </w:r>
          </w:p>
        </w:tc>
        <w:tc>
          <w:tcPr>
            <w:tcW w:w="1935" w:type="dxa"/>
          </w:tcPr>
          <w:p w14:paraId="2C51D5AA" w14:textId="7A73A728" w:rsidR="0080697D"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3021" w:type="dxa"/>
          </w:tcPr>
          <w:p w14:paraId="5A7E9F77" w14:textId="53B712C4" w:rsidR="0080697D" w:rsidRPr="00AD7ACE" w:rsidRDefault="009A00BE" w:rsidP="00E60BC8">
            <w:pPr>
              <w:rPr>
                <w:rFonts w:ascii="Times New Roman" w:hAnsi="Times New Roman" w:cs="Times New Roman"/>
                <w:sz w:val="24"/>
                <w:szCs w:val="24"/>
                <w:lang w:val="et-EE"/>
              </w:rPr>
            </w:pPr>
            <w:r w:rsidRPr="009A00BE">
              <w:rPr>
                <w:rFonts w:ascii="Times New Roman" w:hAnsi="Times New Roman" w:cs="Times New Roman"/>
                <w:sz w:val="24"/>
                <w:szCs w:val="24"/>
                <w:lang w:val="et-EE"/>
              </w:rPr>
              <w:t>Kolmes keeles kursuse loomise ja täiendamise ajaline kulu, projektijuhtimine ning reklaami kujundamine ja levitamine.</w:t>
            </w:r>
          </w:p>
        </w:tc>
      </w:tr>
      <w:tr w:rsidR="0080697D" w:rsidRPr="00AD7ACE" w14:paraId="09A1CF1D" w14:textId="77777777" w:rsidTr="0080697D">
        <w:tc>
          <w:tcPr>
            <w:tcW w:w="4106" w:type="dxa"/>
          </w:tcPr>
          <w:p w14:paraId="303BA8D6"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Pr>
          <w:p w14:paraId="7BC8F168" w14:textId="77777777" w:rsidR="0080697D" w:rsidRPr="00AD7ACE" w:rsidRDefault="0080697D" w:rsidP="00E60BC8">
            <w:pPr>
              <w:rPr>
                <w:rFonts w:ascii="Times New Roman" w:hAnsi="Times New Roman" w:cs="Times New Roman"/>
                <w:sz w:val="24"/>
                <w:szCs w:val="24"/>
                <w:lang w:val="et-EE"/>
              </w:rPr>
            </w:pPr>
          </w:p>
        </w:tc>
        <w:tc>
          <w:tcPr>
            <w:tcW w:w="3021" w:type="dxa"/>
          </w:tcPr>
          <w:p w14:paraId="66E2108D" w14:textId="77777777" w:rsidR="0080697D" w:rsidRPr="00AD7ACE" w:rsidRDefault="0080697D" w:rsidP="00E60BC8">
            <w:pPr>
              <w:rPr>
                <w:rFonts w:ascii="Times New Roman" w:hAnsi="Times New Roman" w:cs="Times New Roman"/>
                <w:sz w:val="24"/>
                <w:szCs w:val="24"/>
                <w:lang w:val="et-EE"/>
              </w:rPr>
            </w:pPr>
          </w:p>
        </w:tc>
      </w:tr>
      <w:tr w:rsidR="0080697D" w:rsidRPr="003E4EDA" w14:paraId="73BC8F81" w14:textId="77777777" w:rsidTr="0080697D">
        <w:tc>
          <w:tcPr>
            <w:tcW w:w="4106" w:type="dxa"/>
          </w:tcPr>
          <w:p w14:paraId="1F932F81"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14:paraId="6C92228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lastRenderedPageBreak/>
              <w:t>(erinevate KOVide toetused märkida nimeliselt)</w:t>
            </w:r>
          </w:p>
        </w:tc>
        <w:tc>
          <w:tcPr>
            <w:tcW w:w="1935" w:type="dxa"/>
          </w:tcPr>
          <w:p w14:paraId="3D439DDD" w14:textId="77777777" w:rsidR="0080697D" w:rsidRPr="00AD7ACE" w:rsidRDefault="0080697D" w:rsidP="00E60BC8">
            <w:pPr>
              <w:rPr>
                <w:rFonts w:ascii="Times New Roman" w:hAnsi="Times New Roman" w:cs="Times New Roman"/>
                <w:sz w:val="24"/>
                <w:szCs w:val="24"/>
                <w:lang w:val="et-EE"/>
              </w:rPr>
            </w:pPr>
          </w:p>
        </w:tc>
        <w:tc>
          <w:tcPr>
            <w:tcW w:w="3021" w:type="dxa"/>
          </w:tcPr>
          <w:p w14:paraId="660BF4D5" w14:textId="77777777" w:rsidR="0080697D" w:rsidRPr="00AD7ACE" w:rsidRDefault="0080697D" w:rsidP="00E60BC8">
            <w:pPr>
              <w:rPr>
                <w:rFonts w:ascii="Times New Roman" w:hAnsi="Times New Roman" w:cs="Times New Roman"/>
                <w:sz w:val="24"/>
                <w:szCs w:val="24"/>
                <w:lang w:val="et-EE"/>
              </w:rPr>
            </w:pPr>
          </w:p>
        </w:tc>
      </w:tr>
      <w:tr w:rsidR="0080697D" w:rsidRPr="003E4EDA" w14:paraId="238A5B3F" w14:textId="77777777" w:rsidTr="0080697D">
        <w:tc>
          <w:tcPr>
            <w:tcW w:w="4106" w:type="dxa"/>
          </w:tcPr>
          <w:p w14:paraId="23DA38EF"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05C6E00D" w14:textId="77777777"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398E012E" w14:textId="77777777" w:rsidR="0080697D" w:rsidRPr="00AD7ACE" w:rsidRDefault="0080697D" w:rsidP="00E60BC8">
            <w:pPr>
              <w:rPr>
                <w:rFonts w:ascii="Times New Roman" w:hAnsi="Times New Roman" w:cs="Times New Roman"/>
                <w:sz w:val="24"/>
                <w:szCs w:val="24"/>
                <w:lang w:val="et-EE"/>
              </w:rPr>
            </w:pPr>
          </w:p>
        </w:tc>
        <w:tc>
          <w:tcPr>
            <w:tcW w:w="3021" w:type="dxa"/>
          </w:tcPr>
          <w:p w14:paraId="17D00CDE" w14:textId="77777777" w:rsidR="0080697D" w:rsidRPr="00AD7ACE" w:rsidRDefault="0080697D" w:rsidP="00E60BC8">
            <w:pPr>
              <w:rPr>
                <w:rFonts w:ascii="Times New Roman" w:hAnsi="Times New Roman" w:cs="Times New Roman"/>
                <w:sz w:val="24"/>
                <w:szCs w:val="24"/>
                <w:lang w:val="et-EE"/>
              </w:rPr>
            </w:pPr>
          </w:p>
        </w:tc>
      </w:tr>
    </w:tbl>
    <w:p w14:paraId="0DDB3504" w14:textId="77777777" w:rsidR="0080697D" w:rsidRPr="00AD7ACE" w:rsidRDefault="0080697D" w:rsidP="00E60BC8">
      <w:pPr>
        <w:rPr>
          <w:rFonts w:ascii="Times New Roman" w:hAnsi="Times New Roman" w:cs="Times New Roman"/>
          <w:sz w:val="24"/>
          <w:szCs w:val="24"/>
          <w:lang w:val="et-EE"/>
        </w:rPr>
      </w:pPr>
    </w:p>
    <w:p w14:paraId="2D8D859D" w14:textId="77777777" w:rsidR="0080697D" w:rsidRPr="00F249C1" w:rsidRDefault="0080697D" w:rsidP="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KULUD</w:t>
      </w:r>
    </w:p>
    <w:p w14:paraId="294BA37D"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p w14:paraId="05E62ABF"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TableGrid"/>
        <w:tblW w:w="9067" w:type="dxa"/>
        <w:tblLook w:val="04A0" w:firstRow="1" w:lastRow="0" w:firstColumn="1" w:lastColumn="0" w:noHBand="0" w:noVBand="1"/>
      </w:tblPr>
      <w:tblGrid>
        <w:gridCol w:w="2901"/>
        <w:gridCol w:w="1528"/>
        <w:gridCol w:w="1700"/>
        <w:gridCol w:w="1469"/>
        <w:gridCol w:w="1469"/>
      </w:tblGrid>
      <w:tr w:rsidR="0080697D" w:rsidRPr="00AD7ACE" w14:paraId="4E8D499D" w14:textId="77777777" w:rsidTr="0080697D">
        <w:tc>
          <w:tcPr>
            <w:tcW w:w="2972" w:type="dxa"/>
          </w:tcPr>
          <w:p w14:paraId="6A028E0B" w14:textId="77777777" w:rsidR="0080697D" w:rsidRPr="00AD7ACE" w:rsidRDefault="0080697D" w:rsidP="00A934DE">
            <w:pPr>
              <w:rPr>
                <w:rFonts w:ascii="Times New Roman" w:hAnsi="Times New Roman" w:cs="Times New Roman"/>
                <w:sz w:val="24"/>
                <w:szCs w:val="24"/>
                <w:lang w:val="et-EE"/>
              </w:rPr>
            </w:pPr>
          </w:p>
        </w:tc>
        <w:tc>
          <w:tcPr>
            <w:tcW w:w="1559" w:type="dxa"/>
          </w:tcPr>
          <w:p w14:paraId="7F101FB9"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289DF358"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710B0DA1" w14:textId="77777777" w:rsidTr="003E1C77">
        <w:tc>
          <w:tcPr>
            <w:tcW w:w="2972" w:type="dxa"/>
          </w:tcPr>
          <w:p w14:paraId="1D4DF34A" w14:textId="77777777" w:rsidR="0080697D" w:rsidRPr="00AD7ACE" w:rsidRDefault="0080697D" w:rsidP="00A934DE">
            <w:pPr>
              <w:rPr>
                <w:rFonts w:ascii="Times New Roman" w:hAnsi="Times New Roman" w:cs="Times New Roman"/>
                <w:sz w:val="24"/>
                <w:szCs w:val="24"/>
                <w:lang w:val="et-EE"/>
              </w:rPr>
            </w:pPr>
          </w:p>
        </w:tc>
        <w:tc>
          <w:tcPr>
            <w:tcW w:w="1559" w:type="dxa"/>
          </w:tcPr>
          <w:p w14:paraId="527B1CE6"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Pr>
          <w:p w14:paraId="5810742D"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18" w:type="dxa"/>
          </w:tcPr>
          <w:p w14:paraId="0A45CD46"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17" w:type="dxa"/>
          </w:tcPr>
          <w:p w14:paraId="32E0B1A0"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2A1B4885" w14:textId="77777777" w:rsidTr="003E1C77">
        <w:tc>
          <w:tcPr>
            <w:tcW w:w="2972" w:type="dxa"/>
          </w:tcPr>
          <w:p w14:paraId="5016D6C5"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Pr>
          <w:p w14:paraId="173A1205" w14:textId="28A55883" w:rsidR="0080697D"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18 000,00</w:t>
            </w:r>
          </w:p>
        </w:tc>
        <w:tc>
          <w:tcPr>
            <w:tcW w:w="1701" w:type="dxa"/>
            <w:shd w:val="clear" w:color="auto" w:fill="FFF2CC" w:themeFill="accent4" w:themeFillTint="33"/>
          </w:tcPr>
          <w:p w14:paraId="29D2041D" w14:textId="639DFE3F" w:rsidR="0080697D"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16 000,00</w:t>
            </w:r>
          </w:p>
        </w:tc>
        <w:tc>
          <w:tcPr>
            <w:tcW w:w="1418" w:type="dxa"/>
          </w:tcPr>
          <w:p w14:paraId="78F48C25" w14:textId="7238D1D7" w:rsidR="0080697D"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417" w:type="dxa"/>
          </w:tcPr>
          <w:p w14:paraId="58B16FCF" w14:textId="77777777" w:rsidR="0080697D" w:rsidRPr="00AD7ACE" w:rsidRDefault="0080697D" w:rsidP="009A00BE">
            <w:pPr>
              <w:jc w:val="right"/>
              <w:rPr>
                <w:rFonts w:ascii="Times New Roman" w:hAnsi="Times New Roman" w:cs="Times New Roman"/>
                <w:sz w:val="24"/>
                <w:szCs w:val="24"/>
                <w:lang w:val="et-EE"/>
              </w:rPr>
            </w:pPr>
          </w:p>
        </w:tc>
      </w:tr>
      <w:tr w:rsidR="0080697D" w:rsidRPr="00AD7ACE" w14:paraId="17F289D7" w14:textId="77777777" w:rsidTr="003E1C77">
        <w:tc>
          <w:tcPr>
            <w:tcW w:w="2972" w:type="dxa"/>
          </w:tcPr>
          <w:p w14:paraId="73B9D481" w14:textId="77777777" w:rsidR="0080697D" w:rsidRPr="003502AF"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Pr>
          <w:p w14:paraId="3B1A4FED" w14:textId="0C727206" w:rsidR="0080697D" w:rsidRPr="009A00BE" w:rsidRDefault="009A00BE" w:rsidP="009A00BE">
            <w:pPr>
              <w:jc w:val="right"/>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14 000,00</w:t>
            </w:r>
          </w:p>
        </w:tc>
        <w:tc>
          <w:tcPr>
            <w:tcW w:w="1701" w:type="dxa"/>
            <w:shd w:val="clear" w:color="auto" w:fill="FFF2CC" w:themeFill="accent4" w:themeFillTint="33"/>
          </w:tcPr>
          <w:p w14:paraId="7B7902B2" w14:textId="1EB13D00" w:rsidR="0080697D" w:rsidRPr="009A00BE" w:rsidRDefault="00F249C1" w:rsidP="009A00BE">
            <w:pPr>
              <w:jc w:val="right"/>
              <w:rPr>
                <w:rFonts w:ascii="Times New Roman" w:hAnsi="Times New Roman" w:cs="Times New Roman"/>
                <w:b/>
                <w:bCs/>
                <w:sz w:val="24"/>
                <w:szCs w:val="24"/>
                <w:lang w:val="et-EE"/>
              </w:rPr>
            </w:pPr>
            <w:r>
              <w:rPr>
                <w:rFonts w:ascii="Times New Roman" w:hAnsi="Times New Roman" w:cs="Times New Roman"/>
                <w:b/>
                <w:bCs/>
                <w:sz w:val="24"/>
                <w:szCs w:val="24"/>
                <w:lang w:val="et-EE"/>
              </w:rPr>
              <w:t>12 000,00</w:t>
            </w:r>
          </w:p>
        </w:tc>
        <w:tc>
          <w:tcPr>
            <w:tcW w:w="1418" w:type="dxa"/>
          </w:tcPr>
          <w:p w14:paraId="6C69716E" w14:textId="72181594" w:rsidR="0080697D" w:rsidRPr="009A00BE" w:rsidRDefault="00F249C1" w:rsidP="009A00BE">
            <w:pPr>
              <w:jc w:val="right"/>
              <w:rPr>
                <w:rFonts w:ascii="Times New Roman" w:hAnsi="Times New Roman" w:cs="Times New Roman"/>
                <w:b/>
                <w:bCs/>
                <w:sz w:val="24"/>
                <w:szCs w:val="24"/>
                <w:lang w:val="et-EE"/>
              </w:rPr>
            </w:pPr>
            <w:r>
              <w:rPr>
                <w:rFonts w:ascii="Times New Roman" w:hAnsi="Times New Roman" w:cs="Times New Roman"/>
                <w:b/>
                <w:bCs/>
                <w:sz w:val="24"/>
                <w:szCs w:val="24"/>
                <w:lang w:val="et-EE"/>
              </w:rPr>
              <w:t>2 000,00</w:t>
            </w:r>
          </w:p>
        </w:tc>
        <w:tc>
          <w:tcPr>
            <w:tcW w:w="1417" w:type="dxa"/>
          </w:tcPr>
          <w:p w14:paraId="24317216" w14:textId="77777777" w:rsidR="0080697D" w:rsidRPr="009A00BE" w:rsidRDefault="0080697D" w:rsidP="009A00BE">
            <w:pPr>
              <w:jc w:val="right"/>
              <w:rPr>
                <w:rFonts w:ascii="Times New Roman" w:hAnsi="Times New Roman" w:cs="Times New Roman"/>
                <w:b/>
                <w:bCs/>
                <w:sz w:val="24"/>
                <w:szCs w:val="24"/>
                <w:lang w:val="et-EE"/>
              </w:rPr>
            </w:pPr>
          </w:p>
        </w:tc>
      </w:tr>
      <w:tr w:rsidR="003502AF" w:rsidRPr="00AD7ACE" w14:paraId="168D17B1" w14:textId="77777777" w:rsidTr="003E1C77">
        <w:tc>
          <w:tcPr>
            <w:tcW w:w="2972" w:type="dxa"/>
          </w:tcPr>
          <w:p w14:paraId="4E9EBA65" w14:textId="32ADB2DD" w:rsidR="003502AF" w:rsidRPr="00AD7ACE" w:rsidRDefault="009A00BE" w:rsidP="009A00BE">
            <w:pPr>
              <w:rPr>
                <w:rFonts w:ascii="Times New Roman" w:hAnsi="Times New Roman" w:cs="Times New Roman"/>
                <w:b/>
                <w:sz w:val="24"/>
                <w:szCs w:val="24"/>
                <w:lang w:val="et-EE"/>
              </w:rPr>
            </w:pPr>
            <w:r w:rsidRPr="009A00BE">
              <w:rPr>
                <w:rFonts w:ascii="Times New Roman" w:hAnsi="Times New Roman" w:cs="Times New Roman"/>
                <w:i/>
                <w:sz w:val="24"/>
                <w:szCs w:val="24"/>
                <w:lang w:val="et-EE"/>
              </w:rPr>
              <w:t>Muuseumitunni ja</w:t>
            </w:r>
            <w:r>
              <w:rPr>
                <w:rFonts w:ascii="Times New Roman" w:hAnsi="Times New Roman" w:cs="Times New Roman"/>
                <w:i/>
                <w:sz w:val="24"/>
                <w:szCs w:val="24"/>
                <w:lang w:val="et-EE"/>
              </w:rPr>
              <w:t xml:space="preserve"> </w:t>
            </w:r>
            <w:r w:rsidRPr="009A00BE">
              <w:rPr>
                <w:rFonts w:ascii="Times New Roman" w:hAnsi="Times New Roman" w:cs="Times New Roman"/>
                <w:i/>
                <w:sz w:val="24"/>
                <w:szCs w:val="24"/>
                <w:lang w:val="et-EE"/>
              </w:rPr>
              <w:t>veebikursuse täiendamine</w:t>
            </w:r>
          </w:p>
        </w:tc>
        <w:tc>
          <w:tcPr>
            <w:tcW w:w="1559" w:type="dxa"/>
          </w:tcPr>
          <w:p w14:paraId="3A61A4DC" w14:textId="59745821" w:rsidR="003502AF"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701" w:type="dxa"/>
            <w:shd w:val="clear" w:color="auto" w:fill="FFF2CC" w:themeFill="accent4" w:themeFillTint="33"/>
          </w:tcPr>
          <w:p w14:paraId="4EFE628A" w14:textId="16F586EA" w:rsidR="003502AF"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1 000,00</w:t>
            </w:r>
          </w:p>
        </w:tc>
        <w:tc>
          <w:tcPr>
            <w:tcW w:w="1418" w:type="dxa"/>
          </w:tcPr>
          <w:p w14:paraId="10172113" w14:textId="7C85ADBD" w:rsidR="003502AF"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1 000,00</w:t>
            </w:r>
          </w:p>
        </w:tc>
        <w:tc>
          <w:tcPr>
            <w:tcW w:w="1417" w:type="dxa"/>
          </w:tcPr>
          <w:p w14:paraId="625CA0AE" w14:textId="77777777" w:rsidR="003502AF" w:rsidRPr="00AD7ACE" w:rsidRDefault="003502AF" w:rsidP="009A00BE">
            <w:pPr>
              <w:jc w:val="right"/>
              <w:rPr>
                <w:rFonts w:ascii="Times New Roman" w:hAnsi="Times New Roman" w:cs="Times New Roman"/>
                <w:sz w:val="24"/>
                <w:szCs w:val="24"/>
                <w:lang w:val="et-EE"/>
              </w:rPr>
            </w:pPr>
          </w:p>
        </w:tc>
      </w:tr>
      <w:tr w:rsidR="009A00BE" w:rsidRPr="00AD7ACE" w14:paraId="160B8FE7" w14:textId="77777777" w:rsidTr="003E1C77">
        <w:tc>
          <w:tcPr>
            <w:tcW w:w="2972" w:type="dxa"/>
          </w:tcPr>
          <w:p w14:paraId="34B35C7A" w14:textId="455213CD" w:rsidR="009A00BE" w:rsidRPr="009A00BE" w:rsidRDefault="009A00BE" w:rsidP="009A00BE">
            <w:pPr>
              <w:rPr>
                <w:rFonts w:ascii="Times New Roman" w:hAnsi="Times New Roman" w:cs="Times New Roman"/>
                <w:i/>
                <w:sz w:val="24"/>
                <w:szCs w:val="24"/>
                <w:lang w:val="et-EE"/>
              </w:rPr>
            </w:pPr>
            <w:r w:rsidRPr="009A00BE">
              <w:rPr>
                <w:rFonts w:ascii="Times New Roman" w:hAnsi="Times New Roman" w:cs="Times New Roman"/>
                <w:i/>
                <w:sz w:val="24"/>
                <w:szCs w:val="24"/>
                <w:lang w:val="et-EE"/>
              </w:rPr>
              <w:t>Muuseumitundide läbi viimine (muuseumitunni pilet/õpilane 10,00€)</w:t>
            </w:r>
          </w:p>
        </w:tc>
        <w:tc>
          <w:tcPr>
            <w:tcW w:w="1559" w:type="dxa"/>
          </w:tcPr>
          <w:p w14:paraId="5FEF8CE2" w14:textId="5383ABE8"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10 000,00</w:t>
            </w:r>
          </w:p>
        </w:tc>
        <w:tc>
          <w:tcPr>
            <w:tcW w:w="1701" w:type="dxa"/>
            <w:shd w:val="clear" w:color="auto" w:fill="FFF2CC" w:themeFill="accent4" w:themeFillTint="33"/>
          </w:tcPr>
          <w:p w14:paraId="03FCAEC5" w14:textId="31DAFF5F"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10 000,00</w:t>
            </w:r>
          </w:p>
        </w:tc>
        <w:tc>
          <w:tcPr>
            <w:tcW w:w="1418" w:type="dxa"/>
          </w:tcPr>
          <w:p w14:paraId="0FC967ED" w14:textId="77777777" w:rsidR="009A00BE" w:rsidRDefault="009A00BE" w:rsidP="009A00BE">
            <w:pPr>
              <w:jc w:val="right"/>
              <w:rPr>
                <w:rFonts w:ascii="Times New Roman" w:hAnsi="Times New Roman" w:cs="Times New Roman"/>
                <w:sz w:val="24"/>
                <w:szCs w:val="24"/>
                <w:lang w:val="et-EE"/>
              </w:rPr>
            </w:pPr>
          </w:p>
        </w:tc>
        <w:tc>
          <w:tcPr>
            <w:tcW w:w="1417" w:type="dxa"/>
          </w:tcPr>
          <w:p w14:paraId="3CA4B6F4" w14:textId="77777777" w:rsidR="009A00BE" w:rsidRPr="00AD7ACE" w:rsidRDefault="009A00BE" w:rsidP="009A00BE">
            <w:pPr>
              <w:jc w:val="right"/>
              <w:rPr>
                <w:rFonts w:ascii="Times New Roman" w:hAnsi="Times New Roman" w:cs="Times New Roman"/>
                <w:sz w:val="24"/>
                <w:szCs w:val="24"/>
                <w:lang w:val="et-EE"/>
              </w:rPr>
            </w:pPr>
          </w:p>
        </w:tc>
      </w:tr>
      <w:tr w:rsidR="009A00BE" w:rsidRPr="00AD7ACE" w14:paraId="30AB3B59" w14:textId="77777777" w:rsidTr="003E1C77">
        <w:tc>
          <w:tcPr>
            <w:tcW w:w="2972" w:type="dxa"/>
          </w:tcPr>
          <w:p w14:paraId="6B5BCE5C" w14:textId="596809E4" w:rsidR="009A00BE" w:rsidRPr="009A00BE" w:rsidRDefault="009A00BE" w:rsidP="009A00BE">
            <w:pPr>
              <w:rPr>
                <w:rFonts w:ascii="Times New Roman" w:hAnsi="Times New Roman" w:cs="Times New Roman"/>
                <w:i/>
                <w:sz w:val="24"/>
                <w:szCs w:val="24"/>
                <w:lang w:val="et-EE"/>
              </w:rPr>
            </w:pPr>
            <w:r w:rsidRPr="009A00BE">
              <w:rPr>
                <w:rFonts w:ascii="Times New Roman" w:hAnsi="Times New Roman" w:cs="Times New Roman"/>
                <w:i/>
                <w:sz w:val="24"/>
                <w:szCs w:val="24"/>
                <w:lang w:val="et-EE"/>
              </w:rPr>
              <w:t>Projekti juhtimine</w:t>
            </w:r>
          </w:p>
        </w:tc>
        <w:tc>
          <w:tcPr>
            <w:tcW w:w="1559" w:type="dxa"/>
          </w:tcPr>
          <w:p w14:paraId="3C088F24" w14:textId="3D75DE8A"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701" w:type="dxa"/>
            <w:shd w:val="clear" w:color="auto" w:fill="FFF2CC" w:themeFill="accent4" w:themeFillTint="33"/>
          </w:tcPr>
          <w:p w14:paraId="2F682B53" w14:textId="5FCB9399"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1 000,00</w:t>
            </w:r>
          </w:p>
        </w:tc>
        <w:tc>
          <w:tcPr>
            <w:tcW w:w="1418" w:type="dxa"/>
          </w:tcPr>
          <w:p w14:paraId="4A52E16C" w14:textId="49128B54"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1 000,00</w:t>
            </w:r>
          </w:p>
        </w:tc>
        <w:tc>
          <w:tcPr>
            <w:tcW w:w="1417" w:type="dxa"/>
          </w:tcPr>
          <w:p w14:paraId="689ED701" w14:textId="77777777" w:rsidR="009A00BE" w:rsidRPr="00AD7ACE" w:rsidRDefault="009A00BE" w:rsidP="009A00BE">
            <w:pPr>
              <w:jc w:val="right"/>
              <w:rPr>
                <w:rFonts w:ascii="Times New Roman" w:hAnsi="Times New Roman" w:cs="Times New Roman"/>
                <w:sz w:val="24"/>
                <w:szCs w:val="24"/>
                <w:lang w:val="et-EE"/>
              </w:rPr>
            </w:pPr>
          </w:p>
        </w:tc>
      </w:tr>
      <w:tr w:rsidR="0080697D" w:rsidRPr="003E4EDA" w14:paraId="63777472" w14:textId="77777777" w:rsidTr="003E1C77">
        <w:tc>
          <w:tcPr>
            <w:tcW w:w="2972" w:type="dxa"/>
          </w:tcPr>
          <w:p w14:paraId="3DD2AB08" w14:textId="77777777" w:rsidR="0080697D" w:rsidRPr="009A00BE" w:rsidRDefault="0080697D" w:rsidP="003502AF">
            <w:pPr>
              <w:rPr>
                <w:rFonts w:ascii="Times New Roman" w:hAnsi="Times New Roman" w:cs="Times New Roman"/>
                <w:b/>
                <w:sz w:val="24"/>
                <w:szCs w:val="24"/>
                <w:lang w:val="et-EE"/>
              </w:rPr>
            </w:pPr>
            <w:r w:rsidRPr="009A00BE">
              <w:rPr>
                <w:rFonts w:ascii="Times New Roman" w:hAnsi="Times New Roman" w:cs="Times New Roman"/>
                <w:b/>
                <w:sz w:val="24"/>
                <w:szCs w:val="24"/>
                <w:lang w:val="et-EE"/>
              </w:rPr>
              <w:t>Majandamiskulud</w:t>
            </w:r>
            <w:r w:rsidR="003502AF" w:rsidRPr="009A00BE">
              <w:rPr>
                <w:rFonts w:ascii="Times New Roman" w:hAnsi="Times New Roman" w:cs="Times New Roman"/>
                <w:b/>
                <w:sz w:val="24"/>
                <w:szCs w:val="24"/>
                <w:lang w:val="et-EE"/>
              </w:rPr>
              <w:t xml:space="preserve"> kokku</w:t>
            </w:r>
          </w:p>
        </w:tc>
        <w:tc>
          <w:tcPr>
            <w:tcW w:w="1559" w:type="dxa"/>
          </w:tcPr>
          <w:p w14:paraId="55F8218E" w14:textId="1F07BB4B" w:rsidR="0080697D" w:rsidRPr="009A00BE" w:rsidRDefault="009A00BE" w:rsidP="009A00BE">
            <w:pPr>
              <w:jc w:val="right"/>
              <w:rPr>
                <w:rFonts w:ascii="Times New Roman" w:hAnsi="Times New Roman" w:cs="Times New Roman"/>
                <w:b/>
                <w:sz w:val="24"/>
                <w:szCs w:val="24"/>
                <w:lang w:val="et-EE"/>
              </w:rPr>
            </w:pPr>
            <w:r w:rsidRPr="009A00BE">
              <w:rPr>
                <w:rFonts w:ascii="Times New Roman" w:hAnsi="Times New Roman" w:cs="Times New Roman"/>
                <w:b/>
                <w:sz w:val="24"/>
                <w:szCs w:val="24"/>
                <w:lang w:val="et-EE"/>
              </w:rPr>
              <w:t>2 000,00</w:t>
            </w:r>
          </w:p>
        </w:tc>
        <w:tc>
          <w:tcPr>
            <w:tcW w:w="1701" w:type="dxa"/>
            <w:shd w:val="clear" w:color="auto" w:fill="FFF2CC" w:themeFill="accent4" w:themeFillTint="33"/>
          </w:tcPr>
          <w:p w14:paraId="2B2C21A6" w14:textId="2341BDD4" w:rsidR="0080697D" w:rsidRPr="009A00BE" w:rsidRDefault="009A00BE" w:rsidP="009A00BE">
            <w:pPr>
              <w:jc w:val="right"/>
              <w:rPr>
                <w:rFonts w:ascii="Times New Roman" w:hAnsi="Times New Roman" w:cs="Times New Roman"/>
                <w:b/>
                <w:sz w:val="24"/>
                <w:szCs w:val="24"/>
                <w:lang w:val="et-EE"/>
              </w:rPr>
            </w:pPr>
            <w:r>
              <w:rPr>
                <w:rFonts w:ascii="Times New Roman" w:hAnsi="Times New Roman" w:cs="Times New Roman"/>
                <w:b/>
                <w:sz w:val="24"/>
                <w:szCs w:val="24"/>
                <w:lang w:val="et-EE"/>
              </w:rPr>
              <w:t>2 000,00</w:t>
            </w:r>
          </w:p>
        </w:tc>
        <w:tc>
          <w:tcPr>
            <w:tcW w:w="1418" w:type="dxa"/>
          </w:tcPr>
          <w:p w14:paraId="5713A7B5" w14:textId="77777777" w:rsidR="0080697D" w:rsidRPr="009A00BE" w:rsidRDefault="0080697D" w:rsidP="009A00BE">
            <w:pPr>
              <w:jc w:val="right"/>
              <w:rPr>
                <w:rFonts w:ascii="Times New Roman" w:hAnsi="Times New Roman" w:cs="Times New Roman"/>
                <w:b/>
                <w:sz w:val="24"/>
                <w:szCs w:val="24"/>
                <w:lang w:val="et-EE"/>
              </w:rPr>
            </w:pPr>
          </w:p>
        </w:tc>
        <w:tc>
          <w:tcPr>
            <w:tcW w:w="1417" w:type="dxa"/>
          </w:tcPr>
          <w:p w14:paraId="2815B2C2" w14:textId="77777777" w:rsidR="0080697D" w:rsidRPr="009A00BE" w:rsidRDefault="0080697D" w:rsidP="009A00BE">
            <w:pPr>
              <w:jc w:val="right"/>
              <w:rPr>
                <w:rFonts w:ascii="Times New Roman" w:hAnsi="Times New Roman" w:cs="Times New Roman"/>
                <w:b/>
                <w:sz w:val="24"/>
                <w:szCs w:val="24"/>
                <w:lang w:val="et-EE"/>
              </w:rPr>
            </w:pPr>
          </w:p>
        </w:tc>
      </w:tr>
      <w:tr w:rsidR="003502AF" w:rsidRPr="003E4EDA" w14:paraId="0A96072E" w14:textId="77777777" w:rsidTr="003E1C77">
        <w:tc>
          <w:tcPr>
            <w:tcW w:w="2972" w:type="dxa"/>
          </w:tcPr>
          <w:p w14:paraId="3FCF68E4" w14:textId="562129F9" w:rsidR="003502AF" w:rsidRPr="00AD7ACE" w:rsidRDefault="009A00BE" w:rsidP="00A934DE">
            <w:pPr>
              <w:rPr>
                <w:rFonts w:ascii="Times New Roman" w:hAnsi="Times New Roman" w:cs="Times New Roman"/>
                <w:b/>
                <w:sz w:val="24"/>
                <w:szCs w:val="24"/>
                <w:lang w:val="et-EE"/>
              </w:rPr>
            </w:pPr>
            <w:r>
              <w:rPr>
                <w:rFonts w:ascii="Times New Roman" w:hAnsi="Times New Roman" w:cs="Times New Roman"/>
                <w:i/>
                <w:sz w:val="24"/>
                <w:szCs w:val="24"/>
                <w:lang w:val="et-EE"/>
              </w:rPr>
              <w:t>Transpordikulud</w:t>
            </w:r>
          </w:p>
        </w:tc>
        <w:tc>
          <w:tcPr>
            <w:tcW w:w="1559" w:type="dxa"/>
          </w:tcPr>
          <w:p w14:paraId="12F7D79C" w14:textId="2006EC61" w:rsidR="003502AF"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701" w:type="dxa"/>
            <w:shd w:val="clear" w:color="auto" w:fill="FFF2CC" w:themeFill="accent4" w:themeFillTint="33"/>
          </w:tcPr>
          <w:p w14:paraId="49173AE9" w14:textId="4EB20513" w:rsidR="003502AF"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418" w:type="dxa"/>
          </w:tcPr>
          <w:p w14:paraId="1B3BE22D" w14:textId="77777777" w:rsidR="003502AF" w:rsidRPr="00AD7ACE" w:rsidRDefault="003502AF" w:rsidP="009A00BE">
            <w:pPr>
              <w:jc w:val="right"/>
              <w:rPr>
                <w:rFonts w:ascii="Times New Roman" w:hAnsi="Times New Roman" w:cs="Times New Roman"/>
                <w:sz w:val="24"/>
                <w:szCs w:val="24"/>
                <w:lang w:val="et-EE"/>
              </w:rPr>
            </w:pPr>
          </w:p>
        </w:tc>
        <w:tc>
          <w:tcPr>
            <w:tcW w:w="1417" w:type="dxa"/>
          </w:tcPr>
          <w:p w14:paraId="6360908B" w14:textId="77777777" w:rsidR="003502AF" w:rsidRPr="00AD7ACE" w:rsidRDefault="003502AF" w:rsidP="009A00BE">
            <w:pPr>
              <w:jc w:val="right"/>
              <w:rPr>
                <w:rFonts w:ascii="Times New Roman" w:hAnsi="Times New Roman" w:cs="Times New Roman"/>
                <w:sz w:val="24"/>
                <w:szCs w:val="24"/>
                <w:lang w:val="et-EE"/>
              </w:rPr>
            </w:pPr>
          </w:p>
        </w:tc>
      </w:tr>
      <w:tr w:rsidR="009A00BE" w:rsidRPr="003E4EDA" w14:paraId="043987A4" w14:textId="77777777" w:rsidTr="003E1C77">
        <w:tc>
          <w:tcPr>
            <w:tcW w:w="2972" w:type="dxa"/>
          </w:tcPr>
          <w:p w14:paraId="4F7294A6" w14:textId="7DAAA85A" w:rsidR="009A00BE" w:rsidRPr="009A00BE" w:rsidRDefault="009A00BE" w:rsidP="003502AF">
            <w:pPr>
              <w:rPr>
                <w:rFonts w:ascii="Times New Roman" w:hAnsi="Times New Roman" w:cs="Times New Roman"/>
                <w:b/>
                <w:bCs/>
                <w:iCs/>
                <w:sz w:val="24"/>
                <w:szCs w:val="24"/>
                <w:lang w:val="et-EE"/>
              </w:rPr>
            </w:pPr>
            <w:r w:rsidRPr="009A00BE">
              <w:rPr>
                <w:rFonts w:ascii="Times New Roman" w:hAnsi="Times New Roman" w:cs="Times New Roman"/>
                <w:b/>
                <w:bCs/>
                <w:iCs/>
                <w:sz w:val="24"/>
                <w:szCs w:val="24"/>
                <w:lang w:val="et-EE"/>
              </w:rPr>
              <w:t>Muud kulud kokku</w:t>
            </w:r>
          </w:p>
        </w:tc>
        <w:tc>
          <w:tcPr>
            <w:tcW w:w="1559" w:type="dxa"/>
          </w:tcPr>
          <w:p w14:paraId="79BD8B1B" w14:textId="665E7E43" w:rsidR="009A00BE" w:rsidRPr="009A00BE" w:rsidRDefault="009A00BE" w:rsidP="009A00BE">
            <w:pPr>
              <w:jc w:val="right"/>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2 000,00</w:t>
            </w:r>
          </w:p>
        </w:tc>
        <w:tc>
          <w:tcPr>
            <w:tcW w:w="1701" w:type="dxa"/>
            <w:shd w:val="clear" w:color="auto" w:fill="FFF2CC" w:themeFill="accent4" w:themeFillTint="33"/>
          </w:tcPr>
          <w:p w14:paraId="778E7833" w14:textId="6A99F587" w:rsidR="009A00BE" w:rsidRPr="009A00BE" w:rsidRDefault="009A00BE" w:rsidP="009A00BE">
            <w:pPr>
              <w:jc w:val="right"/>
              <w:rPr>
                <w:rFonts w:ascii="Times New Roman" w:hAnsi="Times New Roman" w:cs="Times New Roman"/>
                <w:b/>
                <w:bCs/>
                <w:sz w:val="24"/>
                <w:szCs w:val="24"/>
                <w:lang w:val="et-EE"/>
              </w:rPr>
            </w:pPr>
            <w:r w:rsidRPr="009A00BE">
              <w:rPr>
                <w:rFonts w:ascii="Times New Roman" w:hAnsi="Times New Roman" w:cs="Times New Roman"/>
                <w:b/>
                <w:bCs/>
                <w:sz w:val="24"/>
                <w:szCs w:val="24"/>
                <w:lang w:val="et-EE"/>
              </w:rPr>
              <w:t>2 000,00</w:t>
            </w:r>
          </w:p>
        </w:tc>
        <w:tc>
          <w:tcPr>
            <w:tcW w:w="1418" w:type="dxa"/>
          </w:tcPr>
          <w:p w14:paraId="2FA64439" w14:textId="77777777" w:rsidR="009A00BE" w:rsidRPr="009A00BE" w:rsidRDefault="009A00BE" w:rsidP="009A00BE">
            <w:pPr>
              <w:jc w:val="right"/>
              <w:rPr>
                <w:rFonts w:ascii="Times New Roman" w:hAnsi="Times New Roman" w:cs="Times New Roman"/>
                <w:b/>
                <w:bCs/>
                <w:sz w:val="24"/>
                <w:szCs w:val="24"/>
                <w:lang w:val="et-EE"/>
              </w:rPr>
            </w:pPr>
          </w:p>
        </w:tc>
        <w:tc>
          <w:tcPr>
            <w:tcW w:w="1417" w:type="dxa"/>
          </w:tcPr>
          <w:p w14:paraId="189416C0" w14:textId="77777777" w:rsidR="009A00BE" w:rsidRPr="009A00BE" w:rsidRDefault="009A00BE" w:rsidP="009A00BE">
            <w:pPr>
              <w:jc w:val="right"/>
              <w:rPr>
                <w:rFonts w:ascii="Times New Roman" w:hAnsi="Times New Roman" w:cs="Times New Roman"/>
                <w:b/>
                <w:bCs/>
                <w:sz w:val="24"/>
                <w:szCs w:val="24"/>
                <w:lang w:val="et-EE"/>
              </w:rPr>
            </w:pPr>
          </w:p>
        </w:tc>
      </w:tr>
      <w:tr w:rsidR="009A00BE" w:rsidRPr="003E4EDA" w14:paraId="78A5204F" w14:textId="77777777" w:rsidTr="003E1C77">
        <w:tc>
          <w:tcPr>
            <w:tcW w:w="2972" w:type="dxa"/>
          </w:tcPr>
          <w:p w14:paraId="16B1855D" w14:textId="488B6D5F" w:rsidR="009A00BE" w:rsidRDefault="009A00BE" w:rsidP="003502AF">
            <w:pPr>
              <w:rPr>
                <w:rFonts w:ascii="Times New Roman" w:hAnsi="Times New Roman" w:cs="Times New Roman"/>
                <w:iCs/>
                <w:sz w:val="24"/>
                <w:szCs w:val="24"/>
                <w:lang w:val="et-EE"/>
              </w:rPr>
            </w:pPr>
            <w:r>
              <w:rPr>
                <w:rFonts w:ascii="Times New Roman" w:hAnsi="Times New Roman" w:cs="Times New Roman"/>
                <w:iCs/>
                <w:sz w:val="24"/>
                <w:szCs w:val="24"/>
                <w:lang w:val="et-EE"/>
              </w:rPr>
              <w:t>Reklaami tellimine</w:t>
            </w:r>
          </w:p>
        </w:tc>
        <w:tc>
          <w:tcPr>
            <w:tcW w:w="1559" w:type="dxa"/>
          </w:tcPr>
          <w:p w14:paraId="3355F6E2" w14:textId="6BC92E8C" w:rsidR="009A00B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701" w:type="dxa"/>
            <w:shd w:val="clear" w:color="auto" w:fill="FFF2CC" w:themeFill="accent4" w:themeFillTint="33"/>
          </w:tcPr>
          <w:p w14:paraId="03ED1B7D" w14:textId="5E58A663" w:rsidR="009A00BE" w:rsidRPr="00AD7ACE" w:rsidRDefault="009A00BE" w:rsidP="009A00BE">
            <w:pPr>
              <w:jc w:val="right"/>
              <w:rPr>
                <w:rFonts w:ascii="Times New Roman" w:hAnsi="Times New Roman" w:cs="Times New Roman"/>
                <w:sz w:val="24"/>
                <w:szCs w:val="24"/>
                <w:lang w:val="et-EE"/>
              </w:rPr>
            </w:pPr>
            <w:r>
              <w:rPr>
                <w:rFonts w:ascii="Times New Roman" w:hAnsi="Times New Roman" w:cs="Times New Roman"/>
                <w:sz w:val="24"/>
                <w:szCs w:val="24"/>
                <w:lang w:val="et-EE"/>
              </w:rPr>
              <w:t>2 000,00</w:t>
            </w:r>
          </w:p>
        </w:tc>
        <w:tc>
          <w:tcPr>
            <w:tcW w:w="1418" w:type="dxa"/>
          </w:tcPr>
          <w:p w14:paraId="3A4446A7" w14:textId="77777777" w:rsidR="009A00BE" w:rsidRPr="00AD7ACE" w:rsidRDefault="009A00BE" w:rsidP="009A00BE">
            <w:pPr>
              <w:jc w:val="right"/>
              <w:rPr>
                <w:rFonts w:ascii="Times New Roman" w:hAnsi="Times New Roman" w:cs="Times New Roman"/>
                <w:sz w:val="24"/>
                <w:szCs w:val="24"/>
                <w:lang w:val="et-EE"/>
              </w:rPr>
            </w:pPr>
          </w:p>
        </w:tc>
        <w:tc>
          <w:tcPr>
            <w:tcW w:w="1417" w:type="dxa"/>
          </w:tcPr>
          <w:p w14:paraId="68575001" w14:textId="77777777" w:rsidR="009A00BE" w:rsidRPr="00AD7ACE" w:rsidRDefault="009A00BE" w:rsidP="009A00BE">
            <w:pPr>
              <w:jc w:val="right"/>
              <w:rPr>
                <w:rFonts w:ascii="Times New Roman" w:hAnsi="Times New Roman" w:cs="Times New Roman"/>
                <w:sz w:val="24"/>
                <w:szCs w:val="24"/>
                <w:lang w:val="et-EE"/>
              </w:rPr>
            </w:pPr>
          </w:p>
        </w:tc>
      </w:tr>
    </w:tbl>
    <w:p w14:paraId="389E2BA8" w14:textId="77777777" w:rsidR="007D19E0" w:rsidRDefault="007D19E0" w:rsidP="00E60BC8">
      <w:pPr>
        <w:rPr>
          <w:rFonts w:ascii="Times New Roman" w:hAnsi="Times New Roman" w:cs="Times New Roman"/>
          <w:sz w:val="24"/>
          <w:szCs w:val="24"/>
          <w:lang w:val="et-EE"/>
        </w:rPr>
      </w:pPr>
    </w:p>
    <w:p w14:paraId="26FD8B7F"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67DD5B34"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tbl>
      <w:tblPr>
        <w:tblStyle w:val="TableGrid"/>
        <w:tblW w:w="0" w:type="auto"/>
        <w:tblLayout w:type="fixed"/>
        <w:tblLook w:val="04A0" w:firstRow="1" w:lastRow="0" w:firstColumn="1" w:lastColumn="0" w:noHBand="0" w:noVBand="1"/>
      </w:tblPr>
      <w:tblGrid>
        <w:gridCol w:w="1696"/>
        <w:gridCol w:w="1276"/>
        <w:gridCol w:w="1559"/>
        <w:gridCol w:w="851"/>
        <w:gridCol w:w="1843"/>
        <w:gridCol w:w="1837"/>
      </w:tblGrid>
      <w:tr w:rsidR="009A00BE" w:rsidRPr="00F249C1" w14:paraId="650C6FF3" w14:textId="77777777" w:rsidTr="00F249C1">
        <w:tc>
          <w:tcPr>
            <w:tcW w:w="1696" w:type="dxa"/>
          </w:tcPr>
          <w:p w14:paraId="3AE91D4E"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Risk</w:t>
            </w:r>
          </w:p>
        </w:tc>
        <w:tc>
          <w:tcPr>
            <w:tcW w:w="1276" w:type="dxa"/>
          </w:tcPr>
          <w:p w14:paraId="1C1616D9"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Esinemise tõenäosus (1–3)</w:t>
            </w:r>
          </w:p>
        </w:tc>
        <w:tc>
          <w:tcPr>
            <w:tcW w:w="1559" w:type="dxa"/>
          </w:tcPr>
          <w:p w14:paraId="167750AF"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Mõju eesmärgile ja tulemustele (1–3)</w:t>
            </w:r>
          </w:p>
        </w:tc>
        <w:tc>
          <w:tcPr>
            <w:tcW w:w="851" w:type="dxa"/>
          </w:tcPr>
          <w:p w14:paraId="7A5F18D8"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Riski suurus</w:t>
            </w:r>
          </w:p>
        </w:tc>
        <w:tc>
          <w:tcPr>
            <w:tcW w:w="1843" w:type="dxa"/>
          </w:tcPr>
          <w:p w14:paraId="2D491D6B"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Tegevused riski vältimiseks</w:t>
            </w:r>
          </w:p>
        </w:tc>
        <w:tc>
          <w:tcPr>
            <w:tcW w:w="1837" w:type="dxa"/>
          </w:tcPr>
          <w:p w14:paraId="68FA4A97"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Tegevused juhtunud riski tagajärgede maandamiseks</w:t>
            </w:r>
          </w:p>
        </w:tc>
      </w:tr>
      <w:tr w:rsidR="009A00BE" w:rsidRPr="00F249C1" w14:paraId="262BF26A" w14:textId="77777777" w:rsidTr="00F249C1">
        <w:tc>
          <w:tcPr>
            <w:tcW w:w="1696" w:type="dxa"/>
          </w:tcPr>
          <w:p w14:paraId="24770C89"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Koolide vähene huvi projekti vastu</w:t>
            </w:r>
          </w:p>
        </w:tc>
        <w:tc>
          <w:tcPr>
            <w:tcW w:w="1276" w:type="dxa"/>
          </w:tcPr>
          <w:p w14:paraId="06289F31"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1559" w:type="dxa"/>
          </w:tcPr>
          <w:p w14:paraId="5F6FCFD9"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851" w:type="dxa"/>
          </w:tcPr>
          <w:p w14:paraId="5F85A8BF"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1.00</w:t>
            </w:r>
          </w:p>
        </w:tc>
        <w:tc>
          <w:tcPr>
            <w:tcW w:w="1843" w:type="dxa"/>
          </w:tcPr>
          <w:p w14:paraId="25A79D53"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Aktiivne teavitustöö ja otse suhtlemine koolidega.</w:t>
            </w:r>
          </w:p>
        </w:tc>
        <w:tc>
          <w:tcPr>
            <w:tcW w:w="1837" w:type="dxa"/>
          </w:tcPr>
          <w:p w14:paraId="2A4B4F3F"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Pöördumine teiste koolide poole.</w:t>
            </w:r>
          </w:p>
        </w:tc>
      </w:tr>
      <w:tr w:rsidR="009A00BE" w:rsidRPr="00F249C1" w14:paraId="7B7540BD" w14:textId="77777777" w:rsidTr="00F249C1">
        <w:tc>
          <w:tcPr>
            <w:tcW w:w="1696" w:type="dxa"/>
          </w:tcPr>
          <w:p w14:paraId="2CEEA06D"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Üldine ebastabiilsus riigis (nt sõjalise rünnaku korral)</w:t>
            </w:r>
          </w:p>
        </w:tc>
        <w:tc>
          <w:tcPr>
            <w:tcW w:w="1276" w:type="dxa"/>
          </w:tcPr>
          <w:p w14:paraId="598D31C4"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1559" w:type="dxa"/>
          </w:tcPr>
          <w:p w14:paraId="18BB0093"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851" w:type="dxa"/>
          </w:tcPr>
          <w:p w14:paraId="5911CF1C"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1.00</w:t>
            </w:r>
          </w:p>
        </w:tc>
        <w:tc>
          <w:tcPr>
            <w:tcW w:w="1843" w:type="dxa"/>
          </w:tcPr>
          <w:p w14:paraId="1B43387F"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Parem koostöö kõikide osapoolte vahel.</w:t>
            </w:r>
          </w:p>
        </w:tc>
        <w:tc>
          <w:tcPr>
            <w:tcW w:w="1837" w:type="dxa"/>
          </w:tcPr>
          <w:p w14:paraId="7CDB1302"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Teha järjepidevalt oma tööd edasi.</w:t>
            </w:r>
          </w:p>
        </w:tc>
      </w:tr>
      <w:tr w:rsidR="009A00BE" w:rsidRPr="00F249C1" w14:paraId="2D90D689" w14:textId="77777777" w:rsidTr="00F249C1">
        <w:tc>
          <w:tcPr>
            <w:tcW w:w="1696" w:type="dxa"/>
          </w:tcPr>
          <w:p w14:paraId="59D183DC"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Mõne kooskonnaliikme lahkumine</w:t>
            </w:r>
          </w:p>
        </w:tc>
        <w:tc>
          <w:tcPr>
            <w:tcW w:w="1276" w:type="dxa"/>
          </w:tcPr>
          <w:p w14:paraId="55BC7593"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2</w:t>
            </w:r>
          </w:p>
        </w:tc>
        <w:tc>
          <w:tcPr>
            <w:tcW w:w="1559" w:type="dxa"/>
          </w:tcPr>
          <w:p w14:paraId="39F75C66"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2</w:t>
            </w:r>
          </w:p>
        </w:tc>
        <w:tc>
          <w:tcPr>
            <w:tcW w:w="851" w:type="dxa"/>
          </w:tcPr>
          <w:p w14:paraId="61A08048"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4.00</w:t>
            </w:r>
          </w:p>
        </w:tc>
        <w:tc>
          <w:tcPr>
            <w:tcW w:w="1843" w:type="dxa"/>
          </w:tcPr>
          <w:p w14:paraId="65663214" w14:textId="2AE0D46C"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Antud olukorras, kus kultuuri</w:t>
            </w:r>
            <w:r w:rsidR="00F249C1">
              <w:rPr>
                <w:rFonts w:ascii="Times New Roman" w:hAnsi="Times New Roman" w:cs="Times New Roman"/>
                <w:sz w:val="24"/>
                <w:szCs w:val="24"/>
                <w:lang w:val="et-EE"/>
              </w:rPr>
              <w:t>-</w:t>
            </w:r>
            <w:r w:rsidRPr="00F249C1">
              <w:rPr>
                <w:rFonts w:ascii="Times New Roman" w:hAnsi="Times New Roman" w:cs="Times New Roman"/>
                <w:sz w:val="24"/>
                <w:szCs w:val="24"/>
                <w:lang w:val="et-EE"/>
              </w:rPr>
              <w:t>töötajate palgad on miinimumi</w:t>
            </w:r>
            <w:r w:rsidR="00F249C1">
              <w:rPr>
                <w:rFonts w:ascii="Times New Roman" w:hAnsi="Times New Roman" w:cs="Times New Roman"/>
                <w:sz w:val="24"/>
                <w:szCs w:val="24"/>
                <w:lang w:val="et-EE"/>
              </w:rPr>
              <w:t>-</w:t>
            </w:r>
            <w:r w:rsidRPr="00F249C1">
              <w:rPr>
                <w:rFonts w:ascii="Times New Roman" w:hAnsi="Times New Roman" w:cs="Times New Roman"/>
                <w:sz w:val="24"/>
                <w:szCs w:val="24"/>
                <w:lang w:val="et-EE"/>
              </w:rPr>
              <w:t xml:space="preserve">lähedased, ei ole </w:t>
            </w:r>
            <w:r w:rsidRPr="00F249C1">
              <w:rPr>
                <w:rFonts w:ascii="Times New Roman" w:hAnsi="Times New Roman" w:cs="Times New Roman"/>
                <w:sz w:val="24"/>
                <w:szCs w:val="24"/>
                <w:lang w:val="et-EE"/>
              </w:rPr>
              <w:lastRenderedPageBreak/>
              <w:t>tegelikult võimalik vältida.</w:t>
            </w:r>
          </w:p>
        </w:tc>
        <w:tc>
          <w:tcPr>
            <w:tcW w:w="1837" w:type="dxa"/>
          </w:tcPr>
          <w:p w14:paraId="1C9C26FF"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lastRenderedPageBreak/>
              <w:t>Leida uus inimene.</w:t>
            </w:r>
          </w:p>
        </w:tc>
      </w:tr>
      <w:tr w:rsidR="009A00BE" w:rsidRPr="00F249C1" w14:paraId="59D07894" w14:textId="77777777" w:rsidTr="00F249C1">
        <w:tc>
          <w:tcPr>
            <w:tcW w:w="1696" w:type="dxa"/>
          </w:tcPr>
          <w:p w14:paraId="46B17441"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Mõne töötajaga juhtub tööõnnetus, mille tagajärjel ei ole ta võimeline mõnda aega tunde läbi viima</w:t>
            </w:r>
          </w:p>
        </w:tc>
        <w:tc>
          <w:tcPr>
            <w:tcW w:w="1276" w:type="dxa"/>
          </w:tcPr>
          <w:p w14:paraId="20C5AE7E"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1559" w:type="dxa"/>
          </w:tcPr>
          <w:p w14:paraId="5AC3D92F"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851" w:type="dxa"/>
          </w:tcPr>
          <w:p w14:paraId="266FCFDE"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1.00</w:t>
            </w:r>
          </w:p>
        </w:tc>
        <w:tc>
          <w:tcPr>
            <w:tcW w:w="1843" w:type="dxa"/>
          </w:tcPr>
          <w:p w14:paraId="2A8651CA"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Turvaline töökeskkond</w:t>
            </w:r>
          </w:p>
        </w:tc>
        <w:tc>
          <w:tcPr>
            <w:tcW w:w="1837" w:type="dxa"/>
          </w:tcPr>
          <w:p w14:paraId="7DFC7990"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Kolleegid asendavad.</w:t>
            </w:r>
          </w:p>
        </w:tc>
      </w:tr>
      <w:tr w:rsidR="009A00BE" w:rsidRPr="00F249C1" w14:paraId="72296F0D" w14:textId="77777777" w:rsidTr="00F249C1">
        <w:tc>
          <w:tcPr>
            <w:tcW w:w="1696" w:type="dxa"/>
          </w:tcPr>
          <w:p w14:paraId="236C5E19" w14:textId="261A7DEB"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Veebi</w:t>
            </w:r>
            <w:r w:rsidR="00F249C1">
              <w:rPr>
                <w:rFonts w:ascii="Times New Roman" w:hAnsi="Times New Roman" w:cs="Times New Roman"/>
                <w:sz w:val="24"/>
                <w:szCs w:val="24"/>
                <w:lang w:val="et-EE"/>
              </w:rPr>
              <w:t>-</w:t>
            </w:r>
            <w:r w:rsidRPr="00F249C1">
              <w:rPr>
                <w:rFonts w:ascii="Times New Roman" w:hAnsi="Times New Roman" w:cs="Times New Roman"/>
                <w:sz w:val="24"/>
                <w:szCs w:val="24"/>
                <w:lang w:val="et-EE"/>
              </w:rPr>
              <w:t>platvormil esinevad katkestused (nt küberrünnaku tagajärjel)</w:t>
            </w:r>
          </w:p>
        </w:tc>
        <w:tc>
          <w:tcPr>
            <w:tcW w:w="1276" w:type="dxa"/>
          </w:tcPr>
          <w:p w14:paraId="0F62A73F"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2</w:t>
            </w:r>
          </w:p>
        </w:tc>
        <w:tc>
          <w:tcPr>
            <w:tcW w:w="1559" w:type="dxa"/>
          </w:tcPr>
          <w:p w14:paraId="56B6DE46"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2</w:t>
            </w:r>
          </w:p>
        </w:tc>
        <w:tc>
          <w:tcPr>
            <w:tcW w:w="851" w:type="dxa"/>
          </w:tcPr>
          <w:p w14:paraId="4079FAB9"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4.00</w:t>
            </w:r>
          </w:p>
        </w:tc>
        <w:tc>
          <w:tcPr>
            <w:tcW w:w="1843" w:type="dxa"/>
          </w:tcPr>
          <w:p w14:paraId="22945623" w14:textId="0E420403"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Turva</w:t>
            </w:r>
            <w:r w:rsidR="00F249C1">
              <w:rPr>
                <w:rFonts w:ascii="Times New Roman" w:hAnsi="Times New Roman" w:cs="Times New Roman"/>
                <w:sz w:val="24"/>
                <w:szCs w:val="24"/>
                <w:lang w:val="et-EE"/>
              </w:rPr>
              <w:t>-</w:t>
            </w:r>
            <w:r w:rsidRPr="00F249C1">
              <w:rPr>
                <w:rFonts w:ascii="Times New Roman" w:hAnsi="Times New Roman" w:cs="Times New Roman"/>
                <w:sz w:val="24"/>
                <w:szCs w:val="24"/>
                <w:lang w:val="et-EE"/>
              </w:rPr>
              <w:t>protokollide kasutamine</w:t>
            </w:r>
          </w:p>
        </w:tc>
        <w:tc>
          <w:tcPr>
            <w:tcW w:w="1837" w:type="dxa"/>
          </w:tcPr>
          <w:p w14:paraId="2FB948C5"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Taastada ühendus esimesel võimalusel.</w:t>
            </w:r>
          </w:p>
        </w:tc>
      </w:tr>
      <w:tr w:rsidR="009A00BE" w:rsidRPr="00F249C1" w14:paraId="67E0E946" w14:textId="77777777" w:rsidTr="00F249C1">
        <w:tc>
          <w:tcPr>
            <w:tcW w:w="1696" w:type="dxa"/>
          </w:tcPr>
          <w:p w14:paraId="4D9F2E9A" w14:textId="5481ADC3" w:rsidR="009A00BE" w:rsidRPr="00F249C1" w:rsidRDefault="009A00BE" w:rsidP="00F249C1">
            <w:pPr>
              <w:rPr>
                <w:rFonts w:ascii="Times New Roman" w:hAnsi="Times New Roman" w:cs="Times New Roman"/>
                <w:sz w:val="24"/>
                <w:szCs w:val="24"/>
                <w:lang w:val="et-EE"/>
              </w:rPr>
            </w:pPr>
            <w:r w:rsidRPr="00F249C1">
              <w:rPr>
                <w:rFonts w:ascii="Times New Roman" w:hAnsi="Times New Roman" w:cs="Times New Roman"/>
                <w:sz w:val="24"/>
                <w:szCs w:val="24"/>
                <w:lang w:val="et-EE"/>
              </w:rPr>
              <w:t>Lubatud grupp ei ilmu muuseumi</w:t>
            </w:r>
            <w:r w:rsidR="00F249C1">
              <w:rPr>
                <w:rFonts w:ascii="Times New Roman" w:hAnsi="Times New Roman" w:cs="Times New Roman"/>
                <w:sz w:val="24"/>
                <w:szCs w:val="24"/>
                <w:lang w:val="et-EE"/>
              </w:rPr>
              <w:t>-</w:t>
            </w:r>
            <w:r w:rsidRPr="00F249C1">
              <w:rPr>
                <w:rFonts w:ascii="Times New Roman" w:hAnsi="Times New Roman" w:cs="Times New Roman"/>
                <w:sz w:val="24"/>
                <w:szCs w:val="24"/>
                <w:lang w:val="et-EE"/>
              </w:rPr>
              <w:t>tundi kohale / ilmub kohale oluliselt väiksemas hulgas</w:t>
            </w:r>
          </w:p>
        </w:tc>
        <w:tc>
          <w:tcPr>
            <w:tcW w:w="1276" w:type="dxa"/>
          </w:tcPr>
          <w:p w14:paraId="6ECBB192"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3</w:t>
            </w:r>
          </w:p>
        </w:tc>
        <w:tc>
          <w:tcPr>
            <w:tcW w:w="1559" w:type="dxa"/>
          </w:tcPr>
          <w:p w14:paraId="17680FE6"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3</w:t>
            </w:r>
          </w:p>
        </w:tc>
        <w:tc>
          <w:tcPr>
            <w:tcW w:w="851" w:type="dxa"/>
          </w:tcPr>
          <w:p w14:paraId="0E36A6BA"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9.00</w:t>
            </w:r>
          </w:p>
        </w:tc>
        <w:tc>
          <w:tcPr>
            <w:tcW w:w="1843" w:type="dxa"/>
          </w:tcPr>
          <w:p w14:paraId="61A6DB93"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Kinnitada tund õpetajatega alati ette üle.</w:t>
            </w:r>
          </w:p>
        </w:tc>
        <w:tc>
          <w:tcPr>
            <w:tcW w:w="1837" w:type="dxa"/>
          </w:tcPr>
          <w:p w14:paraId="59428479"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Suhelda õpetajaga, teha uus tund teise grupiga.</w:t>
            </w:r>
          </w:p>
        </w:tc>
      </w:tr>
      <w:tr w:rsidR="009A00BE" w:rsidRPr="00F249C1" w14:paraId="572F9B4F" w14:textId="77777777" w:rsidTr="00F249C1">
        <w:tc>
          <w:tcPr>
            <w:tcW w:w="1696" w:type="dxa"/>
          </w:tcPr>
          <w:p w14:paraId="61C0738E"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Koolide vähene huvi projekti vastu</w:t>
            </w:r>
          </w:p>
        </w:tc>
        <w:tc>
          <w:tcPr>
            <w:tcW w:w="1276" w:type="dxa"/>
          </w:tcPr>
          <w:p w14:paraId="2F1E08F2"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1559" w:type="dxa"/>
          </w:tcPr>
          <w:p w14:paraId="2E49F725"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w:t>
            </w:r>
          </w:p>
        </w:tc>
        <w:tc>
          <w:tcPr>
            <w:tcW w:w="851" w:type="dxa"/>
          </w:tcPr>
          <w:p w14:paraId="669B0800" w14:textId="77777777" w:rsidR="009A00BE" w:rsidRPr="00F249C1" w:rsidRDefault="009A00BE" w:rsidP="00003F7D">
            <w:pPr>
              <w:jc w:val="center"/>
              <w:rPr>
                <w:rFonts w:ascii="Times New Roman" w:hAnsi="Times New Roman" w:cs="Times New Roman"/>
                <w:sz w:val="24"/>
                <w:szCs w:val="24"/>
                <w:lang w:val="et-EE"/>
              </w:rPr>
            </w:pPr>
            <w:r w:rsidRPr="00F249C1">
              <w:rPr>
                <w:rFonts w:ascii="Times New Roman" w:hAnsi="Times New Roman" w:cs="Times New Roman"/>
                <w:sz w:val="24"/>
                <w:szCs w:val="24"/>
                <w:lang w:val="et-EE"/>
              </w:rPr>
              <w:t>1.00</w:t>
            </w:r>
          </w:p>
        </w:tc>
        <w:tc>
          <w:tcPr>
            <w:tcW w:w="1843" w:type="dxa"/>
          </w:tcPr>
          <w:p w14:paraId="648EE5BA"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Aktiivne teavitustöö ja otse suhtlemine koolidega.</w:t>
            </w:r>
          </w:p>
        </w:tc>
        <w:tc>
          <w:tcPr>
            <w:tcW w:w="1837" w:type="dxa"/>
          </w:tcPr>
          <w:p w14:paraId="591008D4" w14:textId="77777777" w:rsidR="009A00BE" w:rsidRPr="00F249C1" w:rsidRDefault="009A00BE" w:rsidP="00003F7D">
            <w:pPr>
              <w:rPr>
                <w:rFonts w:ascii="Times New Roman" w:hAnsi="Times New Roman" w:cs="Times New Roman"/>
                <w:sz w:val="24"/>
                <w:szCs w:val="24"/>
                <w:lang w:val="et-EE"/>
              </w:rPr>
            </w:pPr>
            <w:r w:rsidRPr="00F249C1">
              <w:rPr>
                <w:rFonts w:ascii="Times New Roman" w:hAnsi="Times New Roman" w:cs="Times New Roman"/>
                <w:sz w:val="24"/>
                <w:szCs w:val="24"/>
                <w:lang w:val="et-EE"/>
              </w:rPr>
              <w:t>Pöördumine teiste koolide poole.</w:t>
            </w:r>
          </w:p>
        </w:tc>
      </w:tr>
    </w:tbl>
    <w:p w14:paraId="11DE7C4A" w14:textId="77777777" w:rsidR="009A00BE" w:rsidRDefault="009A00BE" w:rsidP="00E60BC8">
      <w:pPr>
        <w:rPr>
          <w:rFonts w:ascii="Times New Roman" w:hAnsi="Times New Roman" w:cs="Times New Roman"/>
          <w:sz w:val="24"/>
          <w:szCs w:val="24"/>
          <w:lang w:val="et-EE"/>
        </w:rPr>
      </w:pPr>
    </w:p>
    <w:p w14:paraId="64966994" w14:textId="77777777" w:rsidR="0080697D" w:rsidRPr="00F249C1" w:rsidRDefault="0080697D" w:rsidP="00E60BC8">
      <w:pPr>
        <w:rPr>
          <w:rFonts w:ascii="Times New Roman" w:hAnsi="Times New Roman" w:cs="Times New Roman"/>
          <w:bCs/>
          <w:sz w:val="24"/>
          <w:szCs w:val="24"/>
          <w:lang w:val="et-EE"/>
        </w:rPr>
      </w:pPr>
      <w:r w:rsidRPr="00AD7ACE">
        <w:rPr>
          <w:rFonts w:ascii="Times New Roman" w:hAnsi="Times New Roman" w:cs="Times New Roman"/>
          <w:b/>
          <w:sz w:val="24"/>
          <w:szCs w:val="24"/>
          <w:lang w:val="et-EE"/>
        </w:rPr>
        <w:t>TAOTLEJA KINNITUS</w:t>
      </w:r>
    </w:p>
    <w:p w14:paraId="795D50DE" w14:textId="77777777" w:rsidR="0080697D" w:rsidRPr="00AD7ACE" w:rsidRDefault="0080697D" w:rsidP="002A033C">
      <w:pPr>
        <w:jc w:val="both"/>
        <w:rPr>
          <w:rFonts w:ascii="Times New Roman" w:hAnsi="Times New Roman" w:cs="Times New Roman"/>
          <w:sz w:val="24"/>
          <w:szCs w:val="24"/>
          <w:lang w:val="et-EE"/>
        </w:rPr>
      </w:pPr>
    </w:p>
    <w:p w14:paraId="0BF44964" w14:textId="77777777"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35B034CE" w14:textId="77777777" w:rsidR="00832767" w:rsidRDefault="00832767"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43E69482" w14:textId="77777777" w:rsidR="00D65FAE" w:rsidRDefault="00D65FAE"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7FDC189D"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39A933A0"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14:paraId="2B2E4CE1"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2A481FB8"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2BF5905D"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06B0144F"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2C07C9FB" w14:textId="77777777"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41DC6D43" w14:textId="77777777" w:rsidR="00832767" w:rsidRPr="003E4EDA"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lastRenderedPageBreak/>
        <w:t>taotleja esindajaks ei ole isik, keda on karistatud majandusalase, ametialase, varavastase või avaliku usalduse vastase süüteo eest ja tema karistusandmed ei ole karistusregistrist kustutatud.</w:t>
      </w:r>
    </w:p>
    <w:p w14:paraId="40587D54" w14:textId="77777777" w:rsidR="008E52BF" w:rsidRDefault="008E52BF"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8E52BF" w:rsidRPr="003E4EDA" w14:paraId="15363DE8" w14:textId="77777777" w:rsidTr="008E52BF">
        <w:tc>
          <w:tcPr>
            <w:tcW w:w="4531" w:type="dxa"/>
          </w:tcPr>
          <w:p w14:paraId="1DCCDF20" w14:textId="0A35553E" w:rsidR="008E52BF" w:rsidRPr="00AD7ACE" w:rsidRDefault="008E52BF" w:rsidP="00E9518B">
            <w:pPr>
              <w:rPr>
                <w:rFonts w:ascii="Times New Roman" w:hAnsi="Times New Roman" w:cs="Times New Roman"/>
                <w:b/>
                <w:sz w:val="24"/>
                <w:szCs w:val="24"/>
                <w:lang w:val="et-EE"/>
              </w:rPr>
            </w:pPr>
            <w:r w:rsidRPr="008302D7">
              <w:rPr>
                <w:rFonts w:ascii="Times New Roman" w:hAnsi="Times New Roman" w:cs="Times New Roman"/>
                <w:b/>
                <w:sz w:val="24"/>
                <w:szCs w:val="24"/>
                <w:lang w:val="et-EE"/>
              </w:rPr>
              <w:t xml:space="preserve">Allkirjaõigusliku </w:t>
            </w:r>
            <w:r w:rsidR="00E9518B" w:rsidRPr="008302D7">
              <w:rPr>
                <w:rFonts w:ascii="Times New Roman" w:hAnsi="Times New Roman" w:cs="Times New Roman"/>
                <w:b/>
                <w:sz w:val="24"/>
                <w:szCs w:val="24"/>
                <w:lang w:val="et-EE"/>
              </w:rPr>
              <w:t>esind</w:t>
            </w:r>
            <w:r w:rsidR="00F249C1" w:rsidRPr="008302D7">
              <w:rPr>
                <w:rFonts w:ascii="Times New Roman" w:hAnsi="Times New Roman" w:cs="Times New Roman"/>
                <w:b/>
                <w:sz w:val="24"/>
                <w:szCs w:val="24"/>
                <w:lang w:val="et-EE"/>
              </w:rPr>
              <w:t>a</w:t>
            </w:r>
            <w:r w:rsidR="00E9518B" w:rsidRPr="008302D7">
              <w:rPr>
                <w:rFonts w:ascii="Times New Roman" w:hAnsi="Times New Roman" w:cs="Times New Roman"/>
                <w:b/>
                <w:sz w:val="24"/>
                <w:szCs w:val="24"/>
                <w:lang w:val="et-EE"/>
              </w:rPr>
              <w:t>ja</w:t>
            </w:r>
            <w:r w:rsidRPr="00AD7ACE">
              <w:rPr>
                <w:rFonts w:ascii="Times New Roman" w:hAnsi="Times New Roman" w:cs="Times New Roman"/>
                <w:b/>
                <w:sz w:val="24"/>
                <w:szCs w:val="24"/>
                <w:lang w:val="et-EE"/>
              </w:rPr>
              <w:t xml:space="preserve"> ees- ja perenimi</w:t>
            </w:r>
          </w:p>
        </w:tc>
        <w:tc>
          <w:tcPr>
            <w:tcW w:w="4531" w:type="dxa"/>
          </w:tcPr>
          <w:p w14:paraId="57989FC5" w14:textId="3F5B44B5" w:rsidR="008E52BF" w:rsidRPr="00AD7ACE" w:rsidRDefault="008302D7" w:rsidP="00E60BC8">
            <w:pPr>
              <w:rPr>
                <w:rFonts w:ascii="Times New Roman" w:hAnsi="Times New Roman" w:cs="Times New Roman"/>
                <w:sz w:val="24"/>
                <w:szCs w:val="24"/>
                <w:lang w:val="et-EE"/>
              </w:rPr>
            </w:pPr>
            <w:r>
              <w:rPr>
                <w:rFonts w:ascii="Times New Roman" w:hAnsi="Times New Roman" w:cs="Times New Roman"/>
                <w:sz w:val="24"/>
                <w:szCs w:val="24"/>
                <w:lang w:val="et-EE"/>
              </w:rPr>
              <w:t>Ivo Lille</w:t>
            </w:r>
          </w:p>
        </w:tc>
      </w:tr>
      <w:tr w:rsidR="00E9518B" w:rsidRPr="00AD7ACE" w14:paraId="013C220D" w14:textId="77777777" w:rsidTr="008E52BF">
        <w:tc>
          <w:tcPr>
            <w:tcW w:w="4531" w:type="dxa"/>
          </w:tcPr>
          <w:p w14:paraId="5CF1B1FD" w14:textId="77777777" w:rsidR="00E9518B" w:rsidRPr="00AD7ACE"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Pr>
          <w:p w14:paraId="3F462667" w14:textId="25098B98" w:rsidR="00E9518B" w:rsidRPr="00AD7ACE" w:rsidRDefault="008302D7" w:rsidP="00E60BC8">
            <w:pPr>
              <w:rPr>
                <w:rFonts w:ascii="Times New Roman" w:hAnsi="Times New Roman" w:cs="Times New Roman"/>
                <w:sz w:val="24"/>
                <w:szCs w:val="24"/>
                <w:lang w:val="et-EE"/>
              </w:rPr>
            </w:pPr>
            <w:r>
              <w:rPr>
                <w:rFonts w:ascii="Times New Roman" w:hAnsi="Times New Roman" w:cs="Times New Roman"/>
                <w:sz w:val="24"/>
                <w:szCs w:val="24"/>
                <w:lang w:val="et-EE"/>
              </w:rPr>
              <w:t>37701214235</w:t>
            </w:r>
          </w:p>
        </w:tc>
      </w:tr>
      <w:tr w:rsidR="00E9518B" w:rsidRPr="00AD7ACE" w14:paraId="6CD868B3" w14:textId="77777777" w:rsidTr="008E52BF">
        <w:tc>
          <w:tcPr>
            <w:tcW w:w="4531" w:type="dxa"/>
          </w:tcPr>
          <w:p w14:paraId="7AF2FE06" w14:textId="77777777" w:rsidR="00E9518B"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14:paraId="570819F3" w14:textId="2B56F0BE" w:rsidR="00E9518B" w:rsidRPr="00AD7ACE" w:rsidRDefault="008302D7" w:rsidP="00E60BC8">
            <w:pPr>
              <w:rPr>
                <w:rFonts w:ascii="Times New Roman" w:hAnsi="Times New Roman" w:cs="Times New Roman"/>
                <w:sz w:val="24"/>
                <w:szCs w:val="24"/>
                <w:lang w:val="et-EE"/>
              </w:rPr>
            </w:pPr>
            <w:r>
              <w:rPr>
                <w:rFonts w:ascii="Times New Roman" w:hAnsi="Times New Roman" w:cs="Times New Roman"/>
                <w:sz w:val="24"/>
                <w:szCs w:val="24"/>
                <w:lang w:val="et-EE"/>
              </w:rPr>
              <w:t>tegevjuht</w:t>
            </w:r>
          </w:p>
        </w:tc>
      </w:tr>
      <w:tr w:rsidR="008E52BF" w:rsidRPr="00AD7ACE" w14:paraId="05C7531B" w14:textId="77777777" w:rsidTr="008E52BF">
        <w:tc>
          <w:tcPr>
            <w:tcW w:w="4531" w:type="dxa"/>
          </w:tcPr>
          <w:p w14:paraId="45358AAC" w14:textId="77777777"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14:paraId="3215B4D6" w14:textId="77777777" w:rsidR="008E52BF" w:rsidRPr="00AD7ACE" w:rsidRDefault="008E52BF" w:rsidP="00E60BC8">
            <w:pPr>
              <w:rPr>
                <w:rFonts w:ascii="Times New Roman" w:hAnsi="Times New Roman" w:cs="Times New Roman"/>
                <w:sz w:val="24"/>
                <w:szCs w:val="24"/>
                <w:lang w:val="et-EE"/>
              </w:rPr>
            </w:pPr>
          </w:p>
        </w:tc>
      </w:tr>
      <w:tr w:rsidR="008E52BF" w:rsidRPr="00AD7ACE" w14:paraId="580FEB0A" w14:textId="77777777" w:rsidTr="008E52BF">
        <w:tc>
          <w:tcPr>
            <w:tcW w:w="4531" w:type="dxa"/>
          </w:tcPr>
          <w:p w14:paraId="4ACBF2B9" w14:textId="77777777"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14:paraId="0D2B7ABA" w14:textId="1648499F" w:rsidR="008E52BF" w:rsidRPr="00AD7ACE" w:rsidRDefault="008302D7" w:rsidP="00E60BC8">
            <w:pPr>
              <w:rPr>
                <w:rFonts w:ascii="Times New Roman" w:hAnsi="Times New Roman" w:cs="Times New Roman"/>
                <w:sz w:val="24"/>
                <w:szCs w:val="24"/>
                <w:lang w:val="et-EE"/>
              </w:rPr>
            </w:pPr>
            <w:r>
              <w:rPr>
                <w:rFonts w:ascii="Times New Roman" w:hAnsi="Times New Roman" w:cs="Times New Roman"/>
                <w:sz w:val="24"/>
                <w:szCs w:val="24"/>
                <w:lang w:val="et-EE"/>
              </w:rPr>
              <w:t>11.12.2025</w:t>
            </w:r>
          </w:p>
        </w:tc>
      </w:tr>
    </w:tbl>
    <w:p w14:paraId="75B8C4AF"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E87F" w14:textId="77777777" w:rsidR="00095A4F" w:rsidRDefault="00095A4F" w:rsidP="007D19E0">
      <w:r>
        <w:separator/>
      </w:r>
    </w:p>
  </w:endnote>
  <w:endnote w:type="continuationSeparator" w:id="0">
    <w:p w14:paraId="5E7B36DC" w14:textId="77777777" w:rsidR="00095A4F" w:rsidRDefault="00095A4F"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11686144" w14:textId="77777777"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6C683B07"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5122" w14:textId="77777777" w:rsidR="00095A4F" w:rsidRDefault="00095A4F" w:rsidP="007D19E0">
      <w:r>
        <w:separator/>
      </w:r>
    </w:p>
  </w:footnote>
  <w:footnote w:type="continuationSeparator" w:id="0">
    <w:p w14:paraId="1BF13C91" w14:textId="77777777" w:rsidR="00095A4F" w:rsidRDefault="00095A4F"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64681792">
    <w:abstractNumId w:val="5"/>
  </w:num>
  <w:num w:numId="2" w16cid:durableId="756483081">
    <w:abstractNumId w:val="4"/>
  </w:num>
  <w:num w:numId="3" w16cid:durableId="451942724">
    <w:abstractNumId w:val="1"/>
  </w:num>
  <w:num w:numId="4" w16cid:durableId="2092191528">
    <w:abstractNumId w:val="0"/>
  </w:num>
  <w:num w:numId="5" w16cid:durableId="1705665784">
    <w:abstractNumId w:val="2"/>
  </w:num>
  <w:num w:numId="6" w16cid:durableId="78442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40B09"/>
    <w:rsid w:val="00095A4F"/>
    <w:rsid w:val="00173321"/>
    <w:rsid w:val="002449E9"/>
    <w:rsid w:val="002458EC"/>
    <w:rsid w:val="002A033C"/>
    <w:rsid w:val="00335CF0"/>
    <w:rsid w:val="003502AF"/>
    <w:rsid w:val="003A11D4"/>
    <w:rsid w:val="003E1C77"/>
    <w:rsid w:val="003E4EDA"/>
    <w:rsid w:val="005451A4"/>
    <w:rsid w:val="006C18F8"/>
    <w:rsid w:val="006D51E3"/>
    <w:rsid w:val="007D19E0"/>
    <w:rsid w:val="0080697D"/>
    <w:rsid w:val="00826549"/>
    <w:rsid w:val="008302D7"/>
    <w:rsid w:val="00832767"/>
    <w:rsid w:val="008E52BF"/>
    <w:rsid w:val="008F76C7"/>
    <w:rsid w:val="00903236"/>
    <w:rsid w:val="009A00BE"/>
    <w:rsid w:val="00AC6D3B"/>
    <w:rsid w:val="00AD7ACE"/>
    <w:rsid w:val="00B2405B"/>
    <w:rsid w:val="00B33A2B"/>
    <w:rsid w:val="00C54D67"/>
    <w:rsid w:val="00D128FB"/>
    <w:rsid w:val="00D65FAE"/>
    <w:rsid w:val="00E36776"/>
    <w:rsid w:val="00E60BC8"/>
    <w:rsid w:val="00E9518B"/>
    <w:rsid w:val="00F249C1"/>
    <w:rsid w:val="00F72E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6F51"/>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D333C9D59D6945BDF90DF2F684228D" ma:contentTypeVersion="2" ma:contentTypeDescription="Loo uus dokument" ma:contentTypeScope="" ma:versionID="fc1875a779317d67589de84cb0941c62">
  <xsd:schema xmlns:xsd="http://www.w3.org/2001/XMLSchema" xmlns:xs="http://www.w3.org/2001/XMLSchema" xmlns:p="http://schemas.microsoft.com/office/2006/metadata/properties" xmlns:ns2="9a2978cf-9856-4471-84f5-b2b5341435f1" xmlns:ns3="50946902-5330-4e04-adad-b540ad4cfed9" targetNamespace="http://schemas.microsoft.com/office/2006/metadata/properties" ma:root="true" ma:fieldsID="e2be124ad1341d80648cdd3e3c6de61b" ns2:_="" ns3:_="">
    <xsd:import namespace="9a2978cf-9856-4471-84f5-b2b5341435f1"/>
    <xsd:import namespace="50946902-5330-4e04-adad-b540ad4cfed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946902-5330-4e04-adad-b540ad4cfed9"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QN6PHRSYMUAZ-2074301121-27</_dlc_DocId>
    <_dlc_DocIdUrl xmlns="9a2978cf-9856-4471-84f5-b2b5341435f1">
      <Url>https://kam.mil.intra/collaboration/_layouts/15/DocIdRedir.aspx?ID=QN6PHRSYMUAZ-2074301121-27</Url>
      <Description>QN6PHRSYMUAZ-2074301121-27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2.xml><?xml version="1.0" encoding="utf-8"?>
<ds:datastoreItem xmlns:ds="http://schemas.openxmlformats.org/officeDocument/2006/customXml" ds:itemID="{276101F2-8D3A-445C-96AE-75F6FE22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50946902-5330-4e04-adad-b540ad4cf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4.xml><?xml version="1.0" encoding="utf-8"?>
<ds:datastoreItem xmlns:ds="http://schemas.openxmlformats.org/officeDocument/2006/customXml" ds:itemID="{23A3C166-11BD-48BA-A099-691DB355E1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3042</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Ivo Lille</cp:lastModifiedBy>
  <cp:revision>16</cp:revision>
  <dcterms:created xsi:type="dcterms:W3CDTF">2021-12-07T13:53:00Z</dcterms:created>
  <dcterms:modified xsi:type="dcterms:W3CDTF">2025-12-11T09:00:00Z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0x010100B7D333C9D59D6945BDF90DF2F684228D</vt:lpwstr>
  </property>
  <property fmtid="{D5CDD505-2E9C-101B-9397-08002B2CF9AE}" pid="3" name="_dlc_DocIdItemGuid">
    <vt:lpwstr>03d0066f-703e-43c2-839f-623259ca31cb</vt:lpwstr>
  </property>
  <property fmtid="{D5CDD505-2E9C-101B-9397-08002B2CF9AE}" pid="4" name="TaxKeyword">
    <vt:lpwstr/>
  </property>
</Properties>
</file>