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BB92B" w14:textId="566E8BD1" w:rsidR="00594557" w:rsidRPr="009015F7" w:rsidRDefault="0079067B" w:rsidP="00594557">
      <w:pPr>
        <w:spacing w:after="0"/>
        <w:rPr>
          <w:rFonts w:asciiTheme="majorHAnsi" w:hAnsiTheme="majorHAnsi" w:cstheme="majorHAnsi"/>
          <w:b/>
          <w:bCs/>
          <w:szCs w:val="22"/>
        </w:rPr>
      </w:pPr>
      <w:bookmarkStart w:id="0" w:name="_Hlk54794928"/>
      <w:r>
        <w:rPr>
          <w:rFonts w:asciiTheme="majorHAnsi" w:hAnsiTheme="majorHAnsi" w:cstheme="majorHAnsi"/>
          <w:b/>
          <w:bCs/>
          <w:szCs w:val="22"/>
        </w:rPr>
        <w:t>plan</w:t>
      </w:r>
      <w:r w:rsidR="006512EC">
        <w:rPr>
          <w:rFonts w:asciiTheme="majorHAnsi" w:hAnsiTheme="majorHAnsi" w:cstheme="majorHAnsi"/>
          <w:b/>
          <w:bCs/>
          <w:szCs w:val="22"/>
        </w:rPr>
        <w:t>ID</w:t>
      </w:r>
      <w:r>
        <w:rPr>
          <w:rFonts w:asciiTheme="majorHAnsi" w:hAnsiTheme="majorHAnsi" w:cstheme="majorHAnsi"/>
          <w:b/>
          <w:bCs/>
          <w:szCs w:val="22"/>
        </w:rPr>
        <w:t>:</w:t>
      </w:r>
      <w:r>
        <w:rPr>
          <w:rFonts w:asciiTheme="majorHAnsi" w:hAnsiTheme="majorHAnsi" w:cstheme="majorHAnsi"/>
          <w:b/>
          <w:bCs/>
          <w:szCs w:val="22"/>
        </w:rPr>
        <w:tab/>
      </w:r>
      <w:r>
        <w:rPr>
          <w:rFonts w:asciiTheme="majorHAnsi" w:hAnsiTheme="majorHAnsi" w:cstheme="majorHAnsi"/>
          <w:b/>
          <w:bCs/>
          <w:szCs w:val="22"/>
        </w:rPr>
        <w:tab/>
        <w:t>2025-001</w:t>
      </w:r>
    </w:p>
    <w:p w14:paraId="11FB869B" w14:textId="668ACB9D" w:rsidR="00594557" w:rsidRPr="009015F7" w:rsidRDefault="00594557" w:rsidP="00594557">
      <w:pPr>
        <w:spacing w:after="0"/>
        <w:rPr>
          <w:rFonts w:asciiTheme="majorHAnsi" w:hAnsiTheme="majorHAnsi" w:cstheme="majorHAnsi"/>
          <w:b/>
          <w:szCs w:val="22"/>
        </w:rPr>
      </w:pPr>
      <w:r w:rsidRPr="009015F7">
        <w:rPr>
          <w:rFonts w:asciiTheme="majorHAnsi" w:hAnsiTheme="majorHAnsi" w:cstheme="majorHAnsi"/>
          <w:b/>
          <w:szCs w:val="22"/>
        </w:rPr>
        <w:t xml:space="preserve">Töö nr: </w:t>
      </w:r>
      <w:r w:rsidRPr="009015F7">
        <w:rPr>
          <w:rFonts w:asciiTheme="majorHAnsi" w:hAnsiTheme="majorHAnsi" w:cstheme="majorHAnsi"/>
          <w:b/>
          <w:szCs w:val="22"/>
        </w:rPr>
        <w:tab/>
      </w:r>
      <w:r w:rsidRPr="009015F7">
        <w:rPr>
          <w:rFonts w:asciiTheme="majorHAnsi" w:hAnsiTheme="majorHAnsi" w:cstheme="majorHAnsi"/>
          <w:b/>
          <w:szCs w:val="22"/>
        </w:rPr>
        <w:tab/>
      </w:r>
      <w:r w:rsidR="006512EC">
        <w:rPr>
          <w:rFonts w:asciiTheme="majorHAnsi" w:hAnsiTheme="majorHAnsi" w:cstheme="majorHAnsi"/>
          <w:b/>
          <w:szCs w:val="22"/>
        </w:rPr>
        <w:t>01/25</w:t>
      </w:r>
    </w:p>
    <w:p w14:paraId="7967B5EE" w14:textId="0251DB3A" w:rsidR="00594557" w:rsidRPr="009015F7" w:rsidRDefault="00594557" w:rsidP="00594557">
      <w:pPr>
        <w:spacing w:after="0"/>
        <w:jc w:val="left"/>
        <w:rPr>
          <w:rFonts w:asciiTheme="majorHAnsi" w:hAnsiTheme="majorHAnsi" w:cstheme="majorHAnsi"/>
          <w:b/>
          <w:szCs w:val="22"/>
        </w:rPr>
      </w:pPr>
      <w:r w:rsidRPr="009015F7">
        <w:rPr>
          <w:rFonts w:asciiTheme="majorHAnsi" w:hAnsiTheme="majorHAnsi" w:cstheme="majorHAnsi"/>
          <w:b/>
          <w:szCs w:val="22"/>
        </w:rPr>
        <w:t>Huvitatud isik:</w:t>
      </w:r>
      <w:r w:rsidRPr="009015F7">
        <w:rPr>
          <w:rFonts w:asciiTheme="majorHAnsi" w:hAnsiTheme="majorHAnsi" w:cstheme="majorHAnsi"/>
          <w:szCs w:val="22"/>
        </w:rPr>
        <w:t xml:space="preserve"> </w:t>
      </w:r>
      <w:r w:rsidRPr="009015F7">
        <w:rPr>
          <w:rFonts w:asciiTheme="majorHAnsi" w:hAnsiTheme="majorHAnsi" w:cstheme="majorHAnsi"/>
          <w:szCs w:val="22"/>
        </w:rPr>
        <w:tab/>
      </w:r>
      <w:r w:rsidR="006512EC">
        <w:rPr>
          <w:rFonts w:asciiTheme="majorHAnsi" w:hAnsiTheme="majorHAnsi" w:cstheme="majorHAnsi"/>
          <w:b/>
          <w:szCs w:val="22"/>
        </w:rPr>
        <w:t>Aktsiaselts OG ELEKTRA</w:t>
      </w:r>
      <w:r w:rsidRPr="009015F7">
        <w:rPr>
          <w:rFonts w:asciiTheme="majorHAnsi" w:hAnsiTheme="majorHAnsi" w:cstheme="majorHAnsi"/>
          <w:b/>
          <w:szCs w:val="22"/>
        </w:rPr>
        <w:t xml:space="preserve"> </w:t>
      </w:r>
    </w:p>
    <w:p w14:paraId="1ABB728F" w14:textId="4E6E198D" w:rsidR="00594557" w:rsidRPr="009015F7" w:rsidRDefault="00594557" w:rsidP="00594557">
      <w:pPr>
        <w:spacing w:after="0"/>
        <w:ind w:left="720" w:firstLine="720"/>
        <w:jc w:val="left"/>
        <w:rPr>
          <w:rFonts w:asciiTheme="majorHAnsi" w:hAnsiTheme="majorHAnsi" w:cstheme="majorHAnsi"/>
          <w:szCs w:val="22"/>
        </w:rPr>
      </w:pPr>
      <w:r w:rsidRPr="009015F7">
        <w:rPr>
          <w:rFonts w:asciiTheme="majorHAnsi" w:hAnsiTheme="majorHAnsi" w:cstheme="majorHAnsi"/>
          <w:szCs w:val="22"/>
        </w:rPr>
        <w:t xml:space="preserve">reg kood </w:t>
      </w:r>
      <w:r w:rsidR="00E154CA" w:rsidRPr="009015F7">
        <w:rPr>
          <w:rFonts w:asciiTheme="majorHAnsi" w:hAnsiTheme="majorHAnsi" w:cstheme="majorHAnsi"/>
          <w:szCs w:val="22"/>
        </w:rPr>
        <w:t>10</w:t>
      </w:r>
      <w:r w:rsidR="006512EC">
        <w:rPr>
          <w:rFonts w:asciiTheme="majorHAnsi" w:hAnsiTheme="majorHAnsi" w:cstheme="majorHAnsi"/>
          <w:szCs w:val="22"/>
        </w:rPr>
        <w:t>054238</w:t>
      </w:r>
    </w:p>
    <w:p w14:paraId="24269E9C" w14:textId="112C0923" w:rsidR="00594557" w:rsidRDefault="006512EC" w:rsidP="00594557">
      <w:pPr>
        <w:spacing w:after="0"/>
        <w:ind w:left="1440"/>
        <w:jc w:val="left"/>
        <w:rPr>
          <w:rFonts w:asciiTheme="majorHAnsi" w:hAnsiTheme="majorHAnsi" w:cstheme="majorHAnsi"/>
          <w:szCs w:val="22"/>
        </w:rPr>
      </w:pPr>
      <w:r>
        <w:rPr>
          <w:rFonts w:asciiTheme="majorHAnsi" w:hAnsiTheme="majorHAnsi" w:cstheme="majorHAnsi"/>
          <w:szCs w:val="22"/>
        </w:rPr>
        <w:t>Keskuse Tobia küla</w:t>
      </w:r>
    </w:p>
    <w:p w14:paraId="535D9AB3" w14:textId="0B3DBDEC" w:rsidR="006512EC" w:rsidRDefault="006512EC" w:rsidP="00594557">
      <w:pPr>
        <w:spacing w:after="0"/>
        <w:ind w:left="1440"/>
        <w:jc w:val="left"/>
        <w:rPr>
          <w:rFonts w:asciiTheme="majorHAnsi" w:hAnsiTheme="majorHAnsi" w:cstheme="majorHAnsi"/>
          <w:szCs w:val="22"/>
        </w:rPr>
      </w:pPr>
      <w:r>
        <w:rPr>
          <w:rFonts w:asciiTheme="majorHAnsi" w:hAnsiTheme="majorHAnsi" w:cstheme="majorHAnsi"/>
          <w:szCs w:val="22"/>
        </w:rPr>
        <w:t>Kertu Olu</w:t>
      </w:r>
    </w:p>
    <w:p w14:paraId="0907FBCF" w14:textId="6142767E" w:rsidR="006512EC" w:rsidRDefault="006512EC" w:rsidP="00594557">
      <w:pPr>
        <w:spacing w:after="0"/>
        <w:ind w:left="1440"/>
        <w:jc w:val="left"/>
        <w:rPr>
          <w:rFonts w:asciiTheme="majorHAnsi" w:hAnsiTheme="majorHAnsi" w:cstheme="majorHAnsi"/>
          <w:szCs w:val="22"/>
        </w:rPr>
      </w:pPr>
      <w:hyperlink r:id="rId8" w:history="1">
        <w:r w:rsidRPr="007709A2">
          <w:rPr>
            <w:rStyle w:val="Hyperlink"/>
            <w:rFonts w:asciiTheme="majorHAnsi" w:hAnsiTheme="majorHAnsi" w:cstheme="majorHAnsi"/>
            <w:szCs w:val="22"/>
          </w:rPr>
          <w:t>kertu@ogelektra.ee</w:t>
        </w:r>
      </w:hyperlink>
    </w:p>
    <w:p w14:paraId="69A38E81" w14:textId="5C0055F6" w:rsidR="006512EC" w:rsidRPr="009015F7" w:rsidRDefault="006512EC" w:rsidP="00594557">
      <w:pPr>
        <w:spacing w:after="0"/>
        <w:ind w:left="1440"/>
        <w:jc w:val="left"/>
        <w:rPr>
          <w:rFonts w:asciiTheme="majorHAnsi" w:hAnsiTheme="majorHAnsi" w:cstheme="majorHAnsi"/>
          <w:szCs w:val="22"/>
        </w:rPr>
      </w:pPr>
      <w:r>
        <w:rPr>
          <w:rFonts w:asciiTheme="majorHAnsi" w:hAnsiTheme="majorHAnsi" w:cstheme="majorHAnsi"/>
          <w:szCs w:val="22"/>
        </w:rPr>
        <w:t>5554 5501</w:t>
      </w:r>
    </w:p>
    <w:p w14:paraId="527BF5FB" w14:textId="77777777" w:rsidR="006512EC" w:rsidRDefault="00594557" w:rsidP="006512EC">
      <w:pPr>
        <w:spacing w:after="0"/>
        <w:jc w:val="left"/>
        <w:rPr>
          <w:rFonts w:asciiTheme="majorHAnsi" w:hAnsiTheme="majorHAnsi" w:cstheme="majorHAnsi"/>
          <w:b/>
          <w:szCs w:val="22"/>
        </w:rPr>
      </w:pPr>
      <w:r w:rsidRPr="009015F7">
        <w:rPr>
          <w:rFonts w:asciiTheme="majorHAnsi" w:hAnsiTheme="majorHAnsi" w:cstheme="majorHAnsi"/>
          <w:b/>
          <w:szCs w:val="22"/>
        </w:rPr>
        <w:t>Tellija:</w:t>
      </w:r>
      <w:r w:rsidRPr="009015F7">
        <w:rPr>
          <w:rFonts w:asciiTheme="majorHAnsi" w:hAnsiTheme="majorHAnsi" w:cstheme="majorHAnsi"/>
          <w:b/>
          <w:szCs w:val="22"/>
        </w:rPr>
        <w:tab/>
      </w:r>
      <w:r w:rsidRPr="009015F7">
        <w:rPr>
          <w:rFonts w:asciiTheme="majorHAnsi" w:hAnsiTheme="majorHAnsi" w:cstheme="majorHAnsi"/>
          <w:b/>
          <w:szCs w:val="22"/>
        </w:rPr>
        <w:tab/>
      </w:r>
      <w:r w:rsidR="006512EC">
        <w:rPr>
          <w:rFonts w:asciiTheme="majorHAnsi" w:hAnsiTheme="majorHAnsi" w:cstheme="majorHAnsi"/>
          <w:b/>
          <w:szCs w:val="22"/>
        </w:rPr>
        <w:t>Viljandi Linnavalitsus</w:t>
      </w:r>
    </w:p>
    <w:p w14:paraId="690E66DA" w14:textId="75044358" w:rsidR="00594557" w:rsidRDefault="006512EC" w:rsidP="006512EC">
      <w:pPr>
        <w:spacing w:after="0"/>
        <w:ind w:left="720" w:firstLine="720"/>
        <w:jc w:val="left"/>
        <w:rPr>
          <w:rFonts w:asciiTheme="majorHAnsi" w:hAnsiTheme="majorHAnsi" w:cstheme="majorHAnsi"/>
          <w:szCs w:val="22"/>
        </w:rPr>
      </w:pPr>
      <w:r>
        <w:rPr>
          <w:rFonts w:asciiTheme="majorHAnsi" w:hAnsiTheme="majorHAnsi" w:cstheme="majorHAnsi"/>
          <w:bCs/>
          <w:szCs w:val="22"/>
        </w:rPr>
        <w:t>r</w:t>
      </w:r>
      <w:r w:rsidRPr="006512EC">
        <w:rPr>
          <w:rFonts w:asciiTheme="majorHAnsi" w:hAnsiTheme="majorHAnsi" w:cstheme="majorHAnsi"/>
          <w:bCs/>
          <w:szCs w:val="22"/>
        </w:rPr>
        <w:t>eg kood</w:t>
      </w:r>
      <w:r>
        <w:rPr>
          <w:rFonts w:asciiTheme="majorHAnsi" w:hAnsiTheme="majorHAnsi" w:cstheme="majorHAnsi"/>
          <w:b/>
          <w:szCs w:val="22"/>
        </w:rPr>
        <w:t xml:space="preserve"> </w:t>
      </w:r>
      <w:r w:rsidR="00980657" w:rsidRPr="009015F7">
        <w:rPr>
          <w:rFonts w:asciiTheme="majorHAnsi" w:hAnsiTheme="majorHAnsi" w:cstheme="majorHAnsi"/>
          <w:szCs w:val="22"/>
        </w:rPr>
        <w:t> </w:t>
      </w:r>
      <w:r>
        <w:rPr>
          <w:rFonts w:asciiTheme="majorHAnsi" w:hAnsiTheme="majorHAnsi" w:cstheme="majorHAnsi"/>
          <w:szCs w:val="22"/>
        </w:rPr>
        <w:t>75005222</w:t>
      </w:r>
    </w:p>
    <w:p w14:paraId="43CAB57F" w14:textId="4CCD94F6" w:rsidR="006512EC" w:rsidRDefault="006512EC" w:rsidP="006512EC">
      <w:pPr>
        <w:spacing w:after="0"/>
        <w:ind w:left="720" w:firstLine="720"/>
        <w:jc w:val="left"/>
        <w:rPr>
          <w:rFonts w:asciiTheme="majorHAnsi" w:hAnsiTheme="majorHAnsi" w:cstheme="majorHAnsi"/>
          <w:szCs w:val="22"/>
        </w:rPr>
      </w:pPr>
      <w:r>
        <w:rPr>
          <w:rFonts w:asciiTheme="majorHAnsi" w:hAnsiTheme="majorHAnsi" w:cstheme="majorHAnsi"/>
          <w:szCs w:val="22"/>
        </w:rPr>
        <w:t>Linnu tänav 2 Viljandi</w:t>
      </w:r>
    </w:p>
    <w:p w14:paraId="6059CB20" w14:textId="76B71C28" w:rsidR="006512EC" w:rsidRDefault="006512EC" w:rsidP="006512EC">
      <w:pPr>
        <w:spacing w:after="0"/>
        <w:ind w:left="720" w:firstLine="720"/>
        <w:jc w:val="left"/>
        <w:rPr>
          <w:rFonts w:asciiTheme="majorHAnsi" w:hAnsiTheme="majorHAnsi" w:cstheme="majorHAnsi"/>
          <w:szCs w:val="22"/>
        </w:rPr>
      </w:pPr>
      <w:r>
        <w:rPr>
          <w:rFonts w:asciiTheme="majorHAnsi" w:hAnsiTheme="majorHAnsi" w:cstheme="majorHAnsi"/>
          <w:szCs w:val="22"/>
        </w:rPr>
        <w:t>Jaak Reinula</w:t>
      </w:r>
    </w:p>
    <w:p w14:paraId="688CADA2" w14:textId="2325EB39" w:rsidR="00594557" w:rsidRPr="009015F7" w:rsidRDefault="006512EC" w:rsidP="006512EC">
      <w:pPr>
        <w:spacing w:after="0"/>
        <w:ind w:left="720" w:firstLine="720"/>
        <w:jc w:val="left"/>
        <w:rPr>
          <w:rFonts w:asciiTheme="majorHAnsi" w:hAnsiTheme="majorHAnsi" w:cstheme="majorHAnsi"/>
          <w:szCs w:val="22"/>
        </w:rPr>
      </w:pPr>
      <w:r>
        <w:rPr>
          <w:rFonts w:asciiTheme="majorHAnsi" w:hAnsiTheme="majorHAnsi" w:cstheme="majorHAnsi"/>
          <w:szCs w:val="22"/>
        </w:rPr>
        <w:t>4354740</w:t>
      </w:r>
      <w:r w:rsidR="00594557" w:rsidRPr="009015F7">
        <w:rPr>
          <w:rFonts w:asciiTheme="majorHAnsi" w:hAnsiTheme="majorHAnsi" w:cstheme="majorHAnsi"/>
          <w:szCs w:val="22"/>
        </w:rPr>
        <w:tab/>
      </w:r>
      <w:r w:rsidR="00594557" w:rsidRPr="009015F7">
        <w:rPr>
          <w:rFonts w:asciiTheme="majorHAnsi" w:hAnsiTheme="majorHAnsi" w:cstheme="majorHAnsi"/>
          <w:szCs w:val="22"/>
        </w:rPr>
        <w:tab/>
      </w:r>
    </w:p>
    <w:p w14:paraId="77EE0407" w14:textId="77777777" w:rsidR="00594557" w:rsidRPr="009015F7" w:rsidRDefault="00594557" w:rsidP="00594557">
      <w:pPr>
        <w:spacing w:after="0"/>
        <w:jc w:val="left"/>
        <w:rPr>
          <w:rFonts w:asciiTheme="majorHAnsi" w:hAnsiTheme="majorHAnsi" w:cstheme="majorHAnsi"/>
          <w:szCs w:val="22"/>
        </w:rPr>
      </w:pPr>
      <w:r w:rsidRPr="009015F7">
        <w:rPr>
          <w:rFonts w:asciiTheme="majorHAnsi" w:hAnsiTheme="majorHAnsi" w:cstheme="majorHAnsi"/>
          <w:szCs w:val="22"/>
        </w:rPr>
        <w:tab/>
      </w:r>
      <w:r w:rsidRPr="009015F7">
        <w:rPr>
          <w:rFonts w:asciiTheme="majorHAnsi" w:hAnsiTheme="majorHAnsi" w:cstheme="majorHAnsi"/>
          <w:szCs w:val="22"/>
        </w:rPr>
        <w:tab/>
      </w:r>
    </w:p>
    <w:p w14:paraId="011D7B21" w14:textId="77777777" w:rsidR="00594557" w:rsidRPr="009015F7" w:rsidRDefault="00594557" w:rsidP="00594557">
      <w:pPr>
        <w:spacing w:after="0"/>
        <w:rPr>
          <w:rFonts w:asciiTheme="majorHAnsi" w:hAnsiTheme="majorHAnsi" w:cstheme="majorHAnsi"/>
          <w:szCs w:val="22"/>
          <w:highlight w:val="yellow"/>
        </w:rPr>
      </w:pPr>
    </w:p>
    <w:p w14:paraId="63095AC2" w14:textId="77777777" w:rsidR="00594557" w:rsidRPr="009015F7" w:rsidRDefault="00594557" w:rsidP="00594557">
      <w:pPr>
        <w:spacing w:after="0"/>
        <w:rPr>
          <w:rFonts w:asciiTheme="majorHAnsi" w:hAnsiTheme="majorHAnsi" w:cstheme="majorHAnsi"/>
          <w:szCs w:val="22"/>
          <w:highlight w:val="yellow"/>
        </w:rPr>
      </w:pPr>
    </w:p>
    <w:p w14:paraId="78EBA009" w14:textId="77777777" w:rsidR="00594557" w:rsidRPr="009015F7" w:rsidRDefault="00594557" w:rsidP="00594557">
      <w:pPr>
        <w:spacing w:after="0"/>
        <w:rPr>
          <w:rFonts w:asciiTheme="majorHAnsi" w:hAnsiTheme="majorHAnsi" w:cstheme="majorHAnsi"/>
          <w:szCs w:val="22"/>
          <w:highlight w:val="yellow"/>
        </w:rPr>
      </w:pPr>
    </w:p>
    <w:p w14:paraId="02678397" w14:textId="77777777" w:rsidR="00594557" w:rsidRPr="009015F7" w:rsidRDefault="00594557" w:rsidP="00594557">
      <w:pPr>
        <w:spacing w:after="0"/>
        <w:rPr>
          <w:rFonts w:asciiTheme="majorHAnsi" w:hAnsiTheme="majorHAnsi" w:cstheme="majorHAnsi"/>
          <w:szCs w:val="22"/>
          <w:highlight w:val="yellow"/>
        </w:rPr>
      </w:pPr>
    </w:p>
    <w:p w14:paraId="582FF752" w14:textId="320D4B6E" w:rsidR="00594557" w:rsidRDefault="006512EC" w:rsidP="00594557">
      <w:pPr>
        <w:spacing w:after="0"/>
        <w:jc w:val="center"/>
        <w:rPr>
          <w:rFonts w:asciiTheme="majorHAnsi" w:hAnsiTheme="majorHAnsi" w:cstheme="majorHAnsi"/>
          <w:b/>
          <w:sz w:val="28"/>
          <w:szCs w:val="28"/>
        </w:rPr>
      </w:pPr>
      <w:r>
        <w:rPr>
          <w:rFonts w:asciiTheme="majorHAnsi" w:hAnsiTheme="majorHAnsi" w:cstheme="majorHAnsi"/>
          <w:b/>
          <w:sz w:val="28"/>
          <w:szCs w:val="28"/>
        </w:rPr>
        <w:t>KINNISTU JÄRVE TN 10</w:t>
      </w:r>
      <w:r w:rsidR="00524D39" w:rsidRPr="009015F7">
        <w:rPr>
          <w:rFonts w:asciiTheme="majorHAnsi" w:hAnsiTheme="majorHAnsi" w:cstheme="majorHAnsi"/>
          <w:b/>
          <w:sz w:val="28"/>
          <w:szCs w:val="28"/>
        </w:rPr>
        <w:t xml:space="preserve"> </w:t>
      </w:r>
      <w:r w:rsidR="00594557" w:rsidRPr="009015F7">
        <w:rPr>
          <w:rFonts w:asciiTheme="majorHAnsi" w:hAnsiTheme="majorHAnsi" w:cstheme="majorHAnsi"/>
          <w:b/>
          <w:sz w:val="28"/>
          <w:szCs w:val="28"/>
        </w:rPr>
        <w:t>DETAILPLANEERING</w:t>
      </w:r>
      <w:r w:rsidR="003A78F6">
        <w:rPr>
          <w:rFonts w:asciiTheme="majorHAnsi" w:hAnsiTheme="majorHAnsi" w:cstheme="majorHAnsi"/>
          <w:b/>
          <w:sz w:val="28"/>
          <w:szCs w:val="28"/>
        </w:rPr>
        <w:t>U MUUTMINE</w:t>
      </w:r>
    </w:p>
    <w:p w14:paraId="591FCFEF" w14:textId="009156B0" w:rsidR="00C06EBE" w:rsidRDefault="00C06EBE" w:rsidP="00594557">
      <w:pPr>
        <w:spacing w:after="0"/>
        <w:jc w:val="center"/>
        <w:rPr>
          <w:rFonts w:asciiTheme="majorHAnsi" w:hAnsiTheme="majorHAnsi" w:cstheme="majorHAnsi"/>
          <w:b/>
          <w:sz w:val="28"/>
          <w:szCs w:val="28"/>
        </w:rPr>
      </w:pPr>
    </w:p>
    <w:p w14:paraId="2CEF15DD" w14:textId="3A0F408B" w:rsidR="00C06EBE" w:rsidRPr="00C06EBE" w:rsidRDefault="00C06EBE" w:rsidP="00594557">
      <w:pPr>
        <w:spacing w:after="0"/>
        <w:jc w:val="center"/>
        <w:rPr>
          <w:rFonts w:asciiTheme="majorHAnsi" w:hAnsiTheme="majorHAnsi" w:cstheme="majorHAnsi"/>
          <w:bCs/>
          <w:sz w:val="24"/>
        </w:rPr>
      </w:pPr>
      <w:r w:rsidRPr="00C06EBE">
        <w:rPr>
          <w:rFonts w:asciiTheme="majorHAnsi" w:hAnsiTheme="majorHAnsi" w:cstheme="majorHAnsi"/>
          <w:bCs/>
          <w:sz w:val="24"/>
        </w:rPr>
        <w:t>Viljandi vanalinna muinsuskaitseala</w:t>
      </w:r>
      <w:r>
        <w:rPr>
          <w:rFonts w:asciiTheme="majorHAnsi" w:hAnsiTheme="majorHAnsi" w:cstheme="majorHAnsi"/>
          <w:bCs/>
          <w:sz w:val="24"/>
        </w:rPr>
        <w:t xml:space="preserve"> (reg 2701</w:t>
      </w:r>
      <w:r w:rsidR="00015476">
        <w:rPr>
          <w:rFonts w:asciiTheme="majorHAnsi" w:hAnsiTheme="majorHAnsi" w:cstheme="majorHAnsi"/>
          <w:bCs/>
          <w:sz w:val="24"/>
        </w:rPr>
        <w:t>0)</w:t>
      </w:r>
      <w:r w:rsidRPr="00C06EBE">
        <w:rPr>
          <w:rFonts w:asciiTheme="majorHAnsi" w:hAnsiTheme="majorHAnsi" w:cstheme="majorHAnsi"/>
          <w:bCs/>
          <w:sz w:val="24"/>
        </w:rPr>
        <w:t xml:space="preserve"> kaitsevöönd </w:t>
      </w:r>
    </w:p>
    <w:p w14:paraId="432FD8DC" w14:textId="77777777" w:rsidR="00594557" w:rsidRPr="009015F7" w:rsidRDefault="00594557" w:rsidP="00594557">
      <w:pPr>
        <w:spacing w:after="0"/>
        <w:jc w:val="center"/>
        <w:rPr>
          <w:rFonts w:asciiTheme="majorHAnsi" w:hAnsiTheme="majorHAnsi" w:cstheme="majorHAnsi"/>
          <w:szCs w:val="22"/>
          <w:highlight w:val="yellow"/>
        </w:rPr>
      </w:pPr>
    </w:p>
    <w:p w14:paraId="1D9F5920" w14:textId="77777777" w:rsidR="00594557" w:rsidRPr="009015F7" w:rsidRDefault="00594557" w:rsidP="00594557">
      <w:pPr>
        <w:spacing w:after="0"/>
        <w:rPr>
          <w:rFonts w:asciiTheme="majorHAnsi" w:hAnsiTheme="majorHAnsi" w:cstheme="majorHAnsi"/>
          <w:szCs w:val="22"/>
          <w:highlight w:val="yellow"/>
        </w:rPr>
      </w:pPr>
    </w:p>
    <w:p w14:paraId="052AD501" w14:textId="77777777" w:rsidR="00594557" w:rsidRPr="009015F7" w:rsidRDefault="00594557" w:rsidP="00594557">
      <w:pPr>
        <w:spacing w:after="0"/>
        <w:rPr>
          <w:rFonts w:asciiTheme="majorHAnsi" w:hAnsiTheme="majorHAnsi" w:cstheme="majorHAnsi"/>
          <w:szCs w:val="22"/>
        </w:rPr>
      </w:pPr>
    </w:p>
    <w:p w14:paraId="16B9728B" w14:textId="77777777" w:rsidR="00594557" w:rsidRPr="009015F7" w:rsidRDefault="00594557" w:rsidP="00594557">
      <w:pPr>
        <w:spacing w:after="0"/>
        <w:rPr>
          <w:rFonts w:asciiTheme="majorHAnsi" w:hAnsiTheme="majorHAnsi" w:cstheme="majorHAnsi"/>
          <w:szCs w:val="22"/>
        </w:rPr>
      </w:pPr>
    </w:p>
    <w:p w14:paraId="636C065A" w14:textId="77777777" w:rsidR="00594557" w:rsidRPr="009015F7" w:rsidRDefault="00594557" w:rsidP="00594557">
      <w:pPr>
        <w:spacing w:after="0"/>
        <w:rPr>
          <w:rFonts w:asciiTheme="majorHAnsi" w:hAnsiTheme="majorHAnsi" w:cstheme="majorHAnsi"/>
          <w:szCs w:val="22"/>
        </w:rPr>
      </w:pPr>
    </w:p>
    <w:p w14:paraId="423C8BF4" w14:textId="77777777" w:rsidR="00594557" w:rsidRPr="009015F7" w:rsidRDefault="00594557" w:rsidP="00594557">
      <w:pPr>
        <w:tabs>
          <w:tab w:val="left" w:pos="5550"/>
          <w:tab w:val="right" w:pos="9180"/>
        </w:tabs>
        <w:spacing w:after="0"/>
        <w:jc w:val="left"/>
        <w:rPr>
          <w:rFonts w:asciiTheme="majorHAnsi" w:hAnsiTheme="majorHAnsi" w:cstheme="majorHAnsi"/>
          <w:szCs w:val="22"/>
        </w:rPr>
      </w:pPr>
      <w:r w:rsidRPr="009015F7">
        <w:rPr>
          <w:rFonts w:asciiTheme="majorHAnsi" w:hAnsiTheme="majorHAnsi" w:cstheme="majorHAnsi"/>
          <w:szCs w:val="22"/>
        </w:rPr>
        <w:tab/>
      </w:r>
      <w:r w:rsidRPr="009015F7">
        <w:rPr>
          <w:rFonts w:asciiTheme="majorHAnsi" w:hAnsiTheme="majorHAnsi" w:cstheme="majorHAnsi"/>
          <w:szCs w:val="22"/>
        </w:rPr>
        <w:tab/>
        <w:t>Detailplaneeringu koostaja:</w:t>
      </w:r>
    </w:p>
    <w:p w14:paraId="27D1E0A4" w14:textId="77777777" w:rsidR="00594557" w:rsidRPr="0064775C" w:rsidRDefault="00594557" w:rsidP="00594557">
      <w:pPr>
        <w:spacing w:after="0"/>
        <w:jc w:val="right"/>
        <w:rPr>
          <w:rFonts w:asciiTheme="majorHAnsi" w:hAnsiTheme="majorHAnsi" w:cstheme="majorHAnsi"/>
          <w:b/>
          <w:color w:val="70AD47" w:themeColor="accent6"/>
          <w:szCs w:val="22"/>
        </w:rPr>
      </w:pPr>
      <w:r w:rsidRPr="0064775C">
        <w:rPr>
          <w:rFonts w:asciiTheme="majorHAnsi" w:hAnsiTheme="majorHAnsi" w:cstheme="majorHAnsi"/>
          <w:b/>
          <w:color w:val="70AD47" w:themeColor="accent6"/>
          <w:szCs w:val="22"/>
        </w:rPr>
        <w:t>R U U M  J A  M A A S T I K  O Ü</w:t>
      </w:r>
    </w:p>
    <w:p w14:paraId="39A3B49E" w14:textId="5EE40DE3" w:rsidR="00594557" w:rsidRPr="009015F7" w:rsidRDefault="00594557" w:rsidP="00594557">
      <w:pPr>
        <w:spacing w:after="0"/>
        <w:jc w:val="right"/>
        <w:rPr>
          <w:rFonts w:asciiTheme="majorHAnsi" w:hAnsiTheme="majorHAnsi" w:cstheme="majorHAnsi"/>
          <w:szCs w:val="22"/>
        </w:rPr>
      </w:pPr>
      <w:r w:rsidRPr="009015F7">
        <w:rPr>
          <w:rFonts w:asciiTheme="majorHAnsi" w:hAnsiTheme="majorHAnsi" w:cstheme="majorHAnsi"/>
          <w:szCs w:val="22"/>
        </w:rPr>
        <w:t>Väike-Ameerika</w:t>
      </w:r>
      <w:r w:rsidR="00980657" w:rsidRPr="009015F7">
        <w:rPr>
          <w:rFonts w:asciiTheme="majorHAnsi" w:hAnsiTheme="majorHAnsi" w:cstheme="majorHAnsi"/>
          <w:szCs w:val="22"/>
        </w:rPr>
        <w:t> </w:t>
      </w:r>
      <w:r w:rsidR="00EF1D9D">
        <w:rPr>
          <w:rFonts w:asciiTheme="majorHAnsi" w:hAnsiTheme="majorHAnsi" w:cstheme="majorHAnsi"/>
          <w:szCs w:val="22"/>
        </w:rPr>
        <w:t>8</w:t>
      </w:r>
    </w:p>
    <w:p w14:paraId="5854DE59" w14:textId="77777777" w:rsidR="00594557" w:rsidRPr="009015F7" w:rsidRDefault="00594557" w:rsidP="00594557">
      <w:pPr>
        <w:spacing w:after="0"/>
        <w:jc w:val="right"/>
        <w:rPr>
          <w:rFonts w:asciiTheme="majorHAnsi" w:hAnsiTheme="majorHAnsi" w:cstheme="majorHAnsi"/>
          <w:szCs w:val="22"/>
        </w:rPr>
      </w:pPr>
      <w:r w:rsidRPr="009015F7">
        <w:rPr>
          <w:rFonts w:asciiTheme="majorHAnsi" w:hAnsiTheme="majorHAnsi" w:cstheme="majorHAnsi"/>
          <w:szCs w:val="22"/>
        </w:rPr>
        <w:t>10129</w:t>
      </w:r>
      <w:r w:rsidR="00980657" w:rsidRPr="009015F7">
        <w:rPr>
          <w:rFonts w:asciiTheme="majorHAnsi" w:hAnsiTheme="majorHAnsi" w:cstheme="majorHAnsi"/>
          <w:szCs w:val="22"/>
        </w:rPr>
        <w:t> </w:t>
      </w:r>
      <w:r w:rsidRPr="009015F7">
        <w:rPr>
          <w:rFonts w:asciiTheme="majorHAnsi" w:hAnsiTheme="majorHAnsi" w:cstheme="majorHAnsi"/>
          <w:szCs w:val="22"/>
        </w:rPr>
        <w:t>Tallinn</w:t>
      </w:r>
    </w:p>
    <w:p w14:paraId="7E612392" w14:textId="45C79CCB" w:rsidR="00594557" w:rsidRPr="009015F7" w:rsidRDefault="00F43ACB" w:rsidP="00594557">
      <w:pPr>
        <w:spacing w:after="0"/>
        <w:jc w:val="right"/>
        <w:rPr>
          <w:rFonts w:asciiTheme="majorHAnsi" w:hAnsiTheme="majorHAnsi" w:cstheme="majorHAnsi"/>
          <w:szCs w:val="22"/>
        </w:rPr>
      </w:pPr>
      <w:r>
        <w:rPr>
          <w:rFonts w:asciiTheme="majorHAnsi" w:hAnsiTheme="majorHAnsi" w:cstheme="majorHAnsi"/>
          <w:szCs w:val="22"/>
        </w:rPr>
        <w:t>r</w:t>
      </w:r>
      <w:r w:rsidR="00594557" w:rsidRPr="009015F7">
        <w:rPr>
          <w:rFonts w:asciiTheme="majorHAnsi" w:hAnsiTheme="majorHAnsi" w:cstheme="majorHAnsi"/>
          <w:szCs w:val="22"/>
        </w:rPr>
        <w:t>eg. number:</w:t>
      </w:r>
      <w:r w:rsidR="00980657" w:rsidRPr="009015F7">
        <w:rPr>
          <w:rFonts w:asciiTheme="majorHAnsi" w:hAnsiTheme="majorHAnsi" w:cstheme="majorHAnsi"/>
          <w:bCs/>
          <w:szCs w:val="22"/>
        </w:rPr>
        <w:t> </w:t>
      </w:r>
      <w:r w:rsidR="00594557" w:rsidRPr="009015F7">
        <w:rPr>
          <w:rFonts w:asciiTheme="majorHAnsi" w:hAnsiTheme="majorHAnsi" w:cstheme="majorHAnsi"/>
          <w:bCs/>
          <w:szCs w:val="22"/>
        </w:rPr>
        <w:t>11038715</w:t>
      </w:r>
      <w:r w:rsidR="00594557" w:rsidRPr="009015F7">
        <w:rPr>
          <w:rFonts w:asciiTheme="majorHAnsi" w:hAnsiTheme="majorHAnsi" w:cstheme="majorHAnsi"/>
          <w:szCs w:val="22"/>
        </w:rPr>
        <w:t xml:space="preserve"> </w:t>
      </w:r>
    </w:p>
    <w:p w14:paraId="6F9E98EA" w14:textId="77777777" w:rsidR="00594557" w:rsidRPr="009015F7" w:rsidRDefault="00594557" w:rsidP="00594557">
      <w:pPr>
        <w:spacing w:after="0"/>
        <w:jc w:val="right"/>
        <w:rPr>
          <w:rFonts w:asciiTheme="majorHAnsi" w:hAnsiTheme="majorHAnsi" w:cstheme="majorHAnsi"/>
          <w:szCs w:val="22"/>
        </w:rPr>
      </w:pPr>
      <w:r w:rsidRPr="009015F7">
        <w:rPr>
          <w:rFonts w:asciiTheme="majorHAnsi" w:hAnsiTheme="majorHAnsi" w:cstheme="majorHAnsi"/>
          <w:szCs w:val="22"/>
        </w:rPr>
        <w:t xml:space="preserve">Kontaktisik: </w:t>
      </w:r>
      <w:r w:rsidRPr="009015F7">
        <w:rPr>
          <w:rFonts w:asciiTheme="majorHAnsi" w:hAnsiTheme="majorHAnsi" w:cstheme="majorHAnsi"/>
          <w:b/>
          <w:szCs w:val="22"/>
        </w:rPr>
        <w:t>Maarja</w:t>
      </w:r>
      <w:r w:rsidR="00980657" w:rsidRPr="009015F7">
        <w:rPr>
          <w:rFonts w:asciiTheme="majorHAnsi" w:hAnsiTheme="majorHAnsi" w:cstheme="majorHAnsi"/>
          <w:b/>
          <w:szCs w:val="22"/>
        </w:rPr>
        <w:t> </w:t>
      </w:r>
      <w:r w:rsidRPr="009015F7">
        <w:rPr>
          <w:rFonts w:asciiTheme="majorHAnsi" w:hAnsiTheme="majorHAnsi" w:cstheme="majorHAnsi"/>
          <w:b/>
          <w:szCs w:val="22"/>
        </w:rPr>
        <w:t>Zingel</w:t>
      </w:r>
    </w:p>
    <w:p w14:paraId="325D3308" w14:textId="77777777" w:rsidR="00594557" w:rsidRPr="009015F7" w:rsidRDefault="00594557" w:rsidP="00594557">
      <w:pPr>
        <w:spacing w:after="0"/>
        <w:jc w:val="right"/>
        <w:rPr>
          <w:rFonts w:asciiTheme="majorHAnsi" w:hAnsiTheme="majorHAnsi" w:cstheme="majorHAnsi"/>
          <w:szCs w:val="22"/>
        </w:rPr>
      </w:pPr>
      <w:r w:rsidRPr="009015F7">
        <w:rPr>
          <w:rFonts w:asciiTheme="majorHAnsi" w:hAnsiTheme="majorHAnsi" w:cstheme="majorHAnsi"/>
          <w:szCs w:val="22"/>
        </w:rPr>
        <w:t>Tel:</w:t>
      </w:r>
      <w:r w:rsidR="00980657" w:rsidRPr="009015F7">
        <w:rPr>
          <w:rFonts w:asciiTheme="majorHAnsi" w:hAnsiTheme="majorHAnsi" w:cstheme="majorHAnsi"/>
          <w:szCs w:val="22"/>
        </w:rPr>
        <w:t> </w:t>
      </w:r>
      <w:r w:rsidRPr="009015F7">
        <w:rPr>
          <w:rFonts w:asciiTheme="majorHAnsi" w:hAnsiTheme="majorHAnsi" w:cstheme="majorHAnsi"/>
          <w:szCs w:val="22"/>
        </w:rPr>
        <w:t>52</w:t>
      </w:r>
      <w:r w:rsidR="00980657" w:rsidRPr="009015F7">
        <w:rPr>
          <w:rFonts w:asciiTheme="majorHAnsi" w:hAnsiTheme="majorHAnsi" w:cstheme="majorHAnsi"/>
          <w:szCs w:val="22"/>
        </w:rPr>
        <w:t> </w:t>
      </w:r>
      <w:r w:rsidRPr="009015F7">
        <w:rPr>
          <w:rFonts w:asciiTheme="majorHAnsi" w:hAnsiTheme="majorHAnsi" w:cstheme="majorHAnsi"/>
          <w:szCs w:val="22"/>
        </w:rPr>
        <w:t>242</w:t>
      </w:r>
      <w:r w:rsidR="00980657" w:rsidRPr="009015F7">
        <w:rPr>
          <w:rFonts w:asciiTheme="majorHAnsi" w:hAnsiTheme="majorHAnsi" w:cstheme="majorHAnsi"/>
          <w:szCs w:val="22"/>
        </w:rPr>
        <w:t> </w:t>
      </w:r>
      <w:r w:rsidRPr="009015F7">
        <w:rPr>
          <w:rFonts w:asciiTheme="majorHAnsi" w:hAnsiTheme="majorHAnsi" w:cstheme="majorHAnsi"/>
          <w:szCs w:val="22"/>
        </w:rPr>
        <w:t>92</w:t>
      </w:r>
    </w:p>
    <w:p w14:paraId="3C7B94A5" w14:textId="77777777" w:rsidR="00594557" w:rsidRPr="0064775C" w:rsidRDefault="00594557" w:rsidP="00594557">
      <w:pPr>
        <w:spacing w:after="0"/>
        <w:jc w:val="right"/>
        <w:rPr>
          <w:rFonts w:asciiTheme="majorHAnsi" w:hAnsiTheme="majorHAnsi" w:cstheme="majorHAnsi"/>
          <w:color w:val="70AD47" w:themeColor="accent6"/>
          <w:szCs w:val="22"/>
        </w:rPr>
      </w:pPr>
      <w:hyperlink r:id="rId9" w:history="1">
        <w:r w:rsidRPr="0064775C">
          <w:rPr>
            <w:rStyle w:val="Hyperlink"/>
            <w:rFonts w:asciiTheme="majorHAnsi" w:hAnsiTheme="majorHAnsi" w:cstheme="majorHAnsi"/>
            <w:color w:val="70AD47" w:themeColor="accent6"/>
            <w:szCs w:val="22"/>
          </w:rPr>
          <w:t>maarja@ruumjamaastik.ee</w:t>
        </w:r>
      </w:hyperlink>
    </w:p>
    <w:p w14:paraId="3BE855A8" w14:textId="77777777" w:rsidR="006A5A03" w:rsidRDefault="006A5A03" w:rsidP="006A5A03">
      <w:pPr>
        <w:spacing w:after="0"/>
        <w:jc w:val="right"/>
        <w:rPr>
          <w:rFonts w:asciiTheme="majorHAnsi" w:hAnsiTheme="majorHAnsi" w:cstheme="majorHAnsi"/>
          <w:szCs w:val="22"/>
        </w:rPr>
      </w:pPr>
      <w:r>
        <w:rPr>
          <w:rFonts w:asciiTheme="majorHAnsi" w:hAnsiTheme="majorHAnsi" w:cstheme="majorHAnsi"/>
          <w:szCs w:val="22"/>
        </w:rPr>
        <w:t>maastikuarhitekt (EMÜ 001438)</w:t>
      </w:r>
    </w:p>
    <w:p w14:paraId="6C025681" w14:textId="3FB44E46" w:rsidR="00594557" w:rsidRPr="009015F7" w:rsidRDefault="00594557" w:rsidP="00594557">
      <w:pPr>
        <w:spacing w:after="0"/>
        <w:jc w:val="right"/>
        <w:rPr>
          <w:rFonts w:asciiTheme="majorHAnsi" w:hAnsiTheme="majorHAnsi" w:cstheme="majorHAnsi"/>
          <w:szCs w:val="22"/>
        </w:rPr>
      </w:pPr>
      <w:r w:rsidRPr="009015F7">
        <w:rPr>
          <w:rFonts w:asciiTheme="majorHAnsi" w:hAnsiTheme="majorHAnsi" w:cstheme="majorHAnsi"/>
          <w:szCs w:val="22"/>
        </w:rPr>
        <w:t>ruumilise</w:t>
      </w:r>
      <w:r w:rsidR="00980657" w:rsidRPr="009015F7">
        <w:rPr>
          <w:rFonts w:asciiTheme="majorHAnsi" w:hAnsiTheme="majorHAnsi" w:cstheme="majorHAnsi"/>
          <w:szCs w:val="22"/>
        </w:rPr>
        <w:t> </w:t>
      </w:r>
      <w:r w:rsidRPr="009015F7">
        <w:rPr>
          <w:rFonts w:asciiTheme="majorHAnsi" w:hAnsiTheme="majorHAnsi" w:cstheme="majorHAnsi"/>
          <w:szCs w:val="22"/>
        </w:rPr>
        <w:t>keskkonna</w:t>
      </w:r>
      <w:r w:rsidR="00980657" w:rsidRPr="009015F7">
        <w:rPr>
          <w:rFonts w:asciiTheme="majorHAnsi" w:hAnsiTheme="majorHAnsi" w:cstheme="majorHAnsi"/>
          <w:szCs w:val="22"/>
        </w:rPr>
        <w:t> </w:t>
      </w:r>
      <w:r w:rsidRPr="009015F7">
        <w:rPr>
          <w:rFonts w:asciiTheme="majorHAnsi" w:hAnsiTheme="majorHAnsi" w:cstheme="majorHAnsi"/>
          <w:szCs w:val="22"/>
        </w:rPr>
        <w:t>planeerija</w:t>
      </w:r>
      <w:r w:rsidR="009649E2">
        <w:rPr>
          <w:rFonts w:asciiTheme="majorHAnsi" w:hAnsiTheme="majorHAnsi" w:cstheme="majorHAnsi"/>
          <w:szCs w:val="22"/>
        </w:rPr>
        <w:t xml:space="preserve"> (167451)</w:t>
      </w:r>
    </w:p>
    <w:p w14:paraId="41E54331" w14:textId="24B3CCE1" w:rsidR="006A5A03" w:rsidRDefault="006A5A03" w:rsidP="00594557">
      <w:pPr>
        <w:spacing w:after="0"/>
        <w:jc w:val="right"/>
        <w:rPr>
          <w:rFonts w:asciiTheme="majorHAnsi" w:hAnsiTheme="majorHAnsi" w:cstheme="majorHAnsi"/>
          <w:szCs w:val="22"/>
        </w:rPr>
      </w:pPr>
      <w:r>
        <w:rPr>
          <w:rFonts w:asciiTheme="majorHAnsi" w:hAnsiTheme="majorHAnsi" w:cstheme="majorHAnsi"/>
          <w:szCs w:val="22"/>
        </w:rPr>
        <w:t>muinsuskaitseameti tegevusluba (VS 607/2012)</w:t>
      </w:r>
    </w:p>
    <w:p w14:paraId="34054E64" w14:textId="36851A60" w:rsidR="00577EBC" w:rsidRDefault="00577EBC" w:rsidP="00577EBC">
      <w:pPr>
        <w:spacing w:after="0"/>
        <w:jc w:val="right"/>
        <w:rPr>
          <w:rFonts w:asciiTheme="majorHAnsi" w:hAnsiTheme="majorHAnsi" w:cstheme="majorHAnsi"/>
          <w:szCs w:val="22"/>
        </w:rPr>
      </w:pPr>
      <w:r>
        <w:rPr>
          <w:rFonts w:asciiTheme="majorHAnsi" w:hAnsiTheme="majorHAnsi" w:cstheme="majorHAnsi"/>
          <w:szCs w:val="22"/>
        </w:rPr>
        <w:t>kestliku ja sidusa tulevikulinna kujundaja (TÜ 01119-25)</w:t>
      </w:r>
    </w:p>
    <w:p w14:paraId="64CD5366" w14:textId="77777777" w:rsidR="00577EBC" w:rsidRDefault="00577EBC" w:rsidP="00594557">
      <w:pPr>
        <w:spacing w:after="0"/>
        <w:jc w:val="right"/>
        <w:rPr>
          <w:rFonts w:asciiTheme="majorHAnsi" w:hAnsiTheme="majorHAnsi" w:cstheme="majorHAnsi"/>
          <w:szCs w:val="22"/>
        </w:rPr>
      </w:pPr>
    </w:p>
    <w:p w14:paraId="720518D6" w14:textId="25ADC7F4" w:rsidR="00594557" w:rsidRPr="009015F7" w:rsidRDefault="00594557" w:rsidP="00594557">
      <w:pPr>
        <w:spacing w:after="0"/>
        <w:jc w:val="right"/>
        <w:rPr>
          <w:rFonts w:asciiTheme="majorHAnsi" w:hAnsiTheme="majorHAnsi" w:cstheme="majorHAnsi"/>
          <w:szCs w:val="22"/>
        </w:rPr>
      </w:pPr>
      <w:r w:rsidRPr="009015F7">
        <w:rPr>
          <w:rFonts w:asciiTheme="majorHAnsi" w:hAnsiTheme="majorHAnsi" w:cstheme="majorHAnsi"/>
          <w:szCs w:val="22"/>
        </w:rPr>
        <w:t xml:space="preserve">Arhitektuurne </w:t>
      </w:r>
      <w:r w:rsidR="006512EC">
        <w:rPr>
          <w:rFonts w:asciiTheme="majorHAnsi" w:hAnsiTheme="majorHAnsi" w:cstheme="majorHAnsi"/>
          <w:szCs w:val="22"/>
        </w:rPr>
        <w:t>lahendus</w:t>
      </w:r>
      <w:r w:rsidRPr="009015F7">
        <w:rPr>
          <w:rFonts w:asciiTheme="majorHAnsi" w:hAnsiTheme="majorHAnsi" w:cstheme="majorHAnsi"/>
          <w:szCs w:val="22"/>
        </w:rPr>
        <w:t>:</w:t>
      </w:r>
      <w:r w:rsidR="00980657" w:rsidRPr="009015F7">
        <w:rPr>
          <w:rFonts w:asciiTheme="majorHAnsi" w:hAnsiTheme="majorHAnsi" w:cstheme="majorHAnsi"/>
          <w:szCs w:val="22"/>
        </w:rPr>
        <w:t> </w:t>
      </w:r>
      <w:r w:rsidR="006512EC">
        <w:rPr>
          <w:rFonts w:asciiTheme="majorHAnsi" w:hAnsiTheme="majorHAnsi" w:cstheme="majorHAnsi"/>
          <w:szCs w:val="22"/>
        </w:rPr>
        <w:t>KOKO arhitektid</w:t>
      </w:r>
    </w:p>
    <w:p w14:paraId="0BDE4945" w14:textId="7B4060C3" w:rsidR="00980A20" w:rsidRPr="009015F7" w:rsidRDefault="006512EC" w:rsidP="00594557">
      <w:pPr>
        <w:spacing w:after="0"/>
        <w:jc w:val="right"/>
        <w:rPr>
          <w:rFonts w:asciiTheme="majorHAnsi" w:hAnsiTheme="majorHAnsi" w:cstheme="majorHAnsi"/>
          <w:szCs w:val="22"/>
        </w:rPr>
      </w:pPr>
      <w:r>
        <w:rPr>
          <w:rFonts w:asciiTheme="majorHAnsi" w:hAnsiTheme="majorHAnsi" w:cstheme="majorHAnsi"/>
          <w:szCs w:val="22"/>
        </w:rPr>
        <w:t>Raivo Kotov</w:t>
      </w:r>
    </w:p>
    <w:p w14:paraId="61C85480" w14:textId="77777777" w:rsidR="00570293" w:rsidRDefault="00570293" w:rsidP="00594557">
      <w:pPr>
        <w:spacing w:after="0"/>
        <w:jc w:val="right"/>
        <w:rPr>
          <w:rFonts w:asciiTheme="majorHAnsi" w:hAnsiTheme="majorHAnsi" w:cstheme="majorHAnsi"/>
          <w:szCs w:val="22"/>
        </w:rPr>
      </w:pPr>
    </w:p>
    <w:p w14:paraId="2A690B31" w14:textId="77777777" w:rsidR="006512EC" w:rsidRPr="009015F7" w:rsidRDefault="006512EC" w:rsidP="00594557">
      <w:pPr>
        <w:spacing w:after="0"/>
        <w:jc w:val="right"/>
        <w:rPr>
          <w:rFonts w:asciiTheme="majorHAnsi" w:hAnsiTheme="majorHAnsi" w:cstheme="majorHAnsi"/>
          <w:szCs w:val="22"/>
        </w:rPr>
      </w:pPr>
    </w:p>
    <w:p w14:paraId="3A6FF7F4" w14:textId="77777777" w:rsidR="00594557" w:rsidRPr="009015F7" w:rsidRDefault="00594557" w:rsidP="00594557">
      <w:pPr>
        <w:spacing w:after="0"/>
        <w:jc w:val="right"/>
        <w:rPr>
          <w:rFonts w:asciiTheme="majorHAnsi" w:hAnsiTheme="majorHAnsi" w:cstheme="majorHAnsi"/>
          <w:szCs w:val="22"/>
        </w:rPr>
      </w:pPr>
      <w:r w:rsidRPr="009015F7">
        <w:rPr>
          <w:rFonts w:asciiTheme="majorHAnsi" w:hAnsiTheme="majorHAnsi" w:cstheme="majorHAnsi"/>
          <w:szCs w:val="22"/>
        </w:rPr>
        <w:tab/>
      </w:r>
      <w:r w:rsidRPr="009015F7">
        <w:rPr>
          <w:rFonts w:asciiTheme="majorHAnsi" w:hAnsiTheme="majorHAnsi" w:cstheme="majorHAnsi"/>
          <w:szCs w:val="22"/>
        </w:rPr>
        <w:tab/>
      </w:r>
      <w:r w:rsidRPr="009015F7">
        <w:rPr>
          <w:rFonts w:asciiTheme="majorHAnsi" w:hAnsiTheme="majorHAnsi" w:cstheme="majorHAnsi"/>
          <w:szCs w:val="22"/>
        </w:rPr>
        <w:tab/>
      </w:r>
    </w:p>
    <w:p w14:paraId="74882F84" w14:textId="77777777" w:rsidR="00594557" w:rsidRPr="009015F7" w:rsidRDefault="00594557" w:rsidP="00594557">
      <w:pPr>
        <w:spacing w:after="0"/>
        <w:jc w:val="right"/>
        <w:rPr>
          <w:rFonts w:asciiTheme="majorHAnsi" w:hAnsiTheme="majorHAnsi" w:cstheme="majorHAnsi"/>
          <w:szCs w:val="22"/>
        </w:rPr>
      </w:pPr>
    </w:p>
    <w:p w14:paraId="2793E007" w14:textId="77777777" w:rsidR="00594557" w:rsidRPr="009015F7" w:rsidRDefault="00594557" w:rsidP="00594557">
      <w:pPr>
        <w:spacing w:after="0"/>
        <w:rPr>
          <w:rFonts w:asciiTheme="majorHAnsi" w:hAnsiTheme="majorHAnsi" w:cstheme="majorHAnsi"/>
          <w:szCs w:val="22"/>
        </w:rPr>
      </w:pPr>
    </w:p>
    <w:p w14:paraId="6F0636CB" w14:textId="77777777" w:rsidR="00594557" w:rsidRPr="009015F7" w:rsidRDefault="00594557" w:rsidP="00594557">
      <w:pPr>
        <w:spacing w:after="0"/>
        <w:rPr>
          <w:rFonts w:asciiTheme="majorHAnsi" w:hAnsiTheme="majorHAnsi" w:cstheme="majorHAnsi"/>
          <w:szCs w:val="22"/>
        </w:rPr>
      </w:pPr>
    </w:p>
    <w:p w14:paraId="5C710A2C" w14:textId="77777777" w:rsidR="00577576" w:rsidRPr="009015F7" w:rsidRDefault="00577576" w:rsidP="00594557">
      <w:pPr>
        <w:spacing w:after="0"/>
        <w:rPr>
          <w:rFonts w:asciiTheme="majorHAnsi" w:hAnsiTheme="majorHAnsi" w:cstheme="majorHAnsi"/>
          <w:szCs w:val="22"/>
        </w:rPr>
      </w:pPr>
    </w:p>
    <w:p w14:paraId="5513C114" w14:textId="77777777" w:rsidR="00594557" w:rsidRPr="009015F7" w:rsidRDefault="00594557" w:rsidP="00594557">
      <w:pPr>
        <w:spacing w:after="0"/>
        <w:rPr>
          <w:rFonts w:asciiTheme="majorHAnsi" w:hAnsiTheme="majorHAnsi" w:cstheme="majorHAnsi"/>
          <w:szCs w:val="22"/>
        </w:rPr>
      </w:pPr>
    </w:p>
    <w:p w14:paraId="71E309E2" w14:textId="77777777" w:rsidR="00594557" w:rsidRPr="009015F7" w:rsidRDefault="00594557" w:rsidP="00594557">
      <w:pPr>
        <w:spacing w:after="0"/>
        <w:jc w:val="center"/>
        <w:rPr>
          <w:rFonts w:asciiTheme="majorHAnsi" w:hAnsiTheme="majorHAnsi" w:cstheme="majorHAnsi"/>
          <w:szCs w:val="22"/>
        </w:rPr>
      </w:pPr>
      <w:r w:rsidRPr="009015F7">
        <w:rPr>
          <w:rFonts w:asciiTheme="majorHAnsi" w:hAnsiTheme="majorHAnsi" w:cstheme="majorHAnsi"/>
          <w:szCs w:val="22"/>
        </w:rPr>
        <w:t>Tallinn</w:t>
      </w:r>
    </w:p>
    <w:p w14:paraId="2DFF1957" w14:textId="7EAD5D02" w:rsidR="00594557" w:rsidRPr="009015F7" w:rsidRDefault="00594557" w:rsidP="00594557">
      <w:pPr>
        <w:spacing w:after="0"/>
        <w:jc w:val="center"/>
        <w:rPr>
          <w:rFonts w:asciiTheme="majorHAnsi" w:hAnsiTheme="majorHAnsi" w:cstheme="majorHAnsi"/>
          <w:szCs w:val="22"/>
        </w:rPr>
      </w:pPr>
      <w:r w:rsidRPr="009015F7">
        <w:rPr>
          <w:rFonts w:asciiTheme="majorHAnsi" w:hAnsiTheme="majorHAnsi" w:cstheme="majorHAnsi"/>
          <w:szCs w:val="22"/>
        </w:rPr>
        <w:t>202</w:t>
      </w:r>
      <w:r w:rsidR="006512EC">
        <w:rPr>
          <w:rFonts w:asciiTheme="majorHAnsi" w:hAnsiTheme="majorHAnsi" w:cstheme="majorHAnsi"/>
          <w:szCs w:val="22"/>
        </w:rPr>
        <w:t>5</w:t>
      </w:r>
    </w:p>
    <w:p w14:paraId="75B1F162" w14:textId="77777777" w:rsidR="00E154CA" w:rsidRPr="009015F7" w:rsidRDefault="00E154CA" w:rsidP="00594557">
      <w:pPr>
        <w:spacing w:after="0"/>
        <w:jc w:val="center"/>
        <w:rPr>
          <w:rFonts w:asciiTheme="majorHAnsi" w:hAnsiTheme="majorHAnsi" w:cstheme="majorHAnsi"/>
          <w:szCs w:val="22"/>
        </w:rPr>
      </w:pPr>
    </w:p>
    <w:p w14:paraId="2602C628" w14:textId="77777777" w:rsidR="00E154CA" w:rsidRPr="009015F7" w:rsidRDefault="00E154CA" w:rsidP="00594557">
      <w:pPr>
        <w:spacing w:after="0"/>
        <w:jc w:val="center"/>
        <w:rPr>
          <w:rFonts w:asciiTheme="majorHAnsi" w:hAnsiTheme="majorHAnsi" w:cstheme="majorHAnsi"/>
          <w:szCs w:val="22"/>
        </w:rPr>
      </w:pPr>
    </w:p>
    <w:p w14:paraId="62DA9766" w14:textId="77777777" w:rsidR="00594557" w:rsidRPr="00F43ACB" w:rsidRDefault="00594557" w:rsidP="00594557">
      <w:pPr>
        <w:pStyle w:val="Heading1"/>
        <w:rPr>
          <w:rFonts w:asciiTheme="majorHAnsi" w:hAnsiTheme="majorHAnsi" w:cstheme="majorHAnsi"/>
          <w:sz w:val="22"/>
          <w:szCs w:val="22"/>
          <w:highlight w:val="yellow"/>
        </w:rPr>
      </w:pPr>
    </w:p>
    <w:p w14:paraId="76EF04EF" w14:textId="77777777" w:rsidR="00594557" w:rsidRPr="00F43ACB" w:rsidRDefault="00594557" w:rsidP="00594557">
      <w:pPr>
        <w:pStyle w:val="Heading1"/>
        <w:rPr>
          <w:rFonts w:asciiTheme="majorHAnsi" w:hAnsiTheme="majorHAnsi" w:cstheme="majorHAnsi"/>
          <w:sz w:val="22"/>
          <w:szCs w:val="22"/>
        </w:rPr>
      </w:pPr>
      <w:bookmarkStart w:id="1" w:name="_Toc195087353"/>
      <w:r w:rsidRPr="00F43ACB">
        <w:rPr>
          <w:rFonts w:asciiTheme="majorHAnsi" w:hAnsiTheme="majorHAnsi" w:cstheme="majorHAnsi"/>
          <w:sz w:val="22"/>
          <w:szCs w:val="22"/>
        </w:rPr>
        <w:t>Sisukord</w:t>
      </w:r>
      <w:bookmarkEnd w:id="1"/>
    </w:p>
    <w:p w14:paraId="7515CAB3" w14:textId="49715FB6" w:rsidR="005652C6" w:rsidRPr="005652C6" w:rsidRDefault="00594557">
      <w:pPr>
        <w:pStyle w:val="TOC1"/>
        <w:rPr>
          <w:rFonts w:asciiTheme="majorHAnsi" w:eastAsiaTheme="minorEastAsia" w:hAnsiTheme="majorHAnsi" w:cstheme="majorHAnsi"/>
          <w:b w:val="0"/>
          <w:caps w:val="0"/>
          <w:noProof/>
          <w:kern w:val="2"/>
          <w:sz w:val="24"/>
          <w:szCs w:val="24"/>
          <w:lang w:eastAsia="et-EE"/>
          <w14:ligatures w14:val="standardContextual"/>
        </w:rPr>
      </w:pPr>
      <w:r w:rsidRPr="005652C6">
        <w:rPr>
          <w:rFonts w:asciiTheme="majorHAnsi" w:hAnsiTheme="majorHAnsi" w:cstheme="majorHAnsi"/>
        </w:rPr>
        <w:fldChar w:fldCharType="begin"/>
      </w:r>
      <w:r w:rsidRPr="005652C6">
        <w:rPr>
          <w:rFonts w:asciiTheme="majorHAnsi" w:hAnsiTheme="majorHAnsi" w:cstheme="majorHAnsi"/>
        </w:rPr>
        <w:instrText xml:space="preserve"> TOC \o "1-3" \h \z \u </w:instrText>
      </w:r>
      <w:r w:rsidRPr="005652C6">
        <w:rPr>
          <w:rFonts w:asciiTheme="majorHAnsi" w:hAnsiTheme="majorHAnsi" w:cstheme="majorHAnsi"/>
        </w:rPr>
        <w:fldChar w:fldCharType="separate"/>
      </w:r>
      <w:hyperlink w:anchor="_Toc195087353" w:history="1">
        <w:r w:rsidR="005652C6" w:rsidRPr="005652C6">
          <w:rPr>
            <w:rStyle w:val="Hyperlink"/>
            <w:rFonts w:asciiTheme="majorHAnsi" w:hAnsiTheme="majorHAnsi" w:cstheme="majorHAnsi"/>
            <w:noProof/>
          </w:rPr>
          <w:t>Sisukord</w:t>
        </w:r>
        <w:r w:rsidR="005652C6" w:rsidRPr="005652C6">
          <w:rPr>
            <w:rFonts w:asciiTheme="majorHAnsi" w:hAnsiTheme="majorHAnsi" w:cstheme="majorHAnsi"/>
            <w:noProof/>
            <w:webHidden/>
          </w:rPr>
          <w:tab/>
        </w:r>
        <w:r w:rsidR="005652C6" w:rsidRPr="005652C6">
          <w:rPr>
            <w:rFonts w:asciiTheme="majorHAnsi" w:hAnsiTheme="majorHAnsi" w:cstheme="majorHAnsi"/>
            <w:noProof/>
            <w:webHidden/>
          </w:rPr>
          <w:fldChar w:fldCharType="begin"/>
        </w:r>
        <w:r w:rsidR="005652C6" w:rsidRPr="005652C6">
          <w:rPr>
            <w:rFonts w:asciiTheme="majorHAnsi" w:hAnsiTheme="majorHAnsi" w:cstheme="majorHAnsi"/>
            <w:noProof/>
            <w:webHidden/>
          </w:rPr>
          <w:instrText xml:space="preserve"> PAGEREF _Toc195087353 \h </w:instrText>
        </w:r>
        <w:r w:rsidR="005652C6" w:rsidRPr="005652C6">
          <w:rPr>
            <w:rFonts w:asciiTheme="majorHAnsi" w:hAnsiTheme="majorHAnsi" w:cstheme="majorHAnsi"/>
            <w:noProof/>
            <w:webHidden/>
          </w:rPr>
        </w:r>
        <w:r w:rsidR="005652C6" w:rsidRPr="005652C6">
          <w:rPr>
            <w:rFonts w:asciiTheme="majorHAnsi" w:hAnsiTheme="majorHAnsi" w:cstheme="majorHAnsi"/>
            <w:noProof/>
            <w:webHidden/>
          </w:rPr>
          <w:fldChar w:fldCharType="separate"/>
        </w:r>
        <w:r w:rsidR="005652C6" w:rsidRPr="005652C6">
          <w:rPr>
            <w:rFonts w:asciiTheme="majorHAnsi" w:hAnsiTheme="majorHAnsi" w:cstheme="majorHAnsi"/>
            <w:noProof/>
            <w:webHidden/>
          </w:rPr>
          <w:t>2</w:t>
        </w:r>
        <w:r w:rsidR="005652C6" w:rsidRPr="005652C6">
          <w:rPr>
            <w:rFonts w:asciiTheme="majorHAnsi" w:hAnsiTheme="majorHAnsi" w:cstheme="majorHAnsi"/>
            <w:noProof/>
            <w:webHidden/>
          </w:rPr>
          <w:fldChar w:fldCharType="end"/>
        </w:r>
      </w:hyperlink>
    </w:p>
    <w:p w14:paraId="600E1FF3" w14:textId="62361CB6" w:rsidR="005652C6" w:rsidRPr="005652C6" w:rsidRDefault="005652C6">
      <w:pPr>
        <w:pStyle w:val="TOC1"/>
        <w:rPr>
          <w:rFonts w:asciiTheme="majorHAnsi" w:eastAsiaTheme="minorEastAsia" w:hAnsiTheme="majorHAnsi" w:cstheme="majorHAnsi"/>
          <w:b w:val="0"/>
          <w:caps w:val="0"/>
          <w:noProof/>
          <w:kern w:val="2"/>
          <w:sz w:val="24"/>
          <w:szCs w:val="24"/>
          <w:lang w:eastAsia="et-EE"/>
          <w14:ligatures w14:val="standardContextual"/>
        </w:rPr>
      </w:pPr>
      <w:hyperlink w:anchor="_Toc195087354" w:history="1">
        <w:r w:rsidRPr="005652C6">
          <w:rPr>
            <w:rStyle w:val="Hyperlink"/>
            <w:rFonts w:asciiTheme="majorHAnsi" w:hAnsiTheme="majorHAnsi" w:cstheme="majorHAnsi"/>
            <w:noProof/>
          </w:rPr>
          <w:t>I Menetlusdokumendid</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_Toc195087354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Pr="005652C6">
          <w:rPr>
            <w:rFonts w:asciiTheme="majorHAnsi" w:hAnsiTheme="majorHAnsi" w:cstheme="majorHAnsi"/>
            <w:noProof/>
            <w:webHidden/>
          </w:rPr>
          <w:t>3</w:t>
        </w:r>
        <w:r w:rsidRPr="005652C6">
          <w:rPr>
            <w:rFonts w:asciiTheme="majorHAnsi" w:hAnsiTheme="majorHAnsi" w:cstheme="majorHAnsi"/>
            <w:noProof/>
            <w:webHidden/>
          </w:rPr>
          <w:fldChar w:fldCharType="end"/>
        </w:r>
      </w:hyperlink>
    </w:p>
    <w:p w14:paraId="18EC8EE9" w14:textId="337ADA89" w:rsidR="005652C6" w:rsidRPr="005652C6" w:rsidRDefault="005652C6">
      <w:pPr>
        <w:pStyle w:val="TOC1"/>
        <w:rPr>
          <w:rFonts w:asciiTheme="majorHAnsi" w:eastAsiaTheme="minorEastAsia" w:hAnsiTheme="majorHAnsi" w:cstheme="majorHAnsi"/>
          <w:b w:val="0"/>
          <w:caps w:val="0"/>
          <w:noProof/>
          <w:kern w:val="2"/>
          <w:sz w:val="24"/>
          <w:szCs w:val="24"/>
          <w:lang w:eastAsia="et-EE"/>
          <w14:ligatures w14:val="standardContextual"/>
        </w:rPr>
      </w:pPr>
      <w:hyperlink w:anchor="_Toc195087355" w:history="1">
        <w:r w:rsidRPr="005652C6">
          <w:rPr>
            <w:rStyle w:val="Hyperlink"/>
            <w:rFonts w:asciiTheme="majorHAnsi" w:hAnsiTheme="majorHAnsi" w:cstheme="majorHAnsi"/>
            <w:noProof/>
          </w:rPr>
          <w:t>II Seletuskiri</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_Toc195087355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Pr="005652C6">
          <w:rPr>
            <w:rFonts w:asciiTheme="majorHAnsi" w:hAnsiTheme="majorHAnsi" w:cstheme="majorHAnsi"/>
            <w:noProof/>
            <w:webHidden/>
          </w:rPr>
          <w:t>4</w:t>
        </w:r>
        <w:r w:rsidRPr="005652C6">
          <w:rPr>
            <w:rFonts w:asciiTheme="majorHAnsi" w:hAnsiTheme="majorHAnsi" w:cstheme="majorHAnsi"/>
            <w:noProof/>
            <w:webHidden/>
          </w:rPr>
          <w:fldChar w:fldCharType="end"/>
        </w:r>
      </w:hyperlink>
    </w:p>
    <w:p w14:paraId="46334E1F" w14:textId="29B56FCD" w:rsidR="005652C6" w:rsidRPr="005652C6" w:rsidRDefault="005652C6">
      <w:pPr>
        <w:pStyle w:val="TOC2"/>
        <w:rPr>
          <w:rFonts w:asciiTheme="majorHAnsi" w:eastAsiaTheme="minorEastAsia" w:hAnsiTheme="majorHAnsi" w:cstheme="majorHAnsi"/>
          <w:b w:val="0"/>
          <w:noProof/>
          <w:kern w:val="2"/>
          <w:sz w:val="24"/>
          <w:lang w:eastAsia="et-EE"/>
          <w14:ligatures w14:val="standardContextual"/>
        </w:rPr>
      </w:pPr>
      <w:hyperlink w:anchor="_Toc195087356" w:history="1">
        <w:r w:rsidRPr="005652C6">
          <w:rPr>
            <w:rStyle w:val="Hyperlink"/>
            <w:rFonts w:asciiTheme="majorHAnsi" w:hAnsiTheme="majorHAnsi" w:cstheme="majorHAnsi"/>
            <w:noProof/>
          </w:rPr>
          <w:t>1.</w:t>
        </w:r>
        <w:r w:rsidRPr="005652C6">
          <w:rPr>
            <w:rFonts w:asciiTheme="majorHAnsi" w:eastAsiaTheme="minorEastAsia" w:hAnsiTheme="majorHAnsi" w:cstheme="majorHAnsi"/>
            <w:b w:val="0"/>
            <w:noProof/>
            <w:kern w:val="2"/>
            <w:sz w:val="24"/>
            <w:lang w:eastAsia="et-EE"/>
            <w14:ligatures w14:val="standardContextual"/>
          </w:rPr>
          <w:tab/>
        </w:r>
        <w:r w:rsidRPr="005652C6">
          <w:rPr>
            <w:rStyle w:val="Hyperlink"/>
            <w:rFonts w:asciiTheme="majorHAnsi" w:hAnsiTheme="majorHAnsi" w:cstheme="majorHAnsi"/>
            <w:noProof/>
          </w:rPr>
          <w:t>Planeeritud maa-ala asukoha kirjeldus</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_Toc195087356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Pr="005652C6">
          <w:rPr>
            <w:rFonts w:asciiTheme="majorHAnsi" w:hAnsiTheme="majorHAnsi" w:cstheme="majorHAnsi"/>
            <w:noProof/>
            <w:webHidden/>
          </w:rPr>
          <w:t>4</w:t>
        </w:r>
        <w:r w:rsidRPr="005652C6">
          <w:rPr>
            <w:rFonts w:asciiTheme="majorHAnsi" w:hAnsiTheme="majorHAnsi" w:cstheme="majorHAnsi"/>
            <w:noProof/>
            <w:webHidden/>
          </w:rPr>
          <w:fldChar w:fldCharType="end"/>
        </w:r>
      </w:hyperlink>
    </w:p>
    <w:p w14:paraId="3948CE0F" w14:textId="0510DAD1" w:rsidR="005652C6" w:rsidRPr="005652C6" w:rsidRDefault="005652C6">
      <w:pPr>
        <w:pStyle w:val="TOC2"/>
        <w:rPr>
          <w:rFonts w:asciiTheme="majorHAnsi" w:eastAsiaTheme="minorEastAsia" w:hAnsiTheme="majorHAnsi" w:cstheme="majorHAnsi"/>
          <w:b w:val="0"/>
          <w:noProof/>
          <w:kern w:val="2"/>
          <w:sz w:val="24"/>
          <w:lang w:eastAsia="et-EE"/>
          <w14:ligatures w14:val="standardContextual"/>
        </w:rPr>
      </w:pPr>
      <w:hyperlink w:anchor="_Toc195087357" w:history="1">
        <w:r w:rsidRPr="005652C6">
          <w:rPr>
            <w:rStyle w:val="Hyperlink"/>
            <w:rFonts w:asciiTheme="majorHAnsi" w:hAnsiTheme="majorHAnsi" w:cstheme="majorHAnsi"/>
            <w:noProof/>
          </w:rPr>
          <w:t>2.</w:t>
        </w:r>
        <w:r w:rsidRPr="005652C6">
          <w:rPr>
            <w:rFonts w:asciiTheme="majorHAnsi" w:eastAsiaTheme="minorEastAsia" w:hAnsiTheme="majorHAnsi" w:cstheme="majorHAnsi"/>
            <w:b w:val="0"/>
            <w:noProof/>
            <w:kern w:val="2"/>
            <w:sz w:val="24"/>
            <w:lang w:eastAsia="et-EE"/>
            <w14:ligatures w14:val="standardContextual"/>
          </w:rPr>
          <w:tab/>
        </w:r>
        <w:r w:rsidRPr="005652C6">
          <w:rPr>
            <w:rStyle w:val="Hyperlink"/>
            <w:rFonts w:asciiTheme="majorHAnsi" w:hAnsiTheme="majorHAnsi" w:cstheme="majorHAnsi"/>
            <w:noProof/>
          </w:rPr>
          <w:t>Planeeritud maa-ala ruumilise arengu eesmärkide kirjeldus</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_Toc195087357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Pr="005652C6">
          <w:rPr>
            <w:rFonts w:asciiTheme="majorHAnsi" w:hAnsiTheme="majorHAnsi" w:cstheme="majorHAnsi"/>
            <w:noProof/>
            <w:webHidden/>
          </w:rPr>
          <w:t>4</w:t>
        </w:r>
        <w:r w:rsidRPr="005652C6">
          <w:rPr>
            <w:rFonts w:asciiTheme="majorHAnsi" w:hAnsiTheme="majorHAnsi" w:cstheme="majorHAnsi"/>
            <w:noProof/>
            <w:webHidden/>
          </w:rPr>
          <w:fldChar w:fldCharType="end"/>
        </w:r>
      </w:hyperlink>
    </w:p>
    <w:p w14:paraId="3915E446" w14:textId="005FE957" w:rsidR="005652C6" w:rsidRPr="005652C6" w:rsidRDefault="005652C6">
      <w:pPr>
        <w:pStyle w:val="TOC2"/>
        <w:rPr>
          <w:rFonts w:asciiTheme="majorHAnsi" w:eastAsiaTheme="minorEastAsia" w:hAnsiTheme="majorHAnsi" w:cstheme="majorHAnsi"/>
          <w:b w:val="0"/>
          <w:noProof/>
          <w:kern w:val="2"/>
          <w:sz w:val="24"/>
          <w:lang w:eastAsia="et-EE"/>
          <w14:ligatures w14:val="standardContextual"/>
        </w:rPr>
      </w:pPr>
      <w:hyperlink w:anchor="_Toc195087358" w:history="1">
        <w:r w:rsidRPr="005652C6">
          <w:rPr>
            <w:rStyle w:val="Hyperlink"/>
            <w:rFonts w:asciiTheme="majorHAnsi" w:hAnsiTheme="majorHAnsi" w:cstheme="majorHAnsi"/>
            <w:noProof/>
          </w:rPr>
          <w:t>3.</w:t>
        </w:r>
        <w:r w:rsidRPr="005652C6">
          <w:rPr>
            <w:rFonts w:asciiTheme="majorHAnsi" w:eastAsiaTheme="minorEastAsia" w:hAnsiTheme="majorHAnsi" w:cstheme="majorHAnsi"/>
            <w:b w:val="0"/>
            <w:noProof/>
            <w:kern w:val="2"/>
            <w:sz w:val="24"/>
            <w:lang w:eastAsia="et-EE"/>
            <w14:ligatures w14:val="standardContextual"/>
          </w:rPr>
          <w:tab/>
        </w:r>
        <w:r w:rsidRPr="005652C6">
          <w:rPr>
            <w:rStyle w:val="Hyperlink"/>
            <w:rFonts w:asciiTheme="majorHAnsi" w:hAnsiTheme="majorHAnsi" w:cstheme="majorHAnsi"/>
            <w:noProof/>
          </w:rPr>
          <w:t>Planeeringus kavandatu kirjeldus</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_Toc195087358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Pr="005652C6">
          <w:rPr>
            <w:rFonts w:asciiTheme="majorHAnsi" w:hAnsiTheme="majorHAnsi" w:cstheme="majorHAnsi"/>
            <w:noProof/>
            <w:webHidden/>
          </w:rPr>
          <w:t>5</w:t>
        </w:r>
        <w:r w:rsidRPr="005652C6">
          <w:rPr>
            <w:rFonts w:asciiTheme="majorHAnsi" w:hAnsiTheme="majorHAnsi" w:cstheme="majorHAnsi"/>
            <w:noProof/>
            <w:webHidden/>
          </w:rPr>
          <w:fldChar w:fldCharType="end"/>
        </w:r>
      </w:hyperlink>
    </w:p>
    <w:p w14:paraId="17E32E91" w14:textId="1C6C409E" w:rsidR="005652C6" w:rsidRPr="005652C6" w:rsidRDefault="005652C6">
      <w:pPr>
        <w:pStyle w:val="TOC3"/>
        <w:rPr>
          <w:rFonts w:asciiTheme="majorHAnsi" w:eastAsiaTheme="minorEastAsia" w:hAnsiTheme="majorHAnsi" w:cstheme="majorHAnsi"/>
          <w:noProof/>
          <w:kern w:val="2"/>
          <w:sz w:val="24"/>
          <w:lang w:eastAsia="et-EE"/>
          <w14:ligatures w14:val="standardContextual"/>
        </w:rPr>
      </w:pPr>
      <w:hyperlink w:anchor="_Toc195087359" w:history="1">
        <w:r w:rsidRPr="005652C6">
          <w:rPr>
            <w:rStyle w:val="Hyperlink"/>
            <w:rFonts w:asciiTheme="majorHAnsi" w:hAnsiTheme="majorHAnsi" w:cstheme="majorHAnsi"/>
            <w:noProof/>
          </w:rPr>
          <w:t>3.1</w:t>
        </w:r>
        <w:r w:rsidRPr="005652C6">
          <w:rPr>
            <w:rFonts w:asciiTheme="majorHAnsi" w:eastAsiaTheme="minorEastAsia" w:hAnsiTheme="majorHAnsi" w:cstheme="majorHAnsi"/>
            <w:noProof/>
            <w:kern w:val="2"/>
            <w:sz w:val="24"/>
            <w:lang w:eastAsia="et-EE"/>
            <w14:ligatures w14:val="standardContextual"/>
          </w:rPr>
          <w:tab/>
        </w:r>
        <w:r w:rsidRPr="005652C6">
          <w:rPr>
            <w:rStyle w:val="Hyperlink"/>
            <w:rFonts w:asciiTheme="majorHAnsi" w:hAnsiTheme="majorHAnsi" w:cstheme="majorHAnsi"/>
            <w:noProof/>
          </w:rPr>
          <w:t>Planeeritud maa-ala krundijaotus</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_Toc195087359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Pr="005652C6">
          <w:rPr>
            <w:rFonts w:asciiTheme="majorHAnsi" w:hAnsiTheme="majorHAnsi" w:cstheme="majorHAnsi"/>
            <w:noProof/>
            <w:webHidden/>
          </w:rPr>
          <w:t>5</w:t>
        </w:r>
        <w:r w:rsidRPr="005652C6">
          <w:rPr>
            <w:rFonts w:asciiTheme="majorHAnsi" w:hAnsiTheme="majorHAnsi" w:cstheme="majorHAnsi"/>
            <w:noProof/>
            <w:webHidden/>
          </w:rPr>
          <w:fldChar w:fldCharType="end"/>
        </w:r>
      </w:hyperlink>
    </w:p>
    <w:p w14:paraId="017E420D" w14:textId="043A5798" w:rsidR="005652C6" w:rsidRPr="005652C6" w:rsidRDefault="005652C6">
      <w:pPr>
        <w:pStyle w:val="TOC3"/>
        <w:rPr>
          <w:rFonts w:asciiTheme="majorHAnsi" w:eastAsiaTheme="minorEastAsia" w:hAnsiTheme="majorHAnsi" w:cstheme="majorHAnsi"/>
          <w:noProof/>
          <w:kern w:val="2"/>
          <w:sz w:val="24"/>
          <w:lang w:eastAsia="et-EE"/>
          <w14:ligatures w14:val="standardContextual"/>
        </w:rPr>
      </w:pPr>
      <w:hyperlink w:anchor="_Toc195087360" w:history="1">
        <w:r w:rsidRPr="005652C6">
          <w:rPr>
            <w:rStyle w:val="Hyperlink"/>
            <w:rFonts w:asciiTheme="majorHAnsi" w:hAnsiTheme="majorHAnsi" w:cstheme="majorHAnsi"/>
            <w:noProof/>
          </w:rPr>
          <w:t>3.2</w:t>
        </w:r>
        <w:r w:rsidRPr="005652C6">
          <w:rPr>
            <w:rFonts w:asciiTheme="majorHAnsi" w:eastAsiaTheme="minorEastAsia" w:hAnsiTheme="majorHAnsi" w:cstheme="majorHAnsi"/>
            <w:noProof/>
            <w:kern w:val="2"/>
            <w:sz w:val="24"/>
            <w:lang w:eastAsia="et-EE"/>
            <w14:ligatures w14:val="standardContextual"/>
          </w:rPr>
          <w:tab/>
        </w:r>
        <w:r w:rsidRPr="005652C6">
          <w:rPr>
            <w:rStyle w:val="Hyperlink"/>
            <w:rFonts w:asciiTheme="majorHAnsi" w:hAnsiTheme="majorHAnsi" w:cstheme="majorHAnsi"/>
            <w:noProof/>
          </w:rPr>
          <w:t>Krundi hoonestusala ja hoone paiknemise ning suuruse kavandamise põhimõtted</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_Toc195087360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Pr="005652C6">
          <w:rPr>
            <w:rFonts w:asciiTheme="majorHAnsi" w:hAnsiTheme="majorHAnsi" w:cstheme="majorHAnsi"/>
            <w:noProof/>
            <w:webHidden/>
          </w:rPr>
          <w:t>5</w:t>
        </w:r>
        <w:r w:rsidRPr="005652C6">
          <w:rPr>
            <w:rFonts w:asciiTheme="majorHAnsi" w:hAnsiTheme="majorHAnsi" w:cstheme="majorHAnsi"/>
            <w:noProof/>
            <w:webHidden/>
          </w:rPr>
          <w:fldChar w:fldCharType="end"/>
        </w:r>
      </w:hyperlink>
    </w:p>
    <w:p w14:paraId="63B8AA3D" w14:textId="7080E03C" w:rsidR="005652C6" w:rsidRPr="005652C6" w:rsidRDefault="005652C6">
      <w:pPr>
        <w:pStyle w:val="TOC3"/>
        <w:rPr>
          <w:rFonts w:asciiTheme="majorHAnsi" w:eastAsiaTheme="minorEastAsia" w:hAnsiTheme="majorHAnsi" w:cstheme="majorHAnsi"/>
          <w:noProof/>
          <w:kern w:val="2"/>
          <w:sz w:val="24"/>
          <w:lang w:eastAsia="et-EE"/>
          <w14:ligatures w14:val="standardContextual"/>
        </w:rPr>
      </w:pPr>
      <w:hyperlink w:anchor="_Toc195087361" w:history="1">
        <w:r w:rsidRPr="005652C6">
          <w:rPr>
            <w:rStyle w:val="Hyperlink"/>
            <w:rFonts w:asciiTheme="majorHAnsi" w:hAnsiTheme="majorHAnsi" w:cstheme="majorHAnsi"/>
            <w:noProof/>
          </w:rPr>
          <w:t>3.3</w:t>
        </w:r>
        <w:r w:rsidRPr="005652C6">
          <w:rPr>
            <w:rFonts w:asciiTheme="majorHAnsi" w:eastAsiaTheme="minorEastAsia" w:hAnsiTheme="majorHAnsi" w:cstheme="majorHAnsi"/>
            <w:noProof/>
            <w:kern w:val="2"/>
            <w:sz w:val="24"/>
            <w:lang w:eastAsia="et-EE"/>
            <w14:ligatures w14:val="standardContextual"/>
          </w:rPr>
          <w:tab/>
        </w:r>
        <w:r w:rsidRPr="005652C6">
          <w:rPr>
            <w:rStyle w:val="Hyperlink"/>
            <w:rFonts w:asciiTheme="majorHAnsi" w:hAnsiTheme="majorHAnsi" w:cstheme="majorHAnsi"/>
            <w:noProof/>
          </w:rPr>
          <w:t>Krundi ehitusõigus</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_Toc195087361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Pr="005652C6">
          <w:rPr>
            <w:rFonts w:asciiTheme="majorHAnsi" w:hAnsiTheme="majorHAnsi" w:cstheme="majorHAnsi"/>
            <w:noProof/>
            <w:webHidden/>
          </w:rPr>
          <w:t>5</w:t>
        </w:r>
        <w:r w:rsidRPr="005652C6">
          <w:rPr>
            <w:rFonts w:asciiTheme="majorHAnsi" w:hAnsiTheme="majorHAnsi" w:cstheme="majorHAnsi"/>
            <w:noProof/>
            <w:webHidden/>
          </w:rPr>
          <w:fldChar w:fldCharType="end"/>
        </w:r>
      </w:hyperlink>
    </w:p>
    <w:p w14:paraId="3E67C4DF" w14:textId="36F148BE" w:rsidR="005652C6" w:rsidRPr="005652C6" w:rsidRDefault="005652C6">
      <w:pPr>
        <w:pStyle w:val="TOC3"/>
        <w:rPr>
          <w:rFonts w:asciiTheme="majorHAnsi" w:eastAsiaTheme="minorEastAsia" w:hAnsiTheme="majorHAnsi" w:cstheme="majorHAnsi"/>
          <w:noProof/>
          <w:kern w:val="2"/>
          <w:sz w:val="24"/>
          <w:lang w:eastAsia="et-EE"/>
          <w14:ligatures w14:val="standardContextual"/>
        </w:rPr>
      </w:pPr>
      <w:hyperlink w:anchor="_Toc195087362" w:history="1">
        <w:r w:rsidRPr="005652C6">
          <w:rPr>
            <w:rStyle w:val="Hyperlink"/>
            <w:rFonts w:asciiTheme="majorHAnsi" w:hAnsiTheme="majorHAnsi" w:cstheme="majorHAnsi"/>
            <w:noProof/>
          </w:rPr>
          <w:t>3.4</w:t>
        </w:r>
        <w:r w:rsidRPr="005652C6">
          <w:rPr>
            <w:rFonts w:asciiTheme="majorHAnsi" w:eastAsiaTheme="minorEastAsia" w:hAnsiTheme="majorHAnsi" w:cstheme="majorHAnsi"/>
            <w:noProof/>
            <w:kern w:val="2"/>
            <w:sz w:val="24"/>
            <w:lang w:eastAsia="et-EE"/>
            <w14:ligatures w14:val="standardContextual"/>
          </w:rPr>
          <w:tab/>
        </w:r>
        <w:r w:rsidRPr="005652C6">
          <w:rPr>
            <w:rStyle w:val="Hyperlink"/>
            <w:rFonts w:asciiTheme="majorHAnsi" w:hAnsiTheme="majorHAnsi" w:cstheme="majorHAnsi"/>
            <w:noProof/>
          </w:rPr>
          <w:t>Vertikaalplaneerimise põhimõtted</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_Toc195087362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Pr="005652C6">
          <w:rPr>
            <w:rFonts w:asciiTheme="majorHAnsi" w:hAnsiTheme="majorHAnsi" w:cstheme="majorHAnsi"/>
            <w:noProof/>
            <w:webHidden/>
          </w:rPr>
          <w:t>5</w:t>
        </w:r>
        <w:r w:rsidRPr="005652C6">
          <w:rPr>
            <w:rFonts w:asciiTheme="majorHAnsi" w:hAnsiTheme="majorHAnsi" w:cstheme="majorHAnsi"/>
            <w:noProof/>
            <w:webHidden/>
          </w:rPr>
          <w:fldChar w:fldCharType="end"/>
        </w:r>
      </w:hyperlink>
    </w:p>
    <w:p w14:paraId="2DF874BB" w14:textId="21555E5A" w:rsidR="005652C6" w:rsidRPr="005652C6" w:rsidRDefault="005652C6">
      <w:pPr>
        <w:pStyle w:val="TOC3"/>
        <w:rPr>
          <w:rFonts w:asciiTheme="majorHAnsi" w:eastAsiaTheme="minorEastAsia" w:hAnsiTheme="majorHAnsi" w:cstheme="majorHAnsi"/>
          <w:noProof/>
          <w:kern w:val="2"/>
          <w:sz w:val="24"/>
          <w:lang w:eastAsia="et-EE"/>
          <w14:ligatures w14:val="standardContextual"/>
        </w:rPr>
      </w:pPr>
      <w:hyperlink w:anchor="_Toc195087363" w:history="1">
        <w:r w:rsidRPr="005652C6">
          <w:rPr>
            <w:rStyle w:val="Hyperlink"/>
            <w:rFonts w:asciiTheme="majorHAnsi" w:hAnsiTheme="majorHAnsi" w:cstheme="majorHAnsi"/>
            <w:noProof/>
          </w:rPr>
          <w:t>3.5</w:t>
        </w:r>
        <w:r w:rsidRPr="005652C6">
          <w:rPr>
            <w:rFonts w:asciiTheme="majorHAnsi" w:eastAsiaTheme="minorEastAsia" w:hAnsiTheme="majorHAnsi" w:cstheme="majorHAnsi"/>
            <w:noProof/>
            <w:kern w:val="2"/>
            <w:sz w:val="24"/>
            <w:lang w:eastAsia="et-EE"/>
            <w14:ligatures w14:val="standardContextual"/>
          </w:rPr>
          <w:tab/>
        </w:r>
        <w:r w:rsidRPr="005652C6">
          <w:rPr>
            <w:rStyle w:val="Hyperlink"/>
            <w:rFonts w:asciiTheme="majorHAnsi" w:hAnsiTheme="majorHAnsi" w:cstheme="majorHAnsi"/>
            <w:noProof/>
          </w:rPr>
          <w:t>Keskkonnakaitse, haljastuse rajamise ja heakorra tagamise põhimõtted</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_Toc195087363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Pr="005652C6">
          <w:rPr>
            <w:rFonts w:asciiTheme="majorHAnsi" w:hAnsiTheme="majorHAnsi" w:cstheme="majorHAnsi"/>
            <w:noProof/>
            <w:webHidden/>
          </w:rPr>
          <w:t>6</w:t>
        </w:r>
        <w:r w:rsidRPr="005652C6">
          <w:rPr>
            <w:rFonts w:asciiTheme="majorHAnsi" w:hAnsiTheme="majorHAnsi" w:cstheme="majorHAnsi"/>
            <w:noProof/>
            <w:webHidden/>
          </w:rPr>
          <w:fldChar w:fldCharType="end"/>
        </w:r>
      </w:hyperlink>
    </w:p>
    <w:p w14:paraId="2FA2FBFB" w14:textId="03B9A93B" w:rsidR="005652C6" w:rsidRPr="005652C6" w:rsidRDefault="005652C6">
      <w:pPr>
        <w:pStyle w:val="TOC3"/>
        <w:rPr>
          <w:rFonts w:asciiTheme="majorHAnsi" w:eastAsiaTheme="minorEastAsia" w:hAnsiTheme="majorHAnsi" w:cstheme="majorHAnsi"/>
          <w:noProof/>
          <w:kern w:val="2"/>
          <w:sz w:val="24"/>
          <w:lang w:eastAsia="et-EE"/>
          <w14:ligatures w14:val="standardContextual"/>
        </w:rPr>
      </w:pPr>
      <w:hyperlink w:anchor="_Toc195087364" w:history="1">
        <w:r w:rsidRPr="005652C6">
          <w:rPr>
            <w:rStyle w:val="Hyperlink"/>
            <w:rFonts w:asciiTheme="majorHAnsi" w:hAnsiTheme="majorHAnsi" w:cstheme="majorHAnsi"/>
            <w:noProof/>
          </w:rPr>
          <w:t>3.5.1</w:t>
        </w:r>
        <w:r w:rsidRPr="005652C6">
          <w:rPr>
            <w:rFonts w:asciiTheme="majorHAnsi" w:eastAsiaTheme="minorEastAsia" w:hAnsiTheme="majorHAnsi" w:cstheme="majorHAnsi"/>
            <w:noProof/>
            <w:kern w:val="2"/>
            <w:sz w:val="24"/>
            <w:lang w:eastAsia="et-EE"/>
            <w14:ligatures w14:val="standardContextual"/>
          </w:rPr>
          <w:tab/>
        </w:r>
        <w:r w:rsidRPr="005652C6">
          <w:rPr>
            <w:rStyle w:val="Hyperlink"/>
            <w:rFonts w:asciiTheme="majorHAnsi" w:hAnsiTheme="majorHAnsi" w:cstheme="majorHAnsi"/>
            <w:noProof/>
          </w:rPr>
          <w:t>Keskkonnakaitse</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_Toc195087364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Pr="005652C6">
          <w:rPr>
            <w:rFonts w:asciiTheme="majorHAnsi" w:hAnsiTheme="majorHAnsi" w:cstheme="majorHAnsi"/>
            <w:noProof/>
            <w:webHidden/>
          </w:rPr>
          <w:t>6</w:t>
        </w:r>
        <w:r w:rsidRPr="005652C6">
          <w:rPr>
            <w:rFonts w:asciiTheme="majorHAnsi" w:hAnsiTheme="majorHAnsi" w:cstheme="majorHAnsi"/>
            <w:noProof/>
            <w:webHidden/>
          </w:rPr>
          <w:fldChar w:fldCharType="end"/>
        </w:r>
      </w:hyperlink>
    </w:p>
    <w:p w14:paraId="1AA9A20E" w14:textId="76B019BE" w:rsidR="005652C6" w:rsidRPr="005652C6" w:rsidRDefault="005652C6">
      <w:pPr>
        <w:pStyle w:val="TOC3"/>
        <w:rPr>
          <w:rFonts w:asciiTheme="majorHAnsi" w:eastAsiaTheme="minorEastAsia" w:hAnsiTheme="majorHAnsi" w:cstheme="majorHAnsi"/>
          <w:noProof/>
          <w:kern w:val="2"/>
          <w:sz w:val="24"/>
          <w:lang w:eastAsia="et-EE"/>
          <w14:ligatures w14:val="standardContextual"/>
        </w:rPr>
      </w:pPr>
      <w:hyperlink w:anchor="_Toc195087365" w:history="1">
        <w:r w:rsidRPr="005652C6">
          <w:rPr>
            <w:rStyle w:val="Hyperlink"/>
            <w:rFonts w:asciiTheme="majorHAnsi" w:hAnsiTheme="majorHAnsi" w:cstheme="majorHAnsi"/>
            <w:noProof/>
          </w:rPr>
          <w:t>3.5.2</w:t>
        </w:r>
        <w:r w:rsidRPr="005652C6">
          <w:rPr>
            <w:rFonts w:asciiTheme="majorHAnsi" w:eastAsiaTheme="minorEastAsia" w:hAnsiTheme="majorHAnsi" w:cstheme="majorHAnsi"/>
            <w:noProof/>
            <w:kern w:val="2"/>
            <w:sz w:val="24"/>
            <w:lang w:eastAsia="et-EE"/>
            <w14:ligatures w14:val="standardContextual"/>
          </w:rPr>
          <w:tab/>
        </w:r>
        <w:r w:rsidRPr="005652C6">
          <w:rPr>
            <w:rStyle w:val="Hyperlink"/>
            <w:rFonts w:asciiTheme="majorHAnsi" w:hAnsiTheme="majorHAnsi" w:cstheme="majorHAnsi"/>
            <w:noProof/>
          </w:rPr>
          <w:t>Haljastus</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_Toc195087365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Pr="005652C6">
          <w:rPr>
            <w:rFonts w:asciiTheme="majorHAnsi" w:hAnsiTheme="majorHAnsi" w:cstheme="majorHAnsi"/>
            <w:noProof/>
            <w:webHidden/>
          </w:rPr>
          <w:t>6</w:t>
        </w:r>
        <w:r w:rsidRPr="005652C6">
          <w:rPr>
            <w:rFonts w:asciiTheme="majorHAnsi" w:hAnsiTheme="majorHAnsi" w:cstheme="majorHAnsi"/>
            <w:noProof/>
            <w:webHidden/>
          </w:rPr>
          <w:fldChar w:fldCharType="end"/>
        </w:r>
      </w:hyperlink>
    </w:p>
    <w:p w14:paraId="78BAACB4" w14:textId="779D4F0D" w:rsidR="005652C6" w:rsidRPr="005652C6" w:rsidRDefault="005652C6">
      <w:pPr>
        <w:pStyle w:val="TOC3"/>
        <w:rPr>
          <w:rFonts w:asciiTheme="majorHAnsi" w:eastAsiaTheme="minorEastAsia" w:hAnsiTheme="majorHAnsi" w:cstheme="majorHAnsi"/>
          <w:noProof/>
          <w:kern w:val="2"/>
          <w:sz w:val="24"/>
          <w:lang w:eastAsia="et-EE"/>
          <w14:ligatures w14:val="standardContextual"/>
        </w:rPr>
      </w:pPr>
      <w:hyperlink w:anchor="_Toc195087366" w:history="1">
        <w:r w:rsidRPr="005652C6">
          <w:rPr>
            <w:rStyle w:val="Hyperlink"/>
            <w:rFonts w:asciiTheme="majorHAnsi" w:hAnsiTheme="majorHAnsi" w:cstheme="majorHAnsi"/>
            <w:noProof/>
          </w:rPr>
          <w:t>3.5.3</w:t>
        </w:r>
        <w:r w:rsidRPr="005652C6">
          <w:rPr>
            <w:rFonts w:asciiTheme="majorHAnsi" w:eastAsiaTheme="minorEastAsia" w:hAnsiTheme="majorHAnsi" w:cstheme="majorHAnsi"/>
            <w:noProof/>
            <w:kern w:val="2"/>
            <w:sz w:val="24"/>
            <w:lang w:eastAsia="et-EE"/>
            <w14:ligatures w14:val="standardContextual"/>
          </w:rPr>
          <w:tab/>
        </w:r>
        <w:r w:rsidRPr="005652C6">
          <w:rPr>
            <w:rStyle w:val="Hyperlink"/>
            <w:rFonts w:asciiTheme="majorHAnsi" w:hAnsiTheme="majorHAnsi" w:cstheme="majorHAnsi"/>
            <w:noProof/>
          </w:rPr>
          <w:t>Heakord</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_Toc195087366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Pr="005652C6">
          <w:rPr>
            <w:rFonts w:asciiTheme="majorHAnsi" w:hAnsiTheme="majorHAnsi" w:cstheme="majorHAnsi"/>
            <w:noProof/>
            <w:webHidden/>
          </w:rPr>
          <w:t>6</w:t>
        </w:r>
        <w:r w:rsidRPr="005652C6">
          <w:rPr>
            <w:rFonts w:asciiTheme="majorHAnsi" w:hAnsiTheme="majorHAnsi" w:cstheme="majorHAnsi"/>
            <w:noProof/>
            <w:webHidden/>
          </w:rPr>
          <w:fldChar w:fldCharType="end"/>
        </w:r>
      </w:hyperlink>
    </w:p>
    <w:p w14:paraId="2C806962" w14:textId="77D8BAC4" w:rsidR="005652C6" w:rsidRPr="005652C6" w:rsidRDefault="005652C6">
      <w:pPr>
        <w:pStyle w:val="TOC3"/>
        <w:rPr>
          <w:rFonts w:asciiTheme="majorHAnsi" w:eastAsiaTheme="minorEastAsia" w:hAnsiTheme="majorHAnsi" w:cstheme="majorHAnsi"/>
          <w:noProof/>
          <w:kern w:val="2"/>
          <w:sz w:val="24"/>
          <w:lang w:eastAsia="et-EE"/>
          <w14:ligatures w14:val="standardContextual"/>
        </w:rPr>
      </w:pPr>
      <w:hyperlink w:anchor="_Toc195087367" w:history="1">
        <w:r w:rsidRPr="005652C6">
          <w:rPr>
            <w:rStyle w:val="Hyperlink"/>
            <w:rFonts w:asciiTheme="majorHAnsi" w:hAnsiTheme="majorHAnsi" w:cstheme="majorHAnsi"/>
            <w:noProof/>
          </w:rPr>
          <w:t>3.6</w:t>
        </w:r>
        <w:r w:rsidRPr="005652C6">
          <w:rPr>
            <w:rFonts w:asciiTheme="majorHAnsi" w:eastAsiaTheme="minorEastAsia" w:hAnsiTheme="majorHAnsi" w:cstheme="majorHAnsi"/>
            <w:noProof/>
            <w:kern w:val="2"/>
            <w:sz w:val="24"/>
            <w:lang w:eastAsia="et-EE"/>
            <w14:ligatures w14:val="standardContextual"/>
          </w:rPr>
          <w:tab/>
        </w:r>
        <w:r w:rsidRPr="005652C6">
          <w:rPr>
            <w:rStyle w:val="Hyperlink"/>
            <w:rFonts w:asciiTheme="majorHAnsi" w:hAnsiTheme="majorHAnsi" w:cstheme="majorHAnsi"/>
            <w:noProof/>
          </w:rPr>
          <w:t>Liikluskorralduse ja parkimise korraldamise põhimõtted</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_Toc195087367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Pr="005652C6">
          <w:rPr>
            <w:rFonts w:asciiTheme="majorHAnsi" w:hAnsiTheme="majorHAnsi" w:cstheme="majorHAnsi"/>
            <w:noProof/>
            <w:webHidden/>
          </w:rPr>
          <w:t>6</w:t>
        </w:r>
        <w:r w:rsidRPr="005652C6">
          <w:rPr>
            <w:rFonts w:asciiTheme="majorHAnsi" w:hAnsiTheme="majorHAnsi" w:cstheme="majorHAnsi"/>
            <w:noProof/>
            <w:webHidden/>
          </w:rPr>
          <w:fldChar w:fldCharType="end"/>
        </w:r>
      </w:hyperlink>
    </w:p>
    <w:p w14:paraId="55578EF8" w14:textId="439F600C" w:rsidR="005652C6" w:rsidRPr="005652C6" w:rsidRDefault="005652C6">
      <w:pPr>
        <w:pStyle w:val="TOC3"/>
        <w:rPr>
          <w:rFonts w:asciiTheme="majorHAnsi" w:eastAsiaTheme="minorEastAsia" w:hAnsiTheme="majorHAnsi" w:cstheme="majorHAnsi"/>
          <w:noProof/>
          <w:kern w:val="2"/>
          <w:sz w:val="24"/>
          <w:lang w:eastAsia="et-EE"/>
          <w14:ligatures w14:val="standardContextual"/>
        </w:rPr>
      </w:pPr>
      <w:hyperlink w:anchor="_Toc195087368" w:history="1">
        <w:r w:rsidRPr="005652C6">
          <w:rPr>
            <w:rStyle w:val="Hyperlink"/>
            <w:rFonts w:asciiTheme="majorHAnsi" w:hAnsiTheme="majorHAnsi" w:cstheme="majorHAnsi"/>
            <w:noProof/>
          </w:rPr>
          <w:t>3.7</w:t>
        </w:r>
        <w:r w:rsidRPr="005652C6">
          <w:rPr>
            <w:rFonts w:asciiTheme="majorHAnsi" w:eastAsiaTheme="minorEastAsia" w:hAnsiTheme="majorHAnsi" w:cstheme="majorHAnsi"/>
            <w:noProof/>
            <w:kern w:val="2"/>
            <w:sz w:val="24"/>
            <w:lang w:eastAsia="et-EE"/>
            <w14:ligatures w14:val="standardContextual"/>
          </w:rPr>
          <w:tab/>
        </w:r>
        <w:r w:rsidRPr="005652C6">
          <w:rPr>
            <w:rStyle w:val="Hyperlink"/>
            <w:rFonts w:asciiTheme="majorHAnsi" w:hAnsiTheme="majorHAnsi" w:cstheme="majorHAnsi"/>
            <w:noProof/>
          </w:rPr>
          <w:t>Avaliku ruumi planeerimise põhimõtted</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_Toc195087368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Pr="005652C6">
          <w:rPr>
            <w:rFonts w:asciiTheme="majorHAnsi" w:hAnsiTheme="majorHAnsi" w:cstheme="majorHAnsi"/>
            <w:noProof/>
            <w:webHidden/>
          </w:rPr>
          <w:t>7</w:t>
        </w:r>
        <w:r w:rsidRPr="005652C6">
          <w:rPr>
            <w:rFonts w:asciiTheme="majorHAnsi" w:hAnsiTheme="majorHAnsi" w:cstheme="majorHAnsi"/>
            <w:noProof/>
            <w:webHidden/>
          </w:rPr>
          <w:fldChar w:fldCharType="end"/>
        </w:r>
      </w:hyperlink>
    </w:p>
    <w:p w14:paraId="1B14AD0B" w14:textId="3D99302B" w:rsidR="005652C6" w:rsidRPr="005652C6" w:rsidRDefault="005652C6">
      <w:pPr>
        <w:pStyle w:val="TOC3"/>
        <w:rPr>
          <w:rFonts w:asciiTheme="majorHAnsi" w:eastAsiaTheme="minorEastAsia" w:hAnsiTheme="majorHAnsi" w:cstheme="majorHAnsi"/>
          <w:noProof/>
          <w:kern w:val="2"/>
          <w:sz w:val="24"/>
          <w:lang w:eastAsia="et-EE"/>
          <w14:ligatures w14:val="standardContextual"/>
        </w:rPr>
      </w:pPr>
      <w:hyperlink w:anchor="_Toc195087369" w:history="1">
        <w:r w:rsidRPr="005652C6">
          <w:rPr>
            <w:rStyle w:val="Hyperlink"/>
            <w:rFonts w:asciiTheme="majorHAnsi" w:hAnsiTheme="majorHAnsi" w:cstheme="majorHAnsi"/>
            <w:noProof/>
          </w:rPr>
          <w:t>3.8</w:t>
        </w:r>
        <w:r w:rsidRPr="005652C6">
          <w:rPr>
            <w:rFonts w:asciiTheme="majorHAnsi" w:eastAsiaTheme="minorEastAsia" w:hAnsiTheme="majorHAnsi" w:cstheme="majorHAnsi"/>
            <w:noProof/>
            <w:kern w:val="2"/>
            <w:sz w:val="24"/>
            <w:lang w:eastAsia="et-EE"/>
            <w14:ligatures w14:val="standardContextual"/>
          </w:rPr>
          <w:tab/>
        </w:r>
        <w:r w:rsidRPr="005652C6">
          <w:rPr>
            <w:rStyle w:val="Hyperlink"/>
            <w:rFonts w:asciiTheme="majorHAnsi" w:hAnsiTheme="majorHAnsi" w:cstheme="majorHAnsi"/>
            <w:noProof/>
          </w:rPr>
          <w:t>Tehnovõrkude planeerimise põhimõtted</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_Toc195087369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Pr="005652C6">
          <w:rPr>
            <w:rFonts w:asciiTheme="majorHAnsi" w:hAnsiTheme="majorHAnsi" w:cstheme="majorHAnsi"/>
            <w:noProof/>
            <w:webHidden/>
          </w:rPr>
          <w:t>7</w:t>
        </w:r>
        <w:r w:rsidRPr="005652C6">
          <w:rPr>
            <w:rFonts w:asciiTheme="majorHAnsi" w:hAnsiTheme="majorHAnsi" w:cstheme="majorHAnsi"/>
            <w:noProof/>
            <w:webHidden/>
          </w:rPr>
          <w:fldChar w:fldCharType="end"/>
        </w:r>
      </w:hyperlink>
    </w:p>
    <w:p w14:paraId="033F3686" w14:textId="02DE3E9E" w:rsidR="005652C6" w:rsidRPr="005652C6" w:rsidRDefault="005652C6">
      <w:pPr>
        <w:pStyle w:val="TOC3"/>
        <w:rPr>
          <w:rFonts w:asciiTheme="majorHAnsi" w:eastAsiaTheme="minorEastAsia" w:hAnsiTheme="majorHAnsi" w:cstheme="majorHAnsi"/>
          <w:noProof/>
          <w:kern w:val="2"/>
          <w:sz w:val="24"/>
          <w:lang w:eastAsia="et-EE"/>
          <w14:ligatures w14:val="standardContextual"/>
        </w:rPr>
      </w:pPr>
      <w:hyperlink w:anchor="_Toc195087370" w:history="1">
        <w:r w:rsidRPr="005652C6">
          <w:rPr>
            <w:rStyle w:val="Hyperlink"/>
            <w:rFonts w:asciiTheme="majorHAnsi" w:hAnsiTheme="majorHAnsi" w:cstheme="majorHAnsi"/>
            <w:noProof/>
          </w:rPr>
          <w:t>3.8.1. Veevarustus</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_Toc195087370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Pr="005652C6">
          <w:rPr>
            <w:rFonts w:asciiTheme="majorHAnsi" w:hAnsiTheme="majorHAnsi" w:cstheme="majorHAnsi"/>
            <w:noProof/>
            <w:webHidden/>
          </w:rPr>
          <w:t>7</w:t>
        </w:r>
        <w:r w:rsidRPr="005652C6">
          <w:rPr>
            <w:rFonts w:asciiTheme="majorHAnsi" w:hAnsiTheme="majorHAnsi" w:cstheme="majorHAnsi"/>
            <w:noProof/>
            <w:webHidden/>
          </w:rPr>
          <w:fldChar w:fldCharType="end"/>
        </w:r>
      </w:hyperlink>
    </w:p>
    <w:p w14:paraId="2B1B56A6" w14:textId="573DE92C" w:rsidR="005652C6" w:rsidRPr="005652C6" w:rsidRDefault="005652C6">
      <w:pPr>
        <w:pStyle w:val="TOC3"/>
        <w:rPr>
          <w:rFonts w:asciiTheme="majorHAnsi" w:eastAsiaTheme="minorEastAsia" w:hAnsiTheme="majorHAnsi" w:cstheme="majorHAnsi"/>
          <w:noProof/>
          <w:kern w:val="2"/>
          <w:sz w:val="24"/>
          <w:lang w:eastAsia="et-EE"/>
          <w14:ligatures w14:val="standardContextual"/>
        </w:rPr>
      </w:pPr>
      <w:hyperlink w:anchor="_Toc195087371" w:history="1">
        <w:r w:rsidRPr="005652C6">
          <w:rPr>
            <w:rStyle w:val="Hyperlink"/>
            <w:rFonts w:asciiTheme="majorHAnsi" w:hAnsiTheme="majorHAnsi" w:cstheme="majorHAnsi"/>
            <w:noProof/>
          </w:rPr>
          <w:t>3.8.2 Reoveekanalisatsioon</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_Toc195087371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Pr="005652C6">
          <w:rPr>
            <w:rFonts w:asciiTheme="majorHAnsi" w:hAnsiTheme="majorHAnsi" w:cstheme="majorHAnsi"/>
            <w:noProof/>
            <w:webHidden/>
          </w:rPr>
          <w:t>7</w:t>
        </w:r>
        <w:r w:rsidRPr="005652C6">
          <w:rPr>
            <w:rFonts w:asciiTheme="majorHAnsi" w:hAnsiTheme="majorHAnsi" w:cstheme="majorHAnsi"/>
            <w:noProof/>
            <w:webHidden/>
          </w:rPr>
          <w:fldChar w:fldCharType="end"/>
        </w:r>
      </w:hyperlink>
    </w:p>
    <w:p w14:paraId="52D7D8FA" w14:textId="331B64E3" w:rsidR="005652C6" w:rsidRPr="005652C6" w:rsidRDefault="005652C6">
      <w:pPr>
        <w:pStyle w:val="TOC3"/>
        <w:rPr>
          <w:rFonts w:asciiTheme="majorHAnsi" w:eastAsiaTheme="minorEastAsia" w:hAnsiTheme="majorHAnsi" w:cstheme="majorHAnsi"/>
          <w:noProof/>
          <w:kern w:val="2"/>
          <w:sz w:val="24"/>
          <w:lang w:eastAsia="et-EE"/>
          <w14:ligatures w14:val="standardContextual"/>
        </w:rPr>
      </w:pPr>
      <w:hyperlink w:anchor="_Toc195087372" w:history="1">
        <w:r w:rsidRPr="005652C6">
          <w:rPr>
            <w:rStyle w:val="Hyperlink"/>
            <w:rFonts w:asciiTheme="majorHAnsi" w:hAnsiTheme="majorHAnsi" w:cstheme="majorHAnsi"/>
            <w:noProof/>
          </w:rPr>
          <w:t>3.8.3 Sademeveekanalisatsioon, drenaaž</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_Toc195087372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Pr="005652C6">
          <w:rPr>
            <w:rFonts w:asciiTheme="majorHAnsi" w:hAnsiTheme="majorHAnsi" w:cstheme="majorHAnsi"/>
            <w:noProof/>
            <w:webHidden/>
          </w:rPr>
          <w:t>7</w:t>
        </w:r>
        <w:r w:rsidRPr="005652C6">
          <w:rPr>
            <w:rFonts w:asciiTheme="majorHAnsi" w:hAnsiTheme="majorHAnsi" w:cstheme="majorHAnsi"/>
            <w:noProof/>
            <w:webHidden/>
          </w:rPr>
          <w:fldChar w:fldCharType="end"/>
        </w:r>
      </w:hyperlink>
    </w:p>
    <w:p w14:paraId="3DABC1EB" w14:textId="31069EA9" w:rsidR="005652C6" w:rsidRPr="005652C6" w:rsidRDefault="005652C6">
      <w:pPr>
        <w:pStyle w:val="TOC3"/>
        <w:rPr>
          <w:rFonts w:asciiTheme="majorHAnsi" w:eastAsiaTheme="minorEastAsia" w:hAnsiTheme="majorHAnsi" w:cstheme="majorHAnsi"/>
          <w:noProof/>
          <w:kern w:val="2"/>
          <w:sz w:val="24"/>
          <w:lang w:eastAsia="et-EE"/>
          <w14:ligatures w14:val="standardContextual"/>
        </w:rPr>
      </w:pPr>
      <w:hyperlink w:anchor="_Toc195087373" w:history="1">
        <w:r w:rsidRPr="005652C6">
          <w:rPr>
            <w:rStyle w:val="Hyperlink"/>
            <w:rFonts w:asciiTheme="majorHAnsi" w:hAnsiTheme="majorHAnsi" w:cstheme="majorHAnsi"/>
            <w:noProof/>
          </w:rPr>
          <w:t>3.8.4 Sidevarustus</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_Toc195087373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Pr="005652C6">
          <w:rPr>
            <w:rFonts w:asciiTheme="majorHAnsi" w:hAnsiTheme="majorHAnsi" w:cstheme="majorHAnsi"/>
            <w:noProof/>
            <w:webHidden/>
          </w:rPr>
          <w:t>8</w:t>
        </w:r>
        <w:r w:rsidRPr="005652C6">
          <w:rPr>
            <w:rFonts w:asciiTheme="majorHAnsi" w:hAnsiTheme="majorHAnsi" w:cstheme="majorHAnsi"/>
            <w:noProof/>
            <w:webHidden/>
          </w:rPr>
          <w:fldChar w:fldCharType="end"/>
        </w:r>
      </w:hyperlink>
    </w:p>
    <w:p w14:paraId="013B18B6" w14:textId="6FD10CA8" w:rsidR="005652C6" w:rsidRPr="005652C6" w:rsidRDefault="005652C6">
      <w:pPr>
        <w:pStyle w:val="TOC3"/>
        <w:rPr>
          <w:rFonts w:asciiTheme="majorHAnsi" w:eastAsiaTheme="minorEastAsia" w:hAnsiTheme="majorHAnsi" w:cstheme="majorHAnsi"/>
          <w:noProof/>
          <w:kern w:val="2"/>
          <w:sz w:val="24"/>
          <w:lang w:eastAsia="et-EE"/>
          <w14:ligatures w14:val="standardContextual"/>
        </w:rPr>
      </w:pPr>
      <w:hyperlink w:anchor="_Toc195087374" w:history="1">
        <w:r w:rsidRPr="005652C6">
          <w:rPr>
            <w:rStyle w:val="Hyperlink"/>
            <w:rFonts w:asciiTheme="majorHAnsi" w:hAnsiTheme="majorHAnsi" w:cstheme="majorHAnsi"/>
            <w:noProof/>
          </w:rPr>
          <w:t>3.8.5 Soojusvarustus</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_Toc195087374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Pr="005652C6">
          <w:rPr>
            <w:rFonts w:asciiTheme="majorHAnsi" w:hAnsiTheme="majorHAnsi" w:cstheme="majorHAnsi"/>
            <w:noProof/>
            <w:webHidden/>
          </w:rPr>
          <w:t>8</w:t>
        </w:r>
        <w:r w:rsidRPr="005652C6">
          <w:rPr>
            <w:rFonts w:asciiTheme="majorHAnsi" w:hAnsiTheme="majorHAnsi" w:cstheme="majorHAnsi"/>
            <w:noProof/>
            <w:webHidden/>
          </w:rPr>
          <w:fldChar w:fldCharType="end"/>
        </w:r>
      </w:hyperlink>
    </w:p>
    <w:p w14:paraId="532FA468" w14:textId="28B0D45F" w:rsidR="005652C6" w:rsidRPr="005652C6" w:rsidRDefault="005652C6">
      <w:pPr>
        <w:pStyle w:val="TOC3"/>
        <w:rPr>
          <w:rFonts w:asciiTheme="majorHAnsi" w:eastAsiaTheme="minorEastAsia" w:hAnsiTheme="majorHAnsi" w:cstheme="majorHAnsi"/>
          <w:noProof/>
          <w:kern w:val="2"/>
          <w:sz w:val="24"/>
          <w:lang w:eastAsia="et-EE"/>
          <w14:ligatures w14:val="standardContextual"/>
        </w:rPr>
      </w:pPr>
      <w:hyperlink w:anchor="_Toc195087375" w:history="1">
        <w:r w:rsidRPr="005652C6">
          <w:rPr>
            <w:rStyle w:val="Hyperlink"/>
            <w:rFonts w:asciiTheme="majorHAnsi" w:hAnsiTheme="majorHAnsi" w:cstheme="majorHAnsi"/>
            <w:noProof/>
          </w:rPr>
          <w:t>3.8.6 Elektrivarustus</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_Toc195087375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Pr="005652C6">
          <w:rPr>
            <w:rFonts w:asciiTheme="majorHAnsi" w:hAnsiTheme="majorHAnsi" w:cstheme="majorHAnsi"/>
            <w:noProof/>
            <w:webHidden/>
          </w:rPr>
          <w:t>8</w:t>
        </w:r>
        <w:r w:rsidRPr="005652C6">
          <w:rPr>
            <w:rFonts w:asciiTheme="majorHAnsi" w:hAnsiTheme="majorHAnsi" w:cstheme="majorHAnsi"/>
            <w:noProof/>
            <w:webHidden/>
          </w:rPr>
          <w:fldChar w:fldCharType="end"/>
        </w:r>
      </w:hyperlink>
    </w:p>
    <w:p w14:paraId="65C2FCA7" w14:textId="0D5A836E" w:rsidR="005652C6" w:rsidRPr="005652C6" w:rsidRDefault="005652C6">
      <w:pPr>
        <w:pStyle w:val="TOC3"/>
        <w:rPr>
          <w:rFonts w:asciiTheme="majorHAnsi" w:eastAsiaTheme="minorEastAsia" w:hAnsiTheme="majorHAnsi" w:cstheme="majorHAnsi"/>
          <w:noProof/>
          <w:kern w:val="2"/>
          <w:sz w:val="24"/>
          <w:lang w:eastAsia="et-EE"/>
          <w14:ligatures w14:val="standardContextual"/>
        </w:rPr>
      </w:pPr>
      <w:hyperlink w:anchor="_Toc195087376" w:history="1">
        <w:r w:rsidRPr="005652C6">
          <w:rPr>
            <w:rStyle w:val="Hyperlink"/>
            <w:rFonts w:asciiTheme="majorHAnsi" w:hAnsiTheme="majorHAnsi" w:cstheme="majorHAnsi"/>
            <w:noProof/>
          </w:rPr>
          <w:t>3.8.7 Tänavavalgustus</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_Toc195087376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Pr="005652C6">
          <w:rPr>
            <w:rFonts w:asciiTheme="majorHAnsi" w:hAnsiTheme="majorHAnsi" w:cstheme="majorHAnsi"/>
            <w:noProof/>
            <w:webHidden/>
          </w:rPr>
          <w:t>8</w:t>
        </w:r>
        <w:r w:rsidRPr="005652C6">
          <w:rPr>
            <w:rFonts w:asciiTheme="majorHAnsi" w:hAnsiTheme="majorHAnsi" w:cstheme="majorHAnsi"/>
            <w:noProof/>
            <w:webHidden/>
          </w:rPr>
          <w:fldChar w:fldCharType="end"/>
        </w:r>
      </w:hyperlink>
    </w:p>
    <w:p w14:paraId="046373EE" w14:textId="4F93F94E" w:rsidR="005652C6" w:rsidRPr="005652C6" w:rsidRDefault="005652C6">
      <w:pPr>
        <w:pStyle w:val="TOC3"/>
        <w:rPr>
          <w:rFonts w:asciiTheme="majorHAnsi" w:eastAsiaTheme="minorEastAsia" w:hAnsiTheme="majorHAnsi" w:cstheme="majorHAnsi"/>
          <w:noProof/>
          <w:kern w:val="2"/>
          <w:sz w:val="24"/>
          <w:lang w:eastAsia="et-EE"/>
          <w14:ligatures w14:val="standardContextual"/>
        </w:rPr>
      </w:pPr>
      <w:hyperlink w:anchor="_Toc195087377" w:history="1">
        <w:r w:rsidRPr="005652C6">
          <w:rPr>
            <w:rStyle w:val="Hyperlink"/>
            <w:rFonts w:asciiTheme="majorHAnsi" w:hAnsiTheme="majorHAnsi" w:cstheme="majorHAnsi"/>
            <w:noProof/>
          </w:rPr>
          <w:t>3.9</w:t>
        </w:r>
        <w:r w:rsidRPr="005652C6">
          <w:rPr>
            <w:rFonts w:asciiTheme="majorHAnsi" w:eastAsiaTheme="minorEastAsia" w:hAnsiTheme="majorHAnsi" w:cstheme="majorHAnsi"/>
            <w:noProof/>
            <w:kern w:val="2"/>
            <w:sz w:val="24"/>
            <w:lang w:eastAsia="et-EE"/>
            <w14:ligatures w14:val="standardContextual"/>
          </w:rPr>
          <w:tab/>
        </w:r>
        <w:r w:rsidRPr="005652C6">
          <w:rPr>
            <w:rStyle w:val="Hyperlink"/>
            <w:rFonts w:asciiTheme="majorHAnsi" w:hAnsiTheme="majorHAnsi" w:cstheme="majorHAnsi"/>
            <w:noProof/>
          </w:rPr>
          <w:t>Kehtivad ja planeeritud kitsendused</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_Toc195087377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Pr="005652C6">
          <w:rPr>
            <w:rFonts w:asciiTheme="majorHAnsi" w:hAnsiTheme="majorHAnsi" w:cstheme="majorHAnsi"/>
            <w:noProof/>
            <w:webHidden/>
          </w:rPr>
          <w:t>8</w:t>
        </w:r>
        <w:r w:rsidRPr="005652C6">
          <w:rPr>
            <w:rFonts w:asciiTheme="majorHAnsi" w:hAnsiTheme="majorHAnsi" w:cstheme="majorHAnsi"/>
            <w:noProof/>
            <w:webHidden/>
          </w:rPr>
          <w:fldChar w:fldCharType="end"/>
        </w:r>
      </w:hyperlink>
    </w:p>
    <w:p w14:paraId="76631C18" w14:textId="49801BBA" w:rsidR="005652C6" w:rsidRPr="005652C6" w:rsidRDefault="005652C6">
      <w:pPr>
        <w:pStyle w:val="TOC3"/>
        <w:rPr>
          <w:rFonts w:asciiTheme="majorHAnsi" w:eastAsiaTheme="minorEastAsia" w:hAnsiTheme="majorHAnsi" w:cstheme="majorHAnsi"/>
          <w:noProof/>
          <w:kern w:val="2"/>
          <w:sz w:val="24"/>
          <w:lang w:eastAsia="et-EE"/>
          <w14:ligatures w14:val="standardContextual"/>
        </w:rPr>
      </w:pPr>
      <w:hyperlink w:anchor="_Toc195087378" w:history="1">
        <w:r w:rsidRPr="005652C6">
          <w:rPr>
            <w:rStyle w:val="Hyperlink"/>
            <w:rFonts w:asciiTheme="majorHAnsi" w:hAnsiTheme="majorHAnsi" w:cstheme="majorHAnsi"/>
            <w:noProof/>
          </w:rPr>
          <w:t>3.10</w:t>
        </w:r>
        <w:r w:rsidRPr="005652C6">
          <w:rPr>
            <w:rFonts w:asciiTheme="majorHAnsi" w:eastAsiaTheme="minorEastAsia" w:hAnsiTheme="majorHAnsi" w:cstheme="majorHAnsi"/>
            <w:noProof/>
            <w:kern w:val="2"/>
            <w:sz w:val="24"/>
            <w:lang w:eastAsia="et-EE"/>
            <w14:ligatures w14:val="standardContextual"/>
          </w:rPr>
          <w:tab/>
        </w:r>
        <w:r w:rsidRPr="005652C6">
          <w:rPr>
            <w:rStyle w:val="Hyperlink"/>
            <w:rFonts w:asciiTheme="majorHAnsi" w:hAnsiTheme="majorHAnsi" w:cstheme="majorHAnsi"/>
            <w:noProof/>
          </w:rPr>
          <w:t>Kavandatu vastavus planeeritud maa-ala ruumilise arengu eesmärkidele</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_Toc195087378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Pr="005652C6">
          <w:rPr>
            <w:rFonts w:asciiTheme="majorHAnsi" w:hAnsiTheme="majorHAnsi" w:cstheme="majorHAnsi"/>
            <w:noProof/>
            <w:webHidden/>
          </w:rPr>
          <w:t>9</w:t>
        </w:r>
        <w:r w:rsidRPr="005652C6">
          <w:rPr>
            <w:rFonts w:asciiTheme="majorHAnsi" w:hAnsiTheme="majorHAnsi" w:cstheme="majorHAnsi"/>
            <w:noProof/>
            <w:webHidden/>
          </w:rPr>
          <w:fldChar w:fldCharType="end"/>
        </w:r>
      </w:hyperlink>
    </w:p>
    <w:p w14:paraId="5339AC1E" w14:textId="49F3AFCD" w:rsidR="005652C6" w:rsidRPr="005652C6" w:rsidRDefault="005652C6">
      <w:pPr>
        <w:pStyle w:val="TOC3"/>
        <w:rPr>
          <w:rFonts w:asciiTheme="majorHAnsi" w:eastAsiaTheme="minorEastAsia" w:hAnsiTheme="majorHAnsi" w:cstheme="majorHAnsi"/>
          <w:noProof/>
          <w:kern w:val="2"/>
          <w:sz w:val="24"/>
          <w:lang w:eastAsia="et-EE"/>
          <w14:ligatures w14:val="standardContextual"/>
        </w:rPr>
      </w:pPr>
      <w:hyperlink w:anchor="_Toc195087379" w:history="1">
        <w:r w:rsidRPr="005652C6">
          <w:rPr>
            <w:rStyle w:val="Hyperlink"/>
            <w:rFonts w:asciiTheme="majorHAnsi" w:hAnsiTheme="majorHAnsi" w:cstheme="majorHAnsi"/>
            <w:noProof/>
          </w:rPr>
          <w:t>3.11</w:t>
        </w:r>
        <w:r w:rsidRPr="005652C6">
          <w:rPr>
            <w:rFonts w:asciiTheme="majorHAnsi" w:eastAsiaTheme="minorEastAsia" w:hAnsiTheme="majorHAnsi" w:cstheme="majorHAnsi"/>
            <w:noProof/>
            <w:kern w:val="2"/>
            <w:sz w:val="24"/>
            <w:lang w:eastAsia="et-EE"/>
            <w14:ligatures w14:val="standardContextual"/>
          </w:rPr>
          <w:tab/>
        </w:r>
        <w:r w:rsidRPr="005652C6">
          <w:rPr>
            <w:rStyle w:val="Hyperlink"/>
            <w:rFonts w:asciiTheme="majorHAnsi" w:hAnsiTheme="majorHAnsi" w:cstheme="majorHAnsi"/>
            <w:noProof/>
          </w:rPr>
          <w:t>Kavandatu mõju lähipiirkonna linnakeskkonnale ja selle arenguvõimalustele ning vastavus avalikele huvidele ja väärtustele</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_Toc195087379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Pr="005652C6">
          <w:rPr>
            <w:rFonts w:asciiTheme="majorHAnsi" w:hAnsiTheme="majorHAnsi" w:cstheme="majorHAnsi"/>
            <w:noProof/>
            <w:webHidden/>
          </w:rPr>
          <w:t>9</w:t>
        </w:r>
        <w:r w:rsidRPr="005652C6">
          <w:rPr>
            <w:rFonts w:asciiTheme="majorHAnsi" w:hAnsiTheme="majorHAnsi" w:cstheme="majorHAnsi"/>
            <w:noProof/>
            <w:webHidden/>
          </w:rPr>
          <w:fldChar w:fldCharType="end"/>
        </w:r>
      </w:hyperlink>
    </w:p>
    <w:p w14:paraId="668CEE36" w14:textId="64395D0F" w:rsidR="005652C6" w:rsidRPr="005652C6" w:rsidRDefault="005652C6">
      <w:pPr>
        <w:pStyle w:val="TOC3"/>
        <w:rPr>
          <w:rFonts w:asciiTheme="majorHAnsi" w:eastAsiaTheme="minorEastAsia" w:hAnsiTheme="majorHAnsi" w:cstheme="majorHAnsi"/>
          <w:noProof/>
          <w:kern w:val="2"/>
          <w:sz w:val="24"/>
          <w:lang w:eastAsia="et-EE"/>
          <w14:ligatures w14:val="standardContextual"/>
        </w:rPr>
      </w:pPr>
      <w:hyperlink w:anchor="_Toc195087380" w:history="1">
        <w:r w:rsidRPr="005652C6">
          <w:rPr>
            <w:rStyle w:val="Hyperlink"/>
            <w:rFonts w:asciiTheme="majorHAnsi" w:hAnsiTheme="majorHAnsi" w:cstheme="majorHAnsi"/>
            <w:noProof/>
          </w:rPr>
          <w:t xml:space="preserve">3.12 </w:t>
        </w:r>
        <w:r w:rsidRPr="005652C6">
          <w:rPr>
            <w:rFonts w:asciiTheme="majorHAnsi" w:eastAsiaTheme="minorEastAsia" w:hAnsiTheme="majorHAnsi" w:cstheme="majorHAnsi"/>
            <w:noProof/>
            <w:kern w:val="2"/>
            <w:sz w:val="24"/>
            <w:lang w:eastAsia="et-EE"/>
            <w14:ligatures w14:val="standardContextual"/>
          </w:rPr>
          <w:tab/>
        </w:r>
        <w:r w:rsidRPr="005652C6">
          <w:rPr>
            <w:rStyle w:val="Hyperlink"/>
            <w:rFonts w:asciiTheme="majorHAnsi" w:hAnsiTheme="majorHAnsi" w:cstheme="majorHAnsi"/>
            <w:noProof/>
          </w:rPr>
          <w:t>Kavandatu paiknemine Viljandi vanalinna muinsuskaitseala kaitsevööndis</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_Toc195087380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Pr="005652C6">
          <w:rPr>
            <w:rFonts w:asciiTheme="majorHAnsi" w:hAnsiTheme="majorHAnsi" w:cstheme="majorHAnsi"/>
            <w:noProof/>
            <w:webHidden/>
          </w:rPr>
          <w:t>10</w:t>
        </w:r>
        <w:r w:rsidRPr="005652C6">
          <w:rPr>
            <w:rFonts w:asciiTheme="majorHAnsi" w:hAnsiTheme="majorHAnsi" w:cstheme="majorHAnsi"/>
            <w:noProof/>
            <w:webHidden/>
          </w:rPr>
          <w:fldChar w:fldCharType="end"/>
        </w:r>
      </w:hyperlink>
    </w:p>
    <w:p w14:paraId="479B7C5C" w14:textId="06CD35B4" w:rsidR="005652C6" w:rsidRPr="005652C6" w:rsidRDefault="005652C6">
      <w:pPr>
        <w:pStyle w:val="TOC2"/>
        <w:rPr>
          <w:rFonts w:asciiTheme="majorHAnsi" w:eastAsiaTheme="minorEastAsia" w:hAnsiTheme="majorHAnsi" w:cstheme="majorHAnsi"/>
          <w:b w:val="0"/>
          <w:noProof/>
          <w:kern w:val="2"/>
          <w:sz w:val="24"/>
          <w:lang w:eastAsia="et-EE"/>
          <w14:ligatures w14:val="standardContextual"/>
        </w:rPr>
      </w:pPr>
      <w:hyperlink w:anchor="_Toc195087381" w:history="1">
        <w:r w:rsidRPr="005652C6">
          <w:rPr>
            <w:rStyle w:val="Hyperlink"/>
            <w:rFonts w:asciiTheme="majorHAnsi" w:hAnsiTheme="majorHAnsi" w:cstheme="majorHAnsi"/>
            <w:noProof/>
          </w:rPr>
          <w:t>4.</w:t>
        </w:r>
        <w:r w:rsidRPr="005652C6">
          <w:rPr>
            <w:rFonts w:asciiTheme="majorHAnsi" w:eastAsiaTheme="minorEastAsia" w:hAnsiTheme="majorHAnsi" w:cstheme="majorHAnsi"/>
            <w:b w:val="0"/>
            <w:noProof/>
            <w:kern w:val="2"/>
            <w:sz w:val="24"/>
            <w:lang w:eastAsia="et-EE"/>
            <w14:ligatures w14:val="standardContextual"/>
          </w:rPr>
          <w:tab/>
        </w:r>
        <w:r w:rsidRPr="005652C6">
          <w:rPr>
            <w:rStyle w:val="Hyperlink"/>
            <w:rFonts w:asciiTheme="majorHAnsi" w:hAnsiTheme="majorHAnsi" w:cstheme="majorHAnsi"/>
            <w:noProof/>
          </w:rPr>
          <w:t>Ehitusprojekti koostamise ja ehitamise nõuded</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_Toc195087381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Pr="005652C6">
          <w:rPr>
            <w:rFonts w:asciiTheme="majorHAnsi" w:hAnsiTheme="majorHAnsi" w:cstheme="majorHAnsi"/>
            <w:noProof/>
            <w:webHidden/>
          </w:rPr>
          <w:t>11</w:t>
        </w:r>
        <w:r w:rsidRPr="005652C6">
          <w:rPr>
            <w:rFonts w:asciiTheme="majorHAnsi" w:hAnsiTheme="majorHAnsi" w:cstheme="majorHAnsi"/>
            <w:noProof/>
            <w:webHidden/>
          </w:rPr>
          <w:fldChar w:fldCharType="end"/>
        </w:r>
      </w:hyperlink>
    </w:p>
    <w:p w14:paraId="32FEC118" w14:textId="607C16BA" w:rsidR="005652C6" w:rsidRPr="005652C6" w:rsidRDefault="005652C6">
      <w:pPr>
        <w:pStyle w:val="TOC3"/>
        <w:rPr>
          <w:rFonts w:asciiTheme="majorHAnsi" w:eastAsiaTheme="minorEastAsia" w:hAnsiTheme="majorHAnsi" w:cstheme="majorHAnsi"/>
          <w:noProof/>
          <w:kern w:val="2"/>
          <w:sz w:val="24"/>
          <w:lang w:eastAsia="et-EE"/>
          <w14:ligatures w14:val="standardContextual"/>
        </w:rPr>
      </w:pPr>
      <w:hyperlink w:anchor="_Toc195087382" w:history="1">
        <w:r w:rsidRPr="005652C6">
          <w:rPr>
            <w:rStyle w:val="Hyperlink"/>
            <w:rFonts w:asciiTheme="majorHAnsi" w:hAnsiTheme="majorHAnsi" w:cstheme="majorHAnsi"/>
            <w:noProof/>
          </w:rPr>
          <w:t>4.1</w:t>
        </w:r>
        <w:r w:rsidRPr="005652C6">
          <w:rPr>
            <w:rFonts w:asciiTheme="majorHAnsi" w:eastAsiaTheme="minorEastAsia" w:hAnsiTheme="majorHAnsi" w:cstheme="majorHAnsi"/>
            <w:noProof/>
            <w:kern w:val="2"/>
            <w:sz w:val="24"/>
            <w:lang w:eastAsia="et-EE"/>
            <w14:ligatures w14:val="standardContextual"/>
          </w:rPr>
          <w:tab/>
        </w:r>
        <w:r w:rsidRPr="005652C6">
          <w:rPr>
            <w:rStyle w:val="Hyperlink"/>
            <w:rFonts w:asciiTheme="majorHAnsi" w:hAnsiTheme="majorHAnsi" w:cstheme="majorHAnsi"/>
            <w:noProof/>
          </w:rPr>
          <w:t>Olulisemad arhitektuurinõuded</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_Toc195087382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Pr="005652C6">
          <w:rPr>
            <w:rFonts w:asciiTheme="majorHAnsi" w:hAnsiTheme="majorHAnsi" w:cstheme="majorHAnsi"/>
            <w:noProof/>
            <w:webHidden/>
          </w:rPr>
          <w:t>11</w:t>
        </w:r>
        <w:r w:rsidRPr="005652C6">
          <w:rPr>
            <w:rFonts w:asciiTheme="majorHAnsi" w:hAnsiTheme="majorHAnsi" w:cstheme="majorHAnsi"/>
            <w:noProof/>
            <w:webHidden/>
          </w:rPr>
          <w:fldChar w:fldCharType="end"/>
        </w:r>
      </w:hyperlink>
    </w:p>
    <w:p w14:paraId="7242903B" w14:textId="382A5905" w:rsidR="005652C6" w:rsidRPr="005652C6" w:rsidRDefault="005652C6">
      <w:pPr>
        <w:pStyle w:val="TOC3"/>
        <w:rPr>
          <w:rFonts w:asciiTheme="majorHAnsi" w:eastAsiaTheme="minorEastAsia" w:hAnsiTheme="majorHAnsi" w:cstheme="majorHAnsi"/>
          <w:noProof/>
          <w:kern w:val="2"/>
          <w:sz w:val="24"/>
          <w:lang w:eastAsia="et-EE"/>
          <w14:ligatures w14:val="standardContextual"/>
        </w:rPr>
      </w:pPr>
      <w:hyperlink w:anchor="_Toc195087383" w:history="1">
        <w:r w:rsidRPr="005652C6">
          <w:rPr>
            <w:rStyle w:val="Hyperlink"/>
            <w:rFonts w:asciiTheme="majorHAnsi" w:hAnsiTheme="majorHAnsi" w:cstheme="majorHAnsi"/>
            <w:noProof/>
          </w:rPr>
          <w:t>4.2</w:t>
        </w:r>
        <w:r w:rsidRPr="005652C6">
          <w:rPr>
            <w:rFonts w:asciiTheme="majorHAnsi" w:eastAsiaTheme="minorEastAsia" w:hAnsiTheme="majorHAnsi" w:cstheme="majorHAnsi"/>
            <w:noProof/>
            <w:kern w:val="2"/>
            <w:sz w:val="24"/>
            <w:lang w:eastAsia="et-EE"/>
            <w14:ligatures w14:val="standardContextual"/>
          </w:rPr>
          <w:tab/>
        </w:r>
        <w:r w:rsidRPr="005652C6">
          <w:rPr>
            <w:rStyle w:val="Hyperlink"/>
            <w:rFonts w:asciiTheme="majorHAnsi" w:hAnsiTheme="majorHAnsi" w:cstheme="majorHAnsi"/>
            <w:noProof/>
          </w:rPr>
          <w:t>Rajatiste ehitus- ja kujundusnõuded</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_Toc195087383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Pr="005652C6">
          <w:rPr>
            <w:rFonts w:asciiTheme="majorHAnsi" w:hAnsiTheme="majorHAnsi" w:cstheme="majorHAnsi"/>
            <w:noProof/>
            <w:webHidden/>
          </w:rPr>
          <w:t>11</w:t>
        </w:r>
        <w:r w:rsidRPr="005652C6">
          <w:rPr>
            <w:rFonts w:asciiTheme="majorHAnsi" w:hAnsiTheme="majorHAnsi" w:cstheme="majorHAnsi"/>
            <w:noProof/>
            <w:webHidden/>
          </w:rPr>
          <w:fldChar w:fldCharType="end"/>
        </w:r>
      </w:hyperlink>
    </w:p>
    <w:p w14:paraId="7EA41174" w14:textId="5C55162C" w:rsidR="005652C6" w:rsidRPr="005652C6" w:rsidRDefault="005652C6">
      <w:pPr>
        <w:pStyle w:val="TOC3"/>
        <w:rPr>
          <w:rFonts w:asciiTheme="majorHAnsi" w:eastAsiaTheme="minorEastAsia" w:hAnsiTheme="majorHAnsi" w:cstheme="majorHAnsi"/>
          <w:noProof/>
          <w:kern w:val="2"/>
          <w:sz w:val="24"/>
          <w:lang w:eastAsia="et-EE"/>
          <w14:ligatures w14:val="standardContextual"/>
        </w:rPr>
      </w:pPr>
      <w:hyperlink w:anchor="_Toc195087384" w:history="1">
        <w:r w:rsidRPr="005652C6">
          <w:rPr>
            <w:rStyle w:val="Hyperlink"/>
            <w:rFonts w:asciiTheme="majorHAnsi" w:hAnsiTheme="majorHAnsi" w:cstheme="majorHAnsi"/>
            <w:noProof/>
          </w:rPr>
          <w:t>4.3</w:t>
        </w:r>
        <w:r w:rsidRPr="005652C6">
          <w:rPr>
            <w:rFonts w:asciiTheme="majorHAnsi" w:eastAsiaTheme="minorEastAsia" w:hAnsiTheme="majorHAnsi" w:cstheme="majorHAnsi"/>
            <w:noProof/>
            <w:kern w:val="2"/>
            <w:sz w:val="24"/>
            <w:lang w:eastAsia="et-EE"/>
            <w14:ligatures w14:val="standardContextual"/>
          </w:rPr>
          <w:tab/>
        </w:r>
        <w:r w:rsidRPr="005652C6">
          <w:rPr>
            <w:rStyle w:val="Hyperlink"/>
            <w:rFonts w:asciiTheme="majorHAnsi" w:hAnsiTheme="majorHAnsi" w:cstheme="majorHAnsi"/>
            <w:noProof/>
          </w:rPr>
          <w:t>Muud nõuded ehitusprojekti koostamiseks ja ehitamiseks</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_Toc195087384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Pr="005652C6">
          <w:rPr>
            <w:rFonts w:asciiTheme="majorHAnsi" w:hAnsiTheme="majorHAnsi" w:cstheme="majorHAnsi"/>
            <w:noProof/>
            <w:webHidden/>
          </w:rPr>
          <w:t>11</w:t>
        </w:r>
        <w:r w:rsidRPr="005652C6">
          <w:rPr>
            <w:rFonts w:asciiTheme="majorHAnsi" w:hAnsiTheme="majorHAnsi" w:cstheme="majorHAnsi"/>
            <w:noProof/>
            <w:webHidden/>
          </w:rPr>
          <w:fldChar w:fldCharType="end"/>
        </w:r>
      </w:hyperlink>
    </w:p>
    <w:p w14:paraId="773E903D" w14:textId="0E2CA077" w:rsidR="005652C6" w:rsidRPr="005652C6" w:rsidRDefault="005652C6">
      <w:pPr>
        <w:pStyle w:val="TOC3"/>
        <w:rPr>
          <w:rFonts w:asciiTheme="majorHAnsi" w:eastAsiaTheme="minorEastAsia" w:hAnsiTheme="majorHAnsi" w:cstheme="majorHAnsi"/>
          <w:noProof/>
          <w:kern w:val="2"/>
          <w:sz w:val="24"/>
          <w:lang w:eastAsia="et-EE"/>
          <w14:ligatures w14:val="standardContextual"/>
        </w:rPr>
      </w:pPr>
      <w:hyperlink w:anchor="_Toc195087385" w:history="1">
        <w:r w:rsidRPr="005652C6">
          <w:rPr>
            <w:rStyle w:val="Hyperlink"/>
            <w:rFonts w:asciiTheme="majorHAnsi" w:hAnsiTheme="majorHAnsi" w:cstheme="majorHAnsi"/>
            <w:noProof/>
          </w:rPr>
          <w:t>4.4 Nõuded tuleohutuse tagamiseks</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_Toc195087385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Pr="005652C6">
          <w:rPr>
            <w:rFonts w:asciiTheme="majorHAnsi" w:hAnsiTheme="majorHAnsi" w:cstheme="majorHAnsi"/>
            <w:noProof/>
            <w:webHidden/>
          </w:rPr>
          <w:t>11</w:t>
        </w:r>
        <w:r w:rsidRPr="005652C6">
          <w:rPr>
            <w:rFonts w:asciiTheme="majorHAnsi" w:hAnsiTheme="majorHAnsi" w:cstheme="majorHAnsi"/>
            <w:noProof/>
            <w:webHidden/>
          </w:rPr>
          <w:fldChar w:fldCharType="end"/>
        </w:r>
      </w:hyperlink>
    </w:p>
    <w:p w14:paraId="3630732A" w14:textId="0E5EAE79" w:rsidR="005652C6" w:rsidRPr="005652C6" w:rsidRDefault="005652C6">
      <w:pPr>
        <w:pStyle w:val="TOC3"/>
        <w:rPr>
          <w:rFonts w:asciiTheme="majorHAnsi" w:eastAsiaTheme="minorEastAsia" w:hAnsiTheme="majorHAnsi" w:cstheme="majorHAnsi"/>
          <w:noProof/>
          <w:kern w:val="2"/>
          <w:sz w:val="24"/>
          <w:lang w:eastAsia="et-EE"/>
          <w14:ligatures w14:val="standardContextual"/>
        </w:rPr>
      </w:pPr>
      <w:hyperlink w:anchor="_Toc195087386" w:history="1">
        <w:r w:rsidRPr="005652C6">
          <w:rPr>
            <w:rStyle w:val="Hyperlink"/>
            <w:rFonts w:asciiTheme="majorHAnsi" w:hAnsiTheme="majorHAnsi" w:cstheme="majorHAnsi"/>
            <w:noProof/>
          </w:rPr>
          <w:t>4.5 Nõuded kuritegevuse riskide vähendamiseks</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_Toc195087386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Pr="005652C6">
          <w:rPr>
            <w:rFonts w:asciiTheme="majorHAnsi" w:hAnsiTheme="majorHAnsi" w:cstheme="majorHAnsi"/>
            <w:noProof/>
            <w:webHidden/>
          </w:rPr>
          <w:t>12</w:t>
        </w:r>
        <w:r w:rsidRPr="005652C6">
          <w:rPr>
            <w:rFonts w:asciiTheme="majorHAnsi" w:hAnsiTheme="majorHAnsi" w:cstheme="majorHAnsi"/>
            <w:noProof/>
            <w:webHidden/>
          </w:rPr>
          <w:fldChar w:fldCharType="end"/>
        </w:r>
      </w:hyperlink>
    </w:p>
    <w:p w14:paraId="7BBEE799" w14:textId="71065968" w:rsidR="005652C6" w:rsidRPr="005652C6" w:rsidRDefault="005652C6">
      <w:pPr>
        <w:pStyle w:val="TOC2"/>
        <w:rPr>
          <w:rFonts w:asciiTheme="majorHAnsi" w:eastAsiaTheme="minorEastAsia" w:hAnsiTheme="majorHAnsi" w:cstheme="majorHAnsi"/>
          <w:b w:val="0"/>
          <w:noProof/>
          <w:kern w:val="2"/>
          <w:sz w:val="24"/>
          <w:lang w:eastAsia="et-EE"/>
          <w14:ligatures w14:val="standardContextual"/>
        </w:rPr>
      </w:pPr>
      <w:hyperlink w:anchor="_Toc195087387" w:history="1">
        <w:r w:rsidRPr="005652C6">
          <w:rPr>
            <w:rStyle w:val="Hyperlink"/>
            <w:rFonts w:asciiTheme="majorHAnsi" w:hAnsiTheme="majorHAnsi" w:cstheme="majorHAnsi"/>
            <w:noProof/>
          </w:rPr>
          <w:t>5.</w:t>
        </w:r>
        <w:r w:rsidRPr="005652C6">
          <w:rPr>
            <w:rFonts w:asciiTheme="majorHAnsi" w:eastAsiaTheme="minorEastAsia" w:hAnsiTheme="majorHAnsi" w:cstheme="majorHAnsi"/>
            <w:b w:val="0"/>
            <w:noProof/>
            <w:kern w:val="2"/>
            <w:sz w:val="24"/>
            <w:lang w:eastAsia="et-EE"/>
            <w14:ligatures w14:val="standardContextual"/>
          </w:rPr>
          <w:tab/>
        </w:r>
        <w:r w:rsidRPr="005652C6">
          <w:rPr>
            <w:rStyle w:val="Hyperlink"/>
            <w:rFonts w:asciiTheme="majorHAnsi" w:hAnsiTheme="majorHAnsi" w:cstheme="majorHAnsi"/>
            <w:noProof/>
          </w:rPr>
          <w:t>Planeeringus kavandatu vastavus planeeringu lähtedokumentidele ja –seisukohtadele</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_Toc195087387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Pr="005652C6">
          <w:rPr>
            <w:rFonts w:asciiTheme="majorHAnsi" w:hAnsiTheme="majorHAnsi" w:cstheme="majorHAnsi"/>
            <w:noProof/>
            <w:webHidden/>
          </w:rPr>
          <w:t>12</w:t>
        </w:r>
        <w:r w:rsidRPr="005652C6">
          <w:rPr>
            <w:rFonts w:asciiTheme="majorHAnsi" w:hAnsiTheme="majorHAnsi" w:cstheme="majorHAnsi"/>
            <w:noProof/>
            <w:webHidden/>
          </w:rPr>
          <w:fldChar w:fldCharType="end"/>
        </w:r>
      </w:hyperlink>
    </w:p>
    <w:p w14:paraId="65C7D483" w14:textId="156DC88C" w:rsidR="005652C6" w:rsidRPr="005652C6" w:rsidRDefault="005652C6">
      <w:pPr>
        <w:pStyle w:val="TOC1"/>
        <w:rPr>
          <w:rFonts w:asciiTheme="majorHAnsi" w:eastAsiaTheme="minorEastAsia" w:hAnsiTheme="majorHAnsi" w:cstheme="majorHAnsi"/>
          <w:b w:val="0"/>
          <w:caps w:val="0"/>
          <w:noProof/>
          <w:kern w:val="2"/>
          <w:sz w:val="24"/>
          <w:szCs w:val="24"/>
          <w:lang w:eastAsia="et-EE"/>
          <w14:ligatures w14:val="standardContextual"/>
        </w:rPr>
      </w:pPr>
      <w:hyperlink w:anchor="_Toc195087388" w:history="1">
        <w:r w:rsidRPr="005652C6">
          <w:rPr>
            <w:rStyle w:val="Hyperlink"/>
            <w:rFonts w:asciiTheme="majorHAnsi" w:hAnsiTheme="majorHAnsi" w:cstheme="majorHAnsi"/>
            <w:noProof/>
          </w:rPr>
          <w:t>III Joonised</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_Toc195087388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Pr="005652C6">
          <w:rPr>
            <w:rFonts w:asciiTheme="majorHAnsi" w:hAnsiTheme="majorHAnsi" w:cstheme="majorHAnsi"/>
            <w:noProof/>
            <w:webHidden/>
          </w:rPr>
          <w:t>15</w:t>
        </w:r>
        <w:r w:rsidRPr="005652C6">
          <w:rPr>
            <w:rFonts w:asciiTheme="majorHAnsi" w:hAnsiTheme="majorHAnsi" w:cstheme="majorHAnsi"/>
            <w:noProof/>
            <w:webHidden/>
          </w:rPr>
          <w:fldChar w:fldCharType="end"/>
        </w:r>
      </w:hyperlink>
    </w:p>
    <w:p w14:paraId="3E309037" w14:textId="554186CC" w:rsidR="005652C6" w:rsidRPr="005652C6" w:rsidRDefault="005652C6">
      <w:pPr>
        <w:pStyle w:val="TOC1"/>
        <w:rPr>
          <w:rFonts w:asciiTheme="majorHAnsi" w:eastAsiaTheme="minorEastAsia" w:hAnsiTheme="majorHAnsi" w:cstheme="majorHAnsi"/>
          <w:b w:val="0"/>
          <w:caps w:val="0"/>
          <w:noProof/>
          <w:kern w:val="2"/>
          <w:sz w:val="24"/>
          <w:szCs w:val="24"/>
          <w:lang w:eastAsia="et-EE"/>
          <w14:ligatures w14:val="standardContextual"/>
        </w:rPr>
      </w:pPr>
      <w:hyperlink w:anchor="_Toc195087389" w:history="1">
        <w:r w:rsidRPr="005652C6">
          <w:rPr>
            <w:rStyle w:val="Hyperlink"/>
            <w:rFonts w:asciiTheme="majorHAnsi" w:hAnsiTheme="majorHAnsi" w:cstheme="majorHAnsi"/>
            <w:noProof/>
          </w:rPr>
          <w:t>IV  Lisad</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_Toc195087389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Pr="005652C6">
          <w:rPr>
            <w:rFonts w:asciiTheme="majorHAnsi" w:hAnsiTheme="majorHAnsi" w:cstheme="majorHAnsi"/>
            <w:noProof/>
            <w:webHidden/>
          </w:rPr>
          <w:t>16</w:t>
        </w:r>
        <w:r w:rsidRPr="005652C6">
          <w:rPr>
            <w:rFonts w:asciiTheme="majorHAnsi" w:hAnsiTheme="majorHAnsi" w:cstheme="majorHAnsi"/>
            <w:noProof/>
            <w:webHidden/>
          </w:rPr>
          <w:fldChar w:fldCharType="end"/>
        </w:r>
      </w:hyperlink>
    </w:p>
    <w:p w14:paraId="681953A9" w14:textId="5CF555E6" w:rsidR="005652C6" w:rsidRPr="005652C6" w:rsidRDefault="005652C6">
      <w:pPr>
        <w:pStyle w:val="TOC1"/>
        <w:rPr>
          <w:rFonts w:asciiTheme="majorHAnsi" w:eastAsiaTheme="minorEastAsia" w:hAnsiTheme="majorHAnsi" w:cstheme="majorHAnsi"/>
          <w:b w:val="0"/>
          <w:caps w:val="0"/>
          <w:noProof/>
          <w:kern w:val="2"/>
          <w:sz w:val="24"/>
          <w:szCs w:val="24"/>
          <w:lang w:eastAsia="et-EE"/>
          <w14:ligatures w14:val="standardContextual"/>
        </w:rPr>
      </w:pPr>
      <w:hyperlink w:anchor="_Toc195087390" w:history="1">
        <w:r w:rsidRPr="005652C6">
          <w:rPr>
            <w:rStyle w:val="Hyperlink"/>
            <w:rFonts w:asciiTheme="majorHAnsi" w:hAnsiTheme="majorHAnsi" w:cstheme="majorHAnsi"/>
            <w:noProof/>
          </w:rPr>
          <w:t>V  Koostöö ja kooskõlastused</w:t>
        </w:r>
        <w:r w:rsidRPr="005652C6">
          <w:rPr>
            <w:rFonts w:asciiTheme="majorHAnsi" w:hAnsiTheme="majorHAnsi" w:cstheme="majorHAnsi"/>
            <w:noProof/>
            <w:webHidden/>
          </w:rPr>
          <w:tab/>
        </w:r>
        <w:r w:rsidRPr="005652C6">
          <w:rPr>
            <w:rFonts w:asciiTheme="majorHAnsi" w:hAnsiTheme="majorHAnsi" w:cstheme="majorHAnsi"/>
            <w:noProof/>
            <w:webHidden/>
          </w:rPr>
          <w:fldChar w:fldCharType="begin"/>
        </w:r>
        <w:r w:rsidRPr="005652C6">
          <w:rPr>
            <w:rFonts w:asciiTheme="majorHAnsi" w:hAnsiTheme="majorHAnsi" w:cstheme="majorHAnsi"/>
            <w:noProof/>
            <w:webHidden/>
          </w:rPr>
          <w:instrText xml:space="preserve"> PAGEREF _Toc195087390 \h </w:instrText>
        </w:r>
        <w:r w:rsidRPr="005652C6">
          <w:rPr>
            <w:rFonts w:asciiTheme="majorHAnsi" w:hAnsiTheme="majorHAnsi" w:cstheme="majorHAnsi"/>
            <w:noProof/>
            <w:webHidden/>
          </w:rPr>
        </w:r>
        <w:r w:rsidRPr="005652C6">
          <w:rPr>
            <w:rFonts w:asciiTheme="majorHAnsi" w:hAnsiTheme="majorHAnsi" w:cstheme="majorHAnsi"/>
            <w:noProof/>
            <w:webHidden/>
          </w:rPr>
          <w:fldChar w:fldCharType="separate"/>
        </w:r>
        <w:r w:rsidRPr="005652C6">
          <w:rPr>
            <w:rFonts w:asciiTheme="majorHAnsi" w:hAnsiTheme="majorHAnsi" w:cstheme="majorHAnsi"/>
            <w:noProof/>
            <w:webHidden/>
          </w:rPr>
          <w:t>16</w:t>
        </w:r>
        <w:r w:rsidRPr="005652C6">
          <w:rPr>
            <w:rFonts w:asciiTheme="majorHAnsi" w:hAnsiTheme="majorHAnsi" w:cstheme="majorHAnsi"/>
            <w:noProof/>
            <w:webHidden/>
          </w:rPr>
          <w:fldChar w:fldCharType="end"/>
        </w:r>
      </w:hyperlink>
    </w:p>
    <w:p w14:paraId="35B1CBCA" w14:textId="2EAB77C0" w:rsidR="00594557" w:rsidRPr="005652C6" w:rsidRDefault="00594557" w:rsidP="00594557">
      <w:pPr>
        <w:rPr>
          <w:rFonts w:asciiTheme="majorHAnsi" w:hAnsiTheme="majorHAnsi" w:cstheme="majorHAnsi"/>
          <w:szCs w:val="22"/>
          <w:highlight w:val="yellow"/>
        </w:rPr>
      </w:pPr>
      <w:r w:rsidRPr="005652C6">
        <w:rPr>
          <w:rFonts w:asciiTheme="majorHAnsi" w:hAnsiTheme="majorHAnsi" w:cstheme="majorHAnsi"/>
          <w:szCs w:val="22"/>
        </w:rPr>
        <w:fldChar w:fldCharType="end"/>
      </w:r>
    </w:p>
    <w:p w14:paraId="00E3C619" w14:textId="77777777" w:rsidR="00594557" w:rsidRPr="00282772" w:rsidRDefault="00594557" w:rsidP="00594557">
      <w:pPr>
        <w:spacing w:after="0"/>
        <w:jc w:val="left"/>
        <w:rPr>
          <w:rFonts w:asciiTheme="majorHAnsi" w:hAnsiTheme="majorHAnsi" w:cstheme="majorHAnsi"/>
          <w:szCs w:val="22"/>
          <w:highlight w:val="yellow"/>
        </w:rPr>
      </w:pPr>
      <w:r w:rsidRPr="005B204F">
        <w:rPr>
          <w:rFonts w:asciiTheme="majorHAnsi" w:hAnsiTheme="majorHAnsi" w:cstheme="majorHAnsi"/>
          <w:szCs w:val="22"/>
          <w:highlight w:val="yellow"/>
        </w:rPr>
        <w:br w:type="page"/>
      </w:r>
    </w:p>
    <w:p w14:paraId="5D6CA687" w14:textId="50B55A6A" w:rsidR="003F7CA0" w:rsidRDefault="003F7CA0" w:rsidP="003F7CA0">
      <w:pPr>
        <w:pStyle w:val="Heading1"/>
        <w:rPr>
          <w:rFonts w:asciiTheme="majorHAnsi" w:hAnsiTheme="majorHAnsi" w:cstheme="majorHAnsi"/>
        </w:rPr>
      </w:pPr>
      <w:bookmarkStart w:id="2" w:name="_Toc195087354"/>
      <w:r w:rsidRPr="003F7CA0">
        <w:rPr>
          <w:rFonts w:asciiTheme="majorHAnsi" w:hAnsiTheme="majorHAnsi" w:cstheme="majorHAnsi"/>
        </w:rPr>
        <w:lastRenderedPageBreak/>
        <w:t xml:space="preserve">I </w:t>
      </w:r>
      <w:r>
        <w:rPr>
          <w:rFonts w:asciiTheme="majorHAnsi" w:hAnsiTheme="majorHAnsi" w:cstheme="majorHAnsi"/>
        </w:rPr>
        <w:t>Menetlusdokumendid</w:t>
      </w:r>
      <w:bookmarkEnd w:id="2"/>
    </w:p>
    <w:p w14:paraId="21FA2A7A" w14:textId="77777777" w:rsidR="003F7CA0" w:rsidRPr="003F7CA0" w:rsidRDefault="003F7CA0" w:rsidP="003F7CA0"/>
    <w:p w14:paraId="4D48088A" w14:textId="7DADF69B" w:rsidR="003F7CA0" w:rsidRDefault="003F7CA0" w:rsidP="006B3969"/>
    <w:p w14:paraId="506444DC" w14:textId="237D6F0B" w:rsidR="000174DA" w:rsidRDefault="006B3969" w:rsidP="006B3969">
      <w:pPr>
        <w:rPr>
          <w:rFonts w:asciiTheme="majorHAnsi" w:hAnsiTheme="majorHAnsi" w:cstheme="majorHAnsi"/>
        </w:rPr>
      </w:pPr>
      <w:r w:rsidRPr="006B3969">
        <w:rPr>
          <w:rFonts w:asciiTheme="majorHAnsi" w:hAnsiTheme="majorHAnsi" w:cstheme="majorHAnsi"/>
        </w:rPr>
        <w:t>1.</w:t>
      </w:r>
      <w:r w:rsidR="00834180">
        <w:rPr>
          <w:rFonts w:asciiTheme="majorHAnsi" w:hAnsiTheme="majorHAnsi" w:cstheme="majorHAnsi"/>
        </w:rPr>
        <w:t xml:space="preserve"> </w:t>
      </w:r>
      <w:r w:rsidR="000174DA">
        <w:rPr>
          <w:rFonts w:asciiTheme="majorHAnsi" w:hAnsiTheme="majorHAnsi" w:cstheme="majorHAnsi"/>
        </w:rPr>
        <w:t>Aktsiaselts OG ELEKTRA 31.12.2024 taotlus Järve tn 10 kinnistu detailplaneeringu muutmise   algatamiseks</w:t>
      </w:r>
    </w:p>
    <w:p w14:paraId="748B3542" w14:textId="1035E5EF" w:rsidR="006B3969" w:rsidRPr="006B3969" w:rsidRDefault="000174DA" w:rsidP="006B3969">
      <w:pPr>
        <w:rPr>
          <w:rFonts w:asciiTheme="majorHAnsi" w:hAnsiTheme="majorHAnsi" w:cstheme="majorHAnsi"/>
        </w:rPr>
      </w:pPr>
      <w:r>
        <w:rPr>
          <w:rFonts w:asciiTheme="majorHAnsi" w:hAnsiTheme="majorHAnsi" w:cstheme="majorHAnsi"/>
        </w:rPr>
        <w:t xml:space="preserve">2. </w:t>
      </w:r>
      <w:r w:rsidR="00834180">
        <w:rPr>
          <w:rFonts w:asciiTheme="majorHAnsi" w:hAnsiTheme="majorHAnsi" w:cstheme="majorHAnsi"/>
        </w:rPr>
        <w:t>Viljandi Linnavalituse  03.02.2025 korraldus nr 41 „Kinnistu Järve tn 10 detailplaneeringu muutmise algatamine“</w:t>
      </w:r>
    </w:p>
    <w:p w14:paraId="6AB673AC" w14:textId="0D986952" w:rsidR="006B3969" w:rsidRDefault="000174DA" w:rsidP="006B3969">
      <w:pPr>
        <w:rPr>
          <w:rFonts w:asciiTheme="majorHAnsi" w:hAnsiTheme="majorHAnsi" w:cstheme="majorHAnsi"/>
        </w:rPr>
      </w:pPr>
      <w:bookmarkStart w:id="3" w:name="_Hlk193285956"/>
      <w:r>
        <w:rPr>
          <w:rFonts w:asciiTheme="majorHAnsi" w:hAnsiTheme="majorHAnsi" w:cstheme="majorHAnsi"/>
        </w:rPr>
        <w:t>3</w:t>
      </w:r>
      <w:r w:rsidR="006B3969" w:rsidRPr="006B3969">
        <w:rPr>
          <w:rFonts w:asciiTheme="majorHAnsi" w:hAnsiTheme="majorHAnsi" w:cstheme="majorHAnsi"/>
        </w:rPr>
        <w:t xml:space="preserve">. </w:t>
      </w:r>
      <w:r w:rsidR="00834180">
        <w:rPr>
          <w:rFonts w:asciiTheme="majorHAnsi" w:hAnsiTheme="majorHAnsi" w:cstheme="majorHAnsi"/>
        </w:rPr>
        <w:t>KOKO Arhitektid OÜ 26.02.2025 pöördumine Muinsuskaitseameti poole</w:t>
      </w:r>
    </w:p>
    <w:p w14:paraId="7B5CDC6B" w14:textId="34DF3A3C" w:rsidR="006B3969" w:rsidRDefault="000174DA" w:rsidP="006B3969">
      <w:pPr>
        <w:rPr>
          <w:rFonts w:asciiTheme="majorHAnsi" w:hAnsiTheme="majorHAnsi" w:cstheme="majorHAnsi"/>
        </w:rPr>
      </w:pPr>
      <w:r>
        <w:rPr>
          <w:rFonts w:asciiTheme="majorHAnsi" w:hAnsiTheme="majorHAnsi" w:cstheme="majorHAnsi"/>
        </w:rPr>
        <w:t>4</w:t>
      </w:r>
      <w:r w:rsidR="006B3969">
        <w:rPr>
          <w:rFonts w:asciiTheme="majorHAnsi" w:hAnsiTheme="majorHAnsi" w:cstheme="majorHAnsi"/>
        </w:rPr>
        <w:t>. Muinsuskaitseameti 12.03.2025 vastuskiri nr 5-10/617-1</w:t>
      </w:r>
    </w:p>
    <w:p w14:paraId="7A2A920E" w14:textId="4BE3C080" w:rsidR="006B3969" w:rsidRPr="006B3969" w:rsidRDefault="006B3969" w:rsidP="006B3969">
      <w:pPr>
        <w:rPr>
          <w:rFonts w:asciiTheme="majorHAnsi" w:hAnsiTheme="majorHAnsi" w:cstheme="majorHAnsi"/>
        </w:rPr>
      </w:pPr>
      <w:r w:rsidRPr="006B3969">
        <w:rPr>
          <w:rFonts w:asciiTheme="majorHAnsi" w:hAnsiTheme="majorHAnsi" w:cstheme="majorHAnsi"/>
        </w:rPr>
        <w:br w:type="page"/>
      </w:r>
    </w:p>
    <w:p w14:paraId="3D336C06" w14:textId="6C2C4A48" w:rsidR="00594557" w:rsidRPr="00D409D8" w:rsidRDefault="00594557" w:rsidP="00594557">
      <w:pPr>
        <w:pStyle w:val="Heading1"/>
        <w:rPr>
          <w:rFonts w:asciiTheme="majorHAnsi" w:hAnsiTheme="majorHAnsi" w:cstheme="majorHAnsi"/>
        </w:rPr>
      </w:pPr>
      <w:bookmarkStart w:id="4" w:name="_Toc195087355"/>
      <w:r w:rsidRPr="00D409D8">
        <w:rPr>
          <w:rFonts w:asciiTheme="majorHAnsi" w:hAnsiTheme="majorHAnsi" w:cstheme="majorHAnsi"/>
        </w:rPr>
        <w:lastRenderedPageBreak/>
        <w:t>I</w:t>
      </w:r>
      <w:r w:rsidR="003F7CA0">
        <w:rPr>
          <w:rFonts w:asciiTheme="majorHAnsi" w:hAnsiTheme="majorHAnsi" w:cstheme="majorHAnsi"/>
        </w:rPr>
        <w:t>I</w:t>
      </w:r>
      <w:r w:rsidRPr="00D409D8">
        <w:rPr>
          <w:rFonts w:asciiTheme="majorHAnsi" w:hAnsiTheme="majorHAnsi" w:cstheme="majorHAnsi"/>
        </w:rPr>
        <w:t xml:space="preserve"> Seletuskiri</w:t>
      </w:r>
      <w:bookmarkEnd w:id="4"/>
    </w:p>
    <w:p w14:paraId="1575385F" w14:textId="04027628" w:rsidR="00594557" w:rsidRPr="009015F7" w:rsidRDefault="00594557" w:rsidP="00F3588C">
      <w:pPr>
        <w:pStyle w:val="Heading2"/>
      </w:pPr>
      <w:bookmarkStart w:id="5" w:name="_Toc195087356"/>
      <w:bookmarkEnd w:id="3"/>
      <w:r w:rsidRPr="009015F7">
        <w:t>Planeeritud maa-ala asukoha kirjeldus</w:t>
      </w:r>
      <w:bookmarkEnd w:id="5"/>
    </w:p>
    <w:p w14:paraId="305A5C37" w14:textId="73AD05AD" w:rsidR="009741AA" w:rsidRPr="00D27654" w:rsidRDefault="009741AA" w:rsidP="00594557">
      <w:pPr>
        <w:rPr>
          <w:rFonts w:asciiTheme="majorHAnsi" w:hAnsiTheme="majorHAnsi" w:cstheme="majorHAnsi"/>
          <w:szCs w:val="22"/>
        </w:rPr>
      </w:pPr>
      <w:r w:rsidRPr="00D27654">
        <w:rPr>
          <w:rFonts w:asciiTheme="majorHAnsi" w:hAnsiTheme="majorHAnsi" w:cstheme="majorHAnsi"/>
          <w:szCs w:val="22"/>
        </w:rPr>
        <w:t>Planeeringuala asub Viljandi linnas Järve tn 10 maa-alal</w:t>
      </w:r>
    </w:p>
    <w:p w14:paraId="2A0F527F" w14:textId="34D8299E" w:rsidR="009741AA" w:rsidRPr="00D27654" w:rsidRDefault="009741AA" w:rsidP="00594557">
      <w:pPr>
        <w:rPr>
          <w:rFonts w:asciiTheme="majorHAnsi" w:hAnsiTheme="majorHAnsi" w:cstheme="majorHAnsi"/>
          <w:szCs w:val="22"/>
        </w:rPr>
      </w:pPr>
      <w:r w:rsidRPr="00D27654">
        <w:rPr>
          <w:rFonts w:asciiTheme="majorHAnsi" w:hAnsiTheme="majorHAnsi" w:cstheme="majorHAnsi"/>
          <w:szCs w:val="22"/>
        </w:rPr>
        <w:t xml:space="preserve">Katastriüksuse nr: </w:t>
      </w:r>
      <w:r w:rsidR="000D0DA8" w:rsidRPr="00D27654">
        <w:rPr>
          <w:rFonts w:asciiTheme="majorHAnsi" w:hAnsiTheme="majorHAnsi" w:cstheme="majorHAnsi"/>
          <w:szCs w:val="22"/>
        </w:rPr>
        <w:t>89712:004:0010</w:t>
      </w:r>
    </w:p>
    <w:p w14:paraId="0B4E9545" w14:textId="5D22791F" w:rsidR="000D0DA8" w:rsidRPr="00D27654" w:rsidRDefault="000D0DA8" w:rsidP="00594557">
      <w:pPr>
        <w:rPr>
          <w:rFonts w:asciiTheme="majorHAnsi" w:hAnsiTheme="majorHAnsi" w:cstheme="majorHAnsi"/>
          <w:szCs w:val="22"/>
        </w:rPr>
      </w:pPr>
      <w:r w:rsidRPr="00D27654">
        <w:rPr>
          <w:rFonts w:asciiTheme="majorHAnsi" w:hAnsiTheme="majorHAnsi" w:cstheme="majorHAnsi"/>
          <w:szCs w:val="22"/>
        </w:rPr>
        <w:t>Aadress: Järve tn 10, Viljandi linn</w:t>
      </w:r>
    </w:p>
    <w:p w14:paraId="66523C98" w14:textId="79C6BB33" w:rsidR="000D0DA8" w:rsidRPr="00D27654" w:rsidRDefault="000D0DA8" w:rsidP="00594557">
      <w:pPr>
        <w:rPr>
          <w:rFonts w:asciiTheme="majorHAnsi" w:hAnsiTheme="majorHAnsi" w:cstheme="majorHAnsi"/>
          <w:szCs w:val="22"/>
        </w:rPr>
      </w:pPr>
      <w:r w:rsidRPr="00D27654">
        <w:rPr>
          <w:rFonts w:asciiTheme="majorHAnsi" w:hAnsiTheme="majorHAnsi" w:cstheme="majorHAnsi"/>
          <w:szCs w:val="22"/>
        </w:rPr>
        <w:t>Sihtotstarve: ärimaa 100%</w:t>
      </w:r>
    </w:p>
    <w:p w14:paraId="5B57A745" w14:textId="1075D1BF" w:rsidR="000D0DA8" w:rsidRPr="00D27654" w:rsidRDefault="000D0DA8" w:rsidP="00594557">
      <w:pPr>
        <w:rPr>
          <w:rFonts w:asciiTheme="majorHAnsi" w:hAnsiTheme="majorHAnsi" w:cstheme="majorHAnsi"/>
          <w:szCs w:val="22"/>
        </w:rPr>
      </w:pPr>
      <w:r w:rsidRPr="00D27654">
        <w:rPr>
          <w:rFonts w:asciiTheme="majorHAnsi" w:hAnsiTheme="majorHAnsi" w:cstheme="majorHAnsi"/>
          <w:szCs w:val="22"/>
        </w:rPr>
        <w:t xml:space="preserve">Planeeringuala suurus on </w:t>
      </w:r>
      <w:r w:rsidR="00FF15D5" w:rsidRPr="00D27654">
        <w:rPr>
          <w:rFonts w:asciiTheme="majorHAnsi" w:hAnsiTheme="majorHAnsi" w:cstheme="majorHAnsi"/>
          <w:szCs w:val="22"/>
        </w:rPr>
        <w:t xml:space="preserve">9246 </w:t>
      </w:r>
      <w:r w:rsidRPr="00D27654">
        <w:rPr>
          <w:rFonts w:asciiTheme="majorHAnsi" w:hAnsiTheme="majorHAnsi" w:cstheme="majorHAnsi"/>
          <w:szCs w:val="22"/>
        </w:rPr>
        <w:t>m</w:t>
      </w:r>
      <w:r w:rsidRPr="00D27654">
        <w:rPr>
          <w:rFonts w:asciiTheme="majorHAnsi" w:hAnsiTheme="majorHAnsi" w:cstheme="majorHAnsi"/>
          <w:szCs w:val="22"/>
          <w:vertAlign w:val="superscript"/>
        </w:rPr>
        <w:t>2</w:t>
      </w:r>
      <w:r w:rsidRPr="00D27654">
        <w:rPr>
          <w:rFonts w:asciiTheme="majorHAnsi" w:hAnsiTheme="majorHAnsi" w:cstheme="majorHAnsi"/>
          <w:szCs w:val="22"/>
        </w:rPr>
        <w:t xml:space="preserve"> on määratud detailplaneeringu algatamise</w:t>
      </w:r>
      <w:r w:rsidR="00FF15D5" w:rsidRPr="00D27654">
        <w:rPr>
          <w:rFonts w:asciiTheme="majorHAnsi" w:hAnsiTheme="majorHAnsi" w:cstheme="majorHAnsi"/>
          <w:szCs w:val="22"/>
        </w:rPr>
        <w:t>l Viljandi Linnavalitsuse</w:t>
      </w:r>
      <w:r w:rsidRPr="00D27654">
        <w:rPr>
          <w:rFonts w:asciiTheme="majorHAnsi" w:hAnsiTheme="majorHAnsi" w:cstheme="majorHAnsi"/>
          <w:szCs w:val="22"/>
        </w:rPr>
        <w:t xml:space="preserve"> </w:t>
      </w:r>
      <w:r w:rsidR="00FF15D5" w:rsidRPr="00D27654">
        <w:rPr>
          <w:rFonts w:asciiTheme="majorHAnsi" w:hAnsiTheme="majorHAnsi" w:cstheme="majorHAnsi"/>
          <w:szCs w:val="22"/>
        </w:rPr>
        <w:t xml:space="preserve">03.02.2025 </w:t>
      </w:r>
      <w:r w:rsidRPr="00D27654">
        <w:rPr>
          <w:rFonts w:asciiTheme="majorHAnsi" w:hAnsiTheme="majorHAnsi" w:cstheme="majorHAnsi"/>
          <w:szCs w:val="22"/>
        </w:rPr>
        <w:t>korralduse</w:t>
      </w:r>
      <w:r w:rsidR="00FF15D5" w:rsidRPr="00D27654">
        <w:rPr>
          <w:rFonts w:asciiTheme="majorHAnsi" w:hAnsiTheme="majorHAnsi" w:cstheme="majorHAnsi"/>
          <w:szCs w:val="22"/>
        </w:rPr>
        <w:t>s nr 41</w:t>
      </w:r>
      <w:r w:rsidR="006606FC">
        <w:rPr>
          <w:rFonts w:asciiTheme="majorHAnsi" w:hAnsiTheme="majorHAnsi" w:cstheme="majorHAnsi"/>
          <w:szCs w:val="22"/>
        </w:rPr>
        <w:t>.</w:t>
      </w:r>
      <w:r w:rsidR="00F05CB8">
        <w:rPr>
          <w:rFonts w:asciiTheme="majorHAnsi" w:hAnsiTheme="majorHAnsi" w:cstheme="majorHAnsi"/>
          <w:szCs w:val="22"/>
        </w:rPr>
        <w:t xml:space="preserve"> </w:t>
      </w:r>
    </w:p>
    <w:p w14:paraId="2B845395" w14:textId="29234E5B" w:rsidR="000D0DA8" w:rsidRPr="00D27654" w:rsidRDefault="000D0DA8" w:rsidP="00594557">
      <w:pPr>
        <w:rPr>
          <w:rFonts w:asciiTheme="majorHAnsi" w:hAnsiTheme="majorHAnsi" w:cstheme="majorHAnsi"/>
          <w:szCs w:val="22"/>
        </w:rPr>
      </w:pPr>
      <w:r w:rsidRPr="00D27654">
        <w:rPr>
          <w:rFonts w:asciiTheme="majorHAnsi" w:hAnsiTheme="majorHAnsi" w:cstheme="majorHAnsi"/>
          <w:szCs w:val="22"/>
        </w:rPr>
        <w:t xml:space="preserve">Planeeringuala kohta kehtib </w:t>
      </w:r>
      <w:r w:rsidR="00EF5A76" w:rsidRPr="00D27654">
        <w:rPr>
          <w:rFonts w:asciiTheme="majorHAnsi" w:hAnsiTheme="majorHAnsi" w:cstheme="majorHAnsi"/>
          <w:szCs w:val="22"/>
        </w:rPr>
        <w:t>Viljandi Linnavolikogu 30.12.2005 otsusega nr 30 kehtestatud Roo tn 9 kinnistu detailplaneering</w:t>
      </w:r>
      <w:r w:rsidR="006606FC">
        <w:rPr>
          <w:rFonts w:asciiTheme="majorHAnsi" w:hAnsiTheme="majorHAnsi" w:cstheme="majorHAnsi"/>
          <w:szCs w:val="22"/>
        </w:rPr>
        <w:t xml:space="preserve">. Uue detailplaneeringu kehtestamisel muutub hetkel kehtiv detailplaneering Järve tn 10 (endine Roo tn 9) kinnistu planeeritud ala ulatuses kehtetuks. </w:t>
      </w:r>
    </w:p>
    <w:p w14:paraId="17002779" w14:textId="6B263094" w:rsidR="00EF5A76" w:rsidRPr="00D27654" w:rsidRDefault="00EF5A76" w:rsidP="00594557">
      <w:pPr>
        <w:rPr>
          <w:rFonts w:asciiTheme="majorHAnsi" w:hAnsiTheme="majorHAnsi" w:cstheme="majorHAnsi"/>
          <w:szCs w:val="22"/>
        </w:rPr>
      </w:pPr>
      <w:r w:rsidRPr="00D27654">
        <w:rPr>
          <w:rFonts w:asciiTheme="majorHAnsi" w:hAnsiTheme="majorHAnsi" w:cstheme="majorHAnsi"/>
          <w:szCs w:val="22"/>
        </w:rPr>
        <w:t>Alale on väljastatud detailplaneeringut täpsustavad projekteerimistingimused Viljandi Linnavalitsuse 30.12.2019 korraldusega nr 605</w:t>
      </w:r>
      <w:r w:rsidR="006606FC">
        <w:rPr>
          <w:rFonts w:asciiTheme="majorHAnsi" w:hAnsiTheme="majorHAnsi" w:cstheme="majorHAnsi"/>
          <w:szCs w:val="22"/>
        </w:rPr>
        <w:t>.</w:t>
      </w:r>
    </w:p>
    <w:p w14:paraId="715EDA02" w14:textId="1759CD50" w:rsidR="00EF5A76" w:rsidRDefault="00EF5A76" w:rsidP="00594557">
      <w:pPr>
        <w:rPr>
          <w:rFonts w:asciiTheme="majorHAnsi" w:hAnsiTheme="majorHAnsi" w:cstheme="majorHAnsi"/>
          <w:szCs w:val="22"/>
        </w:rPr>
      </w:pPr>
      <w:r w:rsidRPr="00D27654">
        <w:rPr>
          <w:rFonts w:asciiTheme="majorHAnsi" w:hAnsiTheme="majorHAnsi" w:cstheme="majorHAnsi"/>
          <w:szCs w:val="22"/>
        </w:rPr>
        <w:t>Alale on väljastatud ehitusluba nr 2012271/29061 (ehr kood 121328576) spaa- ja konverentsihotelli ehitamiseks</w:t>
      </w:r>
      <w:r w:rsidR="00033745">
        <w:rPr>
          <w:rFonts w:asciiTheme="majorHAnsi" w:hAnsiTheme="majorHAnsi" w:cstheme="majorHAnsi"/>
          <w:szCs w:val="22"/>
        </w:rPr>
        <w:t>. Detailplaneeringu koostamisel on aluseks KOKO Arhitektid OÜ arhitektuurne lahendus</w:t>
      </w:r>
      <w:r w:rsidR="00C7695C">
        <w:rPr>
          <w:rFonts w:asciiTheme="majorHAnsi" w:hAnsiTheme="majorHAnsi" w:cstheme="majorHAnsi"/>
          <w:szCs w:val="22"/>
        </w:rPr>
        <w:t xml:space="preserve"> (põhiprojekt, töö nr 19-18)</w:t>
      </w:r>
      <w:r w:rsidR="00033745">
        <w:rPr>
          <w:rFonts w:asciiTheme="majorHAnsi" w:hAnsiTheme="majorHAnsi" w:cstheme="majorHAnsi"/>
          <w:szCs w:val="22"/>
        </w:rPr>
        <w:t xml:space="preserve"> ning ehitusprojekt lahendus</w:t>
      </w:r>
      <w:r w:rsidR="006606FC">
        <w:rPr>
          <w:rFonts w:asciiTheme="majorHAnsi" w:hAnsiTheme="majorHAnsi" w:cstheme="majorHAnsi"/>
          <w:szCs w:val="22"/>
        </w:rPr>
        <w:t>.</w:t>
      </w:r>
    </w:p>
    <w:p w14:paraId="6703CE43" w14:textId="6ED98861" w:rsidR="00033745" w:rsidRDefault="00033745" w:rsidP="00594557">
      <w:pPr>
        <w:rPr>
          <w:rFonts w:asciiTheme="majorHAnsi" w:hAnsiTheme="majorHAnsi" w:cstheme="majorHAnsi"/>
          <w:szCs w:val="22"/>
        </w:rPr>
      </w:pPr>
      <w:r>
        <w:rPr>
          <w:rFonts w:asciiTheme="majorHAnsi" w:hAnsiTheme="majorHAnsi" w:cstheme="majorHAnsi"/>
          <w:szCs w:val="22"/>
        </w:rPr>
        <w:t>Detailplaneeringu koostamisel on aluseks Muinsuskaitseameti 12.03.2025 vastuskiri nr 5-10/617-1, milles ei peeta vajalikuks muinsuskaitse eritingimuste koostamist.</w:t>
      </w:r>
    </w:p>
    <w:p w14:paraId="40C10E15" w14:textId="6A65D3A2" w:rsidR="004D0675" w:rsidRPr="00335106" w:rsidRDefault="004011A6" w:rsidP="004D0675">
      <w:pPr>
        <w:spacing w:before="120" w:after="0"/>
        <w:rPr>
          <w:rFonts w:asciiTheme="majorHAnsi" w:hAnsiTheme="majorHAnsi" w:cstheme="majorHAnsi"/>
          <w:szCs w:val="22"/>
        </w:rPr>
      </w:pPr>
      <w:r>
        <w:rPr>
          <w:rFonts w:asciiTheme="majorHAnsi" w:hAnsiTheme="majorHAnsi" w:cstheme="majorHAnsi"/>
          <w:szCs w:val="22"/>
        </w:rPr>
        <w:t xml:space="preserve">Kehtiva Viljandi linna üldplaneeringu järgi on maa-ala juhtfunktsiooniks määratud </w:t>
      </w:r>
      <w:r w:rsidR="004D0675">
        <w:rPr>
          <w:rFonts w:asciiTheme="majorHAnsi" w:hAnsiTheme="majorHAnsi" w:cstheme="majorHAnsi"/>
          <w:szCs w:val="22"/>
        </w:rPr>
        <w:t>ühiskondliku hoone maa, kus on lubatud polüfunktsionaalsus. Kavandatud hoonesse on ette nähtud ujula. Detailplaneering on linna üldplaneeringuga kooskõlas.</w:t>
      </w:r>
    </w:p>
    <w:p w14:paraId="5A9626CB" w14:textId="4946055C" w:rsidR="004011A6" w:rsidRDefault="004011A6" w:rsidP="00594557">
      <w:pPr>
        <w:rPr>
          <w:rFonts w:asciiTheme="majorHAnsi" w:hAnsiTheme="majorHAnsi" w:cstheme="majorHAnsi"/>
          <w:szCs w:val="22"/>
        </w:rPr>
      </w:pPr>
    </w:p>
    <w:p w14:paraId="0CC6E969" w14:textId="4676EABA" w:rsidR="00594557" w:rsidRPr="009015F7" w:rsidRDefault="00594557" w:rsidP="00FE60B2">
      <w:pPr>
        <w:pStyle w:val="Heading2"/>
      </w:pPr>
      <w:bookmarkStart w:id="6" w:name="_Toc195087357"/>
      <w:r w:rsidRPr="009015F7">
        <w:t>Planeeritud maa-ala ruumilise arengu eesmärkide kirjeldus</w:t>
      </w:r>
      <w:bookmarkEnd w:id="6"/>
    </w:p>
    <w:p w14:paraId="7D95E939" w14:textId="76D3BDB8" w:rsidR="00362C7F" w:rsidRDefault="00362C7F" w:rsidP="00594557">
      <w:pPr>
        <w:rPr>
          <w:rFonts w:asciiTheme="majorHAnsi" w:hAnsiTheme="majorHAnsi" w:cstheme="majorHAnsi"/>
          <w:szCs w:val="22"/>
        </w:rPr>
      </w:pPr>
      <w:r>
        <w:rPr>
          <w:rFonts w:asciiTheme="majorHAnsi" w:hAnsiTheme="majorHAnsi" w:cstheme="majorHAnsi"/>
          <w:szCs w:val="22"/>
        </w:rPr>
        <w:t>Detailplaneeringut koostatakse kestlikku, sidusat ja kvaliteetset elukeskkon</w:t>
      </w:r>
      <w:r w:rsidR="00294751">
        <w:rPr>
          <w:rFonts w:asciiTheme="majorHAnsi" w:hAnsiTheme="majorHAnsi" w:cstheme="majorHAnsi"/>
          <w:szCs w:val="22"/>
        </w:rPr>
        <w:t>n</w:t>
      </w:r>
      <w:r>
        <w:rPr>
          <w:rFonts w:asciiTheme="majorHAnsi" w:hAnsiTheme="majorHAnsi" w:cstheme="majorHAnsi"/>
          <w:szCs w:val="22"/>
        </w:rPr>
        <w:t>a kujundamise eesmärke silmas pidades.</w:t>
      </w:r>
    </w:p>
    <w:p w14:paraId="339BCF97" w14:textId="22716461" w:rsidR="009C50ED" w:rsidRDefault="009C50ED" w:rsidP="00594557">
      <w:pPr>
        <w:rPr>
          <w:rFonts w:asciiTheme="majorHAnsi" w:hAnsiTheme="majorHAnsi" w:cstheme="majorHAnsi"/>
          <w:szCs w:val="22"/>
        </w:rPr>
      </w:pPr>
      <w:r>
        <w:rPr>
          <w:rFonts w:asciiTheme="majorHAnsi" w:hAnsiTheme="majorHAnsi" w:cstheme="majorHAnsi"/>
          <w:szCs w:val="22"/>
        </w:rPr>
        <w:t>Planeeringuala paikneb Viljandi linna aktiivselt kasutatavas järveäärses piirkonnas. Detailplaneeringu lahendus näeb ette piirkonna multifunktsionaalse kasutuse avardamist uue spa-konverentsihotelli ehitusõiguse kavandamisel. Lahendus toetab mitmekülgsema teenus pakkumist piirkonnas toetudes 15-minuti linna ideele.</w:t>
      </w:r>
      <w:r w:rsidR="008835FF">
        <w:rPr>
          <w:rFonts w:asciiTheme="majorHAnsi" w:hAnsiTheme="majorHAnsi" w:cstheme="majorHAnsi"/>
          <w:szCs w:val="22"/>
        </w:rPr>
        <w:t xml:space="preserve"> </w:t>
      </w:r>
      <w:r w:rsidR="000F2804">
        <w:rPr>
          <w:rFonts w:asciiTheme="majorHAnsi" w:hAnsiTheme="majorHAnsi" w:cstheme="majorHAnsi"/>
          <w:szCs w:val="22"/>
        </w:rPr>
        <w:t>Piirkonna jätkusuutlikku arengut toetab uute töökohtade loomine kodukoha läheduses.</w:t>
      </w:r>
    </w:p>
    <w:p w14:paraId="45F50ACE" w14:textId="2271AA10" w:rsidR="00594557" w:rsidRPr="009015F7" w:rsidRDefault="00594557" w:rsidP="00594557">
      <w:pPr>
        <w:rPr>
          <w:rFonts w:asciiTheme="majorHAnsi" w:hAnsiTheme="majorHAnsi" w:cstheme="majorHAnsi"/>
          <w:szCs w:val="22"/>
        </w:rPr>
      </w:pPr>
      <w:r w:rsidRPr="009015F7">
        <w:rPr>
          <w:rFonts w:asciiTheme="majorHAnsi" w:hAnsiTheme="majorHAnsi" w:cstheme="majorHAnsi"/>
          <w:szCs w:val="22"/>
        </w:rPr>
        <w:t>Eesmärk on:</w:t>
      </w:r>
      <w:r w:rsidR="00870D70" w:rsidRPr="009015F7">
        <w:rPr>
          <w:rFonts w:asciiTheme="majorHAnsi" w:hAnsiTheme="majorHAnsi" w:cstheme="majorHAnsi"/>
          <w:szCs w:val="22"/>
        </w:rPr>
        <w:t xml:space="preserve"> </w:t>
      </w:r>
    </w:p>
    <w:p w14:paraId="1C8EA5A7" w14:textId="5FF10ECE" w:rsidR="001B204C" w:rsidRDefault="0020305F" w:rsidP="0054050C">
      <w:pPr>
        <w:numPr>
          <w:ilvl w:val="0"/>
          <w:numId w:val="9"/>
        </w:numPr>
        <w:rPr>
          <w:rFonts w:asciiTheme="majorHAnsi" w:hAnsiTheme="majorHAnsi" w:cstheme="majorHAnsi"/>
          <w:szCs w:val="22"/>
        </w:rPr>
      </w:pPr>
      <w:r>
        <w:rPr>
          <w:rFonts w:asciiTheme="majorHAnsi" w:hAnsiTheme="majorHAnsi" w:cstheme="majorHAnsi"/>
          <w:szCs w:val="22"/>
        </w:rPr>
        <w:t>a</w:t>
      </w:r>
      <w:r w:rsidR="001B204C">
        <w:rPr>
          <w:rFonts w:asciiTheme="majorHAnsi" w:hAnsiTheme="majorHAnsi" w:cstheme="majorHAnsi"/>
          <w:szCs w:val="22"/>
        </w:rPr>
        <w:t>rhitektuuri võidutöö kohase s</w:t>
      </w:r>
      <w:r w:rsidR="001B204C" w:rsidRPr="000C7C8D">
        <w:rPr>
          <w:rFonts w:asciiTheme="majorHAnsi" w:hAnsiTheme="majorHAnsi" w:cstheme="majorHAnsi"/>
          <w:szCs w:val="22"/>
        </w:rPr>
        <w:t>paa-konverentsi</w:t>
      </w:r>
      <w:r w:rsidR="00ED0AD4">
        <w:rPr>
          <w:rFonts w:asciiTheme="majorHAnsi" w:hAnsiTheme="majorHAnsi" w:cstheme="majorHAnsi"/>
          <w:szCs w:val="22"/>
        </w:rPr>
        <w:t>hotelli</w:t>
      </w:r>
      <w:r w:rsidR="001B204C">
        <w:rPr>
          <w:rFonts w:asciiTheme="majorHAnsi" w:hAnsiTheme="majorHAnsi" w:cstheme="majorHAnsi"/>
          <w:szCs w:val="22"/>
        </w:rPr>
        <w:t xml:space="preserve"> kavandamine Järve tn 10 krundile;</w:t>
      </w:r>
    </w:p>
    <w:p w14:paraId="0C1B1320" w14:textId="3A19F929" w:rsidR="00BD7C2D" w:rsidRDefault="0020305F" w:rsidP="0054050C">
      <w:pPr>
        <w:numPr>
          <w:ilvl w:val="0"/>
          <w:numId w:val="9"/>
        </w:numPr>
        <w:rPr>
          <w:rFonts w:asciiTheme="majorHAnsi" w:hAnsiTheme="majorHAnsi" w:cstheme="majorHAnsi"/>
          <w:szCs w:val="22"/>
        </w:rPr>
      </w:pPr>
      <w:r>
        <w:rPr>
          <w:rFonts w:asciiTheme="majorHAnsi" w:hAnsiTheme="majorHAnsi" w:cstheme="majorHAnsi"/>
          <w:szCs w:val="22"/>
        </w:rPr>
        <w:t>d</w:t>
      </w:r>
      <w:r w:rsidR="00B57D27" w:rsidRPr="008E493C">
        <w:rPr>
          <w:rFonts w:asciiTheme="majorHAnsi" w:hAnsiTheme="majorHAnsi" w:cstheme="majorHAnsi"/>
          <w:szCs w:val="22"/>
        </w:rPr>
        <w:t xml:space="preserve">etailplaneering täpsustab </w:t>
      </w:r>
      <w:r w:rsidR="008E493C" w:rsidRPr="008E493C">
        <w:rPr>
          <w:rFonts w:asciiTheme="majorHAnsi" w:hAnsiTheme="majorHAnsi" w:cstheme="majorHAnsi"/>
          <w:szCs w:val="22"/>
        </w:rPr>
        <w:t>kehtiva planeeringu ehitusõigust. Käesoleva detailplaneeringu kehtestamisel muutub hetkel kehtiv detailplaneering koos detailplaneeringut täpsustavate projekteerimistingimustega kehtetuks</w:t>
      </w:r>
      <w:r w:rsidR="00BD7C2D" w:rsidRPr="008E493C">
        <w:rPr>
          <w:rFonts w:asciiTheme="majorHAnsi" w:hAnsiTheme="majorHAnsi" w:cstheme="majorHAnsi"/>
          <w:szCs w:val="22"/>
        </w:rPr>
        <w:t>;</w:t>
      </w:r>
    </w:p>
    <w:p w14:paraId="0DEBA254" w14:textId="53283A0C" w:rsidR="00D67D4E" w:rsidRDefault="0020305F" w:rsidP="0054050C">
      <w:pPr>
        <w:numPr>
          <w:ilvl w:val="0"/>
          <w:numId w:val="9"/>
        </w:numPr>
        <w:rPr>
          <w:rFonts w:asciiTheme="majorHAnsi" w:hAnsiTheme="majorHAnsi" w:cstheme="majorHAnsi"/>
          <w:szCs w:val="22"/>
        </w:rPr>
      </w:pPr>
      <w:r>
        <w:rPr>
          <w:rFonts w:asciiTheme="majorHAnsi" w:hAnsiTheme="majorHAnsi" w:cstheme="majorHAnsi"/>
          <w:szCs w:val="22"/>
        </w:rPr>
        <w:t>d</w:t>
      </w:r>
      <w:r w:rsidR="00D67D4E">
        <w:rPr>
          <w:rFonts w:asciiTheme="majorHAnsi" w:hAnsiTheme="majorHAnsi" w:cstheme="majorHAnsi"/>
          <w:szCs w:val="22"/>
        </w:rPr>
        <w:t>etailplaneeringu koostamisel on aluseks KOKO arhitektide arhitektuurne projekt;</w:t>
      </w:r>
    </w:p>
    <w:p w14:paraId="25CED7AA" w14:textId="77777777" w:rsidR="0020305F" w:rsidRDefault="0020305F" w:rsidP="0054050C">
      <w:pPr>
        <w:numPr>
          <w:ilvl w:val="0"/>
          <w:numId w:val="9"/>
        </w:numPr>
        <w:rPr>
          <w:rFonts w:asciiTheme="majorHAnsi" w:hAnsiTheme="majorHAnsi" w:cstheme="majorHAnsi"/>
          <w:szCs w:val="22"/>
        </w:rPr>
      </w:pPr>
      <w:r w:rsidRPr="0020305F">
        <w:rPr>
          <w:rFonts w:asciiTheme="majorHAnsi" w:hAnsiTheme="majorHAnsi" w:cstheme="majorHAnsi"/>
          <w:szCs w:val="22"/>
        </w:rPr>
        <w:t>kavandada ehitusõigus spaahotelli siseõue katustamiseks ja muutmiseks siseruumiks</w:t>
      </w:r>
      <w:r>
        <w:rPr>
          <w:rFonts w:asciiTheme="majorHAnsi" w:hAnsiTheme="majorHAnsi" w:cstheme="majorHAnsi"/>
          <w:szCs w:val="22"/>
        </w:rPr>
        <w:t>;</w:t>
      </w:r>
    </w:p>
    <w:p w14:paraId="4CA4C777" w14:textId="1E4E498D" w:rsidR="0020305F" w:rsidRDefault="0020305F" w:rsidP="0054050C">
      <w:pPr>
        <w:numPr>
          <w:ilvl w:val="0"/>
          <w:numId w:val="9"/>
        </w:numPr>
        <w:rPr>
          <w:rFonts w:asciiTheme="majorHAnsi" w:hAnsiTheme="majorHAnsi" w:cstheme="majorHAnsi"/>
          <w:szCs w:val="22"/>
        </w:rPr>
      </w:pPr>
      <w:r>
        <w:rPr>
          <w:rFonts w:asciiTheme="majorHAnsi" w:hAnsiTheme="majorHAnsi" w:cstheme="majorHAnsi"/>
          <w:szCs w:val="22"/>
        </w:rPr>
        <w:t>sis</w:t>
      </w:r>
      <w:r w:rsidR="001361F6">
        <w:rPr>
          <w:rFonts w:asciiTheme="majorHAnsi" w:hAnsiTheme="majorHAnsi" w:cstheme="majorHAnsi"/>
          <w:szCs w:val="22"/>
        </w:rPr>
        <w:t>e</w:t>
      </w:r>
      <w:r>
        <w:rPr>
          <w:rFonts w:asciiTheme="majorHAnsi" w:hAnsiTheme="majorHAnsi" w:cstheme="majorHAnsi"/>
          <w:szCs w:val="22"/>
        </w:rPr>
        <w:t>õue katustamine ei muuda hoone kõrgust</w:t>
      </w:r>
      <w:r w:rsidRPr="0020305F">
        <w:rPr>
          <w:rFonts w:asciiTheme="majorHAnsi" w:hAnsiTheme="majorHAnsi" w:cstheme="majorHAnsi"/>
          <w:szCs w:val="22"/>
        </w:rPr>
        <w:t xml:space="preserve"> </w:t>
      </w:r>
      <w:r>
        <w:rPr>
          <w:rFonts w:asciiTheme="majorHAnsi" w:hAnsiTheme="majorHAnsi" w:cstheme="majorHAnsi"/>
          <w:szCs w:val="22"/>
        </w:rPr>
        <w:t>ega</w:t>
      </w:r>
      <w:r w:rsidRPr="0020305F">
        <w:rPr>
          <w:rFonts w:asciiTheme="majorHAnsi" w:hAnsiTheme="majorHAnsi" w:cstheme="majorHAnsi"/>
          <w:szCs w:val="22"/>
        </w:rPr>
        <w:t xml:space="preserve"> mõjuta muinsuskaitseala vaadeldavust</w:t>
      </w:r>
      <w:r>
        <w:rPr>
          <w:rFonts w:asciiTheme="majorHAnsi" w:hAnsiTheme="majorHAnsi" w:cstheme="majorHAnsi"/>
          <w:szCs w:val="22"/>
        </w:rPr>
        <w:t>;</w:t>
      </w:r>
    </w:p>
    <w:p w14:paraId="03DA2471" w14:textId="624F4D38" w:rsidR="00D67D4E" w:rsidRDefault="0020305F" w:rsidP="0054050C">
      <w:pPr>
        <w:numPr>
          <w:ilvl w:val="0"/>
          <w:numId w:val="9"/>
        </w:numPr>
        <w:rPr>
          <w:rFonts w:asciiTheme="majorHAnsi" w:hAnsiTheme="majorHAnsi" w:cstheme="majorHAnsi"/>
          <w:szCs w:val="22"/>
        </w:rPr>
      </w:pPr>
      <w:r>
        <w:rPr>
          <w:rFonts w:asciiTheme="majorHAnsi" w:hAnsiTheme="majorHAnsi" w:cstheme="majorHAnsi"/>
          <w:szCs w:val="22"/>
        </w:rPr>
        <w:t>t</w:t>
      </w:r>
      <w:r w:rsidR="00D67D4E">
        <w:rPr>
          <w:rFonts w:asciiTheme="majorHAnsi" w:hAnsiTheme="majorHAnsi" w:cstheme="majorHAnsi"/>
          <w:szCs w:val="22"/>
        </w:rPr>
        <w:t>eedesüsteemi kavandamine</w:t>
      </w:r>
      <w:r w:rsidR="00F55D1C">
        <w:rPr>
          <w:rFonts w:asciiTheme="majorHAnsi" w:hAnsiTheme="majorHAnsi" w:cstheme="majorHAnsi"/>
          <w:szCs w:val="22"/>
        </w:rPr>
        <w:t xml:space="preserve"> teeprojektist läh</w:t>
      </w:r>
      <w:r w:rsidR="00576155">
        <w:rPr>
          <w:rFonts w:asciiTheme="majorHAnsi" w:hAnsiTheme="majorHAnsi" w:cstheme="majorHAnsi"/>
          <w:szCs w:val="22"/>
        </w:rPr>
        <w:t>t</w:t>
      </w:r>
      <w:r w:rsidR="00F55D1C">
        <w:rPr>
          <w:rFonts w:asciiTheme="majorHAnsi" w:hAnsiTheme="majorHAnsi" w:cstheme="majorHAnsi"/>
          <w:szCs w:val="22"/>
        </w:rPr>
        <w:t>uvalt</w:t>
      </w:r>
      <w:r w:rsidR="009D060B">
        <w:rPr>
          <w:rFonts w:asciiTheme="majorHAnsi" w:hAnsiTheme="majorHAnsi" w:cstheme="majorHAnsi"/>
          <w:szCs w:val="22"/>
        </w:rPr>
        <w:t>.</w:t>
      </w:r>
    </w:p>
    <w:p w14:paraId="3392FD82" w14:textId="03E0566A" w:rsidR="00594557" w:rsidRPr="009015F7" w:rsidRDefault="00594557" w:rsidP="00F3588C">
      <w:pPr>
        <w:pStyle w:val="Heading2"/>
      </w:pPr>
      <w:bookmarkStart w:id="7" w:name="_Toc195087358"/>
      <w:r w:rsidRPr="009015F7">
        <w:lastRenderedPageBreak/>
        <w:t>Planeeringus kavandatu kirjeldus</w:t>
      </w:r>
      <w:bookmarkEnd w:id="7"/>
    </w:p>
    <w:p w14:paraId="2DE12BE8" w14:textId="07735742" w:rsidR="0003627E" w:rsidRDefault="00443A32" w:rsidP="00594557">
      <w:pPr>
        <w:rPr>
          <w:rFonts w:asciiTheme="majorHAnsi" w:hAnsiTheme="majorHAnsi" w:cstheme="majorHAnsi"/>
          <w:szCs w:val="22"/>
        </w:rPr>
      </w:pPr>
      <w:r w:rsidRPr="0003627E">
        <w:rPr>
          <w:rFonts w:asciiTheme="majorHAnsi" w:hAnsiTheme="majorHAnsi" w:cstheme="majorHAnsi"/>
          <w:szCs w:val="22"/>
        </w:rPr>
        <w:t xml:space="preserve">Detailplaneeringu lahenduse koostamisel on aluseks </w:t>
      </w:r>
      <w:r w:rsidR="0003627E" w:rsidRPr="0003627E">
        <w:rPr>
          <w:rFonts w:asciiTheme="majorHAnsi" w:hAnsiTheme="majorHAnsi" w:cstheme="majorHAnsi"/>
          <w:szCs w:val="22"/>
        </w:rPr>
        <w:t xml:space="preserve">KOKO </w:t>
      </w:r>
      <w:r w:rsidR="00D44F1E">
        <w:rPr>
          <w:rFonts w:asciiTheme="majorHAnsi" w:hAnsiTheme="majorHAnsi" w:cstheme="majorHAnsi"/>
          <w:szCs w:val="22"/>
        </w:rPr>
        <w:t>A</w:t>
      </w:r>
      <w:r w:rsidR="0003627E" w:rsidRPr="0003627E">
        <w:rPr>
          <w:rFonts w:asciiTheme="majorHAnsi" w:hAnsiTheme="majorHAnsi" w:cstheme="majorHAnsi"/>
          <w:szCs w:val="22"/>
        </w:rPr>
        <w:t xml:space="preserve">rhitektide </w:t>
      </w:r>
      <w:r w:rsidR="00D44F1E">
        <w:rPr>
          <w:rFonts w:asciiTheme="majorHAnsi" w:hAnsiTheme="majorHAnsi" w:cstheme="majorHAnsi"/>
          <w:szCs w:val="22"/>
        </w:rPr>
        <w:t xml:space="preserve">OÜ </w:t>
      </w:r>
      <w:r w:rsidR="0003627E" w:rsidRPr="0003627E">
        <w:rPr>
          <w:rFonts w:asciiTheme="majorHAnsi" w:hAnsiTheme="majorHAnsi" w:cstheme="majorHAnsi"/>
          <w:szCs w:val="22"/>
        </w:rPr>
        <w:t>projektlahendus</w:t>
      </w:r>
      <w:r w:rsidR="00DD6D06">
        <w:rPr>
          <w:rFonts w:asciiTheme="majorHAnsi" w:hAnsiTheme="majorHAnsi" w:cstheme="majorHAnsi"/>
          <w:szCs w:val="22"/>
        </w:rPr>
        <w:t xml:space="preserve"> varasemalt avatud hooviala on ette nähtud kavandada aatriumiks</w:t>
      </w:r>
      <w:r w:rsidR="0003627E" w:rsidRPr="0003627E">
        <w:rPr>
          <w:rFonts w:asciiTheme="majorHAnsi" w:hAnsiTheme="majorHAnsi" w:cstheme="majorHAnsi"/>
          <w:szCs w:val="22"/>
        </w:rPr>
        <w:t>.</w:t>
      </w:r>
      <w:r w:rsidR="0003627E">
        <w:rPr>
          <w:rFonts w:asciiTheme="majorHAnsi" w:hAnsiTheme="majorHAnsi" w:cstheme="majorHAnsi"/>
          <w:szCs w:val="22"/>
        </w:rPr>
        <w:t xml:space="preserve"> Planeeritud lahendus </w:t>
      </w:r>
      <w:r w:rsidR="002E0786">
        <w:rPr>
          <w:rFonts w:asciiTheme="majorHAnsi" w:hAnsiTheme="majorHAnsi" w:cstheme="majorHAnsi"/>
          <w:szCs w:val="22"/>
        </w:rPr>
        <w:t>tagab</w:t>
      </w:r>
      <w:r w:rsidR="0003627E">
        <w:rPr>
          <w:rFonts w:asciiTheme="majorHAnsi" w:hAnsiTheme="majorHAnsi" w:cstheme="majorHAnsi"/>
          <w:szCs w:val="22"/>
        </w:rPr>
        <w:t xml:space="preserve"> terviklik</w:t>
      </w:r>
      <w:r w:rsidR="002E0786">
        <w:rPr>
          <w:rFonts w:asciiTheme="majorHAnsi" w:hAnsiTheme="majorHAnsi" w:cstheme="majorHAnsi"/>
          <w:szCs w:val="22"/>
        </w:rPr>
        <w:t>u</w:t>
      </w:r>
      <w:r w:rsidR="0003627E">
        <w:rPr>
          <w:rFonts w:asciiTheme="majorHAnsi" w:hAnsiTheme="majorHAnsi" w:cstheme="majorHAnsi"/>
          <w:szCs w:val="22"/>
        </w:rPr>
        <w:t xml:space="preserve"> spaa- ja konverentsi</w:t>
      </w:r>
      <w:r w:rsidR="00807ECB">
        <w:rPr>
          <w:rFonts w:asciiTheme="majorHAnsi" w:hAnsiTheme="majorHAnsi" w:cstheme="majorHAnsi"/>
          <w:szCs w:val="22"/>
        </w:rPr>
        <w:t>hotelli</w:t>
      </w:r>
      <w:r w:rsidR="0003627E">
        <w:rPr>
          <w:rFonts w:asciiTheme="majorHAnsi" w:hAnsiTheme="majorHAnsi" w:cstheme="majorHAnsi"/>
          <w:szCs w:val="22"/>
        </w:rPr>
        <w:t xml:space="preserve"> </w:t>
      </w:r>
      <w:r w:rsidR="00807ECB">
        <w:rPr>
          <w:rFonts w:asciiTheme="majorHAnsi" w:hAnsiTheme="majorHAnsi" w:cstheme="majorHAnsi"/>
          <w:szCs w:val="22"/>
        </w:rPr>
        <w:t xml:space="preserve">väljaarendamise </w:t>
      </w:r>
      <w:r w:rsidR="004A3A96">
        <w:rPr>
          <w:rFonts w:asciiTheme="majorHAnsi" w:hAnsiTheme="majorHAnsi" w:cstheme="majorHAnsi"/>
          <w:szCs w:val="22"/>
        </w:rPr>
        <w:t>Järveääre asumis</w:t>
      </w:r>
      <w:r w:rsidR="00807ECB">
        <w:rPr>
          <w:rFonts w:asciiTheme="majorHAnsi" w:hAnsiTheme="majorHAnsi" w:cstheme="majorHAnsi"/>
          <w:szCs w:val="22"/>
        </w:rPr>
        <w:t xml:space="preserve">. </w:t>
      </w:r>
    </w:p>
    <w:p w14:paraId="02903C9B" w14:textId="5CE41D1E" w:rsidR="009D060B" w:rsidRDefault="001B204C" w:rsidP="00594557">
      <w:pPr>
        <w:rPr>
          <w:rFonts w:asciiTheme="majorHAnsi" w:hAnsiTheme="majorHAnsi" w:cstheme="majorHAnsi"/>
          <w:szCs w:val="22"/>
        </w:rPr>
      </w:pPr>
      <w:r>
        <w:rPr>
          <w:rFonts w:asciiTheme="majorHAnsi" w:hAnsiTheme="majorHAnsi" w:cstheme="majorHAnsi"/>
          <w:szCs w:val="22"/>
        </w:rPr>
        <w:t>Planeeringut koostatakse Viljandi linna üldplaneeringu kohase detailplaneeringuna. Linna üldplaneering näeb ette</w:t>
      </w:r>
      <w:r w:rsidR="00807ECB">
        <w:rPr>
          <w:rFonts w:asciiTheme="majorHAnsi" w:hAnsiTheme="majorHAnsi" w:cstheme="majorHAnsi"/>
          <w:szCs w:val="22"/>
        </w:rPr>
        <w:t xml:space="preserve"> avatud</w:t>
      </w:r>
      <w:r>
        <w:rPr>
          <w:rFonts w:asciiTheme="majorHAnsi" w:hAnsiTheme="majorHAnsi" w:cstheme="majorHAnsi"/>
          <w:szCs w:val="22"/>
        </w:rPr>
        <w:t xml:space="preserve"> ala polüfunktsionaalse kõrvafunktsiooni</w:t>
      </w:r>
      <w:r w:rsidR="00807ECB">
        <w:rPr>
          <w:rFonts w:asciiTheme="majorHAnsi" w:hAnsiTheme="majorHAnsi" w:cstheme="majorHAnsi"/>
          <w:szCs w:val="22"/>
        </w:rPr>
        <w:t>ga</w:t>
      </w:r>
      <w:r>
        <w:rPr>
          <w:rFonts w:asciiTheme="majorHAnsi" w:hAnsiTheme="majorHAnsi" w:cstheme="majorHAnsi"/>
          <w:szCs w:val="22"/>
        </w:rPr>
        <w:t xml:space="preserve"> ühiskondlike hoonete </w:t>
      </w:r>
      <w:r w:rsidR="00807ECB">
        <w:rPr>
          <w:rFonts w:asciiTheme="majorHAnsi" w:hAnsiTheme="majorHAnsi" w:cstheme="majorHAnsi"/>
          <w:szCs w:val="22"/>
        </w:rPr>
        <w:t>ehitamise võimaluse.</w:t>
      </w:r>
      <w:r w:rsidR="004F4937">
        <w:rPr>
          <w:rFonts w:asciiTheme="majorHAnsi" w:hAnsiTheme="majorHAnsi" w:cstheme="majorHAnsi"/>
          <w:szCs w:val="22"/>
        </w:rPr>
        <w:t xml:space="preserve"> Üldplaneering näeb ala arendamisel ette vaba aja keskuse</w:t>
      </w:r>
      <w:r w:rsidR="00B665F6">
        <w:rPr>
          <w:rFonts w:asciiTheme="majorHAnsi" w:hAnsiTheme="majorHAnsi" w:cstheme="majorHAnsi"/>
          <w:szCs w:val="22"/>
        </w:rPr>
        <w:t xml:space="preserve"> kavandamise</w:t>
      </w:r>
      <w:r w:rsidR="004F4937">
        <w:rPr>
          <w:rFonts w:asciiTheme="majorHAnsi" w:hAnsiTheme="majorHAnsi" w:cstheme="majorHAnsi"/>
          <w:szCs w:val="22"/>
        </w:rPr>
        <w:t>.</w:t>
      </w:r>
      <w:r w:rsidR="009D060B">
        <w:rPr>
          <w:rFonts w:asciiTheme="majorHAnsi" w:hAnsiTheme="majorHAnsi" w:cstheme="majorHAnsi"/>
          <w:szCs w:val="22"/>
        </w:rPr>
        <w:t xml:space="preserve">  Planeeri</w:t>
      </w:r>
      <w:r w:rsidR="00294751">
        <w:rPr>
          <w:rFonts w:asciiTheme="majorHAnsi" w:hAnsiTheme="majorHAnsi" w:cstheme="majorHAnsi"/>
          <w:szCs w:val="22"/>
        </w:rPr>
        <w:t>ngu</w:t>
      </w:r>
      <w:r w:rsidR="009D060B">
        <w:rPr>
          <w:rFonts w:asciiTheme="majorHAnsi" w:hAnsiTheme="majorHAnsi" w:cstheme="majorHAnsi"/>
          <w:szCs w:val="22"/>
        </w:rPr>
        <w:t>ala paikneb arendatava linnaruumi piirkonnas, ala piirneb ümber Viljandi järve kulgeva matkarajaga.</w:t>
      </w:r>
    </w:p>
    <w:p w14:paraId="400EEE2E" w14:textId="5D6B906B" w:rsidR="004F4937" w:rsidRDefault="009D060B" w:rsidP="00594557">
      <w:pPr>
        <w:rPr>
          <w:rFonts w:asciiTheme="majorHAnsi" w:hAnsiTheme="majorHAnsi" w:cstheme="majorHAnsi"/>
          <w:szCs w:val="22"/>
        </w:rPr>
      </w:pPr>
      <w:r>
        <w:rPr>
          <w:rFonts w:asciiTheme="majorHAnsi" w:hAnsiTheme="majorHAnsi" w:cstheme="majorHAnsi"/>
          <w:szCs w:val="22"/>
        </w:rPr>
        <w:t>Hetkel on koostamisel Viljandi linna üldplaneering 2040+.</w:t>
      </w:r>
    </w:p>
    <w:p w14:paraId="65CF7E21" w14:textId="76D24CBD" w:rsidR="00362C7F" w:rsidRDefault="004F4937" w:rsidP="00594557">
      <w:pPr>
        <w:rPr>
          <w:rFonts w:asciiTheme="majorHAnsi" w:hAnsiTheme="majorHAnsi" w:cstheme="majorHAnsi"/>
          <w:szCs w:val="22"/>
        </w:rPr>
      </w:pPr>
      <w:r>
        <w:rPr>
          <w:rFonts w:asciiTheme="majorHAnsi" w:hAnsiTheme="majorHAnsi" w:cstheme="majorHAnsi"/>
          <w:szCs w:val="22"/>
        </w:rPr>
        <w:t>Planeeri</w:t>
      </w:r>
      <w:r w:rsidR="00CD228D">
        <w:rPr>
          <w:rFonts w:asciiTheme="majorHAnsi" w:hAnsiTheme="majorHAnsi" w:cstheme="majorHAnsi"/>
          <w:szCs w:val="22"/>
        </w:rPr>
        <w:t>ngu</w:t>
      </w:r>
      <w:r>
        <w:rPr>
          <w:rFonts w:asciiTheme="majorHAnsi" w:hAnsiTheme="majorHAnsi" w:cstheme="majorHAnsi"/>
          <w:szCs w:val="22"/>
        </w:rPr>
        <w:t>ala paikneb vanalinna muinsuskaitseala</w:t>
      </w:r>
      <w:r w:rsidR="006606FC">
        <w:rPr>
          <w:rFonts w:asciiTheme="majorHAnsi" w:hAnsiTheme="majorHAnsi" w:cstheme="majorHAnsi"/>
          <w:szCs w:val="22"/>
        </w:rPr>
        <w:t xml:space="preserve"> (reg 27010)</w:t>
      </w:r>
      <w:r>
        <w:rPr>
          <w:rFonts w:asciiTheme="majorHAnsi" w:hAnsiTheme="majorHAnsi" w:cstheme="majorHAnsi"/>
          <w:szCs w:val="22"/>
        </w:rPr>
        <w:t xml:space="preserve"> kaitsevööndis.</w:t>
      </w:r>
      <w:r w:rsidR="001B204C">
        <w:rPr>
          <w:rFonts w:asciiTheme="majorHAnsi" w:hAnsiTheme="majorHAnsi" w:cstheme="majorHAnsi"/>
          <w:szCs w:val="22"/>
        </w:rPr>
        <w:t xml:space="preserve"> </w:t>
      </w:r>
    </w:p>
    <w:p w14:paraId="076491F3" w14:textId="47C11341" w:rsidR="00594557" w:rsidRPr="009015F7" w:rsidRDefault="00594557" w:rsidP="00174893">
      <w:pPr>
        <w:pStyle w:val="Heading3"/>
        <w:numPr>
          <w:ilvl w:val="0"/>
          <w:numId w:val="0"/>
        </w:numPr>
        <w:ind w:left="1080" w:hanging="720"/>
      </w:pPr>
      <w:bookmarkStart w:id="8" w:name="_Toc195087359"/>
      <w:r w:rsidRPr="009015F7">
        <w:t>3.1</w:t>
      </w:r>
      <w:r w:rsidRPr="009015F7">
        <w:tab/>
        <w:t>Planeeritud maa-ala krundijaotus</w:t>
      </w:r>
      <w:bookmarkEnd w:id="8"/>
    </w:p>
    <w:p w14:paraId="31CAEBB0" w14:textId="7406BB34" w:rsidR="00095057" w:rsidRPr="00095057" w:rsidRDefault="00594557" w:rsidP="00D01085">
      <w:pPr>
        <w:spacing w:after="0"/>
        <w:rPr>
          <w:rFonts w:asciiTheme="majorHAnsi" w:hAnsiTheme="majorHAnsi" w:cstheme="majorHAnsi"/>
          <w:szCs w:val="22"/>
        </w:rPr>
      </w:pPr>
      <w:r w:rsidRPr="00536F8A">
        <w:rPr>
          <w:rFonts w:asciiTheme="majorHAnsi" w:hAnsiTheme="majorHAnsi" w:cstheme="majorHAnsi"/>
          <w:szCs w:val="22"/>
        </w:rPr>
        <w:t>Planeeri</w:t>
      </w:r>
      <w:r w:rsidR="00CD228D">
        <w:rPr>
          <w:rFonts w:asciiTheme="majorHAnsi" w:hAnsiTheme="majorHAnsi" w:cstheme="majorHAnsi"/>
          <w:szCs w:val="22"/>
        </w:rPr>
        <w:t>ngu</w:t>
      </w:r>
      <w:r w:rsidRPr="00536F8A">
        <w:rPr>
          <w:rFonts w:asciiTheme="majorHAnsi" w:hAnsiTheme="majorHAnsi" w:cstheme="majorHAnsi"/>
          <w:szCs w:val="22"/>
        </w:rPr>
        <w:t xml:space="preserve">alal hõlmab </w:t>
      </w:r>
      <w:r w:rsidR="00536F8A" w:rsidRPr="00536F8A">
        <w:rPr>
          <w:rFonts w:asciiTheme="majorHAnsi" w:hAnsiTheme="majorHAnsi" w:cstheme="majorHAnsi"/>
          <w:szCs w:val="22"/>
        </w:rPr>
        <w:t xml:space="preserve">ärimaa maakasutuse sihtotstarbega Järve tn 10 kinnistut. </w:t>
      </w:r>
      <w:r w:rsidR="00110E50" w:rsidRPr="00536F8A">
        <w:rPr>
          <w:rFonts w:asciiTheme="majorHAnsi" w:hAnsiTheme="majorHAnsi" w:cstheme="majorHAnsi"/>
          <w:szCs w:val="22"/>
        </w:rPr>
        <w:t xml:space="preserve"> </w:t>
      </w:r>
      <w:r w:rsidR="00536F8A">
        <w:rPr>
          <w:rFonts w:asciiTheme="majorHAnsi" w:hAnsiTheme="majorHAnsi" w:cstheme="majorHAnsi"/>
          <w:szCs w:val="22"/>
        </w:rPr>
        <w:t>Detailplaneeringu koostamisel ei näha ette kinnistu piiride muutmist ega kruntideks jagamist.</w:t>
      </w:r>
      <w:r w:rsidR="00694B96">
        <w:rPr>
          <w:rFonts w:asciiTheme="majorHAnsi" w:hAnsiTheme="majorHAnsi" w:cstheme="majorHAnsi"/>
          <w:szCs w:val="22"/>
        </w:rPr>
        <w:t xml:space="preserve"> </w:t>
      </w:r>
      <w:r w:rsidR="00095057">
        <w:rPr>
          <w:rFonts w:asciiTheme="majorHAnsi" w:hAnsiTheme="majorHAnsi" w:cstheme="majorHAnsi"/>
          <w:szCs w:val="22"/>
        </w:rPr>
        <w:t>Planeeritud positsioon nr 1 krundi suurus on 9246 m</w:t>
      </w:r>
      <w:r w:rsidR="00095057">
        <w:rPr>
          <w:rFonts w:asciiTheme="majorHAnsi" w:hAnsiTheme="majorHAnsi" w:cstheme="majorHAnsi"/>
          <w:szCs w:val="22"/>
          <w:vertAlign w:val="superscript"/>
        </w:rPr>
        <w:t>2</w:t>
      </w:r>
      <w:r w:rsidR="00095057">
        <w:rPr>
          <w:rFonts w:asciiTheme="majorHAnsi" w:hAnsiTheme="majorHAnsi" w:cstheme="majorHAnsi"/>
          <w:szCs w:val="22"/>
        </w:rPr>
        <w:t>.</w:t>
      </w:r>
    </w:p>
    <w:p w14:paraId="69A26C1A" w14:textId="49D3D541" w:rsidR="00536F8A" w:rsidRPr="00536F8A" w:rsidRDefault="00536F8A" w:rsidP="00D01085">
      <w:pPr>
        <w:spacing w:after="0"/>
        <w:rPr>
          <w:rFonts w:asciiTheme="majorHAnsi" w:hAnsiTheme="majorHAnsi" w:cstheme="majorHAnsi"/>
          <w:szCs w:val="22"/>
        </w:rPr>
      </w:pPr>
      <w:r>
        <w:rPr>
          <w:rFonts w:asciiTheme="majorHAnsi" w:hAnsiTheme="majorHAnsi" w:cstheme="majorHAnsi"/>
          <w:szCs w:val="22"/>
        </w:rPr>
        <w:t xml:space="preserve">Detailplaneering ei näe ette maakasutuse sihtotstarbe muutmist, </w:t>
      </w:r>
      <w:r w:rsidR="008807E8">
        <w:rPr>
          <w:rFonts w:asciiTheme="majorHAnsi" w:hAnsiTheme="majorHAnsi" w:cstheme="majorHAnsi"/>
          <w:szCs w:val="22"/>
        </w:rPr>
        <w:t>alal säilib ärimaa maakasutus.</w:t>
      </w:r>
    </w:p>
    <w:p w14:paraId="5EF81E5B" w14:textId="4BE4178A" w:rsidR="00594557" w:rsidRPr="009015F7" w:rsidRDefault="00594557" w:rsidP="00174893">
      <w:pPr>
        <w:pStyle w:val="Heading3"/>
        <w:numPr>
          <w:ilvl w:val="0"/>
          <w:numId w:val="0"/>
        </w:numPr>
        <w:ind w:left="1080" w:hanging="720"/>
      </w:pPr>
      <w:bookmarkStart w:id="9" w:name="_Toc195087360"/>
      <w:r w:rsidRPr="009015F7">
        <w:t>3.2</w:t>
      </w:r>
      <w:r w:rsidRPr="009015F7">
        <w:tab/>
      </w:r>
      <w:r w:rsidR="00CF3C1A">
        <w:t>Krundi h</w:t>
      </w:r>
      <w:r w:rsidRPr="009015F7">
        <w:t>oonestusala ja hoone paiknemise ning suuruse kavandamise põhimõtted</w:t>
      </w:r>
      <w:bookmarkEnd w:id="9"/>
    </w:p>
    <w:p w14:paraId="654A6A1E" w14:textId="1DB3CC58" w:rsidR="003A79E7" w:rsidRDefault="00594557" w:rsidP="00594557">
      <w:pPr>
        <w:rPr>
          <w:rFonts w:asciiTheme="majorHAnsi" w:hAnsiTheme="majorHAnsi" w:cstheme="majorHAnsi"/>
          <w:szCs w:val="22"/>
        </w:rPr>
      </w:pPr>
      <w:r w:rsidRPr="00095057">
        <w:rPr>
          <w:rFonts w:asciiTheme="majorHAnsi" w:hAnsiTheme="majorHAnsi" w:cstheme="majorHAnsi"/>
          <w:szCs w:val="22"/>
        </w:rPr>
        <w:t>Planeeritud hoonestusala asukoha ja suuruse määramisel on arvestatud</w:t>
      </w:r>
      <w:r w:rsidR="00855CCA" w:rsidRPr="00095057">
        <w:rPr>
          <w:rFonts w:asciiTheme="majorHAnsi" w:hAnsiTheme="majorHAnsi" w:cstheme="majorHAnsi"/>
          <w:szCs w:val="22"/>
        </w:rPr>
        <w:t xml:space="preserve"> arhitektuuri võidutöö kontseptsiooni</w:t>
      </w:r>
      <w:r w:rsidR="00D0089D">
        <w:rPr>
          <w:rFonts w:asciiTheme="majorHAnsi" w:hAnsiTheme="majorHAnsi" w:cstheme="majorHAnsi"/>
          <w:szCs w:val="22"/>
        </w:rPr>
        <w:t xml:space="preserve"> ja väljastatud ehitusluba</w:t>
      </w:r>
      <w:r w:rsidR="00095057" w:rsidRPr="00095057">
        <w:rPr>
          <w:rFonts w:asciiTheme="majorHAnsi" w:hAnsiTheme="majorHAnsi" w:cstheme="majorHAnsi"/>
          <w:szCs w:val="22"/>
        </w:rPr>
        <w:t>.</w:t>
      </w:r>
    </w:p>
    <w:p w14:paraId="22610A69" w14:textId="5009AB9B" w:rsidR="004F4937" w:rsidRPr="00095057" w:rsidRDefault="004F4937" w:rsidP="00594557">
      <w:pPr>
        <w:rPr>
          <w:rFonts w:asciiTheme="majorHAnsi" w:hAnsiTheme="majorHAnsi" w:cstheme="majorHAnsi"/>
          <w:szCs w:val="22"/>
        </w:rPr>
      </w:pPr>
      <w:r>
        <w:rPr>
          <w:rFonts w:asciiTheme="majorHAnsi" w:hAnsiTheme="majorHAnsi" w:cstheme="majorHAnsi"/>
          <w:szCs w:val="22"/>
        </w:rPr>
        <w:t xml:space="preserve">Hoonestusala arvestab Viljandi järve ehituskeeluvööndi (50m) ulatusega. </w:t>
      </w:r>
      <w:r w:rsidR="008A2F57">
        <w:rPr>
          <w:rFonts w:asciiTheme="majorHAnsi" w:hAnsiTheme="majorHAnsi" w:cstheme="majorHAnsi"/>
          <w:szCs w:val="22"/>
        </w:rPr>
        <w:t>Detailplaneering ei tee ettepanekut ehituskeeluvööndi vähendamiseks.</w:t>
      </w:r>
    </w:p>
    <w:p w14:paraId="11947676" w14:textId="0595FF29" w:rsidR="00D22073" w:rsidRDefault="00D22073" w:rsidP="00594557">
      <w:pPr>
        <w:rPr>
          <w:rFonts w:asciiTheme="majorHAnsi" w:hAnsiTheme="majorHAnsi" w:cstheme="majorHAnsi"/>
          <w:szCs w:val="22"/>
        </w:rPr>
      </w:pPr>
      <w:r>
        <w:rPr>
          <w:rFonts w:asciiTheme="majorHAnsi" w:hAnsiTheme="majorHAnsi" w:cstheme="majorHAnsi"/>
          <w:szCs w:val="22"/>
        </w:rPr>
        <w:t>Kavandatud hoone ehitusõigus planeeri</w:t>
      </w:r>
      <w:r w:rsidR="00A07958">
        <w:rPr>
          <w:rFonts w:asciiTheme="majorHAnsi" w:hAnsiTheme="majorHAnsi" w:cstheme="majorHAnsi"/>
          <w:szCs w:val="22"/>
        </w:rPr>
        <w:t>ngu</w:t>
      </w:r>
      <w:r>
        <w:rPr>
          <w:rFonts w:asciiTheme="majorHAnsi" w:hAnsiTheme="majorHAnsi" w:cstheme="majorHAnsi"/>
          <w:szCs w:val="22"/>
        </w:rPr>
        <w:t xml:space="preserve">alal lähtub ehitusloast </w:t>
      </w:r>
      <w:r w:rsidRPr="00D27654">
        <w:rPr>
          <w:rFonts w:asciiTheme="majorHAnsi" w:hAnsiTheme="majorHAnsi" w:cstheme="majorHAnsi"/>
          <w:szCs w:val="22"/>
        </w:rPr>
        <w:t>nr 2012271/29061 (ehr kood 121328576)</w:t>
      </w:r>
      <w:r>
        <w:rPr>
          <w:rFonts w:asciiTheme="majorHAnsi" w:hAnsiTheme="majorHAnsi" w:cstheme="majorHAnsi"/>
          <w:szCs w:val="22"/>
        </w:rPr>
        <w:t>.</w:t>
      </w:r>
      <w:r w:rsidR="00A07958">
        <w:rPr>
          <w:rFonts w:asciiTheme="majorHAnsi" w:hAnsiTheme="majorHAnsi" w:cstheme="majorHAnsi"/>
          <w:szCs w:val="22"/>
        </w:rPr>
        <w:t xml:space="preserve"> Hooneosade põhimahud ja rõdude ala on paigas väljastatud ehitusloas. Käesolev detailplaneering täpsustab üksnes ühe hoonemahu katustamist ja selle ehitamiseks täiendava ehitusõiguse määramist.</w:t>
      </w:r>
    </w:p>
    <w:p w14:paraId="7190DD95" w14:textId="048BF057" w:rsidR="00594557" w:rsidRPr="009015F7" w:rsidRDefault="00594557" w:rsidP="00174893">
      <w:pPr>
        <w:pStyle w:val="Heading3"/>
        <w:numPr>
          <w:ilvl w:val="0"/>
          <w:numId w:val="0"/>
        </w:numPr>
        <w:ind w:left="1080" w:hanging="720"/>
      </w:pPr>
      <w:bookmarkStart w:id="10" w:name="_Toc195087361"/>
      <w:r w:rsidRPr="009015F7">
        <w:t>3.3</w:t>
      </w:r>
      <w:r w:rsidRPr="009015F7">
        <w:tab/>
      </w:r>
      <w:r w:rsidR="00CF3C1A">
        <w:t>Krundi e</w:t>
      </w:r>
      <w:r w:rsidRPr="009015F7">
        <w:t>hitusõigus</w:t>
      </w:r>
      <w:bookmarkEnd w:id="10"/>
    </w:p>
    <w:p w14:paraId="41E2D938" w14:textId="5B6F95F8" w:rsidR="00646756" w:rsidRPr="009015F7" w:rsidRDefault="00646756" w:rsidP="00EB588F">
      <w:pPr>
        <w:rPr>
          <w:rFonts w:asciiTheme="majorHAnsi" w:hAnsiTheme="majorHAnsi" w:cstheme="majorHAnsi"/>
          <w:szCs w:val="22"/>
          <w:u w:val="single"/>
        </w:rPr>
      </w:pPr>
      <w:bookmarkStart w:id="11" w:name="_Hlk174355671"/>
      <w:r w:rsidRPr="009015F7">
        <w:rPr>
          <w:rFonts w:asciiTheme="majorHAnsi" w:hAnsiTheme="majorHAnsi" w:cstheme="majorHAnsi"/>
          <w:szCs w:val="22"/>
          <w:u w:val="single"/>
        </w:rPr>
        <w:t xml:space="preserve">Positsioon nr </w:t>
      </w:r>
      <w:r w:rsidR="0028281F" w:rsidRPr="009015F7">
        <w:rPr>
          <w:rFonts w:asciiTheme="majorHAnsi" w:hAnsiTheme="majorHAnsi" w:cstheme="majorHAnsi"/>
          <w:szCs w:val="22"/>
          <w:u w:val="single"/>
        </w:rPr>
        <w:t>1</w:t>
      </w:r>
      <w:r w:rsidR="00095057">
        <w:rPr>
          <w:rFonts w:asciiTheme="majorHAnsi" w:hAnsiTheme="majorHAnsi" w:cstheme="majorHAnsi"/>
          <w:szCs w:val="22"/>
          <w:u w:val="single"/>
        </w:rPr>
        <w:t>, Järve tn 10</w:t>
      </w:r>
    </w:p>
    <w:p w14:paraId="16A0CCEB" w14:textId="49E5F590" w:rsidR="002F1096" w:rsidRDefault="002F1096" w:rsidP="00646756">
      <w:pPr>
        <w:rPr>
          <w:rFonts w:asciiTheme="majorHAnsi" w:hAnsiTheme="majorHAnsi" w:cstheme="majorHAnsi"/>
          <w:szCs w:val="22"/>
        </w:rPr>
      </w:pPr>
      <w:r>
        <w:rPr>
          <w:rFonts w:asciiTheme="majorHAnsi" w:hAnsiTheme="majorHAnsi" w:cstheme="majorHAnsi"/>
          <w:szCs w:val="22"/>
        </w:rPr>
        <w:t>Kaubandus-, toitlustus- ja teenindushoone maa ÄK 50% ja majutushoone maa ÄM 50%</w:t>
      </w:r>
    </w:p>
    <w:p w14:paraId="55AF4B60" w14:textId="27AAB01C" w:rsidR="00DC4248" w:rsidRDefault="00646756" w:rsidP="00646756">
      <w:pPr>
        <w:rPr>
          <w:rFonts w:asciiTheme="majorHAnsi" w:hAnsiTheme="majorHAnsi" w:cstheme="majorHAnsi"/>
          <w:szCs w:val="22"/>
        </w:rPr>
      </w:pPr>
      <w:r w:rsidRPr="009015F7">
        <w:rPr>
          <w:rFonts w:asciiTheme="majorHAnsi" w:hAnsiTheme="majorHAnsi" w:cstheme="majorHAnsi"/>
          <w:szCs w:val="22"/>
        </w:rPr>
        <w:t xml:space="preserve">Krundile on kavandatud </w:t>
      </w:r>
      <w:r w:rsidR="00DC4248">
        <w:rPr>
          <w:rFonts w:asciiTheme="majorHAnsi" w:hAnsiTheme="majorHAnsi" w:cstheme="majorHAnsi"/>
          <w:szCs w:val="22"/>
        </w:rPr>
        <w:t>spaa-</w:t>
      </w:r>
      <w:r w:rsidR="00D27654">
        <w:rPr>
          <w:rFonts w:asciiTheme="majorHAnsi" w:hAnsiTheme="majorHAnsi" w:cstheme="majorHAnsi"/>
          <w:szCs w:val="22"/>
        </w:rPr>
        <w:t>hotell</w:t>
      </w:r>
      <w:r w:rsidR="00DC4248">
        <w:rPr>
          <w:rFonts w:asciiTheme="majorHAnsi" w:hAnsiTheme="majorHAnsi" w:cstheme="majorHAnsi"/>
          <w:szCs w:val="22"/>
        </w:rPr>
        <w:t>konverentsikeskus</w:t>
      </w:r>
    </w:p>
    <w:p w14:paraId="605335A6" w14:textId="545AC743" w:rsidR="00DC4248" w:rsidRDefault="00DC4248" w:rsidP="00646756">
      <w:pPr>
        <w:rPr>
          <w:rFonts w:asciiTheme="majorHAnsi" w:hAnsiTheme="majorHAnsi" w:cstheme="majorHAnsi"/>
          <w:szCs w:val="22"/>
        </w:rPr>
      </w:pPr>
      <w:r>
        <w:rPr>
          <w:rFonts w:asciiTheme="majorHAnsi" w:hAnsiTheme="majorHAnsi" w:cstheme="majorHAnsi"/>
          <w:szCs w:val="22"/>
        </w:rPr>
        <w:t>Krundi suurus</w:t>
      </w:r>
      <w:r>
        <w:rPr>
          <w:rFonts w:asciiTheme="majorHAnsi" w:hAnsiTheme="majorHAnsi" w:cstheme="majorHAnsi"/>
          <w:szCs w:val="22"/>
        </w:rPr>
        <w:tab/>
        <w:t>9246 m</w:t>
      </w:r>
      <w:r>
        <w:rPr>
          <w:rFonts w:asciiTheme="majorHAnsi" w:hAnsiTheme="majorHAnsi" w:cstheme="majorHAnsi"/>
          <w:szCs w:val="22"/>
          <w:vertAlign w:val="superscript"/>
        </w:rPr>
        <w:t>2</w:t>
      </w:r>
    </w:p>
    <w:p w14:paraId="6E796833" w14:textId="6DAD4D95" w:rsidR="00646756" w:rsidRDefault="00646756" w:rsidP="00732C78">
      <w:pPr>
        <w:ind w:left="3600" w:hanging="3600"/>
        <w:rPr>
          <w:rFonts w:asciiTheme="majorHAnsi" w:hAnsiTheme="majorHAnsi" w:cstheme="majorHAnsi"/>
          <w:szCs w:val="22"/>
        </w:rPr>
      </w:pPr>
      <w:r w:rsidRPr="00ED1D31">
        <w:rPr>
          <w:rFonts w:asciiTheme="majorHAnsi" w:hAnsiTheme="majorHAnsi" w:cstheme="majorHAnsi"/>
          <w:szCs w:val="22"/>
        </w:rPr>
        <w:t>Hoonete</w:t>
      </w:r>
      <w:r w:rsidR="00732C78" w:rsidRPr="00ED1D31">
        <w:rPr>
          <w:rFonts w:asciiTheme="majorHAnsi" w:hAnsiTheme="majorHAnsi" w:cstheme="majorHAnsi"/>
          <w:szCs w:val="22"/>
        </w:rPr>
        <w:t xml:space="preserve"> </w:t>
      </w:r>
      <w:r w:rsidRPr="00ED1D31">
        <w:rPr>
          <w:rFonts w:asciiTheme="majorHAnsi" w:hAnsiTheme="majorHAnsi" w:cstheme="majorHAnsi"/>
          <w:szCs w:val="22"/>
        </w:rPr>
        <w:t>arv</w:t>
      </w:r>
      <w:r w:rsidR="0078350E" w:rsidRPr="00ED1D31">
        <w:rPr>
          <w:rFonts w:asciiTheme="majorHAnsi" w:hAnsiTheme="majorHAnsi" w:cstheme="majorHAnsi"/>
          <w:szCs w:val="22"/>
        </w:rPr>
        <w:t xml:space="preserve"> </w:t>
      </w:r>
      <w:r w:rsidR="00DC4248" w:rsidRPr="00ED1D31">
        <w:rPr>
          <w:rFonts w:asciiTheme="majorHAnsi" w:hAnsiTheme="majorHAnsi" w:cstheme="majorHAnsi"/>
          <w:szCs w:val="22"/>
        </w:rPr>
        <w:t>1</w:t>
      </w:r>
      <w:r w:rsidR="00A62502" w:rsidRPr="00ED1D31">
        <w:rPr>
          <w:rFonts w:asciiTheme="majorHAnsi" w:hAnsiTheme="majorHAnsi" w:cstheme="majorHAnsi"/>
          <w:szCs w:val="22"/>
        </w:rPr>
        <w:t>.</w:t>
      </w:r>
      <w:r w:rsidR="00BF3A6B" w:rsidRPr="00ED1D31">
        <w:rPr>
          <w:rFonts w:asciiTheme="majorHAnsi" w:hAnsiTheme="majorHAnsi" w:cstheme="majorHAnsi"/>
          <w:szCs w:val="22"/>
        </w:rPr>
        <w:t xml:space="preserve"> </w:t>
      </w:r>
      <w:r w:rsidR="005B008E" w:rsidRPr="00ED1D31">
        <w:rPr>
          <w:rFonts w:asciiTheme="majorHAnsi" w:hAnsiTheme="majorHAnsi" w:cstheme="majorHAnsi"/>
          <w:szCs w:val="22"/>
        </w:rPr>
        <w:t xml:space="preserve">Maapealsed hooneosad on ühendatud maa-aluse </w:t>
      </w:r>
      <w:r w:rsidR="00D27654" w:rsidRPr="00ED1D31">
        <w:rPr>
          <w:rFonts w:asciiTheme="majorHAnsi" w:hAnsiTheme="majorHAnsi" w:cstheme="majorHAnsi"/>
          <w:szCs w:val="22"/>
        </w:rPr>
        <w:t>korrusega</w:t>
      </w:r>
    </w:p>
    <w:p w14:paraId="36F7BB44" w14:textId="7559047F" w:rsidR="00A07958" w:rsidRPr="00ED1D31" w:rsidRDefault="00A07958" w:rsidP="00732C78">
      <w:pPr>
        <w:ind w:left="3600" w:hanging="3600"/>
        <w:rPr>
          <w:rFonts w:asciiTheme="majorHAnsi" w:hAnsiTheme="majorHAnsi" w:cstheme="majorHAnsi"/>
          <w:szCs w:val="22"/>
        </w:rPr>
      </w:pPr>
      <w:r>
        <w:rPr>
          <w:rFonts w:asciiTheme="majorHAnsi" w:hAnsiTheme="majorHAnsi" w:cstheme="majorHAnsi"/>
          <w:szCs w:val="22"/>
        </w:rPr>
        <w:t>Kavandatud ehitusõigus on summaarne ehitusloa nr 121328576 ja lisaks hooneosa katustamise ehitusala</w:t>
      </w:r>
    </w:p>
    <w:p w14:paraId="429F4DDC" w14:textId="1C0CC7E7" w:rsidR="00646756" w:rsidRPr="00ED1D31" w:rsidRDefault="00646756" w:rsidP="00646756">
      <w:pPr>
        <w:rPr>
          <w:rFonts w:asciiTheme="majorHAnsi" w:hAnsiTheme="majorHAnsi" w:cstheme="majorHAnsi"/>
          <w:szCs w:val="22"/>
          <w:vertAlign w:val="superscript"/>
        </w:rPr>
      </w:pPr>
      <w:r w:rsidRPr="00ED1D31">
        <w:rPr>
          <w:rFonts w:asciiTheme="majorHAnsi" w:hAnsiTheme="majorHAnsi" w:cstheme="majorHAnsi"/>
          <w:szCs w:val="22"/>
        </w:rPr>
        <w:t xml:space="preserve">Hoone ehitisealune pind maapealsel osal kuni </w:t>
      </w:r>
      <w:r w:rsidRPr="00ED1D31">
        <w:rPr>
          <w:rFonts w:asciiTheme="majorHAnsi" w:hAnsiTheme="majorHAnsi" w:cstheme="majorHAnsi"/>
          <w:szCs w:val="22"/>
        </w:rPr>
        <w:tab/>
      </w:r>
      <w:r w:rsidR="00DC4248" w:rsidRPr="00ED1D31">
        <w:rPr>
          <w:rFonts w:asciiTheme="majorHAnsi" w:hAnsiTheme="majorHAnsi" w:cstheme="majorHAnsi"/>
          <w:szCs w:val="22"/>
        </w:rPr>
        <w:t>51</w:t>
      </w:r>
      <w:r w:rsidR="00ED1D31" w:rsidRPr="00ED1D31">
        <w:rPr>
          <w:rFonts w:asciiTheme="majorHAnsi" w:hAnsiTheme="majorHAnsi" w:cstheme="majorHAnsi"/>
          <w:szCs w:val="22"/>
        </w:rPr>
        <w:t>17</w:t>
      </w:r>
      <w:r w:rsidR="00126DAC" w:rsidRPr="00ED1D31">
        <w:rPr>
          <w:rFonts w:asciiTheme="majorHAnsi" w:hAnsiTheme="majorHAnsi" w:cstheme="majorHAnsi"/>
          <w:szCs w:val="22"/>
        </w:rPr>
        <w:t xml:space="preserve"> </w:t>
      </w:r>
      <w:r w:rsidRPr="00ED1D31">
        <w:rPr>
          <w:rFonts w:asciiTheme="majorHAnsi" w:hAnsiTheme="majorHAnsi" w:cstheme="majorHAnsi"/>
          <w:szCs w:val="22"/>
        </w:rPr>
        <w:t>m</w:t>
      </w:r>
      <w:r w:rsidRPr="00ED1D31">
        <w:rPr>
          <w:rFonts w:asciiTheme="majorHAnsi" w:hAnsiTheme="majorHAnsi" w:cstheme="majorHAnsi"/>
          <w:szCs w:val="22"/>
          <w:vertAlign w:val="superscript"/>
        </w:rPr>
        <w:t>2</w:t>
      </w:r>
      <w:r w:rsidRPr="00ED1D31">
        <w:rPr>
          <w:rFonts w:asciiTheme="majorHAnsi" w:hAnsiTheme="majorHAnsi" w:cstheme="majorHAnsi"/>
          <w:szCs w:val="22"/>
        </w:rPr>
        <w:tab/>
      </w:r>
    </w:p>
    <w:p w14:paraId="747AC8F6" w14:textId="78BB3D77" w:rsidR="00646756" w:rsidRPr="00ED1D31" w:rsidRDefault="00646756" w:rsidP="00646756">
      <w:pPr>
        <w:rPr>
          <w:rFonts w:asciiTheme="majorHAnsi" w:hAnsiTheme="majorHAnsi" w:cstheme="majorHAnsi"/>
          <w:szCs w:val="22"/>
        </w:rPr>
      </w:pPr>
      <w:r w:rsidRPr="00ED1D31">
        <w:rPr>
          <w:rFonts w:asciiTheme="majorHAnsi" w:hAnsiTheme="majorHAnsi" w:cstheme="majorHAnsi"/>
          <w:szCs w:val="22"/>
        </w:rPr>
        <w:t xml:space="preserve">Hoone ehitisealune pind maa-alusel osal kuni </w:t>
      </w:r>
      <w:bookmarkStart w:id="12" w:name="_Hlk84930388"/>
      <w:r w:rsidR="00F90F89" w:rsidRPr="00ED1D31">
        <w:rPr>
          <w:rFonts w:asciiTheme="majorHAnsi" w:hAnsiTheme="majorHAnsi" w:cstheme="majorHAnsi"/>
          <w:szCs w:val="22"/>
        </w:rPr>
        <w:tab/>
      </w:r>
      <w:r w:rsidR="00D27654" w:rsidRPr="00ED1D31">
        <w:rPr>
          <w:rFonts w:asciiTheme="majorHAnsi" w:hAnsiTheme="majorHAnsi" w:cstheme="majorHAnsi"/>
          <w:szCs w:val="22"/>
        </w:rPr>
        <w:t>5</w:t>
      </w:r>
      <w:r w:rsidR="003E1B2F" w:rsidRPr="00ED1D31">
        <w:rPr>
          <w:rFonts w:asciiTheme="majorHAnsi" w:hAnsiTheme="majorHAnsi" w:cstheme="majorHAnsi"/>
          <w:szCs w:val="22"/>
        </w:rPr>
        <w:t>676</w:t>
      </w:r>
      <w:r w:rsidR="00D27654" w:rsidRPr="00ED1D31">
        <w:rPr>
          <w:rFonts w:asciiTheme="majorHAnsi" w:hAnsiTheme="majorHAnsi" w:cstheme="majorHAnsi"/>
          <w:szCs w:val="22"/>
        </w:rPr>
        <w:t xml:space="preserve"> m</w:t>
      </w:r>
      <w:r w:rsidR="00D27654" w:rsidRPr="00ED1D31">
        <w:rPr>
          <w:rFonts w:asciiTheme="majorHAnsi" w:hAnsiTheme="majorHAnsi" w:cstheme="majorHAnsi"/>
          <w:szCs w:val="22"/>
          <w:vertAlign w:val="superscript"/>
        </w:rPr>
        <w:t>2</w:t>
      </w:r>
      <w:r w:rsidR="003013E5" w:rsidRPr="00ED1D31">
        <w:rPr>
          <w:rFonts w:asciiTheme="majorHAnsi" w:hAnsiTheme="majorHAnsi" w:cstheme="majorHAnsi"/>
          <w:szCs w:val="22"/>
        </w:rPr>
        <w:t xml:space="preserve"> </w:t>
      </w:r>
      <w:bookmarkEnd w:id="12"/>
    </w:p>
    <w:p w14:paraId="257C6F9E" w14:textId="46AAC279" w:rsidR="00646756" w:rsidRPr="00ED1D31" w:rsidRDefault="00646756" w:rsidP="00646756">
      <w:pPr>
        <w:rPr>
          <w:rFonts w:asciiTheme="majorHAnsi" w:hAnsiTheme="majorHAnsi" w:cstheme="majorHAnsi"/>
          <w:szCs w:val="22"/>
        </w:rPr>
      </w:pPr>
      <w:r w:rsidRPr="00ED1D31">
        <w:rPr>
          <w:rFonts w:asciiTheme="majorHAnsi" w:hAnsiTheme="majorHAnsi" w:cstheme="majorHAnsi"/>
          <w:szCs w:val="22"/>
        </w:rPr>
        <w:t xml:space="preserve">Hoone korruselisus </w:t>
      </w:r>
      <w:r w:rsidR="00DC4248" w:rsidRPr="00ED1D31">
        <w:rPr>
          <w:rFonts w:asciiTheme="majorHAnsi" w:hAnsiTheme="majorHAnsi" w:cstheme="majorHAnsi"/>
          <w:szCs w:val="22"/>
        </w:rPr>
        <w:t>kuni</w:t>
      </w:r>
      <w:r w:rsidR="008A690C" w:rsidRPr="00ED1D31">
        <w:rPr>
          <w:rFonts w:asciiTheme="majorHAnsi" w:hAnsiTheme="majorHAnsi" w:cstheme="majorHAnsi"/>
          <w:szCs w:val="22"/>
        </w:rPr>
        <w:t xml:space="preserve"> </w:t>
      </w:r>
      <w:r w:rsidRPr="00ED1D31">
        <w:rPr>
          <w:rFonts w:asciiTheme="majorHAnsi" w:hAnsiTheme="majorHAnsi" w:cstheme="majorHAnsi"/>
          <w:szCs w:val="22"/>
        </w:rPr>
        <w:t xml:space="preserve">4 </w:t>
      </w:r>
      <w:r w:rsidR="005B008E" w:rsidRPr="00ED1D31">
        <w:rPr>
          <w:rFonts w:asciiTheme="majorHAnsi" w:hAnsiTheme="majorHAnsi" w:cstheme="majorHAnsi"/>
          <w:szCs w:val="22"/>
        </w:rPr>
        <w:t xml:space="preserve">maapealset </w:t>
      </w:r>
      <w:r w:rsidRPr="00ED1D31">
        <w:rPr>
          <w:rFonts w:asciiTheme="majorHAnsi" w:hAnsiTheme="majorHAnsi" w:cstheme="majorHAnsi"/>
          <w:szCs w:val="22"/>
        </w:rPr>
        <w:t>korrust, üks maa-alune korrus</w:t>
      </w:r>
    </w:p>
    <w:p w14:paraId="31D2C9C1" w14:textId="247492A3" w:rsidR="00646756" w:rsidRPr="00ED1D31" w:rsidRDefault="00646756" w:rsidP="00646756">
      <w:pPr>
        <w:rPr>
          <w:rFonts w:asciiTheme="majorHAnsi" w:hAnsiTheme="majorHAnsi" w:cstheme="majorHAnsi"/>
          <w:szCs w:val="22"/>
        </w:rPr>
      </w:pPr>
      <w:r w:rsidRPr="00ED1D31">
        <w:rPr>
          <w:rFonts w:asciiTheme="majorHAnsi" w:hAnsiTheme="majorHAnsi" w:cstheme="majorHAnsi"/>
          <w:szCs w:val="22"/>
        </w:rPr>
        <w:t>Hoone kõrgus</w:t>
      </w:r>
      <w:r w:rsidR="009F5CBA" w:rsidRPr="00ED1D31">
        <w:rPr>
          <w:rFonts w:asciiTheme="majorHAnsi" w:hAnsiTheme="majorHAnsi" w:cstheme="majorHAnsi"/>
          <w:szCs w:val="22"/>
        </w:rPr>
        <w:t xml:space="preserve"> </w:t>
      </w:r>
      <w:r w:rsidRPr="00ED1D31">
        <w:rPr>
          <w:rFonts w:asciiTheme="majorHAnsi" w:hAnsiTheme="majorHAnsi" w:cstheme="majorHAnsi"/>
          <w:szCs w:val="22"/>
        </w:rPr>
        <w:t xml:space="preserve">kuni </w:t>
      </w:r>
      <w:r w:rsidR="00DC4248" w:rsidRPr="00ED1D31">
        <w:rPr>
          <w:rFonts w:asciiTheme="majorHAnsi" w:hAnsiTheme="majorHAnsi" w:cstheme="majorHAnsi"/>
          <w:szCs w:val="22"/>
        </w:rPr>
        <w:t>16,5</w:t>
      </w:r>
      <w:r w:rsidRPr="00ED1D31">
        <w:rPr>
          <w:rFonts w:asciiTheme="majorHAnsi" w:hAnsiTheme="majorHAnsi" w:cstheme="majorHAnsi"/>
          <w:szCs w:val="22"/>
        </w:rPr>
        <w:t xml:space="preserve"> meetrit</w:t>
      </w:r>
    </w:p>
    <w:p w14:paraId="5EAFB5F3" w14:textId="4C1799EF" w:rsidR="00646756" w:rsidRPr="009015F7" w:rsidRDefault="00646756" w:rsidP="00646756">
      <w:pPr>
        <w:rPr>
          <w:rFonts w:asciiTheme="majorHAnsi" w:hAnsiTheme="majorHAnsi" w:cstheme="majorHAnsi"/>
          <w:szCs w:val="22"/>
        </w:rPr>
      </w:pPr>
      <w:r w:rsidRPr="00ED1D31">
        <w:rPr>
          <w:rFonts w:asciiTheme="majorHAnsi" w:hAnsiTheme="majorHAnsi" w:cstheme="majorHAnsi"/>
          <w:szCs w:val="22"/>
        </w:rPr>
        <w:t>Krundi täisehituse protsent</w:t>
      </w:r>
      <w:r w:rsidRPr="00ED1D31">
        <w:rPr>
          <w:rFonts w:asciiTheme="majorHAnsi" w:hAnsiTheme="majorHAnsi" w:cstheme="majorHAnsi"/>
          <w:szCs w:val="22"/>
        </w:rPr>
        <w:tab/>
      </w:r>
      <w:r w:rsidR="003A2811" w:rsidRPr="00ED1D31">
        <w:rPr>
          <w:rFonts w:asciiTheme="majorHAnsi" w:hAnsiTheme="majorHAnsi" w:cstheme="majorHAnsi"/>
          <w:szCs w:val="22"/>
        </w:rPr>
        <w:t>5</w:t>
      </w:r>
      <w:r w:rsidR="00ED1D31" w:rsidRPr="00ED1D31">
        <w:rPr>
          <w:rFonts w:asciiTheme="majorHAnsi" w:hAnsiTheme="majorHAnsi" w:cstheme="majorHAnsi"/>
          <w:szCs w:val="22"/>
        </w:rPr>
        <w:t>5</w:t>
      </w:r>
      <w:r w:rsidRPr="00ED1D31">
        <w:rPr>
          <w:rFonts w:asciiTheme="majorHAnsi" w:hAnsiTheme="majorHAnsi" w:cstheme="majorHAnsi"/>
          <w:szCs w:val="22"/>
        </w:rPr>
        <w:t>%</w:t>
      </w:r>
    </w:p>
    <w:p w14:paraId="76E3551D" w14:textId="69C5E82E" w:rsidR="00594557" w:rsidRPr="009015F7" w:rsidRDefault="00594557" w:rsidP="00174893">
      <w:pPr>
        <w:pStyle w:val="Heading3"/>
        <w:numPr>
          <w:ilvl w:val="0"/>
          <w:numId w:val="0"/>
        </w:numPr>
        <w:ind w:left="1080" w:hanging="720"/>
      </w:pPr>
      <w:bookmarkStart w:id="13" w:name="_Toc195087362"/>
      <w:bookmarkEnd w:id="11"/>
      <w:r w:rsidRPr="009015F7">
        <w:t>3.4</w:t>
      </w:r>
      <w:r w:rsidRPr="009015F7">
        <w:tab/>
        <w:t>Vertikaalplaneerimise põhimõtted</w:t>
      </w:r>
      <w:bookmarkEnd w:id="13"/>
    </w:p>
    <w:p w14:paraId="6B52D6B8" w14:textId="1D294811" w:rsidR="003A2811" w:rsidRPr="003A2811" w:rsidRDefault="00FC3289" w:rsidP="00594557">
      <w:pPr>
        <w:rPr>
          <w:rFonts w:asciiTheme="majorHAnsi" w:hAnsiTheme="majorHAnsi" w:cstheme="majorHAnsi"/>
          <w:szCs w:val="22"/>
        </w:rPr>
      </w:pPr>
      <w:r w:rsidRPr="003A2811">
        <w:rPr>
          <w:rFonts w:asciiTheme="majorHAnsi" w:hAnsiTheme="majorHAnsi" w:cstheme="majorHAnsi"/>
          <w:szCs w:val="22"/>
        </w:rPr>
        <w:t>Planeeringuala</w:t>
      </w:r>
      <w:r w:rsidR="009015F7" w:rsidRPr="003A2811">
        <w:rPr>
          <w:rFonts w:asciiTheme="majorHAnsi" w:hAnsiTheme="majorHAnsi" w:cstheme="majorHAnsi"/>
          <w:szCs w:val="22"/>
        </w:rPr>
        <w:t xml:space="preserve"> </w:t>
      </w:r>
      <w:r w:rsidRPr="003A2811">
        <w:rPr>
          <w:rFonts w:asciiTheme="majorHAnsi" w:hAnsiTheme="majorHAnsi" w:cstheme="majorHAnsi"/>
          <w:szCs w:val="22"/>
        </w:rPr>
        <w:t xml:space="preserve">maapind on tasane, </w:t>
      </w:r>
      <w:r w:rsidRPr="000A3909">
        <w:rPr>
          <w:rFonts w:asciiTheme="majorHAnsi" w:hAnsiTheme="majorHAnsi" w:cstheme="majorHAnsi"/>
          <w:szCs w:val="22"/>
        </w:rPr>
        <w:t xml:space="preserve">maapinna kõrgus jääb vahemikku </w:t>
      </w:r>
      <w:r w:rsidR="000A3909" w:rsidRPr="000A3909">
        <w:rPr>
          <w:rFonts w:asciiTheme="majorHAnsi" w:hAnsiTheme="majorHAnsi" w:cstheme="majorHAnsi"/>
          <w:szCs w:val="22"/>
        </w:rPr>
        <w:t>43.45-45.47</w:t>
      </w:r>
      <w:r w:rsidRPr="000A3909">
        <w:rPr>
          <w:rFonts w:asciiTheme="majorHAnsi" w:hAnsiTheme="majorHAnsi" w:cstheme="majorHAnsi"/>
          <w:szCs w:val="22"/>
        </w:rPr>
        <w:t xml:space="preserve"> abs, </w:t>
      </w:r>
      <w:r w:rsidR="000A3909" w:rsidRPr="000A3909">
        <w:rPr>
          <w:rFonts w:asciiTheme="majorHAnsi" w:hAnsiTheme="majorHAnsi" w:cstheme="majorHAnsi"/>
          <w:szCs w:val="22"/>
        </w:rPr>
        <w:t>kinnistut läbivad</w:t>
      </w:r>
      <w:r w:rsidR="000A3909">
        <w:rPr>
          <w:rFonts w:asciiTheme="majorHAnsi" w:hAnsiTheme="majorHAnsi" w:cstheme="majorHAnsi"/>
          <w:szCs w:val="22"/>
        </w:rPr>
        <w:t xml:space="preserve"> teed likvideeritakse ning rajatakse uued </w:t>
      </w:r>
      <w:r w:rsidR="008524AE">
        <w:rPr>
          <w:rFonts w:asciiTheme="majorHAnsi" w:hAnsiTheme="majorHAnsi" w:cstheme="majorHAnsi"/>
          <w:szCs w:val="22"/>
        </w:rPr>
        <w:t xml:space="preserve">teed  ja väliruumi lahendus </w:t>
      </w:r>
      <w:r w:rsidR="000A3909">
        <w:rPr>
          <w:rFonts w:asciiTheme="majorHAnsi" w:hAnsiTheme="majorHAnsi" w:cstheme="majorHAnsi"/>
          <w:szCs w:val="22"/>
        </w:rPr>
        <w:t>ehitusprojekti lahendusest lähtuvalt.</w:t>
      </w:r>
    </w:p>
    <w:p w14:paraId="6B64CA51" w14:textId="4FD1308C" w:rsidR="007421CF" w:rsidRPr="009015F7" w:rsidRDefault="007421CF" w:rsidP="00174893">
      <w:pPr>
        <w:pStyle w:val="Heading3"/>
        <w:numPr>
          <w:ilvl w:val="0"/>
          <w:numId w:val="0"/>
        </w:numPr>
        <w:ind w:left="1080" w:hanging="720"/>
      </w:pPr>
      <w:bookmarkStart w:id="14" w:name="_Toc195087363"/>
      <w:r w:rsidRPr="009015F7">
        <w:lastRenderedPageBreak/>
        <w:t>3.5</w:t>
      </w:r>
      <w:r w:rsidRPr="009015F7">
        <w:tab/>
        <w:t>Keskkonnakaitse, haljastuse</w:t>
      </w:r>
      <w:r w:rsidR="00CF3C1A">
        <w:t xml:space="preserve"> rajamise</w:t>
      </w:r>
      <w:r w:rsidRPr="009015F7">
        <w:t xml:space="preserve"> ja heakorra tagamise põhimõtted</w:t>
      </w:r>
      <w:bookmarkEnd w:id="14"/>
    </w:p>
    <w:p w14:paraId="676A5AC4" w14:textId="114DCFED" w:rsidR="00CF3C1A" w:rsidRDefault="00CF3C1A" w:rsidP="00174893">
      <w:pPr>
        <w:pStyle w:val="Heading3"/>
        <w:numPr>
          <w:ilvl w:val="0"/>
          <w:numId w:val="0"/>
        </w:numPr>
        <w:ind w:left="1080" w:hanging="720"/>
      </w:pPr>
      <w:bookmarkStart w:id="15" w:name="_Toc195087364"/>
      <w:r>
        <w:t>3.5.1</w:t>
      </w:r>
      <w:r>
        <w:tab/>
        <w:t>Keskkonnakaitse</w:t>
      </w:r>
      <w:bookmarkEnd w:id="15"/>
    </w:p>
    <w:p w14:paraId="12C909F1" w14:textId="655D0112" w:rsidR="008835FF" w:rsidRDefault="008835FF" w:rsidP="00F43ACB">
      <w:pPr>
        <w:rPr>
          <w:rFonts w:asciiTheme="majorHAnsi" w:hAnsiTheme="majorHAnsi" w:cstheme="majorHAnsi"/>
        </w:rPr>
      </w:pPr>
      <w:r>
        <w:rPr>
          <w:rFonts w:asciiTheme="majorHAnsi" w:hAnsiTheme="majorHAnsi" w:cstheme="majorHAnsi"/>
        </w:rPr>
        <w:t>Kavandatud hoone asukoht võimaldab tasakaalustatult suurendada piirkonna maakasutuse mitmeotstarbelisust. Planeeringu elluviimisel ei ole ette näha muudatusi ökosüsteemi toimimis</w:t>
      </w:r>
      <w:r w:rsidR="00B272EE">
        <w:rPr>
          <w:rFonts w:asciiTheme="majorHAnsi" w:hAnsiTheme="majorHAnsi" w:cstheme="majorHAnsi"/>
        </w:rPr>
        <w:t>e tagamisel</w:t>
      </w:r>
      <w:r>
        <w:rPr>
          <w:rFonts w:asciiTheme="majorHAnsi" w:hAnsiTheme="majorHAnsi" w:cstheme="majorHAnsi"/>
        </w:rPr>
        <w:t>, ala</w:t>
      </w:r>
      <w:r w:rsidR="00B272EE">
        <w:rPr>
          <w:rFonts w:asciiTheme="majorHAnsi" w:hAnsiTheme="majorHAnsi" w:cstheme="majorHAnsi"/>
        </w:rPr>
        <w:t xml:space="preserve">l kasvab </w:t>
      </w:r>
      <w:r w:rsidR="004829D1">
        <w:rPr>
          <w:rFonts w:asciiTheme="majorHAnsi" w:hAnsiTheme="majorHAnsi" w:cstheme="majorHAnsi"/>
        </w:rPr>
        <w:t>liigivae</w:t>
      </w:r>
      <w:r w:rsidR="00B272EE">
        <w:rPr>
          <w:rFonts w:asciiTheme="majorHAnsi" w:hAnsiTheme="majorHAnsi" w:cstheme="majorHAnsi"/>
        </w:rPr>
        <w:t>n</w:t>
      </w:r>
      <w:r w:rsidR="004829D1">
        <w:rPr>
          <w:rFonts w:asciiTheme="majorHAnsi" w:hAnsiTheme="majorHAnsi" w:cstheme="majorHAnsi"/>
        </w:rPr>
        <w:t>e</w:t>
      </w:r>
      <w:r>
        <w:rPr>
          <w:rFonts w:asciiTheme="majorHAnsi" w:hAnsiTheme="majorHAnsi" w:cstheme="majorHAnsi"/>
        </w:rPr>
        <w:t xml:space="preserve"> rohttaimestik</w:t>
      </w:r>
      <w:r w:rsidR="00B272EE">
        <w:rPr>
          <w:rFonts w:asciiTheme="majorHAnsi" w:hAnsiTheme="majorHAnsi" w:cstheme="majorHAnsi"/>
        </w:rPr>
        <w:t xml:space="preserve"> ning seda läbivad </w:t>
      </w:r>
      <w:r w:rsidR="008B67EB">
        <w:rPr>
          <w:rFonts w:asciiTheme="majorHAnsi" w:hAnsiTheme="majorHAnsi" w:cstheme="majorHAnsi"/>
        </w:rPr>
        <w:t>asfaltkatte</w:t>
      </w:r>
      <w:r w:rsidR="00B272EE">
        <w:rPr>
          <w:rFonts w:asciiTheme="majorHAnsi" w:hAnsiTheme="majorHAnsi" w:cstheme="majorHAnsi"/>
        </w:rPr>
        <w:t>lised</w:t>
      </w:r>
      <w:r w:rsidR="008B67EB">
        <w:rPr>
          <w:rFonts w:asciiTheme="majorHAnsi" w:hAnsiTheme="majorHAnsi" w:cstheme="majorHAnsi"/>
        </w:rPr>
        <w:t xml:space="preserve"> jalgteed.</w:t>
      </w:r>
    </w:p>
    <w:p w14:paraId="0F9D4191" w14:textId="1349D6FB" w:rsidR="004125CF" w:rsidRPr="00F43ACB" w:rsidRDefault="00442590" w:rsidP="00F43ACB">
      <w:pPr>
        <w:rPr>
          <w:rFonts w:asciiTheme="majorHAnsi" w:hAnsiTheme="majorHAnsi" w:cstheme="majorHAnsi"/>
          <w:b/>
          <w:bCs/>
        </w:rPr>
      </w:pPr>
      <w:r w:rsidRPr="00F43ACB">
        <w:rPr>
          <w:rFonts w:asciiTheme="majorHAnsi" w:hAnsiTheme="majorHAnsi" w:cstheme="majorHAnsi"/>
        </w:rPr>
        <w:t>P</w:t>
      </w:r>
      <w:r w:rsidR="004125CF" w:rsidRPr="00F43ACB">
        <w:rPr>
          <w:rFonts w:asciiTheme="majorHAnsi" w:hAnsiTheme="majorHAnsi" w:cstheme="majorHAnsi"/>
        </w:rPr>
        <w:t>laneeri</w:t>
      </w:r>
      <w:r w:rsidR="00CD228D">
        <w:rPr>
          <w:rFonts w:asciiTheme="majorHAnsi" w:hAnsiTheme="majorHAnsi" w:cstheme="majorHAnsi"/>
        </w:rPr>
        <w:t>ngu</w:t>
      </w:r>
      <w:r w:rsidR="004125CF" w:rsidRPr="00F43ACB">
        <w:rPr>
          <w:rFonts w:asciiTheme="majorHAnsi" w:hAnsiTheme="majorHAnsi" w:cstheme="majorHAnsi"/>
        </w:rPr>
        <w:t>ala ei paikne üleujutusohu piirkonnas</w:t>
      </w:r>
      <w:r w:rsidRPr="00F43ACB">
        <w:rPr>
          <w:rFonts w:asciiTheme="majorHAnsi" w:hAnsiTheme="majorHAnsi" w:cstheme="majorHAnsi"/>
        </w:rPr>
        <w:t>. Alal ei kasva kaitsealuseid taimi.</w:t>
      </w:r>
      <w:r w:rsidR="003749E6" w:rsidRPr="00F43ACB">
        <w:rPr>
          <w:rFonts w:asciiTheme="majorHAnsi" w:hAnsiTheme="majorHAnsi" w:cstheme="majorHAnsi"/>
        </w:rPr>
        <w:t xml:space="preserve"> Planeeri</w:t>
      </w:r>
      <w:r w:rsidR="00CD228D">
        <w:rPr>
          <w:rFonts w:asciiTheme="majorHAnsi" w:hAnsiTheme="majorHAnsi" w:cstheme="majorHAnsi"/>
        </w:rPr>
        <w:t>ngu</w:t>
      </w:r>
      <w:r w:rsidR="003749E6" w:rsidRPr="00F43ACB">
        <w:rPr>
          <w:rFonts w:asciiTheme="majorHAnsi" w:hAnsiTheme="majorHAnsi" w:cstheme="majorHAnsi"/>
        </w:rPr>
        <w:t xml:space="preserve">ala paikneb Viljandi järve piirkonnas. Viljandi järvest tulenevad kitsendused, millest planeeritud alale ulatub </w:t>
      </w:r>
      <w:r w:rsidR="00354EBF" w:rsidRPr="00F43ACB">
        <w:rPr>
          <w:rFonts w:asciiTheme="majorHAnsi" w:hAnsiTheme="majorHAnsi" w:cstheme="majorHAnsi"/>
        </w:rPr>
        <w:t xml:space="preserve">Viljandi järve kalda </w:t>
      </w:r>
      <w:r w:rsidR="003749E6" w:rsidRPr="00F43ACB">
        <w:rPr>
          <w:rFonts w:asciiTheme="majorHAnsi" w:hAnsiTheme="majorHAnsi" w:cstheme="majorHAnsi"/>
        </w:rPr>
        <w:t>ehituskeeluvöönd (50m) ja piiranguvöönd (</w:t>
      </w:r>
      <w:r w:rsidR="00354EBF" w:rsidRPr="00F43ACB">
        <w:rPr>
          <w:rFonts w:asciiTheme="majorHAnsi" w:hAnsiTheme="majorHAnsi" w:cstheme="majorHAnsi"/>
        </w:rPr>
        <w:t>100m).</w:t>
      </w:r>
    </w:p>
    <w:p w14:paraId="74919AE2" w14:textId="35D2D292" w:rsidR="003749E6" w:rsidRPr="00F43ACB" w:rsidRDefault="003749E6" w:rsidP="00F43ACB">
      <w:pPr>
        <w:rPr>
          <w:rFonts w:asciiTheme="majorHAnsi" w:hAnsiTheme="majorHAnsi" w:cstheme="majorHAnsi"/>
        </w:rPr>
      </w:pPr>
      <w:r w:rsidRPr="00F43ACB">
        <w:rPr>
          <w:rFonts w:asciiTheme="majorHAnsi" w:hAnsiTheme="majorHAnsi" w:cstheme="majorHAnsi"/>
        </w:rPr>
        <w:t xml:space="preserve">Viljandi järv on ka Viljandi maastikukaitseala </w:t>
      </w:r>
      <w:r w:rsidR="00354EBF" w:rsidRPr="00F43ACB">
        <w:rPr>
          <w:rFonts w:asciiTheme="majorHAnsi" w:hAnsiTheme="majorHAnsi" w:cstheme="majorHAnsi"/>
        </w:rPr>
        <w:t xml:space="preserve">ja Natura 2000 Viljandi loodusala </w:t>
      </w:r>
      <w:r w:rsidRPr="00F43ACB">
        <w:rPr>
          <w:rFonts w:asciiTheme="majorHAnsi" w:hAnsiTheme="majorHAnsi" w:cstheme="majorHAnsi"/>
        </w:rPr>
        <w:t>piiriks, järves elab III kategooria kaitsealune liik (vingerjas)</w:t>
      </w:r>
      <w:r w:rsidR="00354EBF" w:rsidRPr="00F43ACB">
        <w:rPr>
          <w:rFonts w:asciiTheme="majorHAnsi" w:hAnsiTheme="majorHAnsi" w:cstheme="majorHAnsi"/>
        </w:rPr>
        <w:t xml:space="preserve"> ja kasvab valge vesiroos</w:t>
      </w:r>
      <w:r w:rsidRPr="00F43ACB">
        <w:rPr>
          <w:rFonts w:asciiTheme="majorHAnsi" w:hAnsiTheme="majorHAnsi" w:cstheme="majorHAnsi"/>
        </w:rPr>
        <w:t>.</w:t>
      </w:r>
      <w:r w:rsidR="00354EBF" w:rsidRPr="00F43ACB">
        <w:rPr>
          <w:rFonts w:asciiTheme="majorHAnsi" w:hAnsiTheme="majorHAnsi" w:cstheme="majorHAnsi"/>
        </w:rPr>
        <w:t xml:space="preserve"> Planeeringu lahendus ei ohusta kaitstavaid </w:t>
      </w:r>
      <w:r w:rsidR="001512A3">
        <w:rPr>
          <w:rFonts w:asciiTheme="majorHAnsi" w:hAnsiTheme="majorHAnsi" w:cstheme="majorHAnsi"/>
        </w:rPr>
        <w:t>liike.</w:t>
      </w:r>
    </w:p>
    <w:p w14:paraId="53C5682B" w14:textId="58643FAC" w:rsidR="00354EBF" w:rsidRPr="00F43ACB" w:rsidRDefault="00354EBF" w:rsidP="00F43ACB">
      <w:pPr>
        <w:rPr>
          <w:rFonts w:asciiTheme="majorHAnsi" w:hAnsiTheme="majorHAnsi" w:cstheme="majorHAnsi"/>
        </w:rPr>
      </w:pPr>
      <w:r w:rsidRPr="00F43ACB">
        <w:rPr>
          <w:rFonts w:asciiTheme="majorHAnsi" w:hAnsiTheme="majorHAnsi" w:cstheme="majorHAnsi"/>
        </w:rPr>
        <w:t>Planeeri</w:t>
      </w:r>
      <w:r w:rsidR="00CD228D">
        <w:rPr>
          <w:rFonts w:asciiTheme="majorHAnsi" w:hAnsiTheme="majorHAnsi" w:cstheme="majorHAnsi"/>
        </w:rPr>
        <w:t>ngu</w:t>
      </w:r>
      <w:r w:rsidRPr="00F43ACB">
        <w:rPr>
          <w:rFonts w:asciiTheme="majorHAnsi" w:hAnsiTheme="majorHAnsi" w:cstheme="majorHAnsi"/>
        </w:rPr>
        <w:t>alal ei paikne Viljandi järve kalda veekaitsevöönd (10m) ega veekogu kallasrada (4m).</w:t>
      </w:r>
    </w:p>
    <w:p w14:paraId="1024C957" w14:textId="1CF8CB55" w:rsidR="00CF3C1A" w:rsidRDefault="00CF3C1A" w:rsidP="00174893">
      <w:pPr>
        <w:pStyle w:val="Heading3"/>
        <w:numPr>
          <w:ilvl w:val="0"/>
          <w:numId w:val="0"/>
        </w:numPr>
        <w:ind w:left="1080" w:hanging="720"/>
      </w:pPr>
      <w:bookmarkStart w:id="16" w:name="_Toc195087365"/>
      <w:r>
        <w:t>3.5.2</w:t>
      </w:r>
      <w:r>
        <w:tab/>
        <w:t>Haljastus</w:t>
      </w:r>
      <w:bookmarkEnd w:id="16"/>
      <w:r>
        <w:t xml:space="preserve"> </w:t>
      </w:r>
    </w:p>
    <w:p w14:paraId="347240D1" w14:textId="47CE4A6D" w:rsidR="00F84A10" w:rsidRPr="007517DC" w:rsidRDefault="007517DC" w:rsidP="007517DC">
      <w:pPr>
        <w:rPr>
          <w:rFonts w:asciiTheme="majorHAnsi" w:hAnsiTheme="majorHAnsi" w:cstheme="majorHAnsi"/>
        </w:rPr>
      </w:pPr>
      <w:r w:rsidRPr="007517DC">
        <w:rPr>
          <w:rFonts w:asciiTheme="majorHAnsi" w:hAnsiTheme="majorHAnsi" w:cstheme="majorHAnsi"/>
        </w:rPr>
        <w:t>Pla</w:t>
      </w:r>
      <w:r>
        <w:rPr>
          <w:rFonts w:asciiTheme="majorHAnsi" w:hAnsiTheme="majorHAnsi" w:cstheme="majorHAnsi"/>
        </w:rPr>
        <w:t>neeri</w:t>
      </w:r>
      <w:r w:rsidR="00CD228D">
        <w:rPr>
          <w:rFonts w:asciiTheme="majorHAnsi" w:hAnsiTheme="majorHAnsi" w:cstheme="majorHAnsi"/>
        </w:rPr>
        <w:t>ngualal</w:t>
      </w:r>
      <w:r>
        <w:rPr>
          <w:rFonts w:asciiTheme="majorHAnsi" w:hAnsiTheme="majorHAnsi" w:cstheme="majorHAnsi"/>
        </w:rPr>
        <w:t xml:space="preserve"> ei kasva madal- ega kõrghaljastust. </w:t>
      </w:r>
      <w:r w:rsidR="00E471D9">
        <w:rPr>
          <w:rFonts w:asciiTheme="majorHAnsi" w:hAnsiTheme="majorHAnsi" w:cstheme="majorHAnsi"/>
        </w:rPr>
        <w:t>Ala väliruumi lahendus on koostatud arhitektuurse ehitusprojekti staadiumis</w:t>
      </w:r>
      <w:r w:rsidR="008B67EB">
        <w:rPr>
          <w:rFonts w:asciiTheme="majorHAnsi" w:hAnsiTheme="majorHAnsi" w:cstheme="majorHAnsi"/>
        </w:rPr>
        <w:t xml:space="preserve"> läbimõeldud terviklahendusena</w:t>
      </w:r>
      <w:r w:rsidR="00E471D9">
        <w:rPr>
          <w:rFonts w:asciiTheme="majorHAnsi" w:hAnsiTheme="majorHAnsi" w:cstheme="majorHAnsi"/>
        </w:rPr>
        <w:t xml:space="preserve">. Lahenduse koostas KOKO </w:t>
      </w:r>
      <w:r w:rsidR="00DE1C6B">
        <w:rPr>
          <w:rFonts w:asciiTheme="majorHAnsi" w:hAnsiTheme="majorHAnsi" w:cstheme="majorHAnsi"/>
        </w:rPr>
        <w:t>A</w:t>
      </w:r>
      <w:r w:rsidR="00E471D9">
        <w:rPr>
          <w:rFonts w:asciiTheme="majorHAnsi" w:hAnsiTheme="majorHAnsi" w:cstheme="majorHAnsi"/>
        </w:rPr>
        <w:t>rhitektid</w:t>
      </w:r>
      <w:r w:rsidR="00DE1C6B">
        <w:rPr>
          <w:rFonts w:asciiTheme="majorHAnsi" w:hAnsiTheme="majorHAnsi" w:cstheme="majorHAnsi"/>
        </w:rPr>
        <w:t xml:space="preserve">  OÜ.</w:t>
      </w:r>
    </w:p>
    <w:p w14:paraId="1C02256F" w14:textId="06ACF651" w:rsidR="00CF3C1A" w:rsidRDefault="00CF3C1A" w:rsidP="00174893">
      <w:pPr>
        <w:pStyle w:val="Heading3"/>
        <w:numPr>
          <w:ilvl w:val="0"/>
          <w:numId w:val="0"/>
        </w:numPr>
        <w:ind w:left="1080" w:hanging="720"/>
      </w:pPr>
      <w:bookmarkStart w:id="17" w:name="_Toc195087366"/>
      <w:r>
        <w:t>3.5.3</w:t>
      </w:r>
      <w:r>
        <w:tab/>
        <w:t>Heakord</w:t>
      </w:r>
      <w:bookmarkEnd w:id="17"/>
    </w:p>
    <w:p w14:paraId="33E64798" w14:textId="7DF06785" w:rsidR="00CF3C1A" w:rsidRPr="00335106" w:rsidRDefault="00CF3C1A" w:rsidP="00CF3C1A">
      <w:pPr>
        <w:rPr>
          <w:rFonts w:asciiTheme="majorHAnsi" w:hAnsiTheme="majorHAnsi" w:cstheme="majorHAnsi"/>
        </w:rPr>
      </w:pPr>
      <w:r w:rsidRPr="00335106">
        <w:rPr>
          <w:rFonts w:asciiTheme="majorHAnsi" w:hAnsiTheme="majorHAnsi" w:cstheme="majorHAnsi"/>
        </w:rPr>
        <w:t>Jäätmekäitluse põhimõtted</w:t>
      </w:r>
      <w:r w:rsidR="00730B36">
        <w:rPr>
          <w:rFonts w:asciiTheme="majorHAnsi" w:hAnsiTheme="majorHAnsi" w:cstheme="majorHAnsi"/>
        </w:rPr>
        <w:t xml:space="preserve"> näevad ette sorteeritud jäätmete konteinerite paigutuse hoone mahtu. Jäätmete vedu peab toimuma Viljandi linna jäätmehooldus eeskirja kohaselt.</w:t>
      </w:r>
    </w:p>
    <w:p w14:paraId="1DDE3B3E" w14:textId="71B2D765" w:rsidR="00A94033" w:rsidRPr="00730B36" w:rsidRDefault="00730B36">
      <w:pPr>
        <w:spacing w:after="0"/>
        <w:jc w:val="left"/>
        <w:rPr>
          <w:rFonts w:asciiTheme="majorHAnsi" w:hAnsiTheme="majorHAnsi" w:cstheme="majorHAnsi"/>
          <w:szCs w:val="22"/>
        </w:rPr>
      </w:pPr>
      <w:r>
        <w:rPr>
          <w:rFonts w:asciiTheme="majorHAnsi" w:hAnsiTheme="majorHAnsi" w:cstheme="majorHAnsi"/>
          <w:szCs w:val="22"/>
        </w:rPr>
        <w:t>Heakorra eest vastutab kinnistu omanik.</w:t>
      </w:r>
    </w:p>
    <w:p w14:paraId="158EE20F" w14:textId="18B2C938" w:rsidR="00594557" w:rsidRPr="009015F7" w:rsidRDefault="00594557" w:rsidP="00174893">
      <w:pPr>
        <w:pStyle w:val="Heading3"/>
        <w:numPr>
          <w:ilvl w:val="0"/>
          <w:numId w:val="0"/>
        </w:numPr>
        <w:ind w:left="1080" w:hanging="720"/>
      </w:pPr>
      <w:bookmarkStart w:id="18" w:name="_Toc195087367"/>
      <w:r w:rsidRPr="009015F7">
        <w:t>3.</w:t>
      </w:r>
      <w:r w:rsidR="00DA48C9" w:rsidRPr="009015F7">
        <w:t>6</w:t>
      </w:r>
      <w:r w:rsidRPr="009015F7">
        <w:tab/>
        <w:t>Liikluskorralduse ja parkimise korraldamise põhimõtted</w:t>
      </w:r>
      <w:bookmarkEnd w:id="18"/>
    </w:p>
    <w:p w14:paraId="258327C0" w14:textId="77777777" w:rsidR="00594557" w:rsidRDefault="00594557" w:rsidP="000A7C3C">
      <w:pPr>
        <w:rPr>
          <w:rFonts w:asciiTheme="majorHAnsi" w:hAnsiTheme="majorHAnsi" w:cstheme="majorHAnsi"/>
          <w:szCs w:val="22"/>
        </w:rPr>
      </w:pPr>
      <w:r w:rsidRPr="009015F7">
        <w:rPr>
          <w:rFonts w:asciiTheme="majorHAnsi" w:hAnsiTheme="majorHAnsi" w:cstheme="majorHAnsi"/>
          <w:szCs w:val="22"/>
        </w:rPr>
        <w:t>Planeeritud liikluskorralduse koostamisel on lähtutud järgmistest põhimõtetest:</w:t>
      </w:r>
    </w:p>
    <w:p w14:paraId="70221BB4" w14:textId="6AEBF4D3" w:rsidR="00B3305E" w:rsidRDefault="005B1057" w:rsidP="00BE6090">
      <w:pPr>
        <w:pStyle w:val="ListParagraph"/>
        <w:numPr>
          <w:ilvl w:val="0"/>
          <w:numId w:val="8"/>
        </w:numPr>
        <w:jc w:val="both"/>
        <w:rPr>
          <w:rFonts w:asciiTheme="majorHAnsi" w:hAnsiTheme="majorHAnsi" w:cstheme="majorHAnsi"/>
          <w:bCs/>
          <w:szCs w:val="22"/>
        </w:rPr>
      </w:pPr>
      <w:r>
        <w:rPr>
          <w:rFonts w:asciiTheme="majorHAnsi" w:hAnsiTheme="majorHAnsi" w:cstheme="majorHAnsi"/>
          <w:bCs/>
          <w:szCs w:val="22"/>
        </w:rPr>
        <w:t>p</w:t>
      </w:r>
      <w:r w:rsidR="00B3305E">
        <w:rPr>
          <w:rFonts w:asciiTheme="majorHAnsi" w:hAnsiTheme="majorHAnsi" w:cstheme="majorHAnsi"/>
          <w:bCs/>
          <w:szCs w:val="22"/>
        </w:rPr>
        <w:t>laneeri</w:t>
      </w:r>
      <w:r w:rsidR="008936D6">
        <w:rPr>
          <w:rFonts w:asciiTheme="majorHAnsi" w:hAnsiTheme="majorHAnsi" w:cstheme="majorHAnsi"/>
          <w:bCs/>
          <w:szCs w:val="22"/>
        </w:rPr>
        <w:t>ngu</w:t>
      </w:r>
      <w:r w:rsidR="00B3305E">
        <w:rPr>
          <w:rFonts w:asciiTheme="majorHAnsi" w:hAnsiTheme="majorHAnsi" w:cstheme="majorHAnsi"/>
          <w:bCs/>
          <w:szCs w:val="22"/>
        </w:rPr>
        <w:t>alale sõidukitega juurdepääs on Kõrgemäe ja Järve tänavatelt;</w:t>
      </w:r>
    </w:p>
    <w:p w14:paraId="7CDC116E" w14:textId="4B3DC8E4" w:rsidR="00294B46" w:rsidRDefault="005B1057" w:rsidP="00BE6090">
      <w:pPr>
        <w:pStyle w:val="ListParagraph"/>
        <w:numPr>
          <w:ilvl w:val="0"/>
          <w:numId w:val="8"/>
        </w:numPr>
        <w:jc w:val="both"/>
        <w:rPr>
          <w:rFonts w:asciiTheme="majorHAnsi" w:hAnsiTheme="majorHAnsi" w:cstheme="majorHAnsi"/>
          <w:bCs/>
          <w:szCs w:val="22"/>
        </w:rPr>
      </w:pPr>
      <w:r>
        <w:rPr>
          <w:rFonts w:asciiTheme="majorHAnsi" w:hAnsiTheme="majorHAnsi" w:cstheme="majorHAnsi"/>
          <w:bCs/>
          <w:szCs w:val="22"/>
        </w:rPr>
        <w:t>d</w:t>
      </w:r>
      <w:r w:rsidR="00294B46">
        <w:rPr>
          <w:rFonts w:asciiTheme="majorHAnsi" w:hAnsiTheme="majorHAnsi" w:cstheme="majorHAnsi"/>
          <w:bCs/>
          <w:szCs w:val="22"/>
        </w:rPr>
        <w:t>etailplaneering ei näe ette piirkonna liiklusskeemis muudatusi;</w:t>
      </w:r>
    </w:p>
    <w:p w14:paraId="31F72D90" w14:textId="5D7E737B" w:rsidR="00FB3818" w:rsidRPr="00FB3818" w:rsidRDefault="005B1057" w:rsidP="00BE6090">
      <w:pPr>
        <w:pStyle w:val="ListParagraph"/>
        <w:numPr>
          <w:ilvl w:val="0"/>
          <w:numId w:val="8"/>
        </w:numPr>
        <w:jc w:val="both"/>
        <w:rPr>
          <w:rFonts w:asciiTheme="majorHAnsi" w:hAnsiTheme="majorHAnsi" w:cstheme="majorHAnsi"/>
          <w:bCs/>
          <w:szCs w:val="22"/>
        </w:rPr>
      </w:pPr>
      <w:r>
        <w:rPr>
          <w:rFonts w:asciiTheme="majorHAnsi" w:hAnsiTheme="majorHAnsi" w:cstheme="majorHAnsi"/>
          <w:bCs/>
          <w:szCs w:val="22"/>
        </w:rPr>
        <w:t>p</w:t>
      </w:r>
      <w:r w:rsidR="00BE6090" w:rsidRPr="00FB3818">
        <w:rPr>
          <w:rFonts w:asciiTheme="majorHAnsi" w:hAnsiTheme="majorHAnsi" w:cstheme="majorHAnsi"/>
          <w:bCs/>
          <w:szCs w:val="22"/>
        </w:rPr>
        <w:t xml:space="preserve">arkimine </w:t>
      </w:r>
      <w:r w:rsidR="00FB3818" w:rsidRPr="00FB3818">
        <w:rPr>
          <w:rFonts w:asciiTheme="majorHAnsi" w:hAnsiTheme="majorHAnsi" w:cstheme="majorHAnsi"/>
          <w:bCs/>
          <w:szCs w:val="22"/>
        </w:rPr>
        <w:t xml:space="preserve">on </w:t>
      </w:r>
      <w:r w:rsidR="00BE6090" w:rsidRPr="00FB3818">
        <w:rPr>
          <w:rFonts w:asciiTheme="majorHAnsi" w:hAnsiTheme="majorHAnsi" w:cstheme="majorHAnsi"/>
          <w:bCs/>
          <w:szCs w:val="22"/>
        </w:rPr>
        <w:t xml:space="preserve">lahendada </w:t>
      </w:r>
      <w:r w:rsidR="00FB3818" w:rsidRPr="00FB3818">
        <w:rPr>
          <w:rFonts w:asciiTheme="majorHAnsi" w:hAnsiTheme="majorHAnsi" w:cstheme="majorHAnsi"/>
          <w:bCs/>
          <w:szCs w:val="22"/>
        </w:rPr>
        <w:t xml:space="preserve">kõrval paiknevatel kinnistutel </w:t>
      </w:r>
      <w:r w:rsidR="00BE6090" w:rsidRPr="00FB3818">
        <w:rPr>
          <w:rFonts w:asciiTheme="majorHAnsi" w:hAnsiTheme="majorHAnsi" w:cstheme="majorHAnsi"/>
          <w:bCs/>
          <w:szCs w:val="22"/>
        </w:rPr>
        <w:t>Roo tänav, tunnus 89712:004:0017 ja Köstri, tunnus: 89712:005:000</w:t>
      </w:r>
      <w:r w:rsidR="00625753">
        <w:rPr>
          <w:rFonts w:asciiTheme="majorHAnsi" w:hAnsiTheme="majorHAnsi" w:cstheme="majorHAnsi"/>
          <w:bCs/>
          <w:szCs w:val="22"/>
        </w:rPr>
        <w:t>. Parkimiskohad on avalikuks kasutamiseks</w:t>
      </w:r>
      <w:r w:rsidR="00FB3818" w:rsidRPr="00FB3818">
        <w:rPr>
          <w:rFonts w:asciiTheme="majorHAnsi" w:hAnsiTheme="majorHAnsi" w:cstheme="majorHAnsi"/>
          <w:bCs/>
          <w:szCs w:val="22"/>
        </w:rPr>
        <w:t>;</w:t>
      </w:r>
    </w:p>
    <w:p w14:paraId="42A872EC" w14:textId="4D28D4AD" w:rsidR="00FB3818" w:rsidRPr="00FB3818" w:rsidRDefault="005B1057" w:rsidP="00C20ABB">
      <w:pPr>
        <w:pStyle w:val="ListParagraph"/>
        <w:numPr>
          <w:ilvl w:val="0"/>
          <w:numId w:val="8"/>
        </w:numPr>
        <w:jc w:val="both"/>
        <w:rPr>
          <w:rFonts w:asciiTheme="majorHAnsi" w:hAnsiTheme="majorHAnsi" w:cstheme="majorHAnsi"/>
          <w:bCs/>
          <w:szCs w:val="22"/>
        </w:rPr>
      </w:pPr>
      <w:r>
        <w:rPr>
          <w:rFonts w:asciiTheme="majorHAnsi" w:hAnsiTheme="majorHAnsi" w:cstheme="majorHAnsi"/>
          <w:bCs/>
          <w:szCs w:val="22"/>
        </w:rPr>
        <w:t>p</w:t>
      </w:r>
      <w:r w:rsidR="00FB3818" w:rsidRPr="00FB3818">
        <w:rPr>
          <w:rFonts w:asciiTheme="majorHAnsi" w:hAnsiTheme="majorHAnsi" w:cstheme="majorHAnsi"/>
          <w:bCs/>
          <w:szCs w:val="22"/>
        </w:rPr>
        <w:t xml:space="preserve">arkimise lahendus lähtub </w:t>
      </w:r>
      <w:r w:rsidR="00BE6090" w:rsidRPr="00FB3818">
        <w:rPr>
          <w:rFonts w:asciiTheme="majorHAnsi" w:hAnsiTheme="majorHAnsi" w:cstheme="majorHAnsi"/>
          <w:bCs/>
          <w:szCs w:val="22"/>
        </w:rPr>
        <w:t>ehitusloa saanud ehitusprojekti põhiprojekti staadiumi</w:t>
      </w:r>
      <w:r w:rsidR="00FB3818" w:rsidRPr="00FB3818">
        <w:rPr>
          <w:rFonts w:asciiTheme="majorHAnsi" w:hAnsiTheme="majorHAnsi" w:cstheme="majorHAnsi"/>
          <w:bCs/>
          <w:szCs w:val="22"/>
        </w:rPr>
        <w:t xml:space="preserve"> lahendusest</w:t>
      </w:r>
      <w:r w:rsidR="00BE6090" w:rsidRPr="00FB3818">
        <w:rPr>
          <w:rFonts w:asciiTheme="majorHAnsi" w:hAnsiTheme="majorHAnsi" w:cstheme="majorHAnsi"/>
          <w:bCs/>
          <w:szCs w:val="22"/>
        </w:rPr>
        <w:t xml:space="preserve"> „Viljandi järveäärse ala parkla rekonstrueerimise projekt“ (Roadplan OÜ töö nr 19074-1, koostatud 19.08.2021)</w:t>
      </w:r>
      <w:r w:rsidR="00FB3818" w:rsidRPr="00FB3818">
        <w:rPr>
          <w:rFonts w:asciiTheme="majorHAnsi" w:hAnsiTheme="majorHAnsi" w:cstheme="majorHAnsi"/>
          <w:bCs/>
          <w:szCs w:val="22"/>
        </w:rPr>
        <w:t>;</w:t>
      </w:r>
    </w:p>
    <w:p w14:paraId="225BDA12" w14:textId="51196F92" w:rsidR="00FB3818" w:rsidRPr="001361F6" w:rsidRDefault="005B1057" w:rsidP="00C20ABB">
      <w:pPr>
        <w:pStyle w:val="ListParagraph"/>
        <w:numPr>
          <w:ilvl w:val="0"/>
          <w:numId w:val="8"/>
        </w:numPr>
        <w:jc w:val="both"/>
        <w:rPr>
          <w:rFonts w:asciiTheme="majorHAnsi" w:hAnsiTheme="majorHAnsi" w:cstheme="majorHAnsi"/>
          <w:bCs/>
          <w:szCs w:val="22"/>
        </w:rPr>
      </w:pPr>
      <w:r>
        <w:rPr>
          <w:rFonts w:asciiTheme="majorHAnsi" w:hAnsiTheme="majorHAnsi" w:cstheme="majorHAnsi"/>
          <w:bCs/>
          <w:szCs w:val="22"/>
        </w:rPr>
        <w:t>k</w:t>
      </w:r>
      <w:r w:rsidR="00FB3818" w:rsidRPr="00FB3818">
        <w:rPr>
          <w:rFonts w:asciiTheme="majorHAnsi" w:hAnsiTheme="majorHAnsi" w:cstheme="majorHAnsi"/>
          <w:bCs/>
          <w:szCs w:val="22"/>
        </w:rPr>
        <w:t xml:space="preserve">avandatud on kokku 235 parkimise kohta sõiduautodele, 6 invaautodele </w:t>
      </w:r>
      <w:r w:rsidR="00FB3818" w:rsidRPr="001361F6">
        <w:rPr>
          <w:rFonts w:asciiTheme="majorHAnsi" w:hAnsiTheme="majorHAnsi" w:cstheme="majorHAnsi"/>
          <w:bCs/>
          <w:szCs w:val="22"/>
        </w:rPr>
        <w:t xml:space="preserve">ja </w:t>
      </w:r>
      <w:r w:rsidR="001361F6" w:rsidRPr="001361F6">
        <w:rPr>
          <w:rFonts w:asciiTheme="majorHAnsi" w:hAnsiTheme="majorHAnsi" w:cstheme="majorHAnsi"/>
          <w:bCs/>
          <w:szCs w:val="22"/>
        </w:rPr>
        <w:t>busside</w:t>
      </w:r>
      <w:r w:rsidR="00FB3818" w:rsidRPr="001361F6">
        <w:rPr>
          <w:rFonts w:asciiTheme="majorHAnsi" w:hAnsiTheme="majorHAnsi" w:cstheme="majorHAnsi"/>
          <w:bCs/>
          <w:szCs w:val="22"/>
        </w:rPr>
        <w:t xml:space="preserve"> parkimise kohta</w:t>
      </w:r>
      <w:r w:rsidRPr="001361F6">
        <w:rPr>
          <w:rFonts w:asciiTheme="majorHAnsi" w:hAnsiTheme="majorHAnsi" w:cstheme="majorHAnsi"/>
          <w:bCs/>
          <w:szCs w:val="22"/>
        </w:rPr>
        <w:t xml:space="preserve">. </w:t>
      </w:r>
      <w:r w:rsidR="00FB3818" w:rsidRPr="001361F6">
        <w:rPr>
          <w:rFonts w:asciiTheme="majorHAnsi" w:hAnsiTheme="majorHAnsi" w:cstheme="majorHAnsi"/>
          <w:bCs/>
          <w:szCs w:val="22"/>
        </w:rPr>
        <w:t>Parkimise lahendus ja parkimiskohtade mõõdud lähtuvad standardist EVS 843 „Linnatänavad“;</w:t>
      </w:r>
    </w:p>
    <w:p w14:paraId="12AB2849" w14:textId="3CFA4D59" w:rsidR="00B3305E" w:rsidRDefault="005B1057" w:rsidP="00C20ABB">
      <w:pPr>
        <w:pStyle w:val="ListParagraph"/>
        <w:numPr>
          <w:ilvl w:val="0"/>
          <w:numId w:val="8"/>
        </w:numPr>
        <w:jc w:val="both"/>
        <w:rPr>
          <w:rFonts w:asciiTheme="majorHAnsi" w:hAnsiTheme="majorHAnsi" w:cstheme="majorHAnsi"/>
          <w:bCs/>
          <w:szCs w:val="22"/>
        </w:rPr>
      </w:pPr>
      <w:r>
        <w:rPr>
          <w:rFonts w:asciiTheme="majorHAnsi" w:hAnsiTheme="majorHAnsi" w:cstheme="majorHAnsi"/>
          <w:bCs/>
          <w:szCs w:val="22"/>
        </w:rPr>
        <w:t>j</w:t>
      </w:r>
      <w:r w:rsidR="00B3305E" w:rsidRPr="00564A44">
        <w:rPr>
          <w:rFonts w:asciiTheme="majorHAnsi" w:hAnsiTheme="majorHAnsi" w:cstheme="majorHAnsi"/>
          <w:bCs/>
          <w:szCs w:val="22"/>
        </w:rPr>
        <w:t>algteede</w:t>
      </w:r>
      <w:r w:rsidR="00564A44" w:rsidRPr="00564A44">
        <w:rPr>
          <w:rFonts w:asciiTheme="majorHAnsi" w:hAnsiTheme="majorHAnsi" w:cstheme="majorHAnsi"/>
          <w:bCs/>
          <w:szCs w:val="22"/>
        </w:rPr>
        <w:t xml:space="preserve"> turvalised</w:t>
      </w:r>
      <w:r w:rsidR="00B3305E" w:rsidRPr="00564A44">
        <w:rPr>
          <w:rFonts w:asciiTheme="majorHAnsi" w:hAnsiTheme="majorHAnsi" w:cstheme="majorHAnsi"/>
          <w:bCs/>
          <w:szCs w:val="22"/>
        </w:rPr>
        <w:t xml:space="preserve"> ühenduse</w:t>
      </w:r>
      <w:r w:rsidR="00564A44" w:rsidRPr="00564A44">
        <w:rPr>
          <w:rFonts w:asciiTheme="majorHAnsi" w:hAnsiTheme="majorHAnsi" w:cstheme="majorHAnsi"/>
          <w:bCs/>
          <w:szCs w:val="22"/>
        </w:rPr>
        <w:t xml:space="preserve">d on ette nähtud tõstetud </w:t>
      </w:r>
      <w:r w:rsidR="00BB30CA">
        <w:rPr>
          <w:rFonts w:asciiTheme="majorHAnsi" w:hAnsiTheme="majorHAnsi" w:cstheme="majorHAnsi"/>
          <w:bCs/>
          <w:szCs w:val="22"/>
        </w:rPr>
        <w:t>ülekäigurajaga</w:t>
      </w:r>
      <w:r w:rsidR="00564A44" w:rsidRPr="00564A44">
        <w:rPr>
          <w:rFonts w:asciiTheme="majorHAnsi" w:hAnsiTheme="majorHAnsi" w:cstheme="majorHAnsi"/>
          <w:bCs/>
          <w:szCs w:val="22"/>
        </w:rPr>
        <w:t xml:space="preserve"> sõidutee ristumiskohtades</w:t>
      </w:r>
      <w:r w:rsidR="00BB30CA">
        <w:rPr>
          <w:rFonts w:asciiTheme="majorHAnsi" w:hAnsiTheme="majorHAnsi" w:cstheme="majorHAnsi"/>
          <w:bCs/>
          <w:szCs w:val="22"/>
        </w:rPr>
        <w:t>. Jalgtee on kavandatud ka parkimisalale</w:t>
      </w:r>
      <w:r w:rsidR="00564A44" w:rsidRPr="00564A44">
        <w:rPr>
          <w:rFonts w:asciiTheme="majorHAnsi" w:hAnsiTheme="majorHAnsi" w:cstheme="majorHAnsi"/>
          <w:bCs/>
          <w:szCs w:val="22"/>
        </w:rPr>
        <w:t>;</w:t>
      </w:r>
    </w:p>
    <w:p w14:paraId="102183B3" w14:textId="53B6111A" w:rsidR="00564A44" w:rsidRDefault="005B1057" w:rsidP="00C20ABB">
      <w:pPr>
        <w:pStyle w:val="ListParagraph"/>
        <w:numPr>
          <w:ilvl w:val="0"/>
          <w:numId w:val="8"/>
        </w:numPr>
        <w:jc w:val="both"/>
        <w:rPr>
          <w:rFonts w:asciiTheme="majorHAnsi" w:hAnsiTheme="majorHAnsi" w:cstheme="majorHAnsi"/>
          <w:bCs/>
          <w:szCs w:val="22"/>
        </w:rPr>
      </w:pPr>
      <w:r>
        <w:rPr>
          <w:rFonts w:asciiTheme="majorHAnsi" w:hAnsiTheme="majorHAnsi" w:cstheme="majorHAnsi"/>
          <w:bCs/>
          <w:szCs w:val="22"/>
        </w:rPr>
        <w:t>t</w:t>
      </w:r>
      <w:r w:rsidR="00564A44">
        <w:rPr>
          <w:rFonts w:asciiTheme="majorHAnsi" w:hAnsiTheme="majorHAnsi" w:cstheme="majorHAnsi"/>
          <w:bCs/>
          <w:szCs w:val="22"/>
        </w:rPr>
        <w:t>õstetud ristumisalad rahustavad Järve tänava sõidukite liikumist;</w:t>
      </w:r>
    </w:p>
    <w:p w14:paraId="77F0B2BE" w14:textId="06F34DBB" w:rsidR="008B7823" w:rsidRDefault="005B1057" w:rsidP="00C20ABB">
      <w:pPr>
        <w:pStyle w:val="ListParagraph"/>
        <w:numPr>
          <w:ilvl w:val="0"/>
          <w:numId w:val="8"/>
        </w:numPr>
        <w:jc w:val="both"/>
        <w:rPr>
          <w:rFonts w:asciiTheme="majorHAnsi" w:hAnsiTheme="majorHAnsi" w:cstheme="majorHAnsi"/>
          <w:bCs/>
          <w:szCs w:val="22"/>
        </w:rPr>
      </w:pPr>
      <w:r>
        <w:rPr>
          <w:rFonts w:asciiTheme="majorHAnsi" w:hAnsiTheme="majorHAnsi" w:cstheme="majorHAnsi"/>
          <w:bCs/>
          <w:szCs w:val="22"/>
        </w:rPr>
        <w:t>p</w:t>
      </w:r>
      <w:r w:rsidR="008B7823">
        <w:rPr>
          <w:rFonts w:asciiTheme="majorHAnsi" w:hAnsiTheme="majorHAnsi" w:cstheme="majorHAnsi"/>
          <w:bCs/>
          <w:szCs w:val="22"/>
        </w:rPr>
        <w:t>laneeri</w:t>
      </w:r>
      <w:r>
        <w:rPr>
          <w:rFonts w:asciiTheme="majorHAnsi" w:hAnsiTheme="majorHAnsi" w:cstheme="majorHAnsi"/>
          <w:bCs/>
          <w:szCs w:val="22"/>
        </w:rPr>
        <w:t>ngu</w:t>
      </w:r>
      <w:r w:rsidR="008B7823">
        <w:rPr>
          <w:rFonts w:asciiTheme="majorHAnsi" w:hAnsiTheme="majorHAnsi" w:cstheme="majorHAnsi"/>
          <w:bCs/>
          <w:szCs w:val="22"/>
        </w:rPr>
        <w:t>ala piirneb rannaalal Viljandi järve matkarajaga;</w:t>
      </w:r>
    </w:p>
    <w:p w14:paraId="0C18D980" w14:textId="0665EE30" w:rsidR="005B1057" w:rsidRDefault="005B1057" w:rsidP="00C20ABB">
      <w:pPr>
        <w:pStyle w:val="ListParagraph"/>
        <w:numPr>
          <w:ilvl w:val="0"/>
          <w:numId w:val="8"/>
        </w:numPr>
        <w:jc w:val="both"/>
        <w:rPr>
          <w:rFonts w:asciiTheme="majorHAnsi" w:hAnsiTheme="majorHAnsi" w:cstheme="majorHAnsi"/>
          <w:bCs/>
          <w:szCs w:val="22"/>
        </w:rPr>
      </w:pPr>
      <w:r>
        <w:rPr>
          <w:rFonts w:asciiTheme="majorHAnsi" w:hAnsiTheme="majorHAnsi" w:cstheme="majorHAnsi"/>
          <w:bCs/>
          <w:szCs w:val="22"/>
        </w:rPr>
        <w:t>jalgrataste parkimiskohad</w:t>
      </w:r>
      <w:r w:rsidR="00BB30CA">
        <w:rPr>
          <w:rFonts w:asciiTheme="majorHAnsi" w:hAnsiTheme="majorHAnsi" w:cstheme="majorHAnsi"/>
          <w:bCs/>
          <w:szCs w:val="22"/>
        </w:rPr>
        <w:t xml:space="preserve"> (2x16 kohta)</w:t>
      </w:r>
      <w:r>
        <w:rPr>
          <w:rFonts w:asciiTheme="majorHAnsi" w:hAnsiTheme="majorHAnsi" w:cstheme="majorHAnsi"/>
          <w:bCs/>
          <w:szCs w:val="22"/>
        </w:rPr>
        <w:t xml:space="preserve"> on kavandatud </w:t>
      </w:r>
      <w:r w:rsidR="00BB30CA">
        <w:rPr>
          <w:rFonts w:asciiTheme="majorHAnsi" w:hAnsiTheme="majorHAnsi" w:cstheme="majorHAnsi"/>
          <w:bCs/>
          <w:szCs w:val="22"/>
        </w:rPr>
        <w:t>varikatusega</w:t>
      </w:r>
      <w:r>
        <w:rPr>
          <w:rFonts w:asciiTheme="majorHAnsi" w:hAnsiTheme="majorHAnsi" w:cstheme="majorHAnsi"/>
          <w:bCs/>
          <w:szCs w:val="22"/>
        </w:rPr>
        <w:t xml:space="preserve"> park</w:t>
      </w:r>
      <w:r w:rsidR="00BB30CA">
        <w:rPr>
          <w:rFonts w:asciiTheme="majorHAnsi" w:hAnsiTheme="majorHAnsi" w:cstheme="majorHAnsi"/>
          <w:bCs/>
          <w:szCs w:val="22"/>
        </w:rPr>
        <w:t>la lõunaserva</w:t>
      </w:r>
      <w:r>
        <w:rPr>
          <w:rFonts w:asciiTheme="majorHAnsi" w:hAnsiTheme="majorHAnsi" w:cstheme="majorHAnsi"/>
          <w:bCs/>
          <w:szCs w:val="22"/>
        </w:rPr>
        <w:t>;</w:t>
      </w:r>
    </w:p>
    <w:p w14:paraId="78CD3230" w14:textId="4B0E9F96" w:rsidR="005B1057" w:rsidRDefault="005B1057" w:rsidP="00C20ABB">
      <w:pPr>
        <w:pStyle w:val="ListParagraph"/>
        <w:numPr>
          <w:ilvl w:val="0"/>
          <w:numId w:val="8"/>
        </w:numPr>
        <w:jc w:val="both"/>
        <w:rPr>
          <w:rFonts w:asciiTheme="majorHAnsi" w:hAnsiTheme="majorHAnsi" w:cstheme="majorHAnsi"/>
          <w:bCs/>
          <w:szCs w:val="22"/>
        </w:rPr>
      </w:pPr>
      <w:r>
        <w:rPr>
          <w:rFonts w:asciiTheme="majorHAnsi" w:hAnsiTheme="majorHAnsi" w:cstheme="majorHAnsi"/>
          <w:bCs/>
          <w:szCs w:val="22"/>
        </w:rPr>
        <w:t>loodud on sidus jalgteede võrgustik järveäärse ala ning linnaga.</w:t>
      </w:r>
    </w:p>
    <w:p w14:paraId="20D398C9" w14:textId="23B78D3D" w:rsidR="00FF7F6B" w:rsidRPr="00D83041" w:rsidRDefault="00BB30CA" w:rsidP="00D05689">
      <w:pPr>
        <w:rPr>
          <w:rFonts w:asciiTheme="majorHAnsi" w:hAnsiTheme="majorHAnsi" w:cstheme="majorHAnsi"/>
          <w:color w:val="BFBFBF" w:themeColor="background1" w:themeShade="BF"/>
          <w:szCs w:val="22"/>
        </w:rPr>
      </w:pPr>
      <w:r w:rsidRPr="00BB30CA">
        <w:rPr>
          <w:rFonts w:asciiTheme="majorHAnsi" w:hAnsiTheme="majorHAnsi" w:cstheme="majorHAnsi"/>
          <w:bCs/>
          <w:szCs w:val="22"/>
        </w:rPr>
        <w:t xml:space="preserve">Ehitusprojektis on </w:t>
      </w:r>
      <w:r>
        <w:rPr>
          <w:rFonts w:asciiTheme="majorHAnsi" w:hAnsiTheme="majorHAnsi" w:cstheme="majorHAnsi"/>
          <w:bCs/>
          <w:szCs w:val="22"/>
        </w:rPr>
        <w:t>koostatud täpne piirkondlik liiklusskeem ja teede rekonstrueerimise vajadus. Projekteeritud on spahoone esisel tänaval võimalus peatumiseks</w:t>
      </w:r>
      <w:r w:rsidR="00D05689">
        <w:rPr>
          <w:rFonts w:asciiTheme="majorHAnsi" w:hAnsiTheme="majorHAnsi" w:cstheme="majorHAnsi"/>
          <w:bCs/>
          <w:szCs w:val="22"/>
        </w:rPr>
        <w:t>.</w:t>
      </w:r>
    </w:p>
    <w:p w14:paraId="7BED13AF" w14:textId="08A3E30F" w:rsidR="00FF7F6B" w:rsidRPr="009015F7" w:rsidRDefault="000D0DA8">
      <w:pPr>
        <w:spacing w:after="0"/>
        <w:jc w:val="left"/>
        <w:rPr>
          <w:rFonts w:asciiTheme="majorHAnsi" w:hAnsiTheme="majorHAnsi" w:cstheme="majorHAnsi"/>
          <w:b/>
          <w:szCs w:val="22"/>
        </w:rPr>
      </w:pPr>
      <w:r>
        <w:rPr>
          <w:rFonts w:asciiTheme="majorHAnsi" w:hAnsiTheme="majorHAnsi" w:cstheme="majorHAnsi"/>
          <w:bCs/>
          <w:szCs w:val="22"/>
        </w:rPr>
        <w:t>Lähim bussipeatus „Kõrgemäe“ on Tartu maanteel, ca 200m kaugusel</w:t>
      </w:r>
      <w:r w:rsidR="00625753">
        <w:rPr>
          <w:rFonts w:asciiTheme="majorHAnsi" w:hAnsiTheme="majorHAnsi" w:cstheme="majorHAnsi"/>
          <w:bCs/>
          <w:szCs w:val="22"/>
        </w:rPr>
        <w:t>.</w:t>
      </w:r>
    </w:p>
    <w:p w14:paraId="1453F9A9" w14:textId="0C12B95E" w:rsidR="00E40A85" w:rsidRPr="009015F7" w:rsidRDefault="00E40A85">
      <w:pPr>
        <w:spacing w:after="0"/>
        <w:jc w:val="left"/>
        <w:rPr>
          <w:rFonts w:asciiTheme="majorHAnsi" w:hAnsiTheme="majorHAnsi" w:cstheme="majorHAnsi"/>
          <w:b/>
          <w:bCs/>
          <w:color w:val="70AD47" w:themeColor="accent6"/>
          <w:szCs w:val="22"/>
        </w:rPr>
      </w:pPr>
    </w:p>
    <w:p w14:paraId="4EF2FA08" w14:textId="12595497" w:rsidR="0015734A" w:rsidRDefault="0015734A" w:rsidP="006606FC">
      <w:pPr>
        <w:pStyle w:val="Heading3"/>
        <w:numPr>
          <w:ilvl w:val="1"/>
          <w:numId w:val="24"/>
        </w:numPr>
      </w:pPr>
      <w:bookmarkStart w:id="19" w:name="_Toc195087368"/>
      <w:r>
        <w:lastRenderedPageBreak/>
        <w:t>Avaliku ruumi planeerimise põhimõtted</w:t>
      </w:r>
      <w:bookmarkEnd w:id="19"/>
    </w:p>
    <w:p w14:paraId="4D46E299" w14:textId="6229AE58" w:rsidR="00121933" w:rsidRDefault="00121933" w:rsidP="00121933">
      <w:pPr>
        <w:rPr>
          <w:rFonts w:asciiTheme="majorHAnsi" w:hAnsiTheme="majorHAnsi" w:cstheme="majorHAnsi"/>
        </w:rPr>
      </w:pPr>
      <w:r>
        <w:rPr>
          <w:rFonts w:asciiTheme="majorHAnsi" w:hAnsiTheme="majorHAnsi" w:cstheme="majorHAnsi"/>
        </w:rPr>
        <w:t>Planeeri</w:t>
      </w:r>
      <w:r w:rsidR="00CD228D">
        <w:rPr>
          <w:rFonts w:asciiTheme="majorHAnsi" w:hAnsiTheme="majorHAnsi" w:cstheme="majorHAnsi"/>
        </w:rPr>
        <w:t>ngu</w:t>
      </w:r>
      <w:r>
        <w:rPr>
          <w:rFonts w:asciiTheme="majorHAnsi" w:hAnsiTheme="majorHAnsi" w:cstheme="majorHAnsi"/>
        </w:rPr>
        <w:t>ala on osa Viljandi järve rannapiirkonnast. Piirkond on väljakujunenud puhke ja aktiivse vaba aja veetmise koha</w:t>
      </w:r>
      <w:r w:rsidR="00707622">
        <w:rPr>
          <w:rFonts w:asciiTheme="majorHAnsi" w:hAnsiTheme="majorHAnsi" w:cstheme="majorHAnsi"/>
        </w:rPr>
        <w:t>ks</w:t>
      </w:r>
      <w:r>
        <w:rPr>
          <w:rFonts w:asciiTheme="majorHAnsi" w:hAnsiTheme="majorHAnsi" w:cstheme="majorHAnsi"/>
        </w:rPr>
        <w:t>. Rannaalal paiknevad rannapalliväljakud, supluskoht, paadisadam, parkla</w:t>
      </w:r>
      <w:r w:rsidR="008936D6">
        <w:rPr>
          <w:rFonts w:asciiTheme="majorHAnsi" w:hAnsiTheme="majorHAnsi" w:cstheme="majorHAnsi"/>
        </w:rPr>
        <w:t xml:space="preserve"> ja l</w:t>
      </w:r>
      <w:r>
        <w:rPr>
          <w:rFonts w:asciiTheme="majorHAnsi" w:hAnsiTheme="majorHAnsi" w:cstheme="majorHAnsi"/>
        </w:rPr>
        <w:t xml:space="preserve">innastaadion, tenniseväljakud, padeliväljakud </w:t>
      </w:r>
      <w:r w:rsidR="008936D6">
        <w:rPr>
          <w:rFonts w:asciiTheme="majorHAnsi" w:hAnsiTheme="majorHAnsi" w:cstheme="majorHAnsi"/>
        </w:rPr>
        <w:t>ning</w:t>
      </w:r>
      <w:r>
        <w:rPr>
          <w:rFonts w:asciiTheme="majorHAnsi" w:hAnsiTheme="majorHAnsi" w:cstheme="majorHAnsi"/>
        </w:rPr>
        <w:t xml:space="preserve"> kunstmuru</w:t>
      </w:r>
      <w:r w:rsidR="008936D6">
        <w:rPr>
          <w:rFonts w:asciiTheme="majorHAnsi" w:hAnsiTheme="majorHAnsi" w:cstheme="majorHAnsi"/>
        </w:rPr>
        <w:t>kattega</w:t>
      </w:r>
      <w:r>
        <w:rPr>
          <w:rFonts w:asciiTheme="majorHAnsi" w:hAnsiTheme="majorHAnsi" w:cstheme="majorHAnsi"/>
        </w:rPr>
        <w:t xml:space="preserve"> jalgpalliväljak</w:t>
      </w:r>
      <w:r w:rsidR="008936D6">
        <w:rPr>
          <w:rFonts w:asciiTheme="majorHAnsi" w:hAnsiTheme="majorHAnsi" w:cstheme="majorHAnsi"/>
        </w:rPr>
        <w:t>.</w:t>
      </w:r>
    </w:p>
    <w:p w14:paraId="3E9F9EFE" w14:textId="6F2A48A8" w:rsidR="000D0DA8" w:rsidRPr="000D0DA8" w:rsidRDefault="00121933" w:rsidP="0015734A">
      <w:pPr>
        <w:rPr>
          <w:rFonts w:asciiTheme="majorHAnsi" w:hAnsiTheme="majorHAnsi" w:cstheme="majorHAnsi"/>
        </w:rPr>
      </w:pPr>
      <w:r>
        <w:rPr>
          <w:rFonts w:asciiTheme="majorHAnsi" w:hAnsiTheme="majorHAnsi" w:cstheme="majorHAnsi"/>
        </w:rPr>
        <w:t>Kavandatud spa</w:t>
      </w:r>
      <w:r w:rsidR="00BB5BC8">
        <w:rPr>
          <w:rFonts w:asciiTheme="majorHAnsi" w:hAnsiTheme="majorHAnsi" w:cstheme="majorHAnsi"/>
        </w:rPr>
        <w:t>a</w:t>
      </w:r>
      <w:r>
        <w:rPr>
          <w:rFonts w:asciiTheme="majorHAnsi" w:hAnsiTheme="majorHAnsi" w:cstheme="majorHAnsi"/>
        </w:rPr>
        <w:t>- ja konverentsihotell toetab piirkonna aktiivset kasutust ning suurendab selle mitmekesist kasutusvaldkonda</w:t>
      </w:r>
      <w:r w:rsidR="008936D6">
        <w:rPr>
          <w:rFonts w:asciiTheme="majorHAnsi" w:hAnsiTheme="majorHAnsi" w:cstheme="majorHAnsi"/>
        </w:rPr>
        <w:t>.</w:t>
      </w:r>
    </w:p>
    <w:p w14:paraId="280013FD" w14:textId="59C19972" w:rsidR="0015734A" w:rsidRPr="0015734A" w:rsidRDefault="0015734A" w:rsidP="006606FC">
      <w:pPr>
        <w:pStyle w:val="Heading3"/>
        <w:numPr>
          <w:ilvl w:val="1"/>
          <w:numId w:val="24"/>
        </w:numPr>
      </w:pPr>
      <w:r>
        <w:t xml:space="preserve"> </w:t>
      </w:r>
      <w:bookmarkStart w:id="20" w:name="_Toc195087369"/>
      <w:r w:rsidRPr="009015F7">
        <w:t>Tehnovõrkude planeerimise põhimõtted</w:t>
      </w:r>
      <w:bookmarkEnd w:id="20"/>
    </w:p>
    <w:p w14:paraId="1F28BC4F" w14:textId="7A816223" w:rsidR="0015734A" w:rsidRPr="00927C5D" w:rsidRDefault="00927C5D" w:rsidP="0015734A">
      <w:pPr>
        <w:rPr>
          <w:rFonts w:asciiTheme="majorHAnsi" w:hAnsiTheme="majorHAnsi" w:cstheme="majorHAnsi"/>
        </w:rPr>
      </w:pPr>
      <w:r w:rsidRPr="00927C5D">
        <w:rPr>
          <w:rFonts w:asciiTheme="majorHAnsi" w:hAnsiTheme="majorHAnsi" w:cstheme="majorHAnsi"/>
        </w:rPr>
        <w:t>Deta</w:t>
      </w:r>
      <w:r>
        <w:rPr>
          <w:rFonts w:asciiTheme="majorHAnsi" w:hAnsiTheme="majorHAnsi" w:cstheme="majorHAnsi"/>
        </w:rPr>
        <w:t xml:space="preserve">ilplaneeringu lahendus lähtub ehitusprojektist ja seal </w:t>
      </w:r>
      <w:r w:rsidR="005275B5">
        <w:rPr>
          <w:rFonts w:asciiTheme="majorHAnsi" w:hAnsiTheme="majorHAnsi" w:cstheme="majorHAnsi"/>
        </w:rPr>
        <w:t>väljatöötatud välisvõrkude lahendustest.</w:t>
      </w:r>
    </w:p>
    <w:p w14:paraId="40583921" w14:textId="709AC5CB" w:rsidR="00594557" w:rsidRDefault="00333EB6" w:rsidP="00174893">
      <w:pPr>
        <w:pStyle w:val="Heading3"/>
        <w:numPr>
          <w:ilvl w:val="0"/>
          <w:numId w:val="0"/>
        </w:numPr>
        <w:ind w:left="1080" w:hanging="720"/>
      </w:pPr>
      <w:bookmarkStart w:id="21" w:name="_Toc195087370"/>
      <w:bookmarkStart w:id="22" w:name="_Hlk171521243"/>
      <w:r w:rsidRPr="009015F7">
        <w:t>3.</w:t>
      </w:r>
      <w:r w:rsidR="0015734A">
        <w:t>8</w:t>
      </w:r>
      <w:r w:rsidRPr="009015F7">
        <w:t>.1</w:t>
      </w:r>
      <w:r w:rsidR="00A13832" w:rsidRPr="009015F7">
        <w:t>.</w:t>
      </w:r>
      <w:r w:rsidRPr="009015F7">
        <w:t xml:space="preserve"> </w:t>
      </w:r>
      <w:r w:rsidR="00594557" w:rsidRPr="009015F7">
        <w:t>Veevarustus</w:t>
      </w:r>
      <w:bookmarkEnd w:id="21"/>
      <w:r w:rsidR="00594557" w:rsidRPr="009015F7">
        <w:t xml:space="preserve"> </w:t>
      </w:r>
    </w:p>
    <w:p w14:paraId="28A14DAF" w14:textId="2621DF57" w:rsidR="00843B1E" w:rsidRPr="00F53ECE" w:rsidRDefault="007A07B9" w:rsidP="00FA7573">
      <w:pPr>
        <w:rPr>
          <w:rFonts w:asciiTheme="majorHAnsi" w:hAnsiTheme="majorHAnsi" w:cstheme="majorHAnsi"/>
          <w:szCs w:val="22"/>
        </w:rPr>
      </w:pPr>
      <w:bookmarkStart w:id="23" w:name="_Hlk171521287"/>
      <w:bookmarkStart w:id="24" w:name="_Hlk55298034"/>
      <w:bookmarkEnd w:id="22"/>
      <w:r w:rsidRPr="00F53ECE">
        <w:rPr>
          <w:rFonts w:asciiTheme="majorHAnsi" w:hAnsiTheme="majorHAnsi" w:cstheme="majorHAnsi"/>
          <w:szCs w:val="22"/>
        </w:rPr>
        <w:t xml:space="preserve">Planeeringu VK </w:t>
      </w:r>
      <w:r w:rsidR="009D226F" w:rsidRPr="00F53ECE">
        <w:rPr>
          <w:rFonts w:asciiTheme="majorHAnsi" w:hAnsiTheme="majorHAnsi" w:cstheme="majorHAnsi"/>
          <w:szCs w:val="22"/>
        </w:rPr>
        <w:t>lahendus</w:t>
      </w:r>
      <w:r w:rsidRPr="00F53ECE">
        <w:rPr>
          <w:rFonts w:asciiTheme="majorHAnsi" w:hAnsiTheme="majorHAnsi" w:cstheme="majorHAnsi"/>
          <w:szCs w:val="22"/>
        </w:rPr>
        <w:t xml:space="preserve"> </w:t>
      </w:r>
      <w:r w:rsidR="009D226F" w:rsidRPr="00F53ECE">
        <w:rPr>
          <w:rFonts w:asciiTheme="majorHAnsi" w:hAnsiTheme="majorHAnsi" w:cstheme="majorHAnsi"/>
          <w:szCs w:val="22"/>
        </w:rPr>
        <w:t>lähtub</w:t>
      </w:r>
      <w:r w:rsidRPr="00F53ECE">
        <w:rPr>
          <w:rFonts w:asciiTheme="majorHAnsi" w:hAnsiTheme="majorHAnsi" w:cstheme="majorHAnsi"/>
          <w:szCs w:val="22"/>
        </w:rPr>
        <w:t xml:space="preserve"> </w:t>
      </w:r>
      <w:r w:rsidR="00090860" w:rsidRPr="00F53ECE">
        <w:rPr>
          <w:rFonts w:asciiTheme="majorHAnsi" w:hAnsiTheme="majorHAnsi" w:cstheme="majorHAnsi"/>
          <w:szCs w:val="22"/>
        </w:rPr>
        <w:t>VP Projekt OÜ töö</w:t>
      </w:r>
      <w:r w:rsidR="00F53ECE">
        <w:rPr>
          <w:rFonts w:asciiTheme="majorHAnsi" w:hAnsiTheme="majorHAnsi" w:cstheme="majorHAnsi"/>
          <w:szCs w:val="22"/>
        </w:rPr>
        <w:t>st</w:t>
      </w:r>
      <w:r w:rsidR="00090860" w:rsidRPr="00F53ECE">
        <w:rPr>
          <w:rFonts w:asciiTheme="majorHAnsi" w:hAnsiTheme="majorHAnsi" w:cstheme="majorHAnsi"/>
          <w:szCs w:val="22"/>
        </w:rPr>
        <w:t xml:space="preserve"> nr 201945. </w:t>
      </w:r>
    </w:p>
    <w:p w14:paraId="59E00E07" w14:textId="61032E38" w:rsidR="00717E01" w:rsidRPr="00F53ECE" w:rsidRDefault="00717E01" w:rsidP="00FA7573">
      <w:pPr>
        <w:rPr>
          <w:rFonts w:asciiTheme="majorHAnsi" w:hAnsiTheme="majorHAnsi" w:cstheme="majorHAnsi"/>
          <w:szCs w:val="22"/>
        </w:rPr>
      </w:pPr>
      <w:r w:rsidRPr="00F53ECE">
        <w:rPr>
          <w:rFonts w:asciiTheme="majorHAnsi" w:hAnsiTheme="majorHAnsi" w:cstheme="majorHAnsi"/>
          <w:szCs w:val="22"/>
        </w:rPr>
        <w:t>Veevarustusallikaks on projekteeritud d160mm veetoru Roo tänaval koos de110 kinnistu veeühendusega. Veeühendus on projekteeritud välisvõrkude osas.</w:t>
      </w:r>
    </w:p>
    <w:p w14:paraId="2E0596BD" w14:textId="77777777" w:rsidR="00717E01" w:rsidRPr="00F53ECE" w:rsidRDefault="00717E01" w:rsidP="00717E01">
      <w:pPr>
        <w:tabs>
          <w:tab w:val="num" w:pos="720"/>
        </w:tabs>
        <w:rPr>
          <w:rFonts w:asciiTheme="majorHAnsi" w:hAnsiTheme="majorHAnsi" w:cstheme="majorHAnsi"/>
          <w:szCs w:val="22"/>
        </w:rPr>
      </w:pPr>
      <w:bookmarkStart w:id="25" w:name="_Toc452451594"/>
      <w:bookmarkStart w:id="26" w:name="_Toc74593025"/>
      <w:r w:rsidRPr="00F53ECE">
        <w:rPr>
          <w:rFonts w:asciiTheme="majorHAnsi" w:hAnsiTheme="majorHAnsi" w:cstheme="majorHAnsi"/>
          <w:szCs w:val="22"/>
        </w:rPr>
        <w:t>Veevarustuse arvutuslikud vooluhulgad</w:t>
      </w:r>
      <w:bookmarkEnd w:id="25"/>
      <w:bookmarkEnd w:id="26"/>
    </w:p>
    <w:tbl>
      <w:tblPr>
        <w:tblW w:w="8867" w:type="dxa"/>
        <w:tblInd w:w="137" w:type="dxa"/>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4507"/>
        <w:gridCol w:w="1701"/>
        <w:gridCol w:w="1432"/>
        <w:gridCol w:w="1227"/>
      </w:tblGrid>
      <w:tr w:rsidR="00717E01" w:rsidRPr="00F53ECE" w14:paraId="5A136432" w14:textId="77777777" w:rsidTr="00F53ECE">
        <w:trPr>
          <w:cantSplit/>
        </w:trPr>
        <w:tc>
          <w:tcPr>
            <w:tcW w:w="4507" w:type="dxa"/>
            <w:vMerge w:val="restart"/>
            <w:tcBorders>
              <w:top w:val="dotted" w:sz="4" w:space="0" w:color="auto"/>
              <w:left w:val="dotted" w:sz="4" w:space="0" w:color="auto"/>
              <w:bottom w:val="dotted" w:sz="4" w:space="0" w:color="auto"/>
              <w:right w:val="dotted" w:sz="4" w:space="0" w:color="auto"/>
            </w:tcBorders>
          </w:tcPr>
          <w:p w14:paraId="283F0134" w14:textId="77777777" w:rsidR="00717E01" w:rsidRPr="00F53ECE" w:rsidRDefault="00717E01" w:rsidP="00686243">
            <w:pPr>
              <w:pStyle w:val="ETPGrupp"/>
              <w:rPr>
                <w:rFonts w:asciiTheme="majorHAnsi" w:hAnsiTheme="majorHAnsi" w:cstheme="majorHAnsi"/>
                <w:sz w:val="20"/>
                <w:szCs w:val="20"/>
                <w:lang w:eastAsia="en-US"/>
              </w:rPr>
            </w:pPr>
          </w:p>
        </w:tc>
        <w:tc>
          <w:tcPr>
            <w:tcW w:w="4360" w:type="dxa"/>
            <w:gridSpan w:val="3"/>
            <w:tcBorders>
              <w:top w:val="dotted" w:sz="4" w:space="0" w:color="auto"/>
              <w:left w:val="dotted" w:sz="4" w:space="0" w:color="auto"/>
              <w:bottom w:val="dotted" w:sz="4" w:space="0" w:color="auto"/>
              <w:right w:val="dotted" w:sz="4" w:space="0" w:color="auto"/>
            </w:tcBorders>
          </w:tcPr>
          <w:p w14:paraId="141DE629" w14:textId="77777777" w:rsidR="00717E01" w:rsidRPr="00F53ECE" w:rsidRDefault="00717E0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20"/>
                <w:szCs w:val="20"/>
                <w:lang w:eastAsia="en-US"/>
              </w:rPr>
              <w:t>Olmevee tarbimine</w:t>
            </w:r>
          </w:p>
        </w:tc>
      </w:tr>
      <w:tr w:rsidR="00717E01" w:rsidRPr="00F53ECE" w14:paraId="481F5189" w14:textId="77777777" w:rsidTr="00F53ECE">
        <w:trPr>
          <w:cantSplit/>
        </w:trPr>
        <w:tc>
          <w:tcPr>
            <w:tcW w:w="4507" w:type="dxa"/>
            <w:vMerge/>
            <w:tcBorders>
              <w:top w:val="dotted" w:sz="4" w:space="0" w:color="auto"/>
              <w:left w:val="dotted" w:sz="4" w:space="0" w:color="auto"/>
              <w:bottom w:val="dotted" w:sz="4" w:space="0" w:color="auto"/>
              <w:right w:val="dotted" w:sz="4" w:space="0" w:color="auto"/>
            </w:tcBorders>
            <w:vAlign w:val="center"/>
          </w:tcPr>
          <w:p w14:paraId="34F7BFEF" w14:textId="77777777" w:rsidR="00717E01" w:rsidRPr="00F53ECE" w:rsidRDefault="00717E01" w:rsidP="00686243">
            <w:pPr>
              <w:rPr>
                <w:rFonts w:asciiTheme="majorHAnsi" w:hAnsiTheme="majorHAnsi" w:cstheme="majorHAnsi"/>
                <w:sz w:val="20"/>
                <w:szCs w:val="20"/>
              </w:rPr>
            </w:pPr>
          </w:p>
        </w:tc>
        <w:tc>
          <w:tcPr>
            <w:tcW w:w="1701" w:type="dxa"/>
            <w:tcBorders>
              <w:top w:val="dotted" w:sz="4" w:space="0" w:color="auto"/>
              <w:left w:val="dotted" w:sz="4" w:space="0" w:color="auto"/>
              <w:bottom w:val="dotted" w:sz="4" w:space="0" w:color="auto"/>
              <w:right w:val="dotted" w:sz="4" w:space="0" w:color="auto"/>
            </w:tcBorders>
          </w:tcPr>
          <w:p w14:paraId="1F8B11A3" w14:textId="77777777" w:rsidR="00717E01" w:rsidRPr="00F53ECE" w:rsidRDefault="00717E01" w:rsidP="00686243">
            <w:pPr>
              <w:pStyle w:val="Normal-text"/>
              <w:jc w:val="center"/>
              <w:rPr>
                <w:rFonts w:asciiTheme="majorHAnsi" w:hAnsiTheme="majorHAnsi" w:cstheme="majorHAnsi"/>
              </w:rPr>
            </w:pPr>
            <w:r w:rsidRPr="00F53ECE">
              <w:rPr>
                <w:rFonts w:asciiTheme="majorHAnsi" w:hAnsiTheme="majorHAnsi" w:cstheme="majorHAnsi"/>
              </w:rPr>
              <w:t>(Q</w:t>
            </w:r>
            <w:r w:rsidRPr="00F53ECE">
              <w:rPr>
                <w:rFonts w:asciiTheme="majorHAnsi" w:hAnsiTheme="majorHAnsi" w:cstheme="majorHAnsi"/>
                <w:vertAlign w:val="subscript"/>
              </w:rPr>
              <w:t>a</w:t>
            </w:r>
            <w:r w:rsidRPr="00F53ECE">
              <w:rPr>
                <w:rFonts w:asciiTheme="majorHAnsi" w:hAnsiTheme="majorHAnsi" w:cstheme="majorHAnsi"/>
              </w:rPr>
              <w:t xml:space="preserve">) L/s </w:t>
            </w:r>
          </w:p>
          <w:p w14:paraId="35305D94" w14:textId="77777777" w:rsidR="00717E01" w:rsidRPr="00F53ECE" w:rsidRDefault="00717E0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18"/>
                <w:szCs w:val="18"/>
              </w:rPr>
              <w:t>(arvutuslik)</w:t>
            </w:r>
          </w:p>
        </w:tc>
        <w:tc>
          <w:tcPr>
            <w:tcW w:w="1432" w:type="dxa"/>
            <w:tcBorders>
              <w:top w:val="dotted" w:sz="4" w:space="0" w:color="auto"/>
              <w:left w:val="dotted" w:sz="4" w:space="0" w:color="auto"/>
              <w:bottom w:val="dotted" w:sz="4" w:space="0" w:color="auto"/>
              <w:right w:val="dotted" w:sz="4" w:space="0" w:color="auto"/>
            </w:tcBorders>
          </w:tcPr>
          <w:p w14:paraId="1B82B58F" w14:textId="77777777" w:rsidR="00717E01" w:rsidRPr="00F53ECE" w:rsidRDefault="00717E01" w:rsidP="00686243">
            <w:pPr>
              <w:pStyle w:val="Normal-text"/>
              <w:jc w:val="center"/>
              <w:rPr>
                <w:rFonts w:asciiTheme="majorHAnsi" w:hAnsiTheme="majorHAnsi" w:cstheme="majorHAnsi"/>
              </w:rPr>
            </w:pPr>
            <w:r w:rsidRPr="00F53ECE">
              <w:rPr>
                <w:rFonts w:asciiTheme="majorHAnsi" w:hAnsiTheme="majorHAnsi" w:cstheme="majorHAnsi"/>
              </w:rPr>
              <w:t>(Q</w:t>
            </w:r>
            <w:r w:rsidRPr="00F53ECE">
              <w:rPr>
                <w:rFonts w:asciiTheme="majorHAnsi" w:hAnsiTheme="majorHAnsi" w:cstheme="majorHAnsi"/>
                <w:vertAlign w:val="subscript"/>
              </w:rPr>
              <w:t>hm</w:t>
            </w:r>
            <w:r w:rsidRPr="00F53ECE">
              <w:rPr>
                <w:rFonts w:asciiTheme="majorHAnsi" w:hAnsiTheme="majorHAnsi" w:cstheme="majorHAnsi"/>
              </w:rPr>
              <w:t>) m³/h</w:t>
            </w:r>
          </w:p>
          <w:p w14:paraId="007BEAAC" w14:textId="77777777" w:rsidR="00717E01" w:rsidRPr="00F53ECE" w:rsidRDefault="00717E0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rPr>
              <w:t xml:space="preserve"> </w:t>
            </w:r>
            <w:r w:rsidRPr="00F53ECE">
              <w:rPr>
                <w:rFonts w:asciiTheme="majorHAnsi" w:hAnsiTheme="majorHAnsi" w:cstheme="majorHAnsi"/>
                <w:sz w:val="18"/>
                <w:szCs w:val="18"/>
              </w:rPr>
              <w:t>(max)</w:t>
            </w:r>
          </w:p>
        </w:tc>
        <w:tc>
          <w:tcPr>
            <w:tcW w:w="1227" w:type="dxa"/>
            <w:tcBorders>
              <w:top w:val="dotted" w:sz="4" w:space="0" w:color="auto"/>
              <w:left w:val="dotted" w:sz="4" w:space="0" w:color="auto"/>
              <w:bottom w:val="dotted" w:sz="4" w:space="0" w:color="auto"/>
              <w:right w:val="dotted" w:sz="4" w:space="0" w:color="auto"/>
            </w:tcBorders>
          </w:tcPr>
          <w:p w14:paraId="2CE6730C" w14:textId="77777777" w:rsidR="00717E01" w:rsidRPr="00F53ECE" w:rsidRDefault="00717E01" w:rsidP="00686243">
            <w:pPr>
              <w:pStyle w:val="Normal-text"/>
              <w:jc w:val="center"/>
              <w:rPr>
                <w:rFonts w:asciiTheme="majorHAnsi" w:hAnsiTheme="majorHAnsi" w:cstheme="majorHAnsi"/>
              </w:rPr>
            </w:pPr>
            <w:r w:rsidRPr="00F53ECE">
              <w:rPr>
                <w:rFonts w:asciiTheme="majorHAnsi" w:hAnsiTheme="majorHAnsi" w:cstheme="majorHAnsi"/>
              </w:rPr>
              <w:t>(Q</w:t>
            </w:r>
            <w:r w:rsidRPr="00F53ECE">
              <w:rPr>
                <w:rFonts w:asciiTheme="majorHAnsi" w:hAnsiTheme="majorHAnsi" w:cstheme="majorHAnsi"/>
                <w:vertAlign w:val="subscript"/>
              </w:rPr>
              <w:t>d</w:t>
            </w:r>
            <w:r w:rsidRPr="00F53ECE">
              <w:rPr>
                <w:rFonts w:asciiTheme="majorHAnsi" w:hAnsiTheme="majorHAnsi" w:cstheme="majorHAnsi"/>
              </w:rPr>
              <w:t>) m³/d</w:t>
            </w:r>
          </w:p>
          <w:p w14:paraId="1FD84D6F" w14:textId="77777777" w:rsidR="00717E01" w:rsidRPr="00F53ECE" w:rsidRDefault="00717E0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18"/>
                <w:szCs w:val="18"/>
              </w:rPr>
              <w:t>(ööpäevane)</w:t>
            </w:r>
          </w:p>
        </w:tc>
      </w:tr>
      <w:tr w:rsidR="00717E01" w:rsidRPr="00F53ECE" w14:paraId="2D53FAE9" w14:textId="77777777" w:rsidTr="00F53ECE">
        <w:tc>
          <w:tcPr>
            <w:tcW w:w="4507" w:type="dxa"/>
            <w:tcBorders>
              <w:top w:val="dotted" w:sz="4" w:space="0" w:color="auto"/>
              <w:left w:val="dotted" w:sz="4" w:space="0" w:color="auto"/>
              <w:bottom w:val="dotted" w:sz="4" w:space="0" w:color="auto"/>
              <w:right w:val="dotted" w:sz="4" w:space="0" w:color="auto"/>
            </w:tcBorders>
            <w:shd w:val="clear" w:color="auto" w:fill="auto"/>
          </w:tcPr>
          <w:p w14:paraId="7487CB6C" w14:textId="77777777" w:rsidR="00717E01" w:rsidRPr="00F53ECE" w:rsidRDefault="00717E01" w:rsidP="00686243">
            <w:pPr>
              <w:pStyle w:val="ETPGrupp"/>
              <w:rPr>
                <w:rFonts w:asciiTheme="majorHAnsi" w:hAnsiTheme="majorHAnsi" w:cstheme="majorHAnsi"/>
                <w:sz w:val="20"/>
                <w:szCs w:val="20"/>
                <w:lang w:eastAsia="en-US"/>
              </w:rPr>
            </w:pPr>
            <w:r w:rsidRPr="00F53ECE">
              <w:rPr>
                <w:rFonts w:asciiTheme="majorHAnsi" w:hAnsiTheme="majorHAnsi" w:cstheme="majorHAnsi"/>
                <w:sz w:val="20"/>
                <w:szCs w:val="20"/>
                <w:lang w:eastAsia="en-US"/>
              </w:rPr>
              <w:t>Majandus-joogivesi (üldvesi)</w:t>
            </w:r>
          </w:p>
        </w:tc>
        <w:tc>
          <w:tcPr>
            <w:tcW w:w="1701" w:type="dxa"/>
            <w:tcBorders>
              <w:top w:val="dotted" w:sz="4" w:space="0" w:color="auto"/>
              <w:left w:val="dotted" w:sz="4" w:space="0" w:color="auto"/>
              <w:bottom w:val="dotted" w:sz="4" w:space="0" w:color="auto"/>
              <w:right w:val="dotted" w:sz="4" w:space="0" w:color="auto"/>
            </w:tcBorders>
            <w:shd w:val="clear" w:color="auto" w:fill="auto"/>
          </w:tcPr>
          <w:p w14:paraId="1893DDE1" w14:textId="77777777" w:rsidR="00717E01" w:rsidRPr="00F53ECE" w:rsidRDefault="00717E0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20"/>
                <w:szCs w:val="20"/>
                <w:lang w:eastAsia="en-US"/>
              </w:rPr>
              <w:t>15</w:t>
            </w:r>
          </w:p>
        </w:tc>
        <w:tc>
          <w:tcPr>
            <w:tcW w:w="1432" w:type="dxa"/>
            <w:tcBorders>
              <w:top w:val="dotted" w:sz="4" w:space="0" w:color="auto"/>
              <w:left w:val="dotted" w:sz="4" w:space="0" w:color="auto"/>
              <w:bottom w:val="dotted" w:sz="4" w:space="0" w:color="auto"/>
              <w:right w:val="dotted" w:sz="4" w:space="0" w:color="auto"/>
            </w:tcBorders>
            <w:shd w:val="clear" w:color="auto" w:fill="auto"/>
          </w:tcPr>
          <w:p w14:paraId="7BB3CD16" w14:textId="77777777" w:rsidR="00717E01" w:rsidRPr="00F53ECE" w:rsidRDefault="00717E0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20"/>
                <w:szCs w:val="20"/>
                <w:lang w:eastAsia="en-US"/>
              </w:rPr>
              <w:t>38</w:t>
            </w:r>
          </w:p>
        </w:tc>
        <w:tc>
          <w:tcPr>
            <w:tcW w:w="1227" w:type="dxa"/>
            <w:tcBorders>
              <w:top w:val="dotted" w:sz="4" w:space="0" w:color="auto"/>
              <w:left w:val="dotted" w:sz="4" w:space="0" w:color="auto"/>
              <w:bottom w:val="dotted" w:sz="4" w:space="0" w:color="auto"/>
              <w:right w:val="dotted" w:sz="4" w:space="0" w:color="auto"/>
            </w:tcBorders>
            <w:shd w:val="clear" w:color="auto" w:fill="auto"/>
          </w:tcPr>
          <w:p w14:paraId="3BCFC8B7" w14:textId="77777777" w:rsidR="00717E01" w:rsidRPr="00F53ECE" w:rsidRDefault="00717E0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20"/>
                <w:szCs w:val="20"/>
                <w:lang w:eastAsia="en-US"/>
              </w:rPr>
              <w:t>220</w:t>
            </w:r>
          </w:p>
        </w:tc>
      </w:tr>
      <w:tr w:rsidR="00717E01" w:rsidRPr="00F53ECE" w14:paraId="77AA4980" w14:textId="77777777" w:rsidTr="00F53ECE">
        <w:tc>
          <w:tcPr>
            <w:tcW w:w="4507" w:type="dxa"/>
            <w:tcBorders>
              <w:top w:val="dotted" w:sz="4" w:space="0" w:color="auto"/>
              <w:left w:val="dotted" w:sz="4" w:space="0" w:color="auto"/>
              <w:bottom w:val="dotted" w:sz="4" w:space="0" w:color="auto"/>
              <w:right w:val="dotted" w:sz="4" w:space="0" w:color="auto"/>
            </w:tcBorders>
            <w:shd w:val="clear" w:color="auto" w:fill="auto"/>
          </w:tcPr>
          <w:p w14:paraId="38E00834" w14:textId="77777777" w:rsidR="00717E01" w:rsidRPr="00F53ECE" w:rsidRDefault="00717E01" w:rsidP="00686243">
            <w:pPr>
              <w:pStyle w:val="ETPGrupp"/>
              <w:rPr>
                <w:rFonts w:asciiTheme="majorHAnsi" w:hAnsiTheme="majorHAnsi" w:cstheme="majorHAnsi"/>
                <w:color w:val="000000"/>
                <w:sz w:val="20"/>
                <w:szCs w:val="20"/>
              </w:rPr>
            </w:pPr>
            <w:r w:rsidRPr="00F53ECE">
              <w:rPr>
                <w:rFonts w:asciiTheme="majorHAnsi" w:hAnsiTheme="majorHAnsi" w:cstheme="majorHAnsi"/>
                <w:color w:val="000000"/>
                <w:sz w:val="20"/>
                <w:szCs w:val="20"/>
              </w:rPr>
              <w:t>Basseini filtrite pesu</w:t>
            </w:r>
          </w:p>
        </w:tc>
        <w:tc>
          <w:tcPr>
            <w:tcW w:w="1701" w:type="dxa"/>
            <w:tcBorders>
              <w:top w:val="dotted" w:sz="4" w:space="0" w:color="auto"/>
              <w:left w:val="dotted" w:sz="4" w:space="0" w:color="auto"/>
              <w:bottom w:val="dotted" w:sz="4" w:space="0" w:color="auto"/>
              <w:right w:val="dotted" w:sz="4" w:space="0" w:color="auto"/>
            </w:tcBorders>
            <w:shd w:val="clear" w:color="auto" w:fill="auto"/>
          </w:tcPr>
          <w:p w14:paraId="05A78338" w14:textId="77777777" w:rsidR="00717E01" w:rsidRPr="00F53ECE" w:rsidRDefault="00717E0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20"/>
                <w:szCs w:val="20"/>
                <w:lang w:eastAsia="en-US"/>
              </w:rPr>
              <w:t>5</w:t>
            </w:r>
          </w:p>
        </w:tc>
        <w:tc>
          <w:tcPr>
            <w:tcW w:w="1432" w:type="dxa"/>
            <w:tcBorders>
              <w:top w:val="dotted" w:sz="4" w:space="0" w:color="auto"/>
              <w:left w:val="dotted" w:sz="4" w:space="0" w:color="auto"/>
              <w:bottom w:val="dotted" w:sz="4" w:space="0" w:color="auto"/>
              <w:right w:val="dotted" w:sz="4" w:space="0" w:color="auto"/>
            </w:tcBorders>
            <w:shd w:val="clear" w:color="auto" w:fill="auto"/>
          </w:tcPr>
          <w:p w14:paraId="0661A409" w14:textId="77777777" w:rsidR="00717E01" w:rsidRPr="00F53ECE" w:rsidRDefault="00717E0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20"/>
                <w:szCs w:val="20"/>
                <w:lang w:eastAsia="en-US"/>
              </w:rPr>
              <w:t>18</w:t>
            </w:r>
          </w:p>
        </w:tc>
        <w:tc>
          <w:tcPr>
            <w:tcW w:w="1227" w:type="dxa"/>
            <w:tcBorders>
              <w:top w:val="dotted" w:sz="4" w:space="0" w:color="auto"/>
              <w:left w:val="dotted" w:sz="4" w:space="0" w:color="auto"/>
              <w:bottom w:val="dotted" w:sz="4" w:space="0" w:color="auto"/>
              <w:right w:val="dotted" w:sz="4" w:space="0" w:color="auto"/>
            </w:tcBorders>
            <w:shd w:val="clear" w:color="auto" w:fill="auto"/>
          </w:tcPr>
          <w:p w14:paraId="6ADE9295" w14:textId="77777777" w:rsidR="00717E01" w:rsidRPr="00F53ECE" w:rsidRDefault="00717E0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20"/>
                <w:szCs w:val="20"/>
                <w:lang w:eastAsia="en-US"/>
              </w:rPr>
              <w:t>100</w:t>
            </w:r>
          </w:p>
        </w:tc>
      </w:tr>
      <w:tr w:rsidR="00717E01" w:rsidRPr="00F53ECE" w14:paraId="18FCB545" w14:textId="77777777" w:rsidTr="00F53ECE">
        <w:tc>
          <w:tcPr>
            <w:tcW w:w="4507" w:type="dxa"/>
            <w:tcBorders>
              <w:top w:val="dotted" w:sz="4" w:space="0" w:color="auto"/>
              <w:left w:val="dotted" w:sz="4" w:space="0" w:color="auto"/>
              <w:bottom w:val="dotted" w:sz="4" w:space="0" w:color="auto"/>
              <w:right w:val="dotted" w:sz="4" w:space="0" w:color="auto"/>
            </w:tcBorders>
            <w:shd w:val="clear" w:color="auto" w:fill="auto"/>
          </w:tcPr>
          <w:p w14:paraId="2CC2BDE2" w14:textId="77777777" w:rsidR="00717E01" w:rsidRPr="00F53ECE" w:rsidRDefault="00717E01" w:rsidP="00686243">
            <w:pPr>
              <w:pStyle w:val="ETPGrupp"/>
              <w:rPr>
                <w:rFonts w:asciiTheme="majorHAnsi" w:hAnsiTheme="majorHAnsi" w:cstheme="majorHAnsi"/>
                <w:color w:val="000000"/>
                <w:sz w:val="20"/>
                <w:szCs w:val="20"/>
              </w:rPr>
            </w:pPr>
            <w:r w:rsidRPr="00F53ECE">
              <w:rPr>
                <w:rFonts w:asciiTheme="majorHAnsi" w:hAnsiTheme="majorHAnsi" w:cstheme="majorHAnsi"/>
                <w:color w:val="000000"/>
                <w:sz w:val="20"/>
                <w:szCs w:val="20"/>
              </w:rPr>
              <w:t>Küm vesi (hotell+Spaa)</w:t>
            </w:r>
          </w:p>
        </w:tc>
        <w:tc>
          <w:tcPr>
            <w:tcW w:w="1701" w:type="dxa"/>
            <w:tcBorders>
              <w:top w:val="dotted" w:sz="4" w:space="0" w:color="auto"/>
              <w:left w:val="dotted" w:sz="4" w:space="0" w:color="auto"/>
              <w:bottom w:val="dotted" w:sz="4" w:space="0" w:color="auto"/>
              <w:right w:val="dotted" w:sz="4" w:space="0" w:color="auto"/>
            </w:tcBorders>
            <w:shd w:val="clear" w:color="auto" w:fill="auto"/>
          </w:tcPr>
          <w:p w14:paraId="45FB5FD1" w14:textId="77777777" w:rsidR="00717E01" w:rsidRPr="00F53ECE" w:rsidRDefault="00717E0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20"/>
                <w:szCs w:val="20"/>
                <w:lang w:eastAsia="en-US"/>
              </w:rPr>
              <w:t>10</w:t>
            </w:r>
          </w:p>
        </w:tc>
        <w:tc>
          <w:tcPr>
            <w:tcW w:w="1432" w:type="dxa"/>
            <w:tcBorders>
              <w:top w:val="dotted" w:sz="4" w:space="0" w:color="auto"/>
              <w:left w:val="dotted" w:sz="4" w:space="0" w:color="auto"/>
              <w:bottom w:val="dotted" w:sz="4" w:space="0" w:color="auto"/>
              <w:right w:val="dotted" w:sz="4" w:space="0" w:color="auto"/>
            </w:tcBorders>
            <w:shd w:val="clear" w:color="auto" w:fill="auto"/>
          </w:tcPr>
          <w:p w14:paraId="5797B129" w14:textId="77777777" w:rsidR="00717E01" w:rsidRPr="00F53ECE" w:rsidRDefault="00717E0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20"/>
                <w:szCs w:val="20"/>
                <w:lang w:eastAsia="en-US"/>
              </w:rPr>
              <w:t>12</w:t>
            </w:r>
          </w:p>
        </w:tc>
        <w:tc>
          <w:tcPr>
            <w:tcW w:w="1227" w:type="dxa"/>
            <w:tcBorders>
              <w:top w:val="dotted" w:sz="4" w:space="0" w:color="auto"/>
              <w:left w:val="dotted" w:sz="4" w:space="0" w:color="auto"/>
              <w:bottom w:val="dotted" w:sz="4" w:space="0" w:color="auto"/>
              <w:right w:val="dotted" w:sz="4" w:space="0" w:color="auto"/>
            </w:tcBorders>
            <w:shd w:val="clear" w:color="auto" w:fill="auto"/>
          </w:tcPr>
          <w:p w14:paraId="717462BC" w14:textId="77777777" w:rsidR="00717E01" w:rsidRPr="00F53ECE" w:rsidRDefault="00717E0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20"/>
                <w:szCs w:val="20"/>
                <w:lang w:eastAsia="en-US"/>
              </w:rPr>
              <w:t>120</w:t>
            </w:r>
          </w:p>
        </w:tc>
      </w:tr>
      <w:tr w:rsidR="00717E01" w:rsidRPr="00F53ECE" w14:paraId="06E67465" w14:textId="77777777" w:rsidTr="00F53ECE">
        <w:tc>
          <w:tcPr>
            <w:tcW w:w="4507" w:type="dxa"/>
            <w:tcBorders>
              <w:top w:val="dotted" w:sz="4" w:space="0" w:color="auto"/>
              <w:left w:val="dotted" w:sz="4" w:space="0" w:color="auto"/>
              <w:bottom w:val="dotted" w:sz="4" w:space="0" w:color="auto"/>
              <w:right w:val="dotted" w:sz="4" w:space="0" w:color="auto"/>
            </w:tcBorders>
            <w:shd w:val="clear" w:color="auto" w:fill="auto"/>
          </w:tcPr>
          <w:p w14:paraId="31C2CBFE" w14:textId="77777777" w:rsidR="00717E01" w:rsidRPr="00F53ECE" w:rsidRDefault="00717E01" w:rsidP="00686243">
            <w:pPr>
              <w:pStyle w:val="ETPGrupp"/>
              <w:rPr>
                <w:rFonts w:asciiTheme="majorHAnsi" w:hAnsiTheme="majorHAnsi" w:cstheme="majorHAnsi"/>
                <w:color w:val="000000"/>
                <w:sz w:val="20"/>
                <w:szCs w:val="20"/>
              </w:rPr>
            </w:pPr>
            <w:r w:rsidRPr="00F53ECE">
              <w:rPr>
                <w:rFonts w:asciiTheme="majorHAnsi" w:hAnsiTheme="majorHAnsi" w:cstheme="majorHAnsi"/>
                <w:sz w:val="20"/>
                <w:szCs w:val="20"/>
              </w:rPr>
              <w:t>Sh soe vesi (65°C)</w:t>
            </w:r>
          </w:p>
        </w:tc>
        <w:tc>
          <w:tcPr>
            <w:tcW w:w="1701" w:type="dxa"/>
            <w:tcBorders>
              <w:top w:val="dotted" w:sz="4" w:space="0" w:color="auto"/>
              <w:left w:val="dotted" w:sz="4" w:space="0" w:color="auto"/>
              <w:bottom w:val="dotted" w:sz="4" w:space="0" w:color="auto"/>
              <w:right w:val="dotted" w:sz="4" w:space="0" w:color="auto"/>
            </w:tcBorders>
            <w:shd w:val="clear" w:color="auto" w:fill="auto"/>
          </w:tcPr>
          <w:p w14:paraId="1918A465" w14:textId="77777777" w:rsidR="00717E01" w:rsidRPr="00F53ECE" w:rsidRDefault="00717E0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20"/>
                <w:szCs w:val="20"/>
                <w:lang w:eastAsia="en-US"/>
              </w:rPr>
              <w:t>5</w:t>
            </w:r>
          </w:p>
        </w:tc>
        <w:tc>
          <w:tcPr>
            <w:tcW w:w="1432" w:type="dxa"/>
            <w:tcBorders>
              <w:top w:val="dotted" w:sz="4" w:space="0" w:color="auto"/>
              <w:left w:val="dotted" w:sz="4" w:space="0" w:color="auto"/>
              <w:bottom w:val="dotted" w:sz="4" w:space="0" w:color="auto"/>
              <w:right w:val="dotted" w:sz="4" w:space="0" w:color="auto"/>
            </w:tcBorders>
            <w:shd w:val="clear" w:color="auto" w:fill="auto"/>
          </w:tcPr>
          <w:p w14:paraId="6167775A" w14:textId="77777777" w:rsidR="00717E01" w:rsidRPr="00F53ECE" w:rsidRDefault="00717E0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20"/>
                <w:szCs w:val="20"/>
                <w:lang w:eastAsia="en-US"/>
              </w:rPr>
              <w:t>6</w:t>
            </w:r>
          </w:p>
        </w:tc>
        <w:tc>
          <w:tcPr>
            <w:tcW w:w="1227" w:type="dxa"/>
            <w:tcBorders>
              <w:top w:val="dotted" w:sz="4" w:space="0" w:color="auto"/>
              <w:left w:val="dotted" w:sz="4" w:space="0" w:color="auto"/>
              <w:bottom w:val="dotted" w:sz="4" w:space="0" w:color="auto"/>
              <w:right w:val="dotted" w:sz="4" w:space="0" w:color="auto"/>
            </w:tcBorders>
            <w:shd w:val="clear" w:color="auto" w:fill="auto"/>
          </w:tcPr>
          <w:p w14:paraId="595AAE88" w14:textId="77777777" w:rsidR="00717E01" w:rsidRPr="00F53ECE" w:rsidRDefault="00717E0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20"/>
                <w:szCs w:val="20"/>
                <w:lang w:eastAsia="en-US"/>
              </w:rPr>
              <w:t>60</w:t>
            </w:r>
          </w:p>
        </w:tc>
      </w:tr>
    </w:tbl>
    <w:p w14:paraId="493E49C3" w14:textId="2DDEFBCD" w:rsidR="00A13832" w:rsidRDefault="00A13832" w:rsidP="00174893">
      <w:pPr>
        <w:pStyle w:val="Heading3"/>
        <w:numPr>
          <w:ilvl w:val="0"/>
          <w:numId w:val="0"/>
        </w:numPr>
        <w:ind w:left="1080" w:hanging="720"/>
      </w:pPr>
      <w:bookmarkStart w:id="27" w:name="_Toc195087371"/>
      <w:bookmarkEnd w:id="23"/>
      <w:r w:rsidRPr="009015F7">
        <w:t>3.</w:t>
      </w:r>
      <w:r w:rsidR="0015734A">
        <w:t>8</w:t>
      </w:r>
      <w:r w:rsidRPr="009015F7">
        <w:t>.</w:t>
      </w:r>
      <w:r w:rsidR="00EF5856" w:rsidRPr="009015F7">
        <w:t>2</w:t>
      </w:r>
      <w:r w:rsidRPr="009015F7">
        <w:t xml:space="preserve"> </w:t>
      </w:r>
      <w:r w:rsidR="00EF5856" w:rsidRPr="009015F7">
        <w:t>Reoveekanalisatsioon</w:t>
      </w:r>
      <w:bookmarkEnd w:id="27"/>
    </w:p>
    <w:p w14:paraId="737D4FA3" w14:textId="4469E0CE" w:rsidR="00717E01" w:rsidRPr="00F53ECE" w:rsidRDefault="00090860" w:rsidP="00F53ECE">
      <w:pPr>
        <w:rPr>
          <w:rFonts w:asciiTheme="majorHAnsi" w:hAnsiTheme="majorHAnsi" w:cstheme="majorHAnsi"/>
          <w:szCs w:val="22"/>
        </w:rPr>
      </w:pPr>
      <w:r w:rsidRPr="00F53ECE">
        <w:rPr>
          <w:rFonts w:asciiTheme="majorHAnsi" w:hAnsiTheme="majorHAnsi" w:cstheme="majorHAnsi"/>
          <w:szCs w:val="22"/>
        </w:rPr>
        <w:t xml:space="preserve">Planeeringu VK </w:t>
      </w:r>
      <w:r w:rsidR="009D226F" w:rsidRPr="00F53ECE">
        <w:rPr>
          <w:rFonts w:asciiTheme="majorHAnsi" w:hAnsiTheme="majorHAnsi" w:cstheme="majorHAnsi"/>
          <w:szCs w:val="22"/>
        </w:rPr>
        <w:t>lahendus</w:t>
      </w:r>
      <w:r w:rsidRPr="00F53ECE">
        <w:rPr>
          <w:rFonts w:asciiTheme="majorHAnsi" w:hAnsiTheme="majorHAnsi" w:cstheme="majorHAnsi"/>
          <w:szCs w:val="22"/>
        </w:rPr>
        <w:t xml:space="preserve"> </w:t>
      </w:r>
      <w:r w:rsidR="009D226F" w:rsidRPr="00F53ECE">
        <w:rPr>
          <w:rFonts w:asciiTheme="majorHAnsi" w:hAnsiTheme="majorHAnsi" w:cstheme="majorHAnsi"/>
          <w:szCs w:val="22"/>
        </w:rPr>
        <w:t>lähtub</w:t>
      </w:r>
      <w:r w:rsidRPr="00F53ECE">
        <w:rPr>
          <w:rFonts w:asciiTheme="majorHAnsi" w:hAnsiTheme="majorHAnsi" w:cstheme="majorHAnsi"/>
          <w:szCs w:val="22"/>
        </w:rPr>
        <w:t xml:space="preserve"> VP Projekt OÜ töö</w:t>
      </w:r>
      <w:r w:rsidR="00F53ECE" w:rsidRPr="00F53ECE">
        <w:rPr>
          <w:rFonts w:asciiTheme="majorHAnsi" w:hAnsiTheme="majorHAnsi" w:cstheme="majorHAnsi"/>
          <w:szCs w:val="22"/>
        </w:rPr>
        <w:t>st</w:t>
      </w:r>
      <w:r w:rsidRPr="00F53ECE">
        <w:rPr>
          <w:rFonts w:asciiTheme="majorHAnsi" w:hAnsiTheme="majorHAnsi" w:cstheme="majorHAnsi"/>
          <w:szCs w:val="22"/>
        </w:rPr>
        <w:t xml:space="preserve"> nr 201945.</w:t>
      </w:r>
      <w:r w:rsidR="00F53ECE" w:rsidRPr="00F53ECE">
        <w:rPr>
          <w:rFonts w:asciiTheme="majorHAnsi" w:hAnsiTheme="majorHAnsi" w:cstheme="majorHAnsi"/>
          <w:szCs w:val="22"/>
        </w:rPr>
        <w:t xml:space="preserve"> </w:t>
      </w:r>
      <w:r w:rsidR="00717E01" w:rsidRPr="00F53ECE">
        <w:rPr>
          <w:rFonts w:asciiTheme="majorHAnsi" w:hAnsiTheme="majorHAnsi" w:cstheme="majorHAnsi"/>
          <w:szCs w:val="22"/>
        </w:rPr>
        <w:t>Kinnistu olmereovee kanaliseerimine on lahendatud lahkvoolsena.</w:t>
      </w:r>
      <w:r w:rsidR="003C50E1" w:rsidRPr="00F53ECE">
        <w:rPr>
          <w:rFonts w:asciiTheme="majorHAnsi" w:hAnsiTheme="majorHAnsi" w:cstheme="majorHAnsi"/>
          <w:szCs w:val="22"/>
        </w:rPr>
        <w:t xml:space="preserve"> </w:t>
      </w:r>
    </w:p>
    <w:p w14:paraId="38A7D150" w14:textId="1915BF09" w:rsidR="003C50E1" w:rsidRPr="00F53ECE" w:rsidRDefault="003C50E1" w:rsidP="00717E01">
      <w:pPr>
        <w:pStyle w:val="Normal-text"/>
        <w:rPr>
          <w:rFonts w:asciiTheme="majorHAnsi" w:hAnsiTheme="majorHAnsi" w:cstheme="majorHAnsi"/>
          <w:sz w:val="22"/>
          <w:szCs w:val="22"/>
        </w:rPr>
      </w:pPr>
      <w:r w:rsidRPr="00F53ECE">
        <w:rPr>
          <w:rFonts w:asciiTheme="majorHAnsi" w:hAnsiTheme="majorHAnsi" w:cstheme="majorHAnsi"/>
          <w:sz w:val="22"/>
          <w:szCs w:val="22"/>
        </w:rPr>
        <w:t>Kanalisatsiooni eelvooluks on Roo tn välisvõrkude projektiga ette nähtud kanalisatsioonitorustikud. Liitumispunktideks on ette nähtud kaevud KK1-1, KK1-2, KK1-3 (PE de400/315), ja KK1-4 (PE de560/500), ~1,0 m kaugusel kinnistu piirist.</w:t>
      </w:r>
    </w:p>
    <w:p w14:paraId="4928F352" w14:textId="77777777" w:rsidR="003C50E1" w:rsidRPr="00F53ECE" w:rsidRDefault="003C50E1" w:rsidP="003C50E1">
      <w:pPr>
        <w:pStyle w:val="Normal-text"/>
        <w:rPr>
          <w:rFonts w:asciiTheme="majorHAnsi" w:hAnsiTheme="majorHAnsi" w:cstheme="majorHAnsi"/>
          <w:sz w:val="22"/>
          <w:szCs w:val="22"/>
          <w:lang w:eastAsia="ar-SA"/>
        </w:rPr>
      </w:pPr>
      <w:r w:rsidRPr="00F53ECE">
        <w:rPr>
          <w:rFonts w:asciiTheme="majorHAnsi" w:hAnsiTheme="majorHAnsi" w:cstheme="majorHAnsi"/>
          <w:sz w:val="22"/>
          <w:szCs w:val="22"/>
          <w:lang w:eastAsia="ar-SA"/>
        </w:rPr>
        <w:t>Olmereovee kanalisatsioonitorustike projekteerimise aluseks on EVS 846:</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220"/>
        <w:gridCol w:w="900"/>
        <w:gridCol w:w="1260"/>
        <w:gridCol w:w="1173"/>
      </w:tblGrid>
      <w:tr w:rsidR="00F53ECE" w:rsidRPr="00F53ECE" w14:paraId="13FC6A89" w14:textId="77777777" w:rsidTr="00686243">
        <w:trPr>
          <w:cantSplit/>
        </w:trPr>
        <w:tc>
          <w:tcPr>
            <w:tcW w:w="5220" w:type="dxa"/>
            <w:vMerge w:val="restart"/>
          </w:tcPr>
          <w:p w14:paraId="265A276E" w14:textId="77777777" w:rsidR="003C50E1" w:rsidRPr="00F53ECE" w:rsidRDefault="003C50E1" w:rsidP="00686243">
            <w:pPr>
              <w:pStyle w:val="ETPGrupp"/>
              <w:jc w:val="left"/>
              <w:rPr>
                <w:rFonts w:asciiTheme="majorHAnsi" w:hAnsiTheme="majorHAnsi" w:cstheme="majorHAnsi"/>
                <w:sz w:val="20"/>
                <w:szCs w:val="20"/>
                <w:lang w:eastAsia="en-US"/>
              </w:rPr>
            </w:pPr>
          </w:p>
        </w:tc>
        <w:tc>
          <w:tcPr>
            <w:tcW w:w="3333" w:type="dxa"/>
            <w:gridSpan w:val="3"/>
          </w:tcPr>
          <w:p w14:paraId="6BA78093" w14:textId="77777777" w:rsidR="003C50E1" w:rsidRPr="00F53ECE" w:rsidRDefault="003C50E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20"/>
                <w:szCs w:val="20"/>
                <w:lang w:eastAsia="en-US"/>
              </w:rPr>
              <w:t>Vooluhulgad</w:t>
            </w:r>
          </w:p>
        </w:tc>
      </w:tr>
      <w:tr w:rsidR="00F53ECE" w:rsidRPr="00F53ECE" w14:paraId="23B8C32C" w14:textId="77777777" w:rsidTr="00686243">
        <w:trPr>
          <w:cantSplit/>
        </w:trPr>
        <w:tc>
          <w:tcPr>
            <w:tcW w:w="5220" w:type="dxa"/>
            <w:vMerge/>
            <w:tcBorders>
              <w:bottom w:val="dotted" w:sz="4" w:space="0" w:color="auto"/>
            </w:tcBorders>
            <w:vAlign w:val="center"/>
          </w:tcPr>
          <w:p w14:paraId="558FC93C" w14:textId="77777777" w:rsidR="003C50E1" w:rsidRPr="00F53ECE" w:rsidRDefault="003C50E1" w:rsidP="00686243">
            <w:pPr>
              <w:rPr>
                <w:rFonts w:asciiTheme="majorHAnsi" w:hAnsiTheme="majorHAnsi" w:cstheme="majorHAnsi"/>
                <w:sz w:val="20"/>
                <w:szCs w:val="20"/>
              </w:rPr>
            </w:pPr>
          </w:p>
        </w:tc>
        <w:tc>
          <w:tcPr>
            <w:tcW w:w="900" w:type="dxa"/>
            <w:tcBorders>
              <w:bottom w:val="dotted" w:sz="4" w:space="0" w:color="auto"/>
            </w:tcBorders>
          </w:tcPr>
          <w:p w14:paraId="0827D6DF" w14:textId="77777777" w:rsidR="003C50E1" w:rsidRPr="00F53ECE" w:rsidRDefault="003C50E1" w:rsidP="00686243">
            <w:pPr>
              <w:pStyle w:val="ETPGrupp"/>
              <w:jc w:val="center"/>
              <w:rPr>
                <w:rFonts w:asciiTheme="majorHAnsi" w:hAnsiTheme="majorHAnsi" w:cstheme="majorHAnsi"/>
                <w:b/>
                <w:bCs/>
                <w:sz w:val="20"/>
                <w:szCs w:val="20"/>
                <w:lang w:eastAsia="en-US"/>
              </w:rPr>
            </w:pPr>
            <w:r w:rsidRPr="00F53ECE">
              <w:rPr>
                <w:rFonts w:asciiTheme="majorHAnsi" w:hAnsiTheme="majorHAnsi" w:cstheme="majorHAnsi"/>
                <w:b/>
                <w:bCs/>
                <w:sz w:val="20"/>
                <w:szCs w:val="20"/>
                <w:lang w:eastAsia="en-US"/>
              </w:rPr>
              <w:t>L/s</w:t>
            </w:r>
          </w:p>
        </w:tc>
        <w:tc>
          <w:tcPr>
            <w:tcW w:w="1260" w:type="dxa"/>
            <w:tcBorders>
              <w:bottom w:val="dotted" w:sz="4" w:space="0" w:color="auto"/>
            </w:tcBorders>
          </w:tcPr>
          <w:p w14:paraId="7B6AD4D7" w14:textId="77777777" w:rsidR="003C50E1" w:rsidRPr="00F53ECE" w:rsidRDefault="003C50E1" w:rsidP="00686243">
            <w:pPr>
              <w:pStyle w:val="ETPGrupp"/>
              <w:jc w:val="center"/>
              <w:rPr>
                <w:rFonts w:asciiTheme="majorHAnsi" w:hAnsiTheme="majorHAnsi" w:cstheme="majorHAnsi"/>
                <w:b/>
                <w:bCs/>
                <w:sz w:val="20"/>
                <w:szCs w:val="20"/>
                <w:lang w:eastAsia="en-US"/>
              </w:rPr>
            </w:pPr>
            <w:r w:rsidRPr="00F53ECE">
              <w:rPr>
                <w:rFonts w:asciiTheme="majorHAnsi" w:hAnsiTheme="majorHAnsi" w:cstheme="majorHAnsi"/>
                <w:b/>
                <w:bCs/>
                <w:sz w:val="20"/>
                <w:szCs w:val="20"/>
                <w:lang w:eastAsia="en-US"/>
              </w:rPr>
              <w:t>m³/h</w:t>
            </w:r>
          </w:p>
        </w:tc>
        <w:tc>
          <w:tcPr>
            <w:tcW w:w="1173" w:type="dxa"/>
            <w:tcBorders>
              <w:bottom w:val="dotted" w:sz="4" w:space="0" w:color="auto"/>
            </w:tcBorders>
          </w:tcPr>
          <w:p w14:paraId="4C744646" w14:textId="77777777" w:rsidR="003C50E1" w:rsidRPr="00F53ECE" w:rsidRDefault="003C50E1" w:rsidP="00686243">
            <w:pPr>
              <w:pStyle w:val="ETPGrupp"/>
              <w:jc w:val="center"/>
              <w:rPr>
                <w:rFonts w:asciiTheme="majorHAnsi" w:hAnsiTheme="majorHAnsi" w:cstheme="majorHAnsi"/>
                <w:b/>
                <w:bCs/>
                <w:sz w:val="20"/>
                <w:szCs w:val="20"/>
                <w:lang w:eastAsia="en-US"/>
              </w:rPr>
            </w:pPr>
            <w:r w:rsidRPr="00F53ECE">
              <w:rPr>
                <w:rFonts w:asciiTheme="majorHAnsi" w:hAnsiTheme="majorHAnsi" w:cstheme="majorHAnsi"/>
                <w:b/>
                <w:bCs/>
                <w:sz w:val="20"/>
                <w:szCs w:val="20"/>
                <w:lang w:eastAsia="en-US"/>
              </w:rPr>
              <w:t>m³/d</w:t>
            </w:r>
          </w:p>
        </w:tc>
      </w:tr>
      <w:tr w:rsidR="00F53ECE" w:rsidRPr="00F53ECE" w14:paraId="0A2B5419" w14:textId="77777777" w:rsidTr="00686243">
        <w:tc>
          <w:tcPr>
            <w:tcW w:w="5220" w:type="dxa"/>
          </w:tcPr>
          <w:p w14:paraId="02243D5D" w14:textId="77777777" w:rsidR="003C50E1" w:rsidRPr="00F53ECE" w:rsidRDefault="003C50E1" w:rsidP="00686243">
            <w:pPr>
              <w:pStyle w:val="ETPGrupp"/>
              <w:jc w:val="left"/>
              <w:rPr>
                <w:rFonts w:asciiTheme="majorHAnsi" w:hAnsiTheme="majorHAnsi" w:cstheme="majorHAnsi"/>
                <w:bCs/>
                <w:sz w:val="20"/>
                <w:szCs w:val="20"/>
                <w:lang w:eastAsia="en-US"/>
              </w:rPr>
            </w:pPr>
            <w:r w:rsidRPr="00F53ECE">
              <w:rPr>
                <w:rFonts w:asciiTheme="majorHAnsi" w:hAnsiTheme="majorHAnsi" w:cstheme="majorHAnsi"/>
                <w:sz w:val="20"/>
                <w:szCs w:val="20"/>
              </w:rPr>
              <w:t>Olmereovesi</w:t>
            </w:r>
          </w:p>
        </w:tc>
        <w:tc>
          <w:tcPr>
            <w:tcW w:w="900" w:type="dxa"/>
          </w:tcPr>
          <w:p w14:paraId="4352CC1C" w14:textId="77777777" w:rsidR="003C50E1" w:rsidRPr="00F53ECE" w:rsidRDefault="003C50E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20"/>
                <w:szCs w:val="20"/>
                <w:lang w:eastAsia="en-US"/>
              </w:rPr>
              <w:t>15</w:t>
            </w:r>
          </w:p>
        </w:tc>
        <w:tc>
          <w:tcPr>
            <w:tcW w:w="1260" w:type="dxa"/>
          </w:tcPr>
          <w:p w14:paraId="5A6D3845" w14:textId="77777777" w:rsidR="003C50E1" w:rsidRPr="00F53ECE" w:rsidRDefault="003C50E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20"/>
                <w:szCs w:val="20"/>
                <w:lang w:eastAsia="en-US"/>
              </w:rPr>
              <w:t>90</w:t>
            </w:r>
          </w:p>
        </w:tc>
        <w:tc>
          <w:tcPr>
            <w:tcW w:w="1173" w:type="dxa"/>
          </w:tcPr>
          <w:p w14:paraId="2B14A7B4" w14:textId="77777777" w:rsidR="003C50E1" w:rsidRPr="00F53ECE" w:rsidRDefault="003C50E1" w:rsidP="00686243">
            <w:pPr>
              <w:pStyle w:val="ETPGrupp"/>
              <w:jc w:val="center"/>
              <w:rPr>
                <w:rFonts w:asciiTheme="majorHAnsi" w:hAnsiTheme="majorHAnsi" w:cstheme="majorHAnsi"/>
                <w:sz w:val="20"/>
                <w:szCs w:val="20"/>
                <w:lang w:eastAsia="en-US"/>
              </w:rPr>
            </w:pPr>
            <w:r w:rsidRPr="00F53ECE">
              <w:rPr>
                <w:rFonts w:asciiTheme="majorHAnsi" w:hAnsiTheme="majorHAnsi" w:cstheme="majorHAnsi"/>
                <w:sz w:val="20"/>
                <w:szCs w:val="20"/>
                <w:lang w:eastAsia="en-US"/>
              </w:rPr>
              <w:t>225</w:t>
            </w:r>
          </w:p>
          <w:p w14:paraId="527268CD" w14:textId="77777777" w:rsidR="003C50E1" w:rsidRPr="00F53ECE" w:rsidRDefault="003C50E1" w:rsidP="00686243">
            <w:pPr>
              <w:pStyle w:val="ETPGrupp"/>
              <w:jc w:val="center"/>
              <w:rPr>
                <w:rFonts w:asciiTheme="majorHAnsi" w:hAnsiTheme="majorHAnsi" w:cstheme="majorHAnsi"/>
                <w:sz w:val="20"/>
                <w:szCs w:val="20"/>
                <w:lang w:eastAsia="en-US"/>
              </w:rPr>
            </w:pPr>
          </w:p>
        </w:tc>
      </w:tr>
    </w:tbl>
    <w:p w14:paraId="5010BC1B" w14:textId="5796A748" w:rsidR="00A13832" w:rsidRDefault="00A13832" w:rsidP="00174893">
      <w:pPr>
        <w:pStyle w:val="Heading3"/>
        <w:numPr>
          <w:ilvl w:val="0"/>
          <w:numId w:val="0"/>
        </w:numPr>
        <w:ind w:left="1080" w:hanging="720"/>
      </w:pPr>
      <w:bookmarkStart w:id="28" w:name="_Toc195087372"/>
      <w:r w:rsidRPr="009015F7">
        <w:t>3.</w:t>
      </w:r>
      <w:r w:rsidR="0015734A">
        <w:t>8</w:t>
      </w:r>
      <w:r w:rsidRPr="009015F7">
        <w:t xml:space="preserve">.3 Sademeveekanalisatsioon, </w:t>
      </w:r>
      <w:r w:rsidR="00843B1E" w:rsidRPr="009015F7">
        <w:t>drenaaž</w:t>
      </w:r>
      <w:bookmarkEnd w:id="28"/>
    </w:p>
    <w:p w14:paraId="2240DD29" w14:textId="16F187B9" w:rsidR="00090860" w:rsidRPr="00F53ECE" w:rsidRDefault="00090860" w:rsidP="00090860">
      <w:pPr>
        <w:rPr>
          <w:rFonts w:asciiTheme="majorHAnsi" w:hAnsiTheme="majorHAnsi" w:cstheme="majorHAnsi"/>
          <w:szCs w:val="22"/>
        </w:rPr>
      </w:pPr>
      <w:bookmarkStart w:id="29" w:name="_Hlk195019952"/>
      <w:r w:rsidRPr="00F53ECE">
        <w:rPr>
          <w:rFonts w:asciiTheme="majorHAnsi" w:hAnsiTheme="majorHAnsi" w:cstheme="majorHAnsi"/>
          <w:szCs w:val="22"/>
        </w:rPr>
        <w:t xml:space="preserve">Planeeringu sademeveekanalisatsiooni ja drenaaži </w:t>
      </w:r>
      <w:r w:rsidR="009D226F" w:rsidRPr="00F53ECE">
        <w:rPr>
          <w:rFonts w:asciiTheme="majorHAnsi" w:hAnsiTheme="majorHAnsi" w:cstheme="majorHAnsi"/>
          <w:szCs w:val="22"/>
        </w:rPr>
        <w:t>lahendus</w:t>
      </w:r>
      <w:r w:rsidRPr="00F53ECE">
        <w:rPr>
          <w:rFonts w:asciiTheme="majorHAnsi" w:hAnsiTheme="majorHAnsi" w:cstheme="majorHAnsi"/>
          <w:szCs w:val="22"/>
        </w:rPr>
        <w:t xml:space="preserve"> </w:t>
      </w:r>
      <w:r w:rsidR="009D226F" w:rsidRPr="00F53ECE">
        <w:rPr>
          <w:rFonts w:asciiTheme="majorHAnsi" w:hAnsiTheme="majorHAnsi" w:cstheme="majorHAnsi"/>
          <w:szCs w:val="22"/>
        </w:rPr>
        <w:t>lähtub</w:t>
      </w:r>
      <w:r w:rsidRPr="00F53ECE">
        <w:rPr>
          <w:rFonts w:asciiTheme="majorHAnsi" w:hAnsiTheme="majorHAnsi" w:cstheme="majorHAnsi"/>
          <w:szCs w:val="22"/>
        </w:rPr>
        <w:t xml:space="preserve"> VP Projekt OÜ töö</w:t>
      </w:r>
      <w:r w:rsidR="00F53ECE" w:rsidRPr="00F53ECE">
        <w:rPr>
          <w:rFonts w:asciiTheme="majorHAnsi" w:hAnsiTheme="majorHAnsi" w:cstheme="majorHAnsi"/>
          <w:szCs w:val="22"/>
        </w:rPr>
        <w:t>st</w:t>
      </w:r>
      <w:r w:rsidRPr="00F53ECE">
        <w:rPr>
          <w:rFonts w:asciiTheme="majorHAnsi" w:hAnsiTheme="majorHAnsi" w:cstheme="majorHAnsi"/>
          <w:szCs w:val="22"/>
        </w:rPr>
        <w:t xml:space="preserve"> nr 201945.</w:t>
      </w:r>
      <w:r w:rsidR="0017716A">
        <w:rPr>
          <w:rFonts w:asciiTheme="majorHAnsi" w:hAnsiTheme="majorHAnsi" w:cstheme="majorHAnsi"/>
          <w:szCs w:val="22"/>
        </w:rPr>
        <w:t xml:space="preserve"> </w:t>
      </w:r>
      <w:r w:rsidR="00B94952">
        <w:rPr>
          <w:rFonts w:asciiTheme="majorHAnsi" w:hAnsiTheme="majorHAnsi" w:cstheme="majorHAnsi"/>
          <w:szCs w:val="22"/>
        </w:rPr>
        <w:t>S</w:t>
      </w:r>
      <w:r w:rsidR="0017716A">
        <w:rPr>
          <w:rFonts w:asciiTheme="majorHAnsi" w:hAnsiTheme="majorHAnsi" w:cstheme="majorHAnsi"/>
          <w:szCs w:val="22"/>
        </w:rPr>
        <w:t>ademevesi suunatakse immutusplokkidesse.</w:t>
      </w:r>
    </w:p>
    <w:p w14:paraId="30189575" w14:textId="67D3CA8D" w:rsidR="00594557" w:rsidRDefault="00333EB6" w:rsidP="00174893">
      <w:pPr>
        <w:pStyle w:val="Heading3"/>
        <w:numPr>
          <w:ilvl w:val="0"/>
          <w:numId w:val="0"/>
        </w:numPr>
        <w:ind w:left="1080" w:hanging="720"/>
      </w:pPr>
      <w:bookmarkStart w:id="30" w:name="_Toc195087373"/>
      <w:bookmarkEnd w:id="24"/>
      <w:bookmarkEnd w:id="29"/>
      <w:r w:rsidRPr="009015F7">
        <w:t>3.</w:t>
      </w:r>
      <w:r w:rsidR="0015734A">
        <w:t>8</w:t>
      </w:r>
      <w:r w:rsidRPr="009015F7">
        <w:t>.</w:t>
      </w:r>
      <w:r w:rsidR="00EF5856" w:rsidRPr="009015F7">
        <w:t>4</w:t>
      </w:r>
      <w:r w:rsidRPr="009015F7">
        <w:t xml:space="preserve"> </w:t>
      </w:r>
      <w:r w:rsidR="00594557" w:rsidRPr="009015F7">
        <w:t>Sidevarustus</w:t>
      </w:r>
      <w:bookmarkEnd w:id="30"/>
    </w:p>
    <w:p w14:paraId="172DEC10" w14:textId="5BCFF675" w:rsidR="00090860" w:rsidRPr="00F53ECE" w:rsidRDefault="00090860" w:rsidP="00090860">
      <w:r w:rsidRPr="00F53ECE">
        <w:rPr>
          <w:rFonts w:asciiTheme="majorHAnsi" w:hAnsiTheme="majorHAnsi" w:cstheme="majorHAnsi"/>
          <w:szCs w:val="22"/>
        </w:rPr>
        <w:t xml:space="preserve">Planeeringu sidevarustuse </w:t>
      </w:r>
      <w:r w:rsidR="009D226F" w:rsidRPr="00F53ECE">
        <w:rPr>
          <w:rFonts w:asciiTheme="majorHAnsi" w:hAnsiTheme="majorHAnsi" w:cstheme="majorHAnsi"/>
          <w:szCs w:val="22"/>
        </w:rPr>
        <w:t xml:space="preserve">lahendus lähtub </w:t>
      </w:r>
      <w:r w:rsidRPr="00F53ECE">
        <w:rPr>
          <w:rFonts w:asciiTheme="majorHAnsi" w:hAnsiTheme="majorHAnsi" w:cstheme="majorHAnsi"/>
          <w:szCs w:val="22"/>
        </w:rPr>
        <w:t>Itelec Consult OÜ töö</w:t>
      </w:r>
      <w:r w:rsidR="00F53ECE" w:rsidRPr="00F53ECE">
        <w:rPr>
          <w:rFonts w:asciiTheme="majorHAnsi" w:hAnsiTheme="majorHAnsi" w:cstheme="majorHAnsi"/>
          <w:szCs w:val="22"/>
        </w:rPr>
        <w:t>st</w:t>
      </w:r>
      <w:r w:rsidRPr="00F53ECE">
        <w:rPr>
          <w:rFonts w:asciiTheme="majorHAnsi" w:hAnsiTheme="majorHAnsi" w:cstheme="majorHAnsi"/>
          <w:szCs w:val="22"/>
        </w:rPr>
        <w:t xml:space="preserve"> nr 19091.</w:t>
      </w:r>
      <w:r w:rsidR="00F53ECE">
        <w:rPr>
          <w:rFonts w:asciiTheme="majorHAnsi" w:hAnsiTheme="majorHAnsi" w:cstheme="majorHAnsi"/>
          <w:szCs w:val="22"/>
        </w:rPr>
        <w:t xml:space="preserve"> Kavandatud on liitumine krundi sidevarustuse tagamiseks</w:t>
      </w:r>
      <w:r w:rsidR="00D91CA7">
        <w:rPr>
          <w:rFonts w:asciiTheme="majorHAnsi" w:hAnsiTheme="majorHAnsi" w:cstheme="majorHAnsi"/>
          <w:szCs w:val="22"/>
        </w:rPr>
        <w:t>.</w:t>
      </w:r>
    </w:p>
    <w:p w14:paraId="2804908F" w14:textId="455345F9" w:rsidR="006A6F64" w:rsidRDefault="00333EB6" w:rsidP="006A6F64">
      <w:pPr>
        <w:pStyle w:val="Heading3"/>
        <w:numPr>
          <w:ilvl w:val="0"/>
          <w:numId w:val="0"/>
        </w:numPr>
        <w:ind w:left="1080" w:hanging="720"/>
      </w:pPr>
      <w:bookmarkStart w:id="31" w:name="_Toc195087374"/>
      <w:r w:rsidRPr="009015F7">
        <w:t>3.</w:t>
      </w:r>
      <w:r w:rsidR="0015734A">
        <w:t>8</w:t>
      </w:r>
      <w:r w:rsidRPr="009015F7">
        <w:t>.</w:t>
      </w:r>
      <w:r w:rsidR="00EF5856" w:rsidRPr="009015F7">
        <w:t>5</w:t>
      </w:r>
      <w:r w:rsidRPr="009015F7">
        <w:t xml:space="preserve"> </w:t>
      </w:r>
      <w:r w:rsidR="00594557" w:rsidRPr="009015F7">
        <w:t>Soojusvarustus</w:t>
      </w:r>
      <w:bookmarkEnd w:id="31"/>
      <w:r w:rsidR="00594557" w:rsidRPr="009015F7">
        <w:t xml:space="preserve"> </w:t>
      </w:r>
    </w:p>
    <w:p w14:paraId="07C2206C" w14:textId="522A8C40" w:rsidR="006A6F64" w:rsidRPr="001361F6" w:rsidRDefault="006A6F64" w:rsidP="006A6F64">
      <w:pPr>
        <w:suppressAutoHyphens/>
        <w:spacing w:after="0"/>
        <w:rPr>
          <w:rFonts w:asciiTheme="majorHAnsi" w:hAnsiTheme="majorHAnsi" w:cstheme="majorHAnsi"/>
          <w:color w:val="388600"/>
        </w:rPr>
      </w:pPr>
      <w:r w:rsidRPr="001361F6">
        <w:rPr>
          <w:rFonts w:asciiTheme="majorHAnsi" w:hAnsiTheme="majorHAnsi" w:cstheme="majorHAnsi"/>
        </w:rPr>
        <w:t>AS Gaasivõrgud tehnilised lähteandmed 19. jaanuar 2021.a. nr PJ-26/21</w:t>
      </w:r>
    </w:p>
    <w:p w14:paraId="7D9EA91E" w14:textId="21EBD241" w:rsidR="00090860" w:rsidRPr="00D91CA7" w:rsidRDefault="00090860" w:rsidP="00090860">
      <w:pPr>
        <w:rPr>
          <w:rFonts w:asciiTheme="majorHAnsi" w:hAnsiTheme="majorHAnsi" w:cstheme="majorHAnsi"/>
          <w:szCs w:val="22"/>
        </w:rPr>
      </w:pPr>
      <w:r w:rsidRPr="00D91CA7">
        <w:rPr>
          <w:rFonts w:asciiTheme="majorHAnsi" w:hAnsiTheme="majorHAnsi" w:cstheme="majorHAnsi"/>
          <w:szCs w:val="22"/>
        </w:rPr>
        <w:t xml:space="preserve">Planeeringu soojusvarustuse </w:t>
      </w:r>
      <w:r w:rsidR="009D226F" w:rsidRPr="00D91CA7">
        <w:rPr>
          <w:rFonts w:asciiTheme="majorHAnsi" w:hAnsiTheme="majorHAnsi" w:cstheme="majorHAnsi"/>
          <w:szCs w:val="22"/>
        </w:rPr>
        <w:t>lahendus lähtub</w:t>
      </w:r>
      <w:r w:rsidRPr="00D91CA7">
        <w:rPr>
          <w:rFonts w:asciiTheme="majorHAnsi" w:hAnsiTheme="majorHAnsi" w:cstheme="majorHAnsi"/>
          <w:szCs w:val="22"/>
        </w:rPr>
        <w:t xml:space="preserve"> </w:t>
      </w:r>
      <w:r w:rsidR="00D80F88" w:rsidRPr="00D91CA7">
        <w:rPr>
          <w:rFonts w:asciiTheme="majorHAnsi" w:hAnsiTheme="majorHAnsi" w:cstheme="majorHAnsi"/>
          <w:szCs w:val="22"/>
        </w:rPr>
        <w:t>Heatconsult OÜ töö</w:t>
      </w:r>
      <w:r w:rsidR="00D91CA7" w:rsidRPr="00D91CA7">
        <w:rPr>
          <w:rFonts w:asciiTheme="majorHAnsi" w:hAnsiTheme="majorHAnsi" w:cstheme="majorHAnsi"/>
          <w:szCs w:val="22"/>
        </w:rPr>
        <w:t>st</w:t>
      </w:r>
      <w:r w:rsidR="00D80F88" w:rsidRPr="00D91CA7">
        <w:rPr>
          <w:rFonts w:asciiTheme="majorHAnsi" w:hAnsiTheme="majorHAnsi" w:cstheme="majorHAnsi"/>
          <w:szCs w:val="22"/>
        </w:rPr>
        <w:t xml:space="preserve"> nr 19113.</w:t>
      </w:r>
    </w:p>
    <w:p w14:paraId="6047A075" w14:textId="77777777" w:rsidR="003C50E1" w:rsidRPr="00D91CA7" w:rsidRDefault="003C50E1" w:rsidP="003C50E1">
      <w:pPr>
        <w:rPr>
          <w:rFonts w:asciiTheme="majorHAnsi" w:hAnsiTheme="majorHAnsi" w:cstheme="majorHAnsi"/>
        </w:rPr>
      </w:pPr>
      <w:r w:rsidRPr="00D91CA7">
        <w:rPr>
          <w:rFonts w:asciiTheme="majorHAnsi" w:hAnsiTheme="majorHAnsi" w:cstheme="majorHAnsi"/>
        </w:rPr>
        <w:t>Roo tn 9, Viljandi kinnistu gaasivõrguga liitumiseks on projekteeritud:</w:t>
      </w:r>
    </w:p>
    <w:p w14:paraId="36E399F2" w14:textId="77777777" w:rsidR="003C50E1" w:rsidRPr="00D91CA7" w:rsidRDefault="003C50E1" w:rsidP="003C50E1">
      <w:pPr>
        <w:numPr>
          <w:ilvl w:val="0"/>
          <w:numId w:val="36"/>
        </w:numPr>
        <w:suppressAutoHyphens/>
        <w:spacing w:after="0"/>
        <w:rPr>
          <w:rFonts w:asciiTheme="majorHAnsi" w:hAnsiTheme="majorHAnsi" w:cstheme="majorHAnsi"/>
        </w:rPr>
      </w:pPr>
      <w:r w:rsidRPr="00D91CA7">
        <w:rPr>
          <w:rFonts w:asciiTheme="majorHAnsi" w:hAnsiTheme="majorHAnsi" w:cstheme="majorHAnsi"/>
        </w:rPr>
        <w:t>B-kategooria gaasitorustik polüetüleen-gaasitorudest SDR11 PE100 läbimõõduga:</w:t>
      </w:r>
    </w:p>
    <w:p w14:paraId="0DFD2788" w14:textId="7A80A5EB" w:rsidR="003C50E1" w:rsidRPr="00D91CA7" w:rsidRDefault="003C50E1" w:rsidP="003F014A">
      <w:pPr>
        <w:numPr>
          <w:ilvl w:val="1"/>
          <w:numId w:val="36"/>
        </w:numPr>
        <w:suppressAutoHyphens/>
        <w:spacing w:after="0"/>
        <w:rPr>
          <w:rFonts w:asciiTheme="majorHAnsi" w:hAnsiTheme="majorHAnsi" w:cstheme="majorHAnsi"/>
        </w:rPr>
      </w:pPr>
      <w:r w:rsidRPr="00D91CA7">
        <w:rPr>
          <w:rFonts w:asciiTheme="majorHAnsi" w:hAnsiTheme="majorHAnsi" w:cstheme="majorHAnsi"/>
        </w:rPr>
        <w:t xml:space="preserve">Ø110x10.0 mm </w:t>
      </w:r>
    </w:p>
    <w:p w14:paraId="687AF786" w14:textId="77777777" w:rsidR="003F014A" w:rsidRPr="00D91CA7" w:rsidRDefault="003F014A" w:rsidP="003F014A">
      <w:pPr>
        <w:suppressAutoHyphens/>
        <w:spacing w:after="0"/>
        <w:ind w:left="1800"/>
        <w:rPr>
          <w:rFonts w:asciiTheme="majorHAnsi" w:hAnsiTheme="majorHAnsi" w:cstheme="majorHAnsi"/>
        </w:rPr>
      </w:pPr>
    </w:p>
    <w:p w14:paraId="586C21C6" w14:textId="1126F1E5" w:rsidR="003C50E1" w:rsidRPr="00D91CA7" w:rsidRDefault="003C50E1" w:rsidP="003F014A">
      <w:pPr>
        <w:rPr>
          <w:rFonts w:asciiTheme="majorHAnsi" w:hAnsiTheme="majorHAnsi" w:cstheme="majorHAnsi"/>
        </w:rPr>
      </w:pPr>
      <w:r w:rsidRPr="00D91CA7">
        <w:rPr>
          <w:rFonts w:asciiTheme="majorHAnsi" w:hAnsiTheme="majorHAnsi" w:cstheme="majorHAnsi"/>
        </w:rPr>
        <w:t>Uus gaasitorustik on projekteeritud maa-alusena. Olemasolev gaasitorustik liitumispunktis puudub ning see lahendatakse eraldi projektiga ning ehitatakse välja enne või koos antud projektis käsitletud torustikuga.</w:t>
      </w:r>
    </w:p>
    <w:p w14:paraId="0E050E12" w14:textId="7BD58EE9" w:rsidR="009467A3" w:rsidRPr="0015734A" w:rsidRDefault="003C50E1" w:rsidP="00D91CA7">
      <w:pPr>
        <w:rPr>
          <w:rFonts w:asciiTheme="majorHAnsi" w:hAnsiTheme="majorHAnsi" w:cstheme="majorHAnsi"/>
          <w:b/>
          <w:bCs/>
          <w:color w:val="BFBFBF" w:themeColor="background1" w:themeShade="BF"/>
          <w:szCs w:val="22"/>
        </w:rPr>
      </w:pPr>
      <w:r w:rsidRPr="00D91CA7">
        <w:rPr>
          <w:rFonts w:asciiTheme="majorHAnsi" w:hAnsiTheme="majorHAnsi" w:cstheme="majorHAnsi"/>
        </w:rPr>
        <w:t>Projekteeritud gaasitorustik paigaldatakse vastavalt asendiplaanile. Hoone ees paigaldada gaasirõhu reguleerimiskapp (GRK) (OP=3,6 bar / 100 mbar) koos gaasimõõtjaga Rabo G100 DN80. Pärast reguleerimiskapi gaasitorustik siseneb hoonesse.</w:t>
      </w:r>
      <w:bookmarkStart w:id="32" w:name="_Hlk179020574"/>
    </w:p>
    <w:p w14:paraId="1745BD7D" w14:textId="4FB5D8F1" w:rsidR="00594557" w:rsidRDefault="00333EB6" w:rsidP="00174893">
      <w:pPr>
        <w:pStyle w:val="Heading3"/>
        <w:numPr>
          <w:ilvl w:val="0"/>
          <w:numId w:val="0"/>
        </w:numPr>
        <w:ind w:left="1080" w:hanging="720"/>
      </w:pPr>
      <w:bookmarkStart w:id="33" w:name="_Toc195087375"/>
      <w:r w:rsidRPr="009015F7">
        <w:t>3.</w:t>
      </w:r>
      <w:r w:rsidR="0015734A">
        <w:t>8</w:t>
      </w:r>
      <w:r w:rsidRPr="009015F7">
        <w:t>.</w:t>
      </w:r>
      <w:r w:rsidR="00EF5856" w:rsidRPr="009015F7">
        <w:t>6</w:t>
      </w:r>
      <w:r w:rsidRPr="009015F7">
        <w:t xml:space="preserve"> </w:t>
      </w:r>
      <w:r w:rsidR="00594557" w:rsidRPr="009015F7">
        <w:t>Elektrivarustus</w:t>
      </w:r>
      <w:bookmarkEnd w:id="33"/>
    </w:p>
    <w:p w14:paraId="12D61642" w14:textId="5AC22CEE" w:rsidR="00D80F88" w:rsidRPr="00D91CA7" w:rsidRDefault="00D80F88" w:rsidP="00D80F88">
      <w:r w:rsidRPr="00D91CA7">
        <w:rPr>
          <w:rFonts w:asciiTheme="majorHAnsi" w:hAnsiTheme="majorHAnsi" w:cstheme="majorHAnsi"/>
          <w:szCs w:val="22"/>
        </w:rPr>
        <w:t>Planeeringu elektrivarustus</w:t>
      </w:r>
      <w:r w:rsidR="00E94499" w:rsidRPr="00D91CA7">
        <w:rPr>
          <w:rFonts w:asciiTheme="majorHAnsi" w:hAnsiTheme="majorHAnsi" w:cstheme="majorHAnsi"/>
          <w:szCs w:val="22"/>
        </w:rPr>
        <w:t>e</w:t>
      </w:r>
      <w:r w:rsidRPr="00D91CA7">
        <w:rPr>
          <w:rFonts w:asciiTheme="majorHAnsi" w:hAnsiTheme="majorHAnsi" w:cstheme="majorHAnsi"/>
          <w:szCs w:val="22"/>
        </w:rPr>
        <w:t xml:space="preserve"> </w:t>
      </w:r>
      <w:r w:rsidR="009D226F" w:rsidRPr="00D91CA7">
        <w:rPr>
          <w:rFonts w:asciiTheme="majorHAnsi" w:hAnsiTheme="majorHAnsi" w:cstheme="majorHAnsi"/>
          <w:szCs w:val="22"/>
        </w:rPr>
        <w:t>lahendus lähtub</w:t>
      </w:r>
      <w:r w:rsidRPr="00D91CA7">
        <w:rPr>
          <w:rFonts w:asciiTheme="majorHAnsi" w:hAnsiTheme="majorHAnsi" w:cstheme="majorHAnsi"/>
          <w:szCs w:val="22"/>
        </w:rPr>
        <w:t xml:space="preserve"> Melior Projekt OÜ töö</w:t>
      </w:r>
      <w:r w:rsidR="00D91CA7" w:rsidRPr="00D91CA7">
        <w:rPr>
          <w:rFonts w:asciiTheme="majorHAnsi" w:hAnsiTheme="majorHAnsi" w:cstheme="majorHAnsi"/>
          <w:szCs w:val="22"/>
        </w:rPr>
        <w:t>st</w:t>
      </w:r>
      <w:r w:rsidRPr="00D91CA7">
        <w:rPr>
          <w:rFonts w:asciiTheme="majorHAnsi" w:hAnsiTheme="majorHAnsi" w:cstheme="majorHAnsi"/>
          <w:szCs w:val="22"/>
        </w:rPr>
        <w:t xml:space="preserve"> nr 273-1/VILSPA</w:t>
      </w:r>
      <w:r w:rsidR="00E94499" w:rsidRPr="00D91CA7">
        <w:rPr>
          <w:rFonts w:asciiTheme="majorHAnsi" w:hAnsiTheme="majorHAnsi" w:cstheme="majorHAnsi"/>
          <w:szCs w:val="22"/>
        </w:rPr>
        <w:t>.</w:t>
      </w:r>
      <w:r w:rsidR="00D91CA7" w:rsidRPr="00D91CA7">
        <w:rPr>
          <w:rFonts w:asciiTheme="majorHAnsi" w:hAnsiTheme="majorHAnsi" w:cstheme="majorHAnsi"/>
          <w:szCs w:val="22"/>
        </w:rPr>
        <w:t xml:space="preserve"> Kavandatud on liitumiskilp elektrivarustuse tagamiseks.</w:t>
      </w:r>
    </w:p>
    <w:p w14:paraId="31EC07DE" w14:textId="40ED688F" w:rsidR="00EF5856" w:rsidRDefault="00EF5856" w:rsidP="00174893">
      <w:pPr>
        <w:pStyle w:val="Heading3"/>
        <w:numPr>
          <w:ilvl w:val="0"/>
          <w:numId w:val="0"/>
        </w:numPr>
        <w:ind w:left="1080" w:hanging="720"/>
      </w:pPr>
      <w:bookmarkStart w:id="34" w:name="_Toc195087376"/>
      <w:bookmarkEnd w:id="32"/>
      <w:r w:rsidRPr="009015F7">
        <w:t>3.</w:t>
      </w:r>
      <w:r w:rsidR="0015734A">
        <w:t>8</w:t>
      </w:r>
      <w:r w:rsidRPr="009015F7">
        <w:t>.7 Tänavavalgustus</w:t>
      </w:r>
      <w:bookmarkEnd w:id="34"/>
    </w:p>
    <w:p w14:paraId="17E0568B" w14:textId="31E69397" w:rsidR="00E94499" w:rsidRPr="00D91CA7" w:rsidRDefault="00E94499" w:rsidP="00E94499">
      <w:pPr>
        <w:rPr>
          <w:rFonts w:asciiTheme="majorHAnsi" w:hAnsiTheme="majorHAnsi" w:cstheme="majorHAnsi"/>
        </w:rPr>
      </w:pPr>
      <w:r w:rsidRPr="00D91CA7">
        <w:rPr>
          <w:rFonts w:asciiTheme="majorHAnsi" w:hAnsiTheme="majorHAnsi" w:cstheme="majorHAnsi"/>
          <w:szCs w:val="22"/>
        </w:rPr>
        <w:t xml:space="preserve">Planeeringu tänavavalgustuse </w:t>
      </w:r>
      <w:r w:rsidR="009D226F" w:rsidRPr="00D91CA7">
        <w:rPr>
          <w:rFonts w:asciiTheme="majorHAnsi" w:hAnsiTheme="majorHAnsi" w:cstheme="majorHAnsi"/>
          <w:szCs w:val="22"/>
        </w:rPr>
        <w:t>lahendus</w:t>
      </w:r>
      <w:r w:rsidRPr="00D91CA7">
        <w:rPr>
          <w:rFonts w:asciiTheme="majorHAnsi" w:hAnsiTheme="majorHAnsi" w:cstheme="majorHAnsi"/>
          <w:szCs w:val="22"/>
        </w:rPr>
        <w:t xml:space="preserve"> </w:t>
      </w:r>
      <w:r w:rsidR="009D226F" w:rsidRPr="00D91CA7">
        <w:rPr>
          <w:rFonts w:asciiTheme="majorHAnsi" w:hAnsiTheme="majorHAnsi" w:cstheme="majorHAnsi"/>
          <w:szCs w:val="22"/>
        </w:rPr>
        <w:t>lähtub</w:t>
      </w:r>
      <w:r w:rsidRPr="00D91CA7">
        <w:rPr>
          <w:rFonts w:asciiTheme="majorHAnsi" w:hAnsiTheme="majorHAnsi" w:cstheme="majorHAnsi"/>
          <w:szCs w:val="22"/>
        </w:rPr>
        <w:t xml:space="preserve"> Melior Projekt OÜ töö</w:t>
      </w:r>
      <w:r w:rsidR="00D91CA7" w:rsidRPr="00D91CA7">
        <w:rPr>
          <w:rFonts w:asciiTheme="majorHAnsi" w:hAnsiTheme="majorHAnsi" w:cstheme="majorHAnsi"/>
          <w:szCs w:val="22"/>
        </w:rPr>
        <w:t>st</w:t>
      </w:r>
      <w:r w:rsidRPr="00D91CA7">
        <w:rPr>
          <w:rFonts w:asciiTheme="majorHAnsi" w:hAnsiTheme="majorHAnsi" w:cstheme="majorHAnsi"/>
          <w:szCs w:val="22"/>
        </w:rPr>
        <w:t xml:space="preserve"> nr 273-1/VILSPA.</w:t>
      </w:r>
      <w:r w:rsidR="00B30B68">
        <w:rPr>
          <w:rFonts w:asciiTheme="majorHAnsi" w:hAnsiTheme="majorHAnsi" w:cstheme="majorHAnsi"/>
          <w:szCs w:val="22"/>
        </w:rPr>
        <w:t xml:space="preserve"> </w:t>
      </w:r>
      <w:r w:rsidR="005B508E" w:rsidRPr="00D91CA7">
        <w:rPr>
          <w:rFonts w:asciiTheme="majorHAnsi" w:hAnsiTheme="majorHAnsi" w:cstheme="majorHAnsi"/>
        </w:rPr>
        <w:t>Ala välisvalgustuse lahendamiseks on planeeritud tänavavalgustuse maakaabel</w:t>
      </w:r>
      <w:r w:rsidR="00AD5262" w:rsidRPr="00D91CA7">
        <w:rPr>
          <w:rFonts w:asciiTheme="majorHAnsi" w:hAnsiTheme="majorHAnsi" w:cstheme="majorHAnsi"/>
        </w:rPr>
        <w:t xml:space="preserve"> ja projekteeritud valgustid.</w:t>
      </w:r>
    </w:p>
    <w:p w14:paraId="2670110B" w14:textId="6E0EB74B" w:rsidR="00594557" w:rsidRPr="009015F7" w:rsidRDefault="00594557" w:rsidP="00174893">
      <w:pPr>
        <w:pStyle w:val="Heading3"/>
        <w:numPr>
          <w:ilvl w:val="0"/>
          <w:numId w:val="0"/>
        </w:numPr>
        <w:ind w:left="1080" w:hanging="720"/>
      </w:pPr>
      <w:bookmarkStart w:id="35" w:name="_Toc195087377"/>
      <w:r w:rsidRPr="009015F7">
        <w:t>3.</w:t>
      </w:r>
      <w:r w:rsidR="00DA48C9" w:rsidRPr="009015F7">
        <w:t>9</w:t>
      </w:r>
      <w:r w:rsidRPr="009015F7">
        <w:tab/>
        <w:t>Kehtivad ja planeeritud kitsendused</w:t>
      </w:r>
      <w:bookmarkEnd w:id="35"/>
    </w:p>
    <w:p w14:paraId="17EF9F75" w14:textId="7D82AE18" w:rsidR="00E157F9" w:rsidRPr="009015F7" w:rsidRDefault="00967536" w:rsidP="00E157F9">
      <w:pPr>
        <w:autoSpaceDE w:val="0"/>
        <w:autoSpaceDN w:val="0"/>
        <w:adjustRightInd w:val="0"/>
        <w:spacing w:before="120" w:after="0"/>
        <w:rPr>
          <w:rFonts w:asciiTheme="majorHAnsi" w:hAnsiTheme="majorHAnsi" w:cstheme="majorHAnsi"/>
          <w:color w:val="000000"/>
          <w:szCs w:val="22"/>
          <w:u w:val="single"/>
          <w:lang w:eastAsia="et-EE"/>
        </w:rPr>
      </w:pPr>
      <w:r w:rsidRPr="009015F7">
        <w:rPr>
          <w:rFonts w:asciiTheme="majorHAnsi" w:hAnsiTheme="majorHAnsi" w:cstheme="majorHAnsi"/>
          <w:color w:val="000000"/>
          <w:szCs w:val="22"/>
          <w:u w:val="single"/>
          <w:lang w:eastAsia="et-EE"/>
        </w:rPr>
        <w:t>Kehtivad kitsendused:</w:t>
      </w:r>
    </w:p>
    <w:p w14:paraId="3DCF9161" w14:textId="539BC51A" w:rsidR="00E157F9" w:rsidRDefault="009741AA" w:rsidP="00E157F9">
      <w:pPr>
        <w:pStyle w:val="ListParagraph"/>
        <w:numPr>
          <w:ilvl w:val="0"/>
          <w:numId w:val="4"/>
        </w:numPr>
        <w:autoSpaceDE w:val="0"/>
        <w:autoSpaceDN w:val="0"/>
        <w:adjustRightInd w:val="0"/>
        <w:spacing w:before="120" w:after="0"/>
        <w:rPr>
          <w:rFonts w:asciiTheme="majorHAnsi" w:hAnsiTheme="majorHAnsi" w:cstheme="majorHAnsi"/>
          <w:szCs w:val="22"/>
          <w:lang w:eastAsia="et-EE"/>
        </w:rPr>
      </w:pPr>
      <w:r w:rsidRPr="009741AA">
        <w:rPr>
          <w:rFonts w:asciiTheme="majorHAnsi" w:hAnsiTheme="majorHAnsi" w:cstheme="majorHAnsi"/>
          <w:szCs w:val="22"/>
          <w:lang w:eastAsia="et-EE"/>
        </w:rPr>
        <w:t xml:space="preserve">Viljandi </w:t>
      </w:r>
      <w:r>
        <w:rPr>
          <w:rFonts w:asciiTheme="majorHAnsi" w:hAnsiTheme="majorHAnsi" w:cstheme="majorHAnsi"/>
          <w:szCs w:val="22"/>
          <w:lang w:eastAsia="et-EE"/>
        </w:rPr>
        <w:t>maastikukaitseala piirneb planeeritud alaga selle lõunaosas</w:t>
      </w:r>
      <w:r w:rsidR="000D0DA8">
        <w:rPr>
          <w:rFonts w:asciiTheme="majorHAnsi" w:hAnsiTheme="majorHAnsi" w:cstheme="majorHAnsi"/>
          <w:szCs w:val="22"/>
          <w:lang w:eastAsia="et-EE"/>
        </w:rPr>
        <w:t>. Natura 2000 loodusala</w:t>
      </w:r>
      <w:r>
        <w:rPr>
          <w:rFonts w:asciiTheme="majorHAnsi" w:hAnsiTheme="majorHAnsi" w:cstheme="majorHAnsi"/>
          <w:szCs w:val="22"/>
          <w:lang w:eastAsia="et-EE"/>
        </w:rPr>
        <w:t>;</w:t>
      </w:r>
    </w:p>
    <w:p w14:paraId="0952871B" w14:textId="5F03E8B1" w:rsidR="009741AA" w:rsidRDefault="009741AA" w:rsidP="00E157F9">
      <w:pPr>
        <w:pStyle w:val="ListParagraph"/>
        <w:numPr>
          <w:ilvl w:val="0"/>
          <w:numId w:val="4"/>
        </w:numPr>
        <w:autoSpaceDE w:val="0"/>
        <w:autoSpaceDN w:val="0"/>
        <w:adjustRightInd w:val="0"/>
        <w:spacing w:before="120" w:after="0"/>
        <w:rPr>
          <w:rFonts w:asciiTheme="majorHAnsi" w:hAnsiTheme="majorHAnsi" w:cstheme="majorHAnsi"/>
          <w:szCs w:val="22"/>
          <w:lang w:eastAsia="et-EE"/>
        </w:rPr>
      </w:pPr>
      <w:r>
        <w:rPr>
          <w:rFonts w:asciiTheme="majorHAnsi" w:hAnsiTheme="majorHAnsi" w:cstheme="majorHAnsi"/>
          <w:szCs w:val="22"/>
          <w:lang w:eastAsia="et-EE"/>
        </w:rPr>
        <w:t>Viljandi järve kallasrada, ulatusega 4m;</w:t>
      </w:r>
    </w:p>
    <w:p w14:paraId="64EADF65" w14:textId="0D0A8F33" w:rsidR="009741AA" w:rsidRDefault="009741AA" w:rsidP="00E157F9">
      <w:pPr>
        <w:pStyle w:val="ListParagraph"/>
        <w:numPr>
          <w:ilvl w:val="0"/>
          <w:numId w:val="4"/>
        </w:numPr>
        <w:autoSpaceDE w:val="0"/>
        <w:autoSpaceDN w:val="0"/>
        <w:adjustRightInd w:val="0"/>
        <w:spacing w:before="120" w:after="0"/>
        <w:rPr>
          <w:rFonts w:asciiTheme="majorHAnsi" w:hAnsiTheme="majorHAnsi" w:cstheme="majorHAnsi"/>
          <w:szCs w:val="22"/>
          <w:lang w:eastAsia="et-EE"/>
        </w:rPr>
      </w:pPr>
      <w:r>
        <w:rPr>
          <w:rFonts w:asciiTheme="majorHAnsi" w:hAnsiTheme="majorHAnsi" w:cstheme="majorHAnsi"/>
          <w:szCs w:val="22"/>
          <w:lang w:eastAsia="et-EE"/>
        </w:rPr>
        <w:t>Viljandi järve veekaitsevöönd, ulatusega 10m;</w:t>
      </w:r>
    </w:p>
    <w:p w14:paraId="3312F7DE" w14:textId="3920AEFE" w:rsidR="009741AA" w:rsidRDefault="009741AA" w:rsidP="00E157F9">
      <w:pPr>
        <w:pStyle w:val="ListParagraph"/>
        <w:numPr>
          <w:ilvl w:val="0"/>
          <w:numId w:val="4"/>
        </w:numPr>
        <w:autoSpaceDE w:val="0"/>
        <w:autoSpaceDN w:val="0"/>
        <w:adjustRightInd w:val="0"/>
        <w:spacing w:before="120" w:after="0"/>
        <w:rPr>
          <w:rFonts w:asciiTheme="majorHAnsi" w:hAnsiTheme="majorHAnsi" w:cstheme="majorHAnsi"/>
          <w:szCs w:val="22"/>
          <w:lang w:eastAsia="et-EE"/>
        </w:rPr>
      </w:pPr>
      <w:r>
        <w:rPr>
          <w:rFonts w:asciiTheme="majorHAnsi" w:hAnsiTheme="majorHAnsi" w:cstheme="majorHAnsi"/>
          <w:szCs w:val="22"/>
          <w:lang w:eastAsia="et-EE"/>
        </w:rPr>
        <w:t>Viljandi järve ehituskeeluvöönd, ulatusega 50m;</w:t>
      </w:r>
    </w:p>
    <w:p w14:paraId="55402EAD" w14:textId="4A415864" w:rsidR="009741AA" w:rsidRDefault="009741AA" w:rsidP="00E157F9">
      <w:pPr>
        <w:pStyle w:val="ListParagraph"/>
        <w:numPr>
          <w:ilvl w:val="0"/>
          <w:numId w:val="4"/>
        </w:numPr>
        <w:autoSpaceDE w:val="0"/>
        <w:autoSpaceDN w:val="0"/>
        <w:adjustRightInd w:val="0"/>
        <w:spacing w:before="120" w:after="0"/>
        <w:rPr>
          <w:rFonts w:asciiTheme="majorHAnsi" w:hAnsiTheme="majorHAnsi" w:cstheme="majorHAnsi"/>
          <w:szCs w:val="22"/>
          <w:lang w:eastAsia="et-EE"/>
        </w:rPr>
      </w:pPr>
      <w:r>
        <w:rPr>
          <w:rFonts w:asciiTheme="majorHAnsi" w:hAnsiTheme="majorHAnsi" w:cstheme="majorHAnsi"/>
          <w:szCs w:val="22"/>
          <w:lang w:eastAsia="et-EE"/>
        </w:rPr>
        <w:t>Viljandi järve piiranguvöönd, ulatusega 100m;</w:t>
      </w:r>
    </w:p>
    <w:p w14:paraId="471DB19B" w14:textId="73976D8B" w:rsidR="009741AA" w:rsidRDefault="009741AA" w:rsidP="00E157F9">
      <w:pPr>
        <w:pStyle w:val="ListParagraph"/>
        <w:numPr>
          <w:ilvl w:val="0"/>
          <w:numId w:val="4"/>
        </w:numPr>
        <w:autoSpaceDE w:val="0"/>
        <w:autoSpaceDN w:val="0"/>
        <w:adjustRightInd w:val="0"/>
        <w:spacing w:before="120" w:after="0"/>
        <w:rPr>
          <w:rFonts w:asciiTheme="majorHAnsi" w:hAnsiTheme="majorHAnsi" w:cstheme="majorHAnsi"/>
          <w:szCs w:val="22"/>
          <w:lang w:eastAsia="et-EE"/>
        </w:rPr>
      </w:pPr>
      <w:r>
        <w:rPr>
          <w:rFonts w:asciiTheme="majorHAnsi" w:hAnsiTheme="majorHAnsi" w:cstheme="majorHAnsi"/>
          <w:szCs w:val="22"/>
          <w:lang w:eastAsia="et-EE"/>
        </w:rPr>
        <w:t xml:space="preserve">Geodeetilise punkti 2179 kaitsevöönd, ulatusega </w:t>
      </w:r>
      <w:r w:rsidR="00C94BEC">
        <w:rPr>
          <w:rFonts w:asciiTheme="majorHAnsi" w:hAnsiTheme="majorHAnsi" w:cstheme="majorHAnsi"/>
          <w:szCs w:val="22"/>
          <w:lang w:eastAsia="et-EE"/>
        </w:rPr>
        <w:t>6</w:t>
      </w:r>
      <w:r>
        <w:rPr>
          <w:rFonts w:asciiTheme="majorHAnsi" w:hAnsiTheme="majorHAnsi" w:cstheme="majorHAnsi"/>
          <w:szCs w:val="22"/>
          <w:lang w:eastAsia="et-EE"/>
        </w:rPr>
        <w:t>m</w:t>
      </w:r>
      <w:r w:rsidR="00C94BEC">
        <w:rPr>
          <w:rFonts w:asciiTheme="majorHAnsi" w:hAnsiTheme="majorHAnsi" w:cstheme="majorHAnsi"/>
          <w:szCs w:val="22"/>
          <w:lang w:eastAsia="et-EE"/>
        </w:rPr>
        <w:t>;</w:t>
      </w:r>
    </w:p>
    <w:p w14:paraId="1F7ECF2E" w14:textId="6C2E3AA5" w:rsidR="007C0B06" w:rsidRDefault="00C94BEC" w:rsidP="00742F0F">
      <w:pPr>
        <w:pStyle w:val="ListParagraph"/>
        <w:numPr>
          <w:ilvl w:val="0"/>
          <w:numId w:val="4"/>
        </w:numPr>
        <w:autoSpaceDE w:val="0"/>
        <w:autoSpaceDN w:val="0"/>
        <w:adjustRightInd w:val="0"/>
        <w:spacing w:before="120" w:after="0"/>
        <w:rPr>
          <w:rFonts w:asciiTheme="majorHAnsi" w:hAnsiTheme="majorHAnsi" w:cstheme="majorHAnsi"/>
          <w:szCs w:val="22"/>
          <w:lang w:eastAsia="et-EE"/>
        </w:rPr>
      </w:pPr>
      <w:r>
        <w:rPr>
          <w:rFonts w:asciiTheme="majorHAnsi" w:hAnsiTheme="majorHAnsi" w:cstheme="majorHAnsi"/>
          <w:szCs w:val="22"/>
          <w:lang w:eastAsia="et-EE"/>
        </w:rPr>
        <w:t>Muinsuskaitseala nr 27010 Viljandi vanalinna muinsuskaitseala</w:t>
      </w:r>
    </w:p>
    <w:p w14:paraId="099AD1C1" w14:textId="5A35B845" w:rsidR="00742F0F" w:rsidRPr="00AF6853" w:rsidRDefault="00742F0F" w:rsidP="00742F0F">
      <w:pPr>
        <w:autoSpaceDE w:val="0"/>
        <w:autoSpaceDN w:val="0"/>
        <w:adjustRightInd w:val="0"/>
        <w:spacing w:before="120" w:after="0"/>
        <w:rPr>
          <w:rFonts w:asciiTheme="majorHAnsi" w:hAnsiTheme="majorHAnsi" w:cstheme="majorHAnsi"/>
          <w:szCs w:val="22"/>
          <w:lang w:eastAsia="et-EE"/>
        </w:rPr>
      </w:pPr>
      <w:r w:rsidRPr="00AF6853">
        <w:rPr>
          <w:rFonts w:asciiTheme="majorHAnsi" w:hAnsiTheme="majorHAnsi" w:cstheme="majorHAnsi"/>
          <w:szCs w:val="22"/>
          <w:lang w:eastAsia="et-EE"/>
        </w:rPr>
        <w:t>Osaliselt paiknevad rõdud Viljandi järve ehituskeeluvööndis. Ehituskeeluvööndi</w:t>
      </w:r>
      <w:r>
        <w:rPr>
          <w:rFonts w:asciiTheme="majorHAnsi" w:hAnsiTheme="majorHAnsi" w:cstheme="majorHAnsi"/>
          <w:szCs w:val="22"/>
          <w:lang w:eastAsia="et-EE"/>
        </w:rPr>
        <w:t xml:space="preserve"> alas paiknevatele rõdudele on seatud üleehitusservituut  </w:t>
      </w:r>
      <w:r w:rsidR="00AF6853">
        <w:rPr>
          <w:rFonts w:asciiTheme="majorHAnsi" w:hAnsiTheme="majorHAnsi" w:cstheme="majorHAnsi"/>
          <w:szCs w:val="22"/>
          <w:lang w:eastAsia="et-EE"/>
        </w:rPr>
        <w:t>3m</w:t>
      </w:r>
      <w:r w:rsidR="00AF6853">
        <w:rPr>
          <w:rFonts w:asciiTheme="majorHAnsi" w:hAnsiTheme="majorHAnsi" w:cstheme="majorHAnsi"/>
          <w:szCs w:val="22"/>
          <w:vertAlign w:val="superscript"/>
          <w:lang w:eastAsia="et-EE"/>
        </w:rPr>
        <w:t>2</w:t>
      </w:r>
      <w:r w:rsidR="00AF6853">
        <w:rPr>
          <w:rFonts w:asciiTheme="majorHAnsi" w:hAnsiTheme="majorHAnsi" w:cstheme="majorHAnsi"/>
          <w:szCs w:val="22"/>
          <w:lang w:eastAsia="et-EE"/>
        </w:rPr>
        <w:t xml:space="preserve"> ulatuses.</w:t>
      </w:r>
    </w:p>
    <w:p w14:paraId="2F5B743E" w14:textId="77777777" w:rsidR="00742F0F" w:rsidRDefault="00742F0F">
      <w:pPr>
        <w:spacing w:after="0"/>
        <w:jc w:val="left"/>
        <w:rPr>
          <w:rFonts w:asciiTheme="majorHAnsi" w:hAnsiTheme="majorHAnsi" w:cstheme="majorHAnsi"/>
          <w:b/>
          <w:bCs/>
          <w:color w:val="70AD47" w:themeColor="accent6"/>
          <w:szCs w:val="22"/>
        </w:rPr>
      </w:pPr>
      <w:r>
        <w:br w:type="page"/>
      </w:r>
    </w:p>
    <w:p w14:paraId="6FC59182" w14:textId="316CA0A4" w:rsidR="00594557" w:rsidRPr="009015F7" w:rsidRDefault="00594557" w:rsidP="00174893">
      <w:pPr>
        <w:pStyle w:val="Heading3"/>
        <w:numPr>
          <w:ilvl w:val="0"/>
          <w:numId w:val="0"/>
        </w:numPr>
        <w:ind w:left="1080" w:hanging="720"/>
      </w:pPr>
      <w:bookmarkStart w:id="36" w:name="_Toc195087378"/>
      <w:r w:rsidRPr="009015F7">
        <w:lastRenderedPageBreak/>
        <w:t>3.1</w:t>
      </w:r>
      <w:r w:rsidR="00DA48C9" w:rsidRPr="009015F7">
        <w:t>0</w:t>
      </w:r>
      <w:r w:rsidRPr="009015F7">
        <w:tab/>
        <w:t>Kavandatu vastavus planeeritud maa-ala ruumilise arengu eesmärkidele</w:t>
      </w:r>
      <w:bookmarkEnd w:id="36"/>
    </w:p>
    <w:p w14:paraId="4DDA3C50" w14:textId="3CAE4144" w:rsidR="00B30B68" w:rsidRPr="00B30B68" w:rsidRDefault="00B30B68" w:rsidP="00B30B68">
      <w:pPr>
        <w:rPr>
          <w:rFonts w:asciiTheme="majorHAnsi" w:hAnsiTheme="majorHAnsi" w:cstheme="majorHAnsi"/>
          <w:szCs w:val="22"/>
        </w:rPr>
      </w:pPr>
      <w:bookmarkStart w:id="37" w:name="_Hlk174363032"/>
      <w:r>
        <w:rPr>
          <w:rFonts w:asciiTheme="majorHAnsi" w:hAnsiTheme="majorHAnsi" w:cstheme="majorHAnsi"/>
          <w:szCs w:val="22"/>
        </w:rPr>
        <w:t xml:space="preserve">Detailplaneeringu koostamisele </w:t>
      </w:r>
      <w:r w:rsidR="00F622C4">
        <w:rPr>
          <w:rFonts w:asciiTheme="majorHAnsi" w:hAnsiTheme="majorHAnsi" w:cstheme="majorHAnsi"/>
          <w:szCs w:val="22"/>
        </w:rPr>
        <w:t>on eelnenud varasem detailplaneeringu lahendus, arhitektuurivõistlus ja ehitusprojekti koostamine</w:t>
      </w:r>
    </w:p>
    <w:p w14:paraId="7BF00E13" w14:textId="75B8CE96" w:rsidR="00C31038" w:rsidRDefault="004171B4" w:rsidP="0054050C">
      <w:pPr>
        <w:pStyle w:val="ListParagraph"/>
        <w:numPr>
          <w:ilvl w:val="0"/>
          <w:numId w:val="14"/>
        </w:numPr>
        <w:jc w:val="both"/>
        <w:rPr>
          <w:rFonts w:asciiTheme="majorHAnsi" w:hAnsiTheme="majorHAnsi" w:cstheme="majorHAnsi"/>
          <w:szCs w:val="22"/>
        </w:rPr>
      </w:pPr>
      <w:r w:rsidRPr="009015F7">
        <w:rPr>
          <w:rFonts w:asciiTheme="majorHAnsi" w:hAnsiTheme="majorHAnsi" w:cstheme="majorHAnsi"/>
          <w:szCs w:val="22"/>
        </w:rPr>
        <w:t xml:space="preserve">tervikliku ja läbimõeldud </w:t>
      </w:r>
      <w:r w:rsidR="00C31038">
        <w:rPr>
          <w:rFonts w:asciiTheme="majorHAnsi" w:hAnsiTheme="majorHAnsi" w:cstheme="majorHAnsi"/>
          <w:szCs w:val="22"/>
        </w:rPr>
        <w:t>spaa-ja hotellkonverentsikeskuse kavandamine Viljandi järveäärsesse piirkonda;</w:t>
      </w:r>
    </w:p>
    <w:p w14:paraId="7F6F2198" w14:textId="7D377285" w:rsidR="00C31038" w:rsidRDefault="00A610BA" w:rsidP="0054050C">
      <w:pPr>
        <w:pStyle w:val="ListParagraph"/>
        <w:numPr>
          <w:ilvl w:val="0"/>
          <w:numId w:val="14"/>
        </w:numPr>
        <w:jc w:val="both"/>
        <w:rPr>
          <w:rFonts w:asciiTheme="majorHAnsi" w:hAnsiTheme="majorHAnsi" w:cstheme="majorHAnsi"/>
          <w:szCs w:val="22"/>
        </w:rPr>
      </w:pPr>
      <w:r>
        <w:rPr>
          <w:rFonts w:asciiTheme="majorHAnsi" w:hAnsiTheme="majorHAnsi" w:cstheme="majorHAnsi"/>
          <w:szCs w:val="22"/>
        </w:rPr>
        <w:t>parima linnaruumilise lahenduse leidmiseks on läbi viidud arhitektuurivõistlus. Arhitektuuri võidutöö on detailplaneeringu koostamise aluseks;</w:t>
      </w:r>
    </w:p>
    <w:p w14:paraId="69908ECF" w14:textId="0819E7D0" w:rsidR="00A610BA" w:rsidRDefault="00A610BA" w:rsidP="0054050C">
      <w:pPr>
        <w:pStyle w:val="ListParagraph"/>
        <w:numPr>
          <w:ilvl w:val="0"/>
          <w:numId w:val="14"/>
        </w:numPr>
        <w:jc w:val="both"/>
        <w:rPr>
          <w:rFonts w:asciiTheme="majorHAnsi" w:hAnsiTheme="majorHAnsi" w:cstheme="majorHAnsi"/>
          <w:szCs w:val="22"/>
        </w:rPr>
      </w:pPr>
      <w:r>
        <w:rPr>
          <w:rFonts w:asciiTheme="majorHAnsi" w:hAnsiTheme="majorHAnsi" w:cstheme="majorHAnsi"/>
          <w:szCs w:val="22"/>
        </w:rPr>
        <w:t>kavandatud hooned on kõrge arhitektuurse väärtusega ja suurendavad piirkonna tu</w:t>
      </w:r>
      <w:r w:rsidR="00F93F59">
        <w:rPr>
          <w:rFonts w:asciiTheme="majorHAnsi" w:hAnsiTheme="majorHAnsi" w:cstheme="majorHAnsi"/>
          <w:szCs w:val="22"/>
        </w:rPr>
        <w:t>r</w:t>
      </w:r>
      <w:r>
        <w:rPr>
          <w:rFonts w:asciiTheme="majorHAnsi" w:hAnsiTheme="majorHAnsi" w:cstheme="majorHAnsi"/>
          <w:szCs w:val="22"/>
        </w:rPr>
        <w:t>valiust ning esteetilist tänavala;</w:t>
      </w:r>
    </w:p>
    <w:p w14:paraId="6ACC99BC" w14:textId="4CD14D88" w:rsidR="00A610BA" w:rsidRDefault="00A610BA" w:rsidP="0054050C">
      <w:pPr>
        <w:pStyle w:val="ListParagraph"/>
        <w:numPr>
          <w:ilvl w:val="0"/>
          <w:numId w:val="14"/>
        </w:numPr>
        <w:jc w:val="both"/>
        <w:rPr>
          <w:rFonts w:asciiTheme="majorHAnsi" w:hAnsiTheme="majorHAnsi" w:cstheme="majorHAnsi"/>
          <w:szCs w:val="22"/>
        </w:rPr>
      </w:pPr>
      <w:r>
        <w:rPr>
          <w:rFonts w:asciiTheme="majorHAnsi" w:hAnsiTheme="majorHAnsi" w:cstheme="majorHAnsi"/>
          <w:szCs w:val="22"/>
        </w:rPr>
        <w:t>ala tihendamine ja polüfunktsionaalse kasutuseala suurendamine on linna üldplaneeringu eesmärkide elluviimine;</w:t>
      </w:r>
    </w:p>
    <w:p w14:paraId="26F6E9C6" w14:textId="71EED980" w:rsidR="00A610BA" w:rsidRDefault="00A610BA" w:rsidP="0054050C">
      <w:pPr>
        <w:pStyle w:val="ListParagraph"/>
        <w:numPr>
          <w:ilvl w:val="0"/>
          <w:numId w:val="14"/>
        </w:numPr>
        <w:jc w:val="both"/>
        <w:rPr>
          <w:rFonts w:asciiTheme="majorHAnsi" w:hAnsiTheme="majorHAnsi" w:cstheme="majorHAnsi"/>
          <w:szCs w:val="22"/>
        </w:rPr>
      </w:pPr>
      <w:r>
        <w:rPr>
          <w:rFonts w:asciiTheme="majorHAnsi" w:hAnsiTheme="majorHAnsi" w:cstheme="majorHAnsi"/>
          <w:szCs w:val="22"/>
        </w:rPr>
        <w:t>piirkond on ühendatud avalike linnatänavatega</w:t>
      </w:r>
      <w:r w:rsidR="00A07958">
        <w:rPr>
          <w:rFonts w:asciiTheme="majorHAnsi" w:hAnsiTheme="majorHAnsi" w:cstheme="majorHAnsi"/>
          <w:szCs w:val="22"/>
        </w:rPr>
        <w:t>;</w:t>
      </w:r>
    </w:p>
    <w:p w14:paraId="474F5FBE" w14:textId="731B0B0B" w:rsidR="00C31038" w:rsidRDefault="00A610BA" w:rsidP="0054050C">
      <w:pPr>
        <w:pStyle w:val="ListParagraph"/>
        <w:numPr>
          <w:ilvl w:val="0"/>
          <w:numId w:val="14"/>
        </w:numPr>
        <w:jc w:val="both"/>
        <w:rPr>
          <w:rFonts w:asciiTheme="majorHAnsi" w:hAnsiTheme="majorHAnsi" w:cstheme="majorHAnsi"/>
          <w:szCs w:val="22"/>
        </w:rPr>
      </w:pPr>
      <w:r>
        <w:rPr>
          <w:rFonts w:asciiTheme="majorHAnsi" w:hAnsiTheme="majorHAnsi" w:cstheme="majorHAnsi"/>
          <w:szCs w:val="22"/>
        </w:rPr>
        <w:t>tagatud on piirkonna arenguvõimalused ja jätkusuutlik areng</w:t>
      </w:r>
      <w:r w:rsidR="00A07958">
        <w:rPr>
          <w:rFonts w:asciiTheme="majorHAnsi" w:hAnsiTheme="majorHAnsi" w:cstheme="majorHAnsi"/>
          <w:szCs w:val="22"/>
        </w:rPr>
        <w:t>.</w:t>
      </w:r>
    </w:p>
    <w:bookmarkEnd w:id="37"/>
    <w:p w14:paraId="5C0BF3C3" w14:textId="77777777" w:rsidR="00DC5221" w:rsidRPr="009015F7" w:rsidRDefault="00DC5221" w:rsidP="00D85B3C">
      <w:pPr>
        <w:pStyle w:val="ListParagraph"/>
        <w:jc w:val="both"/>
        <w:rPr>
          <w:rFonts w:asciiTheme="majorHAnsi" w:hAnsiTheme="majorHAnsi" w:cstheme="majorHAnsi"/>
          <w:szCs w:val="22"/>
          <w:highlight w:val="yellow"/>
        </w:rPr>
      </w:pPr>
    </w:p>
    <w:p w14:paraId="79971BA6" w14:textId="77777777" w:rsidR="00594557" w:rsidRPr="009015F7" w:rsidRDefault="00594557" w:rsidP="00320A0E">
      <w:pPr>
        <w:rPr>
          <w:rFonts w:asciiTheme="majorHAnsi" w:hAnsiTheme="majorHAnsi" w:cstheme="majorHAnsi"/>
          <w:szCs w:val="22"/>
        </w:rPr>
      </w:pPr>
      <w:r w:rsidRPr="009015F7">
        <w:rPr>
          <w:rFonts w:asciiTheme="majorHAnsi" w:hAnsiTheme="majorHAnsi" w:cstheme="majorHAnsi"/>
          <w:szCs w:val="22"/>
        </w:rPr>
        <w:t>Planeeringus kavandatu on vastavuses ruumilise arengu eesmärkidega.</w:t>
      </w:r>
    </w:p>
    <w:p w14:paraId="350CB9EC" w14:textId="1864AA55" w:rsidR="00594557" w:rsidRPr="009015F7" w:rsidRDefault="00594557" w:rsidP="00174893">
      <w:pPr>
        <w:pStyle w:val="Heading3"/>
        <w:numPr>
          <w:ilvl w:val="0"/>
          <w:numId w:val="0"/>
        </w:numPr>
        <w:ind w:left="1080" w:hanging="720"/>
      </w:pPr>
      <w:bookmarkStart w:id="38" w:name="_Toc195087379"/>
      <w:r w:rsidRPr="009015F7">
        <w:t>3.1</w:t>
      </w:r>
      <w:r w:rsidR="00DA48C9" w:rsidRPr="009015F7">
        <w:t>1</w:t>
      </w:r>
      <w:r w:rsidRPr="009015F7">
        <w:tab/>
        <w:t>Kavandatu mõju lähipiirkonna linnakeskkonnale ja selle arenguvõimalustele ning vastavus avalikele huvidele ja väärtustele</w:t>
      </w:r>
      <w:bookmarkEnd w:id="38"/>
    </w:p>
    <w:p w14:paraId="781AC523" w14:textId="0CBE4754" w:rsidR="00910727" w:rsidRDefault="00910727" w:rsidP="00594557">
      <w:pPr>
        <w:rPr>
          <w:rFonts w:asciiTheme="majorHAnsi" w:hAnsiTheme="majorHAnsi" w:cstheme="majorHAnsi"/>
          <w:szCs w:val="22"/>
        </w:rPr>
      </w:pPr>
      <w:r w:rsidRPr="00910727">
        <w:rPr>
          <w:rFonts w:asciiTheme="majorHAnsi" w:hAnsiTheme="majorHAnsi" w:cstheme="majorHAnsi"/>
          <w:szCs w:val="22"/>
        </w:rPr>
        <w:t>Planeeri</w:t>
      </w:r>
      <w:r w:rsidR="00CD228D">
        <w:rPr>
          <w:rFonts w:asciiTheme="majorHAnsi" w:hAnsiTheme="majorHAnsi" w:cstheme="majorHAnsi"/>
          <w:szCs w:val="22"/>
        </w:rPr>
        <w:t>ngu</w:t>
      </w:r>
      <w:r>
        <w:rPr>
          <w:rFonts w:asciiTheme="majorHAnsi" w:hAnsiTheme="majorHAnsi" w:cstheme="majorHAnsi"/>
          <w:szCs w:val="22"/>
        </w:rPr>
        <w:t>ala paikneb Viljandi järve supluskohast ja paadisadamast ca 490 m kaugusel</w:t>
      </w:r>
      <w:r w:rsidR="00A908AD">
        <w:rPr>
          <w:rFonts w:asciiTheme="majorHAnsi" w:hAnsiTheme="majorHAnsi" w:cstheme="majorHAnsi"/>
          <w:szCs w:val="22"/>
        </w:rPr>
        <w:t>. Planeeringu eesmärk on l</w:t>
      </w:r>
      <w:r w:rsidR="00421D03" w:rsidRPr="00421D03">
        <w:rPr>
          <w:rFonts w:asciiTheme="majorHAnsi" w:hAnsiTheme="majorHAnsi" w:cstheme="majorHAnsi"/>
          <w:szCs w:val="22"/>
        </w:rPr>
        <w:t xml:space="preserve">inna </w:t>
      </w:r>
      <w:r w:rsidR="00421D03">
        <w:rPr>
          <w:rFonts w:asciiTheme="majorHAnsi" w:hAnsiTheme="majorHAnsi" w:cstheme="majorHAnsi"/>
          <w:szCs w:val="22"/>
        </w:rPr>
        <w:t xml:space="preserve">üldplaneeringu põhimõtete elluviimine ja piirkonna arengu toetamine. </w:t>
      </w:r>
    </w:p>
    <w:p w14:paraId="29D81CA3" w14:textId="6F700289" w:rsidR="00A908AD" w:rsidRDefault="00A908AD" w:rsidP="00594557">
      <w:pPr>
        <w:rPr>
          <w:rFonts w:asciiTheme="majorHAnsi" w:hAnsiTheme="majorHAnsi" w:cstheme="majorHAnsi"/>
          <w:szCs w:val="22"/>
        </w:rPr>
      </w:pPr>
      <w:r>
        <w:rPr>
          <w:rFonts w:asciiTheme="majorHAnsi" w:hAnsiTheme="majorHAnsi" w:cstheme="majorHAnsi"/>
          <w:szCs w:val="22"/>
        </w:rPr>
        <w:t>Kavandatud hoonestus on mitmeotstarbeline</w:t>
      </w:r>
      <w:r w:rsidR="00BC74B1">
        <w:rPr>
          <w:rFonts w:asciiTheme="majorHAnsi" w:hAnsiTheme="majorHAnsi" w:cstheme="majorHAnsi"/>
          <w:szCs w:val="22"/>
        </w:rPr>
        <w:t xml:space="preserve">, alale lisandub uus kasutusfunktsioon, mis toetab </w:t>
      </w:r>
      <w:r>
        <w:rPr>
          <w:rFonts w:asciiTheme="majorHAnsi" w:hAnsiTheme="majorHAnsi" w:cstheme="majorHAnsi"/>
          <w:szCs w:val="22"/>
        </w:rPr>
        <w:t xml:space="preserve">linna arengut nii puhkemajanduslikult kui majanduse elavdamise aspektidest lähtuvalt. </w:t>
      </w:r>
    </w:p>
    <w:p w14:paraId="642F2CCE" w14:textId="6FDF04FD" w:rsidR="00421D03" w:rsidRPr="00421D03" w:rsidRDefault="00A908AD" w:rsidP="00594557">
      <w:pPr>
        <w:rPr>
          <w:rFonts w:asciiTheme="majorHAnsi" w:hAnsiTheme="majorHAnsi" w:cstheme="majorHAnsi"/>
          <w:szCs w:val="22"/>
        </w:rPr>
      </w:pPr>
      <w:r>
        <w:rPr>
          <w:rFonts w:asciiTheme="majorHAnsi" w:hAnsiTheme="majorHAnsi" w:cstheme="majorHAnsi"/>
          <w:szCs w:val="22"/>
        </w:rPr>
        <w:t>Sidus jalgteede võrgustik loob head ühendused järveäärse ala ja linna vahel. Suureneb pakutav teenuste arv ning kvaliteet.</w:t>
      </w:r>
    </w:p>
    <w:p w14:paraId="72D37693" w14:textId="47579C26" w:rsidR="0008781D" w:rsidRPr="00905408" w:rsidRDefault="0008781D" w:rsidP="00594557">
      <w:pPr>
        <w:rPr>
          <w:rFonts w:asciiTheme="majorHAnsi" w:hAnsiTheme="majorHAnsi" w:cstheme="majorHAnsi"/>
          <w:szCs w:val="22"/>
        </w:rPr>
      </w:pPr>
      <w:r w:rsidRPr="00905408">
        <w:rPr>
          <w:rFonts w:asciiTheme="majorHAnsi" w:hAnsiTheme="majorHAnsi" w:cstheme="majorHAnsi"/>
          <w:szCs w:val="22"/>
        </w:rPr>
        <w:t>Planeeringu ellu viimisel:</w:t>
      </w:r>
    </w:p>
    <w:p w14:paraId="070E461C" w14:textId="7FCF752C" w:rsidR="0008781D" w:rsidRPr="00905408" w:rsidRDefault="00EF0032" w:rsidP="00990823">
      <w:pPr>
        <w:pStyle w:val="ListParagraph"/>
        <w:numPr>
          <w:ilvl w:val="0"/>
          <w:numId w:val="14"/>
        </w:numPr>
        <w:jc w:val="both"/>
        <w:rPr>
          <w:rFonts w:asciiTheme="majorHAnsi" w:hAnsiTheme="majorHAnsi" w:cstheme="majorHAnsi"/>
          <w:szCs w:val="22"/>
        </w:rPr>
      </w:pPr>
      <w:r w:rsidRPr="00905408">
        <w:rPr>
          <w:rFonts w:asciiTheme="majorHAnsi" w:hAnsiTheme="majorHAnsi" w:cstheme="majorHAnsi"/>
          <w:szCs w:val="22"/>
        </w:rPr>
        <w:t>v</w:t>
      </w:r>
      <w:r w:rsidR="0008781D" w:rsidRPr="00905408">
        <w:rPr>
          <w:rFonts w:asciiTheme="majorHAnsi" w:hAnsiTheme="majorHAnsi" w:cstheme="majorHAnsi"/>
          <w:szCs w:val="22"/>
        </w:rPr>
        <w:t>iiakse ellu linnaosa üldplaneeringu põhimõtted ning tihendatakse tasakaalustatult linnakeskkonda;</w:t>
      </w:r>
    </w:p>
    <w:p w14:paraId="708B910D" w14:textId="51642827" w:rsidR="0008781D" w:rsidRPr="00905408" w:rsidRDefault="00EF0032" w:rsidP="00990823">
      <w:pPr>
        <w:pStyle w:val="ListParagraph"/>
        <w:numPr>
          <w:ilvl w:val="0"/>
          <w:numId w:val="14"/>
        </w:numPr>
        <w:jc w:val="both"/>
        <w:rPr>
          <w:rFonts w:asciiTheme="majorHAnsi" w:hAnsiTheme="majorHAnsi" w:cstheme="majorHAnsi"/>
          <w:szCs w:val="22"/>
        </w:rPr>
      </w:pPr>
      <w:r w:rsidRPr="00905408">
        <w:rPr>
          <w:rFonts w:asciiTheme="majorHAnsi" w:hAnsiTheme="majorHAnsi" w:cstheme="majorHAnsi"/>
          <w:szCs w:val="22"/>
        </w:rPr>
        <w:t>p</w:t>
      </w:r>
      <w:r w:rsidR="0008781D" w:rsidRPr="00905408">
        <w:rPr>
          <w:rFonts w:asciiTheme="majorHAnsi" w:hAnsiTheme="majorHAnsi" w:cstheme="majorHAnsi"/>
          <w:szCs w:val="22"/>
        </w:rPr>
        <w:t>laneeri</w:t>
      </w:r>
      <w:r w:rsidR="00EB3E3A">
        <w:rPr>
          <w:rFonts w:asciiTheme="majorHAnsi" w:hAnsiTheme="majorHAnsi" w:cstheme="majorHAnsi"/>
          <w:szCs w:val="22"/>
        </w:rPr>
        <w:t>ngu</w:t>
      </w:r>
      <w:r w:rsidR="0008781D" w:rsidRPr="00905408">
        <w:rPr>
          <w:rFonts w:asciiTheme="majorHAnsi" w:hAnsiTheme="majorHAnsi" w:cstheme="majorHAnsi"/>
          <w:szCs w:val="22"/>
        </w:rPr>
        <w:t>ala korrastatakse ja tagatakse üldine heakord. Suureneb piirkonna turvatunne;</w:t>
      </w:r>
    </w:p>
    <w:p w14:paraId="27B2BC03" w14:textId="2C62216B" w:rsidR="00905408" w:rsidRDefault="00905408" w:rsidP="00990823">
      <w:pPr>
        <w:pStyle w:val="ListParagraph"/>
        <w:numPr>
          <w:ilvl w:val="0"/>
          <w:numId w:val="14"/>
        </w:numPr>
        <w:jc w:val="both"/>
        <w:rPr>
          <w:rFonts w:asciiTheme="majorHAnsi" w:hAnsiTheme="majorHAnsi" w:cstheme="majorHAnsi"/>
          <w:szCs w:val="22"/>
        </w:rPr>
      </w:pPr>
      <w:r w:rsidRPr="00905408">
        <w:rPr>
          <w:rFonts w:asciiTheme="majorHAnsi" w:hAnsiTheme="majorHAnsi" w:cstheme="majorHAnsi"/>
          <w:szCs w:val="22"/>
        </w:rPr>
        <w:t>kõrge kvaliteedi ja arhitektuurse tasemega hoonete kavandamine loo</w:t>
      </w:r>
      <w:r w:rsidR="00EB3E3A">
        <w:rPr>
          <w:rFonts w:asciiTheme="majorHAnsi" w:hAnsiTheme="majorHAnsi" w:cstheme="majorHAnsi"/>
          <w:szCs w:val="22"/>
        </w:rPr>
        <w:t>b</w:t>
      </w:r>
      <w:r w:rsidRPr="00905408">
        <w:rPr>
          <w:rFonts w:asciiTheme="majorHAnsi" w:hAnsiTheme="majorHAnsi" w:cstheme="majorHAnsi"/>
          <w:szCs w:val="22"/>
        </w:rPr>
        <w:t xml:space="preserve"> võimaluse atraktiivse linnakeskkonna loomiseks ja puhkepiirkonna edasiarendamiseks</w:t>
      </w:r>
      <w:r w:rsidR="00F1234E">
        <w:rPr>
          <w:rFonts w:asciiTheme="majorHAnsi" w:hAnsiTheme="majorHAnsi" w:cstheme="majorHAnsi"/>
          <w:szCs w:val="22"/>
        </w:rPr>
        <w:t>;</w:t>
      </w:r>
    </w:p>
    <w:p w14:paraId="0EFA0766" w14:textId="04B3A6DE" w:rsidR="00F1234E" w:rsidRDefault="00F1234E" w:rsidP="00990823">
      <w:pPr>
        <w:pStyle w:val="ListParagraph"/>
        <w:numPr>
          <w:ilvl w:val="0"/>
          <w:numId w:val="14"/>
        </w:numPr>
        <w:jc w:val="both"/>
        <w:rPr>
          <w:rFonts w:asciiTheme="majorHAnsi" w:hAnsiTheme="majorHAnsi" w:cstheme="majorHAnsi"/>
          <w:szCs w:val="22"/>
        </w:rPr>
      </w:pPr>
      <w:r>
        <w:rPr>
          <w:rFonts w:asciiTheme="majorHAnsi" w:hAnsiTheme="majorHAnsi" w:cstheme="majorHAnsi"/>
          <w:szCs w:val="22"/>
        </w:rPr>
        <w:t>pakutavad võimalusel on võrdsed – teenuste kättesaadavusel on arvestatud nii vanuselise, soolise, kultuurilise</w:t>
      </w:r>
      <w:r w:rsidR="00EB3E3A">
        <w:rPr>
          <w:rFonts w:asciiTheme="majorHAnsi" w:hAnsiTheme="majorHAnsi" w:cstheme="majorHAnsi"/>
          <w:szCs w:val="22"/>
        </w:rPr>
        <w:t xml:space="preserve"> ja</w:t>
      </w:r>
      <w:r>
        <w:rPr>
          <w:rFonts w:asciiTheme="majorHAnsi" w:hAnsiTheme="majorHAnsi" w:cstheme="majorHAnsi"/>
          <w:szCs w:val="22"/>
        </w:rPr>
        <w:t xml:space="preserve"> erinevate füüsilise võimekuse</w:t>
      </w:r>
      <w:r w:rsidR="00EB3E3A">
        <w:rPr>
          <w:rFonts w:asciiTheme="majorHAnsi" w:hAnsiTheme="majorHAnsi" w:cstheme="majorHAnsi"/>
          <w:szCs w:val="22"/>
        </w:rPr>
        <w:t>ga</w:t>
      </w:r>
      <w:r>
        <w:rPr>
          <w:rFonts w:asciiTheme="majorHAnsi" w:hAnsiTheme="majorHAnsi" w:cstheme="majorHAnsi"/>
          <w:szCs w:val="22"/>
        </w:rPr>
        <w:t xml:space="preserve"> elanikerühmade vajadusetega;</w:t>
      </w:r>
    </w:p>
    <w:p w14:paraId="6D7BCBC9" w14:textId="614752D0" w:rsidR="00F1234E" w:rsidRDefault="00F1234E" w:rsidP="00990823">
      <w:pPr>
        <w:pStyle w:val="ListParagraph"/>
        <w:numPr>
          <w:ilvl w:val="0"/>
          <w:numId w:val="14"/>
        </w:numPr>
        <w:jc w:val="both"/>
        <w:rPr>
          <w:rFonts w:asciiTheme="majorHAnsi" w:hAnsiTheme="majorHAnsi" w:cstheme="majorHAnsi"/>
          <w:szCs w:val="22"/>
        </w:rPr>
      </w:pPr>
      <w:r>
        <w:rPr>
          <w:rFonts w:asciiTheme="majorHAnsi" w:hAnsiTheme="majorHAnsi" w:cstheme="majorHAnsi"/>
          <w:szCs w:val="22"/>
        </w:rPr>
        <w:t>lahendus arvestab väliruumi hea ligipääsetavusega (8-80 aastaste</w:t>
      </w:r>
      <w:r w:rsidR="00EB3E3A">
        <w:rPr>
          <w:rFonts w:asciiTheme="majorHAnsi" w:hAnsiTheme="majorHAnsi" w:cstheme="majorHAnsi"/>
          <w:szCs w:val="22"/>
        </w:rPr>
        <w:t>le kavandatud</w:t>
      </w:r>
      <w:r>
        <w:rPr>
          <w:rFonts w:asciiTheme="majorHAnsi" w:hAnsiTheme="majorHAnsi" w:cstheme="majorHAnsi"/>
          <w:szCs w:val="22"/>
        </w:rPr>
        <w:t xml:space="preserve"> turvaline keskkond);</w:t>
      </w:r>
    </w:p>
    <w:p w14:paraId="35785945" w14:textId="08037151" w:rsidR="00F1234E" w:rsidRDefault="00951861" w:rsidP="00990823">
      <w:pPr>
        <w:pStyle w:val="ListParagraph"/>
        <w:numPr>
          <w:ilvl w:val="0"/>
          <w:numId w:val="14"/>
        </w:numPr>
        <w:jc w:val="both"/>
        <w:rPr>
          <w:rFonts w:asciiTheme="majorHAnsi" w:hAnsiTheme="majorHAnsi" w:cstheme="majorHAnsi"/>
          <w:szCs w:val="22"/>
        </w:rPr>
      </w:pPr>
      <w:r>
        <w:rPr>
          <w:rFonts w:asciiTheme="majorHAnsi" w:hAnsiTheme="majorHAnsi" w:cstheme="majorHAnsi"/>
          <w:szCs w:val="22"/>
        </w:rPr>
        <w:t>kavandatud lahendus arvestab ala paiknemis</w:t>
      </w:r>
      <w:r w:rsidR="00EB3E3A">
        <w:rPr>
          <w:rFonts w:asciiTheme="majorHAnsi" w:hAnsiTheme="majorHAnsi" w:cstheme="majorHAnsi"/>
          <w:szCs w:val="22"/>
        </w:rPr>
        <w:t>t</w:t>
      </w:r>
      <w:r>
        <w:rPr>
          <w:rFonts w:asciiTheme="majorHAnsi" w:hAnsiTheme="majorHAnsi" w:cstheme="majorHAnsi"/>
          <w:szCs w:val="22"/>
        </w:rPr>
        <w:t xml:space="preserve"> Viljandi järve kaldal. Arhitektuurne lahendus võimaldab luua kliimakindla mitmekülgseid teenuseid pakkuva uushoonestuse;</w:t>
      </w:r>
    </w:p>
    <w:p w14:paraId="13CDF712" w14:textId="01A461F0" w:rsidR="00951861" w:rsidRDefault="00A92834" w:rsidP="00990823">
      <w:pPr>
        <w:pStyle w:val="ListParagraph"/>
        <w:numPr>
          <w:ilvl w:val="0"/>
          <w:numId w:val="14"/>
        </w:numPr>
        <w:jc w:val="both"/>
        <w:rPr>
          <w:rFonts w:asciiTheme="majorHAnsi" w:hAnsiTheme="majorHAnsi" w:cstheme="majorHAnsi"/>
          <w:szCs w:val="22"/>
        </w:rPr>
      </w:pPr>
      <w:r>
        <w:rPr>
          <w:rFonts w:asciiTheme="majorHAnsi" w:hAnsiTheme="majorHAnsi" w:cstheme="majorHAnsi"/>
          <w:szCs w:val="22"/>
        </w:rPr>
        <w:t>tagatud on sidusa roheala säilimine Viljandi järve kaldal;</w:t>
      </w:r>
    </w:p>
    <w:p w14:paraId="11E2B4AC" w14:textId="77777777" w:rsidR="00594557" w:rsidRPr="00197703" w:rsidRDefault="00594557" w:rsidP="00594557">
      <w:pPr>
        <w:rPr>
          <w:rFonts w:asciiTheme="majorHAnsi" w:hAnsiTheme="majorHAnsi" w:cstheme="majorHAnsi"/>
          <w:szCs w:val="22"/>
        </w:rPr>
      </w:pPr>
      <w:r w:rsidRPr="00197703">
        <w:rPr>
          <w:rFonts w:asciiTheme="majorHAnsi" w:hAnsiTheme="majorHAnsi" w:cstheme="majorHAnsi"/>
          <w:szCs w:val="22"/>
        </w:rPr>
        <w:t>Planeeringu elluviimine tõstab lähipiirkonna linnakeskkonna kvaliteeti ja atraktiivsust avalikke huve arvestavalt.</w:t>
      </w:r>
    </w:p>
    <w:p w14:paraId="12B8351B" w14:textId="77777777" w:rsidR="008B6059" w:rsidRDefault="008B6059">
      <w:pPr>
        <w:spacing w:after="0"/>
        <w:jc w:val="left"/>
        <w:rPr>
          <w:rFonts w:asciiTheme="majorHAnsi" w:hAnsiTheme="majorHAnsi" w:cstheme="majorHAnsi"/>
          <w:b/>
          <w:bCs/>
          <w:color w:val="70AD47" w:themeColor="accent6"/>
          <w:szCs w:val="22"/>
        </w:rPr>
      </w:pPr>
      <w:r>
        <w:br w:type="page"/>
      </w:r>
    </w:p>
    <w:p w14:paraId="5DD6205E" w14:textId="39EAE643" w:rsidR="00742F0F" w:rsidRDefault="00742F0F" w:rsidP="00742F0F">
      <w:pPr>
        <w:pStyle w:val="Heading3"/>
        <w:numPr>
          <w:ilvl w:val="0"/>
          <w:numId w:val="0"/>
        </w:numPr>
      </w:pPr>
      <w:bookmarkStart w:id="39" w:name="_Toc195087380"/>
      <w:r>
        <w:lastRenderedPageBreak/>
        <w:t xml:space="preserve">3.12 </w:t>
      </w:r>
      <w:r>
        <w:tab/>
        <w:t>Kavandatu paiknemine Viljandi vanalinna muinsuskaitseala kaitsevööndis</w:t>
      </w:r>
      <w:bookmarkEnd w:id="39"/>
    </w:p>
    <w:p w14:paraId="4BEFBC6C" w14:textId="4D13C61F" w:rsidR="00705022" w:rsidRDefault="00742F0F" w:rsidP="00705022">
      <w:pPr>
        <w:rPr>
          <w:rFonts w:asciiTheme="majorHAnsi" w:hAnsiTheme="majorHAnsi" w:cstheme="majorHAnsi"/>
        </w:rPr>
      </w:pPr>
      <w:r>
        <w:rPr>
          <w:rFonts w:asciiTheme="majorHAnsi" w:hAnsiTheme="majorHAnsi" w:cstheme="majorHAnsi"/>
        </w:rPr>
        <w:t>Planeeringuala paikneb Viljandi vanalinna muinsuskaitseala</w:t>
      </w:r>
      <w:r w:rsidR="006F0CC7">
        <w:rPr>
          <w:rFonts w:asciiTheme="majorHAnsi" w:hAnsiTheme="majorHAnsi" w:cstheme="majorHAnsi"/>
        </w:rPr>
        <w:t xml:space="preserve"> (reg 27010)</w:t>
      </w:r>
      <w:r>
        <w:rPr>
          <w:rFonts w:asciiTheme="majorHAnsi" w:hAnsiTheme="majorHAnsi" w:cstheme="majorHAnsi"/>
        </w:rPr>
        <w:t xml:space="preserve"> kaitsevööndis</w:t>
      </w:r>
      <w:r w:rsidR="006F0CC7">
        <w:rPr>
          <w:rFonts w:asciiTheme="majorHAnsi" w:hAnsiTheme="majorHAnsi" w:cstheme="majorHAnsi"/>
        </w:rPr>
        <w:t>.</w:t>
      </w:r>
      <w:r w:rsidR="008645E2">
        <w:rPr>
          <w:rFonts w:asciiTheme="majorHAnsi" w:hAnsiTheme="majorHAnsi" w:cstheme="majorHAnsi"/>
        </w:rPr>
        <w:t xml:space="preserve"> Detailplaneeringu raames ei koostata muinsuskaitse eritingimusi (vt. menetlusdokumendid, Muinsuskaitseameti kiri 12.03.2025 nr 5-10/617-1)</w:t>
      </w:r>
      <w:r w:rsidR="00705022">
        <w:rPr>
          <w:rFonts w:asciiTheme="majorHAnsi" w:hAnsiTheme="majorHAnsi" w:cstheme="majorHAnsi"/>
        </w:rPr>
        <w:t xml:space="preserve"> ja </w:t>
      </w:r>
      <w:r w:rsidR="00705022" w:rsidRPr="00705022">
        <w:rPr>
          <w:rFonts w:asciiTheme="majorHAnsi" w:hAnsiTheme="majorHAnsi" w:cstheme="majorHAnsi"/>
        </w:rPr>
        <w:t>Muinsuskaitseamet ei sea täiendavaid nõuded detailplaneeringu koostamiseks.</w:t>
      </w:r>
    </w:p>
    <w:p w14:paraId="49594AE4" w14:textId="7E9597DC" w:rsidR="00705022" w:rsidRPr="00705022" w:rsidRDefault="00705022" w:rsidP="00705022">
      <w:pPr>
        <w:rPr>
          <w:rFonts w:asciiTheme="majorHAnsi" w:hAnsiTheme="majorHAnsi" w:cstheme="majorHAnsi"/>
        </w:rPr>
      </w:pPr>
      <w:r w:rsidRPr="00705022">
        <w:rPr>
          <w:rFonts w:asciiTheme="majorHAnsi" w:hAnsiTheme="majorHAnsi" w:cstheme="majorHAnsi"/>
        </w:rPr>
        <w:t xml:space="preserve">Lähtudes kultuuriministri 24.04.2019 määrusest nr 15„Üldplaneeringu  ja detailplaneeringu muinsuskaitse eritingimuste koostamise kord“ §2.   Üldplaneeringu ja detailplaneeringu muinsuskaitse eritingimuste koostamine Lg 3, kus on öeldud: „Muinsuskaitseametiga kooskõlastatult ei pea eritingimusi koostama juhul, kui kavandatav tegevus ei muuda oluliselt väljakujunenud ruumilist olukorda või muinsuskaitseala säilimist ja vaadeldavust“.  </w:t>
      </w:r>
    </w:p>
    <w:p w14:paraId="353493D8" w14:textId="019AE805" w:rsidR="00705022" w:rsidRDefault="00705022" w:rsidP="00705022">
      <w:pPr>
        <w:rPr>
          <w:rFonts w:asciiTheme="majorHAnsi" w:hAnsiTheme="majorHAnsi" w:cstheme="majorHAnsi"/>
        </w:rPr>
      </w:pPr>
      <w:r w:rsidRPr="00705022">
        <w:rPr>
          <w:rFonts w:asciiTheme="majorHAnsi" w:hAnsiTheme="majorHAnsi" w:cstheme="majorHAnsi"/>
        </w:rPr>
        <w:t>Kavandatav sisehoovi kinni ehitamine ei muuda ruumilist olukorda, tegemist on kahest silindrilisest mahust koosneva hoonega, millest ühele on senises lahenduses jäetud avatud siseõu.  Detailplaneeringu muudatusega soovitakse hoonealust pinda suurendada sel määral, et avatud sisehoov võtta kasutusele siseruumidena. Sisehoovi katusega katmine ei muuda ehitusloa läbi seadustatud ruumilist olukorda. Samuti ei mõjuta kavandatav muudatus muinsuskaitseala säilimist ega vaateid sellele.</w:t>
      </w:r>
    </w:p>
    <w:p w14:paraId="4B4E50D8" w14:textId="19D00C06" w:rsidR="00705022" w:rsidRDefault="006174F1" w:rsidP="00742F0F">
      <w:pPr>
        <w:rPr>
          <w:rFonts w:asciiTheme="majorHAnsi" w:hAnsiTheme="majorHAnsi" w:cstheme="majorHAnsi"/>
        </w:rPr>
      </w:pPr>
      <w:r>
        <w:rPr>
          <w:rFonts w:asciiTheme="majorHAnsi" w:hAnsiTheme="majorHAnsi" w:cstheme="majorHAnsi"/>
        </w:rPr>
        <w:t xml:space="preserve">Koostamisel on </w:t>
      </w:r>
      <w:r w:rsidR="00742F0F">
        <w:rPr>
          <w:rFonts w:asciiTheme="majorHAnsi" w:hAnsiTheme="majorHAnsi" w:cstheme="majorHAnsi"/>
        </w:rPr>
        <w:t xml:space="preserve"> </w:t>
      </w:r>
      <w:r>
        <w:rPr>
          <w:rFonts w:asciiTheme="majorHAnsi" w:hAnsiTheme="majorHAnsi" w:cstheme="majorHAnsi"/>
        </w:rPr>
        <w:t>muinsuskaitseala kaitsekord</w:t>
      </w:r>
      <w:r w:rsidR="00401E2A">
        <w:rPr>
          <w:rFonts w:asciiTheme="majorHAnsi" w:hAnsiTheme="majorHAnsi" w:cstheme="majorHAnsi"/>
        </w:rPr>
        <w:t xml:space="preserve"> (Kultuuriministrile esitatud 14.06.2023)</w:t>
      </w:r>
      <w:r>
        <w:rPr>
          <w:rFonts w:asciiTheme="majorHAnsi" w:hAnsiTheme="majorHAnsi" w:cstheme="majorHAnsi"/>
        </w:rPr>
        <w:t>, mille kohaselt jääb ala Viiratsi ringteelt lähtuvasse vaatesektorisse, kaitsevööndi osasse nr 2</w:t>
      </w:r>
      <w:r w:rsidR="00075E5F">
        <w:rPr>
          <w:rFonts w:asciiTheme="majorHAnsi" w:hAnsiTheme="majorHAnsi" w:cstheme="majorHAnsi"/>
        </w:rPr>
        <w:t xml:space="preserve">. </w:t>
      </w:r>
      <w:r w:rsidR="0020305F">
        <w:rPr>
          <w:rFonts w:asciiTheme="majorHAnsi" w:hAnsiTheme="majorHAnsi" w:cstheme="majorHAnsi"/>
        </w:rPr>
        <w:t xml:space="preserve">Kaitsekorra p.27 kohaselt tagatakse kaitsevööndi osas 2 muinsuskaitseala vaadeldavus olulistest vaatepunktidest ja vaateid ei sulgeta. </w:t>
      </w:r>
      <w:r w:rsidR="00705022">
        <w:rPr>
          <w:rFonts w:asciiTheme="majorHAnsi" w:hAnsiTheme="majorHAnsi" w:cstheme="majorHAnsi"/>
        </w:rPr>
        <w:t xml:space="preserve">Koostatav kaitsekord näeb ette planeeritud ala väljaarvamist muinsuskaitseala kaitsevööndist. </w:t>
      </w:r>
    </w:p>
    <w:p w14:paraId="4FBBCAD8" w14:textId="77777777" w:rsidR="00306775" w:rsidRDefault="00306775" w:rsidP="00742F0F">
      <w:pPr>
        <w:rPr>
          <w:rFonts w:asciiTheme="majorHAnsi" w:hAnsiTheme="majorHAnsi" w:cstheme="majorHAnsi"/>
        </w:rPr>
      </w:pPr>
    </w:p>
    <w:p w14:paraId="3A09ECD5" w14:textId="3FDA03A8" w:rsidR="006F4671" w:rsidRPr="009015F7" w:rsidRDefault="006F4671" w:rsidP="00742F0F">
      <w:r w:rsidRPr="009015F7">
        <w:br w:type="page"/>
      </w:r>
    </w:p>
    <w:p w14:paraId="4139DC9D" w14:textId="0B0781C4" w:rsidR="00594557" w:rsidRPr="009015F7" w:rsidRDefault="00594557" w:rsidP="00F3588C">
      <w:pPr>
        <w:pStyle w:val="Heading2"/>
        <w:numPr>
          <w:ilvl w:val="0"/>
          <w:numId w:val="13"/>
        </w:numPr>
      </w:pPr>
      <w:bookmarkStart w:id="40" w:name="_Toc195087381"/>
      <w:r w:rsidRPr="009015F7">
        <w:lastRenderedPageBreak/>
        <w:t>Ehitusprojekti koostamise ja ehitamise nõuded</w:t>
      </w:r>
      <w:bookmarkEnd w:id="40"/>
    </w:p>
    <w:p w14:paraId="63D13A5D" w14:textId="77777777" w:rsidR="00594557" w:rsidRPr="009015F7" w:rsidRDefault="00594557" w:rsidP="00174893">
      <w:pPr>
        <w:pStyle w:val="Heading3"/>
        <w:numPr>
          <w:ilvl w:val="0"/>
          <w:numId w:val="0"/>
        </w:numPr>
        <w:ind w:left="1080" w:hanging="720"/>
      </w:pPr>
      <w:bookmarkStart w:id="41" w:name="_Toc195087382"/>
      <w:r w:rsidRPr="009015F7">
        <w:t>4.1</w:t>
      </w:r>
      <w:r w:rsidRPr="009015F7">
        <w:tab/>
        <w:t>Olulisemad arhitektuurinõuded</w:t>
      </w:r>
      <w:bookmarkEnd w:id="41"/>
      <w:r w:rsidRPr="009015F7">
        <w:t xml:space="preserve"> </w:t>
      </w:r>
    </w:p>
    <w:p w14:paraId="7920F7DB" w14:textId="7B2179FF" w:rsidR="00DE5640" w:rsidRPr="00302A55" w:rsidRDefault="00DE5640" w:rsidP="0007564C">
      <w:pPr>
        <w:ind w:firstLine="360"/>
        <w:rPr>
          <w:rFonts w:asciiTheme="majorHAnsi" w:hAnsiTheme="majorHAnsi" w:cstheme="majorHAnsi"/>
          <w:szCs w:val="22"/>
        </w:rPr>
      </w:pPr>
      <w:r w:rsidRPr="00302A55">
        <w:rPr>
          <w:rFonts w:asciiTheme="majorHAnsi" w:hAnsiTheme="majorHAnsi" w:cstheme="majorHAnsi"/>
          <w:szCs w:val="22"/>
        </w:rPr>
        <w:t>- Hoone kõik fassaadid peavad olema esinduslikud</w:t>
      </w:r>
    </w:p>
    <w:p w14:paraId="435432D0" w14:textId="672A4513" w:rsidR="00DE5640" w:rsidRPr="00302A55" w:rsidRDefault="00DE5640" w:rsidP="0007564C">
      <w:pPr>
        <w:ind w:firstLine="360"/>
        <w:rPr>
          <w:rFonts w:asciiTheme="majorHAnsi" w:hAnsiTheme="majorHAnsi" w:cstheme="majorHAnsi"/>
          <w:szCs w:val="22"/>
        </w:rPr>
      </w:pPr>
      <w:r w:rsidRPr="00302A55">
        <w:rPr>
          <w:rFonts w:asciiTheme="majorHAnsi" w:hAnsiTheme="majorHAnsi" w:cstheme="majorHAnsi"/>
          <w:szCs w:val="22"/>
        </w:rPr>
        <w:t>- Keelatud on imiteerivate materjalide kasutamine</w:t>
      </w:r>
    </w:p>
    <w:p w14:paraId="7592345F" w14:textId="26BECEAD" w:rsidR="00DE5640" w:rsidRPr="00302A55" w:rsidRDefault="00DE5640" w:rsidP="0007564C">
      <w:pPr>
        <w:ind w:firstLine="360"/>
        <w:rPr>
          <w:rFonts w:asciiTheme="majorHAnsi" w:hAnsiTheme="majorHAnsi" w:cstheme="majorHAnsi"/>
          <w:szCs w:val="22"/>
        </w:rPr>
      </w:pPr>
      <w:r w:rsidRPr="00302A55">
        <w:rPr>
          <w:rFonts w:asciiTheme="majorHAnsi" w:hAnsiTheme="majorHAnsi" w:cstheme="majorHAnsi"/>
          <w:szCs w:val="22"/>
        </w:rPr>
        <w:t>- Välisviimistlusmaterjalid – krohv, klaas, tellis, betoon, puit</w:t>
      </w:r>
    </w:p>
    <w:p w14:paraId="301D5BF2" w14:textId="1843DB4F" w:rsidR="00DE5640" w:rsidRPr="00302A55" w:rsidRDefault="00DE5640" w:rsidP="0007564C">
      <w:pPr>
        <w:ind w:firstLine="360"/>
        <w:rPr>
          <w:rFonts w:asciiTheme="majorHAnsi" w:hAnsiTheme="majorHAnsi" w:cstheme="majorHAnsi"/>
          <w:szCs w:val="22"/>
        </w:rPr>
      </w:pPr>
      <w:r w:rsidRPr="00302A55">
        <w:rPr>
          <w:rFonts w:asciiTheme="majorHAnsi" w:hAnsiTheme="majorHAnsi" w:cstheme="majorHAnsi"/>
          <w:szCs w:val="22"/>
        </w:rPr>
        <w:t>- Rõdude ja terasside piirded – metall, klaas</w:t>
      </w:r>
    </w:p>
    <w:p w14:paraId="2421B17E" w14:textId="24066EFB" w:rsidR="00DE5640" w:rsidRPr="00302A55" w:rsidRDefault="00DE5640" w:rsidP="00DE5640">
      <w:pPr>
        <w:ind w:firstLine="360"/>
        <w:rPr>
          <w:rFonts w:asciiTheme="majorHAnsi" w:hAnsiTheme="majorHAnsi" w:cstheme="majorHAnsi"/>
          <w:szCs w:val="22"/>
        </w:rPr>
      </w:pPr>
      <w:r w:rsidRPr="00302A55">
        <w:rPr>
          <w:rFonts w:asciiTheme="majorHAnsi" w:hAnsiTheme="majorHAnsi" w:cstheme="majorHAnsi"/>
          <w:szCs w:val="22"/>
        </w:rPr>
        <w:t>- Katuse kalle – lamekatus , 0-15°</w:t>
      </w:r>
    </w:p>
    <w:p w14:paraId="37C88B65" w14:textId="65BF43BA" w:rsidR="00DE5640" w:rsidRPr="00302A55" w:rsidRDefault="00DE5640" w:rsidP="00DE5640">
      <w:pPr>
        <w:ind w:firstLine="360"/>
        <w:rPr>
          <w:rFonts w:asciiTheme="majorHAnsi" w:hAnsiTheme="majorHAnsi" w:cstheme="majorHAnsi"/>
          <w:szCs w:val="22"/>
        </w:rPr>
      </w:pPr>
      <w:r w:rsidRPr="00302A55">
        <w:rPr>
          <w:rFonts w:asciiTheme="majorHAnsi" w:hAnsiTheme="majorHAnsi" w:cstheme="majorHAnsi"/>
          <w:szCs w:val="22"/>
        </w:rPr>
        <w:t>- Katusekatte materjal – rullmaterjal, kivi</w:t>
      </w:r>
    </w:p>
    <w:p w14:paraId="7F51A658" w14:textId="3A9A3BEB" w:rsidR="00DE5640" w:rsidRDefault="00DE5640" w:rsidP="001C4531">
      <w:pPr>
        <w:ind w:firstLine="360"/>
        <w:rPr>
          <w:rFonts w:asciiTheme="majorHAnsi" w:hAnsiTheme="majorHAnsi" w:cstheme="majorHAnsi"/>
          <w:szCs w:val="22"/>
        </w:rPr>
      </w:pPr>
      <w:r w:rsidRPr="00302A55">
        <w:rPr>
          <w:rFonts w:asciiTheme="majorHAnsi" w:hAnsiTheme="majorHAnsi" w:cstheme="majorHAnsi"/>
          <w:szCs w:val="22"/>
        </w:rPr>
        <w:t>- Keelatud on krundi piiramine aiaga</w:t>
      </w:r>
    </w:p>
    <w:p w14:paraId="2F9AD9B8" w14:textId="2DBAADA0" w:rsidR="00F3588C" w:rsidRPr="009015F7" w:rsidRDefault="00F3588C" w:rsidP="00174893">
      <w:pPr>
        <w:pStyle w:val="Heading3"/>
        <w:numPr>
          <w:ilvl w:val="0"/>
          <w:numId w:val="0"/>
        </w:numPr>
        <w:ind w:left="1080" w:hanging="720"/>
      </w:pPr>
      <w:bookmarkStart w:id="42" w:name="_Toc195087383"/>
      <w:r w:rsidRPr="009015F7">
        <w:t>4.2</w:t>
      </w:r>
      <w:r w:rsidRPr="009015F7">
        <w:tab/>
        <w:t>Rajatiste ehitus- ja kujundusnõuded</w:t>
      </w:r>
      <w:bookmarkEnd w:id="42"/>
    </w:p>
    <w:p w14:paraId="3A2773B0" w14:textId="3672DAEC" w:rsidR="00F3588C" w:rsidRPr="004F18F8" w:rsidRDefault="00F3588C" w:rsidP="001C4531">
      <w:pPr>
        <w:spacing w:after="0"/>
        <w:ind w:firstLine="360"/>
        <w:rPr>
          <w:rFonts w:asciiTheme="majorHAnsi" w:hAnsiTheme="majorHAnsi" w:cstheme="majorHAnsi"/>
          <w:szCs w:val="22"/>
        </w:rPr>
      </w:pPr>
      <w:r w:rsidRPr="004F18F8">
        <w:rPr>
          <w:rFonts w:asciiTheme="majorHAnsi" w:hAnsiTheme="majorHAnsi" w:cstheme="majorHAnsi"/>
          <w:szCs w:val="22"/>
        </w:rPr>
        <w:t xml:space="preserve">- </w:t>
      </w:r>
      <w:r w:rsidR="008D5317" w:rsidRPr="004F18F8">
        <w:rPr>
          <w:rFonts w:asciiTheme="majorHAnsi" w:hAnsiTheme="majorHAnsi" w:cstheme="majorHAnsi"/>
          <w:szCs w:val="22"/>
        </w:rPr>
        <w:tab/>
      </w:r>
      <w:r w:rsidR="00AD5262">
        <w:rPr>
          <w:rFonts w:asciiTheme="majorHAnsi" w:hAnsiTheme="majorHAnsi" w:cstheme="majorHAnsi"/>
          <w:szCs w:val="22"/>
        </w:rPr>
        <w:t>väliruumi lahendus on välja töötatud ehitusprojektis</w:t>
      </w:r>
    </w:p>
    <w:p w14:paraId="1B568907" w14:textId="501B56E5" w:rsidR="00F3588C" w:rsidRPr="004F18F8" w:rsidRDefault="00F3588C" w:rsidP="001C4531">
      <w:pPr>
        <w:spacing w:after="0"/>
        <w:ind w:firstLine="360"/>
        <w:rPr>
          <w:rFonts w:asciiTheme="majorHAnsi" w:hAnsiTheme="majorHAnsi" w:cstheme="majorHAnsi"/>
          <w:szCs w:val="22"/>
        </w:rPr>
      </w:pPr>
      <w:r w:rsidRPr="004F18F8">
        <w:rPr>
          <w:rFonts w:asciiTheme="majorHAnsi" w:hAnsiTheme="majorHAnsi" w:cstheme="majorHAnsi"/>
          <w:szCs w:val="22"/>
        </w:rPr>
        <w:t xml:space="preserve">- </w:t>
      </w:r>
      <w:r w:rsidR="008D5317" w:rsidRPr="004F18F8">
        <w:rPr>
          <w:rFonts w:asciiTheme="majorHAnsi" w:hAnsiTheme="majorHAnsi" w:cstheme="majorHAnsi"/>
          <w:szCs w:val="22"/>
        </w:rPr>
        <w:tab/>
      </w:r>
      <w:r w:rsidRPr="004F18F8">
        <w:rPr>
          <w:rFonts w:asciiTheme="majorHAnsi" w:hAnsiTheme="majorHAnsi" w:cstheme="majorHAnsi"/>
          <w:szCs w:val="22"/>
        </w:rPr>
        <w:t>piirdeaia</w:t>
      </w:r>
      <w:r w:rsidR="004F18F8" w:rsidRPr="004F18F8">
        <w:rPr>
          <w:rFonts w:asciiTheme="majorHAnsi" w:hAnsiTheme="majorHAnsi" w:cstheme="majorHAnsi"/>
          <w:szCs w:val="22"/>
        </w:rPr>
        <w:t xml:space="preserve"> kavandamine ei ole ette nähtud</w:t>
      </w:r>
      <w:r w:rsidRPr="004F18F8">
        <w:rPr>
          <w:rFonts w:asciiTheme="majorHAnsi" w:hAnsiTheme="majorHAnsi" w:cstheme="majorHAnsi"/>
          <w:szCs w:val="22"/>
        </w:rPr>
        <w:t>;</w:t>
      </w:r>
    </w:p>
    <w:p w14:paraId="743B13F2" w14:textId="3AB976B5" w:rsidR="00594557" w:rsidRPr="009015F7" w:rsidRDefault="00594557" w:rsidP="00174893">
      <w:pPr>
        <w:pStyle w:val="Heading3"/>
        <w:numPr>
          <w:ilvl w:val="0"/>
          <w:numId w:val="0"/>
        </w:numPr>
        <w:ind w:left="1080" w:hanging="720"/>
      </w:pPr>
      <w:bookmarkStart w:id="43" w:name="_Toc195087384"/>
      <w:r w:rsidRPr="009015F7">
        <w:t>4.</w:t>
      </w:r>
      <w:r w:rsidR="00F3588C" w:rsidRPr="009015F7">
        <w:t>3</w:t>
      </w:r>
      <w:r w:rsidRPr="009015F7">
        <w:tab/>
        <w:t>Muud nõuded ehitusprojekti koostamiseks ja ehitamiseks</w:t>
      </w:r>
      <w:bookmarkEnd w:id="43"/>
    </w:p>
    <w:p w14:paraId="1EE57004" w14:textId="2B60D3A2" w:rsidR="00F31F31" w:rsidRPr="00F31F31" w:rsidRDefault="00F31F31" w:rsidP="0054050C">
      <w:pPr>
        <w:numPr>
          <w:ilvl w:val="0"/>
          <w:numId w:val="8"/>
        </w:numPr>
        <w:rPr>
          <w:rFonts w:asciiTheme="majorHAnsi" w:hAnsiTheme="majorHAnsi" w:cstheme="majorHAnsi"/>
          <w:szCs w:val="22"/>
        </w:rPr>
      </w:pPr>
      <w:r w:rsidRPr="00F31F31">
        <w:rPr>
          <w:rFonts w:asciiTheme="majorHAnsi" w:hAnsiTheme="majorHAnsi" w:cstheme="majorHAnsi"/>
          <w:szCs w:val="22"/>
        </w:rPr>
        <w:t>Detailplaneeringu lahendus arvestab spaa-hotellkonvere</w:t>
      </w:r>
      <w:r w:rsidR="0007564C">
        <w:rPr>
          <w:rFonts w:asciiTheme="majorHAnsi" w:hAnsiTheme="majorHAnsi" w:cstheme="majorHAnsi"/>
          <w:szCs w:val="22"/>
        </w:rPr>
        <w:t>n</w:t>
      </w:r>
      <w:r w:rsidRPr="00F31F31">
        <w:rPr>
          <w:rFonts w:asciiTheme="majorHAnsi" w:hAnsiTheme="majorHAnsi" w:cstheme="majorHAnsi"/>
          <w:szCs w:val="22"/>
        </w:rPr>
        <w:t>tsikesku</w:t>
      </w:r>
      <w:r w:rsidR="0007564C">
        <w:rPr>
          <w:rFonts w:asciiTheme="majorHAnsi" w:hAnsiTheme="majorHAnsi" w:cstheme="majorHAnsi"/>
          <w:szCs w:val="22"/>
        </w:rPr>
        <w:t>s</w:t>
      </w:r>
      <w:r w:rsidRPr="00F31F31">
        <w:rPr>
          <w:rFonts w:asciiTheme="majorHAnsi" w:hAnsiTheme="majorHAnsi" w:cstheme="majorHAnsi"/>
          <w:szCs w:val="22"/>
        </w:rPr>
        <w:t>e</w:t>
      </w:r>
      <w:r w:rsidR="0007564C">
        <w:rPr>
          <w:rFonts w:asciiTheme="majorHAnsi" w:hAnsiTheme="majorHAnsi" w:cstheme="majorHAnsi"/>
          <w:szCs w:val="22"/>
        </w:rPr>
        <w:t>le</w:t>
      </w:r>
      <w:r w:rsidRPr="00F31F31">
        <w:rPr>
          <w:rFonts w:asciiTheme="majorHAnsi" w:hAnsiTheme="majorHAnsi" w:cstheme="majorHAnsi"/>
          <w:szCs w:val="22"/>
        </w:rPr>
        <w:t xml:space="preserve"> väljastat</w:t>
      </w:r>
      <w:r w:rsidR="0007564C">
        <w:rPr>
          <w:rFonts w:asciiTheme="majorHAnsi" w:hAnsiTheme="majorHAnsi" w:cstheme="majorHAnsi"/>
          <w:szCs w:val="22"/>
        </w:rPr>
        <w:t>u</w:t>
      </w:r>
      <w:r w:rsidRPr="00F31F31">
        <w:rPr>
          <w:rFonts w:asciiTheme="majorHAnsi" w:hAnsiTheme="majorHAnsi" w:cstheme="majorHAnsi"/>
          <w:szCs w:val="22"/>
        </w:rPr>
        <w:t>d ehitusloaga. Täiendava</w:t>
      </w:r>
      <w:r w:rsidR="00CD228D">
        <w:rPr>
          <w:rFonts w:asciiTheme="majorHAnsi" w:hAnsiTheme="majorHAnsi" w:cstheme="majorHAnsi"/>
          <w:szCs w:val="22"/>
        </w:rPr>
        <w:t>i</w:t>
      </w:r>
      <w:r w:rsidRPr="00F31F31">
        <w:rPr>
          <w:rFonts w:asciiTheme="majorHAnsi" w:hAnsiTheme="majorHAnsi" w:cstheme="majorHAnsi"/>
          <w:szCs w:val="22"/>
        </w:rPr>
        <w:t>d nõudeid ei seata</w:t>
      </w:r>
    </w:p>
    <w:p w14:paraId="4C234B85" w14:textId="6DCF4C92" w:rsidR="00FF1A33" w:rsidRPr="009015F7" w:rsidRDefault="00FF1A33" w:rsidP="00594557">
      <w:pPr>
        <w:rPr>
          <w:rFonts w:asciiTheme="majorHAnsi" w:hAnsiTheme="majorHAnsi" w:cstheme="majorHAnsi"/>
          <w:b/>
          <w:bCs/>
          <w:szCs w:val="22"/>
        </w:rPr>
      </w:pPr>
      <w:r w:rsidRPr="009015F7">
        <w:rPr>
          <w:rFonts w:asciiTheme="majorHAnsi" w:hAnsiTheme="majorHAnsi" w:cstheme="majorHAnsi"/>
          <w:b/>
          <w:bCs/>
          <w:szCs w:val="22"/>
        </w:rPr>
        <w:t>Ringmajanduse põhimõtted</w:t>
      </w:r>
    </w:p>
    <w:p w14:paraId="0C39145A" w14:textId="4FA9E280" w:rsidR="00FF1A33" w:rsidRPr="00F31F31" w:rsidRDefault="00FF1A33" w:rsidP="00FF1A33">
      <w:pPr>
        <w:pStyle w:val="ListParagraph"/>
        <w:numPr>
          <w:ilvl w:val="0"/>
          <w:numId w:val="20"/>
        </w:numPr>
        <w:jc w:val="both"/>
        <w:rPr>
          <w:rFonts w:asciiTheme="majorHAnsi" w:hAnsiTheme="majorHAnsi" w:cstheme="majorHAnsi"/>
          <w:szCs w:val="22"/>
        </w:rPr>
      </w:pPr>
      <w:r w:rsidRPr="00F31F31">
        <w:rPr>
          <w:rFonts w:asciiTheme="majorHAnsi" w:hAnsiTheme="majorHAnsi" w:cstheme="majorHAnsi"/>
          <w:szCs w:val="22"/>
        </w:rPr>
        <w:t>võimalusel projekteerida hooned selliselt, et tulevikus ei oleks välistatud hoone funktsionaalsuse muutmine;</w:t>
      </w:r>
    </w:p>
    <w:p w14:paraId="7EAD8C33" w14:textId="506DAB7A" w:rsidR="00FF1A33" w:rsidRPr="00F31F31" w:rsidRDefault="009542D4" w:rsidP="00FF1A33">
      <w:pPr>
        <w:pStyle w:val="ListParagraph"/>
        <w:numPr>
          <w:ilvl w:val="0"/>
          <w:numId w:val="20"/>
        </w:numPr>
        <w:jc w:val="both"/>
        <w:rPr>
          <w:rFonts w:asciiTheme="majorHAnsi" w:hAnsiTheme="majorHAnsi" w:cstheme="majorHAnsi"/>
          <w:szCs w:val="22"/>
        </w:rPr>
      </w:pPr>
      <w:r>
        <w:rPr>
          <w:rFonts w:asciiTheme="majorHAnsi" w:hAnsiTheme="majorHAnsi" w:cstheme="majorHAnsi"/>
          <w:szCs w:val="22"/>
        </w:rPr>
        <w:t>e</w:t>
      </w:r>
      <w:r w:rsidR="00FF1A33" w:rsidRPr="00F31F31">
        <w:rPr>
          <w:rFonts w:asciiTheme="majorHAnsi" w:hAnsiTheme="majorHAnsi" w:cstheme="majorHAnsi"/>
          <w:szCs w:val="22"/>
        </w:rPr>
        <w:t>hitis peab vastama kaasaegsetele energiatõhususe nõuetele ning kehtivale standardile. Vajadusel ja võimalusel kasutada energiatõhususe saavutamiseks taastuvenergia lahendusi;</w:t>
      </w:r>
    </w:p>
    <w:p w14:paraId="62E88DD7" w14:textId="46D9D2CA" w:rsidR="00FF1A33" w:rsidRPr="00F31F31" w:rsidRDefault="009542D4" w:rsidP="00FF1A33">
      <w:pPr>
        <w:pStyle w:val="ListParagraph"/>
        <w:numPr>
          <w:ilvl w:val="0"/>
          <w:numId w:val="20"/>
        </w:numPr>
        <w:jc w:val="both"/>
        <w:rPr>
          <w:rFonts w:asciiTheme="majorHAnsi" w:hAnsiTheme="majorHAnsi" w:cstheme="majorHAnsi"/>
          <w:szCs w:val="22"/>
        </w:rPr>
      </w:pPr>
      <w:r>
        <w:rPr>
          <w:rFonts w:asciiTheme="majorHAnsi" w:hAnsiTheme="majorHAnsi" w:cstheme="majorHAnsi"/>
          <w:szCs w:val="22"/>
        </w:rPr>
        <w:t>v</w:t>
      </w:r>
      <w:r w:rsidR="00FF1A33" w:rsidRPr="00F31F31">
        <w:rPr>
          <w:rFonts w:asciiTheme="majorHAnsi" w:hAnsiTheme="majorHAnsi" w:cstheme="majorHAnsi"/>
          <w:szCs w:val="22"/>
        </w:rPr>
        <w:t xml:space="preserve">ältida hoonete projekteerimisel materjalide raiskamist – st projekteeritud lahendused peavad olema sellised, et materjalide ülekulu on minimaalne ning et jäätmed oleksid sorteeritud. </w:t>
      </w:r>
    </w:p>
    <w:p w14:paraId="71503F4E" w14:textId="153D51DB" w:rsidR="00F31F31" w:rsidRDefault="00594557" w:rsidP="00594557">
      <w:pPr>
        <w:rPr>
          <w:rFonts w:asciiTheme="majorHAnsi" w:hAnsiTheme="majorHAnsi" w:cstheme="majorHAnsi"/>
          <w:szCs w:val="22"/>
        </w:rPr>
      </w:pPr>
      <w:r w:rsidRPr="009015F7">
        <w:rPr>
          <w:rFonts w:asciiTheme="majorHAnsi" w:hAnsiTheme="majorHAnsi" w:cstheme="majorHAnsi"/>
          <w:szCs w:val="22"/>
        </w:rPr>
        <w:t xml:space="preserve">Ehitusaluse kasvupinnase käitlemine tuleb läbi viia vastavalt </w:t>
      </w:r>
      <w:r w:rsidR="00F31F31">
        <w:rPr>
          <w:rFonts w:asciiTheme="majorHAnsi" w:hAnsiTheme="majorHAnsi" w:cstheme="majorHAnsi"/>
          <w:szCs w:val="22"/>
        </w:rPr>
        <w:t>Viljandi linna jäätmehoolduseeskirja nõuetele.</w:t>
      </w:r>
    </w:p>
    <w:p w14:paraId="3BFA7A05" w14:textId="20C6888E" w:rsidR="00981691" w:rsidRDefault="00981691" w:rsidP="00594557">
      <w:pPr>
        <w:rPr>
          <w:rFonts w:asciiTheme="majorHAnsi" w:hAnsiTheme="majorHAnsi" w:cstheme="majorHAnsi"/>
          <w:szCs w:val="22"/>
        </w:rPr>
      </w:pPr>
      <w:r>
        <w:rPr>
          <w:rFonts w:asciiTheme="majorHAnsi" w:hAnsiTheme="majorHAnsi" w:cstheme="majorHAnsi"/>
          <w:szCs w:val="22"/>
        </w:rPr>
        <w:t>- Elektrilevi OÜ´ga  kooskõlastada tööjoonised;</w:t>
      </w:r>
    </w:p>
    <w:p w14:paraId="6DCD2EE6" w14:textId="440DE303" w:rsidR="0085780D" w:rsidRDefault="0085780D" w:rsidP="0085780D">
      <w:pPr>
        <w:rPr>
          <w:rFonts w:asciiTheme="majorHAnsi" w:hAnsiTheme="majorHAnsi" w:cstheme="majorHAnsi"/>
          <w:szCs w:val="22"/>
        </w:rPr>
      </w:pPr>
      <w:r>
        <w:rPr>
          <w:rFonts w:asciiTheme="majorHAnsi" w:hAnsiTheme="majorHAnsi" w:cstheme="majorHAnsi"/>
          <w:szCs w:val="22"/>
        </w:rPr>
        <w:t>- Telia Eesti AS tingimused: tööde teostamiseks planeeritud piirkonnas on vajalik täiendavalt esitada tööjoonised. Sidevarustuse tööprojekti koostamiseks on vajalik tellida Telia täiendavad tehnilised tingimused.</w:t>
      </w:r>
    </w:p>
    <w:p w14:paraId="40136FB8" w14:textId="650D66F9" w:rsidR="00594557" w:rsidRPr="009015F7" w:rsidRDefault="00C85D63" w:rsidP="00174893">
      <w:pPr>
        <w:pStyle w:val="Heading3"/>
        <w:numPr>
          <w:ilvl w:val="0"/>
          <w:numId w:val="0"/>
        </w:numPr>
        <w:ind w:left="1080" w:hanging="720"/>
      </w:pPr>
      <w:bookmarkStart w:id="44" w:name="_Toc195087385"/>
      <w:r w:rsidRPr="0007564C">
        <w:t>4.</w:t>
      </w:r>
      <w:r w:rsidR="00934B47" w:rsidRPr="0007564C">
        <w:t>4</w:t>
      </w:r>
      <w:r w:rsidRPr="0007564C">
        <w:t xml:space="preserve"> </w:t>
      </w:r>
      <w:r w:rsidR="00594557" w:rsidRPr="0007564C">
        <w:t>Nõuded tuleohutuse tagamiseks</w:t>
      </w:r>
      <w:bookmarkEnd w:id="44"/>
    </w:p>
    <w:p w14:paraId="44B1B425" w14:textId="77777777" w:rsidR="00594557" w:rsidRPr="009542D4" w:rsidRDefault="00594557" w:rsidP="00594557">
      <w:pPr>
        <w:rPr>
          <w:rFonts w:asciiTheme="majorHAnsi" w:hAnsiTheme="majorHAnsi" w:cstheme="majorHAnsi"/>
          <w:szCs w:val="22"/>
        </w:rPr>
      </w:pPr>
      <w:r w:rsidRPr="009542D4">
        <w:rPr>
          <w:rFonts w:asciiTheme="majorHAnsi" w:hAnsiTheme="majorHAnsi" w:cstheme="majorHAnsi"/>
          <w:szCs w:val="22"/>
        </w:rPr>
        <w:t>Hoone projekteerida siseministri 30.03.2017 määrusel nr</w:t>
      </w:r>
      <w:r w:rsidR="00AC2FDF" w:rsidRPr="009542D4">
        <w:rPr>
          <w:rFonts w:asciiTheme="majorHAnsi" w:hAnsiTheme="majorHAnsi" w:cstheme="majorHAnsi"/>
          <w:szCs w:val="22"/>
        </w:rPr>
        <w:t> </w:t>
      </w:r>
      <w:r w:rsidRPr="009542D4">
        <w:rPr>
          <w:rFonts w:asciiTheme="majorHAnsi" w:hAnsiTheme="majorHAnsi" w:cstheme="majorHAnsi"/>
          <w:szCs w:val="22"/>
        </w:rPr>
        <w:t xml:space="preserve">17 „Ehitisele esitatavad tuleohutusnõuded ja nõuded tuletõrje veevarustusele“ määratud tulepüsivusklassile vastavalt. </w:t>
      </w:r>
    </w:p>
    <w:p w14:paraId="7058C229" w14:textId="0A3F7189" w:rsidR="00FF6E6F" w:rsidRPr="009542D4" w:rsidRDefault="00594557" w:rsidP="00594557">
      <w:pPr>
        <w:rPr>
          <w:rFonts w:asciiTheme="majorHAnsi" w:hAnsiTheme="majorHAnsi" w:cstheme="majorHAnsi"/>
          <w:szCs w:val="22"/>
        </w:rPr>
      </w:pPr>
      <w:r w:rsidRPr="009542D4">
        <w:rPr>
          <w:rFonts w:asciiTheme="majorHAnsi" w:hAnsiTheme="majorHAnsi" w:cstheme="majorHAnsi"/>
          <w:szCs w:val="22"/>
        </w:rPr>
        <w:t>Hoone tulepüsivusklass</w:t>
      </w:r>
      <w:r w:rsidR="00456953" w:rsidRPr="009542D4">
        <w:rPr>
          <w:rFonts w:asciiTheme="majorHAnsi" w:hAnsiTheme="majorHAnsi" w:cstheme="majorHAnsi"/>
          <w:szCs w:val="22"/>
        </w:rPr>
        <w:t xml:space="preserve">iks on määratud TP1 klass. Tulepüsivuse klass on </w:t>
      </w:r>
      <w:r w:rsidRPr="009542D4">
        <w:rPr>
          <w:rFonts w:asciiTheme="majorHAnsi" w:hAnsiTheme="majorHAnsi" w:cstheme="majorHAnsi"/>
          <w:szCs w:val="22"/>
        </w:rPr>
        <w:t xml:space="preserve"> määrat</w:t>
      </w:r>
      <w:r w:rsidR="00456953" w:rsidRPr="009542D4">
        <w:rPr>
          <w:rFonts w:asciiTheme="majorHAnsi" w:hAnsiTheme="majorHAnsi" w:cstheme="majorHAnsi"/>
          <w:szCs w:val="22"/>
        </w:rPr>
        <w:t xml:space="preserve">ud </w:t>
      </w:r>
      <w:r w:rsidRPr="009542D4">
        <w:rPr>
          <w:rFonts w:asciiTheme="majorHAnsi" w:hAnsiTheme="majorHAnsi" w:cstheme="majorHAnsi"/>
          <w:szCs w:val="22"/>
        </w:rPr>
        <w:t>vastavalt siseministri 30.03.2017 määruse nr</w:t>
      </w:r>
      <w:r w:rsidR="00AC2FDF" w:rsidRPr="009542D4">
        <w:rPr>
          <w:rFonts w:asciiTheme="majorHAnsi" w:hAnsiTheme="majorHAnsi" w:cstheme="majorHAnsi"/>
          <w:szCs w:val="22"/>
        </w:rPr>
        <w:t> </w:t>
      </w:r>
      <w:r w:rsidRPr="009542D4">
        <w:rPr>
          <w:rFonts w:asciiTheme="majorHAnsi" w:hAnsiTheme="majorHAnsi" w:cstheme="majorHAnsi"/>
          <w:szCs w:val="22"/>
        </w:rPr>
        <w:t xml:space="preserve">17 „Ehitisele esitatavad tuleohutusnõuded ja nõuded tuletõrje veevarustusele“ järgi. Kavandatud hoone tule levikut takistavate meetmed määrata ehitusprojektis. </w:t>
      </w:r>
    </w:p>
    <w:p w14:paraId="5812C597" w14:textId="41E1CD25" w:rsidR="003F5857" w:rsidRPr="0007564C" w:rsidRDefault="003F5857" w:rsidP="003F5857">
      <w:pPr>
        <w:rPr>
          <w:rFonts w:asciiTheme="majorHAnsi" w:hAnsiTheme="majorHAnsi" w:cstheme="majorHAnsi"/>
          <w:szCs w:val="22"/>
        </w:rPr>
      </w:pPr>
      <w:r w:rsidRPr="0007564C">
        <w:rPr>
          <w:rFonts w:asciiTheme="majorHAnsi" w:hAnsiTheme="majorHAnsi" w:cstheme="majorHAnsi"/>
          <w:szCs w:val="22"/>
        </w:rPr>
        <w:t xml:space="preserve">Planeeringuala välistulekustutusvesi on ette nähtud </w:t>
      </w:r>
      <w:r w:rsidR="009542D4" w:rsidRPr="0007564C">
        <w:rPr>
          <w:rFonts w:asciiTheme="majorHAnsi" w:hAnsiTheme="majorHAnsi" w:cstheme="majorHAnsi"/>
          <w:szCs w:val="22"/>
        </w:rPr>
        <w:t>olemasoleva</w:t>
      </w:r>
      <w:r w:rsidR="0007564C" w:rsidRPr="0007564C">
        <w:rPr>
          <w:rFonts w:asciiTheme="majorHAnsi" w:hAnsiTheme="majorHAnsi" w:cstheme="majorHAnsi"/>
          <w:szCs w:val="22"/>
        </w:rPr>
        <w:t>test</w:t>
      </w:r>
      <w:r w:rsidR="009542D4" w:rsidRPr="0007564C">
        <w:rPr>
          <w:rFonts w:asciiTheme="majorHAnsi" w:hAnsiTheme="majorHAnsi" w:cstheme="majorHAnsi"/>
          <w:szCs w:val="22"/>
        </w:rPr>
        <w:t xml:space="preserve"> hüdran</w:t>
      </w:r>
      <w:r w:rsidR="0007564C" w:rsidRPr="0007564C">
        <w:rPr>
          <w:rFonts w:asciiTheme="majorHAnsi" w:hAnsiTheme="majorHAnsi" w:cstheme="majorHAnsi"/>
          <w:szCs w:val="22"/>
        </w:rPr>
        <w:t>tides</w:t>
      </w:r>
      <w:r w:rsidR="0007564C">
        <w:rPr>
          <w:rFonts w:asciiTheme="majorHAnsi" w:hAnsiTheme="majorHAnsi" w:cstheme="majorHAnsi"/>
          <w:szCs w:val="22"/>
        </w:rPr>
        <w:t xml:space="preserve"> nt 328 ja 329</w:t>
      </w:r>
      <w:r w:rsidR="0007564C" w:rsidRPr="0007564C">
        <w:rPr>
          <w:rFonts w:asciiTheme="majorHAnsi" w:hAnsiTheme="majorHAnsi" w:cstheme="majorHAnsi"/>
          <w:szCs w:val="22"/>
        </w:rPr>
        <w:t>, mis paiknevad kavandatud ala kõrval.</w:t>
      </w:r>
      <w:r w:rsidR="009542D4" w:rsidRPr="0007564C">
        <w:rPr>
          <w:rFonts w:asciiTheme="majorHAnsi" w:hAnsiTheme="majorHAnsi" w:cstheme="majorHAnsi"/>
          <w:szCs w:val="22"/>
        </w:rPr>
        <w:t xml:space="preserve"> </w:t>
      </w:r>
    </w:p>
    <w:p w14:paraId="40BB72DE" w14:textId="77777777" w:rsidR="00FF6E6F" w:rsidRPr="0007564C" w:rsidRDefault="00FF6E6F" w:rsidP="00594557">
      <w:pPr>
        <w:rPr>
          <w:rFonts w:asciiTheme="majorHAnsi" w:hAnsiTheme="majorHAnsi" w:cstheme="majorHAnsi"/>
          <w:szCs w:val="22"/>
        </w:rPr>
      </w:pPr>
      <w:r w:rsidRPr="0007564C">
        <w:rPr>
          <w:rFonts w:asciiTheme="majorHAnsi" w:hAnsiTheme="majorHAnsi" w:cstheme="majorHAnsi"/>
          <w:szCs w:val="22"/>
        </w:rPr>
        <w:t xml:space="preserve">Päästemeeskonnale tagada päästetööde tegemiseks ja tulekahju kustutamiseks juurdepääs ettenähtud päästevahenditega vastavalt </w:t>
      </w:r>
      <w:bookmarkStart w:id="45" w:name="_Hlk139276783"/>
      <w:r w:rsidRPr="0007564C">
        <w:rPr>
          <w:rFonts w:asciiTheme="majorHAnsi" w:hAnsiTheme="majorHAnsi" w:cstheme="majorHAnsi"/>
          <w:szCs w:val="22"/>
        </w:rPr>
        <w:t>Eesti standardile EVS</w:t>
      </w:r>
      <w:r w:rsidR="00AC2FDF" w:rsidRPr="0007564C">
        <w:rPr>
          <w:rFonts w:asciiTheme="majorHAnsi" w:hAnsiTheme="majorHAnsi" w:cstheme="majorHAnsi"/>
          <w:szCs w:val="22"/>
        </w:rPr>
        <w:t> </w:t>
      </w:r>
      <w:r w:rsidRPr="0007564C">
        <w:rPr>
          <w:rFonts w:asciiTheme="majorHAnsi" w:hAnsiTheme="majorHAnsi" w:cstheme="majorHAnsi"/>
          <w:szCs w:val="22"/>
        </w:rPr>
        <w:t>812-7:2018 Ehitise tuleohutus. Osa</w:t>
      </w:r>
      <w:r w:rsidR="00AC2FDF" w:rsidRPr="0007564C">
        <w:rPr>
          <w:rFonts w:asciiTheme="majorHAnsi" w:hAnsiTheme="majorHAnsi" w:cstheme="majorHAnsi"/>
          <w:szCs w:val="22"/>
        </w:rPr>
        <w:t> </w:t>
      </w:r>
      <w:r w:rsidRPr="0007564C">
        <w:rPr>
          <w:rFonts w:asciiTheme="majorHAnsi" w:hAnsiTheme="majorHAnsi" w:cstheme="majorHAnsi"/>
          <w:szCs w:val="22"/>
        </w:rPr>
        <w:t xml:space="preserve">7_Ehitisele esitatavad tuleohutusnõuded. </w:t>
      </w:r>
    </w:p>
    <w:p w14:paraId="7232869D" w14:textId="2DB276C1" w:rsidR="00594557" w:rsidRPr="009015F7" w:rsidRDefault="00C85D63" w:rsidP="00174893">
      <w:pPr>
        <w:pStyle w:val="Heading3"/>
        <w:numPr>
          <w:ilvl w:val="0"/>
          <w:numId w:val="0"/>
        </w:numPr>
        <w:ind w:left="1080" w:hanging="720"/>
      </w:pPr>
      <w:bookmarkStart w:id="46" w:name="_Toc195087386"/>
      <w:bookmarkEnd w:id="45"/>
      <w:r w:rsidRPr="009015F7">
        <w:lastRenderedPageBreak/>
        <w:t>4.</w:t>
      </w:r>
      <w:r w:rsidR="00934B47">
        <w:t>5</w:t>
      </w:r>
      <w:r w:rsidRPr="009015F7">
        <w:t xml:space="preserve"> </w:t>
      </w:r>
      <w:r w:rsidR="00594557" w:rsidRPr="009015F7">
        <w:t>Nõuded kuritegevuse riskide vähendamiseks</w:t>
      </w:r>
      <w:bookmarkEnd w:id="46"/>
    </w:p>
    <w:p w14:paraId="5CA84FF6" w14:textId="5E33BF92" w:rsidR="000F2804" w:rsidRDefault="000F2804" w:rsidP="00594557">
      <w:pPr>
        <w:rPr>
          <w:rStyle w:val="StyleTahoma11pt"/>
          <w:rFonts w:asciiTheme="majorHAnsi" w:hAnsiTheme="majorHAnsi" w:cstheme="majorHAnsi"/>
          <w:szCs w:val="22"/>
        </w:rPr>
      </w:pPr>
      <w:r>
        <w:rPr>
          <w:rStyle w:val="StyleTahoma11pt"/>
          <w:rFonts w:asciiTheme="majorHAnsi" w:hAnsiTheme="majorHAnsi" w:cstheme="majorHAnsi"/>
          <w:szCs w:val="22"/>
        </w:rPr>
        <w:t xml:space="preserve">Planeeringu lahendus lähtub koostatud ehitusprojektist, milles on terviklahendusena kavandatud ka avalik väliruum, tagatud on liiklusohutus, selleks on eraldi eraldatud valgustatud parkimisala. </w:t>
      </w:r>
    </w:p>
    <w:p w14:paraId="17631851" w14:textId="73248FAA" w:rsidR="00594557" w:rsidRPr="00EF61C2" w:rsidRDefault="00594557" w:rsidP="00594557">
      <w:pPr>
        <w:rPr>
          <w:rFonts w:asciiTheme="majorHAnsi" w:hAnsiTheme="majorHAnsi" w:cstheme="majorHAnsi"/>
          <w:szCs w:val="22"/>
        </w:rPr>
      </w:pPr>
      <w:r w:rsidRPr="00EF61C2">
        <w:rPr>
          <w:rStyle w:val="StyleTahoma11pt"/>
          <w:rFonts w:asciiTheme="majorHAnsi" w:hAnsiTheme="majorHAnsi" w:cstheme="majorHAnsi"/>
          <w:szCs w:val="22"/>
        </w:rPr>
        <w:t>Kuritegevuse ennetamiseks ja turvalisuse tagamiseks tuleb  hoone sissepääsud valgustada. Kuritegevuse riskide vähendamiseks tuleb hoone ehitamisel kasutada vastupidavaid materjale. Näha ette atraktiivne maastikukujundus ja arhitektuur, et suurendada peremehetunnet ja vähendada vandalismiaktide ohtu.</w:t>
      </w:r>
    </w:p>
    <w:p w14:paraId="02FB9250" w14:textId="5970F275" w:rsidR="00EF61C2" w:rsidRDefault="00EF61C2">
      <w:pPr>
        <w:spacing w:after="0"/>
        <w:jc w:val="left"/>
        <w:rPr>
          <w:rFonts w:ascii="Calibri" w:hAnsi="Calibri" w:cs="Tahoma"/>
          <w:b/>
          <w:bCs/>
          <w:iCs/>
          <w:sz w:val="28"/>
          <w:szCs w:val="28"/>
        </w:rPr>
      </w:pPr>
    </w:p>
    <w:p w14:paraId="146198D9" w14:textId="56A13F05" w:rsidR="00594557" w:rsidRPr="009015F7" w:rsidRDefault="00594557" w:rsidP="00F3588C">
      <w:pPr>
        <w:pStyle w:val="Heading2"/>
        <w:numPr>
          <w:ilvl w:val="0"/>
          <w:numId w:val="13"/>
        </w:numPr>
      </w:pPr>
      <w:bookmarkStart w:id="47" w:name="_Toc195087387"/>
      <w:r w:rsidRPr="009015F7">
        <w:t>Planeeringus kavandatu vastavus planeeringu lähtedokumentidele ja –seisukohtadele</w:t>
      </w:r>
      <w:bookmarkEnd w:id="47"/>
    </w:p>
    <w:p w14:paraId="3A0E4990" w14:textId="77777777" w:rsidR="001130AD" w:rsidRDefault="001130AD" w:rsidP="00594557">
      <w:pPr>
        <w:spacing w:before="120" w:after="0"/>
        <w:rPr>
          <w:rFonts w:asciiTheme="majorHAnsi" w:hAnsiTheme="majorHAnsi" w:cstheme="majorHAnsi"/>
          <w:b/>
          <w:bCs/>
          <w:szCs w:val="22"/>
        </w:rPr>
      </w:pPr>
    </w:p>
    <w:p w14:paraId="7F316969" w14:textId="14CA904B" w:rsidR="00594557" w:rsidRPr="009015F7" w:rsidRDefault="0015734A" w:rsidP="00594557">
      <w:pPr>
        <w:spacing w:before="120" w:after="0"/>
        <w:rPr>
          <w:rFonts w:asciiTheme="majorHAnsi" w:hAnsiTheme="majorHAnsi" w:cstheme="majorHAnsi"/>
          <w:b/>
          <w:bCs/>
          <w:szCs w:val="22"/>
        </w:rPr>
      </w:pPr>
      <w:r>
        <w:rPr>
          <w:rFonts w:asciiTheme="majorHAnsi" w:hAnsiTheme="majorHAnsi" w:cstheme="majorHAnsi"/>
          <w:b/>
          <w:bCs/>
          <w:szCs w:val="22"/>
        </w:rPr>
        <w:t>Viljandi linna</w:t>
      </w:r>
      <w:r w:rsidR="00F90FC9" w:rsidRPr="009015F7">
        <w:rPr>
          <w:rFonts w:asciiTheme="majorHAnsi" w:hAnsiTheme="majorHAnsi" w:cstheme="majorHAnsi"/>
          <w:b/>
          <w:bCs/>
          <w:szCs w:val="22"/>
        </w:rPr>
        <w:t xml:space="preserve"> üldplaneering</w:t>
      </w:r>
    </w:p>
    <w:p w14:paraId="46DD6329" w14:textId="6FA7B835" w:rsidR="00335106" w:rsidRDefault="00335106" w:rsidP="00A12622">
      <w:pPr>
        <w:spacing w:before="120" w:after="0"/>
        <w:rPr>
          <w:rFonts w:asciiTheme="majorHAnsi" w:hAnsiTheme="majorHAnsi" w:cstheme="majorHAnsi"/>
          <w:szCs w:val="22"/>
        </w:rPr>
      </w:pPr>
      <w:r>
        <w:rPr>
          <w:rFonts w:asciiTheme="majorHAnsi" w:hAnsiTheme="majorHAnsi" w:cstheme="majorHAnsi"/>
          <w:szCs w:val="22"/>
        </w:rPr>
        <w:t>Viljandi linna üldplaneering on kehtestatud Viljandi Linnavolikogu 30. juuni 2010. aasta otsusega nr 71</w:t>
      </w:r>
      <w:r w:rsidR="00FF7583">
        <w:rPr>
          <w:rFonts w:asciiTheme="majorHAnsi" w:hAnsiTheme="majorHAnsi" w:cstheme="majorHAnsi"/>
          <w:szCs w:val="22"/>
        </w:rPr>
        <w:t>.</w:t>
      </w:r>
    </w:p>
    <w:p w14:paraId="72CC0A18" w14:textId="17EF98EB" w:rsidR="00335106" w:rsidRPr="00335106" w:rsidRDefault="00335106" w:rsidP="00A12622">
      <w:pPr>
        <w:spacing w:before="120" w:after="0"/>
        <w:rPr>
          <w:rFonts w:asciiTheme="majorHAnsi" w:hAnsiTheme="majorHAnsi" w:cstheme="majorHAnsi"/>
          <w:szCs w:val="22"/>
        </w:rPr>
      </w:pPr>
      <w:r w:rsidRPr="00335106">
        <w:rPr>
          <w:rFonts w:asciiTheme="majorHAnsi" w:hAnsiTheme="majorHAnsi" w:cstheme="majorHAnsi"/>
          <w:szCs w:val="22"/>
        </w:rPr>
        <w:t>Pla</w:t>
      </w:r>
      <w:r>
        <w:rPr>
          <w:rFonts w:asciiTheme="majorHAnsi" w:hAnsiTheme="majorHAnsi" w:cstheme="majorHAnsi"/>
          <w:szCs w:val="22"/>
        </w:rPr>
        <w:t xml:space="preserve">neeritud ala paikneb Viljandi linna üldplaneeringu kohasel ühiskondliku hoone maa juhtotstarbega maa-alal, kus on lubatud polüfunktsionaalsus. </w:t>
      </w:r>
      <w:r w:rsidR="00886CA9">
        <w:rPr>
          <w:rFonts w:asciiTheme="majorHAnsi" w:hAnsiTheme="majorHAnsi" w:cstheme="majorHAnsi"/>
          <w:szCs w:val="22"/>
        </w:rPr>
        <w:t xml:space="preserve">Kavandatud hoonesse on ette nähtud ujula. </w:t>
      </w:r>
      <w:r>
        <w:rPr>
          <w:rFonts w:asciiTheme="majorHAnsi" w:hAnsiTheme="majorHAnsi" w:cstheme="majorHAnsi"/>
          <w:szCs w:val="22"/>
        </w:rPr>
        <w:t>Detailplaneering on linna üldplaneeringuga kooskõlas.</w:t>
      </w:r>
    </w:p>
    <w:p w14:paraId="22CD5C84" w14:textId="61AE5E5B" w:rsidR="00335106" w:rsidRDefault="00FF7583" w:rsidP="00A12622">
      <w:pPr>
        <w:spacing w:before="120" w:after="0"/>
        <w:rPr>
          <w:rFonts w:asciiTheme="majorHAnsi" w:hAnsiTheme="majorHAnsi" w:cstheme="majorHAnsi"/>
          <w:szCs w:val="22"/>
        </w:rPr>
      </w:pPr>
      <w:r>
        <w:rPr>
          <w:rFonts w:asciiTheme="majorHAnsi" w:hAnsiTheme="majorHAnsi" w:cstheme="majorHAnsi"/>
          <w:szCs w:val="22"/>
        </w:rPr>
        <w:t xml:space="preserve">Viljandi linna üldplaneering vastab Vabariigi Valitsuse 30. augusti 2012 korraldusega nr 368 kehtestatud </w:t>
      </w:r>
      <w:r w:rsidRPr="00FF7583">
        <w:rPr>
          <w:rFonts w:asciiTheme="majorHAnsi" w:hAnsiTheme="majorHAnsi" w:cstheme="majorHAnsi"/>
          <w:b/>
          <w:bCs/>
          <w:szCs w:val="22"/>
        </w:rPr>
        <w:t xml:space="preserve">üleriigilisele planeeringule „Eesti 2030+“ </w:t>
      </w:r>
      <w:r>
        <w:rPr>
          <w:rFonts w:asciiTheme="majorHAnsi" w:hAnsiTheme="majorHAnsi" w:cstheme="majorHAnsi"/>
          <w:szCs w:val="22"/>
        </w:rPr>
        <w:t xml:space="preserve">püstitatud eesmärkidele. Viljandi linna üldplaneering on kooskõlas riigihalduse ministri 06.04.2018 käskkirjaga nr 1.1-4/75 kehtestatud </w:t>
      </w:r>
      <w:r w:rsidRPr="00FF7583">
        <w:rPr>
          <w:rFonts w:asciiTheme="majorHAnsi" w:hAnsiTheme="majorHAnsi" w:cstheme="majorHAnsi"/>
          <w:b/>
          <w:bCs/>
          <w:szCs w:val="22"/>
        </w:rPr>
        <w:t>Viljandi maakonnaplaneeringuga 2030+</w:t>
      </w:r>
      <w:r>
        <w:rPr>
          <w:rFonts w:asciiTheme="majorHAnsi" w:hAnsiTheme="majorHAnsi" w:cstheme="majorHAnsi"/>
          <w:szCs w:val="22"/>
        </w:rPr>
        <w:t>.</w:t>
      </w:r>
    </w:p>
    <w:p w14:paraId="5FD7D6FF" w14:textId="77777777" w:rsidR="009542D4" w:rsidRDefault="009542D4" w:rsidP="00594557">
      <w:pPr>
        <w:rPr>
          <w:rFonts w:asciiTheme="majorHAnsi" w:hAnsiTheme="majorHAnsi" w:cstheme="majorHAnsi"/>
          <w:b/>
          <w:szCs w:val="22"/>
        </w:rPr>
      </w:pPr>
    </w:p>
    <w:p w14:paraId="0798123C" w14:textId="252D8F1B" w:rsidR="00594557" w:rsidRDefault="00594557" w:rsidP="00594557">
      <w:pPr>
        <w:rPr>
          <w:rFonts w:asciiTheme="majorHAnsi" w:hAnsiTheme="majorHAnsi" w:cstheme="majorHAnsi"/>
          <w:b/>
          <w:szCs w:val="22"/>
        </w:rPr>
      </w:pPr>
      <w:r w:rsidRPr="001130AD">
        <w:rPr>
          <w:rFonts w:asciiTheme="majorHAnsi" w:hAnsiTheme="majorHAnsi" w:cstheme="majorHAnsi"/>
          <w:b/>
          <w:szCs w:val="22"/>
        </w:rPr>
        <w:t xml:space="preserve">Vastavus </w:t>
      </w:r>
      <w:r w:rsidR="001130AD" w:rsidRPr="001130AD">
        <w:rPr>
          <w:rFonts w:asciiTheme="majorHAnsi" w:hAnsiTheme="majorHAnsi" w:cstheme="majorHAnsi"/>
          <w:b/>
          <w:szCs w:val="22"/>
        </w:rPr>
        <w:t>Viljandi</w:t>
      </w:r>
      <w:r w:rsidR="001130AD">
        <w:rPr>
          <w:rFonts w:asciiTheme="majorHAnsi" w:hAnsiTheme="majorHAnsi" w:cstheme="majorHAnsi"/>
          <w:b/>
          <w:szCs w:val="22"/>
        </w:rPr>
        <w:t xml:space="preserve"> Linnavalitsuse 03.02.2025 korraldusega nr 41 „Kinnistu Järve tn 10 detailplaneeringu muutmise algatamine“ lähteseisukohtadele</w:t>
      </w:r>
      <w:r w:rsidR="00934B47">
        <w:rPr>
          <w:rFonts w:asciiTheme="majorHAnsi" w:hAnsiTheme="majorHAnsi" w:cstheme="majorHAnsi"/>
          <w:b/>
          <w:szCs w:val="22"/>
        </w:rPr>
        <w:t>. Detailplaneeringu lahendus on koostatud algatamise korralduse alljärgnevaid lähteseisukohti arvestavalt</w:t>
      </w:r>
    </w:p>
    <w:p w14:paraId="7E448EEE" w14:textId="33E42AE4" w:rsidR="00902623" w:rsidRPr="00902623" w:rsidRDefault="00902623" w:rsidP="00902623">
      <w:pPr>
        <w:rPr>
          <w:rFonts w:asciiTheme="majorHAnsi" w:hAnsiTheme="majorHAnsi" w:cstheme="majorHAnsi"/>
          <w:bCs/>
          <w:szCs w:val="22"/>
        </w:rPr>
      </w:pPr>
      <w:r>
        <w:rPr>
          <w:rFonts w:asciiTheme="majorHAnsi" w:hAnsiTheme="majorHAnsi" w:cstheme="majorHAnsi"/>
          <w:bCs/>
          <w:szCs w:val="22"/>
        </w:rPr>
        <w:t>(korraldusele vastav lähteseisukoha numeratsioon)</w:t>
      </w:r>
    </w:p>
    <w:p w14:paraId="01DFFF07" w14:textId="0CE25841" w:rsidR="001130AD" w:rsidRPr="00902623" w:rsidRDefault="00902623" w:rsidP="00902623">
      <w:pPr>
        <w:ind w:firstLine="720"/>
        <w:rPr>
          <w:rFonts w:asciiTheme="majorHAnsi" w:hAnsiTheme="majorHAnsi" w:cstheme="majorHAnsi"/>
          <w:bCs/>
          <w:szCs w:val="22"/>
        </w:rPr>
      </w:pPr>
      <w:r>
        <w:rPr>
          <w:rFonts w:asciiTheme="majorHAnsi" w:hAnsiTheme="majorHAnsi" w:cstheme="majorHAnsi"/>
          <w:bCs/>
          <w:szCs w:val="22"/>
        </w:rPr>
        <w:t xml:space="preserve">4.1. </w:t>
      </w:r>
      <w:r w:rsidR="00482BD7" w:rsidRPr="00902623">
        <w:rPr>
          <w:rFonts w:asciiTheme="majorHAnsi" w:hAnsiTheme="majorHAnsi" w:cstheme="majorHAnsi"/>
          <w:bCs/>
          <w:szCs w:val="22"/>
        </w:rPr>
        <w:t xml:space="preserve">Detailplaneeringuga tuleb lahendada planeerimisseaduse </w:t>
      </w:r>
      <w:r w:rsidR="00884F8D" w:rsidRPr="00902623">
        <w:rPr>
          <w:rFonts w:asciiTheme="majorHAnsi" w:hAnsiTheme="majorHAnsi" w:cstheme="majorHAnsi"/>
          <w:bCs/>
          <w:szCs w:val="22"/>
        </w:rPr>
        <w:t>§-s 126 sätestatud ülesanded;</w:t>
      </w:r>
    </w:p>
    <w:p w14:paraId="5A9FCE38" w14:textId="1153F57C" w:rsidR="00B92621" w:rsidRPr="00B92621" w:rsidRDefault="002834D8" w:rsidP="00B92621">
      <w:pPr>
        <w:rPr>
          <w:rFonts w:asciiTheme="majorHAnsi" w:hAnsiTheme="majorHAnsi" w:cstheme="majorHAnsi"/>
          <w:bCs/>
          <w:szCs w:val="22"/>
        </w:rPr>
      </w:pPr>
      <w:r>
        <w:rPr>
          <w:rFonts w:asciiTheme="majorHAnsi" w:hAnsiTheme="majorHAnsi" w:cstheme="majorHAnsi"/>
          <w:bCs/>
          <w:szCs w:val="22"/>
        </w:rPr>
        <w:t>Detailplaneeringut koostatakse planeerimisseaduses sätestatud ülesannetest lähtuvalt. Lahenduse koostamise aluseks on ka ehitusluba.</w:t>
      </w:r>
    </w:p>
    <w:p w14:paraId="4ECC4C1A" w14:textId="2232AB4C" w:rsidR="00884F8D" w:rsidRPr="00902623" w:rsidRDefault="00902623" w:rsidP="00902623">
      <w:pPr>
        <w:ind w:firstLine="720"/>
        <w:rPr>
          <w:rFonts w:asciiTheme="majorHAnsi" w:hAnsiTheme="majorHAnsi" w:cstheme="majorHAnsi"/>
          <w:bCs/>
          <w:szCs w:val="22"/>
        </w:rPr>
      </w:pPr>
      <w:r>
        <w:rPr>
          <w:rFonts w:asciiTheme="majorHAnsi" w:hAnsiTheme="majorHAnsi" w:cstheme="majorHAnsi"/>
          <w:bCs/>
          <w:szCs w:val="22"/>
        </w:rPr>
        <w:t xml:space="preserve">4.2. </w:t>
      </w:r>
      <w:r w:rsidR="00884F8D" w:rsidRPr="00902623">
        <w:rPr>
          <w:rFonts w:asciiTheme="majorHAnsi" w:hAnsiTheme="majorHAnsi" w:cstheme="majorHAnsi"/>
          <w:bCs/>
          <w:szCs w:val="22"/>
        </w:rPr>
        <w:t>Detailplaneeringu koostamisel võtta aluseks kehtivas üldplaneeringus sisalduvad asjakohased nõuded;</w:t>
      </w:r>
    </w:p>
    <w:p w14:paraId="7F6CE3A5" w14:textId="42B4C3AE" w:rsidR="002834D8" w:rsidRPr="002834D8" w:rsidRDefault="002834D8" w:rsidP="002834D8">
      <w:pPr>
        <w:rPr>
          <w:rFonts w:asciiTheme="majorHAnsi" w:hAnsiTheme="majorHAnsi" w:cstheme="majorHAnsi"/>
          <w:bCs/>
          <w:szCs w:val="22"/>
        </w:rPr>
      </w:pPr>
      <w:r>
        <w:rPr>
          <w:rFonts w:asciiTheme="majorHAnsi" w:hAnsiTheme="majorHAnsi" w:cstheme="majorHAnsi"/>
          <w:bCs/>
          <w:szCs w:val="22"/>
        </w:rPr>
        <w:t>Detailplaneeringut koostatakse Viljandi linna üldplaneeringu põhimõtetest lähtuvalt, arvestades asjakohaste nõuetega.</w:t>
      </w:r>
    </w:p>
    <w:p w14:paraId="4AE5E4DC" w14:textId="4B875773" w:rsidR="00884F8D" w:rsidRPr="00902623" w:rsidRDefault="00902623" w:rsidP="00902623">
      <w:pPr>
        <w:ind w:firstLine="720"/>
        <w:rPr>
          <w:rFonts w:asciiTheme="majorHAnsi" w:hAnsiTheme="majorHAnsi" w:cstheme="majorHAnsi"/>
          <w:bCs/>
          <w:szCs w:val="22"/>
        </w:rPr>
      </w:pPr>
      <w:r>
        <w:rPr>
          <w:rFonts w:asciiTheme="majorHAnsi" w:hAnsiTheme="majorHAnsi" w:cstheme="majorHAnsi"/>
          <w:bCs/>
          <w:szCs w:val="22"/>
        </w:rPr>
        <w:t>4.3.</w:t>
      </w:r>
      <w:r w:rsidR="00884F8D" w:rsidRPr="00902623">
        <w:rPr>
          <w:rFonts w:asciiTheme="majorHAnsi" w:hAnsiTheme="majorHAnsi" w:cstheme="majorHAnsi"/>
          <w:bCs/>
          <w:szCs w:val="22"/>
        </w:rPr>
        <w:t>Planeeringuala asub Viljandi vanalinna muinsuskaitseala (reg nr</w:t>
      </w:r>
      <w:r w:rsidR="00DC513E" w:rsidRPr="00902623">
        <w:rPr>
          <w:rFonts w:asciiTheme="majorHAnsi" w:hAnsiTheme="majorHAnsi" w:cstheme="majorHAnsi"/>
          <w:bCs/>
          <w:szCs w:val="22"/>
        </w:rPr>
        <w:t xml:space="preserve"> 27010) kaitsevööndis. Enne detailplaneeringu koostamisele asumist on vajalik koostada detailplaneeringu muinsuskaitse eritingimused vastavalt kultuuriministri 24.04.2019 määrusele nr 15 „Üldplaneeringu ja detailplaneeringu muinsuskaitse eritingimuste koostamise kord“;</w:t>
      </w:r>
    </w:p>
    <w:p w14:paraId="6FB6982D" w14:textId="65D072CE" w:rsidR="00992DAF" w:rsidRDefault="00992DAF" w:rsidP="00992DAF">
      <w:pPr>
        <w:rPr>
          <w:rFonts w:asciiTheme="majorHAnsi" w:hAnsiTheme="majorHAnsi" w:cstheme="majorHAnsi"/>
          <w:bCs/>
          <w:szCs w:val="22"/>
        </w:rPr>
      </w:pPr>
      <w:r>
        <w:rPr>
          <w:rFonts w:asciiTheme="majorHAnsi" w:hAnsiTheme="majorHAnsi" w:cstheme="majorHAnsi"/>
          <w:bCs/>
          <w:szCs w:val="22"/>
        </w:rPr>
        <w:t>Detailplaneeringu algatamise järgselt pöördus KOKO Arhitektid OÜ  26.02.2025 Muinsuskaitse ameti poole taotlusega, et loobuda planeeringu koostamisel</w:t>
      </w:r>
      <w:r w:rsidR="00C95D57">
        <w:rPr>
          <w:rFonts w:asciiTheme="majorHAnsi" w:hAnsiTheme="majorHAnsi" w:cstheme="majorHAnsi"/>
          <w:bCs/>
          <w:szCs w:val="22"/>
        </w:rPr>
        <w:t>e seatud muinsuskaitse eritingimuste nõudest.</w:t>
      </w:r>
    </w:p>
    <w:p w14:paraId="5A379800" w14:textId="738A9C7C" w:rsidR="00C95D57" w:rsidRDefault="00C95D57" w:rsidP="00992DAF">
      <w:pPr>
        <w:rPr>
          <w:rFonts w:asciiTheme="majorHAnsi" w:hAnsiTheme="majorHAnsi" w:cstheme="majorHAnsi"/>
          <w:bCs/>
          <w:szCs w:val="22"/>
        </w:rPr>
      </w:pPr>
      <w:r>
        <w:rPr>
          <w:rFonts w:asciiTheme="majorHAnsi" w:hAnsiTheme="majorHAnsi" w:cstheme="majorHAnsi"/>
          <w:bCs/>
          <w:szCs w:val="22"/>
        </w:rPr>
        <w:t>Muinsuskaitseamet vastas 12.03.2025 kirjaga nr 5-10/617-1 (Vt. Menetlusdokumendid):</w:t>
      </w:r>
    </w:p>
    <w:p w14:paraId="780A0569" w14:textId="77777777" w:rsidR="00C95D57" w:rsidRPr="00C95D57" w:rsidRDefault="00C95D57" w:rsidP="00C95D57">
      <w:pPr>
        <w:rPr>
          <w:rFonts w:asciiTheme="majorHAnsi" w:hAnsiTheme="majorHAnsi" w:cstheme="majorHAnsi"/>
          <w:bCs/>
          <w:i/>
          <w:iCs/>
          <w:szCs w:val="22"/>
        </w:rPr>
      </w:pPr>
      <w:r w:rsidRPr="00C95D57">
        <w:rPr>
          <w:rFonts w:asciiTheme="majorHAnsi" w:hAnsiTheme="majorHAnsi" w:cstheme="majorHAnsi"/>
          <w:bCs/>
          <w:i/>
          <w:iCs/>
          <w:szCs w:val="22"/>
        </w:rPr>
        <w:t>Muinsuskaitseameti menetluskomisjon vaatas taotluse läbi 04.03.2025 koosolekul (protokoll nr 538).</w:t>
      </w:r>
    </w:p>
    <w:p w14:paraId="337E9477" w14:textId="77777777" w:rsidR="00C95D57" w:rsidRPr="00C95D57" w:rsidRDefault="00C95D57" w:rsidP="00C95D57">
      <w:pPr>
        <w:rPr>
          <w:rFonts w:asciiTheme="majorHAnsi" w:hAnsiTheme="majorHAnsi" w:cstheme="majorHAnsi"/>
          <w:bCs/>
          <w:i/>
          <w:iCs/>
          <w:szCs w:val="22"/>
        </w:rPr>
      </w:pPr>
      <w:r w:rsidRPr="00C95D57">
        <w:rPr>
          <w:rFonts w:asciiTheme="majorHAnsi" w:hAnsiTheme="majorHAnsi" w:cstheme="majorHAnsi"/>
          <w:bCs/>
          <w:i/>
          <w:iCs/>
          <w:szCs w:val="22"/>
        </w:rPr>
        <w:t xml:space="preserve">Kinnistu asub Viljandi vanalinna muinsuskaitseala kaitsevööndis ning koostatava muinsuskaitseala kaitsekorra järgi jääb see Viiratsi ringteelt lähtuvasse vaatesektorisse ehk kaitsevööndi ossa 2. Kaitsekorra </w:t>
      </w:r>
      <w:r w:rsidRPr="00C95D57">
        <w:rPr>
          <w:rFonts w:asciiTheme="majorHAnsi" w:hAnsiTheme="majorHAnsi" w:cstheme="majorHAnsi"/>
          <w:bCs/>
          <w:i/>
          <w:iCs/>
          <w:szCs w:val="22"/>
        </w:rPr>
        <w:lastRenderedPageBreak/>
        <w:t>p 27 kohaselt tagatakse kaitsevööndi osas 2 muinsuskaitseala vaadeldavus olulistest vaatepunktidest ja vaateid ehitistega ei sulgeta. Kuna kavandatava spaahotelli siseõue katustamine ja muutmine siseruumiks ei muuda hoone kõrgust, siis ei mõjuta see muinsuskaitseala vaadeldavust.</w:t>
      </w:r>
    </w:p>
    <w:p w14:paraId="14CDFB86" w14:textId="1A1274DF" w:rsidR="00C95D57" w:rsidRPr="00C95D57" w:rsidRDefault="00C95D57" w:rsidP="00C95D57">
      <w:pPr>
        <w:rPr>
          <w:rFonts w:asciiTheme="majorHAnsi" w:hAnsiTheme="majorHAnsi" w:cstheme="majorHAnsi"/>
          <w:bCs/>
          <w:i/>
          <w:iCs/>
          <w:szCs w:val="22"/>
        </w:rPr>
      </w:pPr>
      <w:r w:rsidRPr="00C95D57">
        <w:rPr>
          <w:rFonts w:asciiTheme="majorHAnsi" w:hAnsiTheme="majorHAnsi" w:cstheme="majorHAnsi"/>
          <w:bCs/>
          <w:i/>
          <w:iCs/>
          <w:szCs w:val="22"/>
        </w:rPr>
        <w:t>Võttes aluseks MuKS § 61 lg 3 ning lähtudes määruse „Üldplaneeringu ja detailplaneeringu muinsuskaitse eritingimuste koostamise kord“ § 2 p-st 3, ei sea Muinsuskaitseamet eritingimustega täiendavaid nõudeid. Detailplaneeringu seletuskirja tuleb lisada muinsuskaitse peatükk, kus selgitada üldisi tingimusi.</w:t>
      </w:r>
    </w:p>
    <w:p w14:paraId="74FBE97A" w14:textId="4AB2B8D4" w:rsidR="00C95D57" w:rsidRPr="00C95D57" w:rsidRDefault="00C95D57" w:rsidP="00C95D57">
      <w:pPr>
        <w:rPr>
          <w:rFonts w:asciiTheme="majorHAnsi" w:hAnsiTheme="majorHAnsi" w:cstheme="majorHAnsi"/>
          <w:bCs/>
          <w:szCs w:val="22"/>
        </w:rPr>
      </w:pPr>
      <w:r>
        <w:rPr>
          <w:rFonts w:asciiTheme="majorHAnsi" w:hAnsiTheme="majorHAnsi" w:cstheme="majorHAnsi"/>
          <w:bCs/>
          <w:szCs w:val="22"/>
        </w:rPr>
        <w:t>Detailplaneeringu menetluses ei koostata muinsuskaitse eritingimusi.</w:t>
      </w:r>
    </w:p>
    <w:p w14:paraId="0A944770" w14:textId="55FFA5C5" w:rsidR="00DC513E" w:rsidRPr="00902623" w:rsidRDefault="00902623" w:rsidP="00902623">
      <w:pPr>
        <w:ind w:firstLine="720"/>
        <w:rPr>
          <w:rFonts w:asciiTheme="majorHAnsi" w:hAnsiTheme="majorHAnsi" w:cstheme="majorHAnsi"/>
          <w:bCs/>
          <w:szCs w:val="22"/>
        </w:rPr>
      </w:pPr>
      <w:r>
        <w:rPr>
          <w:rFonts w:asciiTheme="majorHAnsi" w:hAnsiTheme="majorHAnsi" w:cstheme="majorHAnsi"/>
          <w:bCs/>
          <w:szCs w:val="22"/>
        </w:rPr>
        <w:t>4.4.</w:t>
      </w:r>
      <w:r w:rsidR="0017164D" w:rsidRPr="00902623">
        <w:rPr>
          <w:rFonts w:asciiTheme="majorHAnsi" w:hAnsiTheme="majorHAnsi" w:cstheme="majorHAnsi"/>
          <w:bCs/>
          <w:szCs w:val="22"/>
        </w:rPr>
        <w:t>Detailplaneeringu ehitusõigus määrata lähtudes kehtiva detailplaneeringu projekteerimistingimustega täpsustatud versioonist, arhitektuurivõistluse võidutöö järgi koostatud ehitusloa saanud ehitusprojektist (OÜ KOKO arhitektid, töö nr 19-18 „Viljandi spa-konverentsihotell“) ning käesolevas korralduses kirjeldatud kaetud aatriumi ehitamise jaoks vajalik ehitusõiguse komponentide korrigeerimise vajadusest;</w:t>
      </w:r>
    </w:p>
    <w:p w14:paraId="1B2E19C8" w14:textId="4E43BBC4" w:rsidR="00775574" w:rsidRPr="00775574" w:rsidRDefault="00775574" w:rsidP="00775574">
      <w:pPr>
        <w:rPr>
          <w:rFonts w:asciiTheme="majorHAnsi" w:hAnsiTheme="majorHAnsi" w:cstheme="majorHAnsi"/>
          <w:bCs/>
          <w:szCs w:val="22"/>
        </w:rPr>
      </w:pPr>
      <w:r>
        <w:rPr>
          <w:rFonts w:asciiTheme="majorHAnsi" w:hAnsiTheme="majorHAnsi" w:cstheme="majorHAnsi"/>
          <w:bCs/>
          <w:szCs w:val="22"/>
        </w:rPr>
        <w:t>Detailplaneeringu koostamisel on aluseks võetud eelpool nimetatud ja koostatud materjalid.</w:t>
      </w:r>
    </w:p>
    <w:p w14:paraId="7E19E83A" w14:textId="626080B1" w:rsidR="0017164D" w:rsidRPr="00902623" w:rsidRDefault="00902623" w:rsidP="00902623">
      <w:pPr>
        <w:ind w:firstLine="720"/>
        <w:rPr>
          <w:rFonts w:asciiTheme="majorHAnsi" w:hAnsiTheme="majorHAnsi" w:cstheme="majorHAnsi"/>
          <w:bCs/>
          <w:szCs w:val="22"/>
        </w:rPr>
      </w:pPr>
      <w:bookmarkStart w:id="48" w:name="_Hlk190175880"/>
      <w:r>
        <w:rPr>
          <w:rFonts w:asciiTheme="majorHAnsi" w:hAnsiTheme="majorHAnsi" w:cstheme="majorHAnsi"/>
          <w:bCs/>
          <w:szCs w:val="22"/>
        </w:rPr>
        <w:t>4.5.</w:t>
      </w:r>
      <w:r w:rsidR="0017164D" w:rsidRPr="00902623">
        <w:rPr>
          <w:rFonts w:asciiTheme="majorHAnsi" w:hAnsiTheme="majorHAnsi" w:cstheme="majorHAnsi"/>
          <w:bCs/>
          <w:szCs w:val="22"/>
        </w:rPr>
        <w:t>Parkimine</w:t>
      </w:r>
      <w:r w:rsidR="00BA6D03" w:rsidRPr="00902623">
        <w:rPr>
          <w:rFonts w:asciiTheme="majorHAnsi" w:hAnsiTheme="majorHAnsi" w:cstheme="majorHAnsi"/>
          <w:bCs/>
          <w:szCs w:val="22"/>
        </w:rPr>
        <w:t xml:space="preserve"> lahendada kõrvalkruntidel (Roo tänav, tunnus 89712:004:0017) ja Köstri, tunnus: 89712:005:0005) olemasoleva parkla asukohas võttes aluseks ehitusloa saanud ehitusprojekti põhiprojekti staadiumis </w:t>
      </w:r>
      <w:bookmarkStart w:id="49" w:name="_Hlk190176009"/>
      <w:r w:rsidR="00BA6D03" w:rsidRPr="00902623">
        <w:rPr>
          <w:rFonts w:asciiTheme="majorHAnsi" w:hAnsiTheme="majorHAnsi" w:cstheme="majorHAnsi"/>
          <w:bCs/>
          <w:szCs w:val="22"/>
        </w:rPr>
        <w:t xml:space="preserve">„Viljandi järveäärse ala parkla rekonstrueerimise projekt“ (Roadplan OÜ töö nr 19074-1, koostatud 19.08.2021) </w:t>
      </w:r>
      <w:bookmarkEnd w:id="49"/>
      <w:r w:rsidR="00BA6D03" w:rsidRPr="00902623">
        <w:rPr>
          <w:rFonts w:asciiTheme="majorHAnsi" w:hAnsiTheme="majorHAnsi" w:cstheme="majorHAnsi"/>
          <w:bCs/>
          <w:szCs w:val="22"/>
        </w:rPr>
        <w:t>Parkimise korraldamine kirjeldada lähtudes kehtivast standardist EVS 843 „Linnatänavad“;</w:t>
      </w:r>
    </w:p>
    <w:p w14:paraId="2C878BAD" w14:textId="59095D9F" w:rsidR="00A22A77" w:rsidRPr="00A22A77" w:rsidRDefault="00A22A77" w:rsidP="00A22A77">
      <w:pPr>
        <w:rPr>
          <w:rFonts w:asciiTheme="majorHAnsi" w:hAnsiTheme="majorHAnsi" w:cstheme="majorHAnsi"/>
          <w:bCs/>
          <w:szCs w:val="22"/>
        </w:rPr>
      </w:pPr>
      <w:r>
        <w:rPr>
          <w:rFonts w:asciiTheme="majorHAnsi" w:hAnsiTheme="majorHAnsi" w:cstheme="majorHAnsi"/>
          <w:bCs/>
          <w:szCs w:val="22"/>
        </w:rPr>
        <w:t>Detailplaneeringu lahendus lähtub lähtetingimustes esitatud nõuetest.</w:t>
      </w:r>
    </w:p>
    <w:bookmarkEnd w:id="48"/>
    <w:p w14:paraId="15EEA6A9" w14:textId="5C97278F" w:rsidR="00BA6D03" w:rsidRPr="00902623" w:rsidRDefault="00902623" w:rsidP="00902623">
      <w:pPr>
        <w:ind w:firstLine="720"/>
        <w:rPr>
          <w:rFonts w:asciiTheme="majorHAnsi" w:hAnsiTheme="majorHAnsi" w:cstheme="majorHAnsi"/>
          <w:bCs/>
          <w:szCs w:val="22"/>
        </w:rPr>
      </w:pPr>
      <w:r>
        <w:rPr>
          <w:rFonts w:asciiTheme="majorHAnsi" w:hAnsiTheme="majorHAnsi" w:cstheme="majorHAnsi"/>
          <w:bCs/>
          <w:szCs w:val="22"/>
        </w:rPr>
        <w:t>4.6.</w:t>
      </w:r>
      <w:r w:rsidR="00130580" w:rsidRPr="00902623">
        <w:rPr>
          <w:rFonts w:asciiTheme="majorHAnsi" w:hAnsiTheme="majorHAnsi" w:cstheme="majorHAnsi"/>
          <w:bCs/>
          <w:szCs w:val="22"/>
        </w:rPr>
        <w:t>Detailplaneeringus esitada liiklusskeem, mis käsitleb liikluslahendust piirnevatel tänavatel ja krundil. Liiklusskeem võtta ehitusloa saanud ehitusprojektist „Viljandi järveäärse ala parkla rekonstrueerimise projekt“ (Roadplan OÜ töö nr 19074-1, koostatud 19.08.2021);</w:t>
      </w:r>
    </w:p>
    <w:p w14:paraId="20EDC3AD" w14:textId="27BAB172" w:rsidR="00A22A77" w:rsidRPr="00A22A77" w:rsidRDefault="00A22A77" w:rsidP="00A22A77">
      <w:pPr>
        <w:rPr>
          <w:rFonts w:asciiTheme="majorHAnsi" w:hAnsiTheme="majorHAnsi" w:cstheme="majorHAnsi"/>
          <w:bCs/>
          <w:szCs w:val="22"/>
        </w:rPr>
      </w:pPr>
      <w:r>
        <w:rPr>
          <w:rFonts w:asciiTheme="majorHAnsi" w:hAnsiTheme="majorHAnsi" w:cstheme="majorHAnsi"/>
          <w:bCs/>
          <w:szCs w:val="22"/>
        </w:rPr>
        <w:t>Detailplaneeringu lahendus on koostatud lähtetingimustest lähtuvalt, liiklusskeem on kajastatud joonisel „Põhijoonis“.</w:t>
      </w:r>
    </w:p>
    <w:p w14:paraId="140A08B4" w14:textId="4A5E11C2" w:rsidR="00130580" w:rsidRPr="00902623" w:rsidRDefault="00902623" w:rsidP="00902623">
      <w:pPr>
        <w:ind w:firstLine="720"/>
        <w:rPr>
          <w:rFonts w:asciiTheme="majorHAnsi" w:hAnsiTheme="majorHAnsi" w:cstheme="majorHAnsi"/>
          <w:bCs/>
          <w:szCs w:val="22"/>
        </w:rPr>
      </w:pPr>
      <w:r>
        <w:rPr>
          <w:rFonts w:asciiTheme="majorHAnsi" w:hAnsiTheme="majorHAnsi" w:cstheme="majorHAnsi"/>
          <w:bCs/>
          <w:szCs w:val="22"/>
        </w:rPr>
        <w:t>4.7.</w:t>
      </w:r>
      <w:bookmarkStart w:id="50" w:name="_Hlk193291547"/>
      <w:r w:rsidR="00386F52" w:rsidRPr="00902623">
        <w:rPr>
          <w:rFonts w:asciiTheme="majorHAnsi" w:hAnsiTheme="majorHAnsi" w:cstheme="majorHAnsi"/>
          <w:bCs/>
          <w:szCs w:val="22"/>
        </w:rPr>
        <w:t>Detailplaneeringus esitada haljastuslahendus lähtudes arhitektuurivõistluse võidutöö järgi koostatud ehitusloa saanud ehitusprojekti maastikuarhitektuuri osast (OÜ KOKO arhitektid, töö nr 19-18 „Viljandi spaa- ja konverentsihotell“). Arvestada, et avatud aatriumi katmisel tuleb siseaatriumi haljastamisel kasutada selleks sobivaid taimi.</w:t>
      </w:r>
    </w:p>
    <w:bookmarkEnd w:id="50"/>
    <w:p w14:paraId="2E9848E1" w14:textId="0C4D5588" w:rsidR="00C806B6" w:rsidRPr="00C806B6" w:rsidRDefault="00C806B6" w:rsidP="00C806B6">
      <w:pPr>
        <w:rPr>
          <w:rFonts w:asciiTheme="majorHAnsi" w:hAnsiTheme="majorHAnsi" w:cstheme="majorHAnsi"/>
          <w:bCs/>
          <w:szCs w:val="22"/>
        </w:rPr>
      </w:pPr>
      <w:r>
        <w:rPr>
          <w:rFonts w:asciiTheme="majorHAnsi" w:hAnsiTheme="majorHAnsi" w:cstheme="majorHAnsi"/>
          <w:bCs/>
          <w:szCs w:val="22"/>
        </w:rPr>
        <w:t>Detailplaneering on aluseks võtnud võidutöö lahenduse. Detailplaneeringu lahendus ei käsitle siseruumi lahendusi, sh taimede valikut. Esitatud lähtetingimus on edastatud projekteerijale.</w:t>
      </w:r>
    </w:p>
    <w:p w14:paraId="4DC896B2" w14:textId="612F324B" w:rsidR="00386F52" w:rsidRPr="00C05FEB" w:rsidRDefault="00C05FEB" w:rsidP="00C05FEB">
      <w:pPr>
        <w:ind w:firstLine="720"/>
        <w:rPr>
          <w:rFonts w:asciiTheme="majorHAnsi" w:hAnsiTheme="majorHAnsi" w:cstheme="majorHAnsi"/>
          <w:bCs/>
          <w:szCs w:val="22"/>
        </w:rPr>
      </w:pPr>
      <w:r>
        <w:rPr>
          <w:rFonts w:asciiTheme="majorHAnsi" w:hAnsiTheme="majorHAnsi" w:cstheme="majorHAnsi"/>
          <w:bCs/>
          <w:szCs w:val="22"/>
        </w:rPr>
        <w:t>4.8.</w:t>
      </w:r>
      <w:r w:rsidR="00386F52" w:rsidRPr="00C05FEB">
        <w:rPr>
          <w:rFonts w:asciiTheme="majorHAnsi" w:hAnsiTheme="majorHAnsi" w:cstheme="majorHAnsi"/>
          <w:bCs/>
          <w:szCs w:val="22"/>
        </w:rPr>
        <w:t>Detailplaneering koostada aktuaalsele alusplaanile, mis vastab</w:t>
      </w:r>
      <w:r w:rsidR="0084739F" w:rsidRPr="00C05FEB">
        <w:rPr>
          <w:rFonts w:asciiTheme="majorHAnsi" w:hAnsiTheme="majorHAnsi" w:cstheme="majorHAnsi"/>
          <w:bCs/>
          <w:szCs w:val="22"/>
        </w:rPr>
        <w:t xml:space="preserve"> majandus- ja taristuministri 14.04.2016 määrusele nr 34 „Topo-geodeetilisele uuringule ja teostusmõõdistusele esitatavad nõuded“;</w:t>
      </w:r>
    </w:p>
    <w:p w14:paraId="4DF63E12" w14:textId="5F08E0E3" w:rsidR="00064EBD" w:rsidRPr="00064EBD" w:rsidRDefault="00064EBD" w:rsidP="00064EBD">
      <w:pPr>
        <w:rPr>
          <w:rFonts w:asciiTheme="majorHAnsi" w:hAnsiTheme="majorHAnsi" w:cstheme="majorHAnsi"/>
          <w:bCs/>
          <w:szCs w:val="22"/>
        </w:rPr>
      </w:pPr>
      <w:r>
        <w:rPr>
          <w:rFonts w:asciiTheme="majorHAnsi" w:hAnsiTheme="majorHAnsi" w:cstheme="majorHAnsi"/>
          <w:bCs/>
          <w:szCs w:val="22"/>
        </w:rPr>
        <w:t>Detailplaneering on koostatud aktualiseeritud topo-geodeetilisel alusplaanil. Alusplaani koostas W Vara OÜ, töö nr GD25001. Kutsetunnistuse 164605 geodeet tase 6.</w:t>
      </w:r>
    </w:p>
    <w:p w14:paraId="5CAAEFD0" w14:textId="6CDFD3B2" w:rsidR="0084739F" w:rsidRPr="00C05FEB" w:rsidRDefault="00C05FEB" w:rsidP="00C05FEB">
      <w:pPr>
        <w:ind w:firstLine="720"/>
        <w:rPr>
          <w:rFonts w:asciiTheme="majorHAnsi" w:hAnsiTheme="majorHAnsi" w:cstheme="majorHAnsi"/>
          <w:bCs/>
          <w:szCs w:val="22"/>
        </w:rPr>
      </w:pPr>
      <w:r>
        <w:rPr>
          <w:rFonts w:asciiTheme="majorHAnsi" w:hAnsiTheme="majorHAnsi" w:cstheme="majorHAnsi"/>
          <w:bCs/>
          <w:szCs w:val="22"/>
        </w:rPr>
        <w:t>4.9.</w:t>
      </w:r>
      <w:r w:rsidR="0084739F" w:rsidRPr="00C05FEB">
        <w:rPr>
          <w:rFonts w:asciiTheme="majorHAnsi" w:hAnsiTheme="majorHAnsi" w:cstheme="majorHAnsi"/>
          <w:bCs/>
          <w:szCs w:val="22"/>
        </w:rPr>
        <w:t>Detailplaneering koostada ja vormistada vastavalt riigihalduse ministri 17.10.2019 määrusele nr 50 „Planeeringu vormistamisele ja ülesehitusele esitatavad nõuded“. Detail</w:t>
      </w:r>
      <w:r w:rsidR="00DE47B6" w:rsidRPr="00C05FEB">
        <w:rPr>
          <w:rFonts w:asciiTheme="majorHAnsi" w:hAnsiTheme="majorHAnsi" w:cstheme="majorHAnsi"/>
          <w:bCs/>
          <w:szCs w:val="22"/>
        </w:rPr>
        <w:t>planeeringu planID on 2025-001;</w:t>
      </w:r>
    </w:p>
    <w:p w14:paraId="3A98604F" w14:textId="1CB5C970" w:rsidR="00E46A93" w:rsidRPr="00E46A93" w:rsidRDefault="00E46A93" w:rsidP="00E46A93">
      <w:pPr>
        <w:rPr>
          <w:rFonts w:asciiTheme="majorHAnsi" w:hAnsiTheme="majorHAnsi" w:cstheme="majorHAnsi"/>
          <w:bCs/>
          <w:szCs w:val="22"/>
        </w:rPr>
      </w:pPr>
      <w:r>
        <w:rPr>
          <w:rFonts w:asciiTheme="majorHAnsi" w:hAnsiTheme="majorHAnsi" w:cstheme="majorHAnsi"/>
          <w:bCs/>
          <w:szCs w:val="22"/>
        </w:rPr>
        <w:t>Detailplaneering on koostatud ja vormistatud määrusele vastavalt.</w:t>
      </w:r>
    </w:p>
    <w:p w14:paraId="2E2D12A6" w14:textId="0C04A968" w:rsidR="00B757E1" w:rsidRDefault="00C05FEB" w:rsidP="00BD1749">
      <w:pPr>
        <w:ind w:firstLine="720"/>
        <w:rPr>
          <w:rFonts w:asciiTheme="majorHAnsi" w:hAnsiTheme="majorHAnsi" w:cstheme="majorHAnsi"/>
          <w:bCs/>
          <w:szCs w:val="22"/>
        </w:rPr>
      </w:pPr>
      <w:r>
        <w:rPr>
          <w:rFonts w:asciiTheme="majorHAnsi" w:hAnsiTheme="majorHAnsi" w:cstheme="majorHAnsi"/>
          <w:bCs/>
          <w:szCs w:val="22"/>
        </w:rPr>
        <w:t>4.10.</w:t>
      </w:r>
      <w:r w:rsidR="00B757E1" w:rsidRPr="00C05FEB">
        <w:rPr>
          <w:rFonts w:asciiTheme="majorHAnsi" w:hAnsiTheme="majorHAnsi" w:cstheme="majorHAnsi"/>
          <w:bCs/>
          <w:szCs w:val="22"/>
        </w:rPr>
        <w:t>Detailplaneeringus tuleb seada kõrgendatud nõuded hoone arhitektuurile, mille tagab arhitektuurivõistluse võitnud töö järgi koostatud ehitusloa saanud ehitusprojekt (OÜ KOKO arhitektid, töö nr 19-18 „Viljandi spaa-ja konverentsihotell</w:t>
      </w:r>
      <w:bookmarkStart w:id="51" w:name="_Hlk193291478"/>
      <w:r w:rsidR="00B757E1" w:rsidRPr="00C05FEB">
        <w:rPr>
          <w:rFonts w:asciiTheme="majorHAnsi" w:hAnsiTheme="majorHAnsi" w:cstheme="majorHAnsi"/>
          <w:bCs/>
          <w:szCs w:val="22"/>
        </w:rPr>
        <w:t>“). Kaetud aatriumiga hoonega illustratiivsed 3d joonised tuleb koostada kaasates OÜ KOKO arhitektid kui arhitektuurivõistluse võidutöö autorid;</w:t>
      </w:r>
    </w:p>
    <w:bookmarkEnd w:id="51"/>
    <w:p w14:paraId="4C1524C6" w14:textId="12B83CB1" w:rsidR="00C05FEB" w:rsidRPr="00C05FEB" w:rsidRDefault="00C05FEB" w:rsidP="00C05FEB">
      <w:pPr>
        <w:rPr>
          <w:rFonts w:asciiTheme="majorHAnsi" w:hAnsiTheme="majorHAnsi" w:cstheme="majorHAnsi"/>
          <w:bCs/>
          <w:szCs w:val="22"/>
        </w:rPr>
      </w:pPr>
      <w:r>
        <w:rPr>
          <w:rFonts w:asciiTheme="majorHAnsi" w:hAnsiTheme="majorHAnsi" w:cstheme="majorHAnsi"/>
          <w:bCs/>
          <w:szCs w:val="22"/>
        </w:rPr>
        <w:t xml:space="preserve">Detailplaneeringu lahenduse koostamisel on aluseks arhitektuurivõistluse võidutöö. </w:t>
      </w:r>
    </w:p>
    <w:p w14:paraId="20526728" w14:textId="245591E6" w:rsidR="00B757E1" w:rsidRDefault="0089272C" w:rsidP="00BD1749">
      <w:pPr>
        <w:ind w:firstLine="720"/>
        <w:rPr>
          <w:rFonts w:asciiTheme="majorHAnsi" w:hAnsiTheme="majorHAnsi" w:cstheme="majorHAnsi"/>
          <w:bCs/>
          <w:szCs w:val="22"/>
        </w:rPr>
      </w:pPr>
      <w:r>
        <w:rPr>
          <w:rFonts w:asciiTheme="majorHAnsi" w:hAnsiTheme="majorHAnsi" w:cstheme="majorHAnsi"/>
          <w:bCs/>
          <w:szCs w:val="22"/>
        </w:rPr>
        <w:lastRenderedPageBreak/>
        <w:t>4.11.</w:t>
      </w:r>
      <w:r w:rsidR="00B757E1" w:rsidRPr="0089272C">
        <w:rPr>
          <w:rFonts w:asciiTheme="majorHAnsi" w:hAnsiTheme="majorHAnsi" w:cstheme="majorHAnsi"/>
          <w:bCs/>
          <w:szCs w:val="22"/>
        </w:rPr>
        <w:t>Enne planeeringu kehtestamist tuleb huvitatud isikul Viljandi Linnavolikogu määruse (28.12.2023 vastu võetud otsus nr 44) „Detailplaneeringukohaste rajatiste väljaehitamise ja väljaehitamisega seotud kulude kandmises kokkuleppimise kord“ alusel sõlmida linnavalitsusega haldusleping detailplaneeringus ette nähtud rajatiste ja kõigi teiste rajatiste, mis ei asu detailplaneeringu alal, kuid on planeeringulahenduse realiseerimiseks vajalikud ja sellega funktsionaalselt seotud, väljaehitamiseks;</w:t>
      </w:r>
    </w:p>
    <w:p w14:paraId="61220626" w14:textId="467225F8" w:rsidR="0089272C" w:rsidRPr="0089272C" w:rsidRDefault="0089272C" w:rsidP="0089272C">
      <w:pPr>
        <w:ind w:firstLine="360"/>
        <w:rPr>
          <w:rFonts w:asciiTheme="majorHAnsi" w:hAnsiTheme="majorHAnsi" w:cstheme="majorHAnsi"/>
          <w:bCs/>
          <w:szCs w:val="22"/>
        </w:rPr>
      </w:pPr>
      <w:r>
        <w:rPr>
          <w:rFonts w:asciiTheme="majorHAnsi" w:hAnsiTheme="majorHAnsi" w:cstheme="majorHAnsi"/>
          <w:bCs/>
          <w:szCs w:val="22"/>
        </w:rPr>
        <w:t>Vastavasisulise kokkuleppe sõlmivad Viljandi linn ja huvitatud osapool enne detailplaneeringu kehtestamist.</w:t>
      </w:r>
    </w:p>
    <w:p w14:paraId="6192FBFF" w14:textId="338F0248" w:rsidR="00FD7B60" w:rsidRPr="000B4716" w:rsidRDefault="000B4716" w:rsidP="00BD1749">
      <w:pPr>
        <w:ind w:firstLine="720"/>
        <w:rPr>
          <w:rFonts w:asciiTheme="majorHAnsi" w:hAnsiTheme="majorHAnsi" w:cstheme="majorHAnsi"/>
          <w:bCs/>
          <w:szCs w:val="22"/>
        </w:rPr>
      </w:pPr>
      <w:r>
        <w:rPr>
          <w:rFonts w:asciiTheme="majorHAnsi" w:hAnsiTheme="majorHAnsi" w:cstheme="majorHAnsi"/>
          <w:bCs/>
          <w:szCs w:val="22"/>
        </w:rPr>
        <w:t>4.12.</w:t>
      </w:r>
      <w:r w:rsidR="00115000" w:rsidRPr="000B4716">
        <w:rPr>
          <w:rFonts w:asciiTheme="majorHAnsi" w:hAnsiTheme="majorHAnsi" w:cstheme="majorHAnsi"/>
          <w:bCs/>
          <w:szCs w:val="22"/>
        </w:rPr>
        <w:t>Detailplaneering koostatakse eeldatavalt 2025-2027 aasta jooksul. Kui detailplaneeringut ei esitata linnavalitsusele vastuvõtmiseks kahe aasta jooksul planeeringu algatamisest arvates, siis peab planeeringu koostamisest huvitatud isik esitama linnavalitsusele taotluse lähteseisukohtade muutmise või täiendamise vajaduse väljaselgitamiseks;</w:t>
      </w:r>
    </w:p>
    <w:p w14:paraId="46ECC07A" w14:textId="53CE033A" w:rsidR="000B4716" w:rsidRPr="000B4716" w:rsidRDefault="000B4716" w:rsidP="000B4716">
      <w:pPr>
        <w:rPr>
          <w:rFonts w:asciiTheme="majorHAnsi" w:hAnsiTheme="majorHAnsi" w:cstheme="majorHAnsi"/>
          <w:bCs/>
          <w:szCs w:val="22"/>
        </w:rPr>
      </w:pPr>
      <w:r>
        <w:rPr>
          <w:rFonts w:asciiTheme="majorHAnsi" w:hAnsiTheme="majorHAnsi" w:cstheme="majorHAnsi"/>
          <w:bCs/>
          <w:szCs w:val="22"/>
        </w:rPr>
        <w:t>Soovime detailplaneeringut koostada võimalikult kiiresti</w:t>
      </w:r>
    </w:p>
    <w:p w14:paraId="10B9F651" w14:textId="07BC1E72" w:rsidR="00FD7B60" w:rsidRDefault="000B4716" w:rsidP="00BD1749">
      <w:pPr>
        <w:ind w:firstLine="720"/>
        <w:rPr>
          <w:rFonts w:asciiTheme="majorHAnsi" w:hAnsiTheme="majorHAnsi" w:cstheme="majorHAnsi"/>
          <w:bCs/>
          <w:szCs w:val="22"/>
        </w:rPr>
      </w:pPr>
      <w:r>
        <w:rPr>
          <w:rFonts w:asciiTheme="majorHAnsi" w:hAnsiTheme="majorHAnsi" w:cstheme="majorHAnsi"/>
          <w:bCs/>
          <w:szCs w:val="22"/>
        </w:rPr>
        <w:t>4.13.</w:t>
      </w:r>
      <w:r w:rsidR="00FD7B60" w:rsidRPr="000B4716">
        <w:rPr>
          <w:rFonts w:asciiTheme="majorHAnsi" w:hAnsiTheme="majorHAnsi" w:cstheme="majorHAnsi"/>
          <w:bCs/>
          <w:szCs w:val="22"/>
        </w:rPr>
        <w:t>Kui detailplaneeringut ei ole linnavalitsusele esitatud kolme aasta jooksul planeeringu algatamisest arvates, võib linn lõpetada detailplaneeringu menetluse;</w:t>
      </w:r>
    </w:p>
    <w:p w14:paraId="35A4685B" w14:textId="7AFF4FA7" w:rsidR="000B4716" w:rsidRPr="000B4716" w:rsidRDefault="000B4716" w:rsidP="000B4716">
      <w:pPr>
        <w:rPr>
          <w:rFonts w:asciiTheme="majorHAnsi" w:hAnsiTheme="majorHAnsi" w:cstheme="majorHAnsi"/>
          <w:bCs/>
          <w:szCs w:val="22"/>
        </w:rPr>
      </w:pPr>
      <w:r>
        <w:rPr>
          <w:rFonts w:asciiTheme="majorHAnsi" w:hAnsiTheme="majorHAnsi" w:cstheme="majorHAnsi"/>
          <w:bCs/>
          <w:szCs w:val="22"/>
        </w:rPr>
        <w:t>Arvestame lähtetingimuses esitatud nõudega.</w:t>
      </w:r>
    </w:p>
    <w:p w14:paraId="3FEADD74" w14:textId="1ECFA0D4" w:rsidR="00ED2955" w:rsidRDefault="000B4716" w:rsidP="00BD1749">
      <w:pPr>
        <w:ind w:firstLine="720"/>
        <w:rPr>
          <w:rFonts w:asciiTheme="majorHAnsi" w:hAnsiTheme="majorHAnsi" w:cstheme="majorHAnsi"/>
          <w:bCs/>
          <w:szCs w:val="22"/>
        </w:rPr>
      </w:pPr>
      <w:r>
        <w:rPr>
          <w:rFonts w:asciiTheme="majorHAnsi" w:hAnsiTheme="majorHAnsi" w:cstheme="majorHAnsi"/>
          <w:bCs/>
          <w:szCs w:val="22"/>
        </w:rPr>
        <w:t>4.14.</w:t>
      </w:r>
      <w:r w:rsidR="00FD7B60" w:rsidRPr="000B4716">
        <w:rPr>
          <w:rFonts w:asciiTheme="majorHAnsi" w:hAnsiTheme="majorHAnsi" w:cstheme="majorHAnsi"/>
          <w:bCs/>
          <w:szCs w:val="22"/>
        </w:rPr>
        <w:t>Detailplaneering koostatakse koostöös val</w:t>
      </w:r>
      <w:r w:rsidR="00ED2955" w:rsidRPr="000B4716">
        <w:rPr>
          <w:rFonts w:asciiTheme="majorHAnsi" w:hAnsiTheme="majorHAnsi" w:cstheme="majorHAnsi"/>
          <w:bCs/>
          <w:szCs w:val="22"/>
        </w:rPr>
        <w:t>itsusasutustega, kelle valitsemisalas olevaid küsimusi detailplaneering puudutab;</w:t>
      </w:r>
    </w:p>
    <w:p w14:paraId="0CFEAC1E" w14:textId="77777777" w:rsidR="00BD1749" w:rsidRPr="000B4716" w:rsidRDefault="00BD1749" w:rsidP="00BD1749">
      <w:pPr>
        <w:rPr>
          <w:rFonts w:asciiTheme="majorHAnsi" w:hAnsiTheme="majorHAnsi" w:cstheme="majorHAnsi"/>
          <w:bCs/>
          <w:szCs w:val="22"/>
        </w:rPr>
      </w:pPr>
      <w:r>
        <w:rPr>
          <w:rFonts w:asciiTheme="majorHAnsi" w:hAnsiTheme="majorHAnsi" w:cstheme="majorHAnsi"/>
          <w:bCs/>
          <w:szCs w:val="22"/>
        </w:rPr>
        <w:t>Arvestame lähtetingimuses esitatud nõudega.</w:t>
      </w:r>
    </w:p>
    <w:p w14:paraId="0A993486" w14:textId="6DE3A8CD" w:rsidR="00ED2955" w:rsidRPr="00BD1749" w:rsidRDefault="00BD1749" w:rsidP="00BD1749">
      <w:pPr>
        <w:ind w:firstLine="720"/>
        <w:rPr>
          <w:rFonts w:asciiTheme="majorHAnsi" w:hAnsiTheme="majorHAnsi" w:cstheme="majorHAnsi"/>
          <w:bCs/>
          <w:szCs w:val="22"/>
        </w:rPr>
      </w:pPr>
      <w:r>
        <w:rPr>
          <w:rFonts w:asciiTheme="majorHAnsi" w:hAnsiTheme="majorHAnsi" w:cstheme="majorHAnsi"/>
          <w:bCs/>
          <w:szCs w:val="22"/>
        </w:rPr>
        <w:t>4.15.</w:t>
      </w:r>
      <w:r w:rsidR="00ED2955" w:rsidRPr="00BD1749">
        <w:rPr>
          <w:rFonts w:asciiTheme="majorHAnsi" w:hAnsiTheme="majorHAnsi" w:cstheme="majorHAnsi"/>
          <w:bCs/>
          <w:szCs w:val="22"/>
        </w:rPr>
        <w:t xml:space="preserve">Detailplaneeringu koostamisse kaasatakse: </w:t>
      </w:r>
    </w:p>
    <w:p w14:paraId="39AD7910" w14:textId="77777777" w:rsidR="00ED2955" w:rsidRDefault="00ED2955" w:rsidP="00ED2955">
      <w:pPr>
        <w:pStyle w:val="ListParagraph"/>
        <w:ind w:left="1440"/>
        <w:jc w:val="both"/>
        <w:rPr>
          <w:rFonts w:asciiTheme="majorHAnsi" w:hAnsiTheme="majorHAnsi" w:cstheme="majorHAnsi"/>
          <w:bCs/>
          <w:szCs w:val="22"/>
        </w:rPr>
      </w:pPr>
      <w:r>
        <w:rPr>
          <w:rFonts w:asciiTheme="majorHAnsi" w:hAnsiTheme="majorHAnsi" w:cstheme="majorHAnsi"/>
          <w:bCs/>
          <w:szCs w:val="22"/>
        </w:rPr>
        <w:t>Kõik tehnovõrkude omanikud, kelle taristuga liitumist planeeritakse, olemasolevaid liitumistingimusi muudetakse, kelle taristu asub planeeringalas või kelle taristut võib planeering mõjutada</w:t>
      </w:r>
    </w:p>
    <w:p w14:paraId="53F5B7E2" w14:textId="77777777" w:rsidR="00ED2955" w:rsidRDefault="00ED2955" w:rsidP="00ED2955">
      <w:pPr>
        <w:pStyle w:val="ListParagraph"/>
        <w:ind w:left="1440"/>
        <w:jc w:val="both"/>
        <w:rPr>
          <w:rFonts w:asciiTheme="majorHAnsi" w:hAnsiTheme="majorHAnsi" w:cstheme="majorHAnsi"/>
          <w:bCs/>
          <w:szCs w:val="22"/>
        </w:rPr>
      </w:pPr>
      <w:r>
        <w:rPr>
          <w:rFonts w:asciiTheme="majorHAnsi" w:hAnsiTheme="majorHAnsi" w:cstheme="majorHAnsi"/>
          <w:bCs/>
          <w:szCs w:val="22"/>
        </w:rPr>
        <w:t>Kõik naaberkinnistu omanikud ja lähimad üle avaliku tänava asuvate kinnistute omanikud</w:t>
      </w:r>
    </w:p>
    <w:p w14:paraId="2316F3F5" w14:textId="77777777" w:rsidR="00ED2955" w:rsidRDefault="00ED2955" w:rsidP="00ED2955">
      <w:pPr>
        <w:pStyle w:val="ListParagraph"/>
        <w:ind w:left="1440"/>
        <w:jc w:val="both"/>
        <w:rPr>
          <w:rFonts w:asciiTheme="majorHAnsi" w:hAnsiTheme="majorHAnsi" w:cstheme="majorHAnsi"/>
          <w:bCs/>
          <w:szCs w:val="22"/>
        </w:rPr>
      </w:pPr>
      <w:r>
        <w:rPr>
          <w:rFonts w:asciiTheme="majorHAnsi" w:hAnsiTheme="majorHAnsi" w:cstheme="majorHAnsi"/>
          <w:bCs/>
          <w:szCs w:val="22"/>
        </w:rPr>
        <w:t>Kõik teised isikud planeerimisseaduse §127 lõigetes 2 ja 3 sätestatud alustel, kes selleks soovi avaldavad või kelle huve võib planeering puudutada, kui see selgub planeeringu koostamise käigus</w:t>
      </w:r>
    </w:p>
    <w:p w14:paraId="79392ADD" w14:textId="7F305028" w:rsidR="00B757E1" w:rsidRPr="00845F34" w:rsidRDefault="00845F34" w:rsidP="00845F34">
      <w:pPr>
        <w:rPr>
          <w:rFonts w:asciiTheme="majorHAnsi" w:hAnsiTheme="majorHAnsi" w:cstheme="majorHAnsi"/>
          <w:bCs/>
          <w:szCs w:val="22"/>
        </w:rPr>
      </w:pPr>
      <w:r>
        <w:rPr>
          <w:rFonts w:asciiTheme="majorHAnsi" w:hAnsiTheme="majorHAnsi" w:cstheme="majorHAnsi"/>
          <w:bCs/>
          <w:szCs w:val="22"/>
        </w:rPr>
        <w:t>Detailplaneeringu koostamisel arvestame ehitusloa projektlahendusega ja vajadusel teeme täiendavat koostööd.</w:t>
      </w:r>
    </w:p>
    <w:p w14:paraId="098D1D38" w14:textId="77777777" w:rsidR="001130AD" w:rsidRDefault="001130AD" w:rsidP="0017164D">
      <w:pPr>
        <w:spacing w:after="0"/>
        <w:rPr>
          <w:rFonts w:asciiTheme="majorHAnsi" w:hAnsiTheme="majorHAnsi" w:cstheme="majorHAnsi"/>
          <w:b/>
          <w:szCs w:val="22"/>
        </w:rPr>
      </w:pPr>
      <w:r>
        <w:rPr>
          <w:rFonts w:asciiTheme="majorHAnsi" w:hAnsiTheme="majorHAnsi" w:cstheme="majorHAnsi"/>
          <w:b/>
          <w:szCs w:val="22"/>
        </w:rPr>
        <w:br w:type="page"/>
      </w:r>
    </w:p>
    <w:p w14:paraId="1EE2E508" w14:textId="77777777" w:rsidR="00DD1CED" w:rsidRPr="009015F7" w:rsidRDefault="00DD1CED" w:rsidP="00594557">
      <w:pPr>
        <w:spacing w:before="240"/>
        <w:rPr>
          <w:rFonts w:asciiTheme="majorHAnsi" w:hAnsiTheme="majorHAnsi" w:cstheme="majorHAnsi"/>
          <w:szCs w:val="22"/>
        </w:rPr>
      </w:pPr>
    </w:p>
    <w:p w14:paraId="017931B0" w14:textId="080E6289" w:rsidR="00594557" w:rsidRPr="003F7CA0" w:rsidRDefault="00594557" w:rsidP="00031341">
      <w:pPr>
        <w:pStyle w:val="Heading1"/>
        <w:shd w:val="clear" w:color="auto" w:fill="E2EFD9" w:themeFill="accent6" w:themeFillTint="33"/>
        <w:rPr>
          <w:rFonts w:asciiTheme="majorHAnsi" w:hAnsiTheme="majorHAnsi" w:cstheme="majorHAnsi"/>
        </w:rPr>
      </w:pPr>
      <w:bookmarkStart w:id="52" w:name="_Toc195087388"/>
      <w:bookmarkStart w:id="53" w:name="_Hlk193286056"/>
      <w:r w:rsidRPr="003F7CA0">
        <w:rPr>
          <w:rFonts w:asciiTheme="majorHAnsi" w:hAnsiTheme="majorHAnsi" w:cstheme="majorHAnsi"/>
        </w:rPr>
        <w:t>II</w:t>
      </w:r>
      <w:r w:rsidR="003F7CA0">
        <w:rPr>
          <w:rFonts w:asciiTheme="majorHAnsi" w:hAnsiTheme="majorHAnsi" w:cstheme="majorHAnsi"/>
        </w:rPr>
        <w:t>I</w:t>
      </w:r>
      <w:r w:rsidRPr="003F7CA0">
        <w:rPr>
          <w:rFonts w:asciiTheme="majorHAnsi" w:hAnsiTheme="majorHAnsi" w:cstheme="majorHAnsi"/>
        </w:rPr>
        <w:t xml:space="preserve"> Joonised</w:t>
      </w:r>
      <w:bookmarkEnd w:id="52"/>
    </w:p>
    <w:bookmarkEnd w:id="53"/>
    <w:p w14:paraId="2173CEE2" w14:textId="77777777" w:rsidR="00594557" w:rsidRPr="009015F7" w:rsidRDefault="00594557" w:rsidP="00594557">
      <w:pPr>
        <w:rPr>
          <w:rFonts w:asciiTheme="majorHAnsi" w:hAnsiTheme="majorHAnsi" w:cstheme="majorHAnsi"/>
          <w:szCs w:val="22"/>
        </w:rPr>
      </w:pPr>
    </w:p>
    <w:p w14:paraId="72D47271" w14:textId="73B1C123" w:rsidR="00594557" w:rsidRDefault="00594557" w:rsidP="00594557">
      <w:pPr>
        <w:rPr>
          <w:rFonts w:asciiTheme="majorHAnsi" w:hAnsiTheme="majorHAnsi" w:cstheme="majorHAnsi"/>
          <w:szCs w:val="22"/>
        </w:rPr>
      </w:pPr>
      <w:r w:rsidRPr="009015F7">
        <w:rPr>
          <w:rFonts w:asciiTheme="majorHAnsi" w:hAnsiTheme="majorHAnsi" w:cstheme="majorHAnsi"/>
          <w:szCs w:val="22"/>
        </w:rPr>
        <w:t>Joonis nr 1</w:t>
      </w:r>
      <w:r w:rsidRPr="009015F7">
        <w:rPr>
          <w:rFonts w:asciiTheme="majorHAnsi" w:hAnsiTheme="majorHAnsi" w:cstheme="majorHAnsi"/>
          <w:szCs w:val="22"/>
        </w:rPr>
        <w:tab/>
        <w:t>Asukohaskeem</w:t>
      </w:r>
    </w:p>
    <w:p w14:paraId="645780E1" w14:textId="145BF62A" w:rsidR="0064775C" w:rsidRDefault="0064775C" w:rsidP="00594557">
      <w:pPr>
        <w:rPr>
          <w:rFonts w:asciiTheme="majorHAnsi" w:hAnsiTheme="majorHAnsi" w:cstheme="majorHAnsi"/>
          <w:szCs w:val="22"/>
        </w:rPr>
      </w:pPr>
      <w:r>
        <w:rPr>
          <w:rFonts w:asciiTheme="majorHAnsi" w:hAnsiTheme="majorHAnsi" w:cstheme="majorHAnsi"/>
          <w:szCs w:val="22"/>
        </w:rPr>
        <w:t>Joonis nr 2</w:t>
      </w:r>
      <w:r>
        <w:rPr>
          <w:rFonts w:asciiTheme="majorHAnsi" w:hAnsiTheme="majorHAnsi" w:cstheme="majorHAnsi"/>
          <w:szCs w:val="22"/>
        </w:rPr>
        <w:tab/>
        <w:t>Ruumilise keskkonna analüüsi joonis</w:t>
      </w:r>
    </w:p>
    <w:p w14:paraId="2D89EA7D" w14:textId="1B6C940A" w:rsidR="0064775C" w:rsidRPr="009015F7" w:rsidRDefault="0064775C" w:rsidP="00594557">
      <w:pPr>
        <w:rPr>
          <w:rFonts w:asciiTheme="majorHAnsi" w:hAnsiTheme="majorHAnsi" w:cstheme="majorHAnsi"/>
          <w:szCs w:val="22"/>
        </w:rPr>
      </w:pPr>
      <w:r>
        <w:rPr>
          <w:rFonts w:asciiTheme="majorHAnsi" w:hAnsiTheme="majorHAnsi" w:cstheme="majorHAnsi"/>
          <w:szCs w:val="22"/>
        </w:rPr>
        <w:t>Joonis nr 3</w:t>
      </w:r>
      <w:r>
        <w:rPr>
          <w:rFonts w:asciiTheme="majorHAnsi" w:hAnsiTheme="majorHAnsi" w:cstheme="majorHAnsi"/>
          <w:szCs w:val="22"/>
        </w:rPr>
        <w:tab/>
        <w:t>Tugiplaan</w:t>
      </w:r>
    </w:p>
    <w:p w14:paraId="5B37432F" w14:textId="27D14489" w:rsidR="00594557" w:rsidRDefault="00594557" w:rsidP="00594557">
      <w:pPr>
        <w:rPr>
          <w:rFonts w:asciiTheme="majorHAnsi" w:hAnsiTheme="majorHAnsi" w:cstheme="majorHAnsi"/>
          <w:szCs w:val="22"/>
        </w:rPr>
      </w:pPr>
      <w:r w:rsidRPr="009015F7">
        <w:rPr>
          <w:rFonts w:asciiTheme="majorHAnsi" w:hAnsiTheme="majorHAnsi" w:cstheme="majorHAnsi"/>
          <w:szCs w:val="22"/>
        </w:rPr>
        <w:t xml:space="preserve">Joonis nr </w:t>
      </w:r>
      <w:r w:rsidR="0064775C">
        <w:rPr>
          <w:rFonts w:asciiTheme="majorHAnsi" w:hAnsiTheme="majorHAnsi" w:cstheme="majorHAnsi"/>
          <w:szCs w:val="22"/>
        </w:rPr>
        <w:t>4</w:t>
      </w:r>
      <w:r w:rsidRPr="009015F7">
        <w:rPr>
          <w:rFonts w:asciiTheme="majorHAnsi" w:hAnsiTheme="majorHAnsi" w:cstheme="majorHAnsi"/>
          <w:szCs w:val="22"/>
        </w:rPr>
        <w:tab/>
        <w:t>Põhijoonis</w:t>
      </w:r>
    </w:p>
    <w:p w14:paraId="360C88E4" w14:textId="65CD8DF2" w:rsidR="0084475C" w:rsidRPr="009015F7" w:rsidRDefault="0084475C" w:rsidP="00594557">
      <w:pPr>
        <w:rPr>
          <w:rFonts w:asciiTheme="majorHAnsi" w:hAnsiTheme="majorHAnsi" w:cstheme="majorHAnsi"/>
          <w:szCs w:val="22"/>
        </w:rPr>
      </w:pPr>
      <w:r>
        <w:rPr>
          <w:rFonts w:asciiTheme="majorHAnsi" w:hAnsiTheme="majorHAnsi" w:cstheme="majorHAnsi"/>
          <w:szCs w:val="22"/>
        </w:rPr>
        <w:t>Joonis nr 5</w:t>
      </w:r>
      <w:r>
        <w:rPr>
          <w:rFonts w:asciiTheme="majorHAnsi" w:hAnsiTheme="majorHAnsi" w:cstheme="majorHAnsi"/>
          <w:szCs w:val="22"/>
        </w:rPr>
        <w:tab/>
        <w:t>Tehnovõrkude koondplaan</w:t>
      </w:r>
    </w:p>
    <w:p w14:paraId="54AB7F49" w14:textId="536351E6" w:rsidR="00373167" w:rsidRPr="009015F7" w:rsidRDefault="00373167" w:rsidP="00594557">
      <w:pPr>
        <w:rPr>
          <w:rFonts w:asciiTheme="majorHAnsi" w:hAnsiTheme="majorHAnsi" w:cstheme="majorHAnsi"/>
          <w:szCs w:val="22"/>
        </w:rPr>
      </w:pPr>
    </w:p>
    <w:p w14:paraId="2449CA89" w14:textId="6B82B37B" w:rsidR="00373167" w:rsidRPr="009015F7" w:rsidRDefault="00373167" w:rsidP="00594557">
      <w:pPr>
        <w:rPr>
          <w:rFonts w:asciiTheme="majorHAnsi" w:hAnsiTheme="majorHAnsi" w:cstheme="majorHAnsi"/>
          <w:szCs w:val="22"/>
        </w:rPr>
      </w:pPr>
      <w:r w:rsidRPr="009015F7">
        <w:rPr>
          <w:rFonts w:asciiTheme="majorHAnsi" w:hAnsiTheme="majorHAnsi" w:cstheme="majorHAnsi"/>
          <w:szCs w:val="22"/>
        </w:rPr>
        <w:t>Illustreeriv materjal</w:t>
      </w:r>
      <w:r w:rsidR="003B5928">
        <w:rPr>
          <w:rFonts w:asciiTheme="majorHAnsi" w:hAnsiTheme="majorHAnsi" w:cstheme="majorHAnsi"/>
          <w:szCs w:val="22"/>
        </w:rPr>
        <w:t>, koostaja KOKO arhitektid</w:t>
      </w:r>
    </w:p>
    <w:bookmarkEnd w:id="0"/>
    <w:p w14:paraId="51B11CEA" w14:textId="2AE6E009" w:rsidR="003F7CA0" w:rsidRDefault="003F7CA0">
      <w:pPr>
        <w:spacing w:after="0"/>
        <w:jc w:val="left"/>
        <w:rPr>
          <w:rFonts w:asciiTheme="majorHAnsi" w:hAnsiTheme="majorHAnsi" w:cstheme="majorHAnsi"/>
          <w:szCs w:val="22"/>
        </w:rPr>
      </w:pPr>
      <w:r>
        <w:rPr>
          <w:rFonts w:asciiTheme="majorHAnsi" w:hAnsiTheme="majorHAnsi" w:cstheme="majorHAnsi"/>
          <w:szCs w:val="22"/>
        </w:rPr>
        <w:br w:type="page"/>
      </w:r>
    </w:p>
    <w:p w14:paraId="63D7D2CC" w14:textId="15CFF8E6" w:rsidR="003F7CA0" w:rsidRPr="005652C6" w:rsidRDefault="003F7CA0" w:rsidP="005652C6">
      <w:pPr>
        <w:pStyle w:val="Heading1"/>
        <w:shd w:val="clear" w:color="auto" w:fill="E2EFD9" w:themeFill="accent6" w:themeFillTint="33"/>
        <w:rPr>
          <w:rFonts w:asciiTheme="majorHAnsi" w:hAnsiTheme="majorHAnsi" w:cstheme="majorHAnsi"/>
        </w:rPr>
      </w:pPr>
      <w:bookmarkStart w:id="54" w:name="_Toc195087389"/>
      <w:bookmarkStart w:id="55" w:name="_Hlk195086544"/>
      <w:r w:rsidRPr="005652C6">
        <w:rPr>
          <w:rFonts w:asciiTheme="majorHAnsi" w:hAnsiTheme="majorHAnsi" w:cstheme="majorHAnsi"/>
        </w:rPr>
        <w:lastRenderedPageBreak/>
        <w:t>IV  Lisad</w:t>
      </w:r>
      <w:bookmarkEnd w:id="54"/>
    </w:p>
    <w:bookmarkEnd w:id="55"/>
    <w:p w14:paraId="762D90EF" w14:textId="77777777" w:rsidR="005C5CCE" w:rsidRDefault="005C5CCE" w:rsidP="002D1D30">
      <w:pPr>
        <w:rPr>
          <w:rFonts w:asciiTheme="majorHAnsi" w:hAnsiTheme="majorHAnsi" w:cstheme="majorHAnsi"/>
          <w:szCs w:val="22"/>
        </w:rPr>
      </w:pPr>
    </w:p>
    <w:p w14:paraId="6C19A582" w14:textId="6023D743" w:rsidR="003F7CA0" w:rsidRDefault="003F7CA0" w:rsidP="003F7CA0">
      <w:pPr>
        <w:rPr>
          <w:rFonts w:asciiTheme="majorHAnsi" w:hAnsiTheme="majorHAnsi" w:cstheme="majorHAnsi"/>
          <w:szCs w:val="22"/>
        </w:rPr>
      </w:pPr>
      <w:r>
        <w:rPr>
          <w:rFonts w:asciiTheme="majorHAnsi" w:hAnsiTheme="majorHAnsi" w:cstheme="majorHAnsi"/>
          <w:szCs w:val="22"/>
        </w:rPr>
        <w:t xml:space="preserve">4.1  ehitusluba </w:t>
      </w:r>
      <w:r w:rsidRPr="00D27654">
        <w:rPr>
          <w:rFonts w:asciiTheme="majorHAnsi" w:hAnsiTheme="majorHAnsi" w:cstheme="majorHAnsi"/>
          <w:szCs w:val="22"/>
        </w:rPr>
        <w:t>nr 2012271/29061 (ehr kood 121328576)</w:t>
      </w:r>
    </w:p>
    <w:p w14:paraId="3593BCEF" w14:textId="0E87EE78" w:rsidR="00EF6898" w:rsidRDefault="00EF6898" w:rsidP="003F7CA0">
      <w:pPr>
        <w:rPr>
          <w:rFonts w:asciiTheme="majorHAnsi" w:hAnsiTheme="majorHAnsi" w:cstheme="majorHAnsi"/>
          <w:szCs w:val="22"/>
        </w:rPr>
      </w:pPr>
      <w:r>
        <w:rPr>
          <w:rFonts w:asciiTheme="majorHAnsi" w:hAnsiTheme="majorHAnsi" w:cstheme="majorHAnsi"/>
          <w:szCs w:val="22"/>
        </w:rPr>
        <w:t>4.2 topo</w:t>
      </w:r>
      <w:r w:rsidR="0007564C">
        <w:rPr>
          <w:rFonts w:asciiTheme="majorHAnsi" w:hAnsiTheme="majorHAnsi" w:cstheme="majorHAnsi"/>
          <w:szCs w:val="22"/>
        </w:rPr>
        <w:t>-</w:t>
      </w:r>
      <w:r>
        <w:rPr>
          <w:rFonts w:asciiTheme="majorHAnsi" w:hAnsiTheme="majorHAnsi" w:cstheme="majorHAnsi"/>
          <w:szCs w:val="22"/>
        </w:rPr>
        <w:t>geodeetiline alusplaan</w:t>
      </w:r>
      <w:r w:rsidR="00E81287">
        <w:rPr>
          <w:rFonts w:asciiTheme="majorHAnsi" w:hAnsiTheme="majorHAnsi" w:cstheme="majorHAnsi"/>
          <w:szCs w:val="22"/>
        </w:rPr>
        <w:t>. Koostaja W Vara OÜ, töö nr GD25001</w:t>
      </w:r>
    </w:p>
    <w:p w14:paraId="6C7FE107" w14:textId="0669BC78" w:rsidR="0089272C" w:rsidRDefault="0089272C" w:rsidP="003F7CA0">
      <w:pPr>
        <w:rPr>
          <w:rFonts w:asciiTheme="majorHAnsi" w:hAnsiTheme="majorHAnsi" w:cstheme="majorHAnsi"/>
          <w:szCs w:val="22"/>
        </w:rPr>
      </w:pPr>
      <w:r>
        <w:rPr>
          <w:rFonts w:asciiTheme="majorHAnsi" w:hAnsiTheme="majorHAnsi" w:cstheme="majorHAnsi"/>
          <w:szCs w:val="22"/>
        </w:rPr>
        <w:t>4.3 planeeringu elluviimise kokkulepped</w:t>
      </w:r>
    </w:p>
    <w:p w14:paraId="2E30B8DD" w14:textId="006D3452" w:rsidR="003F7CA0" w:rsidRDefault="003F7CA0" w:rsidP="002D1D30">
      <w:pPr>
        <w:rPr>
          <w:rFonts w:asciiTheme="majorHAnsi" w:hAnsiTheme="majorHAnsi" w:cstheme="majorHAnsi"/>
          <w:szCs w:val="22"/>
        </w:rPr>
      </w:pPr>
    </w:p>
    <w:p w14:paraId="655A3C74" w14:textId="55AFC56C" w:rsidR="00950133" w:rsidRPr="005652C6" w:rsidRDefault="00950133" w:rsidP="005652C6">
      <w:pPr>
        <w:pStyle w:val="Heading1"/>
        <w:shd w:val="clear" w:color="auto" w:fill="E2EFD9" w:themeFill="accent6" w:themeFillTint="33"/>
        <w:rPr>
          <w:rFonts w:asciiTheme="majorHAnsi" w:hAnsiTheme="majorHAnsi" w:cstheme="majorHAnsi"/>
        </w:rPr>
      </w:pPr>
      <w:bookmarkStart w:id="56" w:name="_Toc195087390"/>
      <w:r w:rsidRPr="005652C6">
        <w:rPr>
          <w:rFonts w:asciiTheme="majorHAnsi" w:hAnsiTheme="majorHAnsi" w:cstheme="majorHAnsi"/>
        </w:rPr>
        <w:t>V  Koostöö ja kooskõlastused</w:t>
      </w:r>
      <w:bookmarkEnd w:id="56"/>
    </w:p>
    <w:p w14:paraId="1DDB6E78" w14:textId="77777777" w:rsidR="00950133" w:rsidRDefault="00950133" w:rsidP="002D1D30">
      <w:pPr>
        <w:rPr>
          <w:rFonts w:asciiTheme="majorHAnsi" w:hAnsiTheme="majorHAnsi" w:cstheme="majorHAnsi"/>
          <w:szCs w:val="22"/>
        </w:rPr>
      </w:pPr>
    </w:p>
    <w:tbl>
      <w:tblPr>
        <w:tblStyle w:val="TableGrid"/>
        <w:tblW w:w="0" w:type="auto"/>
        <w:tblLook w:val="04A0" w:firstRow="1" w:lastRow="0" w:firstColumn="1" w:lastColumn="0" w:noHBand="0" w:noVBand="1"/>
      </w:tblPr>
      <w:tblGrid>
        <w:gridCol w:w="562"/>
        <w:gridCol w:w="2268"/>
        <w:gridCol w:w="3261"/>
        <w:gridCol w:w="2976"/>
      </w:tblGrid>
      <w:tr w:rsidR="00981691" w14:paraId="6D5B9A0E" w14:textId="77777777" w:rsidTr="00981691">
        <w:tc>
          <w:tcPr>
            <w:tcW w:w="562" w:type="dxa"/>
          </w:tcPr>
          <w:p w14:paraId="4F82694E" w14:textId="45023E3C" w:rsidR="00981691" w:rsidRDefault="00981691" w:rsidP="002D1D30">
            <w:pPr>
              <w:rPr>
                <w:rFonts w:asciiTheme="majorHAnsi" w:hAnsiTheme="majorHAnsi" w:cstheme="majorHAnsi"/>
                <w:szCs w:val="22"/>
              </w:rPr>
            </w:pPr>
            <w:r>
              <w:rPr>
                <w:rFonts w:asciiTheme="majorHAnsi" w:hAnsiTheme="majorHAnsi" w:cstheme="majorHAnsi"/>
                <w:szCs w:val="22"/>
              </w:rPr>
              <w:t>nr</w:t>
            </w:r>
          </w:p>
        </w:tc>
        <w:tc>
          <w:tcPr>
            <w:tcW w:w="2268" w:type="dxa"/>
          </w:tcPr>
          <w:p w14:paraId="590EADAD" w14:textId="0E0F25A5" w:rsidR="00981691" w:rsidRDefault="00981691" w:rsidP="002D1D30">
            <w:pPr>
              <w:rPr>
                <w:rFonts w:asciiTheme="majorHAnsi" w:hAnsiTheme="majorHAnsi" w:cstheme="majorHAnsi"/>
                <w:szCs w:val="22"/>
              </w:rPr>
            </w:pPr>
            <w:r>
              <w:rPr>
                <w:rFonts w:asciiTheme="majorHAnsi" w:hAnsiTheme="majorHAnsi" w:cstheme="majorHAnsi"/>
                <w:szCs w:val="22"/>
              </w:rPr>
              <w:t>Koostööd teinud asutus, nr ja kuupäev</w:t>
            </w:r>
          </w:p>
        </w:tc>
        <w:tc>
          <w:tcPr>
            <w:tcW w:w="3261" w:type="dxa"/>
          </w:tcPr>
          <w:p w14:paraId="2329A59C" w14:textId="53CE95BC" w:rsidR="00981691" w:rsidRDefault="00981691" w:rsidP="002D1D30">
            <w:pPr>
              <w:rPr>
                <w:rFonts w:asciiTheme="majorHAnsi" w:hAnsiTheme="majorHAnsi" w:cstheme="majorHAnsi"/>
                <w:szCs w:val="22"/>
              </w:rPr>
            </w:pPr>
            <w:r>
              <w:rPr>
                <w:rFonts w:asciiTheme="majorHAnsi" w:hAnsiTheme="majorHAnsi" w:cstheme="majorHAnsi"/>
                <w:szCs w:val="22"/>
              </w:rPr>
              <w:t>Koostöö ärakiri</w:t>
            </w:r>
          </w:p>
        </w:tc>
        <w:tc>
          <w:tcPr>
            <w:tcW w:w="2976" w:type="dxa"/>
          </w:tcPr>
          <w:p w14:paraId="48728B6C" w14:textId="2C9773B0" w:rsidR="00981691" w:rsidRDefault="00981691" w:rsidP="002D1D30">
            <w:pPr>
              <w:rPr>
                <w:rFonts w:asciiTheme="majorHAnsi" w:hAnsiTheme="majorHAnsi" w:cstheme="majorHAnsi"/>
                <w:szCs w:val="22"/>
              </w:rPr>
            </w:pPr>
            <w:r>
              <w:rPr>
                <w:rFonts w:asciiTheme="majorHAnsi" w:hAnsiTheme="majorHAnsi" w:cstheme="majorHAnsi"/>
                <w:szCs w:val="22"/>
              </w:rPr>
              <w:t>Planeerija kommentaar</w:t>
            </w:r>
          </w:p>
        </w:tc>
      </w:tr>
      <w:tr w:rsidR="00981691" w14:paraId="0233E61E" w14:textId="77777777" w:rsidTr="00981691">
        <w:tc>
          <w:tcPr>
            <w:tcW w:w="562" w:type="dxa"/>
          </w:tcPr>
          <w:p w14:paraId="6E31F389" w14:textId="77BFE9DD" w:rsidR="00981691" w:rsidRDefault="00981691" w:rsidP="002D1D30">
            <w:pPr>
              <w:rPr>
                <w:rFonts w:asciiTheme="majorHAnsi" w:hAnsiTheme="majorHAnsi" w:cstheme="majorHAnsi"/>
                <w:szCs w:val="22"/>
              </w:rPr>
            </w:pPr>
            <w:r>
              <w:rPr>
                <w:rFonts w:asciiTheme="majorHAnsi" w:hAnsiTheme="majorHAnsi" w:cstheme="majorHAnsi"/>
                <w:szCs w:val="22"/>
              </w:rPr>
              <w:t>5.1</w:t>
            </w:r>
          </w:p>
        </w:tc>
        <w:tc>
          <w:tcPr>
            <w:tcW w:w="2268" w:type="dxa"/>
          </w:tcPr>
          <w:p w14:paraId="0A383888" w14:textId="77777777" w:rsidR="00981691" w:rsidRDefault="00981691" w:rsidP="002D1D30">
            <w:pPr>
              <w:rPr>
                <w:rFonts w:asciiTheme="majorHAnsi" w:hAnsiTheme="majorHAnsi" w:cstheme="majorHAnsi"/>
                <w:szCs w:val="22"/>
              </w:rPr>
            </w:pPr>
            <w:r>
              <w:rPr>
                <w:rFonts w:asciiTheme="majorHAnsi" w:hAnsiTheme="majorHAnsi" w:cstheme="majorHAnsi"/>
                <w:szCs w:val="22"/>
              </w:rPr>
              <w:t>Elektrilevi OÜ</w:t>
            </w:r>
          </w:p>
          <w:p w14:paraId="6F8BF161" w14:textId="77777777" w:rsidR="00981691" w:rsidRDefault="00981691" w:rsidP="002D1D30">
            <w:pPr>
              <w:rPr>
                <w:rFonts w:asciiTheme="majorHAnsi" w:hAnsiTheme="majorHAnsi" w:cstheme="majorHAnsi"/>
                <w:szCs w:val="22"/>
              </w:rPr>
            </w:pPr>
            <w:r>
              <w:rPr>
                <w:rFonts w:asciiTheme="majorHAnsi" w:hAnsiTheme="majorHAnsi" w:cstheme="majorHAnsi"/>
                <w:szCs w:val="22"/>
              </w:rPr>
              <w:t>nr</w:t>
            </w:r>
            <w:r w:rsidRPr="00981691">
              <w:rPr>
                <w:rFonts w:ascii="Liberation Sans" w:hAnsi="Liberation Sans" w:cs="Liberation Sans"/>
                <w:szCs w:val="22"/>
                <w:lang w:eastAsia="et-EE"/>
              </w:rPr>
              <w:t xml:space="preserve"> </w:t>
            </w:r>
            <w:r w:rsidRPr="00981691">
              <w:rPr>
                <w:rFonts w:asciiTheme="majorHAnsi" w:hAnsiTheme="majorHAnsi" w:cstheme="majorHAnsi"/>
                <w:szCs w:val="22"/>
              </w:rPr>
              <w:t>5922686143</w:t>
            </w:r>
          </w:p>
          <w:p w14:paraId="0D58B0B4" w14:textId="31B2E8DA" w:rsidR="00981691" w:rsidRDefault="00981691" w:rsidP="002D1D30">
            <w:pPr>
              <w:rPr>
                <w:rFonts w:asciiTheme="majorHAnsi" w:hAnsiTheme="majorHAnsi" w:cstheme="majorHAnsi"/>
                <w:szCs w:val="22"/>
              </w:rPr>
            </w:pPr>
            <w:r>
              <w:rPr>
                <w:rFonts w:asciiTheme="majorHAnsi" w:hAnsiTheme="majorHAnsi" w:cstheme="majorHAnsi"/>
                <w:szCs w:val="22"/>
              </w:rPr>
              <w:t>28.03.2025</w:t>
            </w:r>
          </w:p>
        </w:tc>
        <w:tc>
          <w:tcPr>
            <w:tcW w:w="3261" w:type="dxa"/>
          </w:tcPr>
          <w:p w14:paraId="615684A9" w14:textId="4F2C3564" w:rsidR="00981691" w:rsidRDefault="00981691" w:rsidP="002D1D30">
            <w:pPr>
              <w:rPr>
                <w:rFonts w:asciiTheme="majorHAnsi" w:hAnsiTheme="majorHAnsi" w:cstheme="majorHAnsi"/>
                <w:szCs w:val="22"/>
              </w:rPr>
            </w:pPr>
            <w:r>
              <w:rPr>
                <w:rFonts w:asciiTheme="majorHAnsi" w:hAnsiTheme="majorHAnsi" w:cstheme="majorHAnsi"/>
                <w:szCs w:val="22"/>
              </w:rPr>
              <w:t>Kooskõlastatud tingimustel:</w:t>
            </w:r>
          </w:p>
          <w:p w14:paraId="6D7D01C8" w14:textId="071F9ABA" w:rsidR="00981691" w:rsidRDefault="00981691" w:rsidP="002D1D30">
            <w:pPr>
              <w:rPr>
                <w:rFonts w:asciiTheme="majorHAnsi" w:hAnsiTheme="majorHAnsi" w:cstheme="majorHAnsi"/>
                <w:szCs w:val="22"/>
              </w:rPr>
            </w:pPr>
            <w:r>
              <w:rPr>
                <w:rFonts w:asciiTheme="majorHAnsi" w:hAnsiTheme="majorHAnsi" w:cstheme="majorHAnsi"/>
                <w:szCs w:val="22"/>
              </w:rPr>
              <w:t>Tööjoonised kooskõlastada täiendavalt</w:t>
            </w:r>
          </w:p>
          <w:p w14:paraId="52B53CCC" w14:textId="77B0D3B6" w:rsidR="00981691" w:rsidRDefault="00981691" w:rsidP="002D1D30">
            <w:pPr>
              <w:rPr>
                <w:rFonts w:asciiTheme="majorHAnsi" w:hAnsiTheme="majorHAnsi" w:cstheme="majorHAnsi"/>
                <w:szCs w:val="22"/>
              </w:rPr>
            </w:pPr>
            <w:r>
              <w:rPr>
                <w:rFonts w:asciiTheme="majorHAnsi" w:hAnsiTheme="majorHAnsi" w:cstheme="majorHAnsi"/>
                <w:szCs w:val="22"/>
              </w:rPr>
              <w:t>Maie Erik</w:t>
            </w:r>
          </w:p>
          <w:p w14:paraId="1E7FAC74" w14:textId="2FB30299" w:rsidR="00981691" w:rsidRDefault="00981691" w:rsidP="002D1D30">
            <w:pPr>
              <w:rPr>
                <w:rFonts w:asciiTheme="majorHAnsi" w:hAnsiTheme="majorHAnsi" w:cstheme="majorHAnsi"/>
                <w:szCs w:val="22"/>
              </w:rPr>
            </w:pPr>
          </w:p>
        </w:tc>
        <w:tc>
          <w:tcPr>
            <w:tcW w:w="2976" w:type="dxa"/>
          </w:tcPr>
          <w:p w14:paraId="77AEA66F" w14:textId="55414F3F" w:rsidR="00981691" w:rsidRDefault="00981691" w:rsidP="002D1D30">
            <w:pPr>
              <w:rPr>
                <w:rFonts w:asciiTheme="majorHAnsi" w:hAnsiTheme="majorHAnsi" w:cstheme="majorHAnsi"/>
                <w:szCs w:val="22"/>
              </w:rPr>
            </w:pPr>
            <w:r>
              <w:rPr>
                <w:rFonts w:asciiTheme="majorHAnsi" w:hAnsiTheme="majorHAnsi" w:cstheme="majorHAnsi"/>
                <w:szCs w:val="22"/>
              </w:rPr>
              <w:t>Tingimus lisatud seletuskiri p.</w:t>
            </w:r>
            <w:r w:rsidR="00196EF1">
              <w:rPr>
                <w:rFonts w:asciiTheme="majorHAnsi" w:hAnsiTheme="majorHAnsi" w:cstheme="majorHAnsi"/>
                <w:szCs w:val="22"/>
              </w:rPr>
              <w:t>4.3</w:t>
            </w:r>
          </w:p>
        </w:tc>
      </w:tr>
      <w:tr w:rsidR="00981691" w14:paraId="40B60E36" w14:textId="77777777" w:rsidTr="00981691">
        <w:tc>
          <w:tcPr>
            <w:tcW w:w="562" w:type="dxa"/>
          </w:tcPr>
          <w:p w14:paraId="1C0FAEB2" w14:textId="559524B6" w:rsidR="00981691" w:rsidRDefault="004F2D23" w:rsidP="002D1D30">
            <w:pPr>
              <w:rPr>
                <w:rFonts w:asciiTheme="majorHAnsi" w:hAnsiTheme="majorHAnsi" w:cstheme="majorHAnsi"/>
                <w:szCs w:val="22"/>
              </w:rPr>
            </w:pPr>
            <w:r>
              <w:rPr>
                <w:rFonts w:asciiTheme="majorHAnsi" w:hAnsiTheme="majorHAnsi" w:cstheme="majorHAnsi"/>
                <w:szCs w:val="22"/>
              </w:rPr>
              <w:t>5.2</w:t>
            </w:r>
          </w:p>
        </w:tc>
        <w:tc>
          <w:tcPr>
            <w:tcW w:w="2268" w:type="dxa"/>
          </w:tcPr>
          <w:p w14:paraId="727CA63C" w14:textId="77777777" w:rsidR="00981691" w:rsidRPr="004F2D23" w:rsidRDefault="004F2D23" w:rsidP="002D1D30">
            <w:pPr>
              <w:rPr>
                <w:rFonts w:asciiTheme="majorHAnsi" w:hAnsiTheme="majorHAnsi" w:cstheme="majorHAnsi"/>
                <w:szCs w:val="22"/>
              </w:rPr>
            </w:pPr>
            <w:r w:rsidRPr="004F2D23">
              <w:rPr>
                <w:rFonts w:asciiTheme="majorHAnsi" w:hAnsiTheme="majorHAnsi" w:cstheme="majorHAnsi"/>
                <w:szCs w:val="22"/>
              </w:rPr>
              <w:t>Telia Eesti AS</w:t>
            </w:r>
          </w:p>
          <w:p w14:paraId="55B204DE" w14:textId="77777777" w:rsidR="004F2D23" w:rsidRPr="004F2D23" w:rsidRDefault="004F2D23" w:rsidP="002D1D30">
            <w:pPr>
              <w:rPr>
                <w:rFonts w:asciiTheme="majorHAnsi" w:hAnsiTheme="majorHAnsi" w:cstheme="majorHAnsi"/>
                <w:szCs w:val="22"/>
                <w:lang w:eastAsia="et-EE"/>
              </w:rPr>
            </w:pPr>
            <w:r w:rsidRPr="004F2D23">
              <w:rPr>
                <w:rFonts w:asciiTheme="majorHAnsi" w:hAnsiTheme="majorHAnsi" w:cstheme="majorHAnsi"/>
                <w:szCs w:val="22"/>
              </w:rPr>
              <w:t>Nr</w:t>
            </w:r>
            <w:r w:rsidRPr="004F2D23">
              <w:rPr>
                <w:rFonts w:asciiTheme="majorHAnsi" w:hAnsiTheme="majorHAnsi" w:cstheme="majorHAnsi"/>
                <w:szCs w:val="22"/>
                <w:lang w:eastAsia="et-EE"/>
              </w:rPr>
              <w:t xml:space="preserve"> 39542842</w:t>
            </w:r>
          </w:p>
          <w:p w14:paraId="20AD9313" w14:textId="55C56A14" w:rsidR="004F2D23" w:rsidRPr="004F2D23" w:rsidRDefault="004F2D23" w:rsidP="002D1D30">
            <w:pPr>
              <w:rPr>
                <w:rFonts w:asciiTheme="majorHAnsi" w:hAnsiTheme="majorHAnsi" w:cstheme="majorHAnsi"/>
                <w:szCs w:val="22"/>
              </w:rPr>
            </w:pPr>
            <w:r w:rsidRPr="004F2D23">
              <w:rPr>
                <w:rFonts w:asciiTheme="majorHAnsi" w:hAnsiTheme="majorHAnsi" w:cstheme="majorHAnsi"/>
                <w:szCs w:val="22"/>
              </w:rPr>
              <w:t>31.03.2025</w:t>
            </w:r>
          </w:p>
        </w:tc>
        <w:tc>
          <w:tcPr>
            <w:tcW w:w="3261" w:type="dxa"/>
          </w:tcPr>
          <w:p w14:paraId="6F485DB3" w14:textId="77777777" w:rsidR="00981691" w:rsidRDefault="004F2D23" w:rsidP="002D1D30">
            <w:pPr>
              <w:rPr>
                <w:rFonts w:asciiTheme="majorHAnsi" w:hAnsiTheme="majorHAnsi" w:cstheme="majorHAnsi"/>
                <w:szCs w:val="22"/>
              </w:rPr>
            </w:pPr>
            <w:r>
              <w:rPr>
                <w:rFonts w:asciiTheme="majorHAnsi" w:hAnsiTheme="majorHAnsi" w:cstheme="majorHAnsi"/>
                <w:szCs w:val="22"/>
              </w:rPr>
              <w:t>Seisukohad:</w:t>
            </w:r>
          </w:p>
          <w:p w14:paraId="1855D65D" w14:textId="77777777" w:rsidR="004F2D23" w:rsidRDefault="004F2D23" w:rsidP="002D1D30">
            <w:pPr>
              <w:rPr>
                <w:rFonts w:asciiTheme="majorHAnsi" w:hAnsiTheme="majorHAnsi" w:cstheme="majorHAnsi"/>
                <w:szCs w:val="22"/>
              </w:rPr>
            </w:pPr>
            <w:r>
              <w:rPr>
                <w:rFonts w:asciiTheme="majorHAnsi" w:hAnsiTheme="majorHAnsi" w:cstheme="majorHAnsi"/>
                <w:szCs w:val="22"/>
              </w:rPr>
              <w:t>Tööde teostamiseks planeeritud piirkonnas on vajalik täiendavalt esitada tööjoonised</w:t>
            </w:r>
          </w:p>
          <w:p w14:paraId="6A20F15A" w14:textId="7DCD5C0F" w:rsidR="0085780D" w:rsidRDefault="0085780D" w:rsidP="002D1D30">
            <w:pPr>
              <w:rPr>
                <w:rFonts w:asciiTheme="majorHAnsi" w:hAnsiTheme="majorHAnsi" w:cstheme="majorHAnsi"/>
                <w:szCs w:val="22"/>
              </w:rPr>
            </w:pPr>
            <w:r>
              <w:rPr>
                <w:rFonts w:asciiTheme="majorHAnsi" w:hAnsiTheme="majorHAnsi" w:cstheme="majorHAnsi"/>
                <w:szCs w:val="22"/>
              </w:rPr>
              <w:t>Sidevarustuse tööprojekti koostamiseks on vajalik tellida Telia täiendavad tehnilised tingimused</w:t>
            </w:r>
          </w:p>
          <w:p w14:paraId="381C4F78" w14:textId="677A4106" w:rsidR="0085780D" w:rsidRDefault="0085780D" w:rsidP="002D1D30">
            <w:pPr>
              <w:rPr>
                <w:rFonts w:asciiTheme="majorHAnsi" w:hAnsiTheme="majorHAnsi" w:cstheme="majorHAnsi"/>
                <w:szCs w:val="22"/>
              </w:rPr>
            </w:pPr>
            <w:r>
              <w:rPr>
                <w:rFonts w:asciiTheme="majorHAnsi" w:hAnsiTheme="majorHAnsi" w:cstheme="majorHAnsi"/>
                <w:szCs w:val="22"/>
              </w:rPr>
              <w:t>Kooskõlastus kehtib kuni 30.03.2026</w:t>
            </w:r>
          </w:p>
          <w:p w14:paraId="3DEFF10E" w14:textId="2B27692A" w:rsidR="0085780D" w:rsidRDefault="0085780D" w:rsidP="0085780D">
            <w:pPr>
              <w:rPr>
                <w:rFonts w:asciiTheme="majorHAnsi" w:hAnsiTheme="majorHAnsi" w:cstheme="majorHAnsi"/>
                <w:szCs w:val="22"/>
              </w:rPr>
            </w:pPr>
            <w:r>
              <w:rPr>
                <w:rFonts w:asciiTheme="majorHAnsi" w:hAnsiTheme="majorHAnsi" w:cstheme="majorHAnsi"/>
                <w:szCs w:val="22"/>
              </w:rPr>
              <w:t>Remo Toodo</w:t>
            </w:r>
          </w:p>
        </w:tc>
        <w:tc>
          <w:tcPr>
            <w:tcW w:w="2976" w:type="dxa"/>
          </w:tcPr>
          <w:p w14:paraId="3DC16E6D" w14:textId="26B5B91C" w:rsidR="00981691" w:rsidRDefault="00D221D9" w:rsidP="002D1D30">
            <w:pPr>
              <w:rPr>
                <w:rFonts w:asciiTheme="majorHAnsi" w:hAnsiTheme="majorHAnsi" w:cstheme="majorHAnsi"/>
                <w:szCs w:val="22"/>
              </w:rPr>
            </w:pPr>
            <w:r>
              <w:rPr>
                <w:rFonts w:asciiTheme="majorHAnsi" w:hAnsiTheme="majorHAnsi" w:cstheme="majorHAnsi"/>
                <w:szCs w:val="22"/>
              </w:rPr>
              <w:t>Tingimused lisatud seletuskiri p.4.3</w:t>
            </w:r>
          </w:p>
        </w:tc>
      </w:tr>
      <w:tr w:rsidR="00981691" w14:paraId="2417004E" w14:textId="77777777" w:rsidTr="00981691">
        <w:tc>
          <w:tcPr>
            <w:tcW w:w="562" w:type="dxa"/>
          </w:tcPr>
          <w:p w14:paraId="234BF374" w14:textId="77777777" w:rsidR="00981691" w:rsidRDefault="00981691" w:rsidP="002D1D30">
            <w:pPr>
              <w:rPr>
                <w:rFonts w:asciiTheme="majorHAnsi" w:hAnsiTheme="majorHAnsi" w:cstheme="majorHAnsi"/>
                <w:szCs w:val="22"/>
              </w:rPr>
            </w:pPr>
          </w:p>
        </w:tc>
        <w:tc>
          <w:tcPr>
            <w:tcW w:w="2268" w:type="dxa"/>
          </w:tcPr>
          <w:p w14:paraId="33C767B5" w14:textId="77777777" w:rsidR="00981691" w:rsidRDefault="00981691" w:rsidP="002D1D30">
            <w:pPr>
              <w:rPr>
                <w:rFonts w:asciiTheme="majorHAnsi" w:hAnsiTheme="majorHAnsi" w:cstheme="majorHAnsi"/>
                <w:szCs w:val="22"/>
              </w:rPr>
            </w:pPr>
          </w:p>
        </w:tc>
        <w:tc>
          <w:tcPr>
            <w:tcW w:w="3261" w:type="dxa"/>
          </w:tcPr>
          <w:p w14:paraId="03E257EF" w14:textId="77777777" w:rsidR="00981691" w:rsidRDefault="00981691" w:rsidP="002D1D30">
            <w:pPr>
              <w:rPr>
                <w:rFonts w:asciiTheme="majorHAnsi" w:hAnsiTheme="majorHAnsi" w:cstheme="majorHAnsi"/>
                <w:szCs w:val="22"/>
              </w:rPr>
            </w:pPr>
          </w:p>
        </w:tc>
        <w:tc>
          <w:tcPr>
            <w:tcW w:w="2976" w:type="dxa"/>
          </w:tcPr>
          <w:p w14:paraId="3FC5D8B2" w14:textId="77777777" w:rsidR="00981691" w:rsidRDefault="00981691" w:rsidP="002D1D30">
            <w:pPr>
              <w:rPr>
                <w:rFonts w:asciiTheme="majorHAnsi" w:hAnsiTheme="majorHAnsi" w:cstheme="majorHAnsi"/>
                <w:szCs w:val="22"/>
              </w:rPr>
            </w:pPr>
          </w:p>
        </w:tc>
      </w:tr>
    </w:tbl>
    <w:p w14:paraId="262A41D2" w14:textId="77777777" w:rsidR="00950133" w:rsidRPr="009015F7" w:rsidRDefault="00950133" w:rsidP="002D1D30">
      <w:pPr>
        <w:rPr>
          <w:rFonts w:asciiTheme="majorHAnsi" w:hAnsiTheme="majorHAnsi" w:cstheme="majorHAnsi"/>
          <w:szCs w:val="22"/>
        </w:rPr>
      </w:pPr>
    </w:p>
    <w:sectPr w:rsidR="00950133" w:rsidRPr="009015F7" w:rsidSect="001E52A9">
      <w:headerReference w:type="default" r:id="rId10"/>
      <w:footerReference w:type="default" r:id="rId11"/>
      <w:type w:val="continuous"/>
      <w:pgSz w:w="11907" w:h="16840" w:code="9"/>
      <w:pgMar w:top="1361" w:right="1287" w:bottom="1191"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82CAE" w14:textId="77777777" w:rsidR="001A7F91" w:rsidRDefault="001A7F91">
      <w:r>
        <w:separator/>
      </w:r>
    </w:p>
    <w:p w14:paraId="3216E1DC" w14:textId="77777777" w:rsidR="001A7F91" w:rsidRDefault="001A7F91"/>
    <w:p w14:paraId="32E375D0" w14:textId="77777777" w:rsidR="001A7F91" w:rsidRDefault="001A7F91" w:rsidP="00DF37E6"/>
    <w:p w14:paraId="5B2B6B93" w14:textId="77777777" w:rsidR="001A7F91" w:rsidRDefault="001A7F91" w:rsidP="006109E9"/>
    <w:p w14:paraId="2BCADD64" w14:textId="77777777" w:rsidR="001A7F91" w:rsidRDefault="001A7F91" w:rsidP="006109E9"/>
    <w:p w14:paraId="209C09E4" w14:textId="77777777" w:rsidR="001A7F91" w:rsidRDefault="001A7F91" w:rsidP="006109E9"/>
    <w:p w14:paraId="1D342B06" w14:textId="77777777" w:rsidR="001A7F91" w:rsidRDefault="001A7F91" w:rsidP="006109E9"/>
    <w:p w14:paraId="75634BAF" w14:textId="77777777" w:rsidR="001A7F91" w:rsidRDefault="001A7F91" w:rsidP="006B33B9"/>
    <w:p w14:paraId="7D5B75DA" w14:textId="77777777" w:rsidR="001A7F91" w:rsidRDefault="001A7F91" w:rsidP="006B33B9"/>
    <w:p w14:paraId="38C52102" w14:textId="77777777" w:rsidR="001A7F91" w:rsidRDefault="001A7F91" w:rsidP="006B33B9"/>
    <w:p w14:paraId="7D902A75" w14:textId="77777777" w:rsidR="001A7F91" w:rsidRDefault="001A7F91" w:rsidP="000A7158"/>
    <w:p w14:paraId="1EB9B774" w14:textId="77777777" w:rsidR="001A7F91" w:rsidRDefault="001A7F91" w:rsidP="000A7158"/>
    <w:p w14:paraId="55BF94D0" w14:textId="77777777" w:rsidR="001A7F91" w:rsidRDefault="001A7F91" w:rsidP="000A7158"/>
    <w:p w14:paraId="31BCC7D4" w14:textId="77777777" w:rsidR="001A7F91" w:rsidRDefault="001A7F91" w:rsidP="000A7158"/>
    <w:p w14:paraId="324AE8CF" w14:textId="77777777" w:rsidR="001A7F91" w:rsidRDefault="001A7F91" w:rsidP="000A7158"/>
    <w:p w14:paraId="7ED20A0A" w14:textId="77777777" w:rsidR="001A7F91" w:rsidRDefault="001A7F91" w:rsidP="000A7158"/>
    <w:p w14:paraId="5AD80E5A" w14:textId="77777777" w:rsidR="001A7F91" w:rsidRDefault="001A7F91" w:rsidP="000A7158"/>
    <w:p w14:paraId="2DAB821D" w14:textId="77777777" w:rsidR="001A7F91" w:rsidRDefault="001A7F91" w:rsidP="000A7158"/>
    <w:p w14:paraId="27AB7033" w14:textId="77777777" w:rsidR="001A7F91" w:rsidRDefault="001A7F91" w:rsidP="000A7158"/>
    <w:p w14:paraId="76FC09F3" w14:textId="77777777" w:rsidR="001A7F91" w:rsidRDefault="001A7F91" w:rsidP="000A7158"/>
    <w:p w14:paraId="3E169CAC" w14:textId="77777777" w:rsidR="001A7F91" w:rsidRDefault="001A7F91" w:rsidP="000A7158"/>
    <w:p w14:paraId="048553D2" w14:textId="77777777" w:rsidR="001A7F91" w:rsidRDefault="001A7F91" w:rsidP="007774D2"/>
    <w:p w14:paraId="09ED50E5" w14:textId="77777777" w:rsidR="001A7F91" w:rsidRDefault="001A7F91" w:rsidP="007774D2"/>
    <w:p w14:paraId="70451E1B" w14:textId="77777777" w:rsidR="001A7F91" w:rsidRDefault="001A7F91" w:rsidP="007774D2"/>
    <w:p w14:paraId="26A0E580" w14:textId="77777777" w:rsidR="001A7F91" w:rsidRDefault="001A7F91" w:rsidP="003C7074"/>
    <w:p w14:paraId="0591245D" w14:textId="77777777" w:rsidR="001A7F91" w:rsidRDefault="001A7F91" w:rsidP="003C7074"/>
    <w:p w14:paraId="2C2CB47D" w14:textId="77777777" w:rsidR="001A7F91" w:rsidRDefault="001A7F91"/>
    <w:p w14:paraId="4A14FBCC" w14:textId="77777777" w:rsidR="001A7F91" w:rsidRDefault="001A7F91"/>
    <w:p w14:paraId="220C9987" w14:textId="77777777" w:rsidR="001A7F91" w:rsidRDefault="001A7F91"/>
    <w:p w14:paraId="586A9068" w14:textId="77777777" w:rsidR="001A7F91" w:rsidRDefault="001A7F91" w:rsidP="00906328"/>
    <w:p w14:paraId="0B32C0BF" w14:textId="77777777" w:rsidR="001A7F91" w:rsidRDefault="001A7F91" w:rsidP="009F6520"/>
    <w:p w14:paraId="3519267F" w14:textId="77777777" w:rsidR="001A7F91" w:rsidRDefault="001A7F91" w:rsidP="009F6520"/>
    <w:p w14:paraId="20E69813" w14:textId="77777777" w:rsidR="001A7F91" w:rsidRDefault="001A7F91" w:rsidP="009F6520"/>
    <w:p w14:paraId="4964E4BF" w14:textId="77777777" w:rsidR="001A7F91" w:rsidRDefault="001A7F91" w:rsidP="0012501E"/>
    <w:p w14:paraId="3EA8570B" w14:textId="77777777" w:rsidR="001A7F91" w:rsidRDefault="001A7F91" w:rsidP="0012501E"/>
    <w:p w14:paraId="5B200ACD" w14:textId="77777777" w:rsidR="001A7F91" w:rsidRDefault="001A7F91" w:rsidP="00A718AD"/>
    <w:p w14:paraId="774B3116" w14:textId="77777777" w:rsidR="001A7F91" w:rsidRDefault="001A7F91" w:rsidP="00D83625"/>
    <w:p w14:paraId="1AA7184C" w14:textId="77777777" w:rsidR="001A7F91" w:rsidRDefault="001A7F91" w:rsidP="00D83625"/>
    <w:p w14:paraId="175BE677" w14:textId="77777777" w:rsidR="001A7F91" w:rsidRDefault="001A7F91" w:rsidP="00FF4879"/>
    <w:p w14:paraId="3BA52851" w14:textId="77777777" w:rsidR="001A7F91" w:rsidRDefault="001A7F91" w:rsidP="00700B87"/>
    <w:p w14:paraId="4A087109" w14:textId="77777777" w:rsidR="001A7F91" w:rsidRDefault="001A7F91" w:rsidP="00700B87"/>
    <w:p w14:paraId="40E5364B" w14:textId="77777777" w:rsidR="001A7F91" w:rsidRDefault="001A7F91" w:rsidP="00700B87"/>
    <w:p w14:paraId="3460B4C9" w14:textId="77777777" w:rsidR="001A7F91" w:rsidRDefault="001A7F91" w:rsidP="00700B87"/>
    <w:p w14:paraId="7D045F2E" w14:textId="77777777" w:rsidR="001A7F91" w:rsidRDefault="001A7F91" w:rsidP="00700B87"/>
    <w:p w14:paraId="2BC45196" w14:textId="77777777" w:rsidR="001A7F91" w:rsidRDefault="001A7F91"/>
    <w:p w14:paraId="257AB44C" w14:textId="77777777" w:rsidR="001A7F91" w:rsidRDefault="001A7F91" w:rsidP="00634250"/>
    <w:p w14:paraId="6F63820D" w14:textId="77777777" w:rsidR="001A7F91" w:rsidRDefault="001A7F91" w:rsidP="00634250"/>
    <w:p w14:paraId="578120A3" w14:textId="77777777" w:rsidR="001A7F91" w:rsidRDefault="001A7F91" w:rsidP="00634250"/>
    <w:p w14:paraId="0FCDE70F" w14:textId="77777777" w:rsidR="001A7F91" w:rsidRDefault="001A7F91" w:rsidP="003879E6"/>
    <w:p w14:paraId="6925D5C1" w14:textId="77777777" w:rsidR="001A7F91" w:rsidRDefault="001A7F91"/>
    <w:p w14:paraId="6B864CDD" w14:textId="77777777" w:rsidR="001A7F91" w:rsidRDefault="001A7F91" w:rsidP="000B1FC4"/>
    <w:p w14:paraId="1A3FAEE0" w14:textId="77777777" w:rsidR="001A7F91" w:rsidRDefault="001A7F91" w:rsidP="000B1FC4"/>
    <w:p w14:paraId="18249321" w14:textId="77777777" w:rsidR="001A7F91" w:rsidRDefault="001A7F91"/>
    <w:p w14:paraId="4E2D24F7" w14:textId="77777777" w:rsidR="001A7F91" w:rsidRDefault="001A7F91" w:rsidP="005137B5"/>
    <w:p w14:paraId="34EFF89D" w14:textId="77777777" w:rsidR="001A7F91" w:rsidRDefault="001A7F91" w:rsidP="00F931AA"/>
    <w:p w14:paraId="7521738D" w14:textId="77777777" w:rsidR="001A7F91" w:rsidRDefault="001A7F91" w:rsidP="0057123B"/>
    <w:p w14:paraId="1F5AE43B" w14:textId="77777777" w:rsidR="001A7F91" w:rsidRDefault="001A7F91"/>
    <w:p w14:paraId="7CF27695" w14:textId="77777777" w:rsidR="001A7F91" w:rsidRDefault="001A7F91"/>
    <w:p w14:paraId="7CBC3972" w14:textId="77777777" w:rsidR="001A7F91" w:rsidRDefault="001A7F91"/>
    <w:p w14:paraId="5BF4CC6A" w14:textId="77777777" w:rsidR="001A7F91" w:rsidRDefault="001A7F91"/>
    <w:p w14:paraId="5952DE0A" w14:textId="77777777" w:rsidR="001A7F91" w:rsidRDefault="001A7F91"/>
    <w:p w14:paraId="5B1D162C" w14:textId="77777777" w:rsidR="001A7F91" w:rsidRDefault="001A7F91" w:rsidP="003274E3"/>
    <w:p w14:paraId="05E88F72" w14:textId="77777777" w:rsidR="001A7F91" w:rsidRDefault="001A7F91"/>
    <w:p w14:paraId="45D3CCC0" w14:textId="77777777" w:rsidR="001A7F91" w:rsidRDefault="001A7F91"/>
    <w:p w14:paraId="6962AE66" w14:textId="77777777" w:rsidR="001A7F91" w:rsidRDefault="001A7F91" w:rsidP="00CB4DFA"/>
    <w:p w14:paraId="09C9784B" w14:textId="77777777" w:rsidR="001A7F91" w:rsidRDefault="001A7F91" w:rsidP="00CB4DFA"/>
    <w:p w14:paraId="111884AE" w14:textId="77777777" w:rsidR="001A7F91" w:rsidRDefault="001A7F91"/>
    <w:p w14:paraId="74A6B9DC" w14:textId="77777777" w:rsidR="001A7F91" w:rsidRDefault="001A7F91" w:rsidP="00B05040"/>
    <w:p w14:paraId="3B352508" w14:textId="77777777" w:rsidR="001A7F91" w:rsidRDefault="001A7F91"/>
    <w:p w14:paraId="00DA8458" w14:textId="77777777" w:rsidR="001A7F91" w:rsidRDefault="001A7F91" w:rsidP="00B54956"/>
    <w:p w14:paraId="5A13CEAD" w14:textId="77777777" w:rsidR="001A7F91" w:rsidRDefault="001A7F91" w:rsidP="0022742A"/>
    <w:p w14:paraId="44ECB138" w14:textId="77777777" w:rsidR="001A7F91" w:rsidRDefault="001A7F91" w:rsidP="0022742A"/>
    <w:p w14:paraId="475785A3" w14:textId="77777777" w:rsidR="001A7F91" w:rsidRDefault="001A7F91" w:rsidP="0022742A"/>
    <w:p w14:paraId="03AEA552" w14:textId="77777777" w:rsidR="001A7F91" w:rsidRDefault="001A7F91" w:rsidP="00C164D9"/>
    <w:p w14:paraId="5E08EBDE" w14:textId="77777777" w:rsidR="001A7F91" w:rsidRDefault="001A7F91"/>
    <w:p w14:paraId="174D7C84" w14:textId="77777777" w:rsidR="001A7F91" w:rsidRDefault="001A7F91"/>
    <w:p w14:paraId="12AE97C4" w14:textId="77777777" w:rsidR="001A7F91" w:rsidRDefault="001A7F91" w:rsidP="00AF0445"/>
  </w:endnote>
  <w:endnote w:type="continuationSeparator" w:id="0">
    <w:p w14:paraId="73E14467" w14:textId="77777777" w:rsidR="001A7F91" w:rsidRDefault="001A7F91">
      <w:r>
        <w:continuationSeparator/>
      </w:r>
    </w:p>
    <w:p w14:paraId="240A1CF4" w14:textId="77777777" w:rsidR="001A7F91" w:rsidRDefault="001A7F91"/>
    <w:p w14:paraId="33058818" w14:textId="77777777" w:rsidR="001A7F91" w:rsidRDefault="001A7F91" w:rsidP="00DF37E6"/>
    <w:p w14:paraId="7642D72F" w14:textId="77777777" w:rsidR="001A7F91" w:rsidRDefault="001A7F91" w:rsidP="006109E9"/>
    <w:p w14:paraId="7D461770" w14:textId="77777777" w:rsidR="001A7F91" w:rsidRDefault="001A7F91" w:rsidP="006109E9"/>
    <w:p w14:paraId="04FE1D26" w14:textId="77777777" w:rsidR="001A7F91" w:rsidRDefault="001A7F91" w:rsidP="006109E9"/>
    <w:p w14:paraId="23B0FF37" w14:textId="77777777" w:rsidR="001A7F91" w:rsidRDefault="001A7F91" w:rsidP="006109E9"/>
    <w:p w14:paraId="583BB499" w14:textId="77777777" w:rsidR="001A7F91" w:rsidRDefault="001A7F91" w:rsidP="006B33B9"/>
    <w:p w14:paraId="058C46B3" w14:textId="77777777" w:rsidR="001A7F91" w:rsidRDefault="001A7F91" w:rsidP="006B33B9"/>
    <w:p w14:paraId="7180F0D4" w14:textId="77777777" w:rsidR="001A7F91" w:rsidRDefault="001A7F91" w:rsidP="006B33B9"/>
    <w:p w14:paraId="7AA3F0DE" w14:textId="77777777" w:rsidR="001A7F91" w:rsidRDefault="001A7F91" w:rsidP="000A7158"/>
    <w:p w14:paraId="7E5C7E97" w14:textId="77777777" w:rsidR="001A7F91" w:rsidRDefault="001A7F91" w:rsidP="000A7158"/>
    <w:p w14:paraId="3D715021" w14:textId="77777777" w:rsidR="001A7F91" w:rsidRDefault="001A7F91" w:rsidP="000A7158"/>
    <w:p w14:paraId="3F1BE3C5" w14:textId="77777777" w:rsidR="001A7F91" w:rsidRDefault="001A7F91" w:rsidP="000A7158"/>
    <w:p w14:paraId="2BFDD7FB" w14:textId="77777777" w:rsidR="001A7F91" w:rsidRDefault="001A7F91" w:rsidP="000A7158"/>
    <w:p w14:paraId="445382BD" w14:textId="77777777" w:rsidR="001A7F91" w:rsidRDefault="001A7F91" w:rsidP="000A7158"/>
    <w:p w14:paraId="52CB5C3C" w14:textId="77777777" w:rsidR="001A7F91" w:rsidRDefault="001A7F91" w:rsidP="000A7158"/>
    <w:p w14:paraId="5E9E3FE3" w14:textId="77777777" w:rsidR="001A7F91" w:rsidRDefault="001A7F91" w:rsidP="000A7158"/>
    <w:p w14:paraId="7805DC5A" w14:textId="77777777" w:rsidR="001A7F91" w:rsidRDefault="001A7F91" w:rsidP="000A7158"/>
    <w:p w14:paraId="13E35053" w14:textId="77777777" w:rsidR="001A7F91" w:rsidRDefault="001A7F91" w:rsidP="000A7158"/>
    <w:p w14:paraId="128D3BB9" w14:textId="77777777" w:rsidR="001A7F91" w:rsidRDefault="001A7F91" w:rsidP="000A7158"/>
    <w:p w14:paraId="4F38EB31" w14:textId="77777777" w:rsidR="001A7F91" w:rsidRDefault="001A7F91" w:rsidP="007774D2"/>
    <w:p w14:paraId="55A39F79" w14:textId="77777777" w:rsidR="001A7F91" w:rsidRDefault="001A7F91" w:rsidP="007774D2"/>
    <w:p w14:paraId="0129DBA6" w14:textId="77777777" w:rsidR="001A7F91" w:rsidRDefault="001A7F91" w:rsidP="007774D2"/>
    <w:p w14:paraId="3DDC17FE" w14:textId="77777777" w:rsidR="001A7F91" w:rsidRDefault="001A7F91" w:rsidP="003C7074"/>
    <w:p w14:paraId="3F9136F4" w14:textId="77777777" w:rsidR="001A7F91" w:rsidRDefault="001A7F91" w:rsidP="003C7074"/>
    <w:p w14:paraId="40F5FF1D" w14:textId="77777777" w:rsidR="001A7F91" w:rsidRDefault="001A7F91"/>
    <w:p w14:paraId="3848D886" w14:textId="77777777" w:rsidR="001A7F91" w:rsidRDefault="001A7F91"/>
    <w:p w14:paraId="5DA7501D" w14:textId="77777777" w:rsidR="001A7F91" w:rsidRDefault="001A7F91"/>
    <w:p w14:paraId="76B954A7" w14:textId="77777777" w:rsidR="001A7F91" w:rsidRDefault="001A7F91" w:rsidP="00906328"/>
    <w:p w14:paraId="3EF18EFE" w14:textId="77777777" w:rsidR="001A7F91" w:rsidRDefault="001A7F91" w:rsidP="009F6520"/>
    <w:p w14:paraId="540777B8" w14:textId="77777777" w:rsidR="001A7F91" w:rsidRDefault="001A7F91" w:rsidP="009F6520"/>
    <w:p w14:paraId="3D88B8B1" w14:textId="77777777" w:rsidR="001A7F91" w:rsidRDefault="001A7F91" w:rsidP="009F6520"/>
    <w:p w14:paraId="412238E4" w14:textId="77777777" w:rsidR="001A7F91" w:rsidRDefault="001A7F91" w:rsidP="0012501E"/>
    <w:p w14:paraId="58ED4D75" w14:textId="77777777" w:rsidR="001A7F91" w:rsidRDefault="001A7F91" w:rsidP="0012501E"/>
    <w:p w14:paraId="22C1580C" w14:textId="77777777" w:rsidR="001A7F91" w:rsidRDefault="001A7F91" w:rsidP="00A718AD"/>
    <w:p w14:paraId="6E5B9654" w14:textId="77777777" w:rsidR="001A7F91" w:rsidRDefault="001A7F91" w:rsidP="00D83625"/>
    <w:p w14:paraId="4AA309C7" w14:textId="77777777" w:rsidR="001A7F91" w:rsidRDefault="001A7F91" w:rsidP="00D83625"/>
    <w:p w14:paraId="6BBAFB78" w14:textId="77777777" w:rsidR="001A7F91" w:rsidRDefault="001A7F91" w:rsidP="00FF4879"/>
    <w:p w14:paraId="7F4E252C" w14:textId="77777777" w:rsidR="001A7F91" w:rsidRDefault="001A7F91" w:rsidP="00700B87"/>
    <w:p w14:paraId="73F50F7A" w14:textId="77777777" w:rsidR="001A7F91" w:rsidRDefault="001A7F91" w:rsidP="00700B87"/>
    <w:p w14:paraId="1B5FBD53" w14:textId="77777777" w:rsidR="001A7F91" w:rsidRDefault="001A7F91" w:rsidP="00700B87"/>
    <w:p w14:paraId="42EED253" w14:textId="77777777" w:rsidR="001A7F91" w:rsidRDefault="001A7F91" w:rsidP="00700B87"/>
    <w:p w14:paraId="5F078454" w14:textId="77777777" w:rsidR="001A7F91" w:rsidRDefault="001A7F91" w:rsidP="00700B87"/>
    <w:p w14:paraId="3E6C83FA" w14:textId="77777777" w:rsidR="001A7F91" w:rsidRDefault="001A7F91"/>
    <w:p w14:paraId="640FD227" w14:textId="77777777" w:rsidR="001A7F91" w:rsidRDefault="001A7F91" w:rsidP="00634250"/>
    <w:p w14:paraId="4DFE152F" w14:textId="77777777" w:rsidR="001A7F91" w:rsidRDefault="001A7F91" w:rsidP="00634250"/>
    <w:p w14:paraId="277F7EF2" w14:textId="77777777" w:rsidR="001A7F91" w:rsidRDefault="001A7F91" w:rsidP="00634250"/>
    <w:p w14:paraId="6135DFB5" w14:textId="77777777" w:rsidR="001A7F91" w:rsidRDefault="001A7F91" w:rsidP="003879E6"/>
    <w:p w14:paraId="6AD3FBC4" w14:textId="77777777" w:rsidR="001A7F91" w:rsidRDefault="001A7F91"/>
    <w:p w14:paraId="616E8650" w14:textId="77777777" w:rsidR="001A7F91" w:rsidRDefault="001A7F91" w:rsidP="000B1FC4"/>
    <w:p w14:paraId="68238B7E" w14:textId="77777777" w:rsidR="001A7F91" w:rsidRDefault="001A7F91" w:rsidP="000B1FC4"/>
    <w:p w14:paraId="36AB5836" w14:textId="77777777" w:rsidR="001A7F91" w:rsidRDefault="001A7F91"/>
    <w:p w14:paraId="6663D79F" w14:textId="77777777" w:rsidR="001A7F91" w:rsidRDefault="001A7F91" w:rsidP="005137B5"/>
    <w:p w14:paraId="1F53DDF5" w14:textId="77777777" w:rsidR="001A7F91" w:rsidRDefault="001A7F91" w:rsidP="00F931AA"/>
    <w:p w14:paraId="6F76C8C2" w14:textId="77777777" w:rsidR="001A7F91" w:rsidRDefault="001A7F91" w:rsidP="0057123B"/>
    <w:p w14:paraId="3B00A2A1" w14:textId="77777777" w:rsidR="001A7F91" w:rsidRDefault="001A7F91"/>
    <w:p w14:paraId="226BC08C" w14:textId="77777777" w:rsidR="001A7F91" w:rsidRDefault="001A7F91"/>
    <w:p w14:paraId="1AC68E55" w14:textId="77777777" w:rsidR="001A7F91" w:rsidRDefault="001A7F91"/>
    <w:p w14:paraId="4E4F13B1" w14:textId="77777777" w:rsidR="001A7F91" w:rsidRDefault="001A7F91"/>
    <w:p w14:paraId="4AB34BB6" w14:textId="77777777" w:rsidR="001A7F91" w:rsidRDefault="001A7F91"/>
    <w:p w14:paraId="5B6C59DC" w14:textId="77777777" w:rsidR="001A7F91" w:rsidRDefault="001A7F91" w:rsidP="003274E3"/>
    <w:p w14:paraId="66C03778" w14:textId="77777777" w:rsidR="001A7F91" w:rsidRDefault="001A7F91"/>
    <w:p w14:paraId="771CDBAB" w14:textId="77777777" w:rsidR="001A7F91" w:rsidRDefault="001A7F91"/>
    <w:p w14:paraId="29243099" w14:textId="77777777" w:rsidR="001A7F91" w:rsidRDefault="001A7F91" w:rsidP="00CB4DFA"/>
    <w:p w14:paraId="6C6932A0" w14:textId="77777777" w:rsidR="001A7F91" w:rsidRDefault="001A7F91" w:rsidP="00CB4DFA"/>
    <w:p w14:paraId="1AC80430" w14:textId="77777777" w:rsidR="001A7F91" w:rsidRDefault="001A7F91"/>
    <w:p w14:paraId="065553D2" w14:textId="77777777" w:rsidR="001A7F91" w:rsidRDefault="001A7F91" w:rsidP="00B05040"/>
    <w:p w14:paraId="127D637A" w14:textId="77777777" w:rsidR="001A7F91" w:rsidRDefault="001A7F91"/>
    <w:p w14:paraId="6F5DFE08" w14:textId="77777777" w:rsidR="001A7F91" w:rsidRDefault="001A7F91" w:rsidP="00B54956"/>
    <w:p w14:paraId="03E77A63" w14:textId="77777777" w:rsidR="001A7F91" w:rsidRDefault="001A7F91" w:rsidP="0022742A"/>
    <w:p w14:paraId="624ED6A5" w14:textId="77777777" w:rsidR="001A7F91" w:rsidRDefault="001A7F91" w:rsidP="0022742A"/>
    <w:p w14:paraId="058D5801" w14:textId="77777777" w:rsidR="001A7F91" w:rsidRDefault="001A7F91" w:rsidP="0022742A"/>
    <w:p w14:paraId="1A75CC99" w14:textId="77777777" w:rsidR="001A7F91" w:rsidRDefault="001A7F91" w:rsidP="00C164D9"/>
    <w:p w14:paraId="3436BFD5" w14:textId="77777777" w:rsidR="001A7F91" w:rsidRDefault="001A7F91"/>
    <w:p w14:paraId="336A1556" w14:textId="77777777" w:rsidR="001A7F91" w:rsidRDefault="001A7F91"/>
    <w:p w14:paraId="07C15E9C" w14:textId="77777777" w:rsidR="001A7F91" w:rsidRDefault="001A7F91" w:rsidP="00AF04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1154320"/>
      <w:docPartObj>
        <w:docPartGallery w:val="Page Numbers (Bottom of Page)"/>
        <w:docPartUnique/>
      </w:docPartObj>
    </w:sdtPr>
    <w:sdtEndPr>
      <w:rPr>
        <w:rFonts w:asciiTheme="majorHAnsi" w:hAnsiTheme="majorHAnsi" w:cstheme="majorHAnsi"/>
        <w:noProof/>
      </w:rPr>
    </w:sdtEndPr>
    <w:sdtContent>
      <w:p w14:paraId="3CAE974D" w14:textId="0CB41615" w:rsidR="001E52A9" w:rsidRPr="001F6E1F" w:rsidRDefault="001E52A9">
        <w:pPr>
          <w:pStyle w:val="Footer"/>
          <w:jc w:val="right"/>
          <w:rPr>
            <w:rFonts w:asciiTheme="majorHAnsi" w:hAnsiTheme="majorHAnsi" w:cstheme="majorHAnsi"/>
          </w:rPr>
        </w:pPr>
        <w:r w:rsidRPr="001F6E1F">
          <w:rPr>
            <w:rFonts w:asciiTheme="majorHAnsi" w:hAnsiTheme="majorHAnsi" w:cstheme="majorHAnsi"/>
          </w:rPr>
          <w:fldChar w:fldCharType="begin"/>
        </w:r>
        <w:r w:rsidRPr="001F6E1F">
          <w:rPr>
            <w:rFonts w:asciiTheme="majorHAnsi" w:hAnsiTheme="majorHAnsi" w:cstheme="majorHAnsi"/>
          </w:rPr>
          <w:instrText xml:space="preserve"> PAGE   \* MERGEFORMAT </w:instrText>
        </w:r>
        <w:r w:rsidRPr="001F6E1F">
          <w:rPr>
            <w:rFonts w:asciiTheme="majorHAnsi" w:hAnsiTheme="majorHAnsi" w:cstheme="majorHAnsi"/>
          </w:rPr>
          <w:fldChar w:fldCharType="separate"/>
        </w:r>
        <w:r w:rsidRPr="001F6E1F">
          <w:rPr>
            <w:rFonts w:asciiTheme="majorHAnsi" w:hAnsiTheme="majorHAnsi" w:cstheme="majorHAnsi"/>
            <w:noProof/>
          </w:rPr>
          <w:t>2</w:t>
        </w:r>
        <w:r w:rsidRPr="001F6E1F">
          <w:rPr>
            <w:rFonts w:asciiTheme="majorHAnsi" w:hAnsiTheme="majorHAnsi" w:cstheme="majorHAnsi"/>
            <w:noProof/>
          </w:rPr>
          <w:fldChar w:fldCharType="end"/>
        </w:r>
      </w:p>
    </w:sdtContent>
  </w:sdt>
  <w:p w14:paraId="2C6CE09D" w14:textId="77777777" w:rsidR="007E260F" w:rsidRDefault="007E260F" w:rsidP="00AF04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4C26D" w14:textId="77777777" w:rsidR="001A7F91" w:rsidRDefault="001A7F91">
      <w:r>
        <w:separator/>
      </w:r>
    </w:p>
    <w:p w14:paraId="3A03B354" w14:textId="77777777" w:rsidR="001A7F91" w:rsidRDefault="001A7F91"/>
    <w:p w14:paraId="3B036E4A" w14:textId="77777777" w:rsidR="001A7F91" w:rsidRDefault="001A7F91" w:rsidP="00DF37E6"/>
    <w:p w14:paraId="0DAADF62" w14:textId="77777777" w:rsidR="001A7F91" w:rsidRDefault="001A7F91" w:rsidP="006109E9"/>
    <w:p w14:paraId="6F48658D" w14:textId="77777777" w:rsidR="001A7F91" w:rsidRDefault="001A7F91" w:rsidP="006109E9"/>
    <w:p w14:paraId="476CBFD8" w14:textId="77777777" w:rsidR="001A7F91" w:rsidRDefault="001A7F91" w:rsidP="006109E9"/>
    <w:p w14:paraId="3208916B" w14:textId="77777777" w:rsidR="001A7F91" w:rsidRDefault="001A7F91" w:rsidP="006109E9"/>
    <w:p w14:paraId="0DBF8872" w14:textId="77777777" w:rsidR="001A7F91" w:rsidRDefault="001A7F91" w:rsidP="006B33B9"/>
    <w:p w14:paraId="07E23756" w14:textId="77777777" w:rsidR="001A7F91" w:rsidRDefault="001A7F91" w:rsidP="006B33B9"/>
    <w:p w14:paraId="0C71A162" w14:textId="77777777" w:rsidR="001A7F91" w:rsidRDefault="001A7F91" w:rsidP="006B33B9"/>
    <w:p w14:paraId="7E48D67C" w14:textId="77777777" w:rsidR="001A7F91" w:rsidRDefault="001A7F91" w:rsidP="000A7158"/>
    <w:p w14:paraId="4B59417E" w14:textId="77777777" w:rsidR="001A7F91" w:rsidRDefault="001A7F91" w:rsidP="000A7158"/>
    <w:p w14:paraId="3A324EB9" w14:textId="77777777" w:rsidR="001A7F91" w:rsidRDefault="001A7F91" w:rsidP="000A7158"/>
    <w:p w14:paraId="3702E1C7" w14:textId="77777777" w:rsidR="001A7F91" w:rsidRDefault="001A7F91" w:rsidP="000A7158"/>
    <w:p w14:paraId="049C6F94" w14:textId="77777777" w:rsidR="001A7F91" w:rsidRDefault="001A7F91" w:rsidP="000A7158"/>
    <w:p w14:paraId="007143E8" w14:textId="77777777" w:rsidR="001A7F91" w:rsidRDefault="001A7F91" w:rsidP="000A7158"/>
    <w:p w14:paraId="1446C52B" w14:textId="77777777" w:rsidR="001A7F91" w:rsidRDefault="001A7F91" w:rsidP="000A7158"/>
    <w:p w14:paraId="7A06CAB3" w14:textId="77777777" w:rsidR="001A7F91" w:rsidRDefault="001A7F91" w:rsidP="000A7158"/>
    <w:p w14:paraId="719B36B0" w14:textId="77777777" w:rsidR="001A7F91" w:rsidRDefault="001A7F91" w:rsidP="000A7158"/>
    <w:p w14:paraId="6A8DF7B2" w14:textId="77777777" w:rsidR="001A7F91" w:rsidRDefault="001A7F91" w:rsidP="000A7158"/>
    <w:p w14:paraId="636447F2" w14:textId="77777777" w:rsidR="001A7F91" w:rsidRDefault="001A7F91" w:rsidP="000A7158"/>
    <w:p w14:paraId="1928F86A" w14:textId="77777777" w:rsidR="001A7F91" w:rsidRDefault="001A7F91" w:rsidP="007774D2"/>
    <w:p w14:paraId="53CECAC1" w14:textId="77777777" w:rsidR="001A7F91" w:rsidRDefault="001A7F91" w:rsidP="007774D2"/>
    <w:p w14:paraId="3F453C8F" w14:textId="77777777" w:rsidR="001A7F91" w:rsidRDefault="001A7F91" w:rsidP="007774D2"/>
    <w:p w14:paraId="5E3109BF" w14:textId="77777777" w:rsidR="001A7F91" w:rsidRDefault="001A7F91" w:rsidP="003C7074"/>
    <w:p w14:paraId="1A4FCF63" w14:textId="77777777" w:rsidR="001A7F91" w:rsidRDefault="001A7F91" w:rsidP="003C7074"/>
    <w:p w14:paraId="02D3CB21" w14:textId="77777777" w:rsidR="001A7F91" w:rsidRDefault="001A7F91"/>
    <w:p w14:paraId="12247361" w14:textId="77777777" w:rsidR="001A7F91" w:rsidRDefault="001A7F91"/>
    <w:p w14:paraId="1B6B012C" w14:textId="77777777" w:rsidR="001A7F91" w:rsidRDefault="001A7F91"/>
    <w:p w14:paraId="7318B08D" w14:textId="77777777" w:rsidR="001A7F91" w:rsidRDefault="001A7F91" w:rsidP="00906328"/>
    <w:p w14:paraId="1539FA93" w14:textId="77777777" w:rsidR="001A7F91" w:rsidRDefault="001A7F91" w:rsidP="009F6520"/>
    <w:p w14:paraId="6C4E9BDD" w14:textId="77777777" w:rsidR="001A7F91" w:rsidRDefault="001A7F91" w:rsidP="009F6520"/>
    <w:p w14:paraId="1EBE4B8C" w14:textId="77777777" w:rsidR="001A7F91" w:rsidRDefault="001A7F91" w:rsidP="009F6520"/>
    <w:p w14:paraId="056500D2" w14:textId="77777777" w:rsidR="001A7F91" w:rsidRDefault="001A7F91" w:rsidP="0012501E"/>
    <w:p w14:paraId="0EDD2C4B" w14:textId="77777777" w:rsidR="001A7F91" w:rsidRDefault="001A7F91" w:rsidP="0012501E"/>
    <w:p w14:paraId="55F8EEF8" w14:textId="77777777" w:rsidR="001A7F91" w:rsidRDefault="001A7F91" w:rsidP="00A718AD"/>
    <w:p w14:paraId="49F48300" w14:textId="77777777" w:rsidR="001A7F91" w:rsidRDefault="001A7F91" w:rsidP="00D83625"/>
    <w:p w14:paraId="445267D9" w14:textId="77777777" w:rsidR="001A7F91" w:rsidRDefault="001A7F91" w:rsidP="00D83625"/>
    <w:p w14:paraId="2866C94C" w14:textId="77777777" w:rsidR="001A7F91" w:rsidRDefault="001A7F91" w:rsidP="00FF4879"/>
    <w:p w14:paraId="0A453DCE" w14:textId="77777777" w:rsidR="001A7F91" w:rsidRDefault="001A7F91" w:rsidP="00700B87"/>
    <w:p w14:paraId="1D60CF78" w14:textId="77777777" w:rsidR="001A7F91" w:rsidRDefault="001A7F91" w:rsidP="00700B87"/>
    <w:p w14:paraId="2603FAF3" w14:textId="77777777" w:rsidR="001A7F91" w:rsidRDefault="001A7F91" w:rsidP="00700B87"/>
    <w:p w14:paraId="01BEF347" w14:textId="77777777" w:rsidR="001A7F91" w:rsidRDefault="001A7F91" w:rsidP="00700B87"/>
    <w:p w14:paraId="1587AAB6" w14:textId="77777777" w:rsidR="001A7F91" w:rsidRDefault="001A7F91" w:rsidP="00700B87"/>
    <w:p w14:paraId="10ACB947" w14:textId="77777777" w:rsidR="001A7F91" w:rsidRDefault="001A7F91"/>
    <w:p w14:paraId="4D4C82E7" w14:textId="77777777" w:rsidR="001A7F91" w:rsidRDefault="001A7F91" w:rsidP="00634250"/>
    <w:p w14:paraId="0B46B4E8" w14:textId="77777777" w:rsidR="001A7F91" w:rsidRDefault="001A7F91" w:rsidP="00634250"/>
    <w:p w14:paraId="3296EBB8" w14:textId="77777777" w:rsidR="001A7F91" w:rsidRDefault="001A7F91" w:rsidP="00634250"/>
    <w:p w14:paraId="62DDB79A" w14:textId="77777777" w:rsidR="001A7F91" w:rsidRDefault="001A7F91" w:rsidP="003879E6"/>
    <w:p w14:paraId="6ED96CE7" w14:textId="77777777" w:rsidR="001A7F91" w:rsidRDefault="001A7F91"/>
    <w:p w14:paraId="2633D195" w14:textId="77777777" w:rsidR="001A7F91" w:rsidRDefault="001A7F91" w:rsidP="000B1FC4"/>
    <w:p w14:paraId="2CFBF7C1" w14:textId="77777777" w:rsidR="001A7F91" w:rsidRDefault="001A7F91" w:rsidP="000B1FC4"/>
    <w:p w14:paraId="595C6A8C" w14:textId="77777777" w:rsidR="001A7F91" w:rsidRDefault="001A7F91"/>
    <w:p w14:paraId="497068FB" w14:textId="77777777" w:rsidR="001A7F91" w:rsidRDefault="001A7F91" w:rsidP="005137B5"/>
    <w:p w14:paraId="78784324" w14:textId="77777777" w:rsidR="001A7F91" w:rsidRDefault="001A7F91" w:rsidP="00F931AA"/>
    <w:p w14:paraId="38B4B3BD" w14:textId="77777777" w:rsidR="001A7F91" w:rsidRDefault="001A7F91" w:rsidP="0057123B"/>
    <w:p w14:paraId="076036A6" w14:textId="77777777" w:rsidR="001A7F91" w:rsidRDefault="001A7F91"/>
    <w:p w14:paraId="111D41BE" w14:textId="77777777" w:rsidR="001A7F91" w:rsidRDefault="001A7F91"/>
    <w:p w14:paraId="2A6FDBC9" w14:textId="77777777" w:rsidR="001A7F91" w:rsidRDefault="001A7F91"/>
    <w:p w14:paraId="204F659E" w14:textId="77777777" w:rsidR="001A7F91" w:rsidRDefault="001A7F91"/>
    <w:p w14:paraId="20FA2FB3" w14:textId="77777777" w:rsidR="001A7F91" w:rsidRDefault="001A7F91"/>
    <w:p w14:paraId="39049C93" w14:textId="77777777" w:rsidR="001A7F91" w:rsidRDefault="001A7F91" w:rsidP="003274E3"/>
    <w:p w14:paraId="00F7963D" w14:textId="77777777" w:rsidR="001A7F91" w:rsidRDefault="001A7F91"/>
    <w:p w14:paraId="354B45AD" w14:textId="77777777" w:rsidR="001A7F91" w:rsidRDefault="001A7F91"/>
    <w:p w14:paraId="23BCDB70" w14:textId="77777777" w:rsidR="001A7F91" w:rsidRDefault="001A7F91" w:rsidP="00CB4DFA"/>
    <w:p w14:paraId="1F3B11A6" w14:textId="77777777" w:rsidR="001A7F91" w:rsidRDefault="001A7F91" w:rsidP="00CB4DFA"/>
    <w:p w14:paraId="3820C0BE" w14:textId="77777777" w:rsidR="001A7F91" w:rsidRDefault="001A7F91"/>
    <w:p w14:paraId="5B8F1A64" w14:textId="77777777" w:rsidR="001A7F91" w:rsidRDefault="001A7F91" w:rsidP="00B05040"/>
    <w:p w14:paraId="1BF45CED" w14:textId="77777777" w:rsidR="001A7F91" w:rsidRDefault="001A7F91"/>
    <w:p w14:paraId="089DA779" w14:textId="77777777" w:rsidR="001A7F91" w:rsidRDefault="001A7F91" w:rsidP="00B54956"/>
    <w:p w14:paraId="232E895A" w14:textId="77777777" w:rsidR="001A7F91" w:rsidRDefault="001A7F91" w:rsidP="0022742A"/>
    <w:p w14:paraId="4B58049B" w14:textId="77777777" w:rsidR="001A7F91" w:rsidRDefault="001A7F91" w:rsidP="0022742A"/>
    <w:p w14:paraId="0AB59005" w14:textId="77777777" w:rsidR="001A7F91" w:rsidRDefault="001A7F91" w:rsidP="0022742A"/>
    <w:p w14:paraId="7262BDE5" w14:textId="77777777" w:rsidR="001A7F91" w:rsidRDefault="001A7F91" w:rsidP="00C164D9"/>
    <w:p w14:paraId="511BEF3B" w14:textId="77777777" w:rsidR="001A7F91" w:rsidRDefault="001A7F91"/>
    <w:p w14:paraId="37B579C9" w14:textId="77777777" w:rsidR="001A7F91" w:rsidRDefault="001A7F91"/>
    <w:p w14:paraId="480DD535" w14:textId="77777777" w:rsidR="001A7F91" w:rsidRDefault="001A7F91" w:rsidP="00AF0445"/>
  </w:footnote>
  <w:footnote w:type="continuationSeparator" w:id="0">
    <w:p w14:paraId="3C05A495" w14:textId="77777777" w:rsidR="001A7F91" w:rsidRDefault="001A7F91">
      <w:r>
        <w:continuationSeparator/>
      </w:r>
    </w:p>
    <w:p w14:paraId="3F87AE30" w14:textId="77777777" w:rsidR="001A7F91" w:rsidRDefault="001A7F91"/>
    <w:p w14:paraId="53323AE8" w14:textId="77777777" w:rsidR="001A7F91" w:rsidRDefault="001A7F91" w:rsidP="00DF37E6"/>
    <w:p w14:paraId="490ABD75" w14:textId="77777777" w:rsidR="001A7F91" w:rsidRDefault="001A7F91" w:rsidP="006109E9"/>
    <w:p w14:paraId="3C130FEA" w14:textId="77777777" w:rsidR="001A7F91" w:rsidRDefault="001A7F91" w:rsidP="006109E9"/>
    <w:p w14:paraId="425658C0" w14:textId="77777777" w:rsidR="001A7F91" w:rsidRDefault="001A7F91" w:rsidP="006109E9"/>
    <w:p w14:paraId="0597A84D" w14:textId="77777777" w:rsidR="001A7F91" w:rsidRDefault="001A7F91" w:rsidP="006109E9"/>
    <w:p w14:paraId="262050B1" w14:textId="77777777" w:rsidR="001A7F91" w:rsidRDefault="001A7F91" w:rsidP="006B33B9"/>
    <w:p w14:paraId="40C44B0D" w14:textId="77777777" w:rsidR="001A7F91" w:rsidRDefault="001A7F91" w:rsidP="006B33B9"/>
    <w:p w14:paraId="458006C4" w14:textId="77777777" w:rsidR="001A7F91" w:rsidRDefault="001A7F91" w:rsidP="006B33B9"/>
    <w:p w14:paraId="5B906D43" w14:textId="77777777" w:rsidR="001A7F91" w:rsidRDefault="001A7F91" w:rsidP="000A7158"/>
    <w:p w14:paraId="4EBC77EF" w14:textId="77777777" w:rsidR="001A7F91" w:rsidRDefault="001A7F91" w:rsidP="000A7158"/>
    <w:p w14:paraId="2F51E870" w14:textId="77777777" w:rsidR="001A7F91" w:rsidRDefault="001A7F91" w:rsidP="000A7158"/>
    <w:p w14:paraId="744ED7A4" w14:textId="77777777" w:rsidR="001A7F91" w:rsidRDefault="001A7F91" w:rsidP="000A7158"/>
    <w:p w14:paraId="0FB3AF4F" w14:textId="77777777" w:rsidR="001A7F91" w:rsidRDefault="001A7F91" w:rsidP="000A7158"/>
    <w:p w14:paraId="7B591F92" w14:textId="77777777" w:rsidR="001A7F91" w:rsidRDefault="001A7F91" w:rsidP="000A7158"/>
    <w:p w14:paraId="251D14E2" w14:textId="77777777" w:rsidR="001A7F91" w:rsidRDefault="001A7F91" w:rsidP="000A7158"/>
    <w:p w14:paraId="67B6EADB" w14:textId="77777777" w:rsidR="001A7F91" w:rsidRDefault="001A7F91" w:rsidP="000A7158"/>
    <w:p w14:paraId="6F5CBBB5" w14:textId="77777777" w:rsidR="001A7F91" w:rsidRDefault="001A7F91" w:rsidP="000A7158"/>
    <w:p w14:paraId="5399FB06" w14:textId="77777777" w:rsidR="001A7F91" w:rsidRDefault="001A7F91" w:rsidP="000A7158"/>
    <w:p w14:paraId="55400126" w14:textId="77777777" w:rsidR="001A7F91" w:rsidRDefault="001A7F91" w:rsidP="000A7158"/>
    <w:p w14:paraId="13790532" w14:textId="77777777" w:rsidR="001A7F91" w:rsidRDefault="001A7F91" w:rsidP="007774D2"/>
    <w:p w14:paraId="24C90258" w14:textId="77777777" w:rsidR="001A7F91" w:rsidRDefault="001A7F91" w:rsidP="007774D2"/>
    <w:p w14:paraId="4E6B9FC4" w14:textId="77777777" w:rsidR="001A7F91" w:rsidRDefault="001A7F91" w:rsidP="007774D2"/>
    <w:p w14:paraId="11DD0C14" w14:textId="77777777" w:rsidR="001A7F91" w:rsidRDefault="001A7F91" w:rsidP="003C7074"/>
    <w:p w14:paraId="682527FD" w14:textId="77777777" w:rsidR="001A7F91" w:rsidRDefault="001A7F91" w:rsidP="003C7074"/>
    <w:p w14:paraId="747C151C" w14:textId="77777777" w:rsidR="001A7F91" w:rsidRDefault="001A7F91"/>
    <w:p w14:paraId="5742CB35" w14:textId="77777777" w:rsidR="001A7F91" w:rsidRDefault="001A7F91"/>
    <w:p w14:paraId="387A89CB" w14:textId="77777777" w:rsidR="001A7F91" w:rsidRDefault="001A7F91"/>
    <w:p w14:paraId="50050CE8" w14:textId="77777777" w:rsidR="001A7F91" w:rsidRDefault="001A7F91" w:rsidP="00906328"/>
    <w:p w14:paraId="6CCD0A27" w14:textId="77777777" w:rsidR="001A7F91" w:rsidRDefault="001A7F91" w:rsidP="009F6520"/>
    <w:p w14:paraId="110B6D43" w14:textId="77777777" w:rsidR="001A7F91" w:rsidRDefault="001A7F91" w:rsidP="009F6520"/>
    <w:p w14:paraId="7E6B56D0" w14:textId="77777777" w:rsidR="001A7F91" w:rsidRDefault="001A7F91" w:rsidP="009F6520"/>
    <w:p w14:paraId="76EE6198" w14:textId="77777777" w:rsidR="001A7F91" w:rsidRDefault="001A7F91" w:rsidP="0012501E"/>
    <w:p w14:paraId="3223041F" w14:textId="77777777" w:rsidR="001A7F91" w:rsidRDefault="001A7F91" w:rsidP="0012501E"/>
    <w:p w14:paraId="0461F581" w14:textId="77777777" w:rsidR="001A7F91" w:rsidRDefault="001A7F91" w:rsidP="00A718AD"/>
    <w:p w14:paraId="3D13F9FB" w14:textId="77777777" w:rsidR="001A7F91" w:rsidRDefault="001A7F91" w:rsidP="00D83625"/>
    <w:p w14:paraId="4269DACA" w14:textId="77777777" w:rsidR="001A7F91" w:rsidRDefault="001A7F91" w:rsidP="00D83625"/>
    <w:p w14:paraId="71FB5198" w14:textId="77777777" w:rsidR="001A7F91" w:rsidRDefault="001A7F91" w:rsidP="00FF4879"/>
    <w:p w14:paraId="517628BB" w14:textId="77777777" w:rsidR="001A7F91" w:rsidRDefault="001A7F91" w:rsidP="00700B87"/>
    <w:p w14:paraId="3D057928" w14:textId="77777777" w:rsidR="001A7F91" w:rsidRDefault="001A7F91" w:rsidP="00700B87"/>
    <w:p w14:paraId="1605CA9A" w14:textId="77777777" w:rsidR="001A7F91" w:rsidRDefault="001A7F91" w:rsidP="00700B87"/>
    <w:p w14:paraId="773A2BF7" w14:textId="77777777" w:rsidR="001A7F91" w:rsidRDefault="001A7F91" w:rsidP="00700B87"/>
    <w:p w14:paraId="0DB5A183" w14:textId="77777777" w:rsidR="001A7F91" w:rsidRDefault="001A7F91" w:rsidP="00700B87"/>
    <w:p w14:paraId="0C01DEF5" w14:textId="77777777" w:rsidR="001A7F91" w:rsidRDefault="001A7F91"/>
    <w:p w14:paraId="3ED3119B" w14:textId="77777777" w:rsidR="001A7F91" w:rsidRDefault="001A7F91" w:rsidP="00634250"/>
    <w:p w14:paraId="42572E6A" w14:textId="77777777" w:rsidR="001A7F91" w:rsidRDefault="001A7F91" w:rsidP="00634250"/>
    <w:p w14:paraId="259C80CF" w14:textId="77777777" w:rsidR="001A7F91" w:rsidRDefault="001A7F91" w:rsidP="00634250"/>
    <w:p w14:paraId="0006590C" w14:textId="77777777" w:rsidR="001A7F91" w:rsidRDefault="001A7F91" w:rsidP="003879E6"/>
    <w:p w14:paraId="0E92DEA7" w14:textId="77777777" w:rsidR="001A7F91" w:rsidRDefault="001A7F91"/>
    <w:p w14:paraId="3374767A" w14:textId="77777777" w:rsidR="001A7F91" w:rsidRDefault="001A7F91" w:rsidP="000B1FC4"/>
    <w:p w14:paraId="15F1E43C" w14:textId="77777777" w:rsidR="001A7F91" w:rsidRDefault="001A7F91" w:rsidP="000B1FC4"/>
    <w:p w14:paraId="7BCD7EC0" w14:textId="77777777" w:rsidR="001A7F91" w:rsidRDefault="001A7F91"/>
    <w:p w14:paraId="15848B5B" w14:textId="77777777" w:rsidR="001A7F91" w:rsidRDefault="001A7F91" w:rsidP="005137B5"/>
    <w:p w14:paraId="18E2E26D" w14:textId="77777777" w:rsidR="001A7F91" w:rsidRDefault="001A7F91" w:rsidP="00F931AA"/>
    <w:p w14:paraId="53152432" w14:textId="77777777" w:rsidR="001A7F91" w:rsidRDefault="001A7F91" w:rsidP="0057123B"/>
    <w:p w14:paraId="6D1A7FA2" w14:textId="77777777" w:rsidR="001A7F91" w:rsidRDefault="001A7F91"/>
    <w:p w14:paraId="2C9F5227" w14:textId="77777777" w:rsidR="001A7F91" w:rsidRDefault="001A7F91"/>
    <w:p w14:paraId="771F7602" w14:textId="77777777" w:rsidR="001A7F91" w:rsidRDefault="001A7F91"/>
    <w:p w14:paraId="0CFF34BF" w14:textId="77777777" w:rsidR="001A7F91" w:rsidRDefault="001A7F91"/>
    <w:p w14:paraId="35974D58" w14:textId="77777777" w:rsidR="001A7F91" w:rsidRDefault="001A7F91"/>
    <w:p w14:paraId="087EE72A" w14:textId="77777777" w:rsidR="001A7F91" w:rsidRDefault="001A7F91" w:rsidP="003274E3"/>
    <w:p w14:paraId="0776E099" w14:textId="77777777" w:rsidR="001A7F91" w:rsidRDefault="001A7F91"/>
    <w:p w14:paraId="7692F2BE" w14:textId="77777777" w:rsidR="001A7F91" w:rsidRDefault="001A7F91"/>
    <w:p w14:paraId="7E7766D2" w14:textId="77777777" w:rsidR="001A7F91" w:rsidRDefault="001A7F91" w:rsidP="00CB4DFA"/>
    <w:p w14:paraId="45B0739C" w14:textId="77777777" w:rsidR="001A7F91" w:rsidRDefault="001A7F91" w:rsidP="00CB4DFA"/>
    <w:p w14:paraId="1D50021D" w14:textId="77777777" w:rsidR="001A7F91" w:rsidRDefault="001A7F91"/>
    <w:p w14:paraId="216DCF3B" w14:textId="77777777" w:rsidR="001A7F91" w:rsidRDefault="001A7F91" w:rsidP="00B05040"/>
    <w:p w14:paraId="0CB3C2DC" w14:textId="77777777" w:rsidR="001A7F91" w:rsidRDefault="001A7F91"/>
    <w:p w14:paraId="67471CC7" w14:textId="77777777" w:rsidR="001A7F91" w:rsidRDefault="001A7F91" w:rsidP="00B54956"/>
    <w:p w14:paraId="2E27FA9A" w14:textId="77777777" w:rsidR="001A7F91" w:rsidRDefault="001A7F91" w:rsidP="0022742A"/>
    <w:p w14:paraId="4EC5A688" w14:textId="77777777" w:rsidR="001A7F91" w:rsidRDefault="001A7F91" w:rsidP="0022742A"/>
    <w:p w14:paraId="0F929F47" w14:textId="77777777" w:rsidR="001A7F91" w:rsidRDefault="001A7F91" w:rsidP="0022742A"/>
    <w:p w14:paraId="06F5218A" w14:textId="77777777" w:rsidR="001A7F91" w:rsidRDefault="001A7F91" w:rsidP="00C164D9"/>
    <w:p w14:paraId="05146E33" w14:textId="77777777" w:rsidR="001A7F91" w:rsidRDefault="001A7F91"/>
    <w:p w14:paraId="7BD43D71" w14:textId="77777777" w:rsidR="001A7F91" w:rsidRDefault="001A7F91"/>
    <w:p w14:paraId="18460A9E" w14:textId="77777777" w:rsidR="001A7F91" w:rsidRDefault="001A7F91" w:rsidP="00AF04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193D3" w14:textId="1DC6BB82" w:rsidR="001E52A9" w:rsidRPr="001E52A9" w:rsidRDefault="00B50DC1" w:rsidP="001E52A9">
    <w:pPr>
      <w:pStyle w:val="Header"/>
      <w:pBdr>
        <w:bottom w:val="single" w:sz="4" w:space="1" w:color="auto"/>
      </w:pBdr>
      <w:tabs>
        <w:tab w:val="clear" w:pos="4320"/>
        <w:tab w:val="clear" w:pos="8640"/>
        <w:tab w:val="left" w:pos="1560"/>
      </w:tabs>
      <w:rPr>
        <w:rFonts w:asciiTheme="majorHAnsi" w:hAnsiTheme="majorHAnsi" w:cstheme="majorHAnsi"/>
        <w:sz w:val="18"/>
        <w:szCs w:val="18"/>
      </w:rPr>
    </w:pPr>
    <w:r>
      <w:rPr>
        <w:rFonts w:asciiTheme="majorHAnsi" w:hAnsiTheme="majorHAnsi" w:cstheme="majorHAnsi"/>
        <w:sz w:val="18"/>
        <w:szCs w:val="18"/>
      </w:rPr>
      <w:t xml:space="preserve">Kinnistu </w:t>
    </w:r>
    <w:r w:rsidR="006512EC">
      <w:rPr>
        <w:rFonts w:asciiTheme="majorHAnsi" w:hAnsiTheme="majorHAnsi" w:cstheme="majorHAnsi"/>
        <w:sz w:val="18"/>
        <w:szCs w:val="18"/>
      </w:rPr>
      <w:t>Järve tn 10 kinnistu</w:t>
    </w:r>
    <w:r w:rsidR="001E52A9" w:rsidRPr="001E52A9">
      <w:rPr>
        <w:rFonts w:asciiTheme="majorHAnsi" w:hAnsiTheme="majorHAnsi" w:cstheme="majorHAnsi"/>
        <w:sz w:val="18"/>
        <w:szCs w:val="18"/>
      </w:rPr>
      <w:tab/>
    </w:r>
    <w:r w:rsidR="001E52A9" w:rsidRPr="001E52A9">
      <w:rPr>
        <w:rFonts w:asciiTheme="majorHAnsi" w:hAnsiTheme="majorHAnsi" w:cstheme="majorHAnsi"/>
        <w:sz w:val="18"/>
        <w:szCs w:val="18"/>
      </w:rPr>
      <w:tab/>
    </w:r>
    <w:r w:rsidR="001E52A9" w:rsidRPr="001E52A9">
      <w:rPr>
        <w:rFonts w:asciiTheme="majorHAnsi" w:hAnsiTheme="majorHAnsi" w:cstheme="majorHAnsi"/>
        <w:sz w:val="18"/>
        <w:szCs w:val="18"/>
      </w:rPr>
      <w:tab/>
    </w:r>
    <w:r w:rsidR="001E52A9" w:rsidRPr="001E52A9">
      <w:rPr>
        <w:rFonts w:asciiTheme="majorHAnsi" w:hAnsiTheme="majorHAnsi" w:cstheme="majorHAnsi"/>
        <w:sz w:val="18"/>
        <w:szCs w:val="18"/>
      </w:rPr>
      <w:tab/>
    </w:r>
    <w:r w:rsidR="001E52A9" w:rsidRPr="001E52A9">
      <w:rPr>
        <w:rFonts w:asciiTheme="majorHAnsi" w:hAnsiTheme="majorHAnsi" w:cstheme="majorHAnsi"/>
        <w:sz w:val="18"/>
        <w:szCs w:val="18"/>
      </w:rPr>
      <w:tab/>
    </w:r>
    <w:r w:rsidR="001E52A9">
      <w:rPr>
        <w:rFonts w:asciiTheme="majorHAnsi" w:hAnsiTheme="majorHAnsi" w:cstheme="majorHAnsi"/>
        <w:sz w:val="18"/>
        <w:szCs w:val="18"/>
      </w:rPr>
      <w:tab/>
    </w:r>
    <w:r w:rsidR="001E52A9">
      <w:rPr>
        <w:rFonts w:asciiTheme="majorHAnsi" w:hAnsiTheme="majorHAnsi" w:cstheme="majorHAnsi"/>
        <w:sz w:val="18"/>
        <w:szCs w:val="18"/>
      </w:rPr>
      <w:tab/>
    </w:r>
    <w:r w:rsidR="006512EC">
      <w:rPr>
        <w:rFonts w:asciiTheme="majorHAnsi" w:hAnsiTheme="majorHAnsi" w:cstheme="majorHAnsi"/>
        <w:sz w:val="18"/>
        <w:szCs w:val="18"/>
      </w:rPr>
      <w:tab/>
    </w:r>
    <w:r w:rsidR="001E52A9" w:rsidRPr="001E52A9">
      <w:rPr>
        <w:rFonts w:asciiTheme="majorHAnsi" w:hAnsiTheme="majorHAnsi" w:cstheme="majorHAnsi"/>
        <w:sz w:val="18"/>
        <w:szCs w:val="18"/>
      </w:rPr>
      <w:t>RUUM JA MAASTIK OÜ</w:t>
    </w:r>
  </w:p>
  <w:p w14:paraId="0C03CC82" w14:textId="40609A30" w:rsidR="001E52A9" w:rsidRPr="001E52A9" w:rsidRDefault="00B50DC1" w:rsidP="001E52A9">
    <w:pPr>
      <w:pStyle w:val="Header"/>
      <w:pBdr>
        <w:bottom w:val="single" w:sz="4" w:space="1" w:color="auto"/>
      </w:pBdr>
      <w:rPr>
        <w:rFonts w:asciiTheme="majorHAnsi" w:hAnsiTheme="majorHAnsi" w:cstheme="majorHAnsi"/>
        <w:sz w:val="18"/>
        <w:szCs w:val="18"/>
      </w:rPr>
    </w:pPr>
    <w:r>
      <w:rPr>
        <w:rFonts w:asciiTheme="majorHAnsi" w:hAnsiTheme="majorHAnsi" w:cstheme="majorHAnsi"/>
        <w:sz w:val="18"/>
        <w:szCs w:val="18"/>
      </w:rPr>
      <w:t>d</w:t>
    </w:r>
    <w:r w:rsidR="001E52A9" w:rsidRPr="001E52A9">
      <w:rPr>
        <w:rFonts w:asciiTheme="majorHAnsi" w:hAnsiTheme="majorHAnsi" w:cstheme="majorHAnsi"/>
        <w:sz w:val="18"/>
        <w:szCs w:val="18"/>
      </w:rPr>
      <w:t>etailplaneering</w:t>
    </w:r>
    <w:r>
      <w:rPr>
        <w:rFonts w:asciiTheme="majorHAnsi" w:hAnsiTheme="majorHAnsi" w:cstheme="majorHAnsi"/>
        <w:sz w:val="18"/>
        <w:szCs w:val="18"/>
      </w:rPr>
      <w:t>u muutmine</w:t>
    </w:r>
    <w:r w:rsidR="001E52A9" w:rsidRPr="001E52A9">
      <w:rPr>
        <w:rFonts w:asciiTheme="majorHAnsi" w:hAnsiTheme="majorHAnsi" w:cstheme="majorHAnsi"/>
        <w:sz w:val="18"/>
        <w:szCs w:val="18"/>
      </w:rPr>
      <w:t xml:space="preserve">                                       </w:t>
    </w:r>
    <w:r w:rsidR="001E52A9" w:rsidRPr="001E52A9">
      <w:rPr>
        <w:rFonts w:asciiTheme="majorHAnsi" w:hAnsiTheme="majorHAnsi" w:cstheme="majorHAnsi"/>
        <w:sz w:val="18"/>
        <w:szCs w:val="18"/>
      </w:rPr>
      <w:tab/>
    </w:r>
    <w:r w:rsidR="001E52A9">
      <w:rPr>
        <w:rFonts w:asciiTheme="majorHAnsi" w:hAnsiTheme="majorHAnsi" w:cstheme="majorHAnsi"/>
        <w:sz w:val="18"/>
        <w:szCs w:val="18"/>
      </w:rPr>
      <w:tab/>
    </w:r>
    <w:r w:rsidR="001E52A9" w:rsidRPr="001E52A9">
      <w:rPr>
        <w:rFonts w:asciiTheme="majorHAnsi" w:hAnsiTheme="majorHAnsi" w:cstheme="majorHAnsi"/>
        <w:sz w:val="18"/>
        <w:szCs w:val="18"/>
      </w:rPr>
      <w:t>202</w:t>
    </w:r>
    <w:r w:rsidR="006512EC">
      <w:rPr>
        <w:rFonts w:asciiTheme="majorHAnsi" w:hAnsiTheme="majorHAnsi" w:cstheme="majorHAnsi"/>
        <w:sz w:val="18"/>
        <w:szCs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C27D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2"/>
    <w:multiLevelType w:val="singleLevel"/>
    <w:tmpl w:val="E91EA0C2"/>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D6CB9F8"/>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FC3A094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EE6ABA"/>
    <w:multiLevelType w:val="hybridMultilevel"/>
    <w:tmpl w:val="824C0562"/>
    <w:lvl w:ilvl="0" w:tplc="FFFFFFFF">
      <w:start w:val="1"/>
      <w:numFmt w:val="bullet"/>
      <w:lvlText w:val="-"/>
      <w:lvlJc w:val="left"/>
      <w:pPr>
        <w:ind w:left="720" w:hanging="360"/>
      </w:pPr>
      <w:rPr>
        <w:rFonts w:ascii="Tahoma" w:eastAsia="Times New Roman" w:hAnsi="Tahoma" w:cs="Tahoma" w:hint="default"/>
      </w:rPr>
    </w:lvl>
    <w:lvl w:ilvl="1" w:tplc="04250003">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33B23B6"/>
    <w:multiLevelType w:val="multilevel"/>
    <w:tmpl w:val="F1446792"/>
    <w:lvl w:ilvl="0">
      <w:start w:val="1"/>
      <w:numFmt w:val="decimal"/>
      <w:lvlText w:val="%1."/>
      <w:lvlJc w:val="left"/>
      <w:pPr>
        <w:ind w:left="720" w:hanging="360"/>
      </w:pPr>
      <w:rPr>
        <w:rFonts w:hint="default"/>
      </w:rPr>
    </w:lvl>
    <w:lvl w:ilvl="1">
      <w:start w:val="1"/>
      <w:numFmt w:val="decimal"/>
      <w:pStyle w:val="Heading3"/>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6256238"/>
    <w:multiLevelType w:val="hybridMultilevel"/>
    <w:tmpl w:val="678AB424"/>
    <w:lvl w:ilvl="0" w:tplc="FFFFFFFF">
      <w:start w:val="1"/>
      <w:numFmt w:val="bullet"/>
      <w:lvlText w:val="-"/>
      <w:lvlJc w:val="left"/>
      <w:pPr>
        <w:ind w:left="720" w:hanging="360"/>
      </w:pPr>
      <w:rPr>
        <w:rFonts w:ascii="Tahoma" w:eastAsia="Times New Roman"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8B3CB1"/>
    <w:multiLevelType w:val="hybridMultilevel"/>
    <w:tmpl w:val="79E6D8E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0BCD7B5D"/>
    <w:multiLevelType w:val="multilevel"/>
    <w:tmpl w:val="6110F9CC"/>
    <w:lvl w:ilvl="0">
      <w:start w:val="1"/>
      <w:numFmt w:val="decimal"/>
      <w:pStyle w:val="Heading2"/>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0C0673B5"/>
    <w:multiLevelType w:val="hybridMultilevel"/>
    <w:tmpl w:val="86AAC0A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0" w15:restartNumberingAfterBreak="0">
    <w:nsid w:val="10084313"/>
    <w:multiLevelType w:val="hybridMultilevel"/>
    <w:tmpl w:val="EDC08784"/>
    <w:lvl w:ilvl="0" w:tplc="D1A2D94C">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43A246D"/>
    <w:multiLevelType w:val="hybridMultilevel"/>
    <w:tmpl w:val="EF0E9E30"/>
    <w:lvl w:ilvl="0" w:tplc="FFFFFFFF">
      <w:start w:val="1"/>
      <w:numFmt w:val="bullet"/>
      <w:lvlText w:val="-"/>
      <w:lvlJc w:val="left"/>
      <w:pPr>
        <w:ind w:left="720" w:hanging="360"/>
      </w:pPr>
      <w:rPr>
        <w:rFonts w:ascii="Tahoma" w:eastAsia="Times New Roman" w:hAnsi="Tahoma"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70A0322"/>
    <w:multiLevelType w:val="hybridMultilevel"/>
    <w:tmpl w:val="68284576"/>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7A07C4D"/>
    <w:multiLevelType w:val="hybridMultilevel"/>
    <w:tmpl w:val="46F23828"/>
    <w:lvl w:ilvl="0" w:tplc="FFFFFFFF">
      <w:start w:val="1"/>
      <w:numFmt w:val="bullet"/>
      <w:lvlText w:val="-"/>
      <w:lvlJc w:val="left"/>
      <w:pPr>
        <w:ind w:left="720" w:hanging="360"/>
      </w:pPr>
      <w:rPr>
        <w:rFonts w:ascii="Tahoma" w:eastAsia="Times New Roman" w:hAnsi="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18EA7955"/>
    <w:multiLevelType w:val="hybridMultilevel"/>
    <w:tmpl w:val="C89A4A3E"/>
    <w:lvl w:ilvl="0" w:tplc="02E8E040">
      <w:start w:val="1"/>
      <w:numFmt w:val="bullet"/>
      <w:lvlText w:val="-"/>
      <w:lvlJc w:val="left"/>
      <w:pPr>
        <w:ind w:left="720" w:hanging="360"/>
      </w:pPr>
      <w:rPr>
        <w:rFonts w:ascii="Tahoma" w:eastAsia="Times New Roman" w:hAnsi="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19DC4A70"/>
    <w:multiLevelType w:val="hybridMultilevel"/>
    <w:tmpl w:val="EB7CB01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36E6863"/>
    <w:multiLevelType w:val="multilevel"/>
    <w:tmpl w:val="5EA678C8"/>
    <w:lvl w:ilvl="0">
      <w:numFmt w:val="bullet"/>
      <w:lvlText w:val="–"/>
      <w:lvlJc w:val="left"/>
      <w:pPr>
        <w:ind w:left="644" w:hanging="360"/>
      </w:pPr>
      <w:rPr>
        <w:rFonts w:ascii="Times New Roman" w:eastAsia="Times New Roman" w:hAnsi="Times New Roman" w:hint="default"/>
      </w:rPr>
    </w:lvl>
    <w:lvl w:ilvl="1">
      <w:start w:val="2"/>
      <w:numFmt w:val="decimal"/>
      <w:isLgl/>
      <w:lvlText w:val="%1.%2"/>
      <w:lvlJc w:val="left"/>
      <w:pPr>
        <w:ind w:left="1004" w:hanging="720"/>
      </w:pPr>
      <w:rPr>
        <w:rFonts w:cs="Times New Roman" w:hint="default"/>
      </w:rPr>
    </w:lvl>
    <w:lvl w:ilvl="2">
      <w:start w:val="1"/>
      <w:numFmt w:val="decimal"/>
      <w:isLgl/>
      <w:lvlText w:val="%1.%2.%3"/>
      <w:lvlJc w:val="left"/>
      <w:pPr>
        <w:ind w:left="1364" w:hanging="108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724" w:hanging="1440"/>
      </w:pPr>
      <w:rPr>
        <w:rFonts w:cs="Times New Roman" w:hint="default"/>
      </w:rPr>
    </w:lvl>
    <w:lvl w:ilvl="5">
      <w:start w:val="1"/>
      <w:numFmt w:val="decimal"/>
      <w:isLgl/>
      <w:lvlText w:val="%1.%2.%3.%4.%5.%6"/>
      <w:lvlJc w:val="left"/>
      <w:pPr>
        <w:ind w:left="2084" w:hanging="1800"/>
      </w:pPr>
      <w:rPr>
        <w:rFonts w:cs="Times New Roman" w:hint="default"/>
      </w:rPr>
    </w:lvl>
    <w:lvl w:ilvl="6">
      <w:start w:val="1"/>
      <w:numFmt w:val="decimal"/>
      <w:isLgl/>
      <w:lvlText w:val="%1.%2.%3.%4.%5.%6.%7"/>
      <w:lvlJc w:val="left"/>
      <w:pPr>
        <w:ind w:left="2444" w:hanging="2160"/>
      </w:pPr>
      <w:rPr>
        <w:rFonts w:cs="Times New Roman" w:hint="default"/>
      </w:rPr>
    </w:lvl>
    <w:lvl w:ilvl="7">
      <w:start w:val="1"/>
      <w:numFmt w:val="decimal"/>
      <w:isLgl/>
      <w:lvlText w:val="%1.%2.%3.%4.%5.%6.%7.%8"/>
      <w:lvlJc w:val="left"/>
      <w:pPr>
        <w:ind w:left="2444" w:hanging="2160"/>
      </w:pPr>
      <w:rPr>
        <w:rFonts w:cs="Times New Roman" w:hint="default"/>
      </w:rPr>
    </w:lvl>
    <w:lvl w:ilvl="8">
      <w:start w:val="1"/>
      <w:numFmt w:val="decimal"/>
      <w:isLgl/>
      <w:lvlText w:val="%1.%2.%3.%4.%5.%6.%7.%8.%9"/>
      <w:lvlJc w:val="left"/>
      <w:pPr>
        <w:ind w:left="2804" w:hanging="2520"/>
      </w:pPr>
      <w:rPr>
        <w:rFonts w:cs="Times New Roman" w:hint="default"/>
      </w:rPr>
    </w:lvl>
  </w:abstractNum>
  <w:abstractNum w:abstractNumId="17" w15:restartNumberingAfterBreak="0">
    <w:nsid w:val="250E43A7"/>
    <w:multiLevelType w:val="multilevel"/>
    <w:tmpl w:val="562065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82B3E60"/>
    <w:multiLevelType w:val="hybridMultilevel"/>
    <w:tmpl w:val="3978125A"/>
    <w:lvl w:ilvl="0" w:tplc="04250001">
      <w:start w:val="1"/>
      <w:numFmt w:val="bullet"/>
      <w:lvlText w:val=""/>
      <w:lvlJc w:val="left"/>
      <w:pPr>
        <w:ind w:left="1080" w:hanging="360"/>
      </w:pPr>
      <w:rPr>
        <w:rFonts w:ascii="Symbol" w:hAnsi="Symbol" w:hint="default"/>
      </w:rPr>
    </w:lvl>
    <w:lvl w:ilvl="1" w:tplc="04250003">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9" w15:restartNumberingAfterBreak="0">
    <w:nsid w:val="2D8A3BEB"/>
    <w:multiLevelType w:val="hybridMultilevel"/>
    <w:tmpl w:val="C540D254"/>
    <w:lvl w:ilvl="0" w:tplc="FFFFFFFF">
      <w:start w:val="1"/>
      <w:numFmt w:val="bullet"/>
      <w:lvlText w:val="-"/>
      <w:lvlJc w:val="left"/>
      <w:pPr>
        <w:ind w:left="720" w:hanging="360"/>
      </w:pPr>
      <w:rPr>
        <w:rFonts w:ascii="Tahoma" w:eastAsia="Times New Roman" w:hAnsi="Tahoma" w:cs="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2E040D31"/>
    <w:multiLevelType w:val="multilevel"/>
    <w:tmpl w:val="72BC32D4"/>
    <w:lvl w:ilvl="0">
      <w:start w:val="1"/>
      <w:numFmt w:val="decimal"/>
      <w:pStyle w:val="Loetelu"/>
      <w:suff w:val="space"/>
      <w:lvlText w:val="%1."/>
      <w:lvlJc w:val="left"/>
      <w:rPr>
        <w:rFonts w:cs="Times New Roman" w:hint="default"/>
      </w:rPr>
    </w:lvl>
    <w:lvl w:ilvl="1">
      <w:start w:val="1"/>
      <w:numFmt w:val="decimal"/>
      <w:pStyle w:val="Bodyt"/>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38450113"/>
    <w:multiLevelType w:val="hybridMultilevel"/>
    <w:tmpl w:val="410862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502D1F"/>
    <w:multiLevelType w:val="hybridMultilevel"/>
    <w:tmpl w:val="7F12386C"/>
    <w:lvl w:ilvl="0" w:tplc="FFFFFFFF">
      <w:start w:val="1"/>
      <w:numFmt w:val="bullet"/>
      <w:lvlText w:val="-"/>
      <w:lvlJc w:val="left"/>
      <w:pPr>
        <w:ind w:left="720" w:hanging="360"/>
      </w:pPr>
      <w:rPr>
        <w:rFonts w:ascii="Tahoma" w:eastAsia="Times New Roman" w:hAnsi="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3C913FFB"/>
    <w:multiLevelType w:val="hybridMultilevel"/>
    <w:tmpl w:val="311202D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3C9569E5"/>
    <w:multiLevelType w:val="hybridMultilevel"/>
    <w:tmpl w:val="B2B095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4F0A2C"/>
    <w:multiLevelType w:val="multilevel"/>
    <w:tmpl w:val="8586C512"/>
    <w:lvl w:ilvl="0">
      <w:start w:val="1"/>
      <w:numFmt w:val="decimal"/>
      <w:lvlText w:val="%1."/>
      <w:lvlJc w:val="left"/>
      <w:pPr>
        <w:ind w:left="1004" w:hanging="360"/>
      </w:pPr>
    </w:lvl>
    <w:lvl w:ilvl="1">
      <w:start w:val="12"/>
      <w:numFmt w:val="decimal"/>
      <w:isLgl/>
      <w:lvlText w:val="%1.%2"/>
      <w:lvlJc w:val="left"/>
      <w:pPr>
        <w:ind w:left="1184" w:hanging="54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26" w15:restartNumberingAfterBreak="0">
    <w:nsid w:val="43BA6D0C"/>
    <w:multiLevelType w:val="multilevel"/>
    <w:tmpl w:val="8BC0D656"/>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StyleHeading3Left063cm"/>
      <w:lvlText w:val="%1.%2.%3."/>
      <w:lvlJc w:val="left"/>
      <w:pPr>
        <w:tabs>
          <w:tab w:val="num" w:pos="360"/>
        </w:tabs>
        <w:ind w:left="360"/>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27" w15:restartNumberingAfterBreak="0">
    <w:nsid w:val="4EF83FCF"/>
    <w:multiLevelType w:val="hybridMultilevel"/>
    <w:tmpl w:val="792E5C8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2181A3F"/>
    <w:multiLevelType w:val="hybridMultilevel"/>
    <w:tmpl w:val="A24A6622"/>
    <w:lvl w:ilvl="0" w:tplc="04090001">
      <w:start w:val="1"/>
      <w:numFmt w:val="bullet"/>
      <w:lvlText w:val=""/>
      <w:lvlJc w:val="left"/>
      <w:pPr>
        <w:tabs>
          <w:tab w:val="num" w:pos="502"/>
        </w:tabs>
        <w:ind w:left="502" w:hanging="360"/>
      </w:pPr>
      <w:rPr>
        <w:rFonts w:ascii="Wingdings" w:hAnsi="Wingdings" w:hint="default"/>
      </w:rPr>
    </w:lvl>
    <w:lvl w:ilvl="1" w:tplc="3482C9FC">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FF155E"/>
    <w:multiLevelType w:val="hybridMultilevel"/>
    <w:tmpl w:val="D4EAA8C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58C956AD"/>
    <w:multiLevelType w:val="hybridMultilevel"/>
    <w:tmpl w:val="D89C61D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1" w15:restartNumberingAfterBreak="0">
    <w:nsid w:val="5B0C2704"/>
    <w:multiLevelType w:val="hybridMultilevel"/>
    <w:tmpl w:val="1E0AE05A"/>
    <w:lvl w:ilvl="0" w:tplc="19449F20">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5B911AFA"/>
    <w:multiLevelType w:val="hybridMultilevel"/>
    <w:tmpl w:val="A1689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CA0FEF"/>
    <w:multiLevelType w:val="hybridMultilevel"/>
    <w:tmpl w:val="F482B3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61AB3611"/>
    <w:multiLevelType w:val="hybridMultilevel"/>
    <w:tmpl w:val="0F2203F2"/>
    <w:lvl w:ilvl="0" w:tplc="FFFFFFFF">
      <w:start w:val="1"/>
      <w:numFmt w:val="bullet"/>
      <w:lvlText w:val="-"/>
      <w:lvlJc w:val="left"/>
      <w:pPr>
        <w:tabs>
          <w:tab w:val="num" w:pos="720"/>
        </w:tabs>
        <w:ind w:left="720" w:hanging="360"/>
      </w:pPr>
      <w:rPr>
        <w:rFonts w:ascii="Tahoma" w:eastAsia="Times New Roman" w:hAnsi="Tahoma"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AD7459"/>
    <w:multiLevelType w:val="hybridMultilevel"/>
    <w:tmpl w:val="A1166B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61DA3B89"/>
    <w:multiLevelType w:val="hybridMultilevel"/>
    <w:tmpl w:val="6534DBD4"/>
    <w:lvl w:ilvl="0" w:tplc="FFFFFFFF">
      <w:start w:val="1"/>
      <w:numFmt w:val="bullet"/>
      <w:lvlText w:val="-"/>
      <w:lvlJc w:val="left"/>
      <w:pPr>
        <w:ind w:left="720" w:hanging="360"/>
      </w:pPr>
      <w:rPr>
        <w:rFonts w:ascii="Tahoma" w:eastAsia="Times New Roman" w:hAnsi="Tahoma" w:cs="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70E84645"/>
    <w:multiLevelType w:val="hybridMultilevel"/>
    <w:tmpl w:val="90E6470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73A720AF"/>
    <w:multiLevelType w:val="hybridMultilevel"/>
    <w:tmpl w:val="E2F8F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0F4CDD"/>
    <w:multiLevelType w:val="hybridMultilevel"/>
    <w:tmpl w:val="83246BBC"/>
    <w:lvl w:ilvl="0" w:tplc="02E8E040">
      <w:start w:val="1"/>
      <w:numFmt w:val="bullet"/>
      <w:lvlText w:val="-"/>
      <w:lvlJc w:val="left"/>
      <w:pPr>
        <w:tabs>
          <w:tab w:val="num" w:pos="720"/>
        </w:tabs>
        <w:ind w:left="720" w:hanging="360"/>
      </w:pPr>
      <w:rPr>
        <w:rFonts w:ascii="Tahoma" w:eastAsia="Times New Roman" w:hAnsi="Tahoma"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6243FA"/>
    <w:multiLevelType w:val="hybridMultilevel"/>
    <w:tmpl w:val="23D27294"/>
    <w:lvl w:ilvl="0" w:tplc="02E8E040">
      <w:start w:val="1"/>
      <w:numFmt w:val="bullet"/>
      <w:lvlText w:val="-"/>
      <w:lvlJc w:val="left"/>
      <w:pPr>
        <w:ind w:left="720" w:hanging="360"/>
      </w:pPr>
      <w:rPr>
        <w:rFonts w:ascii="Tahoma" w:eastAsia="Times New Roman" w:hAnsi="Tahoma"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7CAD5E71"/>
    <w:multiLevelType w:val="hybridMultilevel"/>
    <w:tmpl w:val="5D70E4C0"/>
    <w:lvl w:ilvl="0" w:tplc="04250005">
      <w:start w:val="1"/>
      <w:numFmt w:val="bullet"/>
      <w:lvlText w:val=""/>
      <w:lvlJc w:val="left"/>
      <w:pPr>
        <w:ind w:left="1440" w:hanging="360"/>
      </w:pPr>
      <w:rPr>
        <w:rFonts w:ascii="Wingdings" w:hAnsi="Wingdings" w:hint="default"/>
      </w:rPr>
    </w:lvl>
    <w:lvl w:ilvl="1" w:tplc="04250003">
      <w:start w:val="1"/>
      <w:numFmt w:val="bullet"/>
      <w:lvlText w:val="o"/>
      <w:lvlJc w:val="left"/>
      <w:pPr>
        <w:ind w:left="2160" w:hanging="360"/>
      </w:pPr>
      <w:rPr>
        <w:rFonts w:ascii="Courier New" w:hAnsi="Courier New" w:cs="Courier New" w:hint="default"/>
      </w:rPr>
    </w:lvl>
    <w:lvl w:ilvl="2" w:tplc="04250005">
      <w:start w:val="1"/>
      <w:numFmt w:val="bullet"/>
      <w:lvlText w:val=""/>
      <w:lvlJc w:val="left"/>
      <w:pPr>
        <w:ind w:left="2880" w:hanging="360"/>
      </w:pPr>
      <w:rPr>
        <w:rFonts w:ascii="Wingdings" w:hAnsi="Wingdings" w:hint="default"/>
      </w:rPr>
    </w:lvl>
    <w:lvl w:ilvl="3" w:tplc="04250001">
      <w:start w:val="1"/>
      <w:numFmt w:val="bullet"/>
      <w:lvlText w:val=""/>
      <w:lvlJc w:val="left"/>
      <w:pPr>
        <w:ind w:left="3600" w:hanging="360"/>
      </w:pPr>
      <w:rPr>
        <w:rFonts w:ascii="Symbol" w:hAnsi="Symbol" w:hint="default"/>
      </w:rPr>
    </w:lvl>
    <w:lvl w:ilvl="4" w:tplc="04250003">
      <w:start w:val="1"/>
      <w:numFmt w:val="bullet"/>
      <w:lvlText w:val="o"/>
      <w:lvlJc w:val="left"/>
      <w:pPr>
        <w:ind w:left="4320" w:hanging="360"/>
      </w:pPr>
      <w:rPr>
        <w:rFonts w:ascii="Courier New" w:hAnsi="Courier New" w:cs="Courier New" w:hint="default"/>
      </w:rPr>
    </w:lvl>
    <w:lvl w:ilvl="5" w:tplc="04250005">
      <w:start w:val="1"/>
      <w:numFmt w:val="bullet"/>
      <w:lvlText w:val=""/>
      <w:lvlJc w:val="left"/>
      <w:pPr>
        <w:ind w:left="5040" w:hanging="360"/>
      </w:pPr>
      <w:rPr>
        <w:rFonts w:ascii="Wingdings" w:hAnsi="Wingdings" w:hint="default"/>
      </w:rPr>
    </w:lvl>
    <w:lvl w:ilvl="6" w:tplc="04250001">
      <w:start w:val="1"/>
      <w:numFmt w:val="bullet"/>
      <w:lvlText w:val=""/>
      <w:lvlJc w:val="left"/>
      <w:pPr>
        <w:ind w:left="5760" w:hanging="360"/>
      </w:pPr>
      <w:rPr>
        <w:rFonts w:ascii="Symbol" w:hAnsi="Symbol" w:hint="default"/>
      </w:rPr>
    </w:lvl>
    <w:lvl w:ilvl="7" w:tplc="04250003">
      <w:start w:val="1"/>
      <w:numFmt w:val="bullet"/>
      <w:lvlText w:val="o"/>
      <w:lvlJc w:val="left"/>
      <w:pPr>
        <w:ind w:left="6480" w:hanging="360"/>
      </w:pPr>
      <w:rPr>
        <w:rFonts w:ascii="Courier New" w:hAnsi="Courier New" w:cs="Courier New" w:hint="default"/>
      </w:rPr>
    </w:lvl>
    <w:lvl w:ilvl="8" w:tplc="04250005">
      <w:start w:val="1"/>
      <w:numFmt w:val="bullet"/>
      <w:lvlText w:val=""/>
      <w:lvlJc w:val="left"/>
      <w:pPr>
        <w:ind w:left="7200" w:hanging="360"/>
      </w:pPr>
      <w:rPr>
        <w:rFonts w:ascii="Wingdings" w:hAnsi="Wingdings" w:hint="default"/>
      </w:rPr>
    </w:lvl>
  </w:abstractNum>
  <w:num w:numId="1" w16cid:durableId="1471820820">
    <w:abstractNumId w:val="3"/>
  </w:num>
  <w:num w:numId="2" w16cid:durableId="670789447">
    <w:abstractNumId w:val="2"/>
  </w:num>
  <w:num w:numId="3" w16cid:durableId="1363628728">
    <w:abstractNumId w:val="1"/>
  </w:num>
  <w:num w:numId="4" w16cid:durableId="1931573636">
    <w:abstractNumId w:val="34"/>
  </w:num>
  <w:num w:numId="5" w16cid:durableId="1832212376">
    <w:abstractNumId w:val="39"/>
  </w:num>
  <w:num w:numId="6" w16cid:durableId="1868979061">
    <w:abstractNumId w:val="26"/>
  </w:num>
  <w:num w:numId="7" w16cid:durableId="653412709">
    <w:abstractNumId w:val="20"/>
  </w:num>
  <w:num w:numId="8" w16cid:durableId="804589611">
    <w:abstractNumId w:val="4"/>
  </w:num>
  <w:num w:numId="9" w16cid:durableId="716122185">
    <w:abstractNumId w:val="16"/>
  </w:num>
  <w:num w:numId="10" w16cid:durableId="908617137">
    <w:abstractNumId w:val="11"/>
  </w:num>
  <w:num w:numId="11" w16cid:durableId="141776478">
    <w:abstractNumId w:val="40"/>
  </w:num>
  <w:num w:numId="12" w16cid:durableId="924997430">
    <w:abstractNumId w:val="14"/>
  </w:num>
  <w:num w:numId="13" w16cid:durableId="993148736">
    <w:abstractNumId w:val="10"/>
  </w:num>
  <w:num w:numId="14" w16cid:durableId="1136526445">
    <w:abstractNumId w:val="6"/>
  </w:num>
  <w:num w:numId="15" w16cid:durableId="938221069">
    <w:abstractNumId w:val="25"/>
  </w:num>
  <w:num w:numId="16" w16cid:durableId="2021076291">
    <w:abstractNumId w:val="13"/>
  </w:num>
  <w:num w:numId="17" w16cid:durableId="1261067256">
    <w:abstractNumId w:val="28"/>
  </w:num>
  <w:num w:numId="18" w16cid:durableId="472329050">
    <w:abstractNumId w:val="12"/>
  </w:num>
  <w:num w:numId="19" w16cid:durableId="1368338455">
    <w:abstractNumId w:val="19"/>
  </w:num>
  <w:num w:numId="20" w16cid:durableId="1959751149">
    <w:abstractNumId w:val="36"/>
  </w:num>
  <w:num w:numId="21" w16cid:durableId="1895582959">
    <w:abstractNumId w:val="22"/>
  </w:num>
  <w:num w:numId="22" w16cid:durableId="1301039427">
    <w:abstractNumId w:val="33"/>
  </w:num>
  <w:num w:numId="23" w16cid:durableId="421100065">
    <w:abstractNumId w:val="21"/>
  </w:num>
  <w:num w:numId="24" w16cid:durableId="540560392">
    <w:abstractNumId w:val="8"/>
  </w:num>
  <w:num w:numId="25" w16cid:durableId="1991136023">
    <w:abstractNumId w:val="38"/>
  </w:num>
  <w:num w:numId="26" w16cid:durableId="1125781416">
    <w:abstractNumId w:val="24"/>
  </w:num>
  <w:num w:numId="27" w16cid:durableId="1884055150">
    <w:abstractNumId w:val="32"/>
  </w:num>
  <w:num w:numId="28" w16cid:durableId="2061711235">
    <w:abstractNumId w:val="35"/>
  </w:num>
  <w:num w:numId="29" w16cid:durableId="117602019">
    <w:abstractNumId w:val="0"/>
  </w:num>
  <w:num w:numId="30" w16cid:durableId="71051319">
    <w:abstractNumId w:val="17"/>
  </w:num>
  <w:num w:numId="31" w16cid:durableId="30804612">
    <w:abstractNumId w:val="31"/>
  </w:num>
  <w:num w:numId="32" w16cid:durableId="202443541">
    <w:abstractNumId w:val="30"/>
  </w:num>
  <w:num w:numId="33" w16cid:durableId="2145267081">
    <w:abstractNumId w:val="41"/>
  </w:num>
  <w:num w:numId="34" w16cid:durableId="453527354">
    <w:abstractNumId w:val="9"/>
  </w:num>
  <w:num w:numId="35" w16cid:durableId="1158301515">
    <w:abstractNumId w:val="9"/>
  </w:num>
  <w:num w:numId="36" w16cid:durableId="41098868">
    <w:abstractNumId w:val="18"/>
  </w:num>
  <w:num w:numId="37" w16cid:durableId="1716545643">
    <w:abstractNumId w:val="5"/>
  </w:num>
  <w:num w:numId="38" w16cid:durableId="874974064">
    <w:abstractNumId w:val="23"/>
  </w:num>
  <w:num w:numId="39" w16cid:durableId="95492289">
    <w:abstractNumId w:val="15"/>
  </w:num>
  <w:num w:numId="40" w16cid:durableId="250546674">
    <w:abstractNumId w:val="7"/>
  </w:num>
  <w:num w:numId="41" w16cid:durableId="734278687">
    <w:abstractNumId w:val="27"/>
  </w:num>
  <w:num w:numId="42" w16cid:durableId="81293080">
    <w:abstractNumId w:val="37"/>
  </w:num>
  <w:num w:numId="43" w16cid:durableId="1975409735">
    <w:abstractNumId w:val="8"/>
    <w:lvlOverride w:ilvl="0">
      <w:startOverride w:val="4"/>
    </w:lvlOverride>
    <w:lvlOverride w:ilvl="1">
      <w:startOverride w:val="1"/>
    </w:lvlOverride>
  </w:num>
  <w:num w:numId="44" w16cid:durableId="925919166">
    <w:abstractNumId w:val="8"/>
    <w:lvlOverride w:ilvl="0">
      <w:startOverride w:val="4"/>
    </w:lvlOverride>
    <w:lvlOverride w:ilvl="1">
      <w:startOverride w:val="1"/>
    </w:lvlOverride>
  </w:num>
  <w:num w:numId="45" w16cid:durableId="395082509">
    <w:abstractNumId w:val="8"/>
    <w:lvlOverride w:ilvl="0">
      <w:startOverride w:val="4"/>
    </w:lvlOverride>
    <w:lvlOverride w:ilvl="1">
      <w:startOverride w:val="3"/>
    </w:lvlOverride>
  </w:num>
  <w:num w:numId="46" w16cid:durableId="1027953602">
    <w:abstractNumId w:val="8"/>
    <w:lvlOverride w:ilvl="0">
      <w:startOverride w:val="4"/>
    </w:lvlOverride>
    <w:lvlOverride w:ilvl="1">
      <w:startOverride w:val="3"/>
    </w:lvlOverride>
  </w:num>
  <w:num w:numId="47" w16cid:durableId="92945162">
    <w:abstractNumId w:val="8"/>
    <w:lvlOverride w:ilvl="0">
      <w:startOverride w:val="4"/>
    </w:lvlOverride>
    <w:lvlOverride w:ilvl="1">
      <w:startOverride w:val="3"/>
    </w:lvlOverride>
  </w:num>
  <w:num w:numId="48" w16cid:durableId="153297469">
    <w:abstractNumId w:val="8"/>
    <w:lvlOverride w:ilvl="0">
      <w:startOverride w:val="4"/>
    </w:lvlOverride>
    <w:lvlOverride w:ilvl="1">
      <w:startOverride w:val="4"/>
    </w:lvlOverride>
  </w:num>
  <w:num w:numId="49" w16cid:durableId="1133864141">
    <w:abstractNumId w:val="23"/>
  </w:num>
  <w:num w:numId="50" w16cid:durableId="814638275">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351"/>
    <w:rsid w:val="00000E2F"/>
    <w:rsid w:val="00001285"/>
    <w:rsid w:val="0000184F"/>
    <w:rsid w:val="00002014"/>
    <w:rsid w:val="00003851"/>
    <w:rsid w:val="00003925"/>
    <w:rsid w:val="00003BDB"/>
    <w:rsid w:val="0000448C"/>
    <w:rsid w:val="00004B3A"/>
    <w:rsid w:val="00004C7D"/>
    <w:rsid w:val="00004DD1"/>
    <w:rsid w:val="000050ED"/>
    <w:rsid w:val="0000524E"/>
    <w:rsid w:val="000067E8"/>
    <w:rsid w:val="000069F0"/>
    <w:rsid w:val="000077E5"/>
    <w:rsid w:val="00007A5A"/>
    <w:rsid w:val="00010549"/>
    <w:rsid w:val="000109EE"/>
    <w:rsid w:val="00010FFF"/>
    <w:rsid w:val="0001134D"/>
    <w:rsid w:val="0001180D"/>
    <w:rsid w:val="00011841"/>
    <w:rsid w:val="0001224C"/>
    <w:rsid w:val="0001249E"/>
    <w:rsid w:val="00012CA9"/>
    <w:rsid w:val="00013B4D"/>
    <w:rsid w:val="0001426B"/>
    <w:rsid w:val="000152D7"/>
    <w:rsid w:val="00015476"/>
    <w:rsid w:val="000154A4"/>
    <w:rsid w:val="000159C4"/>
    <w:rsid w:val="00015BC6"/>
    <w:rsid w:val="00015FF8"/>
    <w:rsid w:val="000165F0"/>
    <w:rsid w:val="000174DA"/>
    <w:rsid w:val="0002046E"/>
    <w:rsid w:val="00020F84"/>
    <w:rsid w:val="00021793"/>
    <w:rsid w:val="00021E68"/>
    <w:rsid w:val="00023A93"/>
    <w:rsid w:val="00024388"/>
    <w:rsid w:val="0002480E"/>
    <w:rsid w:val="00025D2B"/>
    <w:rsid w:val="00025EA7"/>
    <w:rsid w:val="00025EBC"/>
    <w:rsid w:val="0002638B"/>
    <w:rsid w:val="00026418"/>
    <w:rsid w:val="00027319"/>
    <w:rsid w:val="00027737"/>
    <w:rsid w:val="00027AD7"/>
    <w:rsid w:val="00030ECD"/>
    <w:rsid w:val="000311D7"/>
    <w:rsid w:val="00031341"/>
    <w:rsid w:val="0003147B"/>
    <w:rsid w:val="000318BF"/>
    <w:rsid w:val="00031B44"/>
    <w:rsid w:val="000320B8"/>
    <w:rsid w:val="000324B9"/>
    <w:rsid w:val="0003296B"/>
    <w:rsid w:val="00032996"/>
    <w:rsid w:val="000336E6"/>
    <w:rsid w:val="00033745"/>
    <w:rsid w:val="00033FCC"/>
    <w:rsid w:val="00034059"/>
    <w:rsid w:val="00034153"/>
    <w:rsid w:val="00034237"/>
    <w:rsid w:val="0003627E"/>
    <w:rsid w:val="00037351"/>
    <w:rsid w:val="000377C4"/>
    <w:rsid w:val="00037B90"/>
    <w:rsid w:val="00037C19"/>
    <w:rsid w:val="00037CC5"/>
    <w:rsid w:val="00040B5A"/>
    <w:rsid w:val="00040F48"/>
    <w:rsid w:val="0004117C"/>
    <w:rsid w:val="00041688"/>
    <w:rsid w:val="00041EC4"/>
    <w:rsid w:val="00042187"/>
    <w:rsid w:val="00042CEA"/>
    <w:rsid w:val="000432A9"/>
    <w:rsid w:val="000433B0"/>
    <w:rsid w:val="0004397F"/>
    <w:rsid w:val="00043A46"/>
    <w:rsid w:val="000444E6"/>
    <w:rsid w:val="000456E3"/>
    <w:rsid w:val="00045B6C"/>
    <w:rsid w:val="000466DA"/>
    <w:rsid w:val="00046E98"/>
    <w:rsid w:val="00046F8A"/>
    <w:rsid w:val="00047470"/>
    <w:rsid w:val="00047657"/>
    <w:rsid w:val="00047CB3"/>
    <w:rsid w:val="0005066B"/>
    <w:rsid w:val="00050A0C"/>
    <w:rsid w:val="00051EA1"/>
    <w:rsid w:val="00051F02"/>
    <w:rsid w:val="000522D2"/>
    <w:rsid w:val="00052E38"/>
    <w:rsid w:val="0005315F"/>
    <w:rsid w:val="00053BF0"/>
    <w:rsid w:val="00054A63"/>
    <w:rsid w:val="00054C56"/>
    <w:rsid w:val="00054DD9"/>
    <w:rsid w:val="00054E10"/>
    <w:rsid w:val="000554DE"/>
    <w:rsid w:val="00055AC1"/>
    <w:rsid w:val="00055C5D"/>
    <w:rsid w:val="0005627E"/>
    <w:rsid w:val="00056631"/>
    <w:rsid w:val="000572CA"/>
    <w:rsid w:val="00057CA3"/>
    <w:rsid w:val="00057CD7"/>
    <w:rsid w:val="00057E43"/>
    <w:rsid w:val="00057F0E"/>
    <w:rsid w:val="000605B5"/>
    <w:rsid w:val="00060D1E"/>
    <w:rsid w:val="0006175A"/>
    <w:rsid w:val="00061C91"/>
    <w:rsid w:val="00061D54"/>
    <w:rsid w:val="0006284E"/>
    <w:rsid w:val="0006296F"/>
    <w:rsid w:val="00063340"/>
    <w:rsid w:val="00063B60"/>
    <w:rsid w:val="000646E9"/>
    <w:rsid w:val="00064EBD"/>
    <w:rsid w:val="0006533F"/>
    <w:rsid w:val="000657A7"/>
    <w:rsid w:val="000657BE"/>
    <w:rsid w:val="00065919"/>
    <w:rsid w:val="00065C15"/>
    <w:rsid w:val="00065C1D"/>
    <w:rsid w:val="00066059"/>
    <w:rsid w:val="000660D0"/>
    <w:rsid w:val="00066EF3"/>
    <w:rsid w:val="000674BF"/>
    <w:rsid w:val="00070446"/>
    <w:rsid w:val="00070896"/>
    <w:rsid w:val="000709EA"/>
    <w:rsid w:val="000715C5"/>
    <w:rsid w:val="00071E4F"/>
    <w:rsid w:val="00071EA3"/>
    <w:rsid w:val="00072A87"/>
    <w:rsid w:val="000732E8"/>
    <w:rsid w:val="000734D6"/>
    <w:rsid w:val="00073B66"/>
    <w:rsid w:val="00074738"/>
    <w:rsid w:val="00075379"/>
    <w:rsid w:val="0007564C"/>
    <w:rsid w:val="00075C0E"/>
    <w:rsid w:val="00075E49"/>
    <w:rsid w:val="00075E5F"/>
    <w:rsid w:val="00077480"/>
    <w:rsid w:val="0007755E"/>
    <w:rsid w:val="00077928"/>
    <w:rsid w:val="0008067B"/>
    <w:rsid w:val="00080ED9"/>
    <w:rsid w:val="00081221"/>
    <w:rsid w:val="0008161A"/>
    <w:rsid w:val="00081D49"/>
    <w:rsid w:val="00082733"/>
    <w:rsid w:val="00082AA8"/>
    <w:rsid w:val="00083125"/>
    <w:rsid w:val="0008491E"/>
    <w:rsid w:val="00086550"/>
    <w:rsid w:val="00086610"/>
    <w:rsid w:val="00086907"/>
    <w:rsid w:val="00087745"/>
    <w:rsid w:val="0008781D"/>
    <w:rsid w:val="00090000"/>
    <w:rsid w:val="0009080C"/>
    <w:rsid w:val="00090860"/>
    <w:rsid w:val="000916B0"/>
    <w:rsid w:val="00091BF5"/>
    <w:rsid w:val="00091FE0"/>
    <w:rsid w:val="00092357"/>
    <w:rsid w:val="000935DD"/>
    <w:rsid w:val="00093CD7"/>
    <w:rsid w:val="000941B8"/>
    <w:rsid w:val="000947CA"/>
    <w:rsid w:val="000948BA"/>
    <w:rsid w:val="00095057"/>
    <w:rsid w:val="00095246"/>
    <w:rsid w:val="00095EB3"/>
    <w:rsid w:val="00096B25"/>
    <w:rsid w:val="00096FAA"/>
    <w:rsid w:val="000972D6"/>
    <w:rsid w:val="00097975"/>
    <w:rsid w:val="000A050E"/>
    <w:rsid w:val="000A1EC7"/>
    <w:rsid w:val="000A2503"/>
    <w:rsid w:val="000A2686"/>
    <w:rsid w:val="000A2F53"/>
    <w:rsid w:val="000A30A9"/>
    <w:rsid w:val="000A36AC"/>
    <w:rsid w:val="000A3909"/>
    <w:rsid w:val="000A3BBE"/>
    <w:rsid w:val="000A40AC"/>
    <w:rsid w:val="000A40D8"/>
    <w:rsid w:val="000A4571"/>
    <w:rsid w:val="000A475F"/>
    <w:rsid w:val="000A5232"/>
    <w:rsid w:val="000A5CC5"/>
    <w:rsid w:val="000A6850"/>
    <w:rsid w:val="000A6F85"/>
    <w:rsid w:val="000A7158"/>
    <w:rsid w:val="000A76AF"/>
    <w:rsid w:val="000A7C3C"/>
    <w:rsid w:val="000A7ED4"/>
    <w:rsid w:val="000B05C5"/>
    <w:rsid w:val="000B0899"/>
    <w:rsid w:val="000B12C3"/>
    <w:rsid w:val="000B1935"/>
    <w:rsid w:val="000B1FC4"/>
    <w:rsid w:val="000B21A6"/>
    <w:rsid w:val="000B222E"/>
    <w:rsid w:val="000B257A"/>
    <w:rsid w:val="000B2A98"/>
    <w:rsid w:val="000B311D"/>
    <w:rsid w:val="000B3213"/>
    <w:rsid w:val="000B4716"/>
    <w:rsid w:val="000B4C05"/>
    <w:rsid w:val="000B4D3A"/>
    <w:rsid w:val="000B532A"/>
    <w:rsid w:val="000B577A"/>
    <w:rsid w:val="000B5BC2"/>
    <w:rsid w:val="000B60F5"/>
    <w:rsid w:val="000B627A"/>
    <w:rsid w:val="000B6724"/>
    <w:rsid w:val="000B700A"/>
    <w:rsid w:val="000B755F"/>
    <w:rsid w:val="000B7872"/>
    <w:rsid w:val="000B7C95"/>
    <w:rsid w:val="000B7C98"/>
    <w:rsid w:val="000C101A"/>
    <w:rsid w:val="000C1CE9"/>
    <w:rsid w:val="000C2A42"/>
    <w:rsid w:val="000C2EBB"/>
    <w:rsid w:val="000C6C10"/>
    <w:rsid w:val="000C7B95"/>
    <w:rsid w:val="000C7C8D"/>
    <w:rsid w:val="000D0262"/>
    <w:rsid w:val="000D0C01"/>
    <w:rsid w:val="000D0DA8"/>
    <w:rsid w:val="000D10C4"/>
    <w:rsid w:val="000D19BF"/>
    <w:rsid w:val="000D1FCD"/>
    <w:rsid w:val="000D2862"/>
    <w:rsid w:val="000D3AAB"/>
    <w:rsid w:val="000D425C"/>
    <w:rsid w:val="000D59A3"/>
    <w:rsid w:val="000D67D0"/>
    <w:rsid w:val="000D69AB"/>
    <w:rsid w:val="000D6E06"/>
    <w:rsid w:val="000D79FC"/>
    <w:rsid w:val="000D7FE9"/>
    <w:rsid w:val="000E01D2"/>
    <w:rsid w:val="000E02EC"/>
    <w:rsid w:val="000E0645"/>
    <w:rsid w:val="000E0E52"/>
    <w:rsid w:val="000E10D6"/>
    <w:rsid w:val="000E1174"/>
    <w:rsid w:val="000E1300"/>
    <w:rsid w:val="000E1783"/>
    <w:rsid w:val="000E20A3"/>
    <w:rsid w:val="000E22A8"/>
    <w:rsid w:val="000E282C"/>
    <w:rsid w:val="000E2945"/>
    <w:rsid w:val="000E2A97"/>
    <w:rsid w:val="000E2DAB"/>
    <w:rsid w:val="000E3AE0"/>
    <w:rsid w:val="000E48A3"/>
    <w:rsid w:val="000E4A39"/>
    <w:rsid w:val="000E51CB"/>
    <w:rsid w:val="000E5D38"/>
    <w:rsid w:val="000E62EB"/>
    <w:rsid w:val="000E69A2"/>
    <w:rsid w:val="000E6E24"/>
    <w:rsid w:val="000E70DA"/>
    <w:rsid w:val="000E76DA"/>
    <w:rsid w:val="000E7D60"/>
    <w:rsid w:val="000E7E15"/>
    <w:rsid w:val="000E7F41"/>
    <w:rsid w:val="000F03D2"/>
    <w:rsid w:val="000F12D7"/>
    <w:rsid w:val="000F1363"/>
    <w:rsid w:val="000F155B"/>
    <w:rsid w:val="000F2804"/>
    <w:rsid w:val="000F2870"/>
    <w:rsid w:val="000F309A"/>
    <w:rsid w:val="000F3830"/>
    <w:rsid w:val="000F3AB7"/>
    <w:rsid w:val="000F4562"/>
    <w:rsid w:val="000F5977"/>
    <w:rsid w:val="000F5B5A"/>
    <w:rsid w:val="000F5F85"/>
    <w:rsid w:val="000F644F"/>
    <w:rsid w:val="000F66CB"/>
    <w:rsid w:val="000F6F10"/>
    <w:rsid w:val="00100115"/>
    <w:rsid w:val="0010016C"/>
    <w:rsid w:val="00100527"/>
    <w:rsid w:val="00101343"/>
    <w:rsid w:val="00101BDE"/>
    <w:rsid w:val="0010201E"/>
    <w:rsid w:val="00102021"/>
    <w:rsid w:val="001029C6"/>
    <w:rsid w:val="00102D63"/>
    <w:rsid w:val="00102E03"/>
    <w:rsid w:val="00103390"/>
    <w:rsid w:val="00103542"/>
    <w:rsid w:val="00103E58"/>
    <w:rsid w:val="0010457B"/>
    <w:rsid w:val="00104F24"/>
    <w:rsid w:val="00105561"/>
    <w:rsid w:val="0010683E"/>
    <w:rsid w:val="00106BF2"/>
    <w:rsid w:val="00106D1E"/>
    <w:rsid w:val="00106D4A"/>
    <w:rsid w:val="00106FA8"/>
    <w:rsid w:val="001073DE"/>
    <w:rsid w:val="00107970"/>
    <w:rsid w:val="001079DD"/>
    <w:rsid w:val="00107FB6"/>
    <w:rsid w:val="00110E50"/>
    <w:rsid w:val="00110F84"/>
    <w:rsid w:val="001110D4"/>
    <w:rsid w:val="00111276"/>
    <w:rsid w:val="00111539"/>
    <w:rsid w:val="00112D27"/>
    <w:rsid w:val="00112F76"/>
    <w:rsid w:val="001130AD"/>
    <w:rsid w:val="001133A6"/>
    <w:rsid w:val="00113F31"/>
    <w:rsid w:val="001148A2"/>
    <w:rsid w:val="00115000"/>
    <w:rsid w:val="00115795"/>
    <w:rsid w:val="0011579A"/>
    <w:rsid w:val="00115962"/>
    <w:rsid w:val="001161A3"/>
    <w:rsid w:val="001168ED"/>
    <w:rsid w:val="00116B88"/>
    <w:rsid w:val="00116D49"/>
    <w:rsid w:val="00116F6B"/>
    <w:rsid w:val="00117222"/>
    <w:rsid w:val="001175DA"/>
    <w:rsid w:val="00120554"/>
    <w:rsid w:val="00120D3D"/>
    <w:rsid w:val="00121933"/>
    <w:rsid w:val="00121C18"/>
    <w:rsid w:val="00121D38"/>
    <w:rsid w:val="00122963"/>
    <w:rsid w:val="00123D65"/>
    <w:rsid w:val="001242AB"/>
    <w:rsid w:val="0012431E"/>
    <w:rsid w:val="00124863"/>
    <w:rsid w:val="00124CA1"/>
    <w:rsid w:val="0012501E"/>
    <w:rsid w:val="001260BD"/>
    <w:rsid w:val="00126433"/>
    <w:rsid w:val="00126818"/>
    <w:rsid w:val="00126C4E"/>
    <w:rsid w:val="00126DAC"/>
    <w:rsid w:val="00126E10"/>
    <w:rsid w:val="00130580"/>
    <w:rsid w:val="0013085F"/>
    <w:rsid w:val="00130884"/>
    <w:rsid w:val="00131752"/>
    <w:rsid w:val="00131C64"/>
    <w:rsid w:val="00131FA3"/>
    <w:rsid w:val="00132A50"/>
    <w:rsid w:val="00132E54"/>
    <w:rsid w:val="0013375C"/>
    <w:rsid w:val="00133E7D"/>
    <w:rsid w:val="00134418"/>
    <w:rsid w:val="001345F2"/>
    <w:rsid w:val="00134A78"/>
    <w:rsid w:val="0013564E"/>
    <w:rsid w:val="00135778"/>
    <w:rsid w:val="00135A94"/>
    <w:rsid w:val="001361F6"/>
    <w:rsid w:val="00136E5C"/>
    <w:rsid w:val="00137910"/>
    <w:rsid w:val="00137DB5"/>
    <w:rsid w:val="00137EE8"/>
    <w:rsid w:val="00140134"/>
    <w:rsid w:val="00143409"/>
    <w:rsid w:val="0014372F"/>
    <w:rsid w:val="00144880"/>
    <w:rsid w:val="00145A9A"/>
    <w:rsid w:val="00145BB4"/>
    <w:rsid w:val="001466AA"/>
    <w:rsid w:val="00146ADA"/>
    <w:rsid w:val="00146E51"/>
    <w:rsid w:val="00147857"/>
    <w:rsid w:val="0015018B"/>
    <w:rsid w:val="00150A04"/>
    <w:rsid w:val="001512A3"/>
    <w:rsid w:val="0015151F"/>
    <w:rsid w:val="00151560"/>
    <w:rsid w:val="00151683"/>
    <w:rsid w:val="00152280"/>
    <w:rsid w:val="0015243A"/>
    <w:rsid w:val="00152E46"/>
    <w:rsid w:val="00154063"/>
    <w:rsid w:val="0015448F"/>
    <w:rsid w:val="001550E9"/>
    <w:rsid w:val="00155172"/>
    <w:rsid w:val="001551F7"/>
    <w:rsid w:val="0015538B"/>
    <w:rsid w:val="001560F3"/>
    <w:rsid w:val="00156A4D"/>
    <w:rsid w:val="0015734A"/>
    <w:rsid w:val="00157948"/>
    <w:rsid w:val="00157CE9"/>
    <w:rsid w:val="00157EBB"/>
    <w:rsid w:val="00160042"/>
    <w:rsid w:val="00160C17"/>
    <w:rsid w:val="00161761"/>
    <w:rsid w:val="00161B60"/>
    <w:rsid w:val="001621DB"/>
    <w:rsid w:val="00162BEB"/>
    <w:rsid w:val="00162DC5"/>
    <w:rsid w:val="001633EB"/>
    <w:rsid w:val="00164361"/>
    <w:rsid w:val="0016539A"/>
    <w:rsid w:val="00165514"/>
    <w:rsid w:val="00165842"/>
    <w:rsid w:val="001659A8"/>
    <w:rsid w:val="00166481"/>
    <w:rsid w:val="001669A1"/>
    <w:rsid w:val="00166F38"/>
    <w:rsid w:val="00167DA1"/>
    <w:rsid w:val="0017041D"/>
    <w:rsid w:val="001711DB"/>
    <w:rsid w:val="00171558"/>
    <w:rsid w:val="0017164D"/>
    <w:rsid w:val="001718DF"/>
    <w:rsid w:val="001718F2"/>
    <w:rsid w:val="001720FB"/>
    <w:rsid w:val="0017242E"/>
    <w:rsid w:val="001724F1"/>
    <w:rsid w:val="00173676"/>
    <w:rsid w:val="00173F96"/>
    <w:rsid w:val="00174893"/>
    <w:rsid w:val="00174AD1"/>
    <w:rsid w:val="00174AE8"/>
    <w:rsid w:val="00174B94"/>
    <w:rsid w:val="00175540"/>
    <w:rsid w:val="00175AA5"/>
    <w:rsid w:val="00176468"/>
    <w:rsid w:val="001767D3"/>
    <w:rsid w:val="0017699F"/>
    <w:rsid w:val="00176F8A"/>
    <w:rsid w:val="0017716A"/>
    <w:rsid w:val="00177EF1"/>
    <w:rsid w:val="00177F26"/>
    <w:rsid w:val="001800BF"/>
    <w:rsid w:val="001808F1"/>
    <w:rsid w:val="00180ACE"/>
    <w:rsid w:val="00181381"/>
    <w:rsid w:val="00181BED"/>
    <w:rsid w:val="001820BF"/>
    <w:rsid w:val="00182375"/>
    <w:rsid w:val="00182624"/>
    <w:rsid w:val="00182CB9"/>
    <w:rsid w:val="00182D68"/>
    <w:rsid w:val="00183DB6"/>
    <w:rsid w:val="00184866"/>
    <w:rsid w:val="00184AE9"/>
    <w:rsid w:val="0018568C"/>
    <w:rsid w:val="001857CD"/>
    <w:rsid w:val="00185837"/>
    <w:rsid w:val="00185B63"/>
    <w:rsid w:val="00185F3D"/>
    <w:rsid w:val="00186384"/>
    <w:rsid w:val="00186CF8"/>
    <w:rsid w:val="001871CE"/>
    <w:rsid w:val="001875EB"/>
    <w:rsid w:val="001876B1"/>
    <w:rsid w:val="00190263"/>
    <w:rsid w:val="001909ED"/>
    <w:rsid w:val="00191271"/>
    <w:rsid w:val="001931C7"/>
    <w:rsid w:val="00195147"/>
    <w:rsid w:val="00195E48"/>
    <w:rsid w:val="00196EF1"/>
    <w:rsid w:val="00197594"/>
    <w:rsid w:val="00197703"/>
    <w:rsid w:val="001979DD"/>
    <w:rsid w:val="00197FFD"/>
    <w:rsid w:val="001A0068"/>
    <w:rsid w:val="001A01EC"/>
    <w:rsid w:val="001A249D"/>
    <w:rsid w:val="001A3110"/>
    <w:rsid w:val="001A328A"/>
    <w:rsid w:val="001A3D7B"/>
    <w:rsid w:val="001A5229"/>
    <w:rsid w:val="001A56B0"/>
    <w:rsid w:val="001A5C5B"/>
    <w:rsid w:val="001A6010"/>
    <w:rsid w:val="001A6297"/>
    <w:rsid w:val="001A7F91"/>
    <w:rsid w:val="001B00AB"/>
    <w:rsid w:val="001B072F"/>
    <w:rsid w:val="001B0946"/>
    <w:rsid w:val="001B1635"/>
    <w:rsid w:val="001B176A"/>
    <w:rsid w:val="001B1BCA"/>
    <w:rsid w:val="001B204C"/>
    <w:rsid w:val="001B229F"/>
    <w:rsid w:val="001B26C4"/>
    <w:rsid w:val="001B2D12"/>
    <w:rsid w:val="001B2F77"/>
    <w:rsid w:val="001B3189"/>
    <w:rsid w:val="001B320E"/>
    <w:rsid w:val="001B3F0A"/>
    <w:rsid w:val="001B4228"/>
    <w:rsid w:val="001B5721"/>
    <w:rsid w:val="001B5798"/>
    <w:rsid w:val="001B58C6"/>
    <w:rsid w:val="001B5970"/>
    <w:rsid w:val="001B5EDC"/>
    <w:rsid w:val="001B6E29"/>
    <w:rsid w:val="001B6E30"/>
    <w:rsid w:val="001B6E94"/>
    <w:rsid w:val="001B7272"/>
    <w:rsid w:val="001B762C"/>
    <w:rsid w:val="001B7B15"/>
    <w:rsid w:val="001B7FE7"/>
    <w:rsid w:val="001C0275"/>
    <w:rsid w:val="001C0E9E"/>
    <w:rsid w:val="001C17BC"/>
    <w:rsid w:val="001C1CD2"/>
    <w:rsid w:val="001C2199"/>
    <w:rsid w:val="001C2DAB"/>
    <w:rsid w:val="001C3682"/>
    <w:rsid w:val="001C3DE3"/>
    <w:rsid w:val="001C3F71"/>
    <w:rsid w:val="001C3FD2"/>
    <w:rsid w:val="001C42F1"/>
    <w:rsid w:val="001C4531"/>
    <w:rsid w:val="001C46B4"/>
    <w:rsid w:val="001C487B"/>
    <w:rsid w:val="001C4D4A"/>
    <w:rsid w:val="001C4F22"/>
    <w:rsid w:val="001C5725"/>
    <w:rsid w:val="001C5ACC"/>
    <w:rsid w:val="001D0392"/>
    <w:rsid w:val="001D05F3"/>
    <w:rsid w:val="001D090B"/>
    <w:rsid w:val="001D0D21"/>
    <w:rsid w:val="001D12F8"/>
    <w:rsid w:val="001D1BD9"/>
    <w:rsid w:val="001D2BB3"/>
    <w:rsid w:val="001D2DBA"/>
    <w:rsid w:val="001D3397"/>
    <w:rsid w:val="001D37A9"/>
    <w:rsid w:val="001D3BFB"/>
    <w:rsid w:val="001D52F9"/>
    <w:rsid w:val="001D5734"/>
    <w:rsid w:val="001D685F"/>
    <w:rsid w:val="001D6DA7"/>
    <w:rsid w:val="001D6DFD"/>
    <w:rsid w:val="001D6E0F"/>
    <w:rsid w:val="001D724E"/>
    <w:rsid w:val="001D7B66"/>
    <w:rsid w:val="001E0424"/>
    <w:rsid w:val="001E05E0"/>
    <w:rsid w:val="001E0B52"/>
    <w:rsid w:val="001E19CA"/>
    <w:rsid w:val="001E20E2"/>
    <w:rsid w:val="001E20EF"/>
    <w:rsid w:val="001E24D7"/>
    <w:rsid w:val="001E34D7"/>
    <w:rsid w:val="001E3EF8"/>
    <w:rsid w:val="001E48DC"/>
    <w:rsid w:val="001E4A8D"/>
    <w:rsid w:val="001E4BDC"/>
    <w:rsid w:val="001E4F1A"/>
    <w:rsid w:val="001E52A9"/>
    <w:rsid w:val="001E52EC"/>
    <w:rsid w:val="001E553F"/>
    <w:rsid w:val="001E5D84"/>
    <w:rsid w:val="001E5E24"/>
    <w:rsid w:val="001E6A98"/>
    <w:rsid w:val="001E74E7"/>
    <w:rsid w:val="001E7B63"/>
    <w:rsid w:val="001E7F15"/>
    <w:rsid w:val="001F0ABB"/>
    <w:rsid w:val="001F18B1"/>
    <w:rsid w:val="001F228D"/>
    <w:rsid w:val="001F2615"/>
    <w:rsid w:val="001F2CBE"/>
    <w:rsid w:val="001F31C3"/>
    <w:rsid w:val="001F32CB"/>
    <w:rsid w:val="001F3670"/>
    <w:rsid w:val="001F3770"/>
    <w:rsid w:val="001F37AB"/>
    <w:rsid w:val="001F3B51"/>
    <w:rsid w:val="001F4331"/>
    <w:rsid w:val="001F4466"/>
    <w:rsid w:val="001F4864"/>
    <w:rsid w:val="001F495F"/>
    <w:rsid w:val="001F6E1F"/>
    <w:rsid w:val="002022A1"/>
    <w:rsid w:val="0020305F"/>
    <w:rsid w:val="002032DA"/>
    <w:rsid w:val="00203BEE"/>
    <w:rsid w:val="00203EF7"/>
    <w:rsid w:val="0020413E"/>
    <w:rsid w:val="002043DB"/>
    <w:rsid w:val="002045EB"/>
    <w:rsid w:val="00204A59"/>
    <w:rsid w:val="00204AF1"/>
    <w:rsid w:val="00204B7D"/>
    <w:rsid w:val="00204D61"/>
    <w:rsid w:val="002053FB"/>
    <w:rsid w:val="002069D4"/>
    <w:rsid w:val="00206A86"/>
    <w:rsid w:val="00206AED"/>
    <w:rsid w:val="00206BDE"/>
    <w:rsid w:val="00207033"/>
    <w:rsid w:val="00207641"/>
    <w:rsid w:val="00210A35"/>
    <w:rsid w:val="00210B2B"/>
    <w:rsid w:val="002121B2"/>
    <w:rsid w:val="00212796"/>
    <w:rsid w:val="00212DE8"/>
    <w:rsid w:val="002130DD"/>
    <w:rsid w:val="00213D2C"/>
    <w:rsid w:val="00213EE3"/>
    <w:rsid w:val="00214AED"/>
    <w:rsid w:val="0021545A"/>
    <w:rsid w:val="00215522"/>
    <w:rsid w:val="00215616"/>
    <w:rsid w:val="00215EF6"/>
    <w:rsid w:val="00216A56"/>
    <w:rsid w:val="00216B16"/>
    <w:rsid w:val="0021724C"/>
    <w:rsid w:val="00217767"/>
    <w:rsid w:val="00217AEB"/>
    <w:rsid w:val="00220775"/>
    <w:rsid w:val="00220ACD"/>
    <w:rsid w:val="002212C6"/>
    <w:rsid w:val="0022141D"/>
    <w:rsid w:val="00221850"/>
    <w:rsid w:val="00221C4E"/>
    <w:rsid w:val="002230A9"/>
    <w:rsid w:val="00223194"/>
    <w:rsid w:val="00223949"/>
    <w:rsid w:val="0022395E"/>
    <w:rsid w:val="00223B70"/>
    <w:rsid w:val="00223D38"/>
    <w:rsid w:val="00223DEF"/>
    <w:rsid w:val="00223F75"/>
    <w:rsid w:val="00224202"/>
    <w:rsid w:val="00224B5B"/>
    <w:rsid w:val="00224D6B"/>
    <w:rsid w:val="00224EE3"/>
    <w:rsid w:val="0022551E"/>
    <w:rsid w:val="00225528"/>
    <w:rsid w:val="00225552"/>
    <w:rsid w:val="00225CBA"/>
    <w:rsid w:val="00225CDE"/>
    <w:rsid w:val="0022742A"/>
    <w:rsid w:val="00230634"/>
    <w:rsid w:val="002307B9"/>
    <w:rsid w:val="002308A3"/>
    <w:rsid w:val="00231D09"/>
    <w:rsid w:val="00231F9F"/>
    <w:rsid w:val="0023213B"/>
    <w:rsid w:val="0023216D"/>
    <w:rsid w:val="002322E6"/>
    <w:rsid w:val="0023231D"/>
    <w:rsid w:val="002328B1"/>
    <w:rsid w:val="00232F3F"/>
    <w:rsid w:val="00232FF0"/>
    <w:rsid w:val="00233015"/>
    <w:rsid w:val="00233255"/>
    <w:rsid w:val="00233713"/>
    <w:rsid w:val="00233E09"/>
    <w:rsid w:val="002340A7"/>
    <w:rsid w:val="00235C51"/>
    <w:rsid w:val="00236733"/>
    <w:rsid w:val="002368CE"/>
    <w:rsid w:val="0023693E"/>
    <w:rsid w:val="00236FD3"/>
    <w:rsid w:val="0023755B"/>
    <w:rsid w:val="00237756"/>
    <w:rsid w:val="00237A07"/>
    <w:rsid w:val="00237D20"/>
    <w:rsid w:val="00237DE7"/>
    <w:rsid w:val="002405AB"/>
    <w:rsid w:val="0024075A"/>
    <w:rsid w:val="00241227"/>
    <w:rsid w:val="00241A46"/>
    <w:rsid w:val="00241E23"/>
    <w:rsid w:val="00241E50"/>
    <w:rsid w:val="0024216C"/>
    <w:rsid w:val="00243134"/>
    <w:rsid w:val="002437DA"/>
    <w:rsid w:val="00243CC6"/>
    <w:rsid w:val="00243EED"/>
    <w:rsid w:val="0024413A"/>
    <w:rsid w:val="002448F8"/>
    <w:rsid w:val="00244BAA"/>
    <w:rsid w:val="00244D03"/>
    <w:rsid w:val="00245299"/>
    <w:rsid w:val="002465D8"/>
    <w:rsid w:val="00246828"/>
    <w:rsid w:val="00247911"/>
    <w:rsid w:val="00247E5A"/>
    <w:rsid w:val="00250168"/>
    <w:rsid w:val="002503D7"/>
    <w:rsid w:val="00250428"/>
    <w:rsid w:val="0025073B"/>
    <w:rsid w:val="00250A79"/>
    <w:rsid w:val="00250B34"/>
    <w:rsid w:val="00250BC1"/>
    <w:rsid w:val="00250F7F"/>
    <w:rsid w:val="00251019"/>
    <w:rsid w:val="002512E4"/>
    <w:rsid w:val="002524A1"/>
    <w:rsid w:val="00252C2D"/>
    <w:rsid w:val="00254C83"/>
    <w:rsid w:val="002550DA"/>
    <w:rsid w:val="00256266"/>
    <w:rsid w:val="00256306"/>
    <w:rsid w:val="0025693A"/>
    <w:rsid w:val="00256D38"/>
    <w:rsid w:val="002572A8"/>
    <w:rsid w:val="002572BE"/>
    <w:rsid w:val="00260F0A"/>
    <w:rsid w:val="0026103F"/>
    <w:rsid w:val="002610B2"/>
    <w:rsid w:val="0026126B"/>
    <w:rsid w:val="002612EF"/>
    <w:rsid w:val="00261967"/>
    <w:rsid w:val="00261976"/>
    <w:rsid w:val="00261AF4"/>
    <w:rsid w:val="00261CF8"/>
    <w:rsid w:val="00261EAB"/>
    <w:rsid w:val="0026268E"/>
    <w:rsid w:val="00263135"/>
    <w:rsid w:val="00263504"/>
    <w:rsid w:val="00264086"/>
    <w:rsid w:val="002647C5"/>
    <w:rsid w:val="00265490"/>
    <w:rsid w:val="00265723"/>
    <w:rsid w:val="0026597F"/>
    <w:rsid w:val="00266D4F"/>
    <w:rsid w:val="00267225"/>
    <w:rsid w:val="00267F57"/>
    <w:rsid w:val="00267FB1"/>
    <w:rsid w:val="00271047"/>
    <w:rsid w:val="00271BD6"/>
    <w:rsid w:val="00271F8B"/>
    <w:rsid w:val="002723E6"/>
    <w:rsid w:val="0027307E"/>
    <w:rsid w:val="00273B6B"/>
    <w:rsid w:val="002741BC"/>
    <w:rsid w:val="00274529"/>
    <w:rsid w:val="00274C4F"/>
    <w:rsid w:val="00276540"/>
    <w:rsid w:val="0027663C"/>
    <w:rsid w:val="002774EA"/>
    <w:rsid w:val="00277B61"/>
    <w:rsid w:val="00277FFE"/>
    <w:rsid w:val="00280535"/>
    <w:rsid w:val="00281084"/>
    <w:rsid w:val="00282154"/>
    <w:rsid w:val="00282772"/>
    <w:rsid w:val="0028281F"/>
    <w:rsid w:val="00282A69"/>
    <w:rsid w:val="00282D25"/>
    <w:rsid w:val="002831AB"/>
    <w:rsid w:val="002834D8"/>
    <w:rsid w:val="00283E70"/>
    <w:rsid w:val="00284147"/>
    <w:rsid w:val="00284EF4"/>
    <w:rsid w:val="002860B7"/>
    <w:rsid w:val="00286513"/>
    <w:rsid w:val="00286618"/>
    <w:rsid w:val="0028736B"/>
    <w:rsid w:val="00287580"/>
    <w:rsid w:val="00287BB0"/>
    <w:rsid w:val="00290008"/>
    <w:rsid w:val="00290282"/>
    <w:rsid w:val="00290902"/>
    <w:rsid w:val="00290B0D"/>
    <w:rsid w:val="0029105C"/>
    <w:rsid w:val="00291194"/>
    <w:rsid w:val="0029136E"/>
    <w:rsid w:val="002917E8"/>
    <w:rsid w:val="00291A5C"/>
    <w:rsid w:val="00292507"/>
    <w:rsid w:val="0029250F"/>
    <w:rsid w:val="002925C0"/>
    <w:rsid w:val="002925D3"/>
    <w:rsid w:val="00293B36"/>
    <w:rsid w:val="00294287"/>
    <w:rsid w:val="002942DF"/>
    <w:rsid w:val="00294751"/>
    <w:rsid w:val="002949C4"/>
    <w:rsid w:val="00294B46"/>
    <w:rsid w:val="0029565B"/>
    <w:rsid w:val="00295C38"/>
    <w:rsid w:val="00295FA4"/>
    <w:rsid w:val="002965B5"/>
    <w:rsid w:val="00296700"/>
    <w:rsid w:val="00296AD6"/>
    <w:rsid w:val="00296C63"/>
    <w:rsid w:val="00297735"/>
    <w:rsid w:val="00297E2A"/>
    <w:rsid w:val="00297E78"/>
    <w:rsid w:val="002A091D"/>
    <w:rsid w:val="002A0F18"/>
    <w:rsid w:val="002A17D4"/>
    <w:rsid w:val="002A1A3B"/>
    <w:rsid w:val="002A1DBA"/>
    <w:rsid w:val="002A2D83"/>
    <w:rsid w:val="002A3530"/>
    <w:rsid w:val="002A381F"/>
    <w:rsid w:val="002A395C"/>
    <w:rsid w:val="002A3A26"/>
    <w:rsid w:val="002A52AF"/>
    <w:rsid w:val="002A57DC"/>
    <w:rsid w:val="002A5B15"/>
    <w:rsid w:val="002A6FC5"/>
    <w:rsid w:val="002A7094"/>
    <w:rsid w:val="002A7958"/>
    <w:rsid w:val="002B056E"/>
    <w:rsid w:val="002B06AD"/>
    <w:rsid w:val="002B1C56"/>
    <w:rsid w:val="002B2689"/>
    <w:rsid w:val="002B2753"/>
    <w:rsid w:val="002B2A34"/>
    <w:rsid w:val="002B33A0"/>
    <w:rsid w:val="002B4143"/>
    <w:rsid w:val="002B4705"/>
    <w:rsid w:val="002B472F"/>
    <w:rsid w:val="002B52CF"/>
    <w:rsid w:val="002B56EA"/>
    <w:rsid w:val="002B5C36"/>
    <w:rsid w:val="002B6FE0"/>
    <w:rsid w:val="002B7327"/>
    <w:rsid w:val="002B7ABD"/>
    <w:rsid w:val="002B7B86"/>
    <w:rsid w:val="002B7DC6"/>
    <w:rsid w:val="002C02F8"/>
    <w:rsid w:val="002C16AE"/>
    <w:rsid w:val="002C1C38"/>
    <w:rsid w:val="002C1FB9"/>
    <w:rsid w:val="002C2063"/>
    <w:rsid w:val="002C2BE8"/>
    <w:rsid w:val="002C3735"/>
    <w:rsid w:val="002C3943"/>
    <w:rsid w:val="002C40E9"/>
    <w:rsid w:val="002C4448"/>
    <w:rsid w:val="002C50FA"/>
    <w:rsid w:val="002C597B"/>
    <w:rsid w:val="002C6541"/>
    <w:rsid w:val="002C677C"/>
    <w:rsid w:val="002C6BB6"/>
    <w:rsid w:val="002C70A4"/>
    <w:rsid w:val="002C77F0"/>
    <w:rsid w:val="002C7B81"/>
    <w:rsid w:val="002D02E6"/>
    <w:rsid w:val="002D073E"/>
    <w:rsid w:val="002D0AE6"/>
    <w:rsid w:val="002D0C5A"/>
    <w:rsid w:val="002D1D30"/>
    <w:rsid w:val="002D29A8"/>
    <w:rsid w:val="002D2B84"/>
    <w:rsid w:val="002D2BD8"/>
    <w:rsid w:val="002D309A"/>
    <w:rsid w:val="002D3171"/>
    <w:rsid w:val="002D31C1"/>
    <w:rsid w:val="002D3356"/>
    <w:rsid w:val="002D3B24"/>
    <w:rsid w:val="002D4102"/>
    <w:rsid w:val="002D4840"/>
    <w:rsid w:val="002D5E3E"/>
    <w:rsid w:val="002D5E6C"/>
    <w:rsid w:val="002D66E8"/>
    <w:rsid w:val="002D7123"/>
    <w:rsid w:val="002D7925"/>
    <w:rsid w:val="002D7AE9"/>
    <w:rsid w:val="002E0407"/>
    <w:rsid w:val="002E0786"/>
    <w:rsid w:val="002E09D4"/>
    <w:rsid w:val="002E15F4"/>
    <w:rsid w:val="002E28C3"/>
    <w:rsid w:val="002E314E"/>
    <w:rsid w:val="002E338D"/>
    <w:rsid w:val="002E3B90"/>
    <w:rsid w:val="002E3D72"/>
    <w:rsid w:val="002E4BD6"/>
    <w:rsid w:val="002E6A5B"/>
    <w:rsid w:val="002E6BA1"/>
    <w:rsid w:val="002E7352"/>
    <w:rsid w:val="002F0352"/>
    <w:rsid w:val="002F050C"/>
    <w:rsid w:val="002F0683"/>
    <w:rsid w:val="002F0C4F"/>
    <w:rsid w:val="002F1096"/>
    <w:rsid w:val="002F2775"/>
    <w:rsid w:val="002F3711"/>
    <w:rsid w:val="002F3DA2"/>
    <w:rsid w:val="002F4645"/>
    <w:rsid w:val="002F58BD"/>
    <w:rsid w:val="002F58F6"/>
    <w:rsid w:val="002F5B41"/>
    <w:rsid w:val="002F5C15"/>
    <w:rsid w:val="002F6046"/>
    <w:rsid w:val="002F60E1"/>
    <w:rsid w:val="002F6F83"/>
    <w:rsid w:val="002F717B"/>
    <w:rsid w:val="002F79DD"/>
    <w:rsid w:val="002F7A96"/>
    <w:rsid w:val="003013E5"/>
    <w:rsid w:val="003018E2"/>
    <w:rsid w:val="00301F9B"/>
    <w:rsid w:val="003022A0"/>
    <w:rsid w:val="00302A55"/>
    <w:rsid w:val="00302A9D"/>
    <w:rsid w:val="00302CD6"/>
    <w:rsid w:val="00302E42"/>
    <w:rsid w:val="00303285"/>
    <w:rsid w:val="003036C1"/>
    <w:rsid w:val="00303D34"/>
    <w:rsid w:val="0030496E"/>
    <w:rsid w:val="00304B77"/>
    <w:rsid w:val="00305C3D"/>
    <w:rsid w:val="00306775"/>
    <w:rsid w:val="00306C8A"/>
    <w:rsid w:val="00306EE3"/>
    <w:rsid w:val="00307F0F"/>
    <w:rsid w:val="00310696"/>
    <w:rsid w:val="003111CE"/>
    <w:rsid w:val="00311420"/>
    <w:rsid w:val="003118B6"/>
    <w:rsid w:val="00311DBC"/>
    <w:rsid w:val="00311FFA"/>
    <w:rsid w:val="0031218F"/>
    <w:rsid w:val="003123CE"/>
    <w:rsid w:val="00312B12"/>
    <w:rsid w:val="00313601"/>
    <w:rsid w:val="003136CF"/>
    <w:rsid w:val="00313C10"/>
    <w:rsid w:val="00313D8D"/>
    <w:rsid w:val="00313EA9"/>
    <w:rsid w:val="00314837"/>
    <w:rsid w:val="003164CF"/>
    <w:rsid w:val="003165CA"/>
    <w:rsid w:val="00317D00"/>
    <w:rsid w:val="0032064A"/>
    <w:rsid w:val="003207A4"/>
    <w:rsid w:val="00320A0E"/>
    <w:rsid w:val="003227B7"/>
    <w:rsid w:val="0032295E"/>
    <w:rsid w:val="00322BAF"/>
    <w:rsid w:val="003236D0"/>
    <w:rsid w:val="00323C19"/>
    <w:rsid w:val="003258C8"/>
    <w:rsid w:val="0032655A"/>
    <w:rsid w:val="003268FE"/>
    <w:rsid w:val="00326950"/>
    <w:rsid w:val="003274E3"/>
    <w:rsid w:val="00327C12"/>
    <w:rsid w:val="00327C5E"/>
    <w:rsid w:val="0033035D"/>
    <w:rsid w:val="00330C5F"/>
    <w:rsid w:val="00331E09"/>
    <w:rsid w:val="00331E1A"/>
    <w:rsid w:val="00332007"/>
    <w:rsid w:val="00333933"/>
    <w:rsid w:val="00333EB6"/>
    <w:rsid w:val="00334165"/>
    <w:rsid w:val="00334A40"/>
    <w:rsid w:val="00335101"/>
    <w:rsid w:val="00335106"/>
    <w:rsid w:val="00335393"/>
    <w:rsid w:val="00335A00"/>
    <w:rsid w:val="00335C0C"/>
    <w:rsid w:val="00335DCD"/>
    <w:rsid w:val="00336D52"/>
    <w:rsid w:val="003379F9"/>
    <w:rsid w:val="00337A76"/>
    <w:rsid w:val="00341832"/>
    <w:rsid w:val="00341FA7"/>
    <w:rsid w:val="00342A57"/>
    <w:rsid w:val="003432EC"/>
    <w:rsid w:val="00343884"/>
    <w:rsid w:val="0034392B"/>
    <w:rsid w:val="00343A85"/>
    <w:rsid w:val="00343D57"/>
    <w:rsid w:val="00344CB9"/>
    <w:rsid w:val="003451BA"/>
    <w:rsid w:val="003456B2"/>
    <w:rsid w:val="0034573A"/>
    <w:rsid w:val="003457E3"/>
    <w:rsid w:val="00345936"/>
    <w:rsid w:val="00346455"/>
    <w:rsid w:val="003467B5"/>
    <w:rsid w:val="0034694B"/>
    <w:rsid w:val="00347427"/>
    <w:rsid w:val="00347597"/>
    <w:rsid w:val="00347616"/>
    <w:rsid w:val="0035014F"/>
    <w:rsid w:val="00350AFB"/>
    <w:rsid w:val="0035114B"/>
    <w:rsid w:val="0035118C"/>
    <w:rsid w:val="00351605"/>
    <w:rsid w:val="00351736"/>
    <w:rsid w:val="003517F1"/>
    <w:rsid w:val="00352560"/>
    <w:rsid w:val="00352C83"/>
    <w:rsid w:val="003534B3"/>
    <w:rsid w:val="00354A98"/>
    <w:rsid w:val="00354EBF"/>
    <w:rsid w:val="00355448"/>
    <w:rsid w:val="00355DB5"/>
    <w:rsid w:val="00356153"/>
    <w:rsid w:val="003562B0"/>
    <w:rsid w:val="00356796"/>
    <w:rsid w:val="00356CD1"/>
    <w:rsid w:val="0035724C"/>
    <w:rsid w:val="003573C0"/>
    <w:rsid w:val="00357456"/>
    <w:rsid w:val="00357834"/>
    <w:rsid w:val="00357A72"/>
    <w:rsid w:val="00360470"/>
    <w:rsid w:val="003613E8"/>
    <w:rsid w:val="00361A05"/>
    <w:rsid w:val="00361E52"/>
    <w:rsid w:val="0036244F"/>
    <w:rsid w:val="00362BE8"/>
    <w:rsid w:val="00362C7F"/>
    <w:rsid w:val="00362E81"/>
    <w:rsid w:val="0036342C"/>
    <w:rsid w:val="00363976"/>
    <w:rsid w:val="00363F88"/>
    <w:rsid w:val="0036477B"/>
    <w:rsid w:val="003647F6"/>
    <w:rsid w:val="00364EFE"/>
    <w:rsid w:val="00365301"/>
    <w:rsid w:val="0036543A"/>
    <w:rsid w:val="003660B0"/>
    <w:rsid w:val="003671C4"/>
    <w:rsid w:val="0036769A"/>
    <w:rsid w:val="0037024C"/>
    <w:rsid w:val="003703DD"/>
    <w:rsid w:val="0037088F"/>
    <w:rsid w:val="00371CB5"/>
    <w:rsid w:val="00373095"/>
    <w:rsid w:val="00373167"/>
    <w:rsid w:val="00373510"/>
    <w:rsid w:val="00373A33"/>
    <w:rsid w:val="00373F02"/>
    <w:rsid w:val="003749E6"/>
    <w:rsid w:val="00374E27"/>
    <w:rsid w:val="00375D9C"/>
    <w:rsid w:val="00375E39"/>
    <w:rsid w:val="00375F04"/>
    <w:rsid w:val="00375FD9"/>
    <w:rsid w:val="003763ED"/>
    <w:rsid w:val="00376485"/>
    <w:rsid w:val="00376968"/>
    <w:rsid w:val="0037790D"/>
    <w:rsid w:val="00377BC7"/>
    <w:rsid w:val="003803D3"/>
    <w:rsid w:val="0038043C"/>
    <w:rsid w:val="00380498"/>
    <w:rsid w:val="00380A7A"/>
    <w:rsid w:val="003812DD"/>
    <w:rsid w:val="00381A2E"/>
    <w:rsid w:val="00381B75"/>
    <w:rsid w:val="00382A64"/>
    <w:rsid w:val="00382D89"/>
    <w:rsid w:val="00383676"/>
    <w:rsid w:val="003836E8"/>
    <w:rsid w:val="00383947"/>
    <w:rsid w:val="00383B7F"/>
    <w:rsid w:val="00383BC6"/>
    <w:rsid w:val="00383EED"/>
    <w:rsid w:val="0038437F"/>
    <w:rsid w:val="003848CB"/>
    <w:rsid w:val="0038499B"/>
    <w:rsid w:val="00385025"/>
    <w:rsid w:val="0038508A"/>
    <w:rsid w:val="003851FC"/>
    <w:rsid w:val="0038526C"/>
    <w:rsid w:val="00386465"/>
    <w:rsid w:val="003864CF"/>
    <w:rsid w:val="00386DE4"/>
    <w:rsid w:val="00386F52"/>
    <w:rsid w:val="003871AE"/>
    <w:rsid w:val="003873B3"/>
    <w:rsid w:val="003879E6"/>
    <w:rsid w:val="00387BD5"/>
    <w:rsid w:val="00387C63"/>
    <w:rsid w:val="003901AB"/>
    <w:rsid w:val="003912AE"/>
    <w:rsid w:val="003916C9"/>
    <w:rsid w:val="00391B37"/>
    <w:rsid w:val="00391EA3"/>
    <w:rsid w:val="00392D78"/>
    <w:rsid w:val="00393760"/>
    <w:rsid w:val="00393E66"/>
    <w:rsid w:val="00394576"/>
    <w:rsid w:val="003951AB"/>
    <w:rsid w:val="00395214"/>
    <w:rsid w:val="003966F7"/>
    <w:rsid w:val="00397055"/>
    <w:rsid w:val="00397148"/>
    <w:rsid w:val="00397530"/>
    <w:rsid w:val="00397855"/>
    <w:rsid w:val="00397DFC"/>
    <w:rsid w:val="00397E65"/>
    <w:rsid w:val="003A0828"/>
    <w:rsid w:val="003A0AA8"/>
    <w:rsid w:val="003A0C13"/>
    <w:rsid w:val="003A0E40"/>
    <w:rsid w:val="003A1B1E"/>
    <w:rsid w:val="003A1B33"/>
    <w:rsid w:val="003A2811"/>
    <w:rsid w:val="003A2A45"/>
    <w:rsid w:val="003A3049"/>
    <w:rsid w:val="003A3932"/>
    <w:rsid w:val="003A3B10"/>
    <w:rsid w:val="003A4127"/>
    <w:rsid w:val="003A4494"/>
    <w:rsid w:val="003A4740"/>
    <w:rsid w:val="003A4CDF"/>
    <w:rsid w:val="003A5BEC"/>
    <w:rsid w:val="003A60F2"/>
    <w:rsid w:val="003A63FA"/>
    <w:rsid w:val="003A66D0"/>
    <w:rsid w:val="003A67B7"/>
    <w:rsid w:val="003A683C"/>
    <w:rsid w:val="003A69E9"/>
    <w:rsid w:val="003A6BD0"/>
    <w:rsid w:val="003A6D5B"/>
    <w:rsid w:val="003A6D6E"/>
    <w:rsid w:val="003A722B"/>
    <w:rsid w:val="003A728D"/>
    <w:rsid w:val="003A73D8"/>
    <w:rsid w:val="003A75B8"/>
    <w:rsid w:val="003A75DA"/>
    <w:rsid w:val="003A78F6"/>
    <w:rsid w:val="003A79E7"/>
    <w:rsid w:val="003A7AD9"/>
    <w:rsid w:val="003B05AE"/>
    <w:rsid w:val="003B0EB8"/>
    <w:rsid w:val="003B0F55"/>
    <w:rsid w:val="003B0FF6"/>
    <w:rsid w:val="003B1A42"/>
    <w:rsid w:val="003B221C"/>
    <w:rsid w:val="003B31BD"/>
    <w:rsid w:val="003B3348"/>
    <w:rsid w:val="003B42E5"/>
    <w:rsid w:val="003B4C72"/>
    <w:rsid w:val="003B4F33"/>
    <w:rsid w:val="003B53E1"/>
    <w:rsid w:val="003B5829"/>
    <w:rsid w:val="003B5928"/>
    <w:rsid w:val="003B5BB9"/>
    <w:rsid w:val="003B65D2"/>
    <w:rsid w:val="003B7124"/>
    <w:rsid w:val="003B7140"/>
    <w:rsid w:val="003B75A5"/>
    <w:rsid w:val="003B76EC"/>
    <w:rsid w:val="003B77B0"/>
    <w:rsid w:val="003B7BFC"/>
    <w:rsid w:val="003C021B"/>
    <w:rsid w:val="003C0F03"/>
    <w:rsid w:val="003C17E1"/>
    <w:rsid w:val="003C1B81"/>
    <w:rsid w:val="003C1CC2"/>
    <w:rsid w:val="003C266B"/>
    <w:rsid w:val="003C2FE3"/>
    <w:rsid w:val="003C36F0"/>
    <w:rsid w:val="003C3B5D"/>
    <w:rsid w:val="003C3EB4"/>
    <w:rsid w:val="003C4CBA"/>
    <w:rsid w:val="003C50E1"/>
    <w:rsid w:val="003C5B70"/>
    <w:rsid w:val="003C5E2D"/>
    <w:rsid w:val="003C6DA3"/>
    <w:rsid w:val="003C6DF0"/>
    <w:rsid w:val="003C7074"/>
    <w:rsid w:val="003C7C57"/>
    <w:rsid w:val="003D1236"/>
    <w:rsid w:val="003D144A"/>
    <w:rsid w:val="003D144D"/>
    <w:rsid w:val="003D2930"/>
    <w:rsid w:val="003D3857"/>
    <w:rsid w:val="003D3D07"/>
    <w:rsid w:val="003D3EE2"/>
    <w:rsid w:val="003D48C4"/>
    <w:rsid w:val="003D4AF5"/>
    <w:rsid w:val="003D4D4C"/>
    <w:rsid w:val="003D52D3"/>
    <w:rsid w:val="003D55F4"/>
    <w:rsid w:val="003D5E2B"/>
    <w:rsid w:val="003D65EE"/>
    <w:rsid w:val="003D6B0D"/>
    <w:rsid w:val="003D7268"/>
    <w:rsid w:val="003D75DB"/>
    <w:rsid w:val="003D780F"/>
    <w:rsid w:val="003E0275"/>
    <w:rsid w:val="003E19F0"/>
    <w:rsid w:val="003E1B2F"/>
    <w:rsid w:val="003E3AD2"/>
    <w:rsid w:val="003E3C4A"/>
    <w:rsid w:val="003E3CFA"/>
    <w:rsid w:val="003E3E3C"/>
    <w:rsid w:val="003E4D64"/>
    <w:rsid w:val="003E5504"/>
    <w:rsid w:val="003E556C"/>
    <w:rsid w:val="003E7227"/>
    <w:rsid w:val="003E7558"/>
    <w:rsid w:val="003E7769"/>
    <w:rsid w:val="003E7DC3"/>
    <w:rsid w:val="003F014A"/>
    <w:rsid w:val="003F0E0A"/>
    <w:rsid w:val="003F11D2"/>
    <w:rsid w:val="003F1EBC"/>
    <w:rsid w:val="003F25F8"/>
    <w:rsid w:val="003F2698"/>
    <w:rsid w:val="003F307B"/>
    <w:rsid w:val="003F30F3"/>
    <w:rsid w:val="003F34DE"/>
    <w:rsid w:val="003F381F"/>
    <w:rsid w:val="003F42B0"/>
    <w:rsid w:val="003F5857"/>
    <w:rsid w:val="003F67A1"/>
    <w:rsid w:val="003F6E69"/>
    <w:rsid w:val="003F7711"/>
    <w:rsid w:val="003F7765"/>
    <w:rsid w:val="003F7CA0"/>
    <w:rsid w:val="0040082E"/>
    <w:rsid w:val="004011A6"/>
    <w:rsid w:val="0040167E"/>
    <w:rsid w:val="004016DF"/>
    <w:rsid w:val="00401719"/>
    <w:rsid w:val="004019D4"/>
    <w:rsid w:val="00401A1D"/>
    <w:rsid w:val="00401DFA"/>
    <w:rsid w:val="00401E2A"/>
    <w:rsid w:val="004023EC"/>
    <w:rsid w:val="004024D5"/>
    <w:rsid w:val="00403DA3"/>
    <w:rsid w:val="004043C7"/>
    <w:rsid w:val="004049BD"/>
    <w:rsid w:val="00404CF2"/>
    <w:rsid w:val="004064C0"/>
    <w:rsid w:val="004069BC"/>
    <w:rsid w:val="00406AA7"/>
    <w:rsid w:val="00406F21"/>
    <w:rsid w:val="00407572"/>
    <w:rsid w:val="00411621"/>
    <w:rsid w:val="00411AB7"/>
    <w:rsid w:val="00411B10"/>
    <w:rsid w:val="00411D65"/>
    <w:rsid w:val="00411DA7"/>
    <w:rsid w:val="004125CF"/>
    <w:rsid w:val="004132ED"/>
    <w:rsid w:val="0041373F"/>
    <w:rsid w:val="00413932"/>
    <w:rsid w:val="00413BF8"/>
    <w:rsid w:val="00413FA8"/>
    <w:rsid w:val="0041498E"/>
    <w:rsid w:val="00415453"/>
    <w:rsid w:val="00415534"/>
    <w:rsid w:val="004166C0"/>
    <w:rsid w:val="00416D39"/>
    <w:rsid w:val="004171B4"/>
    <w:rsid w:val="00417A22"/>
    <w:rsid w:val="00420AFC"/>
    <w:rsid w:val="0042188F"/>
    <w:rsid w:val="00421D03"/>
    <w:rsid w:val="00421F56"/>
    <w:rsid w:val="00421FC9"/>
    <w:rsid w:val="0042258F"/>
    <w:rsid w:val="00422CDC"/>
    <w:rsid w:val="00422E31"/>
    <w:rsid w:val="004231BC"/>
    <w:rsid w:val="0042381D"/>
    <w:rsid w:val="004242FB"/>
    <w:rsid w:val="004245F1"/>
    <w:rsid w:val="00424F90"/>
    <w:rsid w:val="004250D7"/>
    <w:rsid w:val="004250E3"/>
    <w:rsid w:val="00425423"/>
    <w:rsid w:val="00425641"/>
    <w:rsid w:val="0042571E"/>
    <w:rsid w:val="00425A42"/>
    <w:rsid w:val="00425C3C"/>
    <w:rsid w:val="0042691B"/>
    <w:rsid w:val="00427186"/>
    <w:rsid w:val="00427438"/>
    <w:rsid w:val="00427ED7"/>
    <w:rsid w:val="00430955"/>
    <w:rsid w:val="00430DA9"/>
    <w:rsid w:val="00431047"/>
    <w:rsid w:val="004316EE"/>
    <w:rsid w:val="00431B55"/>
    <w:rsid w:val="00431D7A"/>
    <w:rsid w:val="00433F64"/>
    <w:rsid w:val="00434066"/>
    <w:rsid w:val="00434313"/>
    <w:rsid w:val="00434A09"/>
    <w:rsid w:val="00434B03"/>
    <w:rsid w:val="00435DAD"/>
    <w:rsid w:val="00436BF1"/>
    <w:rsid w:val="00437A72"/>
    <w:rsid w:val="0044009F"/>
    <w:rsid w:val="0044241E"/>
    <w:rsid w:val="00442590"/>
    <w:rsid w:val="004434D8"/>
    <w:rsid w:val="00443671"/>
    <w:rsid w:val="00443A32"/>
    <w:rsid w:val="0044462E"/>
    <w:rsid w:val="00445488"/>
    <w:rsid w:val="00445597"/>
    <w:rsid w:val="004457B4"/>
    <w:rsid w:val="004461FA"/>
    <w:rsid w:val="00446354"/>
    <w:rsid w:val="004473CC"/>
    <w:rsid w:val="004474E3"/>
    <w:rsid w:val="00450C06"/>
    <w:rsid w:val="00452563"/>
    <w:rsid w:val="0045343C"/>
    <w:rsid w:val="004534AC"/>
    <w:rsid w:val="00453573"/>
    <w:rsid w:val="00453D54"/>
    <w:rsid w:val="004541B3"/>
    <w:rsid w:val="00454696"/>
    <w:rsid w:val="00454DF4"/>
    <w:rsid w:val="00455D14"/>
    <w:rsid w:val="004568C6"/>
    <w:rsid w:val="00456953"/>
    <w:rsid w:val="00456F24"/>
    <w:rsid w:val="004579FB"/>
    <w:rsid w:val="00457C09"/>
    <w:rsid w:val="00457F64"/>
    <w:rsid w:val="00457FD8"/>
    <w:rsid w:val="0046025F"/>
    <w:rsid w:val="004604B3"/>
    <w:rsid w:val="004607DC"/>
    <w:rsid w:val="00461478"/>
    <w:rsid w:val="00461EB5"/>
    <w:rsid w:val="00462216"/>
    <w:rsid w:val="00462502"/>
    <w:rsid w:val="00462BED"/>
    <w:rsid w:val="00463968"/>
    <w:rsid w:val="00463A3E"/>
    <w:rsid w:val="0046406C"/>
    <w:rsid w:val="00464680"/>
    <w:rsid w:val="004648EE"/>
    <w:rsid w:val="00464A21"/>
    <w:rsid w:val="00464A66"/>
    <w:rsid w:val="00465159"/>
    <w:rsid w:val="00465275"/>
    <w:rsid w:val="0046528A"/>
    <w:rsid w:val="00465806"/>
    <w:rsid w:val="00465B61"/>
    <w:rsid w:val="004667F4"/>
    <w:rsid w:val="00470E8D"/>
    <w:rsid w:val="004710FF"/>
    <w:rsid w:val="00472198"/>
    <w:rsid w:val="00472235"/>
    <w:rsid w:val="00472730"/>
    <w:rsid w:val="00472A69"/>
    <w:rsid w:val="00472E89"/>
    <w:rsid w:val="0047317A"/>
    <w:rsid w:val="00473197"/>
    <w:rsid w:val="00473C72"/>
    <w:rsid w:val="00474759"/>
    <w:rsid w:val="00475482"/>
    <w:rsid w:val="00475F56"/>
    <w:rsid w:val="00476966"/>
    <w:rsid w:val="00476C81"/>
    <w:rsid w:val="00476D1B"/>
    <w:rsid w:val="0047778E"/>
    <w:rsid w:val="00477C74"/>
    <w:rsid w:val="00480455"/>
    <w:rsid w:val="00480A75"/>
    <w:rsid w:val="00480EF8"/>
    <w:rsid w:val="00482804"/>
    <w:rsid w:val="004829D1"/>
    <w:rsid w:val="00482A9A"/>
    <w:rsid w:val="00482BD7"/>
    <w:rsid w:val="00482EB3"/>
    <w:rsid w:val="004837E7"/>
    <w:rsid w:val="00484498"/>
    <w:rsid w:val="0048500D"/>
    <w:rsid w:val="004850EF"/>
    <w:rsid w:val="0048517F"/>
    <w:rsid w:val="004859C9"/>
    <w:rsid w:val="00485A7A"/>
    <w:rsid w:val="00487885"/>
    <w:rsid w:val="004901B2"/>
    <w:rsid w:val="00491003"/>
    <w:rsid w:val="00491339"/>
    <w:rsid w:val="00492572"/>
    <w:rsid w:val="004927D6"/>
    <w:rsid w:val="0049311C"/>
    <w:rsid w:val="004941D5"/>
    <w:rsid w:val="00494662"/>
    <w:rsid w:val="00494BF6"/>
    <w:rsid w:val="00495CD1"/>
    <w:rsid w:val="00496DA7"/>
    <w:rsid w:val="00497742"/>
    <w:rsid w:val="004A0A41"/>
    <w:rsid w:val="004A0C14"/>
    <w:rsid w:val="004A1846"/>
    <w:rsid w:val="004A2946"/>
    <w:rsid w:val="004A3A96"/>
    <w:rsid w:val="004A407C"/>
    <w:rsid w:val="004A4264"/>
    <w:rsid w:val="004A4CB6"/>
    <w:rsid w:val="004A4EB3"/>
    <w:rsid w:val="004A54A0"/>
    <w:rsid w:val="004A5A56"/>
    <w:rsid w:val="004A5EA2"/>
    <w:rsid w:val="004A6117"/>
    <w:rsid w:val="004B0374"/>
    <w:rsid w:val="004B059A"/>
    <w:rsid w:val="004B1629"/>
    <w:rsid w:val="004B17F8"/>
    <w:rsid w:val="004B192F"/>
    <w:rsid w:val="004B2169"/>
    <w:rsid w:val="004B25D4"/>
    <w:rsid w:val="004B2B3A"/>
    <w:rsid w:val="004B2C0B"/>
    <w:rsid w:val="004B2C99"/>
    <w:rsid w:val="004B2F29"/>
    <w:rsid w:val="004B38DC"/>
    <w:rsid w:val="004B3DC0"/>
    <w:rsid w:val="004B3FB6"/>
    <w:rsid w:val="004B42CD"/>
    <w:rsid w:val="004B43EA"/>
    <w:rsid w:val="004B4462"/>
    <w:rsid w:val="004B4CAC"/>
    <w:rsid w:val="004B4CE6"/>
    <w:rsid w:val="004B4E72"/>
    <w:rsid w:val="004B506D"/>
    <w:rsid w:val="004B51FF"/>
    <w:rsid w:val="004B5FEA"/>
    <w:rsid w:val="004B6004"/>
    <w:rsid w:val="004B669E"/>
    <w:rsid w:val="004B714A"/>
    <w:rsid w:val="004B7470"/>
    <w:rsid w:val="004B78FF"/>
    <w:rsid w:val="004C0C7C"/>
    <w:rsid w:val="004C0DC8"/>
    <w:rsid w:val="004C124F"/>
    <w:rsid w:val="004C13E0"/>
    <w:rsid w:val="004C184F"/>
    <w:rsid w:val="004C1F9C"/>
    <w:rsid w:val="004C2573"/>
    <w:rsid w:val="004C2A98"/>
    <w:rsid w:val="004C3AF2"/>
    <w:rsid w:val="004C428D"/>
    <w:rsid w:val="004C42DE"/>
    <w:rsid w:val="004C4302"/>
    <w:rsid w:val="004C50C2"/>
    <w:rsid w:val="004C559D"/>
    <w:rsid w:val="004C5CAC"/>
    <w:rsid w:val="004C67F0"/>
    <w:rsid w:val="004C7049"/>
    <w:rsid w:val="004D0236"/>
    <w:rsid w:val="004D045D"/>
    <w:rsid w:val="004D0675"/>
    <w:rsid w:val="004D0DD3"/>
    <w:rsid w:val="004D190E"/>
    <w:rsid w:val="004D355F"/>
    <w:rsid w:val="004D4CFB"/>
    <w:rsid w:val="004D4F33"/>
    <w:rsid w:val="004D4F6C"/>
    <w:rsid w:val="004D5F48"/>
    <w:rsid w:val="004D62D9"/>
    <w:rsid w:val="004D64D8"/>
    <w:rsid w:val="004D65F3"/>
    <w:rsid w:val="004D6B75"/>
    <w:rsid w:val="004D6F21"/>
    <w:rsid w:val="004D7066"/>
    <w:rsid w:val="004D7146"/>
    <w:rsid w:val="004D7287"/>
    <w:rsid w:val="004D7758"/>
    <w:rsid w:val="004E0274"/>
    <w:rsid w:val="004E0328"/>
    <w:rsid w:val="004E06DC"/>
    <w:rsid w:val="004E08B4"/>
    <w:rsid w:val="004E0C21"/>
    <w:rsid w:val="004E0F13"/>
    <w:rsid w:val="004E145C"/>
    <w:rsid w:val="004E2005"/>
    <w:rsid w:val="004E2683"/>
    <w:rsid w:val="004E350C"/>
    <w:rsid w:val="004E392A"/>
    <w:rsid w:val="004E3C70"/>
    <w:rsid w:val="004E3C71"/>
    <w:rsid w:val="004E47A4"/>
    <w:rsid w:val="004E520A"/>
    <w:rsid w:val="004E5248"/>
    <w:rsid w:val="004E592C"/>
    <w:rsid w:val="004E5FC4"/>
    <w:rsid w:val="004E6114"/>
    <w:rsid w:val="004E698F"/>
    <w:rsid w:val="004E6FF9"/>
    <w:rsid w:val="004E740A"/>
    <w:rsid w:val="004F0D1F"/>
    <w:rsid w:val="004F167A"/>
    <w:rsid w:val="004F17A3"/>
    <w:rsid w:val="004F18F8"/>
    <w:rsid w:val="004F244A"/>
    <w:rsid w:val="004F2D23"/>
    <w:rsid w:val="004F3749"/>
    <w:rsid w:val="004F39EA"/>
    <w:rsid w:val="004F41B3"/>
    <w:rsid w:val="004F4937"/>
    <w:rsid w:val="004F4C20"/>
    <w:rsid w:val="004F4EB7"/>
    <w:rsid w:val="004F63CC"/>
    <w:rsid w:val="004F6E67"/>
    <w:rsid w:val="004F6F01"/>
    <w:rsid w:val="004F7BAA"/>
    <w:rsid w:val="004F7BD8"/>
    <w:rsid w:val="00501895"/>
    <w:rsid w:val="00501CC2"/>
    <w:rsid w:val="00501E82"/>
    <w:rsid w:val="00502045"/>
    <w:rsid w:val="0050295C"/>
    <w:rsid w:val="0050347C"/>
    <w:rsid w:val="00504143"/>
    <w:rsid w:val="00504180"/>
    <w:rsid w:val="00504B65"/>
    <w:rsid w:val="00505EC9"/>
    <w:rsid w:val="00506005"/>
    <w:rsid w:val="00506A0F"/>
    <w:rsid w:val="00507940"/>
    <w:rsid w:val="00507A73"/>
    <w:rsid w:val="00507BDB"/>
    <w:rsid w:val="00510229"/>
    <w:rsid w:val="00510AD9"/>
    <w:rsid w:val="00512BA6"/>
    <w:rsid w:val="00512D46"/>
    <w:rsid w:val="005137B5"/>
    <w:rsid w:val="00514220"/>
    <w:rsid w:val="00515ADB"/>
    <w:rsid w:val="00516173"/>
    <w:rsid w:val="005204C7"/>
    <w:rsid w:val="00520BBA"/>
    <w:rsid w:val="00520E71"/>
    <w:rsid w:val="00520F08"/>
    <w:rsid w:val="00521081"/>
    <w:rsid w:val="005216FC"/>
    <w:rsid w:val="00521A70"/>
    <w:rsid w:val="00523963"/>
    <w:rsid w:val="00523BC2"/>
    <w:rsid w:val="00523C15"/>
    <w:rsid w:val="005241C8"/>
    <w:rsid w:val="00524D39"/>
    <w:rsid w:val="00525299"/>
    <w:rsid w:val="005255DE"/>
    <w:rsid w:val="005258AC"/>
    <w:rsid w:val="00525F95"/>
    <w:rsid w:val="00525FE8"/>
    <w:rsid w:val="005267CD"/>
    <w:rsid w:val="005267F5"/>
    <w:rsid w:val="005272F9"/>
    <w:rsid w:val="005275B5"/>
    <w:rsid w:val="005276A4"/>
    <w:rsid w:val="005278F5"/>
    <w:rsid w:val="00527F2A"/>
    <w:rsid w:val="00530BBF"/>
    <w:rsid w:val="00530F3D"/>
    <w:rsid w:val="00531108"/>
    <w:rsid w:val="00531524"/>
    <w:rsid w:val="005315B0"/>
    <w:rsid w:val="00531762"/>
    <w:rsid w:val="00531A55"/>
    <w:rsid w:val="00531B55"/>
    <w:rsid w:val="00531BE8"/>
    <w:rsid w:val="00532BFE"/>
    <w:rsid w:val="0053374B"/>
    <w:rsid w:val="00533AD1"/>
    <w:rsid w:val="00533C84"/>
    <w:rsid w:val="00533E42"/>
    <w:rsid w:val="0053417A"/>
    <w:rsid w:val="00534F25"/>
    <w:rsid w:val="005354DB"/>
    <w:rsid w:val="005360AE"/>
    <w:rsid w:val="0053682B"/>
    <w:rsid w:val="0053696F"/>
    <w:rsid w:val="00536F8A"/>
    <w:rsid w:val="00537654"/>
    <w:rsid w:val="005377C6"/>
    <w:rsid w:val="005377F7"/>
    <w:rsid w:val="0053790D"/>
    <w:rsid w:val="00537985"/>
    <w:rsid w:val="0054005F"/>
    <w:rsid w:val="0054031C"/>
    <w:rsid w:val="00540364"/>
    <w:rsid w:val="0054050C"/>
    <w:rsid w:val="0054162B"/>
    <w:rsid w:val="005416D5"/>
    <w:rsid w:val="00541E70"/>
    <w:rsid w:val="00542172"/>
    <w:rsid w:val="005422A6"/>
    <w:rsid w:val="00543707"/>
    <w:rsid w:val="00543F9A"/>
    <w:rsid w:val="0054487A"/>
    <w:rsid w:val="00544BC7"/>
    <w:rsid w:val="0054532E"/>
    <w:rsid w:val="005454C4"/>
    <w:rsid w:val="0054577D"/>
    <w:rsid w:val="005464F1"/>
    <w:rsid w:val="005479C3"/>
    <w:rsid w:val="00547BDC"/>
    <w:rsid w:val="00550AF5"/>
    <w:rsid w:val="0055177E"/>
    <w:rsid w:val="0055179A"/>
    <w:rsid w:val="00551897"/>
    <w:rsid w:val="00552954"/>
    <w:rsid w:val="00552F50"/>
    <w:rsid w:val="00552F59"/>
    <w:rsid w:val="00553577"/>
    <w:rsid w:val="0055402C"/>
    <w:rsid w:val="005555ED"/>
    <w:rsid w:val="00556839"/>
    <w:rsid w:val="00557652"/>
    <w:rsid w:val="005578CE"/>
    <w:rsid w:val="00560566"/>
    <w:rsid w:val="005619FC"/>
    <w:rsid w:val="00561EE6"/>
    <w:rsid w:val="00562326"/>
    <w:rsid w:val="0056246C"/>
    <w:rsid w:val="00564379"/>
    <w:rsid w:val="00564798"/>
    <w:rsid w:val="005648F2"/>
    <w:rsid w:val="005649E5"/>
    <w:rsid w:val="00564A44"/>
    <w:rsid w:val="00565292"/>
    <w:rsid w:val="005652C6"/>
    <w:rsid w:val="005654CB"/>
    <w:rsid w:val="00565B71"/>
    <w:rsid w:val="00565F27"/>
    <w:rsid w:val="00566077"/>
    <w:rsid w:val="005660AC"/>
    <w:rsid w:val="00566500"/>
    <w:rsid w:val="00567320"/>
    <w:rsid w:val="005679E3"/>
    <w:rsid w:val="00570288"/>
    <w:rsid w:val="00570293"/>
    <w:rsid w:val="00570684"/>
    <w:rsid w:val="005706F3"/>
    <w:rsid w:val="00570C9A"/>
    <w:rsid w:val="0057123B"/>
    <w:rsid w:val="00571EA1"/>
    <w:rsid w:val="005732A2"/>
    <w:rsid w:val="005734CC"/>
    <w:rsid w:val="00573FA9"/>
    <w:rsid w:val="0057502B"/>
    <w:rsid w:val="00575C84"/>
    <w:rsid w:val="00576155"/>
    <w:rsid w:val="0057643D"/>
    <w:rsid w:val="0057694A"/>
    <w:rsid w:val="00576D7E"/>
    <w:rsid w:val="0057704A"/>
    <w:rsid w:val="00577533"/>
    <w:rsid w:val="00577576"/>
    <w:rsid w:val="00577EBC"/>
    <w:rsid w:val="005803FD"/>
    <w:rsid w:val="005804E2"/>
    <w:rsid w:val="00580D87"/>
    <w:rsid w:val="00582427"/>
    <w:rsid w:val="005828E4"/>
    <w:rsid w:val="00582A59"/>
    <w:rsid w:val="00582AC8"/>
    <w:rsid w:val="005830D2"/>
    <w:rsid w:val="00583244"/>
    <w:rsid w:val="00583AF7"/>
    <w:rsid w:val="0058403C"/>
    <w:rsid w:val="005848E4"/>
    <w:rsid w:val="00584E83"/>
    <w:rsid w:val="00585AB1"/>
    <w:rsid w:val="00585B9F"/>
    <w:rsid w:val="005862E6"/>
    <w:rsid w:val="005862F2"/>
    <w:rsid w:val="00586470"/>
    <w:rsid w:val="00586513"/>
    <w:rsid w:val="005869CF"/>
    <w:rsid w:val="00586C85"/>
    <w:rsid w:val="005871EF"/>
    <w:rsid w:val="005873F3"/>
    <w:rsid w:val="00587438"/>
    <w:rsid w:val="00590081"/>
    <w:rsid w:val="00591585"/>
    <w:rsid w:val="005922E5"/>
    <w:rsid w:val="005934F1"/>
    <w:rsid w:val="0059376C"/>
    <w:rsid w:val="005939A9"/>
    <w:rsid w:val="00593D27"/>
    <w:rsid w:val="00594557"/>
    <w:rsid w:val="00595535"/>
    <w:rsid w:val="005956BA"/>
    <w:rsid w:val="00596552"/>
    <w:rsid w:val="005969BF"/>
    <w:rsid w:val="005972A0"/>
    <w:rsid w:val="00597473"/>
    <w:rsid w:val="0059748D"/>
    <w:rsid w:val="005A09A8"/>
    <w:rsid w:val="005A0BFD"/>
    <w:rsid w:val="005A1904"/>
    <w:rsid w:val="005A1B00"/>
    <w:rsid w:val="005A2CCC"/>
    <w:rsid w:val="005A348C"/>
    <w:rsid w:val="005A3499"/>
    <w:rsid w:val="005A34BF"/>
    <w:rsid w:val="005A3BBE"/>
    <w:rsid w:val="005A3C3F"/>
    <w:rsid w:val="005A3DD9"/>
    <w:rsid w:val="005A4216"/>
    <w:rsid w:val="005A4231"/>
    <w:rsid w:val="005A4C92"/>
    <w:rsid w:val="005A4F89"/>
    <w:rsid w:val="005A55BA"/>
    <w:rsid w:val="005A5E31"/>
    <w:rsid w:val="005A68AD"/>
    <w:rsid w:val="005A6FCD"/>
    <w:rsid w:val="005A71B5"/>
    <w:rsid w:val="005A7819"/>
    <w:rsid w:val="005A7EFD"/>
    <w:rsid w:val="005A7F8E"/>
    <w:rsid w:val="005B008E"/>
    <w:rsid w:val="005B0B5C"/>
    <w:rsid w:val="005B1057"/>
    <w:rsid w:val="005B11E8"/>
    <w:rsid w:val="005B204F"/>
    <w:rsid w:val="005B2595"/>
    <w:rsid w:val="005B25BD"/>
    <w:rsid w:val="005B3AA0"/>
    <w:rsid w:val="005B4332"/>
    <w:rsid w:val="005B43E3"/>
    <w:rsid w:val="005B508E"/>
    <w:rsid w:val="005B56E0"/>
    <w:rsid w:val="005B570D"/>
    <w:rsid w:val="005B5FBA"/>
    <w:rsid w:val="005B65C7"/>
    <w:rsid w:val="005B6962"/>
    <w:rsid w:val="005B6CF5"/>
    <w:rsid w:val="005B7069"/>
    <w:rsid w:val="005B71E2"/>
    <w:rsid w:val="005B7243"/>
    <w:rsid w:val="005C0342"/>
    <w:rsid w:val="005C07E2"/>
    <w:rsid w:val="005C118A"/>
    <w:rsid w:val="005C1243"/>
    <w:rsid w:val="005C2249"/>
    <w:rsid w:val="005C27C3"/>
    <w:rsid w:val="005C2C97"/>
    <w:rsid w:val="005C3ACF"/>
    <w:rsid w:val="005C4348"/>
    <w:rsid w:val="005C4525"/>
    <w:rsid w:val="005C4BF6"/>
    <w:rsid w:val="005C5CCE"/>
    <w:rsid w:val="005C5DA6"/>
    <w:rsid w:val="005C659E"/>
    <w:rsid w:val="005C6F0B"/>
    <w:rsid w:val="005C785F"/>
    <w:rsid w:val="005C7E7D"/>
    <w:rsid w:val="005D013C"/>
    <w:rsid w:val="005D026E"/>
    <w:rsid w:val="005D1401"/>
    <w:rsid w:val="005D1939"/>
    <w:rsid w:val="005D1B12"/>
    <w:rsid w:val="005D1DE3"/>
    <w:rsid w:val="005D2C7B"/>
    <w:rsid w:val="005D3847"/>
    <w:rsid w:val="005D4680"/>
    <w:rsid w:val="005D511A"/>
    <w:rsid w:val="005D516F"/>
    <w:rsid w:val="005D605B"/>
    <w:rsid w:val="005D6AD0"/>
    <w:rsid w:val="005D7174"/>
    <w:rsid w:val="005D7FEA"/>
    <w:rsid w:val="005E00CA"/>
    <w:rsid w:val="005E019F"/>
    <w:rsid w:val="005E0A09"/>
    <w:rsid w:val="005E1A35"/>
    <w:rsid w:val="005E20A2"/>
    <w:rsid w:val="005E2F29"/>
    <w:rsid w:val="005E31BD"/>
    <w:rsid w:val="005E3428"/>
    <w:rsid w:val="005E397E"/>
    <w:rsid w:val="005E3AFD"/>
    <w:rsid w:val="005E518F"/>
    <w:rsid w:val="005E582E"/>
    <w:rsid w:val="005E6786"/>
    <w:rsid w:val="005E7A71"/>
    <w:rsid w:val="005F004B"/>
    <w:rsid w:val="005F0AAB"/>
    <w:rsid w:val="005F0C8C"/>
    <w:rsid w:val="005F1747"/>
    <w:rsid w:val="005F1A96"/>
    <w:rsid w:val="005F1ADD"/>
    <w:rsid w:val="005F2E05"/>
    <w:rsid w:val="005F3442"/>
    <w:rsid w:val="005F3931"/>
    <w:rsid w:val="005F39B3"/>
    <w:rsid w:val="005F4438"/>
    <w:rsid w:val="005F4944"/>
    <w:rsid w:val="005F5669"/>
    <w:rsid w:val="005F5EB4"/>
    <w:rsid w:val="005F6392"/>
    <w:rsid w:val="005F691D"/>
    <w:rsid w:val="005F6F18"/>
    <w:rsid w:val="005F75BD"/>
    <w:rsid w:val="005F7F0E"/>
    <w:rsid w:val="006004B4"/>
    <w:rsid w:val="006005E1"/>
    <w:rsid w:val="00600AC7"/>
    <w:rsid w:val="00600BCA"/>
    <w:rsid w:val="00600C1C"/>
    <w:rsid w:val="006012AC"/>
    <w:rsid w:val="00601837"/>
    <w:rsid w:val="00601ADB"/>
    <w:rsid w:val="00601B32"/>
    <w:rsid w:val="00601C03"/>
    <w:rsid w:val="00602B05"/>
    <w:rsid w:val="00602B2C"/>
    <w:rsid w:val="00602B96"/>
    <w:rsid w:val="006036F8"/>
    <w:rsid w:val="00603DAE"/>
    <w:rsid w:val="00604A81"/>
    <w:rsid w:val="006051C4"/>
    <w:rsid w:val="006051EF"/>
    <w:rsid w:val="006052C5"/>
    <w:rsid w:val="00605421"/>
    <w:rsid w:val="006054B2"/>
    <w:rsid w:val="006054C9"/>
    <w:rsid w:val="00605B90"/>
    <w:rsid w:val="00606C66"/>
    <w:rsid w:val="0060735D"/>
    <w:rsid w:val="006074C4"/>
    <w:rsid w:val="00607808"/>
    <w:rsid w:val="006109E9"/>
    <w:rsid w:val="00611937"/>
    <w:rsid w:val="00611CD6"/>
    <w:rsid w:val="00611EE7"/>
    <w:rsid w:val="00613345"/>
    <w:rsid w:val="0061340A"/>
    <w:rsid w:val="006136AD"/>
    <w:rsid w:val="006138D6"/>
    <w:rsid w:val="00613BBD"/>
    <w:rsid w:val="00613DA6"/>
    <w:rsid w:val="006156F5"/>
    <w:rsid w:val="00615945"/>
    <w:rsid w:val="006161B3"/>
    <w:rsid w:val="00617356"/>
    <w:rsid w:val="0061743F"/>
    <w:rsid w:val="006174F1"/>
    <w:rsid w:val="00617AF8"/>
    <w:rsid w:val="00620512"/>
    <w:rsid w:val="00620AB3"/>
    <w:rsid w:val="00620EA7"/>
    <w:rsid w:val="00621156"/>
    <w:rsid w:val="006217B4"/>
    <w:rsid w:val="00622358"/>
    <w:rsid w:val="00622506"/>
    <w:rsid w:val="00623958"/>
    <w:rsid w:val="00624FDB"/>
    <w:rsid w:val="006253C6"/>
    <w:rsid w:val="006253E3"/>
    <w:rsid w:val="00625753"/>
    <w:rsid w:val="006267A9"/>
    <w:rsid w:val="0062686A"/>
    <w:rsid w:val="00627170"/>
    <w:rsid w:val="006305CE"/>
    <w:rsid w:val="006310AA"/>
    <w:rsid w:val="00631363"/>
    <w:rsid w:val="0063261D"/>
    <w:rsid w:val="006333F5"/>
    <w:rsid w:val="00634250"/>
    <w:rsid w:val="00634B2D"/>
    <w:rsid w:val="00634D10"/>
    <w:rsid w:val="00634F34"/>
    <w:rsid w:val="00635170"/>
    <w:rsid w:val="006361D5"/>
    <w:rsid w:val="006364F4"/>
    <w:rsid w:val="006401D4"/>
    <w:rsid w:val="00640255"/>
    <w:rsid w:val="00640293"/>
    <w:rsid w:val="00640A6C"/>
    <w:rsid w:val="006410D1"/>
    <w:rsid w:val="006414AB"/>
    <w:rsid w:val="00641764"/>
    <w:rsid w:val="00641F1B"/>
    <w:rsid w:val="00642283"/>
    <w:rsid w:val="00642429"/>
    <w:rsid w:val="006425BD"/>
    <w:rsid w:val="00642AD8"/>
    <w:rsid w:val="00642ADD"/>
    <w:rsid w:val="00642D54"/>
    <w:rsid w:val="006430B0"/>
    <w:rsid w:val="0064310D"/>
    <w:rsid w:val="0064336A"/>
    <w:rsid w:val="00643381"/>
    <w:rsid w:val="006438E6"/>
    <w:rsid w:val="00643DC0"/>
    <w:rsid w:val="00643FB7"/>
    <w:rsid w:val="00646271"/>
    <w:rsid w:val="00646565"/>
    <w:rsid w:val="00646756"/>
    <w:rsid w:val="00646CCF"/>
    <w:rsid w:val="00647172"/>
    <w:rsid w:val="0064775C"/>
    <w:rsid w:val="00647BC5"/>
    <w:rsid w:val="0065020B"/>
    <w:rsid w:val="0065043A"/>
    <w:rsid w:val="00650B98"/>
    <w:rsid w:val="006512EC"/>
    <w:rsid w:val="00651D9A"/>
    <w:rsid w:val="00652DD5"/>
    <w:rsid w:val="006532B5"/>
    <w:rsid w:val="00653540"/>
    <w:rsid w:val="00653A24"/>
    <w:rsid w:val="00653B9A"/>
    <w:rsid w:val="0065431E"/>
    <w:rsid w:val="00654C2C"/>
    <w:rsid w:val="00654C30"/>
    <w:rsid w:val="006555D8"/>
    <w:rsid w:val="0065562C"/>
    <w:rsid w:val="006558E6"/>
    <w:rsid w:val="0065639F"/>
    <w:rsid w:val="00656A75"/>
    <w:rsid w:val="00656D48"/>
    <w:rsid w:val="00656D7E"/>
    <w:rsid w:val="00656F11"/>
    <w:rsid w:val="00657147"/>
    <w:rsid w:val="006572F4"/>
    <w:rsid w:val="006574F0"/>
    <w:rsid w:val="00657C8F"/>
    <w:rsid w:val="006606FC"/>
    <w:rsid w:val="00660BE5"/>
    <w:rsid w:val="00660D08"/>
    <w:rsid w:val="006618DD"/>
    <w:rsid w:val="00662027"/>
    <w:rsid w:val="0066291E"/>
    <w:rsid w:val="00662D99"/>
    <w:rsid w:val="006633F0"/>
    <w:rsid w:val="006636D4"/>
    <w:rsid w:val="00663AAA"/>
    <w:rsid w:val="00663D6C"/>
    <w:rsid w:val="00663FD7"/>
    <w:rsid w:val="00664D06"/>
    <w:rsid w:val="00665DCE"/>
    <w:rsid w:val="00665E48"/>
    <w:rsid w:val="006674BF"/>
    <w:rsid w:val="00667544"/>
    <w:rsid w:val="006679E8"/>
    <w:rsid w:val="00667A54"/>
    <w:rsid w:val="00667C3E"/>
    <w:rsid w:val="00670122"/>
    <w:rsid w:val="00670238"/>
    <w:rsid w:val="00670872"/>
    <w:rsid w:val="00670C9E"/>
    <w:rsid w:val="00670EBF"/>
    <w:rsid w:val="006711EB"/>
    <w:rsid w:val="006713A0"/>
    <w:rsid w:val="00671765"/>
    <w:rsid w:val="00671ADF"/>
    <w:rsid w:val="00671D64"/>
    <w:rsid w:val="00672198"/>
    <w:rsid w:val="00672951"/>
    <w:rsid w:val="00672EC1"/>
    <w:rsid w:val="00673405"/>
    <w:rsid w:val="00673836"/>
    <w:rsid w:val="00673880"/>
    <w:rsid w:val="006738D5"/>
    <w:rsid w:val="006738E4"/>
    <w:rsid w:val="00673FB1"/>
    <w:rsid w:val="0067428B"/>
    <w:rsid w:val="006742F4"/>
    <w:rsid w:val="0067492B"/>
    <w:rsid w:val="006756B5"/>
    <w:rsid w:val="006756F3"/>
    <w:rsid w:val="006763A6"/>
    <w:rsid w:val="00676580"/>
    <w:rsid w:val="0067706C"/>
    <w:rsid w:val="00677244"/>
    <w:rsid w:val="00677F75"/>
    <w:rsid w:val="006807BA"/>
    <w:rsid w:val="00680C63"/>
    <w:rsid w:val="00680D87"/>
    <w:rsid w:val="00681477"/>
    <w:rsid w:val="00681C47"/>
    <w:rsid w:val="0068283D"/>
    <w:rsid w:val="00682F29"/>
    <w:rsid w:val="0068327F"/>
    <w:rsid w:val="0068346E"/>
    <w:rsid w:val="006836F7"/>
    <w:rsid w:val="006843B2"/>
    <w:rsid w:val="0068488A"/>
    <w:rsid w:val="00684FCC"/>
    <w:rsid w:val="006855F8"/>
    <w:rsid w:val="00685CD4"/>
    <w:rsid w:val="00685E12"/>
    <w:rsid w:val="00685E30"/>
    <w:rsid w:val="00685F6B"/>
    <w:rsid w:val="006862B4"/>
    <w:rsid w:val="00686965"/>
    <w:rsid w:val="00686B92"/>
    <w:rsid w:val="006871B4"/>
    <w:rsid w:val="00687C1D"/>
    <w:rsid w:val="0069045E"/>
    <w:rsid w:val="0069084C"/>
    <w:rsid w:val="006909BC"/>
    <w:rsid w:val="00690B37"/>
    <w:rsid w:val="00690D75"/>
    <w:rsid w:val="006923F3"/>
    <w:rsid w:val="006924B6"/>
    <w:rsid w:val="00692D1C"/>
    <w:rsid w:val="00693871"/>
    <w:rsid w:val="00693AB2"/>
    <w:rsid w:val="00694B96"/>
    <w:rsid w:val="00694C87"/>
    <w:rsid w:val="00695581"/>
    <w:rsid w:val="00695A78"/>
    <w:rsid w:val="00695D19"/>
    <w:rsid w:val="00695FA1"/>
    <w:rsid w:val="00696119"/>
    <w:rsid w:val="006968AE"/>
    <w:rsid w:val="00696B6C"/>
    <w:rsid w:val="00696E01"/>
    <w:rsid w:val="00697938"/>
    <w:rsid w:val="00697CEE"/>
    <w:rsid w:val="006A0B3E"/>
    <w:rsid w:val="006A2E0A"/>
    <w:rsid w:val="006A3CE8"/>
    <w:rsid w:val="006A4CE1"/>
    <w:rsid w:val="006A4FE0"/>
    <w:rsid w:val="006A5A03"/>
    <w:rsid w:val="006A6590"/>
    <w:rsid w:val="006A671F"/>
    <w:rsid w:val="006A6BEF"/>
    <w:rsid w:val="006A6D17"/>
    <w:rsid w:val="006A6F64"/>
    <w:rsid w:val="006A7C19"/>
    <w:rsid w:val="006A7E5D"/>
    <w:rsid w:val="006B00FD"/>
    <w:rsid w:val="006B0D95"/>
    <w:rsid w:val="006B12EB"/>
    <w:rsid w:val="006B1968"/>
    <w:rsid w:val="006B1B97"/>
    <w:rsid w:val="006B26F6"/>
    <w:rsid w:val="006B33B9"/>
    <w:rsid w:val="006B355E"/>
    <w:rsid w:val="006B3952"/>
    <w:rsid w:val="006B3969"/>
    <w:rsid w:val="006B3D5F"/>
    <w:rsid w:val="006B3E59"/>
    <w:rsid w:val="006B43DF"/>
    <w:rsid w:val="006B4C85"/>
    <w:rsid w:val="006B5766"/>
    <w:rsid w:val="006B61AB"/>
    <w:rsid w:val="006B6586"/>
    <w:rsid w:val="006B6B8A"/>
    <w:rsid w:val="006B6EED"/>
    <w:rsid w:val="006B73D8"/>
    <w:rsid w:val="006B761C"/>
    <w:rsid w:val="006C1883"/>
    <w:rsid w:val="006C1AB8"/>
    <w:rsid w:val="006C213D"/>
    <w:rsid w:val="006C2300"/>
    <w:rsid w:val="006C2547"/>
    <w:rsid w:val="006C2747"/>
    <w:rsid w:val="006C39BE"/>
    <w:rsid w:val="006C3B1C"/>
    <w:rsid w:val="006C408F"/>
    <w:rsid w:val="006C466D"/>
    <w:rsid w:val="006C557A"/>
    <w:rsid w:val="006C55D7"/>
    <w:rsid w:val="006C5850"/>
    <w:rsid w:val="006C5D36"/>
    <w:rsid w:val="006C6093"/>
    <w:rsid w:val="006C6591"/>
    <w:rsid w:val="006C6FE7"/>
    <w:rsid w:val="006C7386"/>
    <w:rsid w:val="006C77D6"/>
    <w:rsid w:val="006C789E"/>
    <w:rsid w:val="006C7968"/>
    <w:rsid w:val="006D08D1"/>
    <w:rsid w:val="006D127E"/>
    <w:rsid w:val="006D1878"/>
    <w:rsid w:val="006D19FA"/>
    <w:rsid w:val="006D1DE9"/>
    <w:rsid w:val="006D2462"/>
    <w:rsid w:val="006D24D7"/>
    <w:rsid w:val="006D2C28"/>
    <w:rsid w:val="006D32D7"/>
    <w:rsid w:val="006D34E2"/>
    <w:rsid w:val="006D367F"/>
    <w:rsid w:val="006D4087"/>
    <w:rsid w:val="006D41D3"/>
    <w:rsid w:val="006D4605"/>
    <w:rsid w:val="006D4B9C"/>
    <w:rsid w:val="006D4C28"/>
    <w:rsid w:val="006D4C2F"/>
    <w:rsid w:val="006D50AF"/>
    <w:rsid w:val="006D52DB"/>
    <w:rsid w:val="006D553B"/>
    <w:rsid w:val="006D6A79"/>
    <w:rsid w:val="006D7DA0"/>
    <w:rsid w:val="006D7E1C"/>
    <w:rsid w:val="006D7E2F"/>
    <w:rsid w:val="006D7FE9"/>
    <w:rsid w:val="006E02CD"/>
    <w:rsid w:val="006E04D8"/>
    <w:rsid w:val="006E0569"/>
    <w:rsid w:val="006E09B6"/>
    <w:rsid w:val="006E0B85"/>
    <w:rsid w:val="006E1205"/>
    <w:rsid w:val="006E17FF"/>
    <w:rsid w:val="006E1DAC"/>
    <w:rsid w:val="006E2D99"/>
    <w:rsid w:val="006E2E9C"/>
    <w:rsid w:val="006E2F86"/>
    <w:rsid w:val="006E2FC5"/>
    <w:rsid w:val="006E32F5"/>
    <w:rsid w:val="006E38A2"/>
    <w:rsid w:val="006E4108"/>
    <w:rsid w:val="006E4147"/>
    <w:rsid w:val="006E42F5"/>
    <w:rsid w:val="006E4410"/>
    <w:rsid w:val="006E44D4"/>
    <w:rsid w:val="006E467F"/>
    <w:rsid w:val="006E4F62"/>
    <w:rsid w:val="006E5ADB"/>
    <w:rsid w:val="006E6258"/>
    <w:rsid w:val="006E7F9C"/>
    <w:rsid w:val="006F088A"/>
    <w:rsid w:val="006F0B6B"/>
    <w:rsid w:val="006F0CC7"/>
    <w:rsid w:val="006F0E40"/>
    <w:rsid w:val="006F0EBF"/>
    <w:rsid w:val="006F0F8D"/>
    <w:rsid w:val="006F1208"/>
    <w:rsid w:val="006F172E"/>
    <w:rsid w:val="006F2721"/>
    <w:rsid w:val="006F2C77"/>
    <w:rsid w:val="006F2D50"/>
    <w:rsid w:val="006F3272"/>
    <w:rsid w:val="006F347C"/>
    <w:rsid w:val="006F39F6"/>
    <w:rsid w:val="006F3D30"/>
    <w:rsid w:val="006F4671"/>
    <w:rsid w:val="006F746A"/>
    <w:rsid w:val="006F7D13"/>
    <w:rsid w:val="00700333"/>
    <w:rsid w:val="007008C9"/>
    <w:rsid w:val="00700B87"/>
    <w:rsid w:val="007010D8"/>
    <w:rsid w:val="0070115D"/>
    <w:rsid w:val="007011EF"/>
    <w:rsid w:val="0070123F"/>
    <w:rsid w:val="0070141C"/>
    <w:rsid w:val="0070144F"/>
    <w:rsid w:val="007030CC"/>
    <w:rsid w:val="00703317"/>
    <w:rsid w:val="007039EB"/>
    <w:rsid w:val="00704277"/>
    <w:rsid w:val="007048B0"/>
    <w:rsid w:val="00705022"/>
    <w:rsid w:val="00705161"/>
    <w:rsid w:val="00705285"/>
    <w:rsid w:val="00705A92"/>
    <w:rsid w:val="00705BD8"/>
    <w:rsid w:val="00705D42"/>
    <w:rsid w:val="00705DD3"/>
    <w:rsid w:val="00705F43"/>
    <w:rsid w:val="00706088"/>
    <w:rsid w:val="007061C9"/>
    <w:rsid w:val="00706706"/>
    <w:rsid w:val="00706C37"/>
    <w:rsid w:val="00706DB0"/>
    <w:rsid w:val="0070727D"/>
    <w:rsid w:val="00707622"/>
    <w:rsid w:val="00710AEA"/>
    <w:rsid w:val="00710EB5"/>
    <w:rsid w:val="007115CF"/>
    <w:rsid w:val="007121DD"/>
    <w:rsid w:val="007130E8"/>
    <w:rsid w:val="007135D8"/>
    <w:rsid w:val="0071410F"/>
    <w:rsid w:val="00714865"/>
    <w:rsid w:val="00714C68"/>
    <w:rsid w:val="007154AC"/>
    <w:rsid w:val="00715B3F"/>
    <w:rsid w:val="00715B65"/>
    <w:rsid w:val="00715ED1"/>
    <w:rsid w:val="00716110"/>
    <w:rsid w:val="00716AB7"/>
    <w:rsid w:val="00716B7D"/>
    <w:rsid w:val="00716CF5"/>
    <w:rsid w:val="00717105"/>
    <w:rsid w:val="007178B9"/>
    <w:rsid w:val="007178E2"/>
    <w:rsid w:val="00717E01"/>
    <w:rsid w:val="00721377"/>
    <w:rsid w:val="007213CC"/>
    <w:rsid w:val="00721847"/>
    <w:rsid w:val="00721877"/>
    <w:rsid w:val="00722132"/>
    <w:rsid w:val="007229AC"/>
    <w:rsid w:val="00722CEB"/>
    <w:rsid w:val="00723F72"/>
    <w:rsid w:val="00724C9E"/>
    <w:rsid w:val="00724E4E"/>
    <w:rsid w:val="00725418"/>
    <w:rsid w:val="007256A8"/>
    <w:rsid w:val="00726A2A"/>
    <w:rsid w:val="00726AA5"/>
    <w:rsid w:val="00726AF9"/>
    <w:rsid w:val="00727711"/>
    <w:rsid w:val="007278BA"/>
    <w:rsid w:val="00727A41"/>
    <w:rsid w:val="00730576"/>
    <w:rsid w:val="007305FB"/>
    <w:rsid w:val="00730B36"/>
    <w:rsid w:val="00731F93"/>
    <w:rsid w:val="00731FAE"/>
    <w:rsid w:val="007325CE"/>
    <w:rsid w:val="007329E1"/>
    <w:rsid w:val="00732C78"/>
    <w:rsid w:val="00732CA8"/>
    <w:rsid w:val="00733128"/>
    <w:rsid w:val="00733B08"/>
    <w:rsid w:val="007341C8"/>
    <w:rsid w:val="00734A62"/>
    <w:rsid w:val="00734D57"/>
    <w:rsid w:val="00734F92"/>
    <w:rsid w:val="00735658"/>
    <w:rsid w:val="00735DCC"/>
    <w:rsid w:val="00736246"/>
    <w:rsid w:val="00736721"/>
    <w:rsid w:val="007368B2"/>
    <w:rsid w:val="00736F70"/>
    <w:rsid w:val="0073703A"/>
    <w:rsid w:val="0073723B"/>
    <w:rsid w:val="00737756"/>
    <w:rsid w:val="007407BE"/>
    <w:rsid w:val="007415B6"/>
    <w:rsid w:val="007416D3"/>
    <w:rsid w:val="00741956"/>
    <w:rsid w:val="007421CF"/>
    <w:rsid w:val="00742C68"/>
    <w:rsid w:val="00742F0F"/>
    <w:rsid w:val="0074409F"/>
    <w:rsid w:val="00744751"/>
    <w:rsid w:val="00744D9A"/>
    <w:rsid w:val="00745313"/>
    <w:rsid w:val="007453FF"/>
    <w:rsid w:val="00750375"/>
    <w:rsid w:val="00750B70"/>
    <w:rsid w:val="0075148E"/>
    <w:rsid w:val="007517DC"/>
    <w:rsid w:val="00751BE4"/>
    <w:rsid w:val="00751BF4"/>
    <w:rsid w:val="00751EEE"/>
    <w:rsid w:val="00752B00"/>
    <w:rsid w:val="00753B38"/>
    <w:rsid w:val="00753DB9"/>
    <w:rsid w:val="00753ED2"/>
    <w:rsid w:val="00754626"/>
    <w:rsid w:val="00754A6F"/>
    <w:rsid w:val="00755EB6"/>
    <w:rsid w:val="00755F03"/>
    <w:rsid w:val="007577C5"/>
    <w:rsid w:val="00757EFC"/>
    <w:rsid w:val="007605A0"/>
    <w:rsid w:val="0076179D"/>
    <w:rsid w:val="007617D5"/>
    <w:rsid w:val="007619DF"/>
    <w:rsid w:val="00762A35"/>
    <w:rsid w:val="00762AA6"/>
    <w:rsid w:val="007635E9"/>
    <w:rsid w:val="00764252"/>
    <w:rsid w:val="007645A6"/>
    <w:rsid w:val="007647FC"/>
    <w:rsid w:val="00764A59"/>
    <w:rsid w:val="00764B31"/>
    <w:rsid w:val="00765145"/>
    <w:rsid w:val="00765C53"/>
    <w:rsid w:val="00765D6D"/>
    <w:rsid w:val="0076637F"/>
    <w:rsid w:val="00766AE2"/>
    <w:rsid w:val="00767623"/>
    <w:rsid w:val="00771124"/>
    <w:rsid w:val="007715FF"/>
    <w:rsid w:val="007716E9"/>
    <w:rsid w:val="007717EF"/>
    <w:rsid w:val="007725C6"/>
    <w:rsid w:val="00772601"/>
    <w:rsid w:val="00772FCB"/>
    <w:rsid w:val="0077366B"/>
    <w:rsid w:val="00774748"/>
    <w:rsid w:val="0077517A"/>
    <w:rsid w:val="00775259"/>
    <w:rsid w:val="00775311"/>
    <w:rsid w:val="007754CB"/>
    <w:rsid w:val="00775574"/>
    <w:rsid w:val="007755A9"/>
    <w:rsid w:val="007757A9"/>
    <w:rsid w:val="00775A9F"/>
    <w:rsid w:val="00776951"/>
    <w:rsid w:val="00776E2C"/>
    <w:rsid w:val="00777394"/>
    <w:rsid w:val="007774D2"/>
    <w:rsid w:val="007806F9"/>
    <w:rsid w:val="00780B28"/>
    <w:rsid w:val="007826E5"/>
    <w:rsid w:val="0078271C"/>
    <w:rsid w:val="00782885"/>
    <w:rsid w:val="00782A91"/>
    <w:rsid w:val="00782D9F"/>
    <w:rsid w:val="0078350E"/>
    <w:rsid w:val="00783A8E"/>
    <w:rsid w:val="00783E2F"/>
    <w:rsid w:val="00784609"/>
    <w:rsid w:val="0078497A"/>
    <w:rsid w:val="00784B79"/>
    <w:rsid w:val="007859FA"/>
    <w:rsid w:val="00785B10"/>
    <w:rsid w:val="007861B2"/>
    <w:rsid w:val="00786989"/>
    <w:rsid w:val="007869D8"/>
    <w:rsid w:val="007871B1"/>
    <w:rsid w:val="0078764A"/>
    <w:rsid w:val="00787FA3"/>
    <w:rsid w:val="0079032C"/>
    <w:rsid w:val="0079067B"/>
    <w:rsid w:val="00790713"/>
    <w:rsid w:val="00790E3F"/>
    <w:rsid w:val="007911AD"/>
    <w:rsid w:val="0079182B"/>
    <w:rsid w:val="00792AF4"/>
    <w:rsid w:val="00792C54"/>
    <w:rsid w:val="00792E9F"/>
    <w:rsid w:val="0079303B"/>
    <w:rsid w:val="00793052"/>
    <w:rsid w:val="007931E0"/>
    <w:rsid w:val="007938BE"/>
    <w:rsid w:val="007940FB"/>
    <w:rsid w:val="00795599"/>
    <w:rsid w:val="007961D6"/>
    <w:rsid w:val="0079621E"/>
    <w:rsid w:val="0079678F"/>
    <w:rsid w:val="00796B71"/>
    <w:rsid w:val="00797072"/>
    <w:rsid w:val="007970ED"/>
    <w:rsid w:val="00797617"/>
    <w:rsid w:val="007976C5"/>
    <w:rsid w:val="00797751"/>
    <w:rsid w:val="007A0128"/>
    <w:rsid w:val="007A0242"/>
    <w:rsid w:val="007A07B9"/>
    <w:rsid w:val="007A0D64"/>
    <w:rsid w:val="007A1460"/>
    <w:rsid w:val="007A1DF4"/>
    <w:rsid w:val="007A2005"/>
    <w:rsid w:val="007A204D"/>
    <w:rsid w:val="007A220F"/>
    <w:rsid w:val="007A2B4E"/>
    <w:rsid w:val="007A2F37"/>
    <w:rsid w:val="007A3A53"/>
    <w:rsid w:val="007A3ADF"/>
    <w:rsid w:val="007A3D80"/>
    <w:rsid w:val="007A4E07"/>
    <w:rsid w:val="007A4F56"/>
    <w:rsid w:val="007A58C7"/>
    <w:rsid w:val="007A5CA5"/>
    <w:rsid w:val="007A5DBD"/>
    <w:rsid w:val="007A68D3"/>
    <w:rsid w:val="007A6F1C"/>
    <w:rsid w:val="007A7349"/>
    <w:rsid w:val="007A7F5C"/>
    <w:rsid w:val="007B0374"/>
    <w:rsid w:val="007B0520"/>
    <w:rsid w:val="007B0C36"/>
    <w:rsid w:val="007B122C"/>
    <w:rsid w:val="007B14CF"/>
    <w:rsid w:val="007B180A"/>
    <w:rsid w:val="007B21AB"/>
    <w:rsid w:val="007B2E09"/>
    <w:rsid w:val="007B346D"/>
    <w:rsid w:val="007B361C"/>
    <w:rsid w:val="007B3F5C"/>
    <w:rsid w:val="007B45FC"/>
    <w:rsid w:val="007B4DA0"/>
    <w:rsid w:val="007B5635"/>
    <w:rsid w:val="007B5764"/>
    <w:rsid w:val="007B5B02"/>
    <w:rsid w:val="007B5D1A"/>
    <w:rsid w:val="007B5DDD"/>
    <w:rsid w:val="007B708F"/>
    <w:rsid w:val="007B70D6"/>
    <w:rsid w:val="007B74C0"/>
    <w:rsid w:val="007B7D49"/>
    <w:rsid w:val="007B7FC6"/>
    <w:rsid w:val="007C0065"/>
    <w:rsid w:val="007C063D"/>
    <w:rsid w:val="007C0B06"/>
    <w:rsid w:val="007C16B9"/>
    <w:rsid w:val="007C1910"/>
    <w:rsid w:val="007C1913"/>
    <w:rsid w:val="007C1FA3"/>
    <w:rsid w:val="007C29B8"/>
    <w:rsid w:val="007C2D96"/>
    <w:rsid w:val="007C389E"/>
    <w:rsid w:val="007C3B60"/>
    <w:rsid w:val="007C3EAC"/>
    <w:rsid w:val="007C4244"/>
    <w:rsid w:val="007C5490"/>
    <w:rsid w:val="007C58B5"/>
    <w:rsid w:val="007C687D"/>
    <w:rsid w:val="007C6C90"/>
    <w:rsid w:val="007C7346"/>
    <w:rsid w:val="007D03CB"/>
    <w:rsid w:val="007D052D"/>
    <w:rsid w:val="007D1089"/>
    <w:rsid w:val="007D138A"/>
    <w:rsid w:val="007D2964"/>
    <w:rsid w:val="007D35F0"/>
    <w:rsid w:val="007D362C"/>
    <w:rsid w:val="007D383A"/>
    <w:rsid w:val="007D3CF2"/>
    <w:rsid w:val="007D3DF5"/>
    <w:rsid w:val="007D439C"/>
    <w:rsid w:val="007D4B28"/>
    <w:rsid w:val="007D5613"/>
    <w:rsid w:val="007D6F25"/>
    <w:rsid w:val="007D7340"/>
    <w:rsid w:val="007D73D4"/>
    <w:rsid w:val="007D76C7"/>
    <w:rsid w:val="007D77CE"/>
    <w:rsid w:val="007E0252"/>
    <w:rsid w:val="007E04A1"/>
    <w:rsid w:val="007E0F34"/>
    <w:rsid w:val="007E0F9C"/>
    <w:rsid w:val="007E1625"/>
    <w:rsid w:val="007E193B"/>
    <w:rsid w:val="007E2207"/>
    <w:rsid w:val="007E260F"/>
    <w:rsid w:val="007E2851"/>
    <w:rsid w:val="007E2867"/>
    <w:rsid w:val="007E3387"/>
    <w:rsid w:val="007E38FA"/>
    <w:rsid w:val="007E3D53"/>
    <w:rsid w:val="007E3E0E"/>
    <w:rsid w:val="007E4ACC"/>
    <w:rsid w:val="007E5A7C"/>
    <w:rsid w:val="007E5B18"/>
    <w:rsid w:val="007E5E60"/>
    <w:rsid w:val="007E5F2F"/>
    <w:rsid w:val="007E64EE"/>
    <w:rsid w:val="007E669A"/>
    <w:rsid w:val="007E683C"/>
    <w:rsid w:val="007E7068"/>
    <w:rsid w:val="007E758F"/>
    <w:rsid w:val="007F0461"/>
    <w:rsid w:val="007F061A"/>
    <w:rsid w:val="007F0BA3"/>
    <w:rsid w:val="007F0DFA"/>
    <w:rsid w:val="007F11BF"/>
    <w:rsid w:val="007F1C40"/>
    <w:rsid w:val="007F1F3A"/>
    <w:rsid w:val="007F251D"/>
    <w:rsid w:val="007F2AC2"/>
    <w:rsid w:val="007F3403"/>
    <w:rsid w:val="007F3B0F"/>
    <w:rsid w:val="007F461A"/>
    <w:rsid w:val="007F5AC5"/>
    <w:rsid w:val="007F6466"/>
    <w:rsid w:val="007F661A"/>
    <w:rsid w:val="007F6DEE"/>
    <w:rsid w:val="00801FA0"/>
    <w:rsid w:val="008029FD"/>
    <w:rsid w:val="00802F19"/>
    <w:rsid w:val="008039E3"/>
    <w:rsid w:val="00804AE2"/>
    <w:rsid w:val="00805C1B"/>
    <w:rsid w:val="00805D8B"/>
    <w:rsid w:val="0080600E"/>
    <w:rsid w:val="00806176"/>
    <w:rsid w:val="0080621E"/>
    <w:rsid w:val="00806FE4"/>
    <w:rsid w:val="0080768B"/>
    <w:rsid w:val="00807C51"/>
    <w:rsid w:val="00807ECB"/>
    <w:rsid w:val="00811070"/>
    <w:rsid w:val="008110F3"/>
    <w:rsid w:val="00811230"/>
    <w:rsid w:val="008113D7"/>
    <w:rsid w:val="00811783"/>
    <w:rsid w:val="008117F4"/>
    <w:rsid w:val="0081258B"/>
    <w:rsid w:val="00812AEE"/>
    <w:rsid w:val="00812BF6"/>
    <w:rsid w:val="008132C7"/>
    <w:rsid w:val="00814862"/>
    <w:rsid w:val="008154DD"/>
    <w:rsid w:val="00815DD9"/>
    <w:rsid w:val="00816C50"/>
    <w:rsid w:val="0081714D"/>
    <w:rsid w:val="0081751E"/>
    <w:rsid w:val="00820B1D"/>
    <w:rsid w:val="00820B87"/>
    <w:rsid w:val="0082201D"/>
    <w:rsid w:val="00822326"/>
    <w:rsid w:val="008223A6"/>
    <w:rsid w:val="00822753"/>
    <w:rsid w:val="00822920"/>
    <w:rsid w:val="00823864"/>
    <w:rsid w:val="008241C2"/>
    <w:rsid w:val="00824C2D"/>
    <w:rsid w:val="00825041"/>
    <w:rsid w:val="0082569D"/>
    <w:rsid w:val="008256C6"/>
    <w:rsid w:val="00827766"/>
    <w:rsid w:val="00827816"/>
    <w:rsid w:val="00827C73"/>
    <w:rsid w:val="00830071"/>
    <w:rsid w:val="008302BB"/>
    <w:rsid w:val="00831135"/>
    <w:rsid w:val="008311BD"/>
    <w:rsid w:val="008315BC"/>
    <w:rsid w:val="00831B7D"/>
    <w:rsid w:val="008322BD"/>
    <w:rsid w:val="00832BCE"/>
    <w:rsid w:val="008331CA"/>
    <w:rsid w:val="00833BDC"/>
    <w:rsid w:val="00834180"/>
    <w:rsid w:val="00835B1C"/>
    <w:rsid w:val="00835F5C"/>
    <w:rsid w:val="00836053"/>
    <w:rsid w:val="00836700"/>
    <w:rsid w:val="00836782"/>
    <w:rsid w:val="008369D4"/>
    <w:rsid w:val="00837BA0"/>
    <w:rsid w:val="00837D42"/>
    <w:rsid w:val="00837D51"/>
    <w:rsid w:val="00837EC6"/>
    <w:rsid w:val="00841192"/>
    <w:rsid w:val="00841696"/>
    <w:rsid w:val="0084182E"/>
    <w:rsid w:val="00841BC4"/>
    <w:rsid w:val="008424F6"/>
    <w:rsid w:val="00843200"/>
    <w:rsid w:val="00843B1E"/>
    <w:rsid w:val="0084475C"/>
    <w:rsid w:val="00845919"/>
    <w:rsid w:val="00845B0E"/>
    <w:rsid w:val="00845F34"/>
    <w:rsid w:val="00846103"/>
    <w:rsid w:val="00846A37"/>
    <w:rsid w:val="00846DED"/>
    <w:rsid w:val="00847009"/>
    <w:rsid w:val="0084739F"/>
    <w:rsid w:val="00847E8E"/>
    <w:rsid w:val="00850C70"/>
    <w:rsid w:val="00850E3D"/>
    <w:rsid w:val="008511C4"/>
    <w:rsid w:val="00851684"/>
    <w:rsid w:val="00851DBC"/>
    <w:rsid w:val="008524AE"/>
    <w:rsid w:val="00852926"/>
    <w:rsid w:val="00852D8D"/>
    <w:rsid w:val="00852F5B"/>
    <w:rsid w:val="0085317B"/>
    <w:rsid w:val="00854C2E"/>
    <w:rsid w:val="00855232"/>
    <w:rsid w:val="0085538E"/>
    <w:rsid w:val="0085591B"/>
    <w:rsid w:val="008559FE"/>
    <w:rsid w:val="00855CCA"/>
    <w:rsid w:val="00856DD7"/>
    <w:rsid w:val="00856EF2"/>
    <w:rsid w:val="008577F0"/>
    <w:rsid w:val="0085780D"/>
    <w:rsid w:val="0086084D"/>
    <w:rsid w:val="00861915"/>
    <w:rsid w:val="0086198F"/>
    <w:rsid w:val="0086227F"/>
    <w:rsid w:val="008625DB"/>
    <w:rsid w:val="00862916"/>
    <w:rsid w:val="00863018"/>
    <w:rsid w:val="00863A28"/>
    <w:rsid w:val="00863D12"/>
    <w:rsid w:val="00863D88"/>
    <w:rsid w:val="00864487"/>
    <w:rsid w:val="008645E2"/>
    <w:rsid w:val="008657D3"/>
    <w:rsid w:val="00865810"/>
    <w:rsid w:val="008659D1"/>
    <w:rsid w:val="00865D75"/>
    <w:rsid w:val="008674F3"/>
    <w:rsid w:val="0086768F"/>
    <w:rsid w:val="00870757"/>
    <w:rsid w:val="00870CF0"/>
    <w:rsid w:val="00870D0D"/>
    <w:rsid w:val="00870D70"/>
    <w:rsid w:val="008712D2"/>
    <w:rsid w:val="0087157C"/>
    <w:rsid w:val="00871966"/>
    <w:rsid w:val="00871A92"/>
    <w:rsid w:val="008725D3"/>
    <w:rsid w:val="00872872"/>
    <w:rsid w:val="008729EA"/>
    <w:rsid w:val="0087327D"/>
    <w:rsid w:val="00873B2C"/>
    <w:rsid w:val="00873FCF"/>
    <w:rsid w:val="008760A6"/>
    <w:rsid w:val="00876740"/>
    <w:rsid w:val="00876948"/>
    <w:rsid w:val="00877270"/>
    <w:rsid w:val="00877F4D"/>
    <w:rsid w:val="008807E8"/>
    <w:rsid w:val="00880D1C"/>
    <w:rsid w:val="00880E04"/>
    <w:rsid w:val="00881058"/>
    <w:rsid w:val="008814BE"/>
    <w:rsid w:val="00881BE4"/>
    <w:rsid w:val="00882B31"/>
    <w:rsid w:val="00882F5B"/>
    <w:rsid w:val="00882FB8"/>
    <w:rsid w:val="0088307B"/>
    <w:rsid w:val="008833AE"/>
    <w:rsid w:val="008835FF"/>
    <w:rsid w:val="0088472F"/>
    <w:rsid w:val="00884A91"/>
    <w:rsid w:val="00884F8D"/>
    <w:rsid w:val="00885598"/>
    <w:rsid w:val="00885F79"/>
    <w:rsid w:val="00886556"/>
    <w:rsid w:val="008865D5"/>
    <w:rsid w:val="00886CA9"/>
    <w:rsid w:val="00886F14"/>
    <w:rsid w:val="00887DA8"/>
    <w:rsid w:val="00887DD8"/>
    <w:rsid w:val="00887ED6"/>
    <w:rsid w:val="008904BB"/>
    <w:rsid w:val="00890CA1"/>
    <w:rsid w:val="008910F0"/>
    <w:rsid w:val="00891362"/>
    <w:rsid w:val="00891406"/>
    <w:rsid w:val="008914BF"/>
    <w:rsid w:val="00891AC9"/>
    <w:rsid w:val="00892628"/>
    <w:rsid w:val="0089272C"/>
    <w:rsid w:val="0089292F"/>
    <w:rsid w:val="00892CE3"/>
    <w:rsid w:val="008932C6"/>
    <w:rsid w:val="008936D6"/>
    <w:rsid w:val="00893772"/>
    <w:rsid w:val="008945B3"/>
    <w:rsid w:val="00894E81"/>
    <w:rsid w:val="008960AA"/>
    <w:rsid w:val="0089612E"/>
    <w:rsid w:val="00896529"/>
    <w:rsid w:val="00896FE5"/>
    <w:rsid w:val="00897176"/>
    <w:rsid w:val="0089759C"/>
    <w:rsid w:val="00897CE1"/>
    <w:rsid w:val="008A04A9"/>
    <w:rsid w:val="008A12D4"/>
    <w:rsid w:val="008A15C1"/>
    <w:rsid w:val="008A16BF"/>
    <w:rsid w:val="008A1B7C"/>
    <w:rsid w:val="008A1F64"/>
    <w:rsid w:val="008A22F0"/>
    <w:rsid w:val="008A260E"/>
    <w:rsid w:val="008A2660"/>
    <w:rsid w:val="008A2F57"/>
    <w:rsid w:val="008A34EF"/>
    <w:rsid w:val="008A3A41"/>
    <w:rsid w:val="008A3C65"/>
    <w:rsid w:val="008A4111"/>
    <w:rsid w:val="008A426C"/>
    <w:rsid w:val="008A4435"/>
    <w:rsid w:val="008A45CE"/>
    <w:rsid w:val="008A4CAC"/>
    <w:rsid w:val="008A4EC9"/>
    <w:rsid w:val="008A4FAF"/>
    <w:rsid w:val="008A6328"/>
    <w:rsid w:val="008A690C"/>
    <w:rsid w:val="008A69FD"/>
    <w:rsid w:val="008A6B42"/>
    <w:rsid w:val="008A7918"/>
    <w:rsid w:val="008B0045"/>
    <w:rsid w:val="008B00CB"/>
    <w:rsid w:val="008B0119"/>
    <w:rsid w:val="008B02A0"/>
    <w:rsid w:val="008B07F7"/>
    <w:rsid w:val="008B1A40"/>
    <w:rsid w:val="008B1A83"/>
    <w:rsid w:val="008B1B8D"/>
    <w:rsid w:val="008B1E88"/>
    <w:rsid w:val="008B3605"/>
    <w:rsid w:val="008B3D73"/>
    <w:rsid w:val="008B402D"/>
    <w:rsid w:val="008B4106"/>
    <w:rsid w:val="008B4A17"/>
    <w:rsid w:val="008B4E5B"/>
    <w:rsid w:val="008B50D9"/>
    <w:rsid w:val="008B56C8"/>
    <w:rsid w:val="008B5C4D"/>
    <w:rsid w:val="008B6059"/>
    <w:rsid w:val="008B6106"/>
    <w:rsid w:val="008B6193"/>
    <w:rsid w:val="008B6199"/>
    <w:rsid w:val="008B6205"/>
    <w:rsid w:val="008B62DB"/>
    <w:rsid w:val="008B6614"/>
    <w:rsid w:val="008B663E"/>
    <w:rsid w:val="008B67EB"/>
    <w:rsid w:val="008B72F1"/>
    <w:rsid w:val="008B7823"/>
    <w:rsid w:val="008B7AE4"/>
    <w:rsid w:val="008C03DC"/>
    <w:rsid w:val="008C05BD"/>
    <w:rsid w:val="008C0A95"/>
    <w:rsid w:val="008C0FA2"/>
    <w:rsid w:val="008C1343"/>
    <w:rsid w:val="008C25B9"/>
    <w:rsid w:val="008C3469"/>
    <w:rsid w:val="008C359C"/>
    <w:rsid w:val="008C467E"/>
    <w:rsid w:val="008C51C8"/>
    <w:rsid w:val="008C56DD"/>
    <w:rsid w:val="008C610A"/>
    <w:rsid w:val="008C6EB8"/>
    <w:rsid w:val="008C70BB"/>
    <w:rsid w:val="008C724A"/>
    <w:rsid w:val="008C7E99"/>
    <w:rsid w:val="008C7FDE"/>
    <w:rsid w:val="008D01D8"/>
    <w:rsid w:val="008D118E"/>
    <w:rsid w:val="008D13D4"/>
    <w:rsid w:val="008D19B1"/>
    <w:rsid w:val="008D1E30"/>
    <w:rsid w:val="008D1F2D"/>
    <w:rsid w:val="008D24EC"/>
    <w:rsid w:val="008D2947"/>
    <w:rsid w:val="008D2BD2"/>
    <w:rsid w:val="008D2F54"/>
    <w:rsid w:val="008D3A6A"/>
    <w:rsid w:val="008D3DFE"/>
    <w:rsid w:val="008D4136"/>
    <w:rsid w:val="008D4581"/>
    <w:rsid w:val="008D5317"/>
    <w:rsid w:val="008D56D2"/>
    <w:rsid w:val="008D5C08"/>
    <w:rsid w:val="008D5FB6"/>
    <w:rsid w:val="008D62DA"/>
    <w:rsid w:val="008D63B7"/>
    <w:rsid w:val="008D65E4"/>
    <w:rsid w:val="008D68D9"/>
    <w:rsid w:val="008D6E54"/>
    <w:rsid w:val="008D6F38"/>
    <w:rsid w:val="008D793F"/>
    <w:rsid w:val="008D7EB8"/>
    <w:rsid w:val="008E124D"/>
    <w:rsid w:val="008E1597"/>
    <w:rsid w:val="008E16C8"/>
    <w:rsid w:val="008E1D99"/>
    <w:rsid w:val="008E306C"/>
    <w:rsid w:val="008E31EA"/>
    <w:rsid w:val="008E395E"/>
    <w:rsid w:val="008E40B2"/>
    <w:rsid w:val="008E493C"/>
    <w:rsid w:val="008E4DA4"/>
    <w:rsid w:val="008E4E0C"/>
    <w:rsid w:val="008E50F3"/>
    <w:rsid w:val="008E50FB"/>
    <w:rsid w:val="008E57B3"/>
    <w:rsid w:val="008E5C60"/>
    <w:rsid w:val="008E6648"/>
    <w:rsid w:val="008E68CA"/>
    <w:rsid w:val="008E6D9F"/>
    <w:rsid w:val="008E6F5D"/>
    <w:rsid w:val="008E724C"/>
    <w:rsid w:val="008E7C79"/>
    <w:rsid w:val="008F03AF"/>
    <w:rsid w:val="008F03C8"/>
    <w:rsid w:val="008F0F25"/>
    <w:rsid w:val="008F16AF"/>
    <w:rsid w:val="008F172E"/>
    <w:rsid w:val="008F1ABA"/>
    <w:rsid w:val="008F2276"/>
    <w:rsid w:val="008F2438"/>
    <w:rsid w:val="008F2472"/>
    <w:rsid w:val="008F2919"/>
    <w:rsid w:val="008F2A6C"/>
    <w:rsid w:val="008F3384"/>
    <w:rsid w:val="008F3D1A"/>
    <w:rsid w:val="008F41EE"/>
    <w:rsid w:val="008F44FC"/>
    <w:rsid w:val="008F4947"/>
    <w:rsid w:val="008F4EF9"/>
    <w:rsid w:val="008F6036"/>
    <w:rsid w:val="008F67D4"/>
    <w:rsid w:val="008F766D"/>
    <w:rsid w:val="00900674"/>
    <w:rsid w:val="00901244"/>
    <w:rsid w:val="009015F7"/>
    <w:rsid w:val="00901753"/>
    <w:rsid w:val="009018D6"/>
    <w:rsid w:val="00902325"/>
    <w:rsid w:val="009025BD"/>
    <w:rsid w:val="00902623"/>
    <w:rsid w:val="00902DB7"/>
    <w:rsid w:val="0090351E"/>
    <w:rsid w:val="0090378E"/>
    <w:rsid w:val="0090393C"/>
    <w:rsid w:val="00904B75"/>
    <w:rsid w:val="00905408"/>
    <w:rsid w:val="0090565A"/>
    <w:rsid w:val="009062C3"/>
    <w:rsid w:val="00906328"/>
    <w:rsid w:val="00906763"/>
    <w:rsid w:val="009067B3"/>
    <w:rsid w:val="00906AB2"/>
    <w:rsid w:val="00906CA2"/>
    <w:rsid w:val="009071CB"/>
    <w:rsid w:val="009073B5"/>
    <w:rsid w:val="009105E7"/>
    <w:rsid w:val="00910727"/>
    <w:rsid w:val="00910D3D"/>
    <w:rsid w:val="009123E7"/>
    <w:rsid w:val="00913086"/>
    <w:rsid w:val="0091312A"/>
    <w:rsid w:val="00913732"/>
    <w:rsid w:val="00913A97"/>
    <w:rsid w:val="00913E2E"/>
    <w:rsid w:val="0091484D"/>
    <w:rsid w:val="00914D98"/>
    <w:rsid w:val="00915185"/>
    <w:rsid w:val="00915750"/>
    <w:rsid w:val="00915DA7"/>
    <w:rsid w:val="009160AF"/>
    <w:rsid w:val="0091687A"/>
    <w:rsid w:val="009168E6"/>
    <w:rsid w:val="00916934"/>
    <w:rsid w:val="009176D6"/>
    <w:rsid w:val="00921466"/>
    <w:rsid w:val="0092169F"/>
    <w:rsid w:val="00922D7F"/>
    <w:rsid w:val="00923481"/>
    <w:rsid w:val="0092387B"/>
    <w:rsid w:val="009239E9"/>
    <w:rsid w:val="00923BF9"/>
    <w:rsid w:val="00924CC6"/>
    <w:rsid w:val="0092547A"/>
    <w:rsid w:val="0092568B"/>
    <w:rsid w:val="009259F5"/>
    <w:rsid w:val="00925D48"/>
    <w:rsid w:val="009265A5"/>
    <w:rsid w:val="00926B42"/>
    <w:rsid w:val="009279C3"/>
    <w:rsid w:val="00927C5D"/>
    <w:rsid w:val="00930432"/>
    <w:rsid w:val="00930D61"/>
    <w:rsid w:val="00930F4B"/>
    <w:rsid w:val="009314A4"/>
    <w:rsid w:val="00932132"/>
    <w:rsid w:val="009322B8"/>
    <w:rsid w:val="00932F78"/>
    <w:rsid w:val="00933111"/>
    <w:rsid w:val="00933450"/>
    <w:rsid w:val="00933AE5"/>
    <w:rsid w:val="009341B8"/>
    <w:rsid w:val="00934637"/>
    <w:rsid w:val="00934797"/>
    <w:rsid w:val="00934B47"/>
    <w:rsid w:val="0093523A"/>
    <w:rsid w:val="009352E4"/>
    <w:rsid w:val="0093543C"/>
    <w:rsid w:val="00936391"/>
    <w:rsid w:val="0093654E"/>
    <w:rsid w:val="00936F7B"/>
    <w:rsid w:val="0093756C"/>
    <w:rsid w:val="00937605"/>
    <w:rsid w:val="00940B21"/>
    <w:rsid w:val="00942F7C"/>
    <w:rsid w:val="00944198"/>
    <w:rsid w:val="00944D47"/>
    <w:rsid w:val="009450ED"/>
    <w:rsid w:val="009451A5"/>
    <w:rsid w:val="0094524A"/>
    <w:rsid w:val="00945D8C"/>
    <w:rsid w:val="009467A3"/>
    <w:rsid w:val="00946C79"/>
    <w:rsid w:val="009476B5"/>
    <w:rsid w:val="00947C7C"/>
    <w:rsid w:val="00947FBE"/>
    <w:rsid w:val="00950133"/>
    <w:rsid w:val="00950410"/>
    <w:rsid w:val="0095080F"/>
    <w:rsid w:val="00950AFD"/>
    <w:rsid w:val="00950E8A"/>
    <w:rsid w:val="00950F36"/>
    <w:rsid w:val="00951861"/>
    <w:rsid w:val="009523D1"/>
    <w:rsid w:val="009525CB"/>
    <w:rsid w:val="00953A7C"/>
    <w:rsid w:val="00953E22"/>
    <w:rsid w:val="00953E68"/>
    <w:rsid w:val="009542D4"/>
    <w:rsid w:val="00954997"/>
    <w:rsid w:val="009549FF"/>
    <w:rsid w:val="00954A5E"/>
    <w:rsid w:val="00955479"/>
    <w:rsid w:val="0095659D"/>
    <w:rsid w:val="0095661A"/>
    <w:rsid w:val="0095669B"/>
    <w:rsid w:val="0095678F"/>
    <w:rsid w:val="0095703A"/>
    <w:rsid w:val="00957073"/>
    <w:rsid w:val="00957AE7"/>
    <w:rsid w:val="00957E31"/>
    <w:rsid w:val="009608E3"/>
    <w:rsid w:val="00962213"/>
    <w:rsid w:val="009628C4"/>
    <w:rsid w:val="00962998"/>
    <w:rsid w:val="00962A15"/>
    <w:rsid w:val="00963169"/>
    <w:rsid w:val="00963B10"/>
    <w:rsid w:val="00964979"/>
    <w:rsid w:val="0096499E"/>
    <w:rsid w:val="009649E2"/>
    <w:rsid w:val="00964AFD"/>
    <w:rsid w:val="00965333"/>
    <w:rsid w:val="00965831"/>
    <w:rsid w:val="00965A0C"/>
    <w:rsid w:val="00965AC3"/>
    <w:rsid w:val="00965B07"/>
    <w:rsid w:val="00965E1C"/>
    <w:rsid w:val="00966440"/>
    <w:rsid w:val="00967536"/>
    <w:rsid w:val="00967929"/>
    <w:rsid w:val="009700F8"/>
    <w:rsid w:val="009701D2"/>
    <w:rsid w:val="00970E48"/>
    <w:rsid w:val="00970F11"/>
    <w:rsid w:val="0097172A"/>
    <w:rsid w:val="00971ABC"/>
    <w:rsid w:val="00972664"/>
    <w:rsid w:val="009726BC"/>
    <w:rsid w:val="00972762"/>
    <w:rsid w:val="009727AA"/>
    <w:rsid w:val="00972B43"/>
    <w:rsid w:val="00972C28"/>
    <w:rsid w:val="00973CBF"/>
    <w:rsid w:val="00973FDA"/>
    <w:rsid w:val="009741AA"/>
    <w:rsid w:val="009749C8"/>
    <w:rsid w:val="00975055"/>
    <w:rsid w:val="00977224"/>
    <w:rsid w:val="00977357"/>
    <w:rsid w:val="00980657"/>
    <w:rsid w:val="00980A20"/>
    <w:rsid w:val="009812F3"/>
    <w:rsid w:val="00981691"/>
    <w:rsid w:val="00982198"/>
    <w:rsid w:val="009822CC"/>
    <w:rsid w:val="0098278B"/>
    <w:rsid w:val="00983942"/>
    <w:rsid w:val="00984165"/>
    <w:rsid w:val="00984672"/>
    <w:rsid w:val="009848D0"/>
    <w:rsid w:val="00984D28"/>
    <w:rsid w:val="009853AA"/>
    <w:rsid w:val="00985855"/>
    <w:rsid w:val="009862C2"/>
    <w:rsid w:val="00986388"/>
    <w:rsid w:val="009869D2"/>
    <w:rsid w:val="009878D9"/>
    <w:rsid w:val="00987D66"/>
    <w:rsid w:val="0099009B"/>
    <w:rsid w:val="0099055F"/>
    <w:rsid w:val="00990823"/>
    <w:rsid w:val="00991283"/>
    <w:rsid w:val="00991355"/>
    <w:rsid w:val="00991CDA"/>
    <w:rsid w:val="00991E0B"/>
    <w:rsid w:val="009922FB"/>
    <w:rsid w:val="00992DAF"/>
    <w:rsid w:val="0099338B"/>
    <w:rsid w:val="009934A9"/>
    <w:rsid w:val="009937FB"/>
    <w:rsid w:val="009945CC"/>
    <w:rsid w:val="0099466A"/>
    <w:rsid w:val="00994679"/>
    <w:rsid w:val="009948AC"/>
    <w:rsid w:val="00994D37"/>
    <w:rsid w:val="0099516E"/>
    <w:rsid w:val="00995453"/>
    <w:rsid w:val="00995961"/>
    <w:rsid w:val="00995A26"/>
    <w:rsid w:val="00995D05"/>
    <w:rsid w:val="00995F4B"/>
    <w:rsid w:val="00995FFE"/>
    <w:rsid w:val="009960A1"/>
    <w:rsid w:val="00997352"/>
    <w:rsid w:val="00997CA9"/>
    <w:rsid w:val="00997E8F"/>
    <w:rsid w:val="009A03BC"/>
    <w:rsid w:val="009A0493"/>
    <w:rsid w:val="009A1242"/>
    <w:rsid w:val="009A1498"/>
    <w:rsid w:val="009A1594"/>
    <w:rsid w:val="009A1689"/>
    <w:rsid w:val="009A18CF"/>
    <w:rsid w:val="009A1D86"/>
    <w:rsid w:val="009A1D97"/>
    <w:rsid w:val="009A1E1A"/>
    <w:rsid w:val="009A1F46"/>
    <w:rsid w:val="009A2411"/>
    <w:rsid w:val="009A522C"/>
    <w:rsid w:val="009A5481"/>
    <w:rsid w:val="009A54B1"/>
    <w:rsid w:val="009A55D4"/>
    <w:rsid w:val="009A6E93"/>
    <w:rsid w:val="009A6EDA"/>
    <w:rsid w:val="009A7302"/>
    <w:rsid w:val="009A732B"/>
    <w:rsid w:val="009B013D"/>
    <w:rsid w:val="009B1AF9"/>
    <w:rsid w:val="009B1C7B"/>
    <w:rsid w:val="009B247A"/>
    <w:rsid w:val="009B2790"/>
    <w:rsid w:val="009B3EBB"/>
    <w:rsid w:val="009B402D"/>
    <w:rsid w:val="009B4905"/>
    <w:rsid w:val="009B62E9"/>
    <w:rsid w:val="009B65C4"/>
    <w:rsid w:val="009B6698"/>
    <w:rsid w:val="009B6A18"/>
    <w:rsid w:val="009B6A74"/>
    <w:rsid w:val="009B6D2E"/>
    <w:rsid w:val="009B6F71"/>
    <w:rsid w:val="009B7232"/>
    <w:rsid w:val="009B734D"/>
    <w:rsid w:val="009B78C1"/>
    <w:rsid w:val="009C07AD"/>
    <w:rsid w:val="009C0CF5"/>
    <w:rsid w:val="009C1480"/>
    <w:rsid w:val="009C14E0"/>
    <w:rsid w:val="009C153C"/>
    <w:rsid w:val="009C1F63"/>
    <w:rsid w:val="009C22E8"/>
    <w:rsid w:val="009C3B6E"/>
    <w:rsid w:val="009C4204"/>
    <w:rsid w:val="009C453E"/>
    <w:rsid w:val="009C4BF5"/>
    <w:rsid w:val="009C4FD0"/>
    <w:rsid w:val="009C5058"/>
    <w:rsid w:val="009C50ED"/>
    <w:rsid w:val="009C55A2"/>
    <w:rsid w:val="009C63BB"/>
    <w:rsid w:val="009C748D"/>
    <w:rsid w:val="009C795A"/>
    <w:rsid w:val="009C7B0B"/>
    <w:rsid w:val="009D0351"/>
    <w:rsid w:val="009D060B"/>
    <w:rsid w:val="009D1CBF"/>
    <w:rsid w:val="009D226F"/>
    <w:rsid w:val="009D338B"/>
    <w:rsid w:val="009D372E"/>
    <w:rsid w:val="009D434F"/>
    <w:rsid w:val="009D4459"/>
    <w:rsid w:val="009D5575"/>
    <w:rsid w:val="009D5851"/>
    <w:rsid w:val="009D58A5"/>
    <w:rsid w:val="009D596F"/>
    <w:rsid w:val="009D5FD8"/>
    <w:rsid w:val="009D7BEC"/>
    <w:rsid w:val="009D7C9D"/>
    <w:rsid w:val="009D7D72"/>
    <w:rsid w:val="009E077C"/>
    <w:rsid w:val="009E170A"/>
    <w:rsid w:val="009E1DA1"/>
    <w:rsid w:val="009E20C4"/>
    <w:rsid w:val="009E2842"/>
    <w:rsid w:val="009E322F"/>
    <w:rsid w:val="009E446B"/>
    <w:rsid w:val="009E5381"/>
    <w:rsid w:val="009E6C74"/>
    <w:rsid w:val="009E73BB"/>
    <w:rsid w:val="009E76F2"/>
    <w:rsid w:val="009E7E5E"/>
    <w:rsid w:val="009F000C"/>
    <w:rsid w:val="009F0132"/>
    <w:rsid w:val="009F057C"/>
    <w:rsid w:val="009F0637"/>
    <w:rsid w:val="009F0D52"/>
    <w:rsid w:val="009F0D5D"/>
    <w:rsid w:val="009F1987"/>
    <w:rsid w:val="009F1C77"/>
    <w:rsid w:val="009F1ED6"/>
    <w:rsid w:val="009F2A02"/>
    <w:rsid w:val="009F2D10"/>
    <w:rsid w:val="009F3067"/>
    <w:rsid w:val="009F38D5"/>
    <w:rsid w:val="009F393D"/>
    <w:rsid w:val="009F3BBD"/>
    <w:rsid w:val="009F4A07"/>
    <w:rsid w:val="009F5CBA"/>
    <w:rsid w:val="009F6226"/>
    <w:rsid w:val="009F6520"/>
    <w:rsid w:val="009F6DA4"/>
    <w:rsid w:val="009F6F11"/>
    <w:rsid w:val="009F7D3B"/>
    <w:rsid w:val="00A00735"/>
    <w:rsid w:val="00A00A95"/>
    <w:rsid w:val="00A0153F"/>
    <w:rsid w:val="00A017A3"/>
    <w:rsid w:val="00A01860"/>
    <w:rsid w:val="00A01BE4"/>
    <w:rsid w:val="00A01D4F"/>
    <w:rsid w:val="00A02405"/>
    <w:rsid w:val="00A03317"/>
    <w:rsid w:val="00A04311"/>
    <w:rsid w:val="00A04512"/>
    <w:rsid w:val="00A04A6C"/>
    <w:rsid w:val="00A05C31"/>
    <w:rsid w:val="00A062F7"/>
    <w:rsid w:val="00A0647A"/>
    <w:rsid w:val="00A07958"/>
    <w:rsid w:val="00A102CA"/>
    <w:rsid w:val="00A10BBA"/>
    <w:rsid w:val="00A10EAE"/>
    <w:rsid w:val="00A1169C"/>
    <w:rsid w:val="00A122C5"/>
    <w:rsid w:val="00A12622"/>
    <w:rsid w:val="00A127A6"/>
    <w:rsid w:val="00A12811"/>
    <w:rsid w:val="00A133D4"/>
    <w:rsid w:val="00A13832"/>
    <w:rsid w:val="00A13A69"/>
    <w:rsid w:val="00A14524"/>
    <w:rsid w:val="00A145E6"/>
    <w:rsid w:val="00A147A1"/>
    <w:rsid w:val="00A14819"/>
    <w:rsid w:val="00A1608A"/>
    <w:rsid w:val="00A1698A"/>
    <w:rsid w:val="00A1723C"/>
    <w:rsid w:val="00A2045B"/>
    <w:rsid w:val="00A21326"/>
    <w:rsid w:val="00A22562"/>
    <w:rsid w:val="00A2270B"/>
    <w:rsid w:val="00A229C9"/>
    <w:rsid w:val="00A22A77"/>
    <w:rsid w:val="00A22F84"/>
    <w:rsid w:val="00A22FE3"/>
    <w:rsid w:val="00A23277"/>
    <w:rsid w:val="00A2428A"/>
    <w:rsid w:val="00A24B66"/>
    <w:rsid w:val="00A2500B"/>
    <w:rsid w:val="00A253AC"/>
    <w:rsid w:val="00A25460"/>
    <w:rsid w:val="00A255CC"/>
    <w:rsid w:val="00A26666"/>
    <w:rsid w:val="00A27859"/>
    <w:rsid w:val="00A30F12"/>
    <w:rsid w:val="00A31143"/>
    <w:rsid w:val="00A3148A"/>
    <w:rsid w:val="00A314B2"/>
    <w:rsid w:val="00A32014"/>
    <w:rsid w:val="00A326EA"/>
    <w:rsid w:val="00A330DC"/>
    <w:rsid w:val="00A33BD2"/>
    <w:rsid w:val="00A33C8F"/>
    <w:rsid w:val="00A34052"/>
    <w:rsid w:val="00A354C1"/>
    <w:rsid w:val="00A35D60"/>
    <w:rsid w:val="00A3603E"/>
    <w:rsid w:val="00A36A5B"/>
    <w:rsid w:val="00A36AC1"/>
    <w:rsid w:val="00A36E0E"/>
    <w:rsid w:val="00A374F8"/>
    <w:rsid w:val="00A3779A"/>
    <w:rsid w:val="00A401A3"/>
    <w:rsid w:val="00A41302"/>
    <w:rsid w:val="00A41635"/>
    <w:rsid w:val="00A41BE8"/>
    <w:rsid w:val="00A41EE7"/>
    <w:rsid w:val="00A41FD0"/>
    <w:rsid w:val="00A42C6A"/>
    <w:rsid w:val="00A42DE7"/>
    <w:rsid w:val="00A43C5B"/>
    <w:rsid w:val="00A43CC5"/>
    <w:rsid w:val="00A4446C"/>
    <w:rsid w:val="00A446DC"/>
    <w:rsid w:val="00A45024"/>
    <w:rsid w:val="00A453EC"/>
    <w:rsid w:val="00A4572B"/>
    <w:rsid w:val="00A45C2F"/>
    <w:rsid w:val="00A45F71"/>
    <w:rsid w:val="00A461D1"/>
    <w:rsid w:val="00A462E1"/>
    <w:rsid w:val="00A4711B"/>
    <w:rsid w:val="00A47407"/>
    <w:rsid w:val="00A478A0"/>
    <w:rsid w:val="00A479D2"/>
    <w:rsid w:val="00A47E8A"/>
    <w:rsid w:val="00A51139"/>
    <w:rsid w:val="00A51144"/>
    <w:rsid w:val="00A5195E"/>
    <w:rsid w:val="00A51C18"/>
    <w:rsid w:val="00A5221C"/>
    <w:rsid w:val="00A52974"/>
    <w:rsid w:val="00A529A0"/>
    <w:rsid w:val="00A52B5D"/>
    <w:rsid w:val="00A52F84"/>
    <w:rsid w:val="00A532AC"/>
    <w:rsid w:val="00A54D6A"/>
    <w:rsid w:val="00A54E4C"/>
    <w:rsid w:val="00A55353"/>
    <w:rsid w:val="00A553C1"/>
    <w:rsid w:val="00A55485"/>
    <w:rsid w:val="00A55A10"/>
    <w:rsid w:val="00A55BB0"/>
    <w:rsid w:val="00A563F7"/>
    <w:rsid w:val="00A567B7"/>
    <w:rsid w:val="00A57473"/>
    <w:rsid w:val="00A60705"/>
    <w:rsid w:val="00A610BA"/>
    <w:rsid w:val="00A6131D"/>
    <w:rsid w:val="00A614EB"/>
    <w:rsid w:val="00A62502"/>
    <w:rsid w:val="00A6345B"/>
    <w:rsid w:val="00A637AA"/>
    <w:rsid w:val="00A63817"/>
    <w:rsid w:val="00A63A36"/>
    <w:rsid w:val="00A64127"/>
    <w:rsid w:val="00A64364"/>
    <w:rsid w:val="00A64538"/>
    <w:rsid w:val="00A64818"/>
    <w:rsid w:val="00A64F37"/>
    <w:rsid w:val="00A674F8"/>
    <w:rsid w:val="00A67C76"/>
    <w:rsid w:val="00A70779"/>
    <w:rsid w:val="00A710E6"/>
    <w:rsid w:val="00A718AD"/>
    <w:rsid w:val="00A71CE1"/>
    <w:rsid w:val="00A722C3"/>
    <w:rsid w:val="00A72386"/>
    <w:rsid w:val="00A72DE6"/>
    <w:rsid w:val="00A731E6"/>
    <w:rsid w:val="00A73529"/>
    <w:rsid w:val="00A7381F"/>
    <w:rsid w:val="00A739C1"/>
    <w:rsid w:val="00A73B3A"/>
    <w:rsid w:val="00A73BD9"/>
    <w:rsid w:val="00A73C1B"/>
    <w:rsid w:val="00A741A6"/>
    <w:rsid w:val="00A7441D"/>
    <w:rsid w:val="00A74C69"/>
    <w:rsid w:val="00A74C6E"/>
    <w:rsid w:val="00A7525B"/>
    <w:rsid w:val="00A755B7"/>
    <w:rsid w:val="00A76682"/>
    <w:rsid w:val="00A7673A"/>
    <w:rsid w:val="00A771E3"/>
    <w:rsid w:val="00A77A6F"/>
    <w:rsid w:val="00A77E3A"/>
    <w:rsid w:val="00A801CD"/>
    <w:rsid w:val="00A80A35"/>
    <w:rsid w:val="00A80AD4"/>
    <w:rsid w:val="00A80C87"/>
    <w:rsid w:val="00A81011"/>
    <w:rsid w:val="00A810BD"/>
    <w:rsid w:val="00A81636"/>
    <w:rsid w:val="00A824BF"/>
    <w:rsid w:val="00A827DF"/>
    <w:rsid w:val="00A82B36"/>
    <w:rsid w:val="00A83283"/>
    <w:rsid w:val="00A83BDB"/>
    <w:rsid w:val="00A83C02"/>
    <w:rsid w:val="00A8481E"/>
    <w:rsid w:val="00A864BB"/>
    <w:rsid w:val="00A86677"/>
    <w:rsid w:val="00A872D2"/>
    <w:rsid w:val="00A87597"/>
    <w:rsid w:val="00A900B4"/>
    <w:rsid w:val="00A901BB"/>
    <w:rsid w:val="00A9034C"/>
    <w:rsid w:val="00A908AD"/>
    <w:rsid w:val="00A90B62"/>
    <w:rsid w:val="00A91CA1"/>
    <w:rsid w:val="00A92449"/>
    <w:rsid w:val="00A924AE"/>
    <w:rsid w:val="00A9256C"/>
    <w:rsid w:val="00A92834"/>
    <w:rsid w:val="00A92A08"/>
    <w:rsid w:val="00A9333C"/>
    <w:rsid w:val="00A933F8"/>
    <w:rsid w:val="00A936B7"/>
    <w:rsid w:val="00A94033"/>
    <w:rsid w:val="00A9430E"/>
    <w:rsid w:val="00A9438C"/>
    <w:rsid w:val="00A94E02"/>
    <w:rsid w:val="00A950C8"/>
    <w:rsid w:val="00A959A7"/>
    <w:rsid w:val="00A9621A"/>
    <w:rsid w:val="00A9686E"/>
    <w:rsid w:val="00A96C35"/>
    <w:rsid w:val="00A97A75"/>
    <w:rsid w:val="00A97CBD"/>
    <w:rsid w:val="00AA0D47"/>
    <w:rsid w:val="00AA10CE"/>
    <w:rsid w:val="00AA12DC"/>
    <w:rsid w:val="00AA1FC4"/>
    <w:rsid w:val="00AA2A97"/>
    <w:rsid w:val="00AA3138"/>
    <w:rsid w:val="00AA34AE"/>
    <w:rsid w:val="00AA4050"/>
    <w:rsid w:val="00AA4129"/>
    <w:rsid w:val="00AA50CD"/>
    <w:rsid w:val="00AA5585"/>
    <w:rsid w:val="00AA5BB4"/>
    <w:rsid w:val="00AA5E18"/>
    <w:rsid w:val="00AA6011"/>
    <w:rsid w:val="00AA63F1"/>
    <w:rsid w:val="00AA654B"/>
    <w:rsid w:val="00AA74FE"/>
    <w:rsid w:val="00AB0211"/>
    <w:rsid w:val="00AB04DE"/>
    <w:rsid w:val="00AB172C"/>
    <w:rsid w:val="00AB1B7C"/>
    <w:rsid w:val="00AB1C01"/>
    <w:rsid w:val="00AB25FF"/>
    <w:rsid w:val="00AB28D8"/>
    <w:rsid w:val="00AB2B14"/>
    <w:rsid w:val="00AB32E5"/>
    <w:rsid w:val="00AB33B2"/>
    <w:rsid w:val="00AB39E1"/>
    <w:rsid w:val="00AB4C5D"/>
    <w:rsid w:val="00AB5050"/>
    <w:rsid w:val="00AB5180"/>
    <w:rsid w:val="00AB5229"/>
    <w:rsid w:val="00AB527B"/>
    <w:rsid w:val="00AB57C1"/>
    <w:rsid w:val="00AB6060"/>
    <w:rsid w:val="00AB6083"/>
    <w:rsid w:val="00AB68BE"/>
    <w:rsid w:val="00AB784C"/>
    <w:rsid w:val="00AB7C37"/>
    <w:rsid w:val="00AB7CB0"/>
    <w:rsid w:val="00AB7D94"/>
    <w:rsid w:val="00AC0B5E"/>
    <w:rsid w:val="00AC1FAC"/>
    <w:rsid w:val="00AC28D2"/>
    <w:rsid w:val="00AC2FDF"/>
    <w:rsid w:val="00AC32B4"/>
    <w:rsid w:val="00AC47D6"/>
    <w:rsid w:val="00AC4E2E"/>
    <w:rsid w:val="00AC4F18"/>
    <w:rsid w:val="00AC5E08"/>
    <w:rsid w:val="00AC65F6"/>
    <w:rsid w:val="00AC6DCD"/>
    <w:rsid w:val="00AC6EC0"/>
    <w:rsid w:val="00AC746A"/>
    <w:rsid w:val="00AC7615"/>
    <w:rsid w:val="00AC78BE"/>
    <w:rsid w:val="00AC7F54"/>
    <w:rsid w:val="00AD007E"/>
    <w:rsid w:val="00AD0325"/>
    <w:rsid w:val="00AD0857"/>
    <w:rsid w:val="00AD13E5"/>
    <w:rsid w:val="00AD1D4A"/>
    <w:rsid w:val="00AD2A49"/>
    <w:rsid w:val="00AD3E37"/>
    <w:rsid w:val="00AD44B9"/>
    <w:rsid w:val="00AD4DEC"/>
    <w:rsid w:val="00AD5262"/>
    <w:rsid w:val="00AD56EC"/>
    <w:rsid w:val="00AD5BC2"/>
    <w:rsid w:val="00AD5BEB"/>
    <w:rsid w:val="00AD5FE8"/>
    <w:rsid w:val="00AD6A55"/>
    <w:rsid w:val="00AD76B9"/>
    <w:rsid w:val="00AE01A1"/>
    <w:rsid w:val="00AE0715"/>
    <w:rsid w:val="00AE0819"/>
    <w:rsid w:val="00AE08CA"/>
    <w:rsid w:val="00AE08F1"/>
    <w:rsid w:val="00AE2605"/>
    <w:rsid w:val="00AE297F"/>
    <w:rsid w:val="00AE372A"/>
    <w:rsid w:val="00AE4EEF"/>
    <w:rsid w:val="00AE52AF"/>
    <w:rsid w:val="00AE626E"/>
    <w:rsid w:val="00AE64E1"/>
    <w:rsid w:val="00AE65C7"/>
    <w:rsid w:val="00AE6D7A"/>
    <w:rsid w:val="00AE735A"/>
    <w:rsid w:val="00AE73CB"/>
    <w:rsid w:val="00AE794C"/>
    <w:rsid w:val="00AE7D2A"/>
    <w:rsid w:val="00AF00B3"/>
    <w:rsid w:val="00AF033F"/>
    <w:rsid w:val="00AF0445"/>
    <w:rsid w:val="00AF07CE"/>
    <w:rsid w:val="00AF0AFD"/>
    <w:rsid w:val="00AF0C10"/>
    <w:rsid w:val="00AF1409"/>
    <w:rsid w:val="00AF1762"/>
    <w:rsid w:val="00AF1C1A"/>
    <w:rsid w:val="00AF2028"/>
    <w:rsid w:val="00AF26CC"/>
    <w:rsid w:val="00AF3C50"/>
    <w:rsid w:val="00AF4207"/>
    <w:rsid w:val="00AF43C6"/>
    <w:rsid w:val="00AF4A12"/>
    <w:rsid w:val="00AF5704"/>
    <w:rsid w:val="00AF5BA3"/>
    <w:rsid w:val="00AF5E53"/>
    <w:rsid w:val="00AF6853"/>
    <w:rsid w:val="00AF6A2C"/>
    <w:rsid w:val="00B019A4"/>
    <w:rsid w:val="00B01D04"/>
    <w:rsid w:val="00B0251D"/>
    <w:rsid w:val="00B031C1"/>
    <w:rsid w:val="00B0427F"/>
    <w:rsid w:val="00B0458A"/>
    <w:rsid w:val="00B0482A"/>
    <w:rsid w:val="00B048A2"/>
    <w:rsid w:val="00B05040"/>
    <w:rsid w:val="00B051D2"/>
    <w:rsid w:val="00B0539E"/>
    <w:rsid w:val="00B053A4"/>
    <w:rsid w:val="00B054B2"/>
    <w:rsid w:val="00B05B6B"/>
    <w:rsid w:val="00B065D2"/>
    <w:rsid w:val="00B06866"/>
    <w:rsid w:val="00B06E60"/>
    <w:rsid w:val="00B06E94"/>
    <w:rsid w:val="00B077F9"/>
    <w:rsid w:val="00B07A17"/>
    <w:rsid w:val="00B07EF0"/>
    <w:rsid w:val="00B1009E"/>
    <w:rsid w:val="00B10257"/>
    <w:rsid w:val="00B10860"/>
    <w:rsid w:val="00B10B96"/>
    <w:rsid w:val="00B10CB4"/>
    <w:rsid w:val="00B121EE"/>
    <w:rsid w:val="00B12F16"/>
    <w:rsid w:val="00B13438"/>
    <w:rsid w:val="00B1470E"/>
    <w:rsid w:val="00B14B96"/>
    <w:rsid w:val="00B14E61"/>
    <w:rsid w:val="00B15178"/>
    <w:rsid w:val="00B15C09"/>
    <w:rsid w:val="00B16417"/>
    <w:rsid w:val="00B16A33"/>
    <w:rsid w:val="00B17501"/>
    <w:rsid w:val="00B2014A"/>
    <w:rsid w:val="00B20246"/>
    <w:rsid w:val="00B203EE"/>
    <w:rsid w:val="00B20710"/>
    <w:rsid w:val="00B207C8"/>
    <w:rsid w:val="00B211A7"/>
    <w:rsid w:val="00B213B5"/>
    <w:rsid w:val="00B21A04"/>
    <w:rsid w:val="00B21F15"/>
    <w:rsid w:val="00B22122"/>
    <w:rsid w:val="00B22470"/>
    <w:rsid w:val="00B23A8C"/>
    <w:rsid w:val="00B25098"/>
    <w:rsid w:val="00B2543A"/>
    <w:rsid w:val="00B25472"/>
    <w:rsid w:val="00B2597C"/>
    <w:rsid w:val="00B25F63"/>
    <w:rsid w:val="00B266D5"/>
    <w:rsid w:val="00B269EE"/>
    <w:rsid w:val="00B272EE"/>
    <w:rsid w:val="00B27A00"/>
    <w:rsid w:val="00B27B52"/>
    <w:rsid w:val="00B3024F"/>
    <w:rsid w:val="00B3042B"/>
    <w:rsid w:val="00B30A53"/>
    <w:rsid w:val="00B30B68"/>
    <w:rsid w:val="00B30D86"/>
    <w:rsid w:val="00B30E29"/>
    <w:rsid w:val="00B318E1"/>
    <w:rsid w:val="00B32EA2"/>
    <w:rsid w:val="00B3305E"/>
    <w:rsid w:val="00B33B94"/>
    <w:rsid w:val="00B343E0"/>
    <w:rsid w:val="00B34A85"/>
    <w:rsid w:val="00B34AC4"/>
    <w:rsid w:val="00B35AC6"/>
    <w:rsid w:val="00B36614"/>
    <w:rsid w:val="00B36FD6"/>
    <w:rsid w:val="00B3772C"/>
    <w:rsid w:val="00B37E0C"/>
    <w:rsid w:val="00B40525"/>
    <w:rsid w:val="00B4145C"/>
    <w:rsid w:val="00B41471"/>
    <w:rsid w:val="00B41B14"/>
    <w:rsid w:val="00B42010"/>
    <w:rsid w:val="00B426F0"/>
    <w:rsid w:val="00B42843"/>
    <w:rsid w:val="00B42BC1"/>
    <w:rsid w:val="00B43497"/>
    <w:rsid w:val="00B43F72"/>
    <w:rsid w:val="00B44241"/>
    <w:rsid w:val="00B44FC4"/>
    <w:rsid w:val="00B45071"/>
    <w:rsid w:val="00B4543B"/>
    <w:rsid w:val="00B4583C"/>
    <w:rsid w:val="00B458E3"/>
    <w:rsid w:val="00B45DAA"/>
    <w:rsid w:val="00B46A0A"/>
    <w:rsid w:val="00B46BC8"/>
    <w:rsid w:val="00B46E25"/>
    <w:rsid w:val="00B47A90"/>
    <w:rsid w:val="00B47D50"/>
    <w:rsid w:val="00B50DC1"/>
    <w:rsid w:val="00B50FD8"/>
    <w:rsid w:val="00B519D8"/>
    <w:rsid w:val="00B51D66"/>
    <w:rsid w:val="00B51DB2"/>
    <w:rsid w:val="00B53285"/>
    <w:rsid w:val="00B53770"/>
    <w:rsid w:val="00B53EA3"/>
    <w:rsid w:val="00B541F0"/>
    <w:rsid w:val="00B543EB"/>
    <w:rsid w:val="00B54608"/>
    <w:rsid w:val="00B54956"/>
    <w:rsid w:val="00B54BF5"/>
    <w:rsid w:val="00B555BD"/>
    <w:rsid w:val="00B5588C"/>
    <w:rsid w:val="00B5647F"/>
    <w:rsid w:val="00B567EF"/>
    <w:rsid w:val="00B56B7A"/>
    <w:rsid w:val="00B56F4A"/>
    <w:rsid w:val="00B571F8"/>
    <w:rsid w:val="00B57219"/>
    <w:rsid w:val="00B57D27"/>
    <w:rsid w:val="00B6058F"/>
    <w:rsid w:val="00B61C02"/>
    <w:rsid w:val="00B633CD"/>
    <w:rsid w:val="00B637B7"/>
    <w:rsid w:val="00B63808"/>
    <w:rsid w:val="00B643BD"/>
    <w:rsid w:val="00B6469D"/>
    <w:rsid w:val="00B64ED2"/>
    <w:rsid w:val="00B65494"/>
    <w:rsid w:val="00B65A7F"/>
    <w:rsid w:val="00B66550"/>
    <w:rsid w:val="00B665F6"/>
    <w:rsid w:val="00B66A45"/>
    <w:rsid w:val="00B66D02"/>
    <w:rsid w:val="00B67718"/>
    <w:rsid w:val="00B67C62"/>
    <w:rsid w:val="00B7053D"/>
    <w:rsid w:val="00B7074A"/>
    <w:rsid w:val="00B709E0"/>
    <w:rsid w:val="00B70A31"/>
    <w:rsid w:val="00B7130E"/>
    <w:rsid w:val="00B71BD3"/>
    <w:rsid w:val="00B71BE9"/>
    <w:rsid w:val="00B724C4"/>
    <w:rsid w:val="00B727BA"/>
    <w:rsid w:val="00B73304"/>
    <w:rsid w:val="00B73A3A"/>
    <w:rsid w:val="00B73B8D"/>
    <w:rsid w:val="00B7457A"/>
    <w:rsid w:val="00B757E1"/>
    <w:rsid w:val="00B75A25"/>
    <w:rsid w:val="00B75A41"/>
    <w:rsid w:val="00B76033"/>
    <w:rsid w:val="00B76098"/>
    <w:rsid w:val="00B761C7"/>
    <w:rsid w:val="00B76F1A"/>
    <w:rsid w:val="00B777CC"/>
    <w:rsid w:val="00B77BB2"/>
    <w:rsid w:val="00B801AB"/>
    <w:rsid w:val="00B801B9"/>
    <w:rsid w:val="00B8037C"/>
    <w:rsid w:val="00B8043B"/>
    <w:rsid w:val="00B80993"/>
    <w:rsid w:val="00B8275B"/>
    <w:rsid w:val="00B82C06"/>
    <w:rsid w:val="00B82DB2"/>
    <w:rsid w:val="00B830FB"/>
    <w:rsid w:val="00B83FE7"/>
    <w:rsid w:val="00B8406E"/>
    <w:rsid w:val="00B84755"/>
    <w:rsid w:val="00B847EC"/>
    <w:rsid w:val="00B84DFD"/>
    <w:rsid w:val="00B85BE0"/>
    <w:rsid w:val="00B8679F"/>
    <w:rsid w:val="00B867E0"/>
    <w:rsid w:val="00B86A09"/>
    <w:rsid w:val="00B86B5D"/>
    <w:rsid w:val="00B86C12"/>
    <w:rsid w:val="00B8716E"/>
    <w:rsid w:val="00B876D9"/>
    <w:rsid w:val="00B87BA5"/>
    <w:rsid w:val="00B90C9C"/>
    <w:rsid w:val="00B91A95"/>
    <w:rsid w:val="00B92621"/>
    <w:rsid w:val="00B92703"/>
    <w:rsid w:val="00B92746"/>
    <w:rsid w:val="00B9377B"/>
    <w:rsid w:val="00B9377C"/>
    <w:rsid w:val="00B93B7D"/>
    <w:rsid w:val="00B94370"/>
    <w:rsid w:val="00B94474"/>
    <w:rsid w:val="00B94952"/>
    <w:rsid w:val="00B94A12"/>
    <w:rsid w:val="00B94F1B"/>
    <w:rsid w:val="00B9519A"/>
    <w:rsid w:val="00B9534B"/>
    <w:rsid w:val="00B9613D"/>
    <w:rsid w:val="00BA01E6"/>
    <w:rsid w:val="00BA1BD4"/>
    <w:rsid w:val="00BA1EF1"/>
    <w:rsid w:val="00BA224E"/>
    <w:rsid w:val="00BA30EF"/>
    <w:rsid w:val="00BA3391"/>
    <w:rsid w:val="00BA3EFD"/>
    <w:rsid w:val="00BA454E"/>
    <w:rsid w:val="00BA4555"/>
    <w:rsid w:val="00BA5593"/>
    <w:rsid w:val="00BA5767"/>
    <w:rsid w:val="00BA59CE"/>
    <w:rsid w:val="00BA5DC5"/>
    <w:rsid w:val="00BA61D5"/>
    <w:rsid w:val="00BA6A46"/>
    <w:rsid w:val="00BA6D03"/>
    <w:rsid w:val="00BA745A"/>
    <w:rsid w:val="00BA7EBC"/>
    <w:rsid w:val="00BA7EED"/>
    <w:rsid w:val="00BB13AB"/>
    <w:rsid w:val="00BB28BD"/>
    <w:rsid w:val="00BB30CA"/>
    <w:rsid w:val="00BB3462"/>
    <w:rsid w:val="00BB34D1"/>
    <w:rsid w:val="00BB3D69"/>
    <w:rsid w:val="00BB3EFD"/>
    <w:rsid w:val="00BB3F88"/>
    <w:rsid w:val="00BB412B"/>
    <w:rsid w:val="00BB5A96"/>
    <w:rsid w:val="00BB5BC8"/>
    <w:rsid w:val="00BB6200"/>
    <w:rsid w:val="00BB6D9E"/>
    <w:rsid w:val="00BB721C"/>
    <w:rsid w:val="00BB7411"/>
    <w:rsid w:val="00BB7522"/>
    <w:rsid w:val="00BB778B"/>
    <w:rsid w:val="00BB7824"/>
    <w:rsid w:val="00BB7A55"/>
    <w:rsid w:val="00BB7D82"/>
    <w:rsid w:val="00BB7DB2"/>
    <w:rsid w:val="00BC0725"/>
    <w:rsid w:val="00BC07EE"/>
    <w:rsid w:val="00BC1AA2"/>
    <w:rsid w:val="00BC2460"/>
    <w:rsid w:val="00BC2730"/>
    <w:rsid w:val="00BC2C17"/>
    <w:rsid w:val="00BC2FEE"/>
    <w:rsid w:val="00BC305D"/>
    <w:rsid w:val="00BC337B"/>
    <w:rsid w:val="00BC3406"/>
    <w:rsid w:val="00BC35EA"/>
    <w:rsid w:val="00BC3867"/>
    <w:rsid w:val="00BC3A75"/>
    <w:rsid w:val="00BC3B9C"/>
    <w:rsid w:val="00BC432A"/>
    <w:rsid w:val="00BC48A6"/>
    <w:rsid w:val="00BC4907"/>
    <w:rsid w:val="00BC4B97"/>
    <w:rsid w:val="00BC4FA3"/>
    <w:rsid w:val="00BC57C5"/>
    <w:rsid w:val="00BC5F4C"/>
    <w:rsid w:val="00BC6793"/>
    <w:rsid w:val="00BC74B1"/>
    <w:rsid w:val="00BD0806"/>
    <w:rsid w:val="00BD0A4A"/>
    <w:rsid w:val="00BD0B8F"/>
    <w:rsid w:val="00BD0CB5"/>
    <w:rsid w:val="00BD1523"/>
    <w:rsid w:val="00BD1749"/>
    <w:rsid w:val="00BD256E"/>
    <w:rsid w:val="00BD277E"/>
    <w:rsid w:val="00BD2E05"/>
    <w:rsid w:val="00BD3D5B"/>
    <w:rsid w:val="00BD3D87"/>
    <w:rsid w:val="00BD4D0D"/>
    <w:rsid w:val="00BD5389"/>
    <w:rsid w:val="00BD59FB"/>
    <w:rsid w:val="00BD7235"/>
    <w:rsid w:val="00BD73AF"/>
    <w:rsid w:val="00BD7C2D"/>
    <w:rsid w:val="00BE0546"/>
    <w:rsid w:val="00BE0785"/>
    <w:rsid w:val="00BE0C99"/>
    <w:rsid w:val="00BE33C9"/>
    <w:rsid w:val="00BE3CA7"/>
    <w:rsid w:val="00BE59AD"/>
    <w:rsid w:val="00BE5B92"/>
    <w:rsid w:val="00BE6090"/>
    <w:rsid w:val="00BE6BFD"/>
    <w:rsid w:val="00BE71DD"/>
    <w:rsid w:val="00BE728B"/>
    <w:rsid w:val="00BE7D9B"/>
    <w:rsid w:val="00BF07FD"/>
    <w:rsid w:val="00BF0FEE"/>
    <w:rsid w:val="00BF1065"/>
    <w:rsid w:val="00BF17B8"/>
    <w:rsid w:val="00BF1ECF"/>
    <w:rsid w:val="00BF2FB2"/>
    <w:rsid w:val="00BF3431"/>
    <w:rsid w:val="00BF3436"/>
    <w:rsid w:val="00BF3A6B"/>
    <w:rsid w:val="00BF3B9F"/>
    <w:rsid w:val="00BF4ED3"/>
    <w:rsid w:val="00BF5090"/>
    <w:rsid w:val="00BF6ADA"/>
    <w:rsid w:val="00BF70FB"/>
    <w:rsid w:val="00BF7336"/>
    <w:rsid w:val="00BF76D5"/>
    <w:rsid w:val="00BF7DE9"/>
    <w:rsid w:val="00C00794"/>
    <w:rsid w:val="00C00BC1"/>
    <w:rsid w:val="00C0105A"/>
    <w:rsid w:val="00C024F8"/>
    <w:rsid w:val="00C03278"/>
    <w:rsid w:val="00C036A0"/>
    <w:rsid w:val="00C03B6F"/>
    <w:rsid w:val="00C03D87"/>
    <w:rsid w:val="00C041EF"/>
    <w:rsid w:val="00C04D10"/>
    <w:rsid w:val="00C05B4F"/>
    <w:rsid w:val="00C05FEB"/>
    <w:rsid w:val="00C06BC0"/>
    <w:rsid w:val="00C06EBE"/>
    <w:rsid w:val="00C0760F"/>
    <w:rsid w:val="00C07878"/>
    <w:rsid w:val="00C07975"/>
    <w:rsid w:val="00C07983"/>
    <w:rsid w:val="00C07EF7"/>
    <w:rsid w:val="00C109DF"/>
    <w:rsid w:val="00C10F77"/>
    <w:rsid w:val="00C120DB"/>
    <w:rsid w:val="00C120ED"/>
    <w:rsid w:val="00C12C80"/>
    <w:rsid w:val="00C12CF7"/>
    <w:rsid w:val="00C12F70"/>
    <w:rsid w:val="00C1335D"/>
    <w:rsid w:val="00C1351D"/>
    <w:rsid w:val="00C13D22"/>
    <w:rsid w:val="00C14334"/>
    <w:rsid w:val="00C14BA4"/>
    <w:rsid w:val="00C14BF2"/>
    <w:rsid w:val="00C14E0F"/>
    <w:rsid w:val="00C1579D"/>
    <w:rsid w:val="00C15880"/>
    <w:rsid w:val="00C164D9"/>
    <w:rsid w:val="00C166B5"/>
    <w:rsid w:val="00C171E9"/>
    <w:rsid w:val="00C1734D"/>
    <w:rsid w:val="00C200B3"/>
    <w:rsid w:val="00C205B9"/>
    <w:rsid w:val="00C209C0"/>
    <w:rsid w:val="00C2184F"/>
    <w:rsid w:val="00C21BE5"/>
    <w:rsid w:val="00C22494"/>
    <w:rsid w:val="00C22534"/>
    <w:rsid w:val="00C2324F"/>
    <w:rsid w:val="00C24E80"/>
    <w:rsid w:val="00C2521F"/>
    <w:rsid w:val="00C253C2"/>
    <w:rsid w:val="00C25BE1"/>
    <w:rsid w:val="00C25EC5"/>
    <w:rsid w:val="00C2663E"/>
    <w:rsid w:val="00C2677B"/>
    <w:rsid w:val="00C270FB"/>
    <w:rsid w:val="00C27605"/>
    <w:rsid w:val="00C27F98"/>
    <w:rsid w:val="00C30004"/>
    <w:rsid w:val="00C30484"/>
    <w:rsid w:val="00C306B8"/>
    <w:rsid w:val="00C30D2F"/>
    <w:rsid w:val="00C30EDE"/>
    <w:rsid w:val="00C30FA5"/>
    <w:rsid w:val="00C30FE9"/>
    <w:rsid w:val="00C31038"/>
    <w:rsid w:val="00C3173C"/>
    <w:rsid w:val="00C3175C"/>
    <w:rsid w:val="00C31ACD"/>
    <w:rsid w:val="00C32B6F"/>
    <w:rsid w:val="00C33CF5"/>
    <w:rsid w:val="00C33E8F"/>
    <w:rsid w:val="00C35101"/>
    <w:rsid w:val="00C35B18"/>
    <w:rsid w:val="00C35BDE"/>
    <w:rsid w:val="00C35DAB"/>
    <w:rsid w:val="00C36041"/>
    <w:rsid w:val="00C36296"/>
    <w:rsid w:val="00C36C51"/>
    <w:rsid w:val="00C37184"/>
    <w:rsid w:val="00C3761B"/>
    <w:rsid w:val="00C377DC"/>
    <w:rsid w:val="00C37F06"/>
    <w:rsid w:val="00C40792"/>
    <w:rsid w:val="00C40C2C"/>
    <w:rsid w:val="00C4102E"/>
    <w:rsid w:val="00C410BB"/>
    <w:rsid w:val="00C417DD"/>
    <w:rsid w:val="00C41FC2"/>
    <w:rsid w:val="00C42939"/>
    <w:rsid w:val="00C42C65"/>
    <w:rsid w:val="00C42EBA"/>
    <w:rsid w:val="00C42FA5"/>
    <w:rsid w:val="00C43177"/>
    <w:rsid w:val="00C432AD"/>
    <w:rsid w:val="00C443DE"/>
    <w:rsid w:val="00C445FD"/>
    <w:rsid w:val="00C44F2F"/>
    <w:rsid w:val="00C455B9"/>
    <w:rsid w:val="00C45ACF"/>
    <w:rsid w:val="00C45E5F"/>
    <w:rsid w:val="00C46340"/>
    <w:rsid w:val="00C46490"/>
    <w:rsid w:val="00C467E4"/>
    <w:rsid w:val="00C46E1B"/>
    <w:rsid w:val="00C46F71"/>
    <w:rsid w:val="00C47BE0"/>
    <w:rsid w:val="00C47CB9"/>
    <w:rsid w:val="00C50394"/>
    <w:rsid w:val="00C5062F"/>
    <w:rsid w:val="00C50909"/>
    <w:rsid w:val="00C50D18"/>
    <w:rsid w:val="00C50D7C"/>
    <w:rsid w:val="00C50FFA"/>
    <w:rsid w:val="00C5172E"/>
    <w:rsid w:val="00C51C70"/>
    <w:rsid w:val="00C520B9"/>
    <w:rsid w:val="00C5237A"/>
    <w:rsid w:val="00C529FC"/>
    <w:rsid w:val="00C53406"/>
    <w:rsid w:val="00C53F70"/>
    <w:rsid w:val="00C55051"/>
    <w:rsid w:val="00C55CF6"/>
    <w:rsid w:val="00C562EF"/>
    <w:rsid w:val="00C56674"/>
    <w:rsid w:val="00C5692F"/>
    <w:rsid w:val="00C56B2B"/>
    <w:rsid w:val="00C57512"/>
    <w:rsid w:val="00C57A79"/>
    <w:rsid w:val="00C57FC8"/>
    <w:rsid w:val="00C60071"/>
    <w:rsid w:val="00C60073"/>
    <w:rsid w:val="00C617B3"/>
    <w:rsid w:val="00C61C2C"/>
    <w:rsid w:val="00C61D6B"/>
    <w:rsid w:val="00C61FE9"/>
    <w:rsid w:val="00C62142"/>
    <w:rsid w:val="00C62401"/>
    <w:rsid w:val="00C626A6"/>
    <w:rsid w:val="00C626D9"/>
    <w:rsid w:val="00C64127"/>
    <w:rsid w:val="00C66A39"/>
    <w:rsid w:val="00C66AC9"/>
    <w:rsid w:val="00C66AEC"/>
    <w:rsid w:val="00C66EE6"/>
    <w:rsid w:val="00C6707E"/>
    <w:rsid w:val="00C6777D"/>
    <w:rsid w:val="00C67A8F"/>
    <w:rsid w:val="00C67FF2"/>
    <w:rsid w:val="00C70C88"/>
    <w:rsid w:val="00C7119E"/>
    <w:rsid w:val="00C71715"/>
    <w:rsid w:val="00C71EB9"/>
    <w:rsid w:val="00C723BE"/>
    <w:rsid w:val="00C7252F"/>
    <w:rsid w:val="00C72CCB"/>
    <w:rsid w:val="00C7347B"/>
    <w:rsid w:val="00C7369C"/>
    <w:rsid w:val="00C73954"/>
    <w:rsid w:val="00C73F06"/>
    <w:rsid w:val="00C749BF"/>
    <w:rsid w:val="00C74C2A"/>
    <w:rsid w:val="00C74DA3"/>
    <w:rsid w:val="00C752B6"/>
    <w:rsid w:val="00C76081"/>
    <w:rsid w:val="00C761BD"/>
    <w:rsid w:val="00C76697"/>
    <w:rsid w:val="00C7695C"/>
    <w:rsid w:val="00C769D5"/>
    <w:rsid w:val="00C775E9"/>
    <w:rsid w:val="00C77CDF"/>
    <w:rsid w:val="00C806B6"/>
    <w:rsid w:val="00C807FF"/>
    <w:rsid w:val="00C813BE"/>
    <w:rsid w:val="00C81490"/>
    <w:rsid w:val="00C815BD"/>
    <w:rsid w:val="00C8165D"/>
    <w:rsid w:val="00C81C2D"/>
    <w:rsid w:val="00C8218A"/>
    <w:rsid w:val="00C82347"/>
    <w:rsid w:val="00C82524"/>
    <w:rsid w:val="00C826D0"/>
    <w:rsid w:val="00C82996"/>
    <w:rsid w:val="00C82B28"/>
    <w:rsid w:val="00C8398D"/>
    <w:rsid w:val="00C83EC6"/>
    <w:rsid w:val="00C84455"/>
    <w:rsid w:val="00C847D9"/>
    <w:rsid w:val="00C84965"/>
    <w:rsid w:val="00C84967"/>
    <w:rsid w:val="00C84CA6"/>
    <w:rsid w:val="00C8577E"/>
    <w:rsid w:val="00C85847"/>
    <w:rsid w:val="00C85D16"/>
    <w:rsid w:val="00C85D63"/>
    <w:rsid w:val="00C86661"/>
    <w:rsid w:val="00C86B2A"/>
    <w:rsid w:val="00C86DDC"/>
    <w:rsid w:val="00C86E64"/>
    <w:rsid w:val="00C87152"/>
    <w:rsid w:val="00C875DE"/>
    <w:rsid w:val="00C879B4"/>
    <w:rsid w:val="00C87BBF"/>
    <w:rsid w:val="00C87EDB"/>
    <w:rsid w:val="00C901FD"/>
    <w:rsid w:val="00C902AD"/>
    <w:rsid w:val="00C903A6"/>
    <w:rsid w:val="00C90785"/>
    <w:rsid w:val="00C907FF"/>
    <w:rsid w:val="00C908C6"/>
    <w:rsid w:val="00C90B8A"/>
    <w:rsid w:val="00C90C23"/>
    <w:rsid w:val="00C912FD"/>
    <w:rsid w:val="00C91630"/>
    <w:rsid w:val="00C92520"/>
    <w:rsid w:val="00C92A5B"/>
    <w:rsid w:val="00C92CDF"/>
    <w:rsid w:val="00C936E0"/>
    <w:rsid w:val="00C93857"/>
    <w:rsid w:val="00C93B5C"/>
    <w:rsid w:val="00C940F1"/>
    <w:rsid w:val="00C94A1D"/>
    <w:rsid w:val="00C94BEC"/>
    <w:rsid w:val="00C95064"/>
    <w:rsid w:val="00C953A0"/>
    <w:rsid w:val="00C95906"/>
    <w:rsid w:val="00C95CBB"/>
    <w:rsid w:val="00C95D57"/>
    <w:rsid w:val="00C963A6"/>
    <w:rsid w:val="00C9640A"/>
    <w:rsid w:val="00C96CC1"/>
    <w:rsid w:val="00C97405"/>
    <w:rsid w:val="00C97946"/>
    <w:rsid w:val="00C97C05"/>
    <w:rsid w:val="00C97C1C"/>
    <w:rsid w:val="00CA0296"/>
    <w:rsid w:val="00CA06EA"/>
    <w:rsid w:val="00CA0A9E"/>
    <w:rsid w:val="00CA11A1"/>
    <w:rsid w:val="00CA1201"/>
    <w:rsid w:val="00CA13DE"/>
    <w:rsid w:val="00CA1778"/>
    <w:rsid w:val="00CA1B69"/>
    <w:rsid w:val="00CA1FE6"/>
    <w:rsid w:val="00CA35E0"/>
    <w:rsid w:val="00CA35FA"/>
    <w:rsid w:val="00CA3766"/>
    <w:rsid w:val="00CA469B"/>
    <w:rsid w:val="00CA56EE"/>
    <w:rsid w:val="00CA6D3B"/>
    <w:rsid w:val="00CA7339"/>
    <w:rsid w:val="00CA7FD0"/>
    <w:rsid w:val="00CB0230"/>
    <w:rsid w:val="00CB0590"/>
    <w:rsid w:val="00CB0879"/>
    <w:rsid w:val="00CB0C2A"/>
    <w:rsid w:val="00CB1861"/>
    <w:rsid w:val="00CB1B3B"/>
    <w:rsid w:val="00CB1B82"/>
    <w:rsid w:val="00CB2082"/>
    <w:rsid w:val="00CB2F35"/>
    <w:rsid w:val="00CB3225"/>
    <w:rsid w:val="00CB343A"/>
    <w:rsid w:val="00CB3870"/>
    <w:rsid w:val="00CB3924"/>
    <w:rsid w:val="00CB3CF7"/>
    <w:rsid w:val="00CB404D"/>
    <w:rsid w:val="00CB4DFA"/>
    <w:rsid w:val="00CB567C"/>
    <w:rsid w:val="00CB5A73"/>
    <w:rsid w:val="00CB787E"/>
    <w:rsid w:val="00CB7B34"/>
    <w:rsid w:val="00CC0250"/>
    <w:rsid w:val="00CC075C"/>
    <w:rsid w:val="00CC0943"/>
    <w:rsid w:val="00CC0CD4"/>
    <w:rsid w:val="00CC111A"/>
    <w:rsid w:val="00CC1321"/>
    <w:rsid w:val="00CC1DB6"/>
    <w:rsid w:val="00CC2495"/>
    <w:rsid w:val="00CC3789"/>
    <w:rsid w:val="00CC37F5"/>
    <w:rsid w:val="00CC3829"/>
    <w:rsid w:val="00CC474C"/>
    <w:rsid w:val="00CC5C62"/>
    <w:rsid w:val="00CC5F4B"/>
    <w:rsid w:val="00CC64BB"/>
    <w:rsid w:val="00CC6B82"/>
    <w:rsid w:val="00CC6F25"/>
    <w:rsid w:val="00CC7114"/>
    <w:rsid w:val="00CC732F"/>
    <w:rsid w:val="00CC7E5B"/>
    <w:rsid w:val="00CD005B"/>
    <w:rsid w:val="00CD01D9"/>
    <w:rsid w:val="00CD1099"/>
    <w:rsid w:val="00CD1869"/>
    <w:rsid w:val="00CD228D"/>
    <w:rsid w:val="00CD2324"/>
    <w:rsid w:val="00CD2F1F"/>
    <w:rsid w:val="00CD3BAE"/>
    <w:rsid w:val="00CD44A1"/>
    <w:rsid w:val="00CD4B8E"/>
    <w:rsid w:val="00CD535D"/>
    <w:rsid w:val="00CD543F"/>
    <w:rsid w:val="00CD59E7"/>
    <w:rsid w:val="00CD68D3"/>
    <w:rsid w:val="00CD7045"/>
    <w:rsid w:val="00CD7255"/>
    <w:rsid w:val="00CE172D"/>
    <w:rsid w:val="00CE1B43"/>
    <w:rsid w:val="00CE21DB"/>
    <w:rsid w:val="00CE222A"/>
    <w:rsid w:val="00CE36BF"/>
    <w:rsid w:val="00CE4359"/>
    <w:rsid w:val="00CE4663"/>
    <w:rsid w:val="00CE469B"/>
    <w:rsid w:val="00CE46F1"/>
    <w:rsid w:val="00CE4F9E"/>
    <w:rsid w:val="00CE55B7"/>
    <w:rsid w:val="00CE56A6"/>
    <w:rsid w:val="00CE5CC8"/>
    <w:rsid w:val="00CE6175"/>
    <w:rsid w:val="00CE7123"/>
    <w:rsid w:val="00CE7848"/>
    <w:rsid w:val="00CF0FD6"/>
    <w:rsid w:val="00CF1468"/>
    <w:rsid w:val="00CF1506"/>
    <w:rsid w:val="00CF19EA"/>
    <w:rsid w:val="00CF1B56"/>
    <w:rsid w:val="00CF1B61"/>
    <w:rsid w:val="00CF2847"/>
    <w:rsid w:val="00CF2B28"/>
    <w:rsid w:val="00CF2EC8"/>
    <w:rsid w:val="00CF3C1A"/>
    <w:rsid w:val="00CF3DD0"/>
    <w:rsid w:val="00CF4619"/>
    <w:rsid w:val="00CF4A86"/>
    <w:rsid w:val="00CF5134"/>
    <w:rsid w:val="00CF532E"/>
    <w:rsid w:val="00CF5A65"/>
    <w:rsid w:val="00CF5F7E"/>
    <w:rsid w:val="00CF6631"/>
    <w:rsid w:val="00CF6B3C"/>
    <w:rsid w:val="00CF7C54"/>
    <w:rsid w:val="00CF7EBA"/>
    <w:rsid w:val="00CF7FC0"/>
    <w:rsid w:val="00D000F2"/>
    <w:rsid w:val="00D00728"/>
    <w:rsid w:val="00D0089D"/>
    <w:rsid w:val="00D01085"/>
    <w:rsid w:val="00D01347"/>
    <w:rsid w:val="00D01626"/>
    <w:rsid w:val="00D01674"/>
    <w:rsid w:val="00D017A2"/>
    <w:rsid w:val="00D01A90"/>
    <w:rsid w:val="00D01B4E"/>
    <w:rsid w:val="00D02620"/>
    <w:rsid w:val="00D03098"/>
    <w:rsid w:val="00D030C1"/>
    <w:rsid w:val="00D0486B"/>
    <w:rsid w:val="00D04969"/>
    <w:rsid w:val="00D049A6"/>
    <w:rsid w:val="00D049C3"/>
    <w:rsid w:val="00D04B11"/>
    <w:rsid w:val="00D04BB6"/>
    <w:rsid w:val="00D04E38"/>
    <w:rsid w:val="00D05054"/>
    <w:rsid w:val="00D0538A"/>
    <w:rsid w:val="00D05689"/>
    <w:rsid w:val="00D05EA9"/>
    <w:rsid w:val="00D06595"/>
    <w:rsid w:val="00D06A2B"/>
    <w:rsid w:val="00D0730C"/>
    <w:rsid w:val="00D07349"/>
    <w:rsid w:val="00D0779D"/>
    <w:rsid w:val="00D1020D"/>
    <w:rsid w:val="00D10E09"/>
    <w:rsid w:val="00D110F3"/>
    <w:rsid w:val="00D11450"/>
    <w:rsid w:val="00D116D6"/>
    <w:rsid w:val="00D14432"/>
    <w:rsid w:val="00D14BB4"/>
    <w:rsid w:val="00D14E86"/>
    <w:rsid w:val="00D14FE1"/>
    <w:rsid w:val="00D153A1"/>
    <w:rsid w:val="00D15E99"/>
    <w:rsid w:val="00D164ED"/>
    <w:rsid w:val="00D16C80"/>
    <w:rsid w:val="00D1799C"/>
    <w:rsid w:val="00D17CE7"/>
    <w:rsid w:val="00D200C3"/>
    <w:rsid w:val="00D202E5"/>
    <w:rsid w:val="00D20929"/>
    <w:rsid w:val="00D211CD"/>
    <w:rsid w:val="00D213A8"/>
    <w:rsid w:val="00D21585"/>
    <w:rsid w:val="00D21697"/>
    <w:rsid w:val="00D22073"/>
    <w:rsid w:val="00D221D9"/>
    <w:rsid w:val="00D23A6B"/>
    <w:rsid w:val="00D23AFC"/>
    <w:rsid w:val="00D24289"/>
    <w:rsid w:val="00D242DA"/>
    <w:rsid w:val="00D24540"/>
    <w:rsid w:val="00D246DD"/>
    <w:rsid w:val="00D24F6D"/>
    <w:rsid w:val="00D263AA"/>
    <w:rsid w:val="00D268D9"/>
    <w:rsid w:val="00D274B2"/>
    <w:rsid w:val="00D27654"/>
    <w:rsid w:val="00D27BC9"/>
    <w:rsid w:val="00D30688"/>
    <w:rsid w:val="00D3072F"/>
    <w:rsid w:val="00D308A7"/>
    <w:rsid w:val="00D316A2"/>
    <w:rsid w:val="00D3180B"/>
    <w:rsid w:val="00D31A4D"/>
    <w:rsid w:val="00D323C3"/>
    <w:rsid w:val="00D3249B"/>
    <w:rsid w:val="00D32607"/>
    <w:rsid w:val="00D327B7"/>
    <w:rsid w:val="00D32827"/>
    <w:rsid w:val="00D32845"/>
    <w:rsid w:val="00D337E4"/>
    <w:rsid w:val="00D351FF"/>
    <w:rsid w:val="00D353B2"/>
    <w:rsid w:val="00D3564F"/>
    <w:rsid w:val="00D35A82"/>
    <w:rsid w:val="00D36256"/>
    <w:rsid w:val="00D368E5"/>
    <w:rsid w:val="00D36E7C"/>
    <w:rsid w:val="00D372B8"/>
    <w:rsid w:val="00D37397"/>
    <w:rsid w:val="00D375BF"/>
    <w:rsid w:val="00D401A8"/>
    <w:rsid w:val="00D401B2"/>
    <w:rsid w:val="00D403A8"/>
    <w:rsid w:val="00D409D8"/>
    <w:rsid w:val="00D40D4D"/>
    <w:rsid w:val="00D40E5D"/>
    <w:rsid w:val="00D42753"/>
    <w:rsid w:val="00D42A5F"/>
    <w:rsid w:val="00D436D4"/>
    <w:rsid w:val="00D4382B"/>
    <w:rsid w:val="00D442D5"/>
    <w:rsid w:val="00D444F2"/>
    <w:rsid w:val="00D4457C"/>
    <w:rsid w:val="00D448C7"/>
    <w:rsid w:val="00D449EC"/>
    <w:rsid w:val="00D44F1E"/>
    <w:rsid w:val="00D4545B"/>
    <w:rsid w:val="00D4582F"/>
    <w:rsid w:val="00D45C18"/>
    <w:rsid w:val="00D45D9F"/>
    <w:rsid w:val="00D46852"/>
    <w:rsid w:val="00D46B82"/>
    <w:rsid w:val="00D46C46"/>
    <w:rsid w:val="00D47227"/>
    <w:rsid w:val="00D50400"/>
    <w:rsid w:val="00D5136D"/>
    <w:rsid w:val="00D51DA1"/>
    <w:rsid w:val="00D52748"/>
    <w:rsid w:val="00D52938"/>
    <w:rsid w:val="00D533DD"/>
    <w:rsid w:val="00D53566"/>
    <w:rsid w:val="00D54ACF"/>
    <w:rsid w:val="00D54FAD"/>
    <w:rsid w:val="00D563B7"/>
    <w:rsid w:val="00D5701E"/>
    <w:rsid w:val="00D57207"/>
    <w:rsid w:val="00D57371"/>
    <w:rsid w:val="00D573D6"/>
    <w:rsid w:val="00D5745B"/>
    <w:rsid w:val="00D579B0"/>
    <w:rsid w:val="00D57E02"/>
    <w:rsid w:val="00D60CDC"/>
    <w:rsid w:val="00D618AE"/>
    <w:rsid w:val="00D6201A"/>
    <w:rsid w:val="00D62114"/>
    <w:rsid w:val="00D6220B"/>
    <w:rsid w:val="00D6287D"/>
    <w:rsid w:val="00D6291C"/>
    <w:rsid w:val="00D64088"/>
    <w:rsid w:val="00D6436B"/>
    <w:rsid w:val="00D64941"/>
    <w:rsid w:val="00D65D73"/>
    <w:rsid w:val="00D661E8"/>
    <w:rsid w:val="00D6641E"/>
    <w:rsid w:val="00D67D4E"/>
    <w:rsid w:val="00D70469"/>
    <w:rsid w:val="00D70AF9"/>
    <w:rsid w:val="00D710EE"/>
    <w:rsid w:val="00D7140A"/>
    <w:rsid w:val="00D71528"/>
    <w:rsid w:val="00D71C2D"/>
    <w:rsid w:val="00D72238"/>
    <w:rsid w:val="00D726B0"/>
    <w:rsid w:val="00D727D1"/>
    <w:rsid w:val="00D73755"/>
    <w:rsid w:val="00D742DC"/>
    <w:rsid w:val="00D752D6"/>
    <w:rsid w:val="00D75777"/>
    <w:rsid w:val="00D758E5"/>
    <w:rsid w:val="00D7590A"/>
    <w:rsid w:val="00D759A5"/>
    <w:rsid w:val="00D76611"/>
    <w:rsid w:val="00D76912"/>
    <w:rsid w:val="00D773FD"/>
    <w:rsid w:val="00D77A77"/>
    <w:rsid w:val="00D80983"/>
    <w:rsid w:val="00D80F88"/>
    <w:rsid w:val="00D80F9E"/>
    <w:rsid w:val="00D82E55"/>
    <w:rsid w:val="00D83041"/>
    <w:rsid w:val="00D83625"/>
    <w:rsid w:val="00D83ACB"/>
    <w:rsid w:val="00D84D66"/>
    <w:rsid w:val="00D84F8C"/>
    <w:rsid w:val="00D85B15"/>
    <w:rsid w:val="00D85B3C"/>
    <w:rsid w:val="00D869E7"/>
    <w:rsid w:val="00D86CCB"/>
    <w:rsid w:val="00D875EB"/>
    <w:rsid w:val="00D9076B"/>
    <w:rsid w:val="00D90ED8"/>
    <w:rsid w:val="00D90F3F"/>
    <w:rsid w:val="00D9181E"/>
    <w:rsid w:val="00D91CA7"/>
    <w:rsid w:val="00D922B5"/>
    <w:rsid w:val="00D923A5"/>
    <w:rsid w:val="00D93465"/>
    <w:rsid w:val="00D936E9"/>
    <w:rsid w:val="00D943B0"/>
    <w:rsid w:val="00D945F7"/>
    <w:rsid w:val="00D95679"/>
    <w:rsid w:val="00D95C2C"/>
    <w:rsid w:val="00D95E11"/>
    <w:rsid w:val="00D966FC"/>
    <w:rsid w:val="00D96983"/>
    <w:rsid w:val="00D96E40"/>
    <w:rsid w:val="00D97B92"/>
    <w:rsid w:val="00D97BB2"/>
    <w:rsid w:val="00D97F19"/>
    <w:rsid w:val="00DA016C"/>
    <w:rsid w:val="00DA058A"/>
    <w:rsid w:val="00DA06FC"/>
    <w:rsid w:val="00DA0D08"/>
    <w:rsid w:val="00DA106D"/>
    <w:rsid w:val="00DA1668"/>
    <w:rsid w:val="00DA3CC3"/>
    <w:rsid w:val="00DA4723"/>
    <w:rsid w:val="00DA48C9"/>
    <w:rsid w:val="00DA502D"/>
    <w:rsid w:val="00DA5062"/>
    <w:rsid w:val="00DA514D"/>
    <w:rsid w:val="00DA51D4"/>
    <w:rsid w:val="00DA52B3"/>
    <w:rsid w:val="00DA53DC"/>
    <w:rsid w:val="00DA5F0A"/>
    <w:rsid w:val="00DA619B"/>
    <w:rsid w:val="00DA61B7"/>
    <w:rsid w:val="00DB1161"/>
    <w:rsid w:val="00DB1B8A"/>
    <w:rsid w:val="00DB1D47"/>
    <w:rsid w:val="00DB22BA"/>
    <w:rsid w:val="00DB2E14"/>
    <w:rsid w:val="00DB3282"/>
    <w:rsid w:val="00DB3929"/>
    <w:rsid w:val="00DB3BAA"/>
    <w:rsid w:val="00DB47D8"/>
    <w:rsid w:val="00DB5DE9"/>
    <w:rsid w:val="00DB5F31"/>
    <w:rsid w:val="00DB6362"/>
    <w:rsid w:val="00DB6665"/>
    <w:rsid w:val="00DB6CB2"/>
    <w:rsid w:val="00DB6EF0"/>
    <w:rsid w:val="00DB704D"/>
    <w:rsid w:val="00DB77FD"/>
    <w:rsid w:val="00DB7D89"/>
    <w:rsid w:val="00DB7E9C"/>
    <w:rsid w:val="00DB7FBD"/>
    <w:rsid w:val="00DC00F2"/>
    <w:rsid w:val="00DC021F"/>
    <w:rsid w:val="00DC09A4"/>
    <w:rsid w:val="00DC0EC5"/>
    <w:rsid w:val="00DC16F0"/>
    <w:rsid w:val="00DC1DD5"/>
    <w:rsid w:val="00DC29C9"/>
    <w:rsid w:val="00DC2B0B"/>
    <w:rsid w:val="00DC388B"/>
    <w:rsid w:val="00DC4247"/>
    <w:rsid w:val="00DC4248"/>
    <w:rsid w:val="00DC4DF6"/>
    <w:rsid w:val="00DC502F"/>
    <w:rsid w:val="00DC513E"/>
    <w:rsid w:val="00DC5221"/>
    <w:rsid w:val="00DC5774"/>
    <w:rsid w:val="00DC5C85"/>
    <w:rsid w:val="00DC63EE"/>
    <w:rsid w:val="00DC66A4"/>
    <w:rsid w:val="00DC72E7"/>
    <w:rsid w:val="00DC764E"/>
    <w:rsid w:val="00DD0DE3"/>
    <w:rsid w:val="00DD1136"/>
    <w:rsid w:val="00DD13A4"/>
    <w:rsid w:val="00DD155C"/>
    <w:rsid w:val="00DD16CD"/>
    <w:rsid w:val="00DD1C03"/>
    <w:rsid w:val="00DD1CED"/>
    <w:rsid w:val="00DD2E4F"/>
    <w:rsid w:val="00DD3624"/>
    <w:rsid w:val="00DD3881"/>
    <w:rsid w:val="00DD45E4"/>
    <w:rsid w:val="00DD57AC"/>
    <w:rsid w:val="00DD5DC0"/>
    <w:rsid w:val="00DD6AE0"/>
    <w:rsid w:val="00DD6AFE"/>
    <w:rsid w:val="00DD6D06"/>
    <w:rsid w:val="00DD7175"/>
    <w:rsid w:val="00DD7E39"/>
    <w:rsid w:val="00DE0239"/>
    <w:rsid w:val="00DE08FF"/>
    <w:rsid w:val="00DE10A6"/>
    <w:rsid w:val="00DE15F0"/>
    <w:rsid w:val="00DE1C6B"/>
    <w:rsid w:val="00DE337C"/>
    <w:rsid w:val="00DE3413"/>
    <w:rsid w:val="00DE3FAD"/>
    <w:rsid w:val="00DE46A6"/>
    <w:rsid w:val="00DE47B6"/>
    <w:rsid w:val="00DE5640"/>
    <w:rsid w:val="00DE6D9E"/>
    <w:rsid w:val="00DE7207"/>
    <w:rsid w:val="00DE7397"/>
    <w:rsid w:val="00DE73E8"/>
    <w:rsid w:val="00DE7C80"/>
    <w:rsid w:val="00DE7CF9"/>
    <w:rsid w:val="00DE7E40"/>
    <w:rsid w:val="00DF05DE"/>
    <w:rsid w:val="00DF1879"/>
    <w:rsid w:val="00DF1FBD"/>
    <w:rsid w:val="00DF201D"/>
    <w:rsid w:val="00DF26BE"/>
    <w:rsid w:val="00DF29CB"/>
    <w:rsid w:val="00DF2D0A"/>
    <w:rsid w:val="00DF2E35"/>
    <w:rsid w:val="00DF334F"/>
    <w:rsid w:val="00DF36CD"/>
    <w:rsid w:val="00DF37E6"/>
    <w:rsid w:val="00DF443A"/>
    <w:rsid w:val="00DF48A2"/>
    <w:rsid w:val="00DF4DC3"/>
    <w:rsid w:val="00DF6C30"/>
    <w:rsid w:val="00DF7CB9"/>
    <w:rsid w:val="00E0087E"/>
    <w:rsid w:val="00E009CF"/>
    <w:rsid w:val="00E00DE9"/>
    <w:rsid w:val="00E00FF0"/>
    <w:rsid w:val="00E01648"/>
    <w:rsid w:val="00E0175E"/>
    <w:rsid w:val="00E019D6"/>
    <w:rsid w:val="00E01DE9"/>
    <w:rsid w:val="00E020A4"/>
    <w:rsid w:val="00E025D4"/>
    <w:rsid w:val="00E02E96"/>
    <w:rsid w:val="00E03319"/>
    <w:rsid w:val="00E03893"/>
    <w:rsid w:val="00E0406B"/>
    <w:rsid w:val="00E044DD"/>
    <w:rsid w:val="00E045D6"/>
    <w:rsid w:val="00E050B6"/>
    <w:rsid w:val="00E055BD"/>
    <w:rsid w:val="00E05866"/>
    <w:rsid w:val="00E06524"/>
    <w:rsid w:val="00E070E2"/>
    <w:rsid w:val="00E07955"/>
    <w:rsid w:val="00E07E8D"/>
    <w:rsid w:val="00E07F12"/>
    <w:rsid w:val="00E10C97"/>
    <w:rsid w:val="00E1168F"/>
    <w:rsid w:val="00E11728"/>
    <w:rsid w:val="00E11A2A"/>
    <w:rsid w:val="00E11C7C"/>
    <w:rsid w:val="00E11F89"/>
    <w:rsid w:val="00E12B5C"/>
    <w:rsid w:val="00E12F33"/>
    <w:rsid w:val="00E1310B"/>
    <w:rsid w:val="00E13A75"/>
    <w:rsid w:val="00E140E5"/>
    <w:rsid w:val="00E1479C"/>
    <w:rsid w:val="00E154CA"/>
    <w:rsid w:val="00E157F9"/>
    <w:rsid w:val="00E15DD6"/>
    <w:rsid w:val="00E160EB"/>
    <w:rsid w:val="00E16C1D"/>
    <w:rsid w:val="00E171B0"/>
    <w:rsid w:val="00E1737B"/>
    <w:rsid w:val="00E176B5"/>
    <w:rsid w:val="00E17D2C"/>
    <w:rsid w:val="00E202E1"/>
    <w:rsid w:val="00E22C6B"/>
    <w:rsid w:val="00E234C4"/>
    <w:rsid w:val="00E23651"/>
    <w:rsid w:val="00E23C49"/>
    <w:rsid w:val="00E2402C"/>
    <w:rsid w:val="00E2449C"/>
    <w:rsid w:val="00E24B92"/>
    <w:rsid w:val="00E25025"/>
    <w:rsid w:val="00E250A3"/>
    <w:rsid w:val="00E255CA"/>
    <w:rsid w:val="00E25873"/>
    <w:rsid w:val="00E25BA9"/>
    <w:rsid w:val="00E25DF9"/>
    <w:rsid w:val="00E265C0"/>
    <w:rsid w:val="00E265C1"/>
    <w:rsid w:val="00E2688F"/>
    <w:rsid w:val="00E268BA"/>
    <w:rsid w:val="00E2694D"/>
    <w:rsid w:val="00E27A86"/>
    <w:rsid w:val="00E27BE0"/>
    <w:rsid w:val="00E30C72"/>
    <w:rsid w:val="00E31022"/>
    <w:rsid w:val="00E315A5"/>
    <w:rsid w:val="00E31F04"/>
    <w:rsid w:val="00E32453"/>
    <w:rsid w:val="00E32582"/>
    <w:rsid w:val="00E342FF"/>
    <w:rsid w:val="00E3438E"/>
    <w:rsid w:val="00E3478D"/>
    <w:rsid w:val="00E34C82"/>
    <w:rsid w:val="00E35A7F"/>
    <w:rsid w:val="00E35DB7"/>
    <w:rsid w:val="00E37CA5"/>
    <w:rsid w:val="00E37F6A"/>
    <w:rsid w:val="00E4010E"/>
    <w:rsid w:val="00E40A85"/>
    <w:rsid w:val="00E40BE4"/>
    <w:rsid w:val="00E40E01"/>
    <w:rsid w:val="00E40EF8"/>
    <w:rsid w:val="00E411C7"/>
    <w:rsid w:val="00E414CB"/>
    <w:rsid w:val="00E4154E"/>
    <w:rsid w:val="00E427EB"/>
    <w:rsid w:val="00E42AD0"/>
    <w:rsid w:val="00E42AD1"/>
    <w:rsid w:val="00E43336"/>
    <w:rsid w:val="00E4396B"/>
    <w:rsid w:val="00E43F57"/>
    <w:rsid w:val="00E445FC"/>
    <w:rsid w:val="00E4492F"/>
    <w:rsid w:val="00E44F14"/>
    <w:rsid w:val="00E45E0C"/>
    <w:rsid w:val="00E45FCB"/>
    <w:rsid w:val="00E46A93"/>
    <w:rsid w:val="00E471D9"/>
    <w:rsid w:val="00E508CC"/>
    <w:rsid w:val="00E513B2"/>
    <w:rsid w:val="00E51A26"/>
    <w:rsid w:val="00E5200A"/>
    <w:rsid w:val="00E521CC"/>
    <w:rsid w:val="00E530D6"/>
    <w:rsid w:val="00E53B46"/>
    <w:rsid w:val="00E53EEB"/>
    <w:rsid w:val="00E549F2"/>
    <w:rsid w:val="00E57684"/>
    <w:rsid w:val="00E606B2"/>
    <w:rsid w:val="00E607A7"/>
    <w:rsid w:val="00E60825"/>
    <w:rsid w:val="00E6099C"/>
    <w:rsid w:val="00E60B8D"/>
    <w:rsid w:val="00E61476"/>
    <w:rsid w:val="00E61497"/>
    <w:rsid w:val="00E6189F"/>
    <w:rsid w:val="00E619FE"/>
    <w:rsid w:val="00E61E69"/>
    <w:rsid w:val="00E62440"/>
    <w:rsid w:val="00E62C2A"/>
    <w:rsid w:val="00E64A47"/>
    <w:rsid w:val="00E64FCE"/>
    <w:rsid w:val="00E65686"/>
    <w:rsid w:val="00E6589F"/>
    <w:rsid w:val="00E65EC3"/>
    <w:rsid w:val="00E665D8"/>
    <w:rsid w:val="00E66A6B"/>
    <w:rsid w:val="00E66BC7"/>
    <w:rsid w:val="00E66ED1"/>
    <w:rsid w:val="00E67E09"/>
    <w:rsid w:val="00E67F46"/>
    <w:rsid w:val="00E67F70"/>
    <w:rsid w:val="00E70907"/>
    <w:rsid w:val="00E71187"/>
    <w:rsid w:val="00E71305"/>
    <w:rsid w:val="00E71332"/>
    <w:rsid w:val="00E71354"/>
    <w:rsid w:val="00E7143E"/>
    <w:rsid w:val="00E7150D"/>
    <w:rsid w:val="00E71683"/>
    <w:rsid w:val="00E71E10"/>
    <w:rsid w:val="00E72559"/>
    <w:rsid w:val="00E726F9"/>
    <w:rsid w:val="00E72E8C"/>
    <w:rsid w:val="00E72F80"/>
    <w:rsid w:val="00E73659"/>
    <w:rsid w:val="00E736C6"/>
    <w:rsid w:val="00E74088"/>
    <w:rsid w:val="00E744C4"/>
    <w:rsid w:val="00E7479B"/>
    <w:rsid w:val="00E747A7"/>
    <w:rsid w:val="00E74D8B"/>
    <w:rsid w:val="00E75078"/>
    <w:rsid w:val="00E755FD"/>
    <w:rsid w:val="00E75B9B"/>
    <w:rsid w:val="00E76844"/>
    <w:rsid w:val="00E76957"/>
    <w:rsid w:val="00E77F55"/>
    <w:rsid w:val="00E80395"/>
    <w:rsid w:val="00E8054E"/>
    <w:rsid w:val="00E806CB"/>
    <w:rsid w:val="00E81287"/>
    <w:rsid w:val="00E820EA"/>
    <w:rsid w:val="00E82C1E"/>
    <w:rsid w:val="00E83192"/>
    <w:rsid w:val="00E831DF"/>
    <w:rsid w:val="00E83443"/>
    <w:rsid w:val="00E83A4E"/>
    <w:rsid w:val="00E857EF"/>
    <w:rsid w:val="00E85B2E"/>
    <w:rsid w:val="00E85C6A"/>
    <w:rsid w:val="00E8647E"/>
    <w:rsid w:val="00E865D8"/>
    <w:rsid w:val="00E87E19"/>
    <w:rsid w:val="00E87EE2"/>
    <w:rsid w:val="00E9069A"/>
    <w:rsid w:val="00E90E1F"/>
    <w:rsid w:val="00E90E94"/>
    <w:rsid w:val="00E910E4"/>
    <w:rsid w:val="00E91DBB"/>
    <w:rsid w:val="00E92271"/>
    <w:rsid w:val="00E92D4A"/>
    <w:rsid w:val="00E92F6B"/>
    <w:rsid w:val="00E93530"/>
    <w:rsid w:val="00E935F1"/>
    <w:rsid w:val="00E93D21"/>
    <w:rsid w:val="00E941BF"/>
    <w:rsid w:val="00E94499"/>
    <w:rsid w:val="00E94B64"/>
    <w:rsid w:val="00E95CD9"/>
    <w:rsid w:val="00E95F7E"/>
    <w:rsid w:val="00E9631E"/>
    <w:rsid w:val="00E964AE"/>
    <w:rsid w:val="00E96880"/>
    <w:rsid w:val="00E96E02"/>
    <w:rsid w:val="00E96F10"/>
    <w:rsid w:val="00E96FAA"/>
    <w:rsid w:val="00E97527"/>
    <w:rsid w:val="00E975D1"/>
    <w:rsid w:val="00E97607"/>
    <w:rsid w:val="00E97CA1"/>
    <w:rsid w:val="00EA04FC"/>
    <w:rsid w:val="00EA0594"/>
    <w:rsid w:val="00EA05F1"/>
    <w:rsid w:val="00EA12CA"/>
    <w:rsid w:val="00EA1552"/>
    <w:rsid w:val="00EA1974"/>
    <w:rsid w:val="00EA1CEB"/>
    <w:rsid w:val="00EA1E90"/>
    <w:rsid w:val="00EA1FFE"/>
    <w:rsid w:val="00EA2C9C"/>
    <w:rsid w:val="00EA3756"/>
    <w:rsid w:val="00EA3D05"/>
    <w:rsid w:val="00EA412F"/>
    <w:rsid w:val="00EA665A"/>
    <w:rsid w:val="00EA7825"/>
    <w:rsid w:val="00EB0073"/>
    <w:rsid w:val="00EB0BA9"/>
    <w:rsid w:val="00EB0EBC"/>
    <w:rsid w:val="00EB101E"/>
    <w:rsid w:val="00EB1507"/>
    <w:rsid w:val="00EB17AF"/>
    <w:rsid w:val="00EB1897"/>
    <w:rsid w:val="00EB3052"/>
    <w:rsid w:val="00EB319E"/>
    <w:rsid w:val="00EB31D1"/>
    <w:rsid w:val="00EB3E3A"/>
    <w:rsid w:val="00EB46B7"/>
    <w:rsid w:val="00EB4AAC"/>
    <w:rsid w:val="00EB4D2C"/>
    <w:rsid w:val="00EB588F"/>
    <w:rsid w:val="00EB5AFE"/>
    <w:rsid w:val="00EB5B05"/>
    <w:rsid w:val="00EB67DE"/>
    <w:rsid w:val="00EB6DB0"/>
    <w:rsid w:val="00EB7914"/>
    <w:rsid w:val="00EB7FAB"/>
    <w:rsid w:val="00EC0E1F"/>
    <w:rsid w:val="00EC170F"/>
    <w:rsid w:val="00EC1870"/>
    <w:rsid w:val="00EC2310"/>
    <w:rsid w:val="00EC244E"/>
    <w:rsid w:val="00EC2AC3"/>
    <w:rsid w:val="00EC3650"/>
    <w:rsid w:val="00EC3CB6"/>
    <w:rsid w:val="00EC4765"/>
    <w:rsid w:val="00EC4BEE"/>
    <w:rsid w:val="00EC4EEA"/>
    <w:rsid w:val="00EC5428"/>
    <w:rsid w:val="00EC6005"/>
    <w:rsid w:val="00EC632A"/>
    <w:rsid w:val="00EC6344"/>
    <w:rsid w:val="00EC6755"/>
    <w:rsid w:val="00EC6D79"/>
    <w:rsid w:val="00EC6DD4"/>
    <w:rsid w:val="00EC7438"/>
    <w:rsid w:val="00EC7849"/>
    <w:rsid w:val="00EC7A34"/>
    <w:rsid w:val="00EC7C3F"/>
    <w:rsid w:val="00ED04D8"/>
    <w:rsid w:val="00ED0522"/>
    <w:rsid w:val="00ED09BB"/>
    <w:rsid w:val="00ED0A72"/>
    <w:rsid w:val="00ED0AD4"/>
    <w:rsid w:val="00ED1D31"/>
    <w:rsid w:val="00ED2955"/>
    <w:rsid w:val="00ED2A85"/>
    <w:rsid w:val="00ED3274"/>
    <w:rsid w:val="00ED32BC"/>
    <w:rsid w:val="00ED3871"/>
    <w:rsid w:val="00ED3895"/>
    <w:rsid w:val="00ED3B08"/>
    <w:rsid w:val="00ED4204"/>
    <w:rsid w:val="00ED42DE"/>
    <w:rsid w:val="00ED510F"/>
    <w:rsid w:val="00ED52A7"/>
    <w:rsid w:val="00ED54B9"/>
    <w:rsid w:val="00ED5EF2"/>
    <w:rsid w:val="00ED7AF7"/>
    <w:rsid w:val="00ED7B17"/>
    <w:rsid w:val="00ED7E5B"/>
    <w:rsid w:val="00EE0A6A"/>
    <w:rsid w:val="00EE12B3"/>
    <w:rsid w:val="00EE1779"/>
    <w:rsid w:val="00EE2AD3"/>
    <w:rsid w:val="00EE3038"/>
    <w:rsid w:val="00EE3525"/>
    <w:rsid w:val="00EE409B"/>
    <w:rsid w:val="00EE579D"/>
    <w:rsid w:val="00EE58E8"/>
    <w:rsid w:val="00EE5B4B"/>
    <w:rsid w:val="00EE5CC0"/>
    <w:rsid w:val="00EE6527"/>
    <w:rsid w:val="00EE6F81"/>
    <w:rsid w:val="00EE7365"/>
    <w:rsid w:val="00EE78CE"/>
    <w:rsid w:val="00EE7B7A"/>
    <w:rsid w:val="00EE7F1D"/>
    <w:rsid w:val="00EF0032"/>
    <w:rsid w:val="00EF03EF"/>
    <w:rsid w:val="00EF0CD8"/>
    <w:rsid w:val="00EF12D7"/>
    <w:rsid w:val="00EF15C1"/>
    <w:rsid w:val="00EF1784"/>
    <w:rsid w:val="00EF1D9D"/>
    <w:rsid w:val="00EF29C3"/>
    <w:rsid w:val="00EF2B71"/>
    <w:rsid w:val="00EF2C38"/>
    <w:rsid w:val="00EF2C5A"/>
    <w:rsid w:val="00EF2F7A"/>
    <w:rsid w:val="00EF30C1"/>
    <w:rsid w:val="00EF38FF"/>
    <w:rsid w:val="00EF3E33"/>
    <w:rsid w:val="00EF3EB6"/>
    <w:rsid w:val="00EF53CD"/>
    <w:rsid w:val="00EF53FB"/>
    <w:rsid w:val="00EF5856"/>
    <w:rsid w:val="00EF58F6"/>
    <w:rsid w:val="00EF5A76"/>
    <w:rsid w:val="00EF5BF9"/>
    <w:rsid w:val="00EF5CAF"/>
    <w:rsid w:val="00EF61C2"/>
    <w:rsid w:val="00EF6268"/>
    <w:rsid w:val="00EF6898"/>
    <w:rsid w:val="00EF6B8C"/>
    <w:rsid w:val="00EF711E"/>
    <w:rsid w:val="00EF7A88"/>
    <w:rsid w:val="00F0070A"/>
    <w:rsid w:val="00F013F0"/>
    <w:rsid w:val="00F019C7"/>
    <w:rsid w:val="00F01E07"/>
    <w:rsid w:val="00F026EC"/>
    <w:rsid w:val="00F0283A"/>
    <w:rsid w:val="00F02FB5"/>
    <w:rsid w:val="00F03195"/>
    <w:rsid w:val="00F04309"/>
    <w:rsid w:val="00F0438E"/>
    <w:rsid w:val="00F046FB"/>
    <w:rsid w:val="00F04766"/>
    <w:rsid w:val="00F05804"/>
    <w:rsid w:val="00F05B14"/>
    <w:rsid w:val="00F05CB8"/>
    <w:rsid w:val="00F05F82"/>
    <w:rsid w:val="00F060FA"/>
    <w:rsid w:val="00F06119"/>
    <w:rsid w:val="00F06128"/>
    <w:rsid w:val="00F06244"/>
    <w:rsid w:val="00F077F8"/>
    <w:rsid w:val="00F07E74"/>
    <w:rsid w:val="00F10235"/>
    <w:rsid w:val="00F10CFD"/>
    <w:rsid w:val="00F111F6"/>
    <w:rsid w:val="00F116F8"/>
    <w:rsid w:val="00F11891"/>
    <w:rsid w:val="00F11DA2"/>
    <w:rsid w:val="00F1234E"/>
    <w:rsid w:val="00F126D4"/>
    <w:rsid w:val="00F129FF"/>
    <w:rsid w:val="00F12F33"/>
    <w:rsid w:val="00F13925"/>
    <w:rsid w:val="00F13C85"/>
    <w:rsid w:val="00F13F09"/>
    <w:rsid w:val="00F14C64"/>
    <w:rsid w:val="00F14D58"/>
    <w:rsid w:val="00F152BB"/>
    <w:rsid w:val="00F15BB6"/>
    <w:rsid w:val="00F15F17"/>
    <w:rsid w:val="00F161C2"/>
    <w:rsid w:val="00F165A7"/>
    <w:rsid w:val="00F16AC2"/>
    <w:rsid w:val="00F16D25"/>
    <w:rsid w:val="00F201A8"/>
    <w:rsid w:val="00F20422"/>
    <w:rsid w:val="00F20566"/>
    <w:rsid w:val="00F21357"/>
    <w:rsid w:val="00F216D5"/>
    <w:rsid w:val="00F22328"/>
    <w:rsid w:val="00F231D2"/>
    <w:rsid w:val="00F234BC"/>
    <w:rsid w:val="00F247C2"/>
    <w:rsid w:val="00F24A9B"/>
    <w:rsid w:val="00F25E26"/>
    <w:rsid w:val="00F26B55"/>
    <w:rsid w:val="00F26B6D"/>
    <w:rsid w:val="00F26E2C"/>
    <w:rsid w:val="00F275C3"/>
    <w:rsid w:val="00F27FE4"/>
    <w:rsid w:val="00F31256"/>
    <w:rsid w:val="00F31C7A"/>
    <w:rsid w:val="00F31F31"/>
    <w:rsid w:val="00F3324E"/>
    <w:rsid w:val="00F33B2A"/>
    <w:rsid w:val="00F33CB0"/>
    <w:rsid w:val="00F33D5C"/>
    <w:rsid w:val="00F34816"/>
    <w:rsid w:val="00F355AD"/>
    <w:rsid w:val="00F3588C"/>
    <w:rsid w:val="00F361B9"/>
    <w:rsid w:val="00F36745"/>
    <w:rsid w:val="00F36F32"/>
    <w:rsid w:val="00F37568"/>
    <w:rsid w:val="00F37D92"/>
    <w:rsid w:val="00F4039A"/>
    <w:rsid w:val="00F407B9"/>
    <w:rsid w:val="00F40C57"/>
    <w:rsid w:val="00F417BD"/>
    <w:rsid w:val="00F4190D"/>
    <w:rsid w:val="00F42920"/>
    <w:rsid w:val="00F430B5"/>
    <w:rsid w:val="00F4331B"/>
    <w:rsid w:val="00F43ACB"/>
    <w:rsid w:val="00F43B73"/>
    <w:rsid w:val="00F43C59"/>
    <w:rsid w:val="00F43FB9"/>
    <w:rsid w:val="00F4405C"/>
    <w:rsid w:val="00F44BB0"/>
    <w:rsid w:val="00F45215"/>
    <w:rsid w:val="00F45A64"/>
    <w:rsid w:val="00F45CF8"/>
    <w:rsid w:val="00F45DB2"/>
    <w:rsid w:val="00F45F2D"/>
    <w:rsid w:val="00F46BC9"/>
    <w:rsid w:val="00F46F3D"/>
    <w:rsid w:val="00F471FF"/>
    <w:rsid w:val="00F47896"/>
    <w:rsid w:val="00F50011"/>
    <w:rsid w:val="00F50BA6"/>
    <w:rsid w:val="00F50CFD"/>
    <w:rsid w:val="00F50DAF"/>
    <w:rsid w:val="00F514BE"/>
    <w:rsid w:val="00F519C8"/>
    <w:rsid w:val="00F51F54"/>
    <w:rsid w:val="00F52656"/>
    <w:rsid w:val="00F52748"/>
    <w:rsid w:val="00F52922"/>
    <w:rsid w:val="00F53ECE"/>
    <w:rsid w:val="00F54264"/>
    <w:rsid w:val="00F54366"/>
    <w:rsid w:val="00F543CF"/>
    <w:rsid w:val="00F548E6"/>
    <w:rsid w:val="00F54FA4"/>
    <w:rsid w:val="00F55301"/>
    <w:rsid w:val="00F555D2"/>
    <w:rsid w:val="00F5582F"/>
    <w:rsid w:val="00F55D1C"/>
    <w:rsid w:val="00F570F0"/>
    <w:rsid w:val="00F57808"/>
    <w:rsid w:val="00F57FD4"/>
    <w:rsid w:val="00F604CF"/>
    <w:rsid w:val="00F6083D"/>
    <w:rsid w:val="00F60C10"/>
    <w:rsid w:val="00F61AAE"/>
    <w:rsid w:val="00F61E39"/>
    <w:rsid w:val="00F622C4"/>
    <w:rsid w:val="00F6242A"/>
    <w:rsid w:val="00F62697"/>
    <w:rsid w:val="00F62BA5"/>
    <w:rsid w:val="00F63251"/>
    <w:rsid w:val="00F650A8"/>
    <w:rsid w:val="00F655BA"/>
    <w:rsid w:val="00F6582B"/>
    <w:rsid w:val="00F65C14"/>
    <w:rsid w:val="00F660EB"/>
    <w:rsid w:val="00F6688D"/>
    <w:rsid w:val="00F66E7C"/>
    <w:rsid w:val="00F67077"/>
    <w:rsid w:val="00F70907"/>
    <w:rsid w:val="00F71E49"/>
    <w:rsid w:val="00F7210A"/>
    <w:rsid w:val="00F7215B"/>
    <w:rsid w:val="00F726CA"/>
    <w:rsid w:val="00F72751"/>
    <w:rsid w:val="00F72A82"/>
    <w:rsid w:val="00F73A38"/>
    <w:rsid w:val="00F73AD7"/>
    <w:rsid w:val="00F73B2B"/>
    <w:rsid w:val="00F75434"/>
    <w:rsid w:val="00F7588D"/>
    <w:rsid w:val="00F75A6F"/>
    <w:rsid w:val="00F768C8"/>
    <w:rsid w:val="00F77AA6"/>
    <w:rsid w:val="00F80A58"/>
    <w:rsid w:val="00F80F63"/>
    <w:rsid w:val="00F810C9"/>
    <w:rsid w:val="00F81527"/>
    <w:rsid w:val="00F818B1"/>
    <w:rsid w:val="00F81B45"/>
    <w:rsid w:val="00F82566"/>
    <w:rsid w:val="00F82960"/>
    <w:rsid w:val="00F82D57"/>
    <w:rsid w:val="00F8392E"/>
    <w:rsid w:val="00F84041"/>
    <w:rsid w:val="00F8405E"/>
    <w:rsid w:val="00F84678"/>
    <w:rsid w:val="00F84A10"/>
    <w:rsid w:val="00F851F7"/>
    <w:rsid w:val="00F859A7"/>
    <w:rsid w:val="00F85F91"/>
    <w:rsid w:val="00F864D9"/>
    <w:rsid w:val="00F87337"/>
    <w:rsid w:val="00F8774F"/>
    <w:rsid w:val="00F902E0"/>
    <w:rsid w:val="00F9032C"/>
    <w:rsid w:val="00F90F89"/>
    <w:rsid w:val="00F90FC9"/>
    <w:rsid w:val="00F9145A"/>
    <w:rsid w:val="00F9191C"/>
    <w:rsid w:val="00F931AA"/>
    <w:rsid w:val="00F9322D"/>
    <w:rsid w:val="00F93C9F"/>
    <w:rsid w:val="00F93F59"/>
    <w:rsid w:val="00F94311"/>
    <w:rsid w:val="00F94358"/>
    <w:rsid w:val="00F94887"/>
    <w:rsid w:val="00F9555B"/>
    <w:rsid w:val="00F96CD3"/>
    <w:rsid w:val="00F96CF2"/>
    <w:rsid w:val="00F9715F"/>
    <w:rsid w:val="00F97363"/>
    <w:rsid w:val="00FA002E"/>
    <w:rsid w:val="00FA0E52"/>
    <w:rsid w:val="00FA0F98"/>
    <w:rsid w:val="00FA105B"/>
    <w:rsid w:val="00FA1377"/>
    <w:rsid w:val="00FA17F0"/>
    <w:rsid w:val="00FA2B63"/>
    <w:rsid w:val="00FA2BF8"/>
    <w:rsid w:val="00FA2F4C"/>
    <w:rsid w:val="00FA2FE4"/>
    <w:rsid w:val="00FA317C"/>
    <w:rsid w:val="00FA3808"/>
    <w:rsid w:val="00FA4818"/>
    <w:rsid w:val="00FA54E3"/>
    <w:rsid w:val="00FA5A01"/>
    <w:rsid w:val="00FA5E26"/>
    <w:rsid w:val="00FA684E"/>
    <w:rsid w:val="00FA72B1"/>
    <w:rsid w:val="00FA7573"/>
    <w:rsid w:val="00FA7D5F"/>
    <w:rsid w:val="00FB07EA"/>
    <w:rsid w:val="00FB0B5D"/>
    <w:rsid w:val="00FB0ED8"/>
    <w:rsid w:val="00FB1600"/>
    <w:rsid w:val="00FB239F"/>
    <w:rsid w:val="00FB276E"/>
    <w:rsid w:val="00FB285F"/>
    <w:rsid w:val="00FB2C79"/>
    <w:rsid w:val="00FB3015"/>
    <w:rsid w:val="00FB3144"/>
    <w:rsid w:val="00FB37B9"/>
    <w:rsid w:val="00FB3818"/>
    <w:rsid w:val="00FB3A5C"/>
    <w:rsid w:val="00FB4209"/>
    <w:rsid w:val="00FB507B"/>
    <w:rsid w:val="00FB53B5"/>
    <w:rsid w:val="00FB5D42"/>
    <w:rsid w:val="00FB7DD0"/>
    <w:rsid w:val="00FC0592"/>
    <w:rsid w:val="00FC05C1"/>
    <w:rsid w:val="00FC173D"/>
    <w:rsid w:val="00FC19C3"/>
    <w:rsid w:val="00FC1E01"/>
    <w:rsid w:val="00FC1EB9"/>
    <w:rsid w:val="00FC2538"/>
    <w:rsid w:val="00FC2586"/>
    <w:rsid w:val="00FC317A"/>
    <w:rsid w:val="00FC3289"/>
    <w:rsid w:val="00FC3C15"/>
    <w:rsid w:val="00FC4983"/>
    <w:rsid w:val="00FC502D"/>
    <w:rsid w:val="00FC525A"/>
    <w:rsid w:val="00FC542E"/>
    <w:rsid w:val="00FC5BED"/>
    <w:rsid w:val="00FC5CE5"/>
    <w:rsid w:val="00FC6820"/>
    <w:rsid w:val="00FC7352"/>
    <w:rsid w:val="00FC7D22"/>
    <w:rsid w:val="00FC7DCD"/>
    <w:rsid w:val="00FD073B"/>
    <w:rsid w:val="00FD107A"/>
    <w:rsid w:val="00FD1CAD"/>
    <w:rsid w:val="00FD25E4"/>
    <w:rsid w:val="00FD27B3"/>
    <w:rsid w:val="00FD37DB"/>
    <w:rsid w:val="00FD4C26"/>
    <w:rsid w:val="00FD5F85"/>
    <w:rsid w:val="00FD61AA"/>
    <w:rsid w:val="00FD6597"/>
    <w:rsid w:val="00FD6A16"/>
    <w:rsid w:val="00FD7B60"/>
    <w:rsid w:val="00FE014D"/>
    <w:rsid w:val="00FE032D"/>
    <w:rsid w:val="00FE080A"/>
    <w:rsid w:val="00FE17DB"/>
    <w:rsid w:val="00FE1A31"/>
    <w:rsid w:val="00FE1CD1"/>
    <w:rsid w:val="00FE1FAA"/>
    <w:rsid w:val="00FE2081"/>
    <w:rsid w:val="00FE33B8"/>
    <w:rsid w:val="00FE3599"/>
    <w:rsid w:val="00FE3EC2"/>
    <w:rsid w:val="00FE5086"/>
    <w:rsid w:val="00FE5202"/>
    <w:rsid w:val="00FE5D84"/>
    <w:rsid w:val="00FE5FA1"/>
    <w:rsid w:val="00FE60B2"/>
    <w:rsid w:val="00FE67EE"/>
    <w:rsid w:val="00FE692B"/>
    <w:rsid w:val="00FE75B1"/>
    <w:rsid w:val="00FF002C"/>
    <w:rsid w:val="00FF024D"/>
    <w:rsid w:val="00FF095E"/>
    <w:rsid w:val="00FF15D5"/>
    <w:rsid w:val="00FF1988"/>
    <w:rsid w:val="00FF1A33"/>
    <w:rsid w:val="00FF2300"/>
    <w:rsid w:val="00FF3D54"/>
    <w:rsid w:val="00FF4879"/>
    <w:rsid w:val="00FF4A57"/>
    <w:rsid w:val="00FF58FA"/>
    <w:rsid w:val="00FF594C"/>
    <w:rsid w:val="00FF5CD9"/>
    <w:rsid w:val="00FF65DB"/>
    <w:rsid w:val="00FF699F"/>
    <w:rsid w:val="00FF6E6F"/>
    <w:rsid w:val="00FF71F6"/>
    <w:rsid w:val="00FF7583"/>
    <w:rsid w:val="00FF776D"/>
    <w:rsid w:val="00FF7F6B"/>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009ECE"/>
  <w14:defaultImageDpi w14:val="96"/>
  <w15:docId w15:val="{C48CBB36-2BFA-4611-9F9E-999D77777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780D"/>
    <w:pPr>
      <w:spacing w:after="120"/>
      <w:jc w:val="both"/>
    </w:pPr>
    <w:rPr>
      <w:rFonts w:ascii="Tahoma" w:hAnsi="Tahoma"/>
      <w:sz w:val="22"/>
      <w:szCs w:val="24"/>
      <w:lang w:eastAsia="en-US"/>
    </w:rPr>
  </w:style>
  <w:style w:type="paragraph" w:styleId="Heading1">
    <w:name w:val="heading 1"/>
    <w:basedOn w:val="Normal"/>
    <w:next w:val="Normal"/>
    <w:link w:val="Heading1Char"/>
    <w:uiPriority w:val="9"/>
    <w:qFormat/>
    <w:rsid w:val="00E67E09"/>
    <w:pPr>
      <w:keepNext/>
      <w:spacing w:after="0"/>
      <w:outlineLvl w:val="0"/>
    </w:pPr>
    <w:rPr>
      <w:rFonts w:cs="Tahoma"/>
      <w:b/>
      <w:sz w:val="28"/>
      <w:szCs w:val="28"/>
    </w:rPr>
  </w:style>
  <w:style w:type="paragraph" w:styleId="Heading2">
    <w:name w:val="heading 2"/>
    <w:basedOn w:val="Normal"/>
    <w:next w:val="Normal"/>
    <w:link w:val="Heading2Char"/>
    <w:autoRedefine/>
    <w:uiPriority w:val="9"/>
    <w:qFormat/>
    <w:rsid w:val="00F3588C"/>
    <w:pPr>
      <w:keepNext/>
      <w:numPr>
        <w:numId w:val="24"/>
      </w:numPr>
      <w:shd w:val="clear" w:color="auto" w:fill="E2EFD9" w:themeFill="accent6" w:themeFillTint="33"/>
      <w:spacing w:before="360"/>
      <w:jc w:val="left"/>
      <w:outlineLvl w:val="1"/>
    </w:pPr>
    <w:rPr>
      <w:rFonts w:ascii="Calibri" w:hAnsi="Calibri" w:cs="Tahoma"/>
      <w:b/>
      <w:bCs/>
      <w:iCs/>
      <w:sz w:val="28"/>
      <w:szCs w:val="28"/>
    </w:rPr>
  </w:style>
  <w:style w:type="paragraph" w:styleId="Heading3">
    <w:name w:val="heading 3"/>
    <w:basedOn w:val="Normal"/>
    <w:next w:val="Normal"/>
    <w:link w:val="Heading3Char"/>
    <w:autoRedefine/>
    <w:uiPriority w:val="9"/>
    <w:qFormat/>
    <w:rsid w:val="006606FC"/>
    <w:pPr>
      <w:keepNext/>
      <w:numPr>
        <w:ilvl w:val="1"/>
        <w:numId w:val="37"/>
      </w:numPr>
      <w:spacing w:before="240"/>
      <w:outlineLvl w:val="2"/>
    </w:pPr>
    <w:rPr>
      <w:rFonts w:asciiTheme="majorHAnsi" w:hAnsiTheme="majorHAnsi" w:cstheme="majorHAnsi"/>
      <w:b/>
      <w:bCs/>
      <w:color w:val="70AD47" w:themeColor="accent6"/>
      <w:szCs w:val="22"/>
    </w:rPr>
  </w:style>
  <w:style w:type="paragraph" w:styleId="Heading4">
    <w:name w:val="heading 4"/>
    <w:basedOn w:val="Normal"/>
    <w:next w:val="Normal"/>
    <w:link w:val="Heading4Char"/>
    <w:autoRedefine/>
    <w:uiPriority w:val="9"/>
    <w:qFormat/>
    <w:rsid w:val="009F1ED6"/>
    <w:pPr>
      <w:keepNext/>
      <w:spacing w:before="240"/>
      <w:outlineLvl w:val="3"/>
    </w:pPr>
    <w:rPr>
      <w:b/>
      <w:bCs/>
      <w:noProof/>
      <w:kern w:val="1"/>
      <w:szCs w:val="28"/>
    </w:rPr>
  </w:style>
  <w:style w:type="paragraph" w:styleId="Heading5">
    <w:name w:val="heading 5"/>
    <w:basedOn w:val="Normal"/>
    <w:next w:val="Normal"/>
    <w:link w:val="Heading5Char"/>
    <w:uiPriority w:val="9"/>
    <w:qFormat/>
    <w:rsid w:val="005E019F"/>
    <w:pPr>
      <w:spacing w:before="240" w:after="60"/>
      <w:outlineLvl w:val="4"/>
    </w:pPr>
    <w:rPr>
      <w:b/>
      <w:bCs/>
      <w:i/>
      <w:iCs/>
      <w:sz w:val="26"/>
      <w:szCs w:val="26"/>
    </w:rPr>
  </w:style>
  <w:style w:type="paragraph" w:styleId="Heading6">
    <w:name w:val="heading 6"/>
    <w:basedOn w:val="Normal"/>
    <w:next w:val="Normal"/>
    <w:link w:val="Heading6Char"/>
    <w:uiPriority w:val="9"/>
    <w:qFormat/>
    <w:rsid w:val="005E019F"/>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67E09"/>
    <w:rPr>
      <w:rFonts w:ascii="Tahoma" w:hAnsi="Tahoma" w:cs="Times New Roman"/>
      <w:b/>
      <w:sz w:val="28"/>
      <w:lang w:val="et-EE" w:eastAsia="en-US"/>
    </w:rPr>
  </w:style>
  <w:style w:type="character" w:customStyle="1" w:styleId="Heading2Char">
    <w:name w:val="Heading 2 Char"/>
    <w:basedOn w:val="DefaultParagraphFont"/>
    <w:link w:val="Heading2"/>
    <w:uiPriority w:val="9"/>
    <w:locked/>
    <w:rsid w:val="00F3588C"/>
    <w:rPr>
      <w:rFonts w:ascii="Calibri" w:hAnsi="Calibri" w:cs="Tahoma"/>
      <w:b/>
      <w:bCs/>
      <w:iCs/>
      <w:sz w:val="28"/>
      <w:szCs w:val="28"/>
      <w:shd w:val="clear" w:color="auto" w:fill="E2EFD9" w:themeFill="accent6" w:themeFillTint="33"/>
      <w:lang w:eastAsia="en-US"/>
    </w:rPr>
  </w:style>
  <w:style w:type="character" w:customStyle="1" w:styleId="Heading3Char">
    <w:name w:val="Heading 3 Char"/>
    <w:basedOn w:val="DefaultParagraphFont"/>
    <w:link w:val="Heading3"/>
    <w:uiPriority w:val="9"/>
    <w:locked/>
    <w:rsid w:val="006606FC"/>
    <w:rPr>
      <w:rFonts w:asciiTheme="majorHAnsi" w:hAnsiTheme="majorHAnsi" w:cstheme="majorHAnsi"/>
      <w:b/>
      <w:bCs/>
      <w:color w:val="70AD47" w:themeColor="accent6"/>
      <w:sz w:val="22"/>
      <w:szCs w:val="22"/>
      <w:lang w:eastAsia="en-US"/>
    </w:rPr>
  </w:style>
  <w:style w:type="character" w:customStyle="1" w:styleId="Heading4Char">
    <w:name w:val="Heading 4 Char"/>
    <w:basedOn w:val="DefaultParagraphFont"/>
    <w:link w:val="Heading4"/>
    <w:uiPriority w:val="9"/>
    <w:locked/>
    <w:rPr>
      <w:rFonts w:asciiTheme="minorHAnsi" w:eastAsiaTheme="minorEastAsia" w:hAnsiTheme="minorHAnsi" w:cs="Times New Roman"/>
      <w:b/>
      <w:bCs/>
      <w:sz w:val="28"/>
      <w:szCs w:val="28"/>
      <w:lang w:val="en-US" w:eastAsia="en-US"/>
    </w:rPr>
  </w:style>
  <w:style w:type="character" w:customStyle="1" w:styleId="Heading5Char">
    <w:name w:val="Heading 5 Char"/>
    <w:basedOn w:val="DefaultParagraphFont"/>
    <w:link w:val="Heading5"/>
    <w:uiPriority w:val="9"/>
    <w:locked/>
    <w:rPr>
      <w:rFonts w:asciiTheme="minorHAnsi" w:eastAsiaTheme="minorEastAsia" w:hAnsiTheme="minorHAnsi" w:cs="Times New Roman"/>
      <w:b/>
      <w:bCs/>
      <w:i/>
      <w:iCs/>
      <w:sz w:val="26"/>
      <w:szCs w:val="26"/>
      <w:lang w:val="en-US" w:eastAsia="en-US"/>
    </w:rPr>
  </w:style>
  <w:style w:type="character" w:customStyle="1" w:styleId="Heading6Char">
    <w:name w:val="Heading 6 Char"/>
    <w:basedOn w:val="DefaultParagraphFont"/>
    <w:link w:val="Heading6"/>
    <w:uiPriority w:val="9"/>
    <w:locked/>
    <w:rPr>
      <w:rFonts w:asciiTheme="minorHAnsi" w:eastAsiaTheme="minorEastAsia" w:hAnsiTheme="minorHAnsi" w:cs="Times New Roman"/>
      <w:b/>
      <w:bCs/>
      <w:sz w:val="22"/>
      <w:szCs w:val="22"/>
      <w:lang w:val="en-US" w:eastAsia="en-US"/>
    </w:rPr>
  </w:style>
  <w:style w:type="paragraph" w:customStyle="1" w:styleId="Loetelu">
    <w:name w:val="Loetelu"/>
    <w:basedOn w:val="BodyText"/>
    <w:rsid w:val="004064C0"/>
    <w:pPr>
      <w:numPr>
        <w:numId w:val="7"/>
      </w:numPr>
      <w:spacing w:before="120" w:after="0"/>
    </w:pPr>
    <w:rPr>
      <w:rFonts w:ascii="Times New Roman" w:hAnsi="Times New Roman"/>
      <w:sz w:val="24"/>
    </w:rPr>
  </w:style>
  <w:style w:type="paragraph" w:styleId="TOC1">
    <w:name w:val="toc 1"/>
    <w:basedOn w:val="Normal"/>
    <w:next w:val="Normal"/>
    <w:autoRedefine/>
    <w:uiPriority w:val="39"/>
    <w:rsid w:val="008369D4"/>
    <w:pPr>
      <w:tabs>
        <w:tab w:val="right" w:leader="dot" w:pos="9170"/>
      </w:tabs>
      <w:spacing w:before="120"/>
    </w:pPr>
    <w:rPr>
      <w:b/>
      <w:caps/>
      <w:szCs w:val="2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ahoma" w:hAnsi="Tahoma" w:cs="Times New Roman"/>
      <w:sz w:val="24"/>
      <w:szCs w:val="24"/>
      <w:lang w:val="en-US" w:eastAsia="en-US"/>
    </w:rPr>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Pr>
      <w:rFonts w:cs="Times New Roman"/>
      <w:color w:val="1B7272"/>
      <w:u w:val="single"/>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locked/>
    <w:rPr>
      <w:rFonts w:ascii="Courier New" w:hAnsi="Courier New" w:cs="Courier New"/>
      <w:lang w:val="en-US" w:eastAsia="en-US"/>
    </w:rPr>
  </w:style>
  <w:style w:type="paragraph" w:styleId="BalloonText">
    <w:name w:val="Balloon Text"/>
    <w:basedOn w:val="Normal"/>
    <w:link w:val="BalloonTextChar"/>
    <w:uiPriority w:val="99"/>
    <w:semiHidden/>
    <w:rsid w:val="00DC00F2"/>
    <w:rPr>
      <w:rFonts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ahoma" w:hAnsi="Tahoma" w:cs="Times New Roman"/>
      <w:sz w:val="24"/>
      <w:szCs w:val="24"/>
      <w:lang w:val="en-US" w:eastAsia="en-US"/>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locked/>
    <w:rPr>
      <w:rFonts w:ascii="Tahoma" w:hAnsi="Tahoma" w:cs="Times New Roman"/>
      <w:sz w:val="24"/>
      <w:szCs w:val="24"/>
      <w:lang w:val="en-US" w:eastAsia="en-US"/>
    </w:rPr>
  </w:style>
  <w:style w:type="paragraph" w:customStyle="1" w:styleId="StyleTahoma11ptRedJustified">
    <w:name w:val="Style Tahoma 11 pt Red Justified"/>
    <w:basedOn w:val="Normal"/>
    <w:autoRedefine/>
    <w:rsid w:val="00075379"/>
    <w:rPr>
      <w:rFonts w:ascii="Calibri" w:hAnsi="Calibri"/>
      <w:szCs w:val="20"/>
    </w:rPr>
  </w:style>
  <w:style w:type="character" w:styleId="CommentReference">
    <w:name w:val="annotation reference"/>
    <w:basedOn w:val="DefaultParagraphFont"/>
    <w:uiPriority w:val="99"/>
    <w:semiHidden/>
    <w:rsid w:val="005E019F"/>
    <w:rPr>
      <w:rFonts w:cs="Times New Roman"/>
      <w:sz w:val="16"/>
    </w:rPr>
  </w:style>
  <w:style w:type="paragraph" w:styleId="CommentText">
    <w:name w:val="annotation text"/>
    <w:basedOn w:val="Normal"/>
    <w:link w:val="CommentTextChar"/>
    <w:uiPriority w:val="99"/>
    <w:semiHidden/>
    <w:rsid w:val="005E019F"/>
    <w:rPr>
      <w:sz w:val="20"/>
      <w:szCs w:val="20"/>
    </w:rPr>
  </w:style>
  <w:style w:type="character" w:customStyle="1" w:styleId="CommentTextChar">
    <w:name w:val="Comment Text Char"/>
    <w:basedOn w:val="DefaultParagraphFont"/>
    <w:link w:val="CommentText"/>
    <w:uiPriority w:val="99"/>
    <w:semiHidden/>
    <w:locked/>
    <w:rPr>
      <w:rFonts w:ascii="Tahoma" w:hAnsi="Tahoma" w:cs="Times New Roman"/>
      <w:lang w:val="en-US" w:eastAsia="en-US"/>
    </w:rPr>
  </w:style>
  <w:style w:type="paragraph" w:styleId="CommentSubject">
    <w:name w:val="annotation subject"/>
    <w:basedOn w:val="CommentText"/>
    <w:next w:val="CommentText"/>
    <w:link w:val="CommentSubjectChar"/>
    <w:uiPriority w:val="99"/>
    <w:semiHidden/>
    <w:rsid w:val="005E019F"/>
    <w:rPr>
      <w:b/>
      <w:bCs/>
    </w:rPr>
  </w:style>
  <w:style w:type="character" w:customStyle="1" w:styleId="CommentSubjectChar">
    <w:name w:val="Comment Subject Char"/>
    <w:basedOn w:val="CommentTextChar"/>
    <w:link w:val="CommentSubject"/>
    <w:uiPriority w:val="99"/>
    <w:semiHidden/>
    <w:locked/>
    <w:rPr>
      <w:rFonts w:ascii="Tahoma" w:hAnsi="Tahoma" w:cs="Times New Roman"/>
      <w:b/>
      <w:bCs/>
      <w:lang w:val="en-US" w:eastAsia="en-US"/>
    </w:rPr>
  </w:style>
  <w:style w:type="paragraph" w:styleId="List">
    <w:name w:val="List"/>
    <w:basedOn w:val="Normal"/>
    <w:uiPriority w:val="99"/>
    <w:rsid w:val="005E019F"/>
    <w:pPr>
      <w:ind w:left="283" w:hanging="283"/>
    </w:pPr>
  </w:style>
  <w:style w:type="paragraph" w:styleId="List2">
    <w:name w:val="List 2"/>
    <w:basedOn w:val="Normal"/>
    <w:uiPriority w:val="99"/>
    <w:rsid w:val="005E019F"/>
    <w:pPr>
      <w:ind w:left="566" w:hanging="283"/>
    </w:pPr>
  </w:style>
  <w:style w:type="paragraph" w:styleId="List3">
    <w:name w:val="List 3"/>
    <w:basedOn w:val="Normal"/>
    <w:uiPriority w:val="99"/>
    <w:rsid w:val="005E019F"/>
    <w:pPr>
      <w:ind w:left="849" w:hanging="283"/>
    </w:pPr>
  </w:style>
  <w:style w:type="paragraph" w:styleId="ListBullet">
    <w:name w:val="List Bullet"/>
    <w:basedOn w:val="Normal"/>
    <w:uiPriority w:val="99"/>
    <w:rsid w:val="005E019F"/>
    <w:pPr>
      <w:numPr>
        <w:numId w:val="1"/>
      </w:numPr>
    </w:pPr>
  </w:style>
  <w:style w:type="paragraph" w:styleId="ListBullet2">
    <w:name w:val="List Bullet 2"/>
    <w:basedOn w:val="Normal"/>
    <w:uiPriority w:val="99"/>
    <w:rsid w:val="005E019F"/>
    <w:pPr>
      <w:numPr>
        <w:numId w:val="2"/>
      </w:numPr>
    </w:pPr>
  </w:style>
  <w:style w:type="paragraph" w:styleId="ListBullet3">
    <w:name w:val="List Bullet 3"/>
    <w:basedOn w:val="Normal"/>
    <w:uiPriority w:val="99"/>
    <w:rsid w:val="005E019F"/>
    <w:pPr>
      <w:numPr>
        <w:numId w:val="3"/>
      </w:numPr>
    </w:pPr>
  </w:style>
  <w:style w:type="paragraph" w:styleId="ListContinue">
    <w:name w:val="List Continue"/>
    <w:basedOn w:val="Normal"/>
    <w:uiPriority w:val="99"/>
    <w:rsid w:val="005E019F"/>
    <w:pPr>
      <w:ind w:left="283"/>
    </w:pPr>
  </w:style>
  <w:style w:type="paragraph" w:styleId="ListContinue2">
    <w:name w:val="List Continue 2"/>
    <w:basedOn w:val="Normal"/>
    <w:uiPriority w:val="99"/>
    <w:rsid w:val="005E019F"/>
    <w:pPr>
      <w:ind w:left="566"/>
    </w:pPr>
  </w:style>
  <w:style w:type="paragraph" w:styleId="BodyTextFirstIndent">
    <w:name w:val="Body Text First Indent"/>
    <w:basedOn w:val="BodyText"/>
    <w:link w:val="BodyTextFirstIndentChar"/>
    <w:uiPriority w:val="99"/>
    <w:rsid w:val="005E019F"/>
    <w:pPr>
      <w:ind w:firstLine="210"/>
      <w:jc w:val="left"/>
    </w:pPr>
    <w:rPr>
      <w:lang w:val="en-US"/>
    </w:rPr>
  </w:style>
  <w:style w:type="character" w:customStyle="1" w:styleId="BodyTextFirstIndentChar">
    <w:name w:val="Body Text First Indent Char"/>
    <w:basedOn w:val="BodyTextChar"/>
    <w:link w:val="BodyTextFirstIndent"/>
    <w:uiPriority w:val="99"/>
    <w:locked/>
    <w:rPr>
      <w:rFonts w:ascii="Tahoma" w:hAnsi="Tahoma" w:cs="Times New Roman"/>
      <w:sz w:val="24"/>
      <w:szCs w:val="24"/>
      <w:lang w:val="en-US" w:eastAsia="en-US"/>
    </w:rPr>
  </w:style>
  <w:style w:type="paragraph" w:styleId="BodyTextIndent">
    <w:name w:val="Body Text Indent"/>
    <w:basedOn w:val="Normal"/>
    <w:link w:val="BodyTextIndentChar"/>
    <w:uiPriority w:val="99"/>
    <w:rsid w:val="005E019F"/>
    <w:pPr>
      <w:ind w:left="283"/>
    </w:pPr>
  </w:style>
  <w:style w:type="character" w:customStyle="1" w:styleId="BodyTextIndentChar">
    <w:name w:val="Body Text Indent Char"/>
    <w:basedOn w:val="DefaultParagraphFont"/>
    <w:link w:val="BodyTextIndent"/>
    <w:uiPriority w:val="99"/>
    <w:locked/>
    <w:rPr>
      <w:rFonts w:ascii="Tahoma" w:hAnsi="Tahoma" w:cs="Times New Roman"/>
      <w:sz w:val="24"/>
      <w:szCs w:val="24"/>
      <w:lang w:val="en-US" w:eastAsia="en-US"/>
    </w:rPr>
  </w:style>
  <w:style w:type="paragraph" w:styleId="BodyTextFirstIndent2">
    <w:name w:val="Body Text First Indent 2"/>
    <w:basedOn w:val="BodyTextIndent"/>
    <w:link w:val="BodyTextFirstIndent2Char"/>
    <w:uiPriority w:val="99"/>
    <w:rsid w:val="005E019F"/>
    <w:pPr>
      <w:ind w:firstLine="210"/>
    </w:pPr>
  </w:style>
  <w:style w:type="character" w:customStyle="1" w:styleId="BodyTextFirstIndent2Char">
    <w:name w:val="Body Text First Indent 2 Char"/>
    <w:basedOn w:val="BodyTextIndentChar"/>
    <w:link w:val="BodyTextFirstIndent2"/>
    <w:uiPriority w:val="99"/>
    <w:locked/>
    <w:rPr>
      <w:rFonts w:ascii="Tahoma" w:hAnsi="Tahoma" w:cs="Times New Roman"/>
      <w:sz w:val="24"/>
      <w:szCs w:val="24"/>
      <w:lang w:val="en-US" w:eastAsia="en-US"/>
    </w:rPr>
  </w:style>
  <w:style w:type="paragraph" w:styleId="TOC2">
    <w:name w:val="toc 2"/>
    <w:basedOn w:val="Normal"/>
    <w:next w:val="Normal"/>
    <w:autoRedefine/>
    <w:uiPriority w:val="39"/>
    <w:rsid w:val="00411AB7"/>
    <w:pPr>
      <w:tabs>
        <w:tab w:val="left" w:pos="567"/>
        <w:tab w:val="right" w:leader="dot" w:pos="9170"/>
      </w:tabs>
      <w:spacing w:before="120"/>
      <w:ind w:left="238"/>
      <w:jc w:val="left"/>
    </w:pPr>
    <w:rPr>
      <w:b/>
    </w:rPr>
  </w:style>
  <w:style w:type="paragraph" w:styleId="TOC3">
    <w:name w:val="toc 3"/>
    <w:basedOn w:val="Normal"/>
    <w:next w:val="Normal"/>
    <w:autoRedefine/>
    <w:uiPriority w:val="39"/>
    <w:rsid w:val="00411AB7"/>
    <w:pPr>
      <w:tabs>
        <w:tab w:val="left" w:pos="993"/>
        <w:tab w:val="right" w:leader="dot" w:pos="9170"/>
      </w:tabs>
      <w:spacing w:after="0"/>
      <w:ind w:left="1260" w:hanging="778"/>
      <w:jc w:val="left"/>
    </w:pPr>
  </w:style>
  <w:style w:type="paragraph" w:customStyle="1" w:styleId="StyleTahoma11ptJustified">
    <w:name w:val="Style Tahoma 11 pt Justified"/>
    <w:basedOn w:val="Normal"/>
    <w:autoRedefine/>
    <w:rsid w:val="006836F7"/>
    <w:rPr>
      <w:szCs w:val="20"/>
    </w:rPr>
  </w:style>
  <w:style w:type="paragraph" w:styleId="Index1">
    <w:name w:val="index 1"/>
    <w:basedOn w:val="Normal"/>
    <w:next w:val="Normal"/>
    <w:autoRedefine/>
    <w:uiPriority w:val="99"/>
    <w:semiHidden/>
    <w:rsid w:val="00E265C1"/>
    <w:pPr>
      <w:ind w:left="238" w:hanging="238"/>
    </w:pPr>
  </w:style>
  <w:style w:type="paragraph" w:styleId="Index2">
    <w:name w:val="index 2"/>
    <w:basedOn w:val="Normal"/>
    <w:next w:val="Normal"/>
    <w:autoRedefine/>
    <w:uiPriority w:val="99"/>
    <w:semiHidden/>
    <w:rsid w:val="00E265C1"/>
    <w:pPr>
      <w:ind w:left="476" w:hanging="238"/>
    </w:pPr>
  </w:style>
  <w:style w:type="character" w:customStyle="1" w:styleId="StyleTahoma11pt">
    <w:name w:val="Style Tahoma 11 pt"/>
    <w:rsid w:val="00175AA5"/>
    <w:rPr>
      <w:rFonts w:ascii="Tahoma" w:hAnsi="Tahoma"/>
      <w:sz w:val="22"/>
    </w:rPr>
  </w:style>
  <w:style w:type="table" w:styleId="TableGrid">
    <w:name w:val="Table Grid"/>
    <w:basedOn w:val="TableNormal"/>
    <w:uiPriority w:val="39"/>
    <w:rsid w:val="006B33B9"/>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Normal"/>
    <w:rsid w:val="00665DCE"/>
    <w:pPr>
      <w:widowControl w:val="0"/>
      <w:autoSpaceDE w:val="0"/>
      <w:autoSpaceDN w:val="0"/>
      <w:adjustRightInd w:val="0"/>
      <w:spacing w:after="0"/>
    </w:pPr>
    <w:rPr>
      <w:rFonts w:ascii="Times New Roman" w:hAnsi="Times New Roman"/>
      <w:sz w:val="24"/>
    </w:rPr>
  </w:style>
  <w:style w:type="paragraph" w:customStyle="1" w:styleId="Style13">
    <w:name w:val="Style13"/>
    <w:basedOn w:val="Normal"/>
    <w:rsid w:val="00665DCE"/>
    <w:pPr>
      <w:widowControl w:val="0"/>
      <w:autoSpaceDE w:val="0"/>
      <w:autoSpaceDN w:val="0"/>
      <w:adjustRightInd w:val="0"/>
      <w:spacing w:after="0" w:line="248" w:lineRule="exact"/>
    </w:pPr>
    <w:rPr>
      <w:rFonts w:ascii="Times New Roman" w:hAnsi="Times New Roman"/>
      <w:sz w:val="24"/>
    </w:rPr>
  </w:style>
  <w:style w:type="paragraph" w:customStyle="1" w:styleId="Style14">
    <w:name w:val="Style14"/>
    <w:basedOn w:val="Normal"/>
    <w:rsid w:val="00665DCE"/>
    <w:pPr>
      <w:widowControl w:val="0"/>
      <w:autoSpaceDE w:val="0"/>
      <w:autoSpaceDN w:val="0"/>
      <w:adjustRightInd w:val="0"/>
      <w:spacing w:after="0"/>
    </w:pPr>
    <w:rPr>
      <w:rFonts w:ascii="Times New Roman" w:hAnsi="Times New Roman"/>
      <w:sz w:val="24"/>
    </w:rPr>
  </w:style>
  <w:style w:type="paragraph" w:customStyle="1" w:styleId="Style15">
    <w:name w:val="Style15"/>
    <w:basedOn w:val="Normal"/>
    <w:rsid w:val="00665DCE"/>
    <w:pPr>
      <w:widowControl w:val="0"/>
      <w:autoSpaceDE w:val="0"/>
      <w:autoSpaceDN w:val="0"/>
      <w:adjustRightInd w:val="0"/>
      <w:spacing w:after="0" w:line="245" w:lineRule="exact"/>
      <w:jc w:val="center"/>
    </w:pPr>
    <w:rPr>
      <w:rFonts w:ascii="Times New Roman" w:hAnsi="Times New Roman"/>
      <w:sz w:val="24"/>
    </w:rPr>
  </w:style>
  <w:style w:type="character" w:customStyle="1" w:styleId="FontStyle24">
    <w:name w:val="Font Style24"/>
    <w:rsid w:val="00665DCE"/>
    <w:rPr>
      <w:rFonts w:ascii="Franklin Gothic Demi" w:hAnsi="Franklin Gothic Demi"/>
      <w:sz w:val="20"/>
    </w:rPr>
  </w:style>
  <w:style w:type="character" w:customStyle="1" w:styleId="FontStyle26">
    <w:name w:val="Font Style26"/>
    <w:rsid w:val="00665DCE"/>
    <w:rPr>
      <w:rFonts w:ascii="Arial" w:hAnsi="Arial"/>
      <w:sz w:val="18"/>
    </w:rPr>
  </w:style>
  <w:style w:type="paragraph" w:customStyle="1" w:styleId="StyleHeading3Left063cmFirstline0cm">
    <w:name w:val="Style Heading 3 + Left:  063 cm First line:  0 cm"/>
    <w:basedOn w:val="Heading3"/>
    <w:autoRedefine/>
    <w:rsid w:val="00A63A36"/>
    <w:rPr>
      <w:szCs w:val="20"/>
    </w:rPr>
  </w:style>
  <w:style w:type="paragraph" w:customStyle="1" w:styleId="StyleHeading3Left063cm">
    <w:name w:val="Style Heading 3 + Left:  063 cm"/>
    <w:basedOn w:val="Heading3"/>
    <w:autoRedefine/>
    <w:rsid w:val="00A63A36"/>
    <w:pPr>
      <w:numPr>
        <w:ilvl w:val="2"/>
        <w:numId w:val="6"/>
      </w:numPr>
    </w:pPr>
    <w:rPr>
      <w:szCs w:val="20"/>
    </w:rPr>
  </w:style>
  <w:style w:type="paragraph" w:styleId="BodyText3">
    <w:name w:val="Body Text 3"/>
    <w:basedOn w:val="Normal"/>
    <w:link w:val="BodyText3Char"/>
    <w:uiPriority w:val="99"/>
    <w:rsid w:val="00207033"/>
    <w:rPr>
      <w:sz w:val="16"/>
      <w:szCs w:val="16"/>
    </w:rPr>
  </w:style>
  <w:style w:type="character" w:customStyle="1" w:styleId="BodyText3Char">
    <w:name w:val="Body Text 3 Char"/>
    <w:basedOn w:val="DefaultParagraphFont"/>
    <w:link w:val="BodyText3"/>
    <w:uiPriority w:val="99"/>
    <w:locked/>
    <w:rPr>
      <w:rFonts w:ascii="Tahoma" w:hAnsi="Tahoma" w:cs="Times New Roman"/>
      <w:sz w:val="16"/>
      <w:szCs w:val="16"/>
      <w:lang w:val="en-US" w:eastAsia="en-US"/>
    </w:rPr>
  </w:style>
  <w:style w:type="paragraph" w:styleId="TOC4">
    <w:name w:val="toc 4"/>
    <w:basedOn w:val="Normal"/>
    <w:next w:val="Normal"/>
    <w:autoRedefine/>
    <w:uiPriority w:val="39"/>
    <w:semiHidden/>
    <w:rsid w:val="002D29A8"/>
    <w:pPr>
      <w:spacing w:after="0"/>
      <w:ind w:left="658"/>
    </w:pPr>
  </w:style>
  <w:style w:type="character" w:styleId="HTMLCite">
    <w:name w:val="HTML Cite"/>
    <w:basedOn w:val="DefaultParagraphFont"/>
    <w:uiPriority w:val="99"/>
    <w:rsid w:val="0068346E"/>
    <w:rPr>
      <w:rFonts w:cs="Times New Roman"/>
      <w:i/>
    </w:rPr>
  </w:style>
  <w:style w:type="paragraph" w:customStyle="1" w:styleId="Bodyt">
    <w:name w:val="Bodyt"/>
    <w:basedOn w:val="Normal"/>
    <w:rsid w:val="004064C0"/>
    <w:pPr>
      <w:numPr>
        <w:ilvl w:val="1"/>
        <w:numId w:val="7"/>
      </w:numPr>
      <w:spacing w:after="0"/>
    </w:pPr>
    <w:rPr>
      <w:rFonts w:ascii="Times New Roman" w:hAnsi="Times New Roman"/>
      <w:sz w:val="24"/>
    </w:rPr>
  </w:style>
  <w:style w:type="paragraph" w:customStyle="1" w:styleId="Style8">
    <w:name w:val="Style8"/>
    <w:basedOn w:val="Normal"/>
    <w:rsid w:val="005D7FEA"/>
    <w:pPr>
      <w:widowControl w:val="0"/>
      <w:autoSpaceDE w:val="0"/>
      <w:autoSpaceDN w:val="0"/>
      <w:adjustRightInd w:val="0"/>
      <w:spacing w:after="0" w:line="278" w:lineRule="exact"/>
    </w:pPr>
    <w:rPr>
      <w:rFonts w:ascii="Times New Roman" w:hAnsi="Times New Roman"/>
      <w:sz w:val="24"/>
    </w:rPr>
  </w:style>
  <w:style w:type="character" w:customStyle="1" w:styleId="FontStyle13">
    <w:name w:val="Font Style13"/>
    <w:rsid w:val="005D7FEA"/>
    <w:rPr>
      <w:rFonts w:ascii="Times New Roman" w:hAnsi="Times New Roman"/>
      <w:sz w:val="22"/>
    </w:rPr>
  </w:style>
  <w:style w:type="paragraph" w:customStyle="1" w:styleId="Style4">
    <w:name w:val="Style4"/>
    <w:basedOn w:val="Normal"/>
    <w:rsid w:val="005D7FEA"/>
    <w:pPr>
      <w:widowControl w:val="0"/>
      <w:autoSpaceDE w:val="0"/>
      <w:autoSpaceDN w:val="0"/>
      <w:adjustRightInd w:val="0"/>
      <w:spacing w:after="0"/>
    </w:pPr>
    <w:rPr>
      <w:rFonts w:ascii="Times New Roman" w:hAnsi="Times New Roman"/>
      <w:sz w:val="24"/>
    </w:rPr>
  </w:style>
  <w:style w:type="paragraph" w:customStyle="1" w:styleId="Style7">
    <w:name w:val="Style7"/>
    <w:basedOn w:val="Normal"/>
    <w:rsid w:val="005D7FEA"/>
    <w:pPr>
      <w:widowControl w:val="0"/>
      <w:autoSpaceDE w:val="0"/>
      <w:autoSpaceDN w:val="0"/>
      <w:adjustRightInd w:val="0"/>
      <w:spacing w:after="0" w:line="274" w:lineRule="exact"/>
      <w:ind w:hanging="341"/>
    </w:pPr>
    <w:rPr>
      <w:rFonts w:ascii="Times New Roman" w:hAnsi="Times New Roman"/>
      <w:sz w:val="24"/>
    </w:rPr>
  </w:style>
  <w:style w:type="character" w:customStyle="1" w:styleId="FontStyle12">
    <w:name w:val="Font Style12"/>
    <w:rsid w:val="005D7FEA"/>
    <w:rPr>
      <w:rFonts w:ascii="Times New Roman" w:hAnsi="Times New Roman"/>
      <w:sz w:val="22"/>
    </w:rPr>
  </w:style>
  <w:style w:type="paragraph" w:customStyle="1" w:styleId="vv">
    <w:name w:val="vv"/>
    <w:basedOn w:val="Normal"/>
    <w:rsid w:val="00B43F72"/>
    <w:pPr>
      <w:spacing w:before="100" w:beforeAutospacing="1" w:after="100" w:afterAutospacing="1"/>
    </w:pPr>
    <w:rPr>
      <w:rFonts w:ascii="Times New Roman" w:hAnsi="Times New Roman"/>
      <w:sz w:val="24"/>
    </w:rPr>
  </w:style>
  <w:style w:type="paragraph" w:customStyle="1" w:styleId="Clear">
    <w:name w:val="Clear"/>
    <w:basedOn w:val="Heading1"/>
    <w:rsid w:val="00B43F72"/>
  </w:style>
  <w:style w:type="character" w:customStyle="1" w:styleId="FontStyle18">
    <w:name w:val="Font Style18"/>
    <w:rsid w:val="003B4F33"/>
    <w:rPr>
      <w:rFonts w:ascii="Times New Roman" w:hAnsi="Times New Roman"/>
      <w:sz w:val="20"/>
    </w:rPr>
  </w:style>
  <w:style w:type="paragraph" w:customStyle="1" w:styleId="Default">
    <w:name w:val="Default"/>
    <w:rsid w:val="00A7381F"/>
    <w:pPr>
      <w:autoSpaceDE w:val="0"/>
      <w:autoSpaceDN w:val="0"/>
      <w:adjustRightInd w:val="0"/>
    </w:pPr>
    <w:rPr>
      <w:color w:val="000000"/>
      <w:sz w:val="24"/>
      <w:szCs w:val="24"/>
      <w:lang w:val="en-US" w:eastAsia="en-US"/>
    </w:rPr>
  </w:style>
  <w:style w:type="character" w:customStyle="1" w:styleId="emailstyle17">
    <w:name w:val="emailstyle17"/>
    <w:semiHidden/>
    <w:rsid w:val="005E00CA"/>
    <w:rPr>
      <w:rFonts w:ascii="Arial" w:hAnsi="Arial"/>
      <w:color w:val="808080"/>
      <w:sz w:val="20"/>
      <w:u w:val="none"/>
      <w:effect w:val="none"/>
    </w:rPr>
  </w:style>
  <w:style w:type="paragraph" w:customStyle="1" w:styleId="Style3">
    <w:name w:val="Style3"/>
    <w:basedOn w:val="Normal"/>
    <w:link w:val="Style3Char"/>
    <w:rsid w:val="00AB32E5"/>
    <w:pPr>
      <w:widowControl w:val="0"/>
      <w:autoSpaceDE w:val="0"/>
      <w:autoSpaceDN w:val="0"/>
      <w:adjustRightInd w:val="0"/>
      <w:spacing w:after="0" w:line="276" w:lineRule="exact"/>
    </w:pPr>
    <w:rPr>
      <w:rFonts w:ascii="Times New Roman" w:hAnsi="Times New Roman"/>
      <w:sz w:val="24"/>
    </w:rPr>
  </w:style>
  <w:style w:type="paragraph" w:customStyle="1" w:styleId="Style6">
    <w:name w:val="Style6"/>
    <w:basedOn w:val="Normal"/>
    <w:rsid w:val="00AB32E5"/>
    <w:pPr>
      <w:widowControl w:val="0"/>
      <w:autoSpaceDE w:val="0"/>
      <w:autoSpaceDN w:val="0"/>
      <w:adjustRightInd w:val="0"/>
      <w:spacing w:after="0" w:line="278" w:lineRule="exact"/>
      <w:ind w:hanging="346"/>
    </w:pPr>
    <w:rPr>
      <w:rFonts w:ascii="Times New Roman" w:hAnsi="Times New Roman"/>
      <w:sz w:val="24"/>
    </w:rPr>
  </w:style>
  <w:style w:type="character" w:customStyle="1" w:styleId="FontStyle11">
    <w:name w:val="Font Style11"/>
    <w:rsid w:val="00AB32E5"/>
    <w:rPr>
      <w:rFonts w:ascii="Times New Roman" w:hAnsi="Times New Roman"/>
      <w:sz w:val="22"/>
    </w:rPr>
  </w:style>
  <w:style w:type="paragraph" w:customStyle="1" w:styleId="Style2">
    <w:name w:val="Style2"/>
    <w:basedOn w:val="Normal"/>
    <w:rsid w:val="00AB32E5"/>
    <w:pPr>
      <w:widowControl w:val="0"/>
      <w:autoSpaceDE w:val="0"/>
      <w:autoSpaceDN w:val="0"/>
      <w:adjustRightInd w:val="0"/>
      <w:spacing w:after="0" w:line="283" w:lineRule="exact"/>
    </w:pPr>
    <w:rPr>
      <w:rFonts w:ascii="Times New Roman" w:hAnsi="Times New Roman"/>
      <w:sz w:val="24"/>
    </w:rPr>
  </w:style>
  <w:style w:type="paragraph" w:customStyle="1" w:styleId="Style5">
    <w:name w:val="Style5"/>
    <w:basedOn w:val="Normal"/>
    <w:rsid w:val="00B41471"/>
    <w:pPr>
      <w:widowControl w:val="0"/>
      <w:autoSpaceDE w:val="0"/>
      <w:autoSpaceDN w:val="0"/>
      <w:adjustRightInd w:val="0"/>
      <w:spacing w:after="0" w:line="278" w:lineRule="exact"/>
    </w:pPr>
    <w:rPr>
      <w:rFonts w:ascii="Times New Roman" w:hAnsi="Times New Roman"/>
      <w:sz w:val="24"/>
    </w:rPr>
  </w:style>
  <w:style w:type="paragraph" w:customStyle="1" w:styleId="Style10">
    <w:name w:val="Style10"/>
    <w:basedOn w:val="Normal"/>
    <w:rsid w:val="00DB1B8A"/>
    <w:pPr>
      <w:widowControl w:val="0"/>
      <w:autoSpaceDE w:val="0"/>
      <w:autoSpaceDN w:val="0"/>
      <w:adjustRightInd w:val="0"/>
      <w:spacing w:after="0" w:line="283" w:lineRule="exact"/>
    </w:pPr>
    <w:rPr>
      <w:rFonts w:ascii="Times New Roman" w:hAnsi="Times New Roman"/>
      <w:sz w:val="24"/>
    </w:rPr>
  </w:style>
  <w:style w:type="paragraph" w:customStyle="1" w:styleId="Style11">
    <w:name w:val="Style11"/>
    <w:basedOn w:val="Normal"/>
    <w:rsid w:val="00DB1B8A"/>
    <w:pPr>
      <w:widowControl w:val="0"/>
      <w:autoSpaceDE w:val="0"/>
      <w:autoSpaceDN w:val="0"/>
      <w:adjustRightInd w:val="0"/>
      <w:spacing w:after="0" w:line="278" w:lineRule="exact"/>
    </w:pPr>
    <w:rPr>
      <w:rFonts w:ascii="Times New Roman" w:hAnsi="Times New Roman"/>
      <w:sz w:val="24"/>
    </w:rPr>
  </w:style>
  <w:style w:type="character" w:customStyle="1" w:styleId="FontStyle14">
    <w:name w:val="Font Style14"/>
    <w:rsid w:val="00DB1B8A"/>
    <w:rPr>
      <w:rFonts w:ascii="Times New Roman" w:hAnsi="Times New Roman"/>
      <w:b/>
      <w:sz w:val="22"/>
    </w:rPr>
  </w:style>
  <w:style w:type="character" w:customStyle="1" w:styleId="FontStyle15">
    <w:name w:val="Font Style15"/>
    <w:rsid w:val="00DB1B8A"/>
    <w:rPr>
      <w:rFonts w:ascii="Times New Roman" w:hAnsi="Times New Roman"/>
      <w:sz w:val="22"/>
    </w:rPr>
  </w:style>
  <w:style w:type="character" w:customStyle="1" w:styleId="FontStyle16">
    <w:name w:val="Font Style16"/>
    <w:rsid w:val="00DB1B8A"/>
    <w:rPr>
      <w:rFonts w:ascii="Times New Roman" w:hAnsi="Times New Roman"/>
      <w:sz w:val="18"/>
    </w:rPr>
  </w:style>
  <w:style w:type="character" w:customStyle="1" w:styleId="FontStyle17">
    <w:name w:val="Font Style17"/>
    <w:rsid w:val="00DB1B8A"/>
    <w:rPr>
      <w:rFonts w:ascii="Times New Roman" w:hAnsi="Times New Roman"/>
      <w:i/>
      <w:sz w:val="16"/>
    </w:rPr>
  </w:style>
  <w:style w:type="paragraph" w:styleId="FootnoteText">
    <w:name w:val="footnote text"/>
    <w:basedOn w:val="Normal"/>
    <w:link w:val="FootnoteTextChar"/>
    <w:uiPriority w:val="99"/>
    <w:semiHidden/>
    <w:rsid w:val="00DB1B8A"/>
    <w:rPr>
      <w:sz w:val="20"/>
      <w:szCs w:val="20"/>
    </w:rPr>
  </w:style>
  <w:style w:type="character" w:customStyle="1" w:styleId="FootnoteTextChar">
    <w:name w:val="Footnote Text Char"/>
    <w:basedOn w:val="DefaultParagraphFont"/>
    <w:link w:val="FootnoteText"/>
    <w:uiPriority w:val="99"/>
    <w:semiHidden/>
    <w:locked/>
    <w:rPr>
      <w:rFonts w:ascii="Tahoma" w:hAnsi="Tahoma" w:cs="Times New Roman"/>
      <w:lang w:val="en-US" w:eastAsia="en-US"/>
    </w:rPr>
  </w:style>
  <w:style w:type="character" w:customStyle="1" w:styleId="Style3Char">
    <w:name w:val="Style3 Char"/>
    <w:link w:val="Style3"/>
    <w:locked/>
    <w:rsid w:val="00C31ACD"/>
    <w:rPr>
      <w:sz w:val="24"/>
      <w:lang w:val="en-US" w:eastAsia="en-US"/>
    </w:rPr>
  </w:style>
  <w:style w:type="paragraph" w:customStyle="1" w:styleId="style53">
    <w:name w:val="style53"/>
    <w:basedOn w:val="Normal"/>
    <w:rsid w:val="00A901BB"/>
    <w:pPr>
      <w:spacing w:before="100" w:beforeAutospacing="1" w:after="100" w:afterAutospacing="1"/>
      <w:jc w:val="left"/>
    </w:pPr>
    <w:rPr>
      <w:rFonts w:ascii="Times New Roman" w:hAnsi="Times New Roman"/>
      <w:color w:val="000000"/>
      <w:sz w:val="24"/>
      <w:lang w:eastAsia="et-EE"/>
    </w:rPr>
  </w:style>
  <w:style w:type="character" w:customStyle="1" w:styleId="fontstyle68">
    <w:name w:val="fontstyle68"/>
    <w:basedOn w:val="DefaultParagraphFont"/>
    <w:rsid w:val="00A901BB"/>
    <w:rPr>
      <w:rFonts w:cs="Times New Roman"/>
    </w:rPr>
  </w:style>
  <w:style w:type="character" w:customStyle="1" w:styleId="fontstyle73">
    <w:name w:val="fontstyle73"/>
    <w:basedOn w:val="DefaultParagraphFont"/>
    <w:rsid w:val="00A901BB"/>
    <w:rPr>
      <w:rFonts w:cs="Times New Roman"/>
    </w:rPr>
  </w:style>
  <w:style w:type="paragraph" w:customStyle="1" w:styleId="style42">
    <w:name w:val="style42"/>
    <w:basedOn w:val="Normal"/>
    <w:rsid w:val="00A901BB"/>
    <w:pPr>
      <w:spacing w:before="100" w:beforeAutospacing="1" w:after="100" w:afterAutospacing="1"/>
      <w:jc w:val="left"/>
    </w:pPr>
    <w:rPr>
      <w:rFonts w:ascii="Times New Roman" w:hAnsi="Times New Roman"/>
      <w:color w:val="000000"/>
      <w:sz w:val="24"/>
      <w:lang w:eastAsia="et-EE"/>
    </w:rPr>
  </w:style>
  <w:style w:type="character" w:customStyle="1" w:styleId="fontstyle78">
    <w:name w:val="fontstyle78"/>
    <w:basedOn w:val="DefaultParagraphFont"/>
    <w:rsid w:val="00A901BB"/>
    <w:rPr>
      <w:rFonts w:cs="Times New Roman"/>
    </w:rPr>
  </w:style>
  <w:style w:type="character" w:customStyle="1" w:styleId="fontstyle83">
    <w:name w:val="fontstyle83"/>
    <w:basedOn w:val="DefaultParagraphFont"/>
    <w:rsid w:val="00A901BB"/>
    <w:rPr>
      <w:rFonts w:cs="Times New Roman"/>
    </w:rPr>
  </w:style>
  <w:style w:type="paragraph" w:customStyle="1" w:styleId="style50">
    <w:name w:val="style50"/>
    <w:basedOn w:val="Normal"/>
    <w:rsid w:val="00A901BB"/>
    <w:pPr>
      <w:spacing w:before="100" w:beforeAutospacing="1" w:after="100" w:afterAutospacing="1"/>
      <w:jc w:val="left"/>
    </w:pPr>
    <w:rPr>
      <w:rFonts w:ascii="Times New Roman" w:hAnsi="Times New Roman"/>
      <w:color w:val="000000"/>
      <w:sz w:val="24"/>
      <w:lang w:eastAsia="et-EE"/>
    </w:rPr>
  </w:style>
  <w:style w:type="character" w:customStyle="1" w:styleId="fontstyle75">
    <w:name w:val="fontstyle75"/>
    <w:basedOn w:val="DefaultParagraphFont"/>
    <w:rsid w:val="00A901BB"/>
    <w:rPr>
      <w:rFonts w:cs="Times New Roman"/>
    </w:rPr>
  </w:style>
  <w:style w:type="paragraph" w:customStyle="1" w:styleId="style80">
    <w:name w:val="style8"/>
    <w:basedOn w:val="Normal"/>
    <w:rsid w:val="00A901BB"/>
    <w:pPr>
      <w:spacing w:before="100" w:beforeAutospacing="1" w:after="100" w:afterAutospacing="1"/>
      <w:jc w:val="left"/>
    </w:pPr>
    <w:rPr>
      <w:rFonts w:ascii="Times New Roman" w:hAnsi="Times New Roman"/>
      <w:color w:val="000000"/>
      <w:sz w:val="24"/>
      <w:lang w:eastAsia="et-EE"/>
    </w:rPr>
  </w:style>
  <w:style w:type="paragraph" w:customStyle="1" w:styleId="style34">
    <w:name w:val="style34"/>
    <w:basedOn w:val="Normal"/>
    <w:rsid w:val="00A901BB"/>
    <w:pPr>
      <w:spacing w:before="100" w:beforeAutospacing="1" w:after="100" w:afterAutospacing="1"/>
      <w:jc w:val="left"/>
    </w:pPr>
    <w:rPr>
      <w:rFonts w:ascii="Times New Roman" w:hAnsi="Times New Roman"/>
      <w:color w:val="000000"/>
      <w:sz w:val="24"/>
      <w:lang w:eastAsia="et-EE"/>
    </w:rPr>
  </w:style>
  <w:style w:type="character" w:customStyle="1" w:styleId="fontstyle64">
    <w:name w:val="fontstyle64"/>
    <w:basedOn w:val="DefaultParagraphFont"/>
    <w:rsid w:val="00A901BB"/>
    <w:rPr>
      <w:rFonts w:cs="Times New Roman"/>
    </w:rPr>
  </w:style>
  <w:style w:type="character" w:customStyle="1" w:styleId="showinput">
    <w:name w:val="showinput"/>
    <w:basedOn w:val="DefaultParagraphFont"/>
    <w:rsid w:val="00DE3413"/>
    <w:rPr>
      <w:rFonts w:cs="Times New Roman"/>
    </w:rPr>
  </w:style>
  <w:style w:type="paragraph" w:customStyle="1" w:styleId="bodym1">
    <w:name w:val="bodym1"/>
    <w:basedOn w:val="Normal"/>
    <w:rsid w:val="005F1747"/>
    <w:pPr>
      <w:spacing w:after="27" w:line="312" w:lineRule="auto"/>
      <w:jc w:val="left"/>
    </w:pPr>
    <w:rPr>
      <w:rFonts w:ascii="Arial" w:hAnsi="Arial" w:cs="Arial"/>
      <w:color w:val="5D5951"/>
      <w:sz w:val="24"/>
      <w:lang w:eastAsia="et-EE"/>
    </w:rPr>
  </w:style>
  <w:style w:type="paragraph" w:customStyle="1" w:styleId="bodym">
    <w:name w:val="bodym"/>
    <w:basedOn w:val="Normal"/>
    <w:rsid w:val="00333933"/>
    <w:pPr>
      <w:spacing w:after="27" w:line="312" w:lineRule="auto"/>
      <w:jc w:val="left"/>
    </w:pPr>
    <w:rPr>
      <w:rFonts w:ascii="Arial" w:hAnsi="Arial" w:cs="Arial"/>
      <w:color w:val="5D5951"/>
      <w:sz w:val="24"/>
      <w:lang w:eastAsia="et-EE"/>
    </w:rPr>
  </w:style>
  <w:style w:type="paragraph" w:customStyle="1" w:styleId="BodyText1">
    <w:name w:val="Body Text1"/>
    <w:basedOn w:val="Normal"/>
    <w:uiPriority w:val="99"/>
    <w:rsid w:val="009B3EBB"/>
    <w:pPr>
      <w:widowControl w:val="0"/>
      <w:suppressAutoHyphens/>
      <w:spacing w:after="0"/>
      <w:jc w:val="left"/>
    </w:pPr>
    <w:rPr>
      <w:rFonts w:ascii="Times New Roman" w:hAnsi="Times New Roman"/>
      <w:sz w:val="24"/>
      <w:lang w:val="de-DE" w:eastAsia="et-EE"/>
    </w:rPr>
  </w:style>
  <w:style w:type="paragraph" w:styleId="ListParagraph">
    <w:name w:val="List Paragraph"/>
    <w:basedOn w:val="Normal"/>
    <w:uiPriority w:val="34"/>
    <w:qFormat/>
    <w:rsid w:val="00615945"/>
    <w:pPr>
      <w:ind w:left="720"/>
      <w:contextualSpacing/>
      <w:jc w:val="left"/>
    </w:pPr>
  </w:style>
  <w:style w:type="character" w:styleId="Strong">
    <w:name w:val="Strong"/>
    <w:basedOn w:val="DefaultParagraphFont"/>
    <w:uiPriority w:val="22"/>
    <w:qFormat/>
    <w:rsid w:val="000B60F5"/>
    <w:rPr>
      <w:rFonts w:cs="Times New Roman"/>
      <w:b/>
    </w:rPr>
  </w:style>
  <w:style w:type="table" w:styleId="PlainTable5">
    <w:name w:val="Plain Table 5"/>
    <w:basedOn w:val="TableNormal"/>
    <w:uiPriority w:val="45"/>
    <w:rsid w:val="00A43CC5"/>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7F7F7F"/>
        </w:tcBorders>
        <w:shd w:val="clear" w:color="auto" w:fill="FFFFFF"/>
      </w:tcPr>
    </w:tblStylePr>
    <w:tblStylePr w:type="lastRow">
      <w:rPr>
        <w:rFonts w:ascii="Times New Roman" w:eastAsia="Times New Roman" w:hAnsi="Times New Roman" w:cs="Times New Roman"/>
        <w:i/>
        <w:iCs/>
        <w:sz w:val="26"/>
      </w:rPr>
      <w:tblPr/>
      <w:tcPr>
        <w:tcBorders>
          <w:top w:val="single" w:sz="4" w:space="0" w:color="7F7F7F"/>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7F7F7F"/>
        </w:tcBorders>
        <w:shd w:val="clear" w:color="auto" w:fill="FFFFFF"/>
      </w:tcPr>
    </w:tblStylePr>
    <w:tblStylePr w:type="lastCol">
      <w:rPr>
        <w:rFonts w:ascii="Times New Roman" w:eastAsia="Times New Roman" w:hAnsi="Times New Roman" w:cs="Times New Roman"/>
        <w:i/>
        <w:iCs/>
        <w:sz w:val="26"/>
      </w:rPr>
      <w:tblPr/>
      <w:tcPr>
        <w:tcBorders>
          <w:left w:val="single" w:sz="4" w:space="0" w:color="7F7F7F"/>
        </w:tcBorders>
        <w:shd w:val="clear" w:color="auto" w:fill="FFFFFF"/>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paragraph" w:styleId="BodyText2">
    <w:name w:val="Body Text 2"/>
    <w:basedOn w:val="Normal"/>
    <w:link w:val="BodyText2Char"/>
    <w:uiPriority w:val="99"/>
    <w:rsid w:val="008E5C60"/>
    <w:pPr>
      <w:tabs>
        <w:tab w:val="num" w:pos="576"/>
      </w:tabs>
      <w:spacing w:after="0"/>
      <w:ind w:left="576" w:hanging="576"/>
    </w:pPr>
    <w:rPr>
      <w:rFonts w:ascii="Times New Roman" w:hAnsi="Times New Roman"/>
      <w:sz w:val="24"/>
      <w:szCs w:val="20"/>
    </w:rPr>
  </w:style>
  <w:style w:type="character" w:customStyle="1" w:styleId="BodyText2Char">
    <w:name w:val="Body Text 2 Char"/>
    <w:basedOn w:val="DefaultParagraphFont"/>
    <w:link w:val="BodyText2"/>
    <w:uiPriority w:val="99"/>
    <w:locked/>
    <w:rsid w:val="008E5C60"/>
    <w:rPr>
      <w:rFonts w:cs="Times New Roman"/>
      <w:sz w:val="24"/>
      <w:lang w:val="x-none" w:eastAsia="en-US"/>
    </w:rPr>
  </w:style>
  <w:style w:type="paragraph" w:styleId="Revision">
    <w:name w:val="Revision"/>
    <w:hidden/>
    <w:uiPriority w:val="99"/>
    <w:semiHidden/>
    <w:rsid w:val="00C30EDE"/>
    <w:rPr>
      <w:rFonts w:ascii="Tahoma" w:hAnsi="Tahoma"/>
      <w:sz w:val="22"/>
      <w:szCs w:val="24"/>
      <w:lang w:eastAsia="en-US"/>
    </w:rPr>
  </w:style>
  <w:style w:type="character" w:customStyle="1" w:styleId="document-text-content">
    <w:name w:val="document-text-content"/>
    <w:basedOn w:val="DefaultParagraphFont"/>
    <w:rsid w:val="00594557"/>
  </w:style>
  <w:style w:type="character" w:customStyle="1" w:styleId="document-text-number">
    <w:name w:val="document-text-number"/>
    <w:basedOn w:val="DefaultParagraphFont"/>
    <w:rsid w:val="00594557"/>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unhideWhenUsed/>
    <w:rsid w:val="00E71683"/>
    <w:rPr>
      <w:color w:val="954F72"/>
      <w:u w:val="single"/>
    </w:rPr>
  </w:style>
  <w:style w:type="paragraph" w:customStyle="1" w:styleId="msonormal0">
    <w:name w:val="msonormal"/>
    <w:basedOn w:val="Normal"/>
    <w:rsid w:val="00E71683"/>
    <w:pPr>
      <w:spacing w:before="100" w:beforeAutospacing="1" w:after="100" w:afterAutospacing="1"/>
      <w:jc w:val="left"/>
    </w:pPr>
    <w:rPr>
      <w:rFonts w:ascii="Times New Roman" w:hAnsi="Times New Roman"/>
      <w:sz w:val="24"/>
      <w:lang w:eastAsia="et-EE"/>
    </w:rPr>
  </w:style>
  <w:style w:type="paragraph" w:customStyle="1" w:styleId="xl66">
    <w:name w:val="xl66"/>
    <w:basedOn w:val="Normal"/>
    <w:rsid w:val="00E71683"/>
    <w:pPr>
      <w:pBdr>
        <w:top w:val="single" w:sz="8" w:space="0" w:color="auto"/>
        <w:left w:val="single" w:sz="8" w:space="0" w:color="auto"/>
        <w:right w:val="single" w:sz="4" w:space="0" w:color="auto"/>
      </w:pBdr>
      <w:spacing w:before="100" w:beforeAutospacing="1" w:after="100" w:afterAutospacing="1"/>
      <w:jc w:val="center"/>
    </w:pPr>
    <w:rPr>
      <w:rFonts w:ascii="Times New Roman" w:hAnsi="Times New Roman"/>
      <w:b/>
      <w:bCs/>
      <w:sz w:val="18"/>
      <w:szCs w:val="18"/>
      <w:lang w:eastAsia="et-EE"/>
    </w:rPr>
  </w:style>
  <w:style w:type="paragraph" w:customStyle="1" w:styleId="xl67">
    <w:name w:val="xl67"/>
    <w:basedOn w:val="Normal"/>
    <w:rsid w:val="00E71683"/>
    <w:pPr>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sz w:val="18"/>
      <w:szCs w:val="18"/>
      <w:lang w:eastAsia="et-EE"/>
    </w:rPr>
  </w:style>
  <w:style w:type="paragraph" w:customStyle="1" w:styleId="xl68">
    <w:name w:val="xl68"/>
    <w:basedOn w:val="Normal"/>
    <w:rsid w:val="00E71683"/>
    <w:pPr>
      <w:pBdr>
        <w:top w:val="single" w:sz="8" w:space="0" w:color="auto"/>
        <w:left w:val="single" w:sz="4" w:space="0" w:color="auto"/>
      </w:pBdr>
      <w:spacing w:before="100" w:beforeAutospacing="1" w:after="100" w:afterAutospacing="1"/>
      <w:jc w:val="center"/>
    </w:pPr>
    <w:rPr>
      <w:rFonts w:ascii="Times New Roman" w:hAnsi="Times New Roman"/>
      <w:b/>
      <w:bCs/>
      <w:sz w:val="18"/>
      <w:szCs w:val="18"/>
      <w:lang w:eastAsia="et-EE"/>
    </w:rPr>
  </w:style>
  <w:style w:type="paragraph" w:customStyle="1" w:styleId="xl69">
    <w:name w:val="xl69"/>
    <w:basedOn w:val="Normal"/>
    <w:rsid w:val="00E71683"/>
    <w:pPr>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sz w:val="18"/>
      <w:szCs w:val="18"/>
      <w:lang w:eastAsia="et-EE"/>
    </w:rPr>
  </w:style>
  <w:style w:type="paragraph" w:customStyle="1" w:styleId="xl70">
    <w:name w:val="xl70"/>
    <w:basedOn w:val="Normal"/>
    <w:rsid w:val="00E71683"/>
    <w:pPr>
      <w:pBdr>
        <w:top w:val="single" w:sz="8" w:space="0" w:color="auto"/>
        <w:left w:val="single" w:sz="4" w:space="0" w:color="auto"/>
        <w:right w:val="single" w:sz="8" w:space="0" w:color="auto"/>
      </w:pBdr>
      <w:spacing w:before="100" w:beforeAutospacing="1" w:after="100" w:afterAutospacing="1"/>
      <w:jc w:val="center"/>
    </w:pPr>
    <w:rPr>
      <w:rFonts w:ascii="Times New Roman" w:hAnsi="Times New Roman"/>
      <w:b/>
      <w:bCs/>
      <w:sz w:val="18"/>
      <w:szCs w:val="18"/>
      <w:lang w:eastAsia="et-EE"/>
    </w:rPr>
  </w:style>
  <w:style w:type="paragraph" w:customStyle="1" w:styleId="xl71">
    <w:name w:val="xl71"/>
    <w:basedOn w:val="Normal"/>
    <w:rsid w:val="00E71683"/>
    <w:pPr>
      <w:pBdr>
        <w:left w:val="single" w:sz="8" w:space="0" w:color="auto"/>
        <w:right w:val="single" w:sz="4" w:space="0" w:color="auto"/>
      </w:pBdr>
      <w:spacing w:before="100" w:beforeAutospacing="1" w:after="100" w:afterAutospacing="1"/>
      <w:jc w:val="center"/>
    </w:pPr>
    <w:rPr>
      <w:rFonts w:ascii="Times New Roman" w:hAnsi="Times New Roman"/>
      <w:b/>
      <w:bCs/>
      <w:sz w:val="18"/>
      <w:szCs w:val="18"/>
      <w:lang w:eastAsia="et-EE"/>
    </w:rPr>
  </w:style>
  <w:style w:type="paragraph" w:customStyle="1" w:styleId="xl72">
    <w:name w:val="xl72"/>
    <w:basedOn w:val="Normal"/>
    <w:rsid w:val="00E71683"/>
    <w:pPr>
      <w:pBdr>
        <w:left w:val="single" w:sz="4" w:space="0" w:color="auto"/>
        <w:right w:val="single" w:sz="4" w:space="0" w:color="auto"/>
      </w:pBdr>
      <w:spacing w:before="100" w:beforeAutospacing="1" w:after="100" w:afterAutospacing="1"/>
      <w:jc w:val="center"/>
    </w:pPr>
    <w:rPr>
      <w:rFonts w:ascii="Times New Roman" w:hAnsi="Times New Roman"/>
      <w:b/>
      <w:bCs/>
      <w:sz w:val="18"/>
      <w:szCs w:val="18"/>
      <w:lang w:eastAsia="et-EE"/>
    </w:rPr>
  </w:style>
  <w:style w:type="paragraph" w:customStyle="1" w:styleId="xl73">
    <w:name w:val="xl73"/>
    <w:basedOn w:val="Normal"/>
    <w:rsid w:val="00E71683"/>
    <w:pPr>
      <w:pBdr>
        <w:left w:val="single" w:sz="4" w:space="0" w:color="auto"/>
      </w:pBdr>
      <w:spacing w:before="100" w:beforeAutospacing="1" w:after="100" w:afterAutospacing="1"/>
      <w:jc w:val="center"/>
    </w:pPr>
    <w:rPr>
      <w:rFonts w:ascii="Times New Roman" w:hAnsi="Times New Roman"/>
      <w:b/>
      <w:bCs/>
      <w:sz w:val="18"/>
      <w:szCs w:val="18"/>
      <w:lang w:eastAsia="et-EE"/>
    </w:rPr>
  </w:style>
  <w:style w:type="paragraph" w:customStyle="1" w:styleId="xl74">
    <w:name w:val="xl74"/>
    <w:basedOn w:val="Normal"/>
    <w:rsid w:val="00E71683"/>
    <w:pPr>
      <w:pBdr>
        <w:left w:val="single" w:sz="4" w:space="0" w:color="auto"/>
        <w:right w:val="single" w:sz="4" w:space="0" w:color="auto"/>
      </w:pBdr>
      <w:spacing w:before="100" w:beforeAutospacing="1" w:after="100" w:afterAutospacing="1"/>
      <w:jc w:val="center"/>
    </w:pPr>
    <w:rPr>
      <w:rFonts w:ascii="Times New Roman" w:hAnsi="Times New Roman"/>
      <w:b/>
      <w:bCs/>
      <w:sz w:val="18"/>
      <w:szCs w:val="18"/>
      <w:lang w:eastAsia="et-EE"/>
    </w:rPr>
  </w:style>
  <w:style w:type="paragraph" w:customStyle="1" w:styleId="xl75">
    <w:name w:val="xl75"/>
    <w:basedOn w:val="Normal"/>
    <w:rsid w:val="00E71683"/>
    <w:pPr>
      <w:pBdr>
        <w:left w:val="single" w:sz="4" w:space="0" w:color="auto"/>
        <w:right w:val="single" w:sz="8" w:space="0" w:color="auto"/>
      </w:pBdr>
      <w:spacing w:before="100" w:beforeAutospacing="1" w:after="100" w:afterAutospacing="1"/>
      <w:jc w:val="center"/>
    </w:pPr>
    <w:rPr>
      <w:rFonts w:ascii="Times New Roman" w:hAnsi="Times New Roman"/>
      <w:b/>
      <w:bCs/>
      <w:sz w:val="18"/>
      <w:szCs w:val="18"/>
      <w:lang w:eastAsia="et-EE"/>
    </w:rPr>
  </w:style>
  <w:style w:type="paragraph" w:customStyle="1" w:styleId="xl76">
    <w:name w:val="xl76"/>
    <w:basedOn w:val="Normal"/>
    <w:rsid w:val="00E71683"/>
    <w:pPr>
      <w:pBdr>
        <w:left w:val="single" w:sz="8" w:space="0" w:color="auto"/>
        <w:right w:val="single" w:sz="4" w:space="0" w:color="auto"/>
      </w:pBdr>
      <w:spacing w:before="100" w:beforeAutospacing="1" w:after="100" w:afterAutospacing="1"/>
      <w:jc w:val="center"/>
    </w:pPr>
    <w:rPr>
      <w:rFonts w:ascii="Times New Roman" w:hAnsi="Times New Roman"/>
      <w:b/>
      <w:bCs/>
      <w:sz w:val="18"/>
      <w:szCs w:val="18"/>
      <w:lang w:eastAsia="et-EE"/>
    </w:rPr>
  </w:style>
  <w:style w:type="paragraph" w:customStyle="1" w:styleId="xl77">
    <w:name w:val="xl77"/>
    <w:basedOn w:val="Normal"/>
    <w:rsid w:val="00E71683"/>
    <w:pPr>
      <w:pBdr>
        <w:left w:val="single" w:sz="4" w:space="0" w:color="auto"/>
        <w:right w:val="single" w:sz="4" w:space="0" w:color="auto"/>
      </w:pBdr>
      <w:spacing w:before="100" w:beforeAutospacing="1" w:after="100" w:afterAutospacing="1"/>
      <w:jc w:val="center"/>
    </w:pPr>
    <w:rPr>
      <w:rFonts w:ascii="Times New Roman" w:hAnsi="Times New Roman"/>
      <w:b/>
      <w:bCs/>
      <w:sz w:val="18"/>
      <w:szCs w:val="18"/>
      <w:lang w:eastAsia="et-EE"/>
    </w:rPr>
  </w:style>
  <w:style w:type="paragraph" w:customStyle="1" w:styleId="xl78">
    <w:name w:val="xl78"/>
    <w:basedOn w:val="Normal"/>
    <w:rsid w:val="00E71683"/>
    <w:pPr>
      <w:pBdr>
        <w:left w:val="single" w:sz="4" w:space="0" w:color="auto"/>
      </w:pBdr>
      <w:spacing w:before="100" w:beforeAutospacing="1" w:after="100" w:afterAutospacing="1"/>
      <w:jc w:val="center"/>
    </w:pPr>
    <w:rPr>
      <w:rFonts w:ascii="Times New Roman" w:hAnsi="Times New Roman"/>
      <w:b/>
      <w:bCs/>
      <w:sz w:val="18"/>
      <w:szCs w:val="18"/>
      <w:lang w:eastAsia="et-EE"/>
    </w:rPr>
  </w:style>
  <w:style w:type="paragraph" w:customStyle="1" w:styleId="xl79">
    <w:name w:val="xl79"/>
    <w:basedOn w:val="Normal"/>
    <w:rsid w:val="00E71683"/>
    <w:pPr>
      <w:pBdr>
        <w:left w:val="single" w:sz="4" w:space="0" w:color="auto"/>
        <w:right w:val="single" w:sz="4" w:space="0" w:color="auto"/>
      </w:pBdr>
      <w:spacing w:before="100" w:beforeAutospacing="1" w:after="100" w:afterAutospacing="1"/>
      <w:jc w:val="center"/>
    </w:pPr>
    <w:rPr>
      <w:rFonts w:ascii="Times New Roman" w:hAnsi="Times New Roman"/>
      <w:b/>
      <w:bCs/>
      <w:sz w:val="18"/>
      <w:szCs w:val="18"/>
      <w:lang w:eastAsia="et-EE"/>
    </w:rPr>
  </w:style>
  <w:style w:type="paragraph" w:customStyle="1" w:styleId="xl80">
    <w:name w:val="xl80"/>
    <w:basedOn w:val="Normal"/>
    <w:rsid w:val="00E71683"/>
    <w:pPr>
      <w:pBdr>
        <w:left w:val="single" w:sz="4" w:space="0" w:color="auto"/>
        <w:right w:val="single" w:sz="4" w:space="0" w:color="auto"/>
      </w:pBdr>
      <w:spacing w:before="100" w:beforeAutospacing="1" w:after="100" w:afterAutospacing="1"/>
      <w:jc w:val="center"/>
    </w:pPr>
    <w:rPr>
      <w:rFonts w:ascii="Times New Roman" w:hAnsi="Times New Roman"/>
      <w:b/>
      <w:bCs/>
      <w:sz w:val="18"/>
      <w:szCs w:val="18"/>
      <w:lang w:eastAsia="et-EE"/>
    </w:rPr>
  </w:style>
  <w:style w:type="paragraph" w:customStyle="1" w:styleId="xl81">
    <w:name w:val="xl81"/>
    <w:basedOn w:val="Normal"/>
    <w:rsid w:val="00E71683"/>
    <w:pPr>
      <w:pBdr>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b/>
      <w:bCs/>
      <w:sz w:val="18"/>
      <w:szCs w:val="18"/>
      <w:lang w:eastAsia="et-EE"/>
    </w:rPr>
  </w:style>
  <w:style w:type="paragraph" w:customStyle="1" w:styleId="xl82">
    <w:name w:val="xl82"/>
    <w:basedOn w:val="Normal"/>
    <w:rsid w:val="00E716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et-EE"/>
    </w:rPr>
  </w:style>
  <w:style w:type="paragraph" w:customStyle="1" w:styleId="xl83">
    <w:name w:val="xl83"/>
    <w:basedOn w:val="Normal"/>
    <w:rsid w:val="00E716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et-EE"/>
    </w:rPr>
  </w:style>
  <w:style w:type="paragraph" w:customStyle="1" w:styleId="xl84">
    <w:name w:val="xl84"/>
    <w:basedOn w:val="Normal"/>
    <w:rsid w:val="00E716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eastAsia="et-EE"/>
    </w:rPr>
  </w:style>
  <w:style w:type="paragraph" w:customStyle="1" w:styleId="xl85">
    <w:name w:val="xl85"/>
    <w:basedOn w:val="Normal"/>
    <w:rsid w:val="005C03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n-GB" w:eastAsia="en-GB"/>
    </w:rPr>
  </w:style>
  <w:style w:type="paragraph" w:customStyle="1" w:styleId="xl86">
    <w:name w:val="xl86"/>
    <w:basedOn w:val="Normal"/>
    <w:rsid w:val="005C03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val="en-GB" w:eastAsia="en-GB"/>
    </w:rPr>
  </w:style>
  <w:style w:type="table" w:customStyle="1" w:styleId="TableGrid1">
    <w:name w:val="Table Grid1"/>
    <w:basedOn w:val="TableNormal"/>
    <w:next w:val="TableGrid"/>
    <w:rsid w:val="00B93B7D"/>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
    <w:name w:val="Normal-text"/>
    <w:basedOn w:val="Normal"/>
    <w:link w:val="Normal-textChar"/>
    <w:qFormat/>
    <w:rsid w:val="00717E01"/>
    <w:pPr>
      <w:widowControl w:val="0"/>
      <w:spacing w:before="120" w:after="0"/>
    </w:pPr>
    <w:rPr>
      <w:rFonts w:ascii="Arial" w:hAnsi="Arial"/>
      <w:sz w:val="24"/>
    </w:rPr>
  </w:style>
  <w:style w:type="character" w:customStyle="1" w:styleId="Normal-textChar">
    <w:name w:val="Normal-text Char"/>
    <w:link w:val="Normal-text"/>
    <w:rsid w:val="00717E01"/>
    <w:rPr>
      <w:rFonts w:ascii="Arial" w:hAnsi="Arial"/>
      <w:sz w:val="24"/>
      <w:szCs w:val="24"/>
      <w:lang w:eastAsia="en-US"/>
    </w:rPr>
  </w:style>
  <w:style w:type="paragraph" w:customStyle="1" w:styleId="ETPGrupp">
    <w:name w:val="ETP Grupp"/>
    <w:basedOn w:val="Normal"/>
    <w:link w:val="ETPGruppChar"/>
    <w:qFormat/>
    <w:rsid w:val="00717E01"/>
    <w:pPr>
      <w:spacing w:after="0"/>
    </w:pPr>
    <w:rPr>
      <w:rFonts w:ascii="Arial" w:hAnsi="Arial"/>
      <w:sz w:val="24"/>
      <w:lang w:eastAsia="x-none"/>
    </w:rPr>
  </w:style>
  <w:style w:type="character" w:customStyle="1" w:styleId="ETPGruppChar">
    <w:name w:val="ETP Grupp Char"/>
    <w:link w:val="ETPGrupp"/>
    <w:rsid w:val="00717E01"/>
    <w:rPr>
      <w:rFonts w:ascii="Arial" w:hAnsi="Arial"/>
      <w:sz w:val="24"/>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9530">
      <w:bodyDiv w:val="1"/>
      <w:marLeft w:val="0"/>
      <w:marRight w:val="0"/>
      <w:marTop w:val="0"/>
      <w:marBottom w:val="0"/>
      <w:divBdr>
        <w:top w:val="none" w:sz="0" w:space="0" w:color="auto"/>
        <w:left w:val="none" w:sz="0" w:space="0" w:color="auto"/>
        <w:bottom w:val="none" w:sz="0" w:space="0" w:color="auto"/>
        <w:right w:val="none" w:sz="0" w:space="0" w:color="auto"/>
      </w:divBdr>
    </w:div>
    <w:div w:id="157892886">
      <w:marLeft w:val="0"/>
      <w:marRight w:val="0"/>
      <w:marTop w:val="0"/>
      <w:marBottom w:val="0"/>
      <w:divBdr>
        <w:top w:val="none" w:sz="0" w:space="0" w:color="auto"/>
        <w:left w:val="none" w:sz="0" w:space="0" w:color="auto"/>
        <w:bottom w:val="none" w:sz="0" w:space="0" w:color="auto"/>
        <w:right w:val="none" w:sz="0" w:space="0" w:color="auto"/>
      </w:divBdr>
    </w:div>
    <w:div w:id="157892887">
      <w:marLeft w:val="0"/>
      <w:marRight w:val="0"/>
      <w:marTop w:val="0"/>
      <w:marBottom w:val="0"/>
      <w:divBdr>
        <w:top w:val="none" w:sz="0" w:space="0" w:color="auto"/>
        <w:left w:val="none" w:sz="0" w:space="0" w:color="auto"/>
        <w:bottom w:val="none" w:sz="0" w:space="0" w:color="auto"/>
        <w:right w:val="none" w:sz="0" w:space="0" w:color="auto"/>
      </w:divBdr>
    </w:div>
    <w:div w:id="157892888">
      <w:marLeft w:val="0"/>
      <w:marRight w:val="0"/>
      <w:marTop w:val="0"/>
      <w:marBottom w:val="0"/>
      <w:divBdr>
        <w:top w:val="none" w:sz="0" w:space="0" w:color="auto"/>
        <w:left w:val="none" w:sz="0" w:space="0" w:color="auto"/>
        <w:bottom w:val="none" w:sz="0" w:space="0" w:color="auto"/>
        <w:right w:val="none" w:sz="0" w:space="0" w:color="auto"/>
      </w:divBdr>
    </w:div>
    <w:div w:id="157892889">
      <w:marLeft w:val="0"/>
      <w:marRight w:val="0"/>
      <w:marTop w:val="0"/>
      <w:marBottom w:val="0"/>
      <w:divBdr>
        <w:top w:val="none" w:sz="0" w:space="0" w:color="auto"/>
        <w:left w:val="none" w:sz="0" w:space="0" w:color="auto"/>
        <w:bottom w:val="none" w:sz="0" w:space="0" w:color="auto"/>
        <w:right w:val="none" w:sz="0" w:space="0" w:color="auto"/>
      </w:divBdr>
    </w:div>
    <w:div w:id="157892890">
      <w:marLeft w:val="0"/>
      <w:marRight w:val="0"/>
      <w:marTop w:val="0"/>
      <w:marBottom w:val="0"/>
      <w:divBdr>
        <w:top w:val="none" w:sz="0" w:space="0" w:color="auto"/>
        <w:left w:val="none" w:sz="0" w:space="0" w:color="auto"/>
        <w:bottom w:val="none" w:sz="0" w:space="0" w:color="auto"/>
        <w:right w:val="none" w:sz="0" w:space="0" w:color="auto"/>
      </w:divBdr>
    </w:div>
    <w:div w:id="157892891">
      <w:marLeft w:val="0"/>
      <w:marRight w:val="0"/>
      <w:marTop w:val="0"/>
      <w:marBottom w:val="0"/>
      <w:divBdr>
        <w:top w:val="none" w:sz="0" w:space="0" w:color="auto"/>
        <w:left w:val="none" w:sz="0" w:space="0" w:color="auto"/>
        <w:bottom w:val="none" w:sz="0" w:space="0" w:color="auto"/>
        <w:right w:val="none" w:sz="0" w:space="0" w:color="auto"/>
      </w:divBdr>
      <w:divsChild>
        <w:div w:id="157892927">
          <w:marLeft w:val="0"/>
          <w:marRight w:val="0"/>
          <w:marTop w:val="0"/>
          <w:marBottom w:val="0"/>
          <w:divBdr>
            <w:top w:val="none" w:sz="0" w:space="0" w:color="auto"/>
            <w:left w:val="none" w:sz="0" w:space="0" w:color="auto"/>
            <w:bottom w:val="none" w:sz="0" w:space="0" w:color="auto"/>
            <w:right w:val="none" w:sz="0" w:space="0" w:color="auto"/>
          </w:divBdr>
        </w:div>
      </w:divsChild>
    </w:div>
    <w:div w:id="157892892">
      <w:marLeft w:val="0"/>
      <w:marRight w:val="0"/>
      <w:marTop w:val="0"/>
      <w:marBottom w:val="0"/>
      <w:divBdr>
        <w:top w:val="none" w:sz="0" w:space="0" w:color="auto"/>
        <w:left w:val="none" w:sz="0" w:space="0" w:color="auto"/>
        <w:bottom w:val="none" w:sz="0" w:space="0" w:color="auto"/>
        <w:right w:val="none" w:sz="0" w:space="0" w:color="auto"/>
      </w:divBdr>
    </w:div>
    <w:div w:id="157892894">
      <w:marLeft w:val="0"/>
      <w:marRight w:val="0"/>
      <w:marTop w:val="0"/>
      <w:marBottom w:val="0"/>
      <w:divBdr>
        <w:top w:val="none" w:sz="0" w:space="0" w:color="auto"/>
        <w:left w:val="none" w:sz="0" w:space="0" w:color="auto"/>
        <w:bottom w:val="none" w:sz="0" w:space="0" w:color="auto"/>
        <w:right w:val="none" w:sz="0" w:space="0" w:color="auto"/>
      </w:divBdr>
      <w:divsChild>
        <w:div w:id="157892926">
          <w:marLeft w:val="0"/>
          <w:marRight w:val="0"/>
          <w:marTop w:val="0"/>
          <w:marBottom w:val="0"/>
          <w:divBdr>
            <w:top w:val="none" w:sz="0" w:space="0" w:color="auto"/>
            <w:left w:val="none" w:sz="0" w:space="0" w:color="auto"/>
            <w:bottom w:val="none" w:sz="0" w:space="0" w:color="auto"/>
            <w:right w:val="none" w:sz="0" w:space="0" w:color="auto"/>
          </w:divBdr>
          <w:divsChild>
            <w:div w:id="15789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2895">
      <w:marLeft w:val="0"/>
      <w:marRight w:val="0"/>
      <w:marTop w:val="0"/>
      <w:marBottom w:val="0"/>
      <w:divBdr>
        <w:top w:val="none" w:sz="0" w:space="0" w:color="auto"/>
        <w:left w:val="none" w:sz="0" w:space="0" w:color="auto"/>
        <w:bottom w:val="none" w:sz="0" w:space="0" w:color="auto"/>
        <w:right w:val="none" w:sz="0" w:space="0" w:color="auto"/>
      </w:divBdr>
    </w:div>
    <w:div w:id="157892896">
      <w:marLeft w:val="0"/>
      <w:marRight w:val="0"/>
      <w:marTop w:val="0"/>
      <w:marBottom w:val="0"/>
      <w:divBdr>
        <w:top w:val="none" w:sz="0" w:space="0" w:color="auto"/>
        <w:left w:val="none" w:sz="0" w:space="0" w:color="auto"/>
        <w:bottom w:val="none" w:sz="0" w:space="0" w:color="auto"/>
        <w:right w:val="none" w:sz="0" w:space="0" w:color="auto"/>
      </w:divBdr>
    </w:div>
    <w:div w:id="157892897">
      <w:marLeft w:val="0"/>
      <w:marRight w:val="0"/>
      <w:marTop w:val="0"/>
      <w:marBottom w:val="0"/>
      <w:divBdr>
        <w:top w:val="none" w:sz="0" w:space="0" w:color="auto"/>
        <w:left w:val="none" w:sz="0" w:space="0" w:color="auto"/>
        <w:bottom w:val="none" w:sz="0" w:space="0" w:color="auto"/>
        <w:right w:val="none" w:sz="0" w:space="0" w:color="auto"/>
      </w:divBdr>
    </w:div>
    <w:div w:id="157892898">
      <w:marLeft w:val="0"/>
      <w:marRight w:val="0"/>
      <w:marTop w:val="0"/>
      <w:marBottom w:val="0"/>
      <w:divBdr>
        <w:top w:val="none" w:sz="0" w:space="0" w:color="auto"/>
        <w:left w:val="none" w:sz="0" w:space="0" w:color="auto"/>
        <w:bottom w:val="none" w:sz="0" w:space="0" w:color="auto"/>
        <w:right w:val="none" w:sz="0" w:space="0" w:color="auto"/>
      </w:divBdr>
    </w:div>
    <w:div w:id="157892899">
      <w:marLeft w:val="0"/>
      <w:marRight w:val="0"/>
      <w:marTop w:val="0"/>
      <w:marBottom w:val="0"/>
      <w:divBdr>
        <w:top w:val="none" w:sz="0" w:space="0" w:color="auto"/>
        <w:left w:val="none" w:sz="0" w:space="0" w:color="auto"/>
        <w:bottom w:val="none" w:sz="0" w:space="0" w:color="auto"/>
        <w:right w:val="none" w:sz="0" w:space="0" w:color="auto"/>
      </w:divBdr>
    </w:div>
    <w:div w:id="157892900">
      <w:marLeft w:val="0"/>
      <w:marRight w:val="0"/>
      <w:marTop w:val="0"/>
      <w:marBottom w:val="0"/>
      <w:divBdr>
        <w:top w:val="none" w:sz="0" w:space="0" w:color="auto"/>
        <w:left w:val="none" w:sz="0" w:space="0" w:color="auto"/>
        <w:bottom w:val="none" w:sz="0" w:space="0" w:color="auto"/>
        <w:right w:val="none" w:sz="0" w:space="0" w:color="auto"/>
      </w:divBdr>
    </w:div>
    <w:div w:id="157892901">
      <w:marLeft w:val="0"/>
      <w:marRight w:val="0"/>
      <w:marTop w:val="0"/>
      <w:marBottom w:val="0"/>
      <w:divBdr>
        <w:top w:val="none" w:sz="0" w:space="0" w:color="auto"/>
        <w:left w:val="none" w:sz="0" w:space="0" w:color="auto"/>
        <w:bottom w:val="none" w:sz="0" w:space="0" w:color="auto"/>
        <w:right w:val="none" w:sz="0" w:space="0" w:color="auto"/>
      </w:divBdr>
    </w:div>
    <w:div w:id="157892902">
      <w:marLeft w:val="0"/>
      <w:marRight w:val="0"/>
      <w:marTop w:val="0"/>
      <w:marBottom w:val="0"/>
      <w:divBdr>
        <w:top w:val="none" w:sz="0" w:space="0" w:color="auto"/>
        <w:left w:val="none" w:sz="0" w:space="0" w:color="auto"/>
        <w:bottom w:val="none" w:sz="0" w:space="0" w:color="auto"/>
        <w:right w:val="none" w:sz="0" w:space="0" w:color="auto"/>
      </w:divBdr>
    </w:div>
    <w:div w:id="157892903">
      <w:marLeft w:val="0"/>
      <w:marRight w:val="0"/>
      <w:marTop w:val="0"/>
      <w:marBottom w:val="0"/>
      <w:divBdr>
        <w:top w:val="none" w:sz="0" w:space="0" w:color="auto"/>
        <w:left w:val="none" w:sz="0" w:space="0" w:color="auto"/>
        <w:bottom w:val="none" w:sz="0" w:space="0" w:color="auto"/>
        <w:right w:val="none" w:sz="0" w:space="0" w:color="auto"/>
      </w:divBdr>
    </w:div>
    <w:div w:id="157892904">
      <w:marLeft w:val="0"/>
      <w:marRight w:val="0"/>
      <w:marTop w:val="0"/>
      <w:marBottom w:val="0"/>
      <w:divBdr>
        <w:top w:val="none" w:sz="0" w:space="0" w:color="auto"/>
        <w:left w:val="none" w:sz="0" w:space="0" w:color="auto"/>
        <w:bottom w:val="none" w:sz="0" w:space="0" w:color="auto"/>
        <w:right w:val="none" w:sz="0" w:space="0" w:color="auto"/>
      </w:divBdr>
    </w:div>
    <w:div w:id="157892905">
      <w:marLeft w:val="0"/>
      <w:marRight w:val="0"/>
      <w:marTop w:val="0"/>
      <w:marBottom w:val="0"/>
      <w:divBdr>
        <w:top w:val="none" w:sz="0" w:space="0" w:color="auto"/>
        <w:left w:val="none" w:sz="0" w:space="0" w:color="auto"/>
        <w:bottom w:val="none" w:sz="0" w:space="0" w:color="auto"/>
        <w:right w:val="none" w:sz="0" w:space="0" w:color="auto"/>
      </w:divBdr>
    </w:div>
    <w:div w:id="157892906">
      <w:marLeft w:val="0"/>
      <w:marRight w:val="0"/>
      <w:marTop w:val="0"/>
      <w:marBottom w:val="0"/>
      <w:divBdr>
        <w:top w:val="none" w:sz="0" w:space="0" w:color="auto"/>
        <w:left w:val="none" w:sz="0" w:space="0" w:color="auto"/>
        <w:bottom w:val="none" w:sz="0" w:space="0" w:color="auto"/>
        <w:right w:val="none" w:sz="0" w:space="0" w:color="auto"/>
      </w:divBdr>
    </w:div>
    <w:div w:id="157892907">
      <w:marLeft w:val="0"/>
      <w:marRight w:val="0"/>
      <w:marTop w:val="0"/>
      <w:marBottom w:val="0"/>
      <w:divBdr>
        <w:top w:val="none" w:sz="0" w:space="0" w:color="auto"/>
        <w:left w:val="none" w:sz="0" w:space="0" w:color="auto"/>
        <w:bottom w:val="none" w:sz="0" w:space="0" w:color="auto"/>
        <w:right w:val="none" w:sz="0" w:space="0" w:color="auto"/>
      </w:divBdr>
    </w:div>
    <w:div w:id="157892908">
      <w:marLeft w:val="0"/>
      <w:marRight w:val="0"/>
      <w:marTop w:val="0"/>
      <w:marBottom w:val="0"/>
      <w:divBdr>
        <w:top w:val="none" w:sz="0" w:space="0" w:color="auto"/>
        <w:left w:val="none" w:sz="0" w:space="0" w:color="auto"/>
        <w:bottom w:val="none" w:sz="0" w:space="0" w:color="auto"/>
        <w:right w:val="none" w:sz="0" w:space="0" w:color="auto"/>
      </w:divBdr>
    </w:div>
    <w:div w:id="157892909">
      <w:marLeft w:val="0"/>
      <w:marRight w:val="0"/>
      <w:marTop w:val="0"/>
      <w:marBottom w:val="0"/>
      <w:divBdr>
        <w:top w:val="none" w:sz="0" w:space="0" w:color="auto"/>
        <w:left w:val="none" w:sz="0" w:space="0" w:color="auto"/>
        <w:bottom w:val="none" w:sz="0" w:space="0" w:color="auto"/>
        <w:right w:val="none" w:sz="0" w:space="0" w:color="auto"/>
      </w:divBdr>
    </w:div>
    <w:div w:id="157892910">
      <w:marLeft w:val="0"/>
      <w:marRight w:val="0"/>
      <w:marTop w:val="0"/>
      <w:marBottom w:val="0"/>
      <w:divBdr>
        <w:top w:val="none" w:sz="0" w:space="0" w:color="auto"/>
        <w:left w:val="none" w:sz="0" w:space="0" w:color="auto"/>
        <w:bottom w:val="none" w:sz="0" w:space="0" w:color="auto"/>
        <w:right w:val="none" w:sz="0" w:space="0" w:color="auto"/>
      </w:divBdr>
      <w:divsChild>
        <w:div w:id="157892937">
          <w:marLeft w:val="0"/>
          <w:marRight w:val="0"/>
          <w:marTop w:val="0"/>
          <w:marBottom w:val="0"/>
          <w:divBdr>
            <w:top w:val="none" w:sz="0" w:space="0" w:color="auto"/>
            <w:left w:val="none" w:sz="0" w:space="0" w:color="auto"/>
            <w:bottom w:val="none" w:sz="0" w:space="0" w:color="auto"/>
            <w:right w:val="none" w:sz="0" w:space="0" w:color="auto"/>
          </w:divBdr>
        </w:div>
      </w:divsChild>
    </w:div>
    <w:div w:id="157892912">
      <w:marLeft w:val="0"/>
      <w:marRight w:val="0"/>
      <w:marTop w:val="0"/>
      <w:marBottom w:val="0"/>
      <w:divBdr>
        <w:top w:val="none" w:sz="0" w:space="0" w:color="auto"/>
        <w:left w:val="none" w:sz="0" w:space="0" w:color="auto"/>
        <w:bottom w:val="none" w:sz="0" w:space="0" w:color="auto"/>
        <w:right w:val="none" w:sz="0" w:space="0" w:color="auto"/>
      </w:divBdr>
    </w:div>
    <w:div w:id="157892913">
      <w:marLeft w:val="0"/>
      <w:marRight w:val="0"/>
      <w:marTop w:val="0"/>
      <w:marBottom w:val="0"/>
      <w:divBdr>
        <w:top w:val="none" w:sz="0" w:space="0" w:color="auto"/>
        <w:left w:val="none" w:sz="0" w:space="0" w:color="auto"/>
        <w:bottom w:val="none" w:sz="0" w:space="0" w:color="auto"/>
        <w:right w:val="none" w:sz="0" w:space="0" w:color="auto"/>
      </w:divBdr>
    </w:div>
    <w:div w:id="157892914">
      <w:marLeft w:val="0"/>
      <w:marRight w:val="0"/>
      <w:marTop w:val="0"/>
      <w:marBottom w:val="0"/>
      <w:divBdr>
        <w:top w:val="none" w:sz="0" w:space="0" w:color="auto"/>
        <w:left w:val="none" w:sz="0" w:space="0" w:color="auto"/>
        <w:bottom w:val="none" w:sz="0" w:space="0" w:color="auto"/>
        <w:right w:val="none" w:sz="0" w:space="0" w:color="auto"/>
      </w:divBdr>
    </w:div>
    <w:div w:id="157892916">
      <w:marLeft w:val="0"/>
      <w:marRight w:val="0"/>
      <w:marTop w:val="0"/>
      <w:marBottom w:val="0"/>
      <w:divBdr>
        <w:top w:val="none" w:sz="0" w:space="0" w:color="auto"/>
        <w:left w:val="none" w:sz="0" w:space="0" w:color="auto"/>
        <w:bottom w:val="none" w:sz="0" w:space="0" w:color="auto"/>
        <w:right w:val="none" w:sz="0" w:space="0" w:color="auto"/>
      </w:divBdr>
    </w:div>
    <w:div w:id="157892917">
      <w:marLeft w:val="0"/>
      <w:marRight w:val="0"/>
      <w:marTop w:val="0"/>
      <w:marBottom w:val="0"/>
      <w:divBdr>
        <w:top w:val="none" w:sz="0" w:space="0" w:color="auto"/>
        <w:left w:val="none" w:sz="0" w:space="0" w:color="auto"/>
        <w:bottom w:val="none" w:sz="0" w:space="0" w:color="auto"/>
        <w:right w:val="none" w:sz="0" w:space="0" w:color="auto"/>
      </w:divBdr>
    </w:div>
    <w:div w:id="157892918">
      <w:marLeft w:val="0"/>
      <w:marRight w:val="0"/>
      <w:marTop w:val="0"/>
      <w:marBottom w:val="0"/>
      <w:divBdr>
        <w:top w:val="none" w:sz="0" w:space="0" w:color="auto"/>
        <w:left w:val="none" w:sz="0" w:space="0" w:color="auto"/>
        <w:bottom w:val="none" w:sz="0" w:space="0" w:color="auto"/>
        <w:right w:val="none" w:sz="0" w:space="0" w:color="auto"/>
      </w:divBdr>
    </w:div>
    <w:div w:id="157892919">
      <w:marLeft w:val="0"/>
      <w:marRight w:val="0"/>
      <w:marTop w:val="0"/>
      <w:marBottom w:val="0"/>
      <w:divBdr>
        <w:top w:val="none" w:sz="0" w:space="0" w:color="auto"/>
        <w:left w:val="none" w:sz="0" w:space="0" w:color="auto"/>
        <w:bottom w:val="none" w:sz="0" w:space="0" w:color="auto"/>
        <w:right w:val="none" w:sz="0" w:space="0" w:color="auto"/>
      </w:divBdr>
    </w:div>
    <w:div w:id="157892920">
      <w:marLeft w:val="0"/>
      <w:marRight w:val="0"/>
      <w:marTop w:val="0"/>
      <w:marBottom w:val="0"/>
      <w:divBdr>
        <w:top w:val="none" w:sz="0" w:space="0" w:color="auto"/>
        <w:left w:val="none" w:sz="0" w:space="0" w:color="auto"/>
        <w:bottom w:val="none" w:sz="0" w:space="0" w:color="auto"/>
        <w:right w:val="none" w:sz="0" w:space="0" w:color="auto"/>
      </w:divBdr>
    </w:div>
    <w:div w:id="157892921">
      <w:marLeft w:val="0"/>
      <w:marRight w:val="0"/>
      <w:marTop w:val="0"/>
      <w:marBottom w:val="0"/>
      <w:divBdr>
        <w:top w:val="none" w:sz="0" w:space="0" w:color="auto"/>
        <w:left w:val="none" w:sz="0" w:space="0" w:color="auto"/>
        <w:bottom w:val="none" w:sz="0" w:space="0" w:color="auto"/>
        <w:right w:val="none" w:sz="0" w:space="0" w:color="auto"/>
      </w:divBdr>
    </w:div>
    <w:div w:id="157892922">
      <w:marLeft w:val="0"/>
      <w:marRight w:val="0"/>
      <w:marTop w:val="0"/>
      <w:marBottom w:val="0"/>
      <w:divBdr>
        <w:top w:val="none" w:sz="0" w:space="0" w:color="auto"/>
        <w:left w:val="none" w:sz="0" w:space="0" w:color="auto"/>
        <w:bottom w:val="none" w:sz="0" w:space="0" w:color="auto"/>
        <w:right w:val="none" w:sz="0" w:space="0" w:color="auto"/>
      </w:divBdr>
    </w:div>
    <w:div w:id="157892923">
      <w:marLeft w:val="0"/>
      <w:marRight w:val="0"/>
      <w:marTop w:val="0"/>
      <w:marBottom w:val="0"/>
      <w:divBdr>
        <w:top w:val="none" w:sz="0" w:space="0" w:color="auto"/>
        <w:left w:val="none" w:sz="0" w:space="0" w:color="auto"/>
        <w:bottom w:val="none" w:sz="0" w:space="0" w:color="auto"/>
        <w:right w:val="none" w:sz="0" w:space="0" w:color="auto"/>
      </w:divBdr>
    </w:div>
    <w:div w:id="157892924">
      <w:marLeft w:val="0"/>
      <w:marRight w:val="0"/>
      <w:marTop w:val="0"/>
      <w:marBottom w:val="0"/>
      <w:divBdr>
        <w:top w:val="none" w:sz="0" w:space="0" w:color="auto"/>
        <w:left w:val="none" w:sz="0" w:space="0" w:color="auto"/>
        <w:bottom w:val="none" w:sz="0" w:space="0" w:color="auto"/>
        <w:right w:val="none" w:sz="0" w:space="0" w:color="auto"/>
      </w:divBdr>
    </w:div>
    <w:div w:id="157892925">
      <w:marLeft w:val="0"/>
      <w:marRight w:val="0"/>
      <w:marTop w:val="0"/>
      <w:marBottom w:val="0"/>
      <w:divBdr>
        <w:top w:val="none" w:sz="0" w:space="0" w:color="auto"/>
        <w:left w:val="none" w:sz="0" w:space="0" w:color="auto"/>
        <w:bottom w:val="none" w:sz="0" w:space="0" w:color="auto"/>
        <w:right w:val="none" w:sz="0" w:space="0" w:color="auto"/>
      </w:divBdr>
    </w:div>
    <w:div w:id="157892928">
      <w:marLeft w:val="0"/>
      <w:marRight w:val="0"/>
      <w:marTop w:val="0"/>
      <w:marBottom w:val="0"/>
      <w:divBdr>
        <w:top w:val="none" w:sz="0" w:space="0" w:color="auto"/>
        <w:left w:val="none" w:sz="0" w:space="0" w:color="auto"/>
        <w:bottom w:val="none" w:sz="0" w:space="0" w:color="auto"/>
        <w:right w:val="none" w:sz="0" w:space="0" w:color="auto"/>
      </w:divBdr>
    </w:div>
    <w:div w:id="157892929">
      <w:marLeft w:val="0"/>
      <w:marRight w:val="0"/>
      <w:marTop w:val="0"/>
      <w:marBottom w:val="0"/>
      <w:divBdr>
        <w:top w:val="none" w:sz="0" w:space="0" w:color="auto"/>
        <w:left w:val="none" w:sz="0" w:space="0" w:color="auto"/>
        <w:bottom w:val="none" w:sz="0" w:space="0" w:color="auto"/>
        <w:right w:val="none" w:sz="0" w:space="0" w:color="auto"/>
      </w:divBdr>
    </w:div>
    <w:div w:id="157892930">
      <w:marLeft w:val="0"/>
      <w:marRight w:val="0"/>
      <w:marTop w:val="0"/>
      <w:marBottom w:val="0"/>
      <w:divBdr>
        <w:top w:val="none" w:sz="0" w:space="0" w:color="auto"/>
        <w:left w:val="none" w:sz="0" w:space="0" w:color="auto"/>
        <w:bottom w:val="none" w:sz="0" w:space="0" w:color="auto"/>
        <w:right w:val="none" w:sz="0" w:space="0" w:color="auto"/>
      </w:divBdr>
    </w:div>
    <w:div w:id="157892931">
      <w:marLeft w:val="0"/>
      <w:marRight w:val="0"/>
      <w:marTop w:val="0"/>
      <w:marBottom w:val="0"/>
      <w:divBdr>
        <w:top w:val="none" w:sz="0" w:space="0" w:color="auto"/>
        <w:left w:val="none" w:sz="0" w:space="0" w:color="auto"/>
        <w:bottom w:val="none" w:sz="0" w:space="0" w:color="auto"/>
        <w:right w:val="none" w:sz="0" w:space="0" w:color="auto"/>
      </w:divBdr>
    </w:div>
    <w:div w:id="157892932">
      <w:marLeft w:val="0"/>
      <w:marRight w:val="0"/>
      <w:marTop w:val="0"/>
      <w:marBottom w:val="0"/>
      <w:divBdr>
        <w:top w:val="none" w:sz="0" w:space="0" w:color="auto"/>
        <w:left w:val="none" w:sz="0" w:space="0" w:color="auto"/>
        <w:bottom w:val="none" w:sz="0" w:space="0" w:color="auto"/>
        <w:right w:val="none" w:sz="0" w:space="0" w:color="auto"/>
      </w:divBdr>
    </w:div>
    <w:div w:id="157892934">
      <w:marLeft w:val="0"/>
      <w:marRight w:val="0"/>
      <w:marTop w:val="0"/>
      <w:marBottom w:val="0"/>
      <w:divBdr>
        <w:top w:val="none" w:sz="0" w:space="0" w:color="auto"/>
        <w:left w:val="none" w:sz="0" w:space="0" w:color="auto"/>
        <w:bottom w:val="none" w:sz="0" w:space="0" w:color="auto"/>
        <w:right w:val="none" w:sz="0" w:space="0" w:color="auto"/>
      </w:divBdr>
    </w:div>
    <w:div w:id="157892935">
      <w:marLeft w:val="0"/>
      <w:marRight w:val="0"/>
      <w:marTop w:val="0"/>
      <w:marBottom w:val="0"/>
      <w:divBdr>
        <w:top w:val="none" w:sz="0" w:space="0" w:color="auto"/>
        <w:left w:val="none" w:sz="0" w:space="0" w:color="auto"/>
        <w:bottom w:val="none" w:sz="0" w:space="0" w:color="auto"/>
        <w:right w:val="none" w:sz="0" w:space="0" w:color="auto"/>
      </w:divBdr>
    </w:div>
    <w:div w:id="157892936">
      <w:marLeft w:val="0"/>
      <w:marRight w:val="0"/>
      <w:marTop w:val="0"/>
      <w:marBottom w:val="0"/>
      <w:divBdr>
        <w:top w:val="none" w:sz="0" w:space="0" w:color="auto"/>
        <w:left w:val="none" w:sz="0" w:space="0" w:color="auto"/>
        <w:bottom w:val="none" w:sz="0" w:space="0" w:color="auto"/>
        <w:right w:val="none" w:sz="0" w:space="0" w:color="auto"/>
      </w:divBdr>
    </w:div>
    <w:div w:id="157892939">
      <w:marLeft w:val="0"/>
      <w:marRight w:val="0"/>
      <w:marTop w:val="0"/>
      <w:marBottom w:val="0"/>
      <w:divBdr>
        <w:top w:val="none" w:sz="0" w:space="0" w:color="auto"/>
        <w:left w:val="none" w:sz="0" w:space="0" w:color="auto"/>
        <w:bottom w:val="none" w:sz="0" w:space="0" w:color="auto"/>
        <w:right w:val="none" w:sz="0" w:space="0" w:color="auto"/>
      </w:divBdr>
    </w:div>
    <w:div w:id="157892940">
      <w:marLeft w:val="0"/>
      <w:marRight w:val="0"/>
      <w:marTop w:val="0"/>
      <w:marBottom w:val="0"/>
      <w:divBdr>
        <w:top w:val="none" w:sz="0" w:space="0" w:color="auto"/>
        <w:left w:val="none" w:sz="0" w:space="0" w:color="auto"/>
        <w:bottom w:val="none" w:sz="0" w:space="0" w:color="auto"/>
        <w:right w:val="none" w:sz="0" w:space="0" w:color="auto"/>
      </w:divBdr>
    </w:div>
    <w:div w:id="157892941">
      <w:marLeft w:val="0"/>
      <w:marRight w:val="0"/>
      <w:marTop w:val="0"/>
      <w:marBottom w:val="0"/>
      <w:divBdr>
        <w:top w:val="none" w:sz="0" w:space="0" w:color="auto"/>
        <w:left w:val="none" w:sz="0" w:space="0" w:color="auto"/>
        <w:bottom w:val="none" w:sz="0" w:space="0" w:color="auto"/>
        <w:right w:val="none" w:sz="0" w:space="0" w:color="auto"/>
      </w:divBdr>
    </w:div>
    <w:div w:id="157892942">
      <w:marLeft w:val="0"/>
      <w:marRight w:val="0"/>
      <w:marTop w:val="0"/>
      <w:marBottom w:val="0"/>
      <w:divBdr>
        <w:top w:val="none" w:sz="0" w:space="0" w:color="auto"/>
        <w:left w:val="none" w:sz="0" w:space="0" w:color="auto"/>
        <w:bottom w:val="none" w:sz="0" w:space="0" w:color="auto"/>
        <w:right w:val="none" w:sz="0" w:space="0" w:color="auto"/>
      </w:divBdr>
    </w:div>
    <w:div w:id="157892943">
      <w:marLeft w:val="0"/>
      <w:marRight w:val="0"/>
      <w:marTop w:val="0"/>
      <w:marBottom w:val="0"/>
      <w:divBdr>
        <w:top w:val="none" w:sz="0" w:space="0" w:color="auto"/>
        <w:left w:val="none" w:sz="0" w:space="0" w:color="auto"/>
        <w:bottom w:val="none" w:sz="0" w:space="0" w:color="auto"/>
        <w:right w:val="none" w:sz="0" w:space="0" w:color="auto"/>
      </w:divBdr>
    </w:div>
    <w:div w:id="157892944">
      <w:marLeft w:val="0"/>
      <w:marRight w:val="0"/>
      <w:marTop w:val="0"/>
      <w:marBottom w:val="0"/>
      <w:divBdr>
        <w:top w:val="none" w:sz="0" w:space="0" w:color="auto"/>
        <w:left w:val="none" w:sz="0" w:space="0" w:color="auto"/>
        <w:bottom w:val="none" w:sz="0" w:space="0" w:color="auto"/>
        <w:right w:val="none" w:sz="0" w:space="0" w:color="auto"/>
      </w:divBdr>
      <w:divsChild>
        <w:div w:id="157892938">
          <w:marLeft w:val="0"/>
          <w:marRight w:val="0"/>
          <w:marTop w:val="0"/>
          <w:marBottom w:val="0"/>
          <w:divBdr>
            <w:top w:val="none" w:sz="0" w:space="0" w:color="auto"/>
            <w:left w:val="none" w:sz="0" w:space="0" w:color="auto"/>
            <w:bottom w:val="none" w:sz="0" w:space="0" w:color="auto"/>
            <w:right w:val="none" w:sz="0" w:space="0" w:color="auto"/>
          </w:divBdr>
          <w:divsChild>
            <w:div w:id="1578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2945">
      <w:marLeft w:val="0"/>
      <w:marRight w:val="0"/>
      <w:marTop w:val="0"/>
      <w:marBottom w:val="0"/>
      <w:divBdr>
        <w:top w:val="none" w:sz="0" w:space="0" w:color="auto"/>
        <w:left w:val="none" w:sz="0" w:space="0" w:color="auto"/>
        <w:bottom w:val="none" w:sz="0" w:space="0" w:color="auto"/>
        <w:right w:val="none" w:sz="0" w:space="0" w:color="auto"/>
      </w:divBdr>
      <w:divsChild>
        <w:div w:id="157892911">
          <w:marLeft w:val="0"/>
          <w:marRight w:val="0"/>
          <w:marTop w:val="0"/>
          <w:marBottom w:val="0"/>
          <w:divBdr>
            <w:top w:val="none" w:sz="0" w:space="0" w:color="auto"/>
            <w:left w:val="none" w:sz="0" w:space="0" w:color="auto"/>
            <w:bottom w:val="none" w:sz="0" w:space="0" w:color="auto"/>
            <w:right w:val="none" w:sz="0" w:space="0" w:color="auto"/>
          </w:divBdr>
          <w:divsChild>
            <w:div w:id="15789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2946">
      <w:marLeft w:val="0"/>
      <w:marRight w:val="0"/>
      <w:marTop w:val="0"/>
      <w:marBottom w:val="0"/>
      <w:divBdr>
        <w:top w:val="none" w:sz="0" w:space="0" w:color="auto"/>
        <w:left w:val="none" w:sz="0" w:space="0" w:color="auto"/>
        <w:bottom w:val="none" w:sz="0" w:space="0" w:color="auto"/>
        <w:right w:val="none" w:sz="0" w:space="0" w:color="auto"/>
      </w:divBdr>
    </w:div>
    <w:div w:id="159198732">
      <w:bodyDiv w:val="1"/>
      <w:marLeft w:val="0"/>
      <w:marRight w:val="0"/>
      <w:marTop w:val="0"/>
      <w:marBottom w:val="0"/>
      <w:divBdr>
        <w:top w:val="none" w:sz="0" w:space="0" w:color="auto"/>
        <w:left w:val="none" w:sz="0" w:space="0" w:color="auto"/>
        <w:bottom w:val="none" w:sz="0" w:space="0" w:color="auto"/>
        <w:right w:val="none" w:sz="0" w:space="0" w:color="auto"/>
      </w:divBdr>
    </w:div>
    <w:div w:id="163786553">
      <w:bodyDiv w:val="1"/>
      <w:marLeft w:val="0"/>
      <w:marRight w:val="0"/>
      <w:marTop w:val="0"/>
      <w:marBottom w:val="0"/>
      <w:divBdr>
        <w:top w:val="none" w:sz="0" w:space="0" w:color="auto"/>
        <w:left w:val="none" w:sz="0" w:space="0" w:color="auto"/>
        <w:bottom w:val="none" w:sz="0" w:space="0" w:color="auto"/>
        <w:right w:val="none" w:sz="0" w:space="0" w:color="auto"/>
      </w:divBdr>
    </w:div>
    <w:div w:id="213978355">
      <w:bodyDiv w:val="1"/>
      <w:marLeft w:val="0"/>
      <w:marRight w:val="0"/>
      <w:marTop w:val="0"/>
      <w:marBottom w:val="0"/>
      <w:divBdr>
        <w:top w:val="none" w:sz="0" w:space="0" w:color="auto"/>
        <w:left w:val="none" w:sz="0" w:space="0" w:color="auto"/>
        <w:bottom w:val="none" w:sz="0" w:space="0" w:color="auto"/>
        <w:right w:val="none" w:sz="0" w:space="0" w:color="auto"/>
      </w:divBdr>
    </w:div>
    <w:div w:id="228077433">
      <w:bodyDiv w:val="1"/>
      <w:marLeft w:val="0"/>
      <w:marRight w:val="0"/>
      <w:marTop w:val="0"/>
      <w:marBottom w:val="0"/>
      <w:divBdr>
        <w:top w:val="none" w:sz="0" w:space="0" w:color="auto"/>
        <w:left w:val="none" w:sz="0" w:space="0" w:color="auto"/>
        <w:bottom w:val="none" w:sz="0" w:space="0" w:color="auto"/>
        <w:right w:val="none" w:sz="0" w:space="0" w:color="auto"/>
      </w:divBdr>
    </w:div>
    <w:div w:id="248588098">
      <w:bodyDiv w:val="1"/>
      <w:marLeft w:val="0"/>
      <w:marRight w:val="0"/>
      <w:marTop w:val="0"/>
      <w:marBottom w:val="0"/>
      <w:divBdr>
        <w:top w:val="none" w:sz="0" w:space="0" w:color="auto"/>
        <w:left w:val="none" w:sz="0" w:space="0" w:color="auto"/>
        <w:bottom w:val="none" w:sz="0" w:space="0" w:color="auto"/>
        <w:right w:val="none" w:sz="0" w:space="0" w:color="auto"/>
      </w:divBdr>
    </w:div>
    <w:div w:id="440145528">
      <w:bodyDiv w:val="1"/>
      <w:marLeft w:val="0"/>
      <w:marRight w:val="0"/>
      <w:marTop w:val="0"/>
      <w:marBottom w:val="0"/>
      <w:divBdr>
        <w:top w:val="none" w:sz="0" w:space="0" w:color="auto"/>
        <w:left w:val="none" w:sz="0" w:space="0" w:color="auto"/>
        <w:bottom w:val="none" w:sz="0" w:space="0" w:color="auto"/>
        <w:right w:val="none" w:sz="0" w:space="0" w:color="auto"/>
      </w:divBdr>
    </w:div>
    <w:div w:id="516696096">
      <w:bodyDiv w:val="1"/>
      <w:marLeft w:val="0"/>
      <w:marRight w:val="0"/>
      <w:marTop w:val="0"/>
      <w:marBottom w:val="0"/>
      <w:divBdr>
        <w:top w:val="none" w:sz="0" w:space="0" w:color="auto"/>
        <w:left w:val="none" w:sz="0" w:space="0" w:color="auto"/>
        <w:bottom w:val="none" w:sz="0" w:space="0" w:color="auto"/>
        <w:right w:val="none" w:sz="0" w:space="0" w:color="auto"/>
      </w:divBdr>
    </w:div>
    <w:div w:id="584612043">
      <w:bodyDiv w:val="1"/>
      <w:marLeft w:val="0"/>
      <w:marRight w:val="0"/>
      <w:marTop w:val="0"/>
      <w:marBottom w:val="0"/>
      <w:divBdr>
        <w:top w:val="none" w:sz="0" w:space="0" w:color="auto"/>
        <w:left w:val="none" w:sz="0" w:space="0" w:color="auto"/>
        <w:bottom w:val="none" w:sz="0" w:space="0" w:color="auto"/>
        <w:right w:val="none" w:sz="0" w:space="0" w:color="auto"/>
      </w:divBdr>
    </w:div>
    <w:div w:id="593711044">
      <w:bodyDiv w:val="1"/>
      <w:marLeft w:val="0"/>
      <w:marRight w:val="0"/>
      <w:marTop w:val="0"/>
      <w:marBottom w:val="0"/>
      <w:divBdr>
        <w:top w:val="none" w:sz="0" w:space="0" w:color="auto"/>
        <w:left w:val="none" w:sz="0" w:space="0" w:color="auto"/>
        <w:bottom w:val="none" w:sz="0" w:space="0" w:color="auto"/>
        <w:right w:val="none" w:sz="0" w:space="0" w:color="auto"/>
      </w:divBdr>
    </w:div>
    <w:div w:id="613444457">
      <w:bodyDiv w:val="1"/>
      <w:marLeft w:val="0"/>
      <w:marRight w:val="0"/>
      <w:marTop w:val="0"/>
      <w:marBottom w:val="0"/>
      <w:divBdr>
        <w:top w:val="none" w:sz="0" w:space="0" w:color="auto"/>
        <w:left w:val="none" w:sz="0" w:space="0" w:color="auto"/>
        <w:bottom w:val="none" w:sz="0" w:space="0" w:color="auto"/>
        <w:right w:val="none" w:sz="0" w:space="0" w:color="auto"/>
      </w:divBdr>
    </w:div>
    <w:div w:id="663316450">
      <w:bodyDiv w:val="1"/>
      <w:marLeft w:val="0"/>
      <w:marRight w:val="0"/>
      <w:marTop w:val="0"/>
      <w:marBottom w:val="0"/>
      <w:divBdr>
        <w:top w:val="none" w:sz="0" w:space="0" w:color="auto"/>
        <w:left w:val="none" w:sz="0" w:space="0" w:color="auto"/>
        <w:bottom w:val="none" w:sz="0" w:space="0" w:color="auto"/>
        <w:right w:val="none" w:sz="0" w:space="0" w:color="auto"/>
      </w:divBdr>
    </w:div>
    <w:div w:id="676267929">
      <w:bodyDiv w:val="1"/>
      <w:marLeft w:val="0"/>
      <w:marRight w:val="0"/>
      <w:marTop w:val="0"/>
      <w:marBottom w:val="0"/>
      <w:divBdr>
        <w:top w:val="none" w:sz="0" w:space="0" w:color="auto"/>
        <w:left w:val="none" w:sz="0" w:space="0" w:color="auto"/>
        <w:bottom w:val="none" w:sz="0" w:space="0" w:color="auto"/>
        <w:right w:val="none" w:sz="0" w:space="0" w:color="auto"/>
      </w:divBdr>
    </w:div>
    <w:div w:id="701051952">
      <w:bodyDiv w:val="1"/>
      <w:marLeft w:val="0"/>
      <w:marRight w:val="0"/>
      <w:marTop w:val="0"/>
      <w:marBottom w:val="0"/>
      <w:divBdr>
        <w:top w:val="none" w:sz="0" w:space="0" w:color="auto"/>
        <w:left w:val="none" w:sz="0" w:space="0" w:color="auto"/>
        <w:bottom w:val="none" w:sz="0" w:space="0" w:color="auto"/>
        <w:right w:val="none" w:sz="0" w:space="0" w:color="auto"/>
      </w:divBdr>
    </w:div>
    <w:div w:id="701328116">
      <w:bodyDiv w:val="1"/>
      <w:marLeft w:val="0"/>
      <w:marRight w:val="0"/>
      <w:marTop w:val="0"/>
      <w:marBottom w:val="0"/>
      <w:divBdr>
        <w:top w:val="none" w:sz="0" w:space="0" w:color="auto"/>
        <w:left w:val="none" w:sz="0" w:space="0" w:color="auto"/>
        <w:bottom w:val="none" w:sz="0" w:space="0" w:color="auto"/>
        <w:right w:val="none" w:sz="0" w:space="0" w:color="auto"/>
      </w:divBdr>
    </w:div>
    <w:div w:id="826483250">
      <w:bodyDiv w:val="1"/>
      <w:marLeft w:val="0"/>
      <w:marRight w:val="0"/>
      <w:marTop w:val="0"/>
      <w:marBottom w:val="0"/>
      <w:divBdr>
        <w:top w:val="none" w:sz="0" w:space="0" w:color="auto"/>
        <w:left w:val="none" w:sz="0" w:space="0" w:color="auto"/>
        <w:bottom w:val="none" w:sz="0" w:space="0" w:color="auto"/>
        <w:right w:val="none" w:sz="0" w:space="0" w:color="auto"/>
      </w:divBdr>
    </w:div>
    <w:div w:id="837812640">
      <w:bodyDiv w:val="1"/>
      <w:marLeft w:val="0"/>
      <w:marRight w:val="0"/>
      <w:marTop w:val="0"/>
      <w:marBottom w:val="0"/>
      <w:divBdr>
        <w:top w:val="none" w:sz="0" w:space="0" w:color="auto"/>
        <w:left w:val="none" w:sz="0" w:space="0" w:color="auto"/>
        <w:bottom w:val="none" w:sz="0" w:space="0" w:color="auto"/>
        <w:right w:val="none" w:sz="0" w:space="0" w:color="auto"/>
      </w:divBdr>
    </w:div>
    <w:div w:id="873423303">
      <w:bodyDiv w:val="1"/>
      <w:marLeft w:val="0"/>
      <w:marRight w:val="0"/>
      <w:marTop w:val="0"/>
      <w:marBottom w:val="0"/>
      <w:divBdr>
        <w:top w:val="none" w:sz="0" w:space="0" w:color="auto"/>
        <w:left w:val="none" w:sz="0" w:space="0" w:color="auto"/>
        <w:bottom w:val="none" w:sz="0" w:space="0" w:color="auto"/>
        <w:right w:val="none" w:sz="0" w:space="0" w:color="auto"/>
      </w:divBdr>
    </w:div>
    <w:div w:id="890652601">
      <w:bodyDiv w:val="1"/>
      <w:marLeft w:val="0"/>
      <w:marRight w:val="0"/>
      <w:marTop w:val="0"/>
      <w:marBottom w:val="0"/>
      <w:divBdr>
        <w:top w:val="none" w:sz="0" w:space="0" w:color="auto"/>
        <w:left w:val="none" w:sz="0" w:space="0" w:color="auto"/>
        <w:bottom w:val="none" w:sz="0" w:space="0" w:color="auto"/>
        <w:right w:val="none" w:sz="0" w:space="0" w:color="auto"/>
      </w:divBdr>
    </w:div>
    <w:div w:id="902913105">
      <w:bodyDiv w:val="1"/>
      <w:marLeft w:val="0"/>
      <w:marRight w:val="0"/>
      <w:marTop w:val="0"/>
      <w:marBottom w:val="0"/>
      <w:divBdr>
        <w:top w:val="none" w:sz="0" w:space="0" w:color="auto"/>
        <w:left w:val="none" w:sz="0" w:space="0" w:color="auto"/>
        <w:bottom w:val="none" w:sz="0" w:space="0" w:color="auto"/>
        <w:right w:val="none" w:sz="0" w:space="0" w:color="auto"/>
      </w:divBdr>
    </w:div>
    <w:div w:id="925187873">
      <w:bodyDiv w:val="1"/>
      <w:marLeft w:val="0"/>
      <w:marRight w:val="0"/>
      <w:marTop w:val="0"/>
      <w:marBottom w:val="0"/>
      <w:divBdr>
        <w:top w:val="none" w:sz="0" w:space="0" w:color="auto"/>
        <w:left w:val="none" w:sz="0" w:space="0" w:color="auto"/>
        <w:bottom w:val="none" w:sz="0" w:space="0" w:color="auto"/>
        <w:right w:val="none" w:sz="0" w:space="0" w:color="auto"/>
      </w:divBdr>
    </w:div>
    <w:div w:id="987321453">
      <w:bodyDiv w:val="1"/>
      <w:marLeft w:val="0"/>
      <w:marRight w:val="0"/>
      <w:marTop w:val="0"/>
      <w:marBottom w:val="0"/>
      <w:divBdr>
        <w:top w:val="none" w:sz="0" w:space="0" w:color="auto"/>
        <w:left w:val="none" w:sz="0" w:space="0" w:color="auto"/>
        <w:bottom w:val="none" w:sz="0" w:space="0" w:color="auto"/>
        <w:right w:val="none" w:sz="0" w:space="0" w:color="auto"/>
      </w:divBdr>
    </w:div>
    <w:div w:id="990794425">
      <w:bodyDiv w:val="1"/>
      <w:marLeft w:val="0"/>
      <w:marRight w:val="0"/>
      <w:marTop w:val="0"/>
      <w:marBottom w:val="0"/>
      <w:divBdr>
        <w:top w:val="none" w:sz="0" w:space="0" w:color="auto"/>
        <w:left w:val="none" w:sz="0" w:space="0" w:color="auto"/>
        <w:bottom w:val="none" w:sz="0" w:space="0" w:color="auto"/>
        <w:right w:val="none" w:sz="0" w:space="0" w:color="auto"/>
      </w:divBdr>
    </w:div>
    <w:div w:id="1091707501">
      <w:bodyDiv w:val="1"/>
      <w:marLeft w:val="0"/>
      <w:marRight w:val="0"/>
      <w:marTop w:val="0"/>
      <w:marBottom w:val="0"/>
      <w:divBdr>
        <w:top w:val="none" w:sz="0" w:space="0" w:color="auto"/>
        <w:left w:val="none" w:sz="0" w:space="0" w:color="auto"/>
        <w:bottom w:val="none" w:sz="0" w:space="0" w:color="auto"/>
        <w:right w:val="none" w:sz="0" w:space="0" w:color="auto"/>
      </w:divBdr>
    </w:div>
    <w:div w:id="1095127332">
      <w:bodyDiv w:val="1"/>
      <w:marLeft w:val="0"/>
      <w:marRight w:val="0"/>
      <w:marTop w:val="0"/>
      <w:marBottom w:val="0"/>
      <w:divBdr>
        <w:top w:val="none" w:sz="0" w:space="0" w:color="auto"/>
        <w:left w:val="none" w:sz="0" w:space="0" w:color="auto"/>
        <w:bottom w:val="none" w:sz="0" w:space="0" w:color="auto"/>
        <w:right w:val="none" w:sz="0" w:space="0" w:color="auto"/>
      </w:divBdr>
    </w:div>
    <w:div w:id="1114789273">
      <w:bodyDiv w:val="1"/>
      <w:marLeft w:val="0"/>
      <w:marRight w:val="0"/>
      <w:marTop w:val="0"/>
      <w:marBottom w:val="0"/>
      <w:divBdr>
        <w:top w:val="none" w:sz="0" w:space="0" w:color="auto"/>
        <w:left w:val="none" w:sz="0" w:space="0" w:color="auto"/>
        <w:bottom w:val="none" w:sz="0" w:space="0" w:color="auto"/>
        <w:right w:val="none" w:sz="0" w:space="0" w:color="auto"/>
      </w:divBdr>
    </w:div>
    <w:div w:id="1263757772">
      <w:bodyDiv w:val="1"/>
      <w:marLeft w:val="0"/>
      <w:marRight w:val="0"/>
      <w:marTop w:val="0"/>
      <w:marBottom w:val="0"/>
      <w:divBdr>
        <w:top w:val="none" w:sz="0" w:space="0" w:color="auto"/>
        <w:left w:val="none" w:sz="0" w:space="0" w:color="auto"/>
        <w:bottom w:val="none" w:sz="0" w:space="0" w:color="auto"/>
        <w:right w:val="none" w:sz="0" w:space="0" w:color="auto"/>
      </w:divBdr>
    </w:div>
    <w:div w:id="1264151076">
      <w:bodyDiv w:val="1"/>
      <w:marLeft w:val="0"/>
      <w:marRight w:val="0"/>
      <w:marTop w:val="0"/>
      <w:marBottom w:val="0"/>
      <w:divBdr>
        <w:top w:val="none" w:sz="0" w:space="0" w:color="auto"/>
        <w:left w:val="none" w:sz="0" w:space="0" w:color="auto"/>
        <w:bottom w:val="none" w:sz="0" w:space="0" w:color="auto"/>
        <w:right w:val="none" w:sz="0" w:space="0" w:color="auto"/>
      </w:divBdr>
    </w:div>
    <w:div w:id="1285843890">
      <w:bodyDiv w:val="1"/>
      <w:marLeft w:val="0"/>
      <w:marRight w:val="0"/>
      <w:marTop w:val="0"/>
      <w:marBottom w:val="0"/>
      <w:divBdr>
        <w:top w:val="none" w:sz="0" w:space="0" w:color="auto"/>
        <w:left w:val="none" w:sz="0" w:space="0" w:color="auto"/>
        <w:bottom w:val="none" w:sz="0" w:space="0" w:color="auto"/>
        <w:right w:val="none" w:sz="0" w:space="0" w:color="auto"/>
      </w:divBdr>
    </w:div>
    <w:div w:id="1299647504">
      <w:bodyDiv w:val="1"/>
      <w:marLeft w:val="0"/>
      <w:marRight w:val="0"/>
      <w:marTop w:val="0"/>
      <w:marBottom w:val="0"/>
      <w:divBdr>
        <w:top w:val="none" w:sz="0" w:space="0" w:color="auto"/>
        <w:left w:val="none" w:sz="0" w:space="0" w:color="auto"/>
        <w:bottom w:val="none" w:sz="0" w:space="0" w:color="auto"/>
        <w:right w:val="none" w:sz="0" w:space="0" w:color="auto"/>
      </w:divBdr>
    </w:div>
    <w:div w:id="1308239686">
      <w:bodyDiv w:val="1"/>
      <w:marLeft w:val="0"/>
      <w:marRight w:val="0"/>
      <w:marTop w:val="0"/>
      <w:marBottom w:val="0"/>
      <w:divBdr>
        <w:top w:val="none" w:sz="0" w:space="0" w:color="auto"/>
        <w:left w:val="none" w:sz="0" w:space="0" w:color="auto"/>
        <w:bottom w:val="none" w:sz="0" w:space="0" w:color="auto"/>
        <w:right w:val="none" w:sz="0" w:space="0" w:color="auto"/>
      </w:divBdr>
    </w:div>
    <w:div w:id="1363750637">
      <w:bodyDiv w:val="1"/>
      <w:marLeft w:val="0"/>
      <w:marRight w:val="0"/>
      <w:marTop w:val="0"/>
      <w:marBottom w:val="0"/>
      <w:divBdr>
        <w:top w:val="none" w:sz="0" w:space="0" w:color="auto"/>
        <w:left w:val="none" w:sz="0" w:space="0" w:color="auto"/>
        <w:bottom w:val="none" w:sz="0" w:space="0" w:color="auto"/>
        <w:right w:val="none" w:sz="0" w:space="0" w:color="auto"/>
      </w:divBdr>
    </w:div>
    <w:div w:id="1399011075">
      <w:bodyDiv w:val="1"/>
      <w:marLeft w:val="0"/>
      <w:marRight w:val="0"/>
      <w:marTop w:val="0"/>
      <w:marBottom w:val="0"/>
      <w:divBdr>
        <w:top w:val="none" w:sz="0" w:space="0" w:color="auto"/>
        <w:left w:val="none" w:sz="0" w:space="0" w:color="auto"/>
        <w:bottom w:val="none" w:sz="0" w:space="0" w:color="auto"/>
        <w:right w:val="none" w:sz="0" w:space="0" w:color="auto"/>
      </w:divBdr>
    </w:div>
    <w:div w:id="1446777346">
      <w:bodyDiv w:val="1"/>
      <w:marLeft w:val="0"/>
      <w:marRight w:val="0"/>
      <w:marTop w:val="0"/>
      <w:marBottom w:val="0"/>
      <w:divBdr>
        <w:top w:val="none" w:sz="0" w:space="0" w:color="auto"/>
        <w:left w:val="none" w:sz="0" w:space="0" w:color="auto"/>
        <w:bottom w:val="none" w:sz="0" w:space="0" w:color="auto"/>
        <w:right w:val="none" w:sz="0" w:space="0" w:color="auto"/>
      </w:divBdr>
    </w:div>
    <w:div w:id="1448038416">
      <w:bodyDiv w:val="1"/>
      <w:marLeft w:val="0"/>
      <w:marRight w:val="0"/>
      <w:marTop w:val="0"/>
      <w:marBottom w:val="0"/>
      <w:divBdr>
        <w:top w:val="none" w:sz="0" w:space="0" w:color="auto"/>
        <w:left w:val="none" w:sz="0" w:space="0" w:color="auto"/>
        <w:bottom w:val="none" w:sz="0" w:space="0" w:color="auto"/>
        <w:right w:val="none" w:sz="0" w:space="0" w:color="auto"/>
      </w:divBdr>
    </w:div>
    <w:div w:id="1448964772">
      <w:bodyDiv w:val="1"/>
      <w:marLeft w:val="0"/>
      <w:marRight w:val="0"/>
      <w:marTop w:val="0"/>
      <w:marBottom w:val="0"/>
      <w:divBdr>
        <w:top w:val="none" w:sz="0" w:space="0" w:color="auto"/>
        <w:left w:val="none" w:sz="0" w:space="0" w:color="auto"/>
        <w:bottom w:val="none" w:sz="0" w:space="0" w:color="auto"/>
        <w:right w:val="none" w:sz="0" w:space="0" w:color="auto"/>
      </w:divBdr>
    </w:div>
    <w:div w:id="1494951394">
      <w:bodyDiv w:val="1"/>
      <w:marLeft w:val="0"/>
      <w:marRight w:val="0"/>
      <w:marTop w:val="0"/>
      <w:marBottom w:val="0"/>
      <w:divBdr>
        <w:top w:val="none" w:sz="0" w:space="0" w:color="auto"/>
        <w:left w:val="none" w:sz="0" w:space="0" w:color="auto"/>
        <w:bottom w:val="none" w:sz="0" w:space="0" w:color="auto"/>
        <w:right w:val="none" w:sz="0" w:space="0" w:color="auto"/>
      </w:divBdr>
    </w:div>
    <w:div w:id="1553148698">
      <w:bodyDiv w:val="1"/>
      <w:marLeft w:val="0"/>
      <w:marRight w:val="0"/>
      <w:marTop w:val="0"/>
      <w:marBottom w:val="0"/>
      <w:divBdr>
        <w:top w:val="none" w:sz="0" w:space="0" w:color="auto"/>
        <w:left w:val="none" w:sz="0" w:space="0" w:color="auto"/>
        <w:bottom w:val="none" w:sz="0" w:space="0" w:color="auto"/>
        <w:right w:val="none" w:sz="0" w:space="0" w:color="auto"/>
      </w:divBdr>
    </w:div>
    <w:div w:id="1576745222">
      <w:bodyDiv w:val="1"/>
      <w:marLeft w:val="0"/>
      <w:marRight w:val="0"/>
      <w:marTop w:val="0"/>
      <w:marBottom w:val="0"/>
      <w:divBdr>
        <w:top w:val="none" w:sz="0" w:space="0" w:color="auto"/>
        <w:left w:val="none" w:sz="0" w:space="0" w:color="auto"/>
        <w:bottom w:val="none" w:sz="0" w:space="0" w:color="auto"/>
        <w:right w:val="none" w:sz="0" w:space="0" w:color="auto"/>
      </w:divBdr>
    </w:div>
    <w:div w:id="1588076581">
      <w:bodyDiv w:val="1"/>
      <w:marLeft w:val="0"/>
      <w:marRight w:val="0"/>
      <w:marTop w:val="0"/>
      <w:marBottom w:val="0"/>
      <w:divBdr>
        <w:top w:val="none" w:sz="0" w:space="0" w:color="auto"/>
        <w:left w:val="none" w:sz="0" w:space="0" w:color="auto"/>
        <w:bottom w:val="none" w:sz="0" w:space="0" w:color="auto"/>
        <w:right w:val="none" w:sz="0" w:space="0" w:color="auto"/>
      </w:divBdr>
    </w:div>
    <w:div w:id="1602227220">
      <w:bodyDiv w:val="1"/>
      <w:marLeft w:val="0"/>
      <w:marRight w:val="0"/>
      <w:marTop w:val="0"/>
      <w:marBottom w:val="0"/>
      <w:divBdr>
        <w:top w:val="none" w:sz="0" w:space="0" w:color="auto"/>
        <w:left w:val="none" w:sz="0" w:space="0" w:color="auto"/>
        <w:bottom w:val="none" w:sz="0" w:space="0" w:color="auto"/>
        <w:right w:val="none" w:sz="0" w:space="0" w:color="auto"/>
      </w:divBdr>
    </w:div>
    <w:div w:id="1678649768">
      <w:bodyDiv w:val="1"/>
      <w:marLeft w:val="0"/>
      <w:marRight w:val="0"/>
      <w:marTop w:val="0"/>
      <w:marBottom w:val="0"/>
      <w:divBdr>
        <w:top w:val="none" w:sz="0" w:space="0" w:color="auto"/>
        <w:left w:val="none" w:sz="0" w:space="0" w:color="auto"/>
        <w:bottom w:val="none" w:sz="0" w:space="0" w:color="auto"/>
        <w:right w:val="none" w:sz="0" w:space="0" w:color="auto"/>
      </w:divBdr>
    </w:div>
    <w:div w:id="1793211543">
      <w:bodyDiv w:val="1"/>
      <w:marLeft w:val="0"/>
      <w:marRight w:val="0"/>
      <w:marTop w:val="0"/>
      <w:marBottom w:val="0"/>
      <w:divBdr>
        <w:top w:val="none" w:sz="0" w:space="0" w:color="auto"/>
        <w:left w:val="none" w:sz="0" w:space="0" w:color="auto"/>
        <w:bottom w:val="none" w:sz="0" w:space="0" w:color="auto"/>
        <w:right w:val="none" w:sz="0" w:space="0" w:color="auto"/>
      </w:divBdr>
    </w:div>
    <w:div w:id="1940141174">
      <w:bodyDiv w:val="1"/>
      <w:marLeft w:val="0"/>
      <w:marRight w:val="0"/>
      <w:marTop w:val="0"/>
      <w:marBottom w:val="0"/>
      <w:divBdr>
        <w:top w:val="none" w:sz="0" w:space="0" w:color="auto"/>
        <w:left w:val="none" w:sz="0" w:space="0" w:color="auto"/>
        <w:bottom w:val="none" w:sz="0" w:space="0" w:color="auto"/>
        <w:right w:val="none" w:sz="0" w:space="0" w:color="auto"/>
      </w:divBdr>
    </w:div>
    <w:div w:id="1971327589">
      <w:bodyDiv w:val="1"/>
      <w:marLeft w:val="0"/>
      <w:marRight w:val="0"/>
      <w:marTop w:val="0"/>
      <w:marBottom w:val="0"/>
      <w:divBdr>
        <w:top w:val="none" w:sz="0" w:space="0" w:color="auto"/>
        <w:left w:val="none" w:sz="0" w:space="0" w:color="auto"/>
        <w:bottom w:val="none" w:sz="0" w:space="0" w:color="auto"/>
        <w:right w:val="none" w:sz="0" w:space="0" w:color="auto"/>
      </w:divBdr>
    </w:div>
    <w:div w:id="2047480346">
      <w:bodyDiv w:val="1"/>
      <w:marLeft w:val="0"/>
      <w:marRight w:val="0"/>
      <w:marTop w:val="0"/>
      <w:marBottom w:val="0"/>
      <w:divBdr>
        <w:top w:val="none" w:sz="0" w:space="0" w:color="auto"/>
        <w:left w:val="none" w:sz="0" w:space="0" w:color="auto"/>
        <w:bottom w:val="none" w:sz="0" w:space="0" w:color="auto"/>
        <w:right w:val="none" w:sz="0" w:space="0" w:color="auto"/>
      </w:divBdr>
    </w:div>
    <w:div w:id="2077320616">
      <w:bodyDiv w:val="1"/>
      <w:marLeft w:val="0"/>
      <w:marRight w:val="0"/>
      <w:marTop w:val="0"/>
      <w:marBottom w:val="0"/>
      <w:divBdr>
        <w:top w:val="none" w:sz="0" w:space="0" w:color="auto"/>
        <w:left w:val="none" w:sz="0" w:space="0" w:color="auto"/>
        <w:bottom w:val="none" w:sz="0" w:space="0" w:color="auto"/>
        <w:right w:val="none" w:sz="0" w:space="0" w:color="auto"/>
      </w:divBdr>
    </w:div>
    <w:div w:id="211223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rtu@ogelektra.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arja@ruumjamaastik.ee" TargetMode="External"/><Relationship Id="rId14" Type="http://schemas.openxmlformats.org/officeDocument/2006/relationships/customXml" Target="../customXml/item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42910A8E044AF48914A00CF281F36D0" ma:contentTypeVersion="18" ma:contentTypeDescription="Create a new document." ma:contentTypeScope="" ma:versionID="2f6be141c7b4a2bbf21a1d4d6fd2811b">
  <xsd:schema xmlns:xsd="http://www.w3.org/2001/XMLSchema" xmlns:xs="http://www.w3.org/2001/XMLSchema" xmlns:p="http://schemas.microsoft.com/office/2006/metadata/properties" xmlns:ns2="bcba5658-5eb5-444e-9e6c-2cb8bc3148f1" xmlns:ns3="c5d67fe8-4aa8-4ca6-9330-50f7bc2171a3" targetNamespace="http://schemas.microsoft.com/office/2006/metadata/properties" ma:root="true" ma:fieldsID="b4a95367e0e2bbff5a7d49689c3db98e" ns2:_="" ns3:_="">
    <xsd:import namespace="bcba5658-5eb5-444e-9e6c-2cb8bc3148f1"/>
    <xsd:import namespace="c5d67fe8-4aa8-4ca6-9330-50f7bc2171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ba5658-5eb5-444e-9e6c-2cb8bc3148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5f39276-971f-4ed1-97c1-7e0f1ff48993}" ma:internalName="TaxCatchAll" ma:showField="CatchAllData" ma:web="bcba5658-5eb5-444e-9e6c-2cb8bc3148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d67fe8-4aa8-4ca6-9330-50f7bc2171a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604f7e-81c0-4dcf-b95e-94a2577392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cba5658-5eb5-444e-9e6c-2cb8bc3148f1" xsi:nil="true"/>
    <lcf76f155ced4ddcb4097134ff3c332f xmlns="c5d67fe8-4aa8-4ca6-9330-50f7bc2171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F91663-6EF5-481B-8E91-F19C2357F20E}">
  <ds:schemaRefs>
    <ds:schemaRef ds:uri="http://schemas.openxmlformats.org/officeDocument/2006/bibliography"/>
  </ds:schemaRefs>
</ds:datastoreItem>
</file>

<file path=customXml/itemProps2.xml><?xml version="1.0" encoding="utf-8"?>
<ds:datastoreItem xmlns:ds="http://schemas.openxmlformats.org/officeDocument/2006/customXml" ds:itemID="{F1D2DA11-73F5-4197-9F60-A900862BD341}"/>
</file>

<file path=customXml/itemProps3.xml><?xml version="1.0" encoding="utf-8"?>
<ds:datastoreItem xmlns:ds="http://schemas.openxmlformats.org/officeDocument/2006/customXml" ds:itemID="{D4ABFEFA-5357-49FB-B2F7-4611C78C7708}"/>
</file>

<file path=customXml/itemProps4.xml><?xml version="1.0" encoding="utf-8"?>
<ds:datastoreItem xmlns:ds="http://schemas.openxmlformats.org/officeDocument/2006/customXml" ds:itemID="{5E15C7AE-3264-40E8-8010-F5DAC01BEF40}"/>
</file>

<file path=docProps/app.xml><?xml version="1.0" encoding="utf-8"?>
<Properties xmlns="http://schemas.openxmlformats.org/officeDocument/2006/extended-properties" xmlns:vt="http://schemas.openxmlformats.org/officeDocument/2006/docPropsVTypes">
  <Template>Normal.dotm</Template>
  <TotalTime>85</TotalTime>
  <Pages>16</Pages>
  <Words>3432</Words>
  <Characters>29932</Characters>
  <Application>Microsoft Office Word</Application>
  <DocSecurity>0</DocSecurity>
  <Lines>249</Lines>
  <Paragraphs>66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I Sisukord</vt:lpstr>
      <vt:lpstr>I Sisukord</vt:lpstr>
    </vt:vector>
  </TitlesOfParts>
  <Company>RUUM JA MAASTIK OÜ</Company>
  <LinksUpToDate>false</LinksUpToDate>
  <CharactersWithSpaces>33298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Sisukord</dc:title>
  <dc:subject/>
  <dc:creator>Maarja</dc:creator>
  <cp:keywords/>
  <dc:description/>
  <cp:lastModifiedBy>maarja zingel</cp:lastModifiedBy>
  <cp:revision>19</cp:revision>
  <cp:lastPrinted>2024-12-05T11:12:00Z</cp:lastPrinted>
  <dcterms:created xsi:type="dcterms:W3CDTF">2025-03-24T14:38:00Z</dcterms:created>
  <dcterms:modified xsi:type="dcterms:W3CDTF">2025-04-09T12:07:00Z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0x010100B42910A8E044AF48914A00CF281F36D0</vt:lpwstr>
  </property>
</Properties>
</file>