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8364FC" w:rsidRDefault="006508E1" w:rsidP="008364FC">
      <w:pPr>
        <w:pStyle w:val="Lisatekst"/>
        <w:numPr>
          <w:ilvl w:val="0"/>
          <w:numId w:val="0"/>
        </w:numPr>
        <w:tabs>
          <w:tab w:val="clear" w:pos="6521"/>
        </w:tabs>
        <w:spacing w:before="0"/>
        <w:rPr>
          <w:b/>
          <w:bCs/>
          <w:szCs w:val="24"/>
        </w:rPr>
      </w:pPr>
      <w:r w:rsidRPr="008364FC">
        <w:rPr>
          <w:b/>
          <w:bCs/>
          <w:szCs w:val="24"/>
        </w:rPr>
        <w:t>HANKEDOKUMENT</w:t>
      </w:r>
    </w:p>
    <w:p w14:paraId="6F44339E" w14:textId="3FB25388" w:rsidR="002B5CDB" w:rsidRPr="008364FC" w:rsidRDefault="002B5CDB" w:rsidP="008364FC">
      <w:pPr>
        <w:pStyle w:val="phitekst"/>
        <w:numPr>
          <w:ilvl w:val="0"/>
          <w:numId w:val="0"/>
        </w:numPr>
        <w:spacing w:before="0" w:after="0"/>
        <w:jc w:val="both"/>
        <w:rPr>
          <w:b/>
        </w:rPr>
      </w:pPr>
    </w:p>
    <w:p w14:paraId="02B2A2C5" w14:textId="77777777" w:rsidR="00C037EA" w:rsidRDefault="006B66A6" w:rsidP="008364FC">
      <w:pPr>
        <w:pStyle w:val="phitekst"/>
        <w:numPr>
          <w:ilvl w:val="0"/>
          <w:numId w:val="0"/>
        </w:numPr>
        <w:spacing w:before="0" w:after="0"/>
        <w:jc w:val="both"/>
      </w:pPr>
      <w:r w:rsidRPr="008364FC">
        <w:t>Riigimetsa Majandamise Keskus</w:t>
      </w:r>
      <w:r w:rsidR="00CF1CC7" w:rsidRPr="008364FC">
        <w:t xml:space="preserve"> (edaspidi</w:t>
      </w:r>
      <w:r w:rsidRPr="008364FC">
        <w:t xml:space="preserve"> </w:t>
      </w:r>
      <w:r w:rsidRPr="008364FC">
        <w:rPr>
          <w:b/>
          <w:bCs/>
        </w:rPr>
        <w:t>Hankija</w:t>
      </w:r>
      <w:r w:rsidR="00CF1CC7" w:rsidRPr="008364FC">
        <w:t>) teeb ettepa</w:t>
      </w:r>
      <w:r w:rsidR="00362BC0" w:rsidRPr="008364FC">
        <w:t xml:space="preserve">neku esitada pakkumus </w:t>
      </w:r>
      <w:r w:rsidR="0009021F" w:rsidRPr="008364FC">
        <w:t>avatud hankemenetluses</w:t>
      </w:r>
      <w:r w:rsidR="006508E1" w:rsidRPr="008364FC">
        <w:t xml:space="preserve"> „</w:t>
      </w:r>
      <w:r w:rsidR="00C76C9F" w:rsidRPr="008364FC">
        <w:rPr>
          <w:b/>
          <w:bCs/>
        </w:rPr>
        <w:t xml:space="preserve">Istutustööd </w:t>
      </w:r>
      <w:r w:rsidR="00C24B67" w:rsidRPr="00C24B67">
        <w:rPr>
          <w:b/>
          <w:bCs/>
        </w:rPr>
        <w:t xml:space="preserve">Edela </w:t>
      </w:r>
      <w:r w:rsidR="00C76C9F" w:rsidRPr="008364FC">
        <w:rPr>
          <w:b/>
          <w:bCs/>
        </w:rPr>
        <w:t>piirkonnas</w:t>
      </w:r>
      <w:r w:rsidR="00760208">
        <w:rPr>
          <w:b/>
          <w:bCs/>
        </w:rPr>
        <w:t xml:space="preserve"> 2026-2027</w:t>
      </w:r>
      <w:r w:rsidR="006508E1" w:rsidRPr="008364FC">
        <w:t>“</w:t>
      </w:r>
      <w:r w:rsidR="006065E1" w:rsidRPr="008364FC">
        <w:t xml:space="preserve"> (viitenu</w:t>
      </w:r>
      <w:r w:rsidR="006D2C67" w:rsidRPr="008364FC">
        <w:t>m</w:t>
      </w:r>
      <w:r w:rsidR="006065E1" w:rsidRPr="008364FC">
        <w:t xml:space="preserve">ber </w:t>
      </w:r>
      <w:r w:rsidR="001249D6">
        <w:t>304427</w:t>
      </w:r>
      <w:r w:rsidR="00AF318A" w:rsidRPr="008364FC">
        <w:t>, DHS</w:t>
      </w:r>
      <w:r w:rsidR="00C037EA">
        <w:t xml:space="preserve"> </w:t>
      </w:r>
    </w:p>
    <w:p w14:paraId="07B106F6" w14:textId="168EE34C" w:rsidR="00362BC0" w:rsidRPr="008364FC" w:rsidRDefault="0041460F" w:rsidP="008364FC">
      <w:pPr>
        <w:pStyle w:val="phitekst"/>
        <w:numPr>
          <w:ilvl w:val="0"/>
          <w:numId w:val="0"/>
        </w:numPr>
        <w:spacing w:before="0" w:after="0"/>
        <w:jc w:val="both"/>
      </w:pPr>
      <w:r w:rsidRPr="008364FC">
        <w:t>1-47.</w:t>
      </w:r>
      <w:r w:rsidR="001249D6">
        <w:t>3604</w:t>
      </w:r>
      <w:r w:rsidR="006065E1" w:rsidRPr="008364FC">
        <w:t>)</w:t>
      </w:r>
      <w:r w:rsidR="002C17AA" w:rsidRPr="008364FC">
        <w:t xml:space="preserve"> riigihanke alusdokumentides (RHAD) esitatud tingimustel.</w:t>
      </w:r>
    </w:p>
    <w:p w14:paraId="3E8E81F6" w14:textId="77777777" w:rsidR="00004C92" w:rsidRPr="008364FC" w:rsidRDefault="00004C92" w:rsidP="008364FC">
      <w:pPr>
        <w:pStyle w:val="phitekst"/>
        <w:numPr>
          <w:ilvl w:val="0"/>
          <w:numId w:val="0"/>
        </w:numPr>
        <w:spacing w:before="0" w:after="0"/>
        <w:jc w:val="both"/>
      </w:pPr>
    </w:p>
    <w:p w14:paraId="02D22F5D" w14:textId="36D8FDF8" w:rsidR="00DE09C2" w:rsidRPr="008364FC" w:rsidRDefault="00914DF5" w:rsidP="008364FC">
      <w:pPr>
        <w:pStyle w:val="pealkiri"/>
        <w:numPr>
          <w:ilvl w:val="0"/>
          <w:numId w:val="6"/>
        </w:numPr>
        <w:spacing w:before="0" w:after="0"/>
        <w:ind w:left="426" w:hanging="426"/>
        <w:rPr>
          <w:b/>
          <w:sz w:val="24"/>
          <w:szCs w:val="24"/>
        </w:rPr>
      </w:pPr>
      <w:bookmarkStart w:id="0" w:name="_Toc417991898"/>
      <w:r w:rsidRPr="008364FC">
        <w:rPr>
          <w:b/>
          <w:sz w:val="24"/>
          <w:szCs w:val="24"/>
        </w:rPr>
        <w:t>ÜLD</w:t>
      </w:r>
      <w:bookmarkEnd w:id="0"/>
      <w:r w:rsidR="001C7FDE" w:rsidRPr="008364FC">
        <w:rPr>
          <w:b/>
          <w:sz w:val="24"/>
          <w:szCs w:val="24"/>
        </w:rPr>
        <w:t>INFO</w:t>
      </w:r>
      <w:r w:rsidR="00D030B1" w:rsidRPr="008364FC">
        <w:rPr>
          <w:b/>
          <w:sz w:val="24"/>
          <w:szCs w:val="24"/>
        </w:rPr>
        <w:tab/>
      </w:r>
    </w:p>
    <w:p w14:paraId="2F837685" w14:textId="5A22F26B"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w:t>
      </w:r>
      <w:r w:rsidRPr="00C037EA">
        <w:rPr>
          <w:rFonts w:ascii="Times New Roman" w:hAnsi="Times New Roman" w:cs="Times New Roman"/>
          <w:sz w:val="24"/>
          <w:szCs w:val="24"/>
        </w:rPr>
        <w:t xml:space="preserve">küsimusi RHADs avastatud vastuolude, ebaselguste või puuduste kohta, </w:t>
      </w:r>
      <w:r w:rsidR="00760208" w:rsidRPr="00C037EA">
        <w:rPr>
          <w:rFonts w:ascii="Times New Roman" w:hAnsi="Times New Roman" w:cs="Times New Roman"/>
          <w:sz w:val="24"/>
          <w:szCs w:val="24"/>
        </w:rPr>
        <w:t>siis hanke alusdokumentide tingimusi tõlgendatakse muutunud või ebaselgete asjaolude korral ja kooskõlas RHS-</w:t>
      </w:r>
      <w:proofErr w:type="spellStart"/>
      <w:r w:rsidR="00760208" w:rsidRPr="00C037EA">
        <w:rPr>
          <w:rFonts w:ascii="Times New Roman" w:hAnsi="Times New Roman" w:cs="Times New Roman"/>
          <w:sz w:val="24"/>
          <w:szCs w:val="24"/>
        </w:rPr>
        <w:t>ga</w:t>
      </w:r>
      <w:proofErr w:type="spellEnd"/>
      <w:r w:rsidR="00760208" w:rsidRPr="00C037EA">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p>
    <w:p w14:paraId="1E0B2880" w14:textId="77777777" w:rsidR="00F027CF" w:rsidRPr="008364FC" w:rsidRDefault="00861959" w:rsidP="008364FC">
      <w:pPr>
        <w:pStyle w:val="11"/>
        <w:rPr>
          <w:rFonts w:ascii="Times New Roman" w:hAnsi="Times New Roman" w:cs="Times New Roman"/>
          <w:sz w:val="24"/>
          <w:szCs w:val="24"/>
        </w:rPr>
      </w:pPr>
      <w:r w:rsidRPr="008364FC">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8364FC" w:rsidRDefault="008144AE" w:rsidP="008364FC">
      <w:pPr>
        <w:pStyle w:val="11"/>
        <w:numPr>
          <w:ilvl w:val="0"/>
          <w:numId w:val="0"/>
        </w:numPr>
        <w:ind w:left="432"/>
        <w:rPr>
          <w:rFonts w:ascii="Times New Roman" w:hAnsi="Times New Roman" w:cs="Times New Roman"/>
          <w:sz w:val="24"/>
          <w:szCs w:val="24"/>
        </w:rPr>
      </w:pPr>
    </w:p>
    <w:p w14:paraId="030B5AF2" w14:textId="73B48273" w:rsidR="008144AE" w:rsidRPr="008364FC" w:rsidRDefault="003B2AA4" w:rsidP="008364FC">
      <w:pPr>
        <w:pStyle w:val="11"/>
        <w:numPr>
          <w:ilvl w:val="0"/>
          <w:numId w:val="6"/>
        </w:numPr>
        <w:rPr>
          <w:rFonts w:ascii="Times New Roman" w:hAnsi="Times New Roman" w:cs="Times New Roman"/>
          <w:b/>
          <w:sz w:val="24"/>
          <w:szCs w:val="24"/>
        </w:rPr>
      </w:pPr>
      <w:r w:rsidRPr="008364FC">
        <w:rPr>
          <w:rFonts w:ascii="Times New Roman" w:hAnsi="Times New Roman" w:cs="Times New Roman"/>
          <w:b/>
          <w:sz w:val="24"/>
          <w:szCs w:val="24"/>
        </w:rPr>
        <w:t>RAAMLEPING</w:t>
      </w:r>
      <w:r w:rsidR="00B350FA" w:rsidRPr="008364FC">
        <w:rPr>
          <w:rFonts w:ascii="Times New Roman" w:hAnsi="Times New Roman" w:cs="Times New Roman"/>
          <w:b/>
          <w:sz w:val="24"/>
          <w:szCs w:val="24"/>
        </w:rPr>
        <w:t>U ESE</w:t>
      </w:r>
    </w:p>
    <w:p w14:paraId="5B3AA289" w14:textId="12E5E7F3" w:rsidR="00CB15A1" w:rsidRDefault="00A70409" w:rsidP="008364FC">
      <w:pPr>
        <w:pStyle w:val="11"/>
        <w:ind w:left="426" w:hanging="426"/>
        <w:rPr>
          <w:rFonts w:ascii="Times New Roman" w:hAnsi="Times New Roman" w:cs="Times New Roman"/>
          <w:sz w:val="24"/>
          <w:szCs w:val="24"/>
        </w:rPr>
      </w:pPr>
      <w:bookmarkStart w:id="1" w:name="_Toc66500794"/>
      <w:r w:rsidRPr="008364FC">
        <w:rPr>
          <w:rFonts w:ascii="Times New Roman" w:hAnsi="Times New Roman" w:cs="Times New Roman"/>
          <w:sz w:val="24"/>
          <w:szCs w:val="24"/>
        </w:rPr>
        <w:t xml:space="preserve">Käesoleva hanke </w:t>
      </w:r>
      <w:r w:rsidR="00021DE1" w:rsidRPr="008364FC">
        <w:rPr>
          <w:rFonts w:ascii="Times New Roman" w:hAnsi="Times New Roman" w:cs="Times New Roman"/>
          <w:sz w:val="24"/>
          <w:szCs w:val="24"/>
        </w:rPr>
        <w:t xml:space="preserve">tulemusel tellitakse </w:t>
      </w:r>
      <w:r w:rsidR="00571DC3" w:rsidRPr="008364FC">
        <w:rPr>
          <w:rFonts w:ascii="Times New Roman" w:hAnsi="Times New Roman" w:cs="Times New Roman"/>
          <w:sz w:val="24"/>
          <w:szCs w:val="24"/>
        </w:rPr>
        <w:t xml:space="preserve">(metsa)istutustöid RMK </w:t>
      </w:r>
      <w:r w:rsidR="00EC0E15">
        <w:rPr>
          <w:rFonts w:ascii="Times New Roman" w:hAnsi="Times New Roman" w:cs="Times New Roman"/>
          <w:sz w:val="24"/>
          <w:szCs w:val="24"/>
        </w:rPr>
        <w:t>Edela</w:t>
      </w:r>
      <w:r w:rsidR="00571DC3" w:rsidRPr="008364FC">
        <w:rPr>
          <w:rFonts w:ascii="Times New Roman" w:hAnsi="Times New Roman" w:cs="Times New Roman"/>
          <w:sz w:val="24"/>
          <w:szCs w:val="24"/>
        </w:rPr>
        <w:t xml:space="preserve"> piirkonnas</w:t>
      </w:r>
      <w:r w:rsidR="00CB15A1" w:rsidRPr="008364FC">
        <w:rPr>
          <w:rFonts w:ascii="Times New Roman" w:hAnsi="Times New Roman" w:cs="Times New Roman"/>
          <w:sz w:val="24"/>
          <w:szCs w:val="24"/>
        </w:rPr>
        <w:t xml:space="preserve">. </w:t>
      </w:r>
    </w:p>
    <w:p w14:paraId="201AF5C9" w14:textId="269D30C3" w:rsidR="007264E7" w:rsidRPr="008364FC" w:rsidRDefault="007264E7" w:rsidP="008364FC">
      <w:pPr>
        <w:pStyle w:val="11"/>
        <w:ind w:left="426" w:hanging="426"/>
        <w:rPr>
          <w:rFonts w:ascii="Times New Roman" w:hAnsi="Times New Roman" w:cs="Times New Roman"/>
          <w:sz w:val="24"/>
          <w:szCs w:val="24"/>
        </w:rPr>
      </w:pPr>
      <w:r w:rsidRPr="346D6940">
        <w:rPr>
          <w:rFonts w:ascii="Times New Roman" w:hAnsi="Times New Roman" w:cs="Times New Roman"/>
          <w:sz w:val="24"/>
          <w:szCs w:val="24"/>
        </w:rPr>
        <w:t xml:space="preserve">Raamlepingu eseme tehniline kirjeldus on toodud raamlepingu lisas </w:t>
      </w:r>
      <w:r w:rsidR="000D7E3D" w:rsidRPr="346D6940">
        <w:rPr>
          <w:rFonts w:ascii="Times New Roman" w:hAnsi="Times New Roman" w:cs="Times New Roman"/>
          <w:sz w:val="24"/>
          <w:szCs w:val="24"/>
        </w:rPr>
        <w:t>4</w:t>
      </w:r>
      <w:r w:rsidR="001C343C">
        <w:rPr>
          <w:rFonts w:ascii="Times New Roman" w:hAnsi="Times New Roman" w:cs="Times New Roman"/>
          <w:sz w:val="24"/>
          <w:szCs w:val="24"/>
        </w:rPr>
        <w:t xml:space="preserve"> ja 5</w:t>
      </w:r>
      <w:r w:rsidR="1013D0CF" w:rsidRPr="346D6940">
        <w:rPr>
          <w:rFonts w:ascii="Times New Roman" w:hAnsi="Times New Roman" w:cs="Times New Roman"/>
          <w:sz w:val="24"/>
          <w:szCs w:val="24"/>
        </w:rPr>
        <w:t>.</w:t>
      </w:r>
      <w:r w:rsidR="503841B4" w:rsidRPr="346D6940">
        <w:rPr>
          <w:rFonts w:ascii="Times New Roman" w:hAnsi="Times New Roman" w:cs="Times New Roman"/>
          <w:sz w:val="24"/>
          <w:szCs w:val="24"/>
        </w:rPr>
        <w:t xml:space="preserve"> </w:t>
      </w:r>
    </w:p>
    <w:p w14:paraId="41E224EF" w14:textId="6026D159" w:rsidR="007264E7" w:rsidRPr="008364FC" w:rsidRDefault="00D25882" w:rsidP="003D6F35">
      <w:pPr>
        <w:pStyle w:val="111"/>
        <w:ind w:left="624"/>
      </w:pPr>
      <w:r w:rsidRPr="00D25882">
        <w:rPr>
          <w:rFonts w:ascii="Times New Roman" w:hAnsi="Times New Roman" w:cs="Times New Roman"/>
          <w:sz w:val="24"/>
          <w:szCs w:val="24"/>
        </w:rPr>
        <w:t>I</w:t>
      </w:r>
      <w:r w:rsidR="503841B4" w:rsidRPr="00D25882">
        <w:rPr>
          <w:rFonts w:ascii="Times New Roman" w:hAnsi="Times New Roman" w:cs="Times New Roman"/>
          <w:sz w:val="24"/>
          <w:szCs w:val="24"/>
        </w:rPr>
        <w:t>stutatavad</w:t>
      </w:r>
      <w:r w:rsidR="503841B4" w:rsidRPr="346D6940">
        <w:rPr>
          <w:rFonts w:ascii="Times New Roman" w:hAnsi="Times New Roman" w:cs="Times New Roman"/>
          <w:sz w:val="24"/>
          <w:szCs w:val="24"/>
        </w:rPr>
        <w:t xml:space="preserve"> metsataimed on</w:t>
      </w:r>
      <w:r w:rsidR="59DBF36B" w:rsidRPr="00A30936">
        <w:rPr>
          <w:rFonts w:ascii="Times New Roman" w:hAnsi="Times New Roman" w:cs="Times New Roman"/>
          <w:sz w:val="24"/>
          <w:szCs w:val="24"/>
        </w:rPr>
        <w:t xml:space="preserve"> bioloogiline elusmaterjal</w:t>
      </w:r>
      <w:r w:rsidR="1CC0AC72" w:rsidRPr="346D6940">
        <w:rPr>
          <w:rFonts w:ascii="Times New Roman" w:hAnsi="Times New Roman" w:cs="Times New Roman"/>
          <w:sz w:val="24"/>
          <w:szCs w:val="24"/>
        </w:rPr>
        <w:t>, mis on tundlik ümbritseva keskkonna tingimuste suhtes (valgus, niiskus, temperatuur)</w:t>
      </w:r>
      <w:r w:rsidR="0D7F0BBA" w:rsidRPr="346D6940">
        <w:rPr>
          <w:rFonts w:ascii="Times New Roman" w:hAnsi="Times New Roman" w:cs="Times New Roman"/>
          <w:sz w:val="24"/>
          <w:szCs w:val="24"/>
        </w:rPr>
        <w:t xml:space="preserve"> </w:t>
      </w:r>
      <w:r w:rsidR="686B533B" w:rsidRPr="346D6940">
        <w:rPr>
          <w:rFonts w:ascii="Times New Roman" w:hAnsi="Times New Roman" w:cs="Times New Roman"/>
          <w:sz w:val="24"/>
          <w:szCs w:val="24"/>
        </w:rPr>
        <w:t xml:space="preserve">ja </w:t>
      </w:r>
      <w:r w:rsidR="507B7CF7" w:rsidRPr="00A30936">
        <w:rPr>
          <w:rFonts w:ascii="Times New Roman" w:hAnsi="Times New Roman" w:cs="Times New Roman"/>
          <w:sz w:val="24"/>
          <w:szCs w:val="24"/>
        </w:rPr>
        <w:t xml:space="preserve">sellega tuleb </w:t>
      </w:r>
      <w:r w:rsidR="4D61F166" w:rsidRPr="00A30936">
        <w:rPr>
          <w:rFonts w:ascii="Times New Roman" w:hAnsi="Times New Roman" w:cs="Times New Roman"/>
          <w:sz w:val="24"/>
          <w:szCs w:val="24"/>
        </w:rPr>
        <w:t xml:space="preserve">tööde </w:t>
      </w:r>
      <w:r w:rsidR="0635BE4F" w:rsidRPr="00A30936">
        <w:rPr>
          <w:rFonts w:ascii="Times New Roman" w:hAnsi="Times New Roman" w:cs="Times New Roman"/>
          <w:sz w:val="24"/>
          <w:szCs w:val="24"/>
        </w:rPr>
        <w:t xml:space="preserve">teostamise </w:t>
      </w:r>
      <w:r w:rsidR="4D61F166" w:rsidRPr="00A30936">
        <w:rPr>
          <w:rFonts w:ascii="Times New Roman" w:hAnsi="Times New Roman" w:cs="Times New Roman"/>
          <w:sz w:val="24"/>
          <w:szCs w:val="24"/>
        </w:rPr>
        <w:t xml:space="preserve">igas etapis </w:t>
      </w:r>
      <w:r w:rsidR="686B533B" w:rsidRPr="346D6940">
        <w:rPr>
          <w:rFonts w:ascii="Times New Roman" w:hAnsi="Times New Roman" w:cs="Times New Roman"/>
          <w:sz w:val="24"/>
          <w:szCs w:val="24"/>
        </w:rPr>
        <w:t>arvestada</w:t>
      </w:r>
      <w:r w:rsidR="118986B6" w:rsidRPr="00A30936">
        <w:rPr>
          <w:rFonts w:ascii="Times New Roman" w:hAnsi="Times New Roman" w:cs="Times New Roman"/>
          <w:sz w:val="24"/>
          <w:szCs w:val="24"/>
        </w:rPr>
        <w:t>.</w:t>
      </w:r>
      <w:r w:rsidR="54A86C10" w:rsidRPr="00A30936">
        <w:rPr>
          <w:rFonts w:ascii="Times New Roman" w:hAnsi="Times New Roman" w:cs="Times New Roman"/>
          <w:sz w:val="24"/>
          <w:szCs w:val="24"/>
        </w:rPr>
        <w:t xml:space="preserve"> Hankijal on õigus </w:t>
      </w:r>
      <w:r w:rsidR="67D78AC5" w:rsidRPr="00A30936">
        <w:rPr>
          <w:rFonts w:ascii="Times New Roman" w:hAnsi="Times New Roman" w:cs="Times New Roman"/>
          <w:sz w:val="24"/>
          <w:szCs w:val="24"/>
        </w:rPr>
        <w:t xml:space="preserve">oma nimetatud vara </w:t>
      </w:r>
      <w:r w:rsidR="66CF11A4" w:rsidRPr="00A30936">
        <w:rPr>
          <w:rFonts w:ascii="Times New Roman" w:hAnsi="Times New Roman" w:cs="Times New Roman"/>
          <w:sz w:val="24"/>
          <w:szCs w:val="24"/>
        </w:rPr>
        <w:t xml:space="preserve">säilimise </w:t>
      </w:r>
      <w:r w:rsidR="67D78AC5" w:rsidRPr="00A30936">
        <w:rPr>
          <w:rFonts w:ascii="Times New Roman" w:hAnsi="Times New Roman" w:cs="Times New Roman"/>
          <w:sz w:val="24"/>
          <w:szCs w:val="24"/>
        </w:rPr>
        <w:t xml:space="preserve">kaitseks rakendada </w:t>
      </w:r>
      <w:r w:rsidR="7FFF310C" w:rsidRPr="00A30936">
        <w:rPr>
          <w:rFonts w:ascii="Times New Roman" w:hAnsi="Times New Roman" w:cs="Times New Roman"/>
          <w:sz w:val="24"/>
          <w:szCs w:val="24"/>
        </w:rPr>
        <w:t>kõiki RHAD-</w:t>
      </w:r>
      <w:r w:rsidR="54A86C10" w:rsidRPr="00A30936">
        <w:rPr>
          <w:rFonts w:ascii="Times New Roman" w:hAnsi="Times New Roman" w:cs="Times New Roman"/>
          <w:sz w:val="24"/>
          <w:szCs w:val="24"/>
        </w:rPr>
        <w:t>s ja lepingus sätestatud</w:t>
      </w:r>
      <w:r w:rsidR="16B933B3" w:rsidRPr="00A30936">
        <w:rPr>
          <w:rFonts w:ascii="Times New Roman" w:hAnsi="Times New Roman" w:cs="Times New Roman"/>
          <w:sz w:val="24"/>
          <w:szCs w:val="24"/>
        </w:rPr>
        <w:t xml:space="preserve"> võimalusi.</w:t>
      </w:r>
    </w:p>
    <w:p w14:paraId="7D5D1D26" w14:textId="30D79619" w:rsidR="00F6379D" w:rsidRPr="008364FC" w:rsidRDefault="00AE571C" w:rsidP="008364FC">
      <w:pPr>
        <w:pStyle w:val="11"/>
        <w:rPr>
          <w:rFonts w:ascii="Times New Roman" w:hAnsi="Times New Roman" w:cs="Times New Roman"/>
          <w:sz w:val="24"/>
          <w:szCs w:val="24"/>
        </w:rPr>
      </w:pPr>
      <w:r w:rsidRPr="346D6940">
        <w:rPr>
          <w:rFonts w:ascii="Times New Roman" w:hAnsi="Times New Roman" w:cs="Times New Roman"/>
          <w:sz w:val="24"/>
          <w:szCs w:val="24"/>
        </w:rPr>
        <w:t xml:space="preserve">Riigihanke </w:t>
      </w:r>
      <w:r w:rsidR="00D114BE" w:rsidRPr="346D6940">
        <w:rPr>
          <w:rFonts w:ascii="Times New Roman" w:hAnsi="Times New Roman" w:cs="Times New Roman"/>
          <w:sz w:val="24"/>
          <w:szCs w:val="24"/>
        </w:rPr>
        <w:t xml:space="preserve">maksimaalne kogumaksumus </w:t>
      </w:r>
      <w:r w:rsidR="007453E2" w:rsidRPr="346D6940">
        <w:rPr>
          <w:rFonts w:ascii="Times New Roman" w:hAnsi="Times New Roman" w:cs="Times New Roman"/>
          <w:sz w:val="24"/>
          <w:szCs w:val="24"/>
        </w:rPr>
        <w:t xml:space="preserve">on </w:t>
      </w:r>
      <w:r w:rsidR="00341A78" w:rsidRPr="346D6940">
        <w:rPr>
          <w:rFonts w:ascii="Times New Roman" w:hAnsi="Times New Roman" w:cs="Times New Roman"/>
          <w:sz w:val="24"/>
          <w:szCs w:val="24"/>
        </w:rPr>
        <w:t>12</w:t>
      </w:r>
      <w:r w:rsidR="00B96011" w:rsidRPr="346D6940">
        <w:rPr>
          <w:rFonts w:ascii="Times New Roman" w:hAnsi="Times New Roman" w:cs="Times New Roman"/>
          <w:sz w:val="24"/>
          <w:szCs w:val="24"/>
        </w:rPr>
        <w:t xml:space="preserve"> 560 184</w:t>
      </w:r>
      <w:r w:rsidR="00EC0E15" w:rsidRPr="346D6940">
        <w:rPr>
          <w:rFonts w:ascii="Times New Roman" w:hAnsi="Times New Roman" w:cs="Times New Roman"/>
          <w:sz w:val="24"/>
          <w:szCs w:val="24"/>
        </w:rPr>
        <w:t xml:space="preserve"> </w:t>
      </w:r>
      <w:r w:rsidR="002702A0" w:rsidRPr="346D6940">
        <w:rPr>
          <w:rFonts w:ascii="Times New Roman" w:hAnsi="Times New Roman" w:cs="Times New Roman"/>
          <w:sz w:val="24"/>
          <w:szCs w:val="24"/>
        </w:rPr>
        <w:t>(</w:t>
      </w:r>
      <w:r w:rsidR="00B96011" w:rsidRPr="346D6940">
        <w:rPr>
          <w:rFonts w:ascii="Times New Roman" w:hAnsi="Times New Roman" w:cs="Times New Roman"/>
          <w:sz w:val="24"/>
          <w:szCs w:val="24"/>
        </w:rPr>
        <w:t xml:space="preserve">kaksteist </w:t>
      </w:r>
      <w:r w:rsidR="00EC0E15" w:rsidRPr="346D6940">
        <w:rPr>
          <w:rFonts w:ascii="Times New Roman" w:hAnsi="Times New Roman" w:cs="Times New Roman"/>
          <w:sz w:val="24"/>
          <w:szCs w:val="24"/>
        </w:rPr>
        <w:t xml:space="preserve">miljonit </w:t>
      </w:r>
      <w:r w:rsidR="00707F7C" w:rsidRPr="346D6940">
        <w:rPr>
          <w:rFonts w:ascii="Times New Roman" w:hAnsi="Times New Roman" w:cs="Times New Roman"/>
          <w:sz w:val="24"/>
          <w:szCs w:val="24"/>
        </w:rPr>
        <w:t>viissada kuuskümmend tuhat ükssada kaheksakümmend neli</w:t>
      </w:r>
      <w:r w:rsidR="007453E2" w:rsidRPr="346D6940">
        <w:rPr>
          <w:rFonts w:ascii="Times New Roman" w:hAnsi="Times New Roman" w:cs="Times New Roman"/>
          <w:sz w:val="24"/>
          <w:szCs w:val="24"/>
        </w:rPr>
        <w:t>)</w:t>
      </w:r>
      <w:r w:rsidR="0081681A" w:rsidRPr="346D6940">
        <w:rPr>
          <w:rFonts w:ascii="Times New Roman" w:hAnsi="Times New Roman" w:cs="Times New Roman"/>
          <w:sz w:val="24"/>
          <w:szCs w:val="24"/>
        </w:rPr>
        <w:t xml:space="preserve"> eurot</w:t>
      </w:r>
      <w:r w:rsidR="00BE1D82" w:rsidRPr="346D6940">
        <w:rPr>
          <w:rFonts w:ascii="Times New Roman" w:hAnsi="Times New Roman" w:cs="Times New Roman"/>
          <w:sz w:val="24"/>
          <w:szCs w:val="24"/>
        </w:rPr>
        <w:t>, millele lisandub käibemaks</w:t>
      </w:r>
      <w:r w:rsidR="00FB15BD" w:rsidRPr="346D6940">
        <w:rPr>
          <w:rFonts w:ascii="Times New Roman" w:hAnsi="Times New Roman" w:cs="Times New Roman"/>
          <w:sz w:val="24"/>
          <w:szCs w:val="24"/>
        </w:rPr>
        <w:t xml:space="preserve">. </w:t>
      </w:r>
      <w:r w:rsidR="003C3DD6" w:rsidRPr="346D6940">
        <w:rPr>
          <w:rFonts w:ascii="Times New Roman" w:hAnsi="Times New Roman" w:cs="Times New Roman"/>
          <w:sz w:val="24"/>
          <w:szCs w:val="24"/>
        </w:rPr>
        <w:t xml:space="preserve"> Hankes toodud mahud on indikatiivsed mahud, tegelikud mahud võivad teenuse osutamise käigus  suureneda või väheneda sõltuvalt tellija vajadusest, tööde iseloomust ja muudest ettenägematustest asjaoludest, eeldusel, et tellitud teenuse maksumus kokku ei ületa sõlmitud  raamlepingu maksumust. Raamlepingute lõplik maksumus kujuneb vastavalt raamlepingute kehtivuse ajal tellitud teenuste tegelikule mahule</w:t>
      </w:r>
      <w:r w:rsidR="42899A18" w:rsidRPr="346D6940">
        <w:rPr>
          <w:rFonts w:ascii="Times New Roman" w:hAnsi="Times New Roman" w:cs="Times New Roman"/>
          <w:sz w:val="24"/>
          <w:szCs w:val="24"/>
        </w:rPr>
        <w:t>, kuid see ei ületa hankes avaldatud maksimaalset kogumaksumust</w:t>
      </w:r>
      <w:r w:rsidR="003C3DD6" w:rsidRPr="346D6940">
        <w:rPr>
          <w:rFonts w:ascii="Times New Roman" w:hAnsi="Times New Roman" w:cs="Times New Roman"/>
          <w:sz w:val="24"/>
          <w:szCs w:val="24"/>
        </w:rPr>
        <w:t>.</w:t>
      </w:r>
    </w:p>
    <w:p w14:paraId="319F6E1F" w14:textId="1A96FAEF" w:rsidR="00817621" w:rsidRPr="008364FC" w:rsidRDefault="009A0140" w:rsidP="008364FC">
      <w:pPr>
        <w:pStyle w:val="11"/>
        <w:ind w:left="426" w:hanging="426"/>
        <w:rPr>
          <w:rFonts w:ascii="Times New Roman" w:hAnsi="Times New Roman" w:cs="Times New Roman"/>
          <w:sz w:val="24"/>
          <w:szCs w:val="24"/>
        </w:rPr>
      </w:pPr>
      <w:r w:rsidRPr="00497D3C">
        <w:rPr>
          <w:rFonts w:ascii="Times New Roman" w:hAnsi="Times New Roman" w:cs="Times New Roman"/>
          <w:b/>
          <w:bCs/>
          <w:sz w:val="24"/>
          <w:szCs w:val="24"/>
        </w:rPr>
        <w:t xml:space="preserve">Hange on jaotatud </w:t>
      </w:r>
      <w:r w:rsidR="007168D5" w:rsidRPr="00497D3C">
        <w:rPr>
          <w:rFonts w:ascii="Times New Roman" w:hAnsi="Times New Roman" w:cs="Times New Roman"/>
          <w:b/>
          <w:bCs/>
          <w:sz w:val="24"/>
          <w:szCs w:val="24"/>
        </w:rPr>
        <w:t>kaheksateistkümneks (18) osaks</w:t>
      </w:r>
      <w:r w:rsidR="007168D5">
        <w:rPr>
          <w:rFonts w:ascii="Times New Roman" w:hAnsi="Times New Roman" w:cs="Times New Roman"/>
          <w:sz w:val="24"/>
          <w:szCs w:val="24"/>
        </w:rPr>
        <w:t xml:space="preserve">, alljärgnevate piirkondade </w:t>
      </w:r>
      <w:r w:rsidR="009006FB">
        <w:rPr>
          <w:rFonts w:ascii="Times New Roman" w:hAnsi="Times New Roman" w:cs="Times New Roman"/>
          <w:sz w:val="24"/>
          <w:szCs w:val="24"/>
        </w:rPr>
        <w:t xml:space="preserve">ja eeldatava mahtudega: </w:t>
      </w:r>
    </w:p>
    <w:tbl>
      <w:tblPr>
        <w:tblW w:w="9628" w:type="dxa"/>
        <w:tblCellMar>
          <w:left w:w="70" w:type="dxa"/>
          <w:right w:w="70" w:type="dxa"/>
        </w:tblCellMar>
        <w:tblLook w:val="04A0" w:firstRow="1" w:lastRow="0" w:firstColumn="1" w:lastColumn="0" w:noHBand="0" w:noVBand="1"/>
      </w:tblPr>
      <w:tblGrid>
        <w:gridCol w:w="1144"/>
        <w:gridCol w:w="2108"/>
        <w:gridCol w:w="1466"/>
        <w:gridCol w:w="1824"/>
        <w:gridCol w:w="1466"/>
        <w:gridCol w:w="1620"/>
      </w:tblGrid>
      <w:tr w:rsidR="007170E4" w:rsidRPr="004877B9" w14:paraId="225AAA1E" w14:textId="77777777" w:rsidTr="007170E4">
        <w:trPr>
          <w:trHeight w:val="900"/>
        </w:trPr>
        <w:tc>
          <w:tcPr>
            <w:tcW w:w="1144" w:type="dxa"/>
            <w:tcBorders>
              <w:top w:val="single" w:sz="4" w:space="0" w:color="auto"/>
              <w:left w:val="single" w:sz="4" w:space="0" w:color="auto"/>
              <w:bottom w:val="single" w:sz="4" w:space="0" w:color="auto"/>
              <w:right w:val="single" w:sz="4" w:space="0" w:color="auto"/>
            </w:tcBorders>
            <w:noWrap/>
            <w:vAlign w:val="center"/>
            <w:hideMark/>
          </w:tcPr>
          <w:p w14:paraId="68100D3F" w14:textId="77777777" w:rsidR="007170E4" w:rsidRDefault="007170E4">
            <w:pPr>
              <w:jc w:val="center"/>
              <w:rPr>
                <w:b/>
                <w:bCs/>
                <w:color w:val="000000"/>
                <w:sz w:val="22"/>
                <w:szCs w:val="22"/>
                <w:lang w:eastAsia="et-EE"/>
              </w:rPr>
            </w:pPr>
            <w:r w:rsidRPr="004877B9">
              <w:rPr>
                <w:b/>
                <w:bCs/>
                <w:color w:val="000000"/>
                <w:sz w:val="22"/>
                <w:szCs w:val="22"/>
                <w:lang w:eastAsia="et-EE"/>
              </w:rPr>
              <w:t>Hanke</w:t>
            </w:r>
          </w:p>
          <w:p w14:paraId="4AD91868" w14:textId="77777777" w:rsidR="007170E4" w:rsidRPr="004877B9" w:rsidRDefault="007170E4">
            <w:pPr>
              <w:jc w:val="center"/>
              <w:rPr>
                <w:b/>
                <w:bCs/>
                <w:color w:val="000000"/>
                <w:sz w:val="22"/>
                <w:szCs w:val="22"/>
                <w:lang w:eastAsia="et-EE"/>
              </w:rPr>
            </w:pPr>
            <w:r w:rsidRPr="004877B9">
              <w:rPr>
                <w:b/>
                <w:bCs/>
                <w:color w:val="000000"/>
                <w:sz w:val="22"/>
                <w:szCs w:val="22"/>
                <w:lang w:eastAsia="et-EE"/>
              </w:rPr>
              <w:t xml:space="preserve">osa </w:t>
            </w:r>
          </w:p>
        </w:tc>
        <w:tc>
          <w:tcPr>
            <w:tcW w:w="2108" w:type="dxa"/>
            <w:tcBorders>
              <w:top w:val="single" w:sz="4" w:space="0" w:color="auto"/>
              <w:left w:val="nil"/>
              <w:bottom w:val="single" w:sz="4" w:space="0" w:color="auto"/>
              <w:right w:val="single" w:sz="4" w:space="0" w:color="auto"/>
            </w:tcBorders>
            <w:noWrap/>
            <w:vAlign w:val="center"/>
            <w:hideMark/>
          </w:tcPr>
          <w:p w14:paraId="058A248D" w14:textId="77777777" w:rsidR="007170E4" w:rsidRPr="004877B9" w:rsidRDefault="007170E4">
            <w:pPr>
              <w:jc w:val="center"/>
              <w:rPr>
                <w:b/>
                <w:bCs/>
                <w:color w:val="000000"/>
                <w:sz w:val="22"/>
                <w:szCs w:val="22"/>
                <w:lang w:eastAsia="et-EE"/>
              </w:rPr>
            </w:pPr>
            <w:r w:rsidRPr="004877B9">
              <w:rPr>
                <w:b/>
                <w:bCs/>
                <w:color w:val="000000"/>
                <w:sz w:val="22"/>
                <w:szCs w:val="22"/>
                <w:lang w:eastAsia="et-EE"/>
              </w:rPr>
              <w:t>Hankeosa nimi</w:t>
            </w:r>
          </w:p>
        </w:tc>
        <w:tc>
          <w:tcPr>
            <w:tcW w:w="1466" w:type="dxa"/>
            <w:tcBorders>
              <w:top w:val="single" w:sz="4" w:space="0" w:color="auto"/>
              <w:bottom w:val="single" w:sz="4" w:space="0" w:color="auto"/>
              <w:right w:val="single" w:sz="4" w:space="0" w:color="auto"/>
            </w:tcBorders>
            <w:vAlign w:val="center"/>
          </w:tcPr>
          <w:p w14:paraId="1FA8F5BD"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 xml:space="preserve">Hinnanguline maht </w:t>
            </w:r>
          </w:p>
          <w:p w14:paraId="2FE81633"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 xml:space="preserve">aastas </w:t>
            </w:r>
          </w:p>
          <w:p w14:paraId="75A86164"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(taime)</w:t>
            </w:r>
          </w:p>
        </w:tc>
        <w:tc>
          <w:tcPr>
            <w:tcW w:w="1824" w:type="dxa"/>
            <w:tcBorders>
              <w:top w:val="single" w:sz="4" w:space="0" w:color="auto"/>
              <w:left w:val="single" w:sz="4" w:space="0" w:color="auto"/>
              <w:bottom w:val="single" w:sz="4" w:space="0" w:color="auto"/>
              <w:right w:val="single" w:sz="4" w:space="0" w:color="auto"/>
            </w:tcBorders>
            <w:noWrap/>
            <w:vAlign w:val="center"/>
            <w:hideMark/>
          </w:tcPr>
          <w:p w14:paraId="57AD2260"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 xml:space="preserve">Mahuosade arv </w:t>
            </w:r>
          </w:p>
          <w:p w14:paraId="280CB031" w14:textId="77777777" w:rsidR="007170E4" w:rsidRPr="004877B9" w:rsidRDefault="007170E4">
            <w:pPr>
              <w:jc w:val="center"/>
              <w:rPr>
                <w:b/>
                <w:bCs/>
                <w:color w:val="000000"/>
                <w:sz w:val="22"/>
                <w:szCs w:val="22"/>
                <w:lang w:eastAsia="et-EE"/>
              </w:rPr>
            </w:pPr>
            <w:r w:rsidRPr="004877B9">
              <w:rPr>
                <w:b/>
                <w:bCs/>
                <w:color w:val="000000" w:themeColor="text1"/>
                <w:sz w:val="22"/>
                <w:szCs w:val="22"/>
                <w:lang w:eastAsia="et-EE"/>
              </w:rPr>
              <w:t>hankeosas</w:t>
            </w:r>
          </w:p>
        </w:tc>
        <w:tc>
          <w:tcPr>
            <w:tcW w:w="1466" w:type="dxa"/>
            <w:tcBorders>
              <w:top w:val="single" w:sz="4" w:space="0" w:color="auto"/>
              <w:bottom w:val="single" w:sz="4" w:space="0" w:color="auto"/>
            </w:tcBorders>
          </w:tcPr>
          <w:p w14:paraId="09D0102F"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Hinnanguline maht kokku 2026-2027 (taime)</w:t>
            </w:r>
          </w:p>
        </w:tc>
        <w:tc>
          <w:tcPr>
            <w:tcW w:w="1620" w:type="dxa"/>
            <w:tcBorders>
              <w:top w:val="single" w:sz="4" w:space="0" w:color="auto"/>
              <w:left w:val="single" w:sz="4" w:space="0" w:color="auto"/>
              <w:bottom w:val="single" w:sz="4" w:space="0" w:color="auto"/>
              <w:right w:val="single" w:sz="4" w:space="0" w:color="auto"/>
            </w:tcBorders>
            <w:vAlign w:val="center"/>
          </w:tcPr>
          <w:p w14:paraId="0E09A063" w14:textId="77777777" w:rsidR="007170E4" w:rsidRPr="004877B9" w:rsidRDefault="007170E4">
            <w:pPr>
              <w:jc w:val="center"/>
              <w:rPr>
                <w:b/>
                <w:bCs/>
                <w:color w:val="000000" w:themeColor="text1"/>
                <w:sz w:val="22"/>
                <w:szCs w:val="22"/>
                <w:lang w:eastAsia="et-EE"/>
              </w:rPr>
            </w:pPr>
            <w:r w:rsidRPr="004877B9">
              <w:rPr>
                <w:b/>
                <w:bCs/>
                <w:color w:val="000000" w:themeColor="text1"/>
                <w:sz w:val="22"/>
                <w:szCs w:val="22"/>
                <w:lang w:eastAsia="et-EE"/>
              </w:rPr>
              <w:t xml:space="preserve">Raamlepingu eeldatav maksimaalne </w:t>
            </w:r>
            <w:r>
              <w:rPr>
                <w:b/>
                <w:bCs/>
                <w:color w:val="000000" w:themeColor="text1"/>
                <w:sz w:val="22"/>
                <w:szCs w:val="22"/>
                <w:lang w:eastAsia="et-EE"/>
              </w:rPr>
              <w:t>kogu</w:t>
            </w:r>
            <w:r w:rsidRPr="004877B9">
              <w:rPr>
                <w:b/>
                <w:bCs/>
                <w:color w:val="000000" w:themeColor="text1"/>
                <w:sz w:val="22"/>
                <w:szCs w:val="22"/>
                <w:lang w:eastAsia="et-EE"/>
              </w:rPr>
              <w:t>maksumus</w:t>
            </w:r>
            <w:r>
              <w:rPr>
                <w:b/>
                <w:bCs/>
                <w:color w:val="000000" w:themeColor="text1"/>
                <w:sz w:val="22"/>
                <w:szCs w:val="22"/>
                <w:lang w:eastAsia="et-EE"/>
              </w:rPr>
              <w:t xml:space="preserve"> </w:t>
            </w:r>
          </w:p>
        </w:tc>
      </w:tr>
      <w:tr w:rsidR="00585C30" w:rsidRPr="00D01B4A" w14:paraId="1AB706FC"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0B3D0490" w14:textId="77777777" w:rsidR="00585C30" w:rsidRPr="00D01B4A" w:rsidRDefault="00585C30" w:rsidP="00585C30">
            <w:pPr>
              <w:jc w:val="center"/>
              <w:rPr>
                <w:color w:val="000000"/>
                <w:szCs w:val="24"/>
                <w:lang w:eastAsia="et-EE"/>
              </w:rPr>
            </w:pPr>
            <w:r w:rsidRPr="00D01B4A">
              <w:rPr>
                <w:color w:val="000000"/>
                <w:szCs w:val="24"/>
                <w:lang w:eastAsia="et-EE"/>
              </w:rPr>
              <w:t>1</w:t>
            </w:r>
          </w:p>
        </w:tc>
        <w:tc>
          <w:tcPr>
            <w:tcW w:w="2108" w:type="dxa"/>
            <w:tcBorders>
              <w:top w:val="nil"/>
              <w:left w:val="nil"/>
              <w:bottom w:val="single" w:sz="4" w:space="0" w:color="auto"/>
              <w:right w:val="single" w:sz="4" w:space="0" w:color="auto"/>
            </w:tcBorders>
            <w:noWrap/>
          </w:tcPr>
          <w:p w14:paraId="3EE4BC9D" w14:textId="04BF48FD" w:rsidR="00585C30" w:rsidRPr="00D01B4A" w:rsidRDefault="00585C30" w:rsidP="00585C30">
            <w:pPr>
              <w:jc w:val="left"/>
              <w:rPr>
                <w:color w:val="000000"/>
                <w:szCs w:val="24"/>
                <w:lang w:eastAsia="et-EE"/>
              </w:rPr>
            </w:pPr>
            <w:r w:rsidRPr="00514ED2">
              <w:t>Hiiumaa</w:t>
            </w:r>
          </w:p>
        </w:tc>
        <w:tc>
          <w:tcPr>
            <w:tcW w:w="1466" w:type="dxa"/>
            <w:tcBorders>
              <w:top w:val="single" w:sz="4" w:space="0" w:color="auto"/>
              <w:bottom w:val="single" w:sz="4" w:space="0" w:color="auto"/>
              <w:right w:val="single" w:sz="4" w:space="0" w:color="auto"/>
            </w:tcBorders>
          </w:tcPr>
          <w:p w14:paraId="6824A4A1" w14:textId="5F95E450" w:rsidR="00585C30" w:rsidRPr="00D01B4A" w:rsidRDefault="00585C30" w:rsidP="00585C30">
            <w:pPr>
              <w:jc w:val="center"/>
              <w:rPr>
                <w:szCs w:val="24"/>
              </w:rPr>
            </w:pPr>
            <w:r w:rsidRPr="00F66FF4">
              <w:t>84000</w:t>
            </w:r>
          </w:p>
        </w:tc>
        <w:tc>
          <w:tcPr>
            <w:tcW w:w="1824" w:type="dxa"/>
            <w:tcBorders>
              <w:top w:val="single" w:sz="4" w:space="0" w:color="auto"/>
              <w:left w:val="single" w:sz="4" w:space="0" w:color="auto"/>
              <w:bottom w:val="single" w:sz="4" w:space="0" w:color="auto"/>
              <w:right w:val="single" w:sz="4" w:space="0" w:color="auto"/>
            </w:tcBorders>
            <w:noWrap/>
          </w:tcPr>
          <w:p w14:paraId="60CCAD45" w14:textId="7564ACEE" w:rsidR="00585C30" w:rsidRPr="00D01B4A" w:rsidRDefault="00585C30" w:rsidP="00585C30">
            <w:pPr>
              <w:jc w:val="center"/>
              <w:rPr>
                <w:color w:val="000000"/>
                <w:szCs w:val="24"/>
                <w:lang w:eastAsia="et-EE"/>
              </w:rPr>
            </w:pPr>
            <w:r w:rsidRPr="00F66FF4">
              <w:t>4</w:t>
            </w:r>
          </w:p>
        </w:tc>
        <w:tc>
          <w:tcPr>
            <w:tcW w:w="1466" w:type="dxa"/>
            <w:tcBorders>
              <w:top w:val="single" w:sz="4" w:space="0" w:color="auto"/>
              <w:bottom w:val="single" w:sz="4" w:space="0" w:color="auto"/>
            </w:tcBorders>
          </w:tcPr>
          <w:p w14:paraId="272028C7" w14:textId="08C9517D" w:rsidR="00585C30" w:rsidRPr="00D01B4A" w:rsidRDefault="00585C30" w:rsidP="00585C30">
            <w:pPr>
              <w:jc w:val="center"/>
              <w:rPr>
                <w:color w:val="000000"/>
                <w:szCs w:val="24"/>
              </w:rPr>
            </w:pPr>
            <w:r w:rsidRPr="00F66FF4">
              <w:t>168000</w:t>
            </w:r>
          </w:p>
        </w:tc>
        <w:tc>
          <w:tcPr>
            <w:tcW w:w="1620" w:type="dxa"/>
            <w:tcBorders>
              <w:top w:val="single" w:sz="4" w:space="0" w:color="auto"/>
              <w:left w:val="single" w:sz="4" w:space="0" w:color="auto"/>
              <w:bottom w:val="single" w:sz="4" w:space="0" w:color="auto"/>
              <w:right w:val="single" w:sz="4" w:space="0" w:color="auto"/>
            </w:tcBorders>
          </w:tcPr>
          <w:p w14:paraId="17C925AC" w14:textId="18B9A363" w:rsidR="00585C30" w:rsidRPr="00D01B4A" w:rsidRDefault="00585C30" w:rsidP="00585C30">
            <w:pPr>
              <w:jc w:val="center"/>
              <w:rPr>
                <w:szCs w:val="24"/>
              </w:rPr>
            </w:pPr>
            <w:r w:rsidRPr="00F66FF4">
              <w:t>176904</w:t>
            </w:r>
          </w:p>
        </w:tc>
      </w:tr>
      <w:tr w:rsidR="00585C30" w:rsidRPr="00D01B4A" w14:paraId="0DFAD633"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7A93C0AB" w14:textId="77777777" w:rsidR="00585C30" w:rsidRPr="00D01B4A" w:rsidRDefault="00585C30" w:rsidP="00585C30">
            <w:pPr>
              <w:jc w:val="center"/>
              <w:rPr>
                <w:color w:val="000000"/>
                <w:szCs w:val="24"/>
                <w:lang w:eastAsia="et-EE"/>
              </w:rPr>
            </w:pPr>
            <w:r w:rsidRPr="00D01B4A">
              <w:rPr>
                <w:color w:val="000000"/>
                <w:szCs w:val="24"/>
                <w:lang w:eastAsia="et-EE"/>
              </w:rPr>
              <w:t>2</w:t>
            </w:r>
          </w:p>
        </w:tc>
        <w:tc>
          <w:tcPr>
            <w:tcW w:w="2108" w:type="dxa"/>
            <w:tcBorders>
              <w:top w:val="nil"/>
              <w:left w:val="nil"/>
              <w:bottom w:val="single" w:sz="4" w:space="0" w:color="auto"/>
              <w:right w:val="single" w:sz="4" w:space="0" w:color="auto"/>
            </w:tcBorders>
            <w:noWrap/>
          </w:tcPr>
          <w:p w14:paraId="11535922" w14:textId="2CC7BA3F" w:rsidR="00585C30" w:rsidRPr="00D01B4A" w:rsidRDefault="00585C30" w:rsidP="00585C30">
            <w:pPr>
              <w:jc w:val="left"/>
              <w:rPr>
                <w:color w:val="000000"/>
                <w:szCs w:val="24"/>
                <w:lang w:eastAsia="et-EE"/>
              </w:rPr>
            </w:pPr>
            <w:r w:rsidRPr="00514ED2">
              <w:t>Lääne-Järvamaa</w:t>
            </w:r>
          </w:p>
        </w:tc>
        <w:tc>
          <w:tcPr>
            <w:tcW w:w="1466" w:type="dxa"/>
            <w:tcBorders>
              <w:top w:val="single" w:sz="4" w:space="0" w:color="auto"/>
              <w:bottom w:val="single" w:sz="4" w:space="0" w:color="auto"/>
              <w:right w:val="single" w:sz="4" w:space="0" w:color="auto"/>
            </w:tcBorders>
          </w:tcPr>
          <w:p w14:paraId="458F2E50" w14:textId="1E44A3F5" w:rsidR="00585C30" w:rsidRPr="00D01B4A" w:rsidRDefault="00585C30" w:rsidP="00585C30">
            <w:pPr>
              <w:jc w:val="center"/>
              <w:rPr>
                <w:szCs w:val="24"/>
              </w:rPr>
            </w:pPr>
            <w:r w:rsidRPr="00F66FF4">
              <w:t>231000</w:t>
            </w:r>
          </w:p>
        </w:tc>
        <w:tc>
          <w:tcPr>
            <w:tcW w:w="1824" w:type="dxa"/>
            <w:tcBorders>
              <w:top w:val="single" w:sz="4" w:space="0" w:color="auto"/>
              <w:left w:val="single" w:sz="4" w:space="0" w:color="auto"/>
              <w:bottom w:val="single" w:sz="4" w:space="0" w:color="auto"/>
              <w:right w:val="single" w:sz="4" w:space="0" w:color="auto"/>
            </w:tcBorders>
            <w:noWrap/>
          </w:tcPr>
          <w:p w14:paraId="20F09F69" w14:textId="62E970BC" w:rsidR="00585C30" w:rsidRPr="00D01B4A" w:rsidRDefault="00585C30" w:rsidP="00585C30">
            <w:pPr>
              <w:jc w:val="center"/>
              <w:rPr>
                <w:color w:val="000000"/>
                <w:szCs w:val="24"/>
                <w:lang w:eastAsia="et-EE"/>
              </w:rPr>
            </w:pPr>
            <w:r w:rsidRPr="00F66FF4">
              <w:t>11</w:t>
            </w:r>
          </w:p>
        </w:tc>
        <w:tc>
          <w:tcPr>
            <w:tcW w:w="1466" w:type="dxa"/>
            <w:tcBorders>
              <w:top w:val="single" w:sz="4" w:space="0" w:color="auto"/>
              <w:bottom w:val="single" w:sz="4" w:space="0" w:color="auto"/>
            </w:tcBorders>
          </w:tcPr>
          <w:p w14:paraId="4A204BA5" w14:textId="262B90F5" w:rsidR="00585C30" w:rsidRPr="00D01B4A" w:rsidRDefault="00585C30" w:rsidP="00585C30">
            <w:pPr>
              <w:jc w:val="center"/>
              <w:rPr>
                <w:color w:val="000000"/>
                <w:szCs w:val="24"/>
              </w:rPr>
            </w:pPr>
            <w:r w:rsidRPr="00F66FF4">
              <w:t>462000</w:t>
            </w:r>
          </w:p>
        </w:tc>
        <w:tc>
          <w:tcPr>
            <w:tcW w:w="1620" w:type="dxa"/>
            <w:tcBorders>
              <w:top w:val="single" w:sz="4" w:space="0" w:color="auto"/>
              <w:left w:val="single" w:sz="4" w:space="0" w:color="auto"/>
              <w:bottom w:val="single" w:sz="4" w:space="0" w:color="auto"/>
              <w:right w:val="single" w:sz="4" w:space="0" w:color="auto"/>
            </w:tcBorders>
          </w:tcPr>
          <w:p w14:paraId="5402E43D" w14:textId="68DBF298" w:rsidR="00585C30" w:rsidRPr="00D01B4A" w:rsidRDefault="00585C30" w:rsidP="00585C30">
            <w:pPr>
              <w:jc w:val="center"/>
              <w:rPr>
                <w:szCs w:val="24"/>
              </w:rPr>
            </w:pPr>
            <w:r w:rsidRPr="00F66FF4">
              <w:t>486486</w:t>
            </w:r>
          </w:p>
        </w:tc>
      </w:tr>
      <w:tr w:rsidR="00585C30" w:rsidRPr="00D01B4A" w14:paraId="58601278"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6AF8146D" w14:textId="77777777" w:rsidR="00585C30" w:rsidRPr="00D01B4A" w:rsidRDefault="00585C30" w:rsidP="00585C30">
            <w:pPr>
              <w:jc w:val="center"/>
              <w:rPr>
                <w:color w:val="000000"/>
                <w:szCs w:val="24"/>
                <w:lang w:eastAsia="et-EE"/>
              </w:rPr>
            </w:pPr>
            <w:r w:rsidRPr="00D01B4A">
              <w:rPr>
                <w:color w:val="000000"/>
                <w:szCs w:val="24"/>
                <w:lang w:eastAsia="et-EE"/>
              </w:rPr>
              <w:t>3</w:t>
            </w:r>
          </w:p>
        </w:tc>
        <w:tc>
          <w:tcPr>
            <w:tcW w:w="2108" w:type="dxa"/>
            <w:tcBorders>
              <w:top w:val="nil"/>
              <w:left w:val="nil"/>
              <w:bottom w:val="single" w:sz="4" w:space="0" w:color="auto"/>
              <w:right w:val="single" w:sz="4" w:space="0" w:color="auto"/>
            </w:tcBorders>
            <w:noWrap/>
          </w:tcPr>
          <w:p w14:paraId="4A3498C0" w14:textId="22E80E30" w:rsidR="00585C30" w:rsidRPr="00D01B4A" w:rsidRDefault="00585C30" w:rsidP="00585C30">
            <w:pPr>
              <w:jc w:val="left"/>
              <w:rPr>
                <w:color w:val="000000"/>
                <w:szCs w:val="24"/>
                <w:lang w:eastAsia="et-EE"/>
              </w:rPr>
            </w:pPr>
            <w:r w:rsidRPr="00514ED2">
              <w:t>Kirde-Pärnumaa</w:t>
            </w:r>
          </w:p>
        </w:tc>
        <w:tc>
          <w:tcPr>
            <w:tcW w:w="1466" w:type="dxa"/>
            <w:tcBorders>
              <w:top w:val="single" w:sz="4" w:space="0" w:color="auto"/>
              <w:bottom w:val="single" w:sz="4" w:space="0" w:color="auto"/>
              <w:right w:val="single" w:sz="4" w:space="0" w:color="auto"/>
            </w:tcBorders>
          </w:tcPr>
          <w:p w14:paraId="5ED4E107" w14:textId="0B2F4BD7" w:rsidR="00585C30" w:rsidRPr="00D01B4A" w:rsidRDefault="00585C30" w:rsidP="00585C30">
            <w:pPr>
              <w:jc w:val="center"/>
              <w:rPr>
                <w:szCs w:val="24"/>
              </w:rPr>
            </w:pPr>
            <w:r w:rsidRPr="00F66FF4">
              <w:t>42000</w:t>
            </w:r>
          </w:p>
        </w:tc>
        <w:tc>
          <w:tcPr>
            <w:tcW w:w="1824" w:type="dxa"/>
            <w:tcBorders>
              <w:top w:val="single" w:sz="4" w:space="0" w:color="auto"/>
              <w:left w:val="single" w:sz="4" w:space="0" w:color="auto"/>
              <w:bottom w:val="single" w:sz="4" w:space="0" w:color="auto"/>
              <w:right w:val="single" w:sz="4" w:space="0" w:color="auto"/>
            </w:tcBorders>
            <w:noWrap/>
          </w:tcPr>
          <w:p w14:paraId="27C9BD3C" w14:textId="4E6415F4" w:rsidR="00585C30" w:rsidRPr="00D01B4A" w:rsidRDefault="00585C30" w:rsidP="00585C30">
            <w:pPr>
              <w:jc w:val="center"/>
              <w:rPr>
                <w:color w:val="000000"/>
                <w:szCs w:val="24"/>
                <w:lang w:eastAsia="et-EE"/>
              </w:rPr>
            </w:pPr>
            <w:r w:rsidRPr="00F66FF4">
              <w:t>2</w:t>
            </w:r>
          </w:p>
        </w:tc>
        <w:tc>
          <w:tcPr>
            <w:tcW w:w="1466" w:type="dxa"/>
            <w:tcBorders>
              <w:top w:val="single" w:sz="4" w:space="0" w:color="auto"/>
              <w:bottom w:val="single" w:sz="4" w:space="0" w:color="auto"/>
            </w:tcBorders>
          </w:tcPr>
          <w:p w14:paraId="016D6BA9" w14:textId="6DD5B47D" w:rsidR="00585C30" w:rsidRPr="00D01B4A" w:rsidRDefault="00585C30" w:rsidP="00585C30">
            <w:pPr>
              <w:jc w:val="center"/>
              <w:rPr>
                <w:color w:val="000000"/>
                <w:szCs w:val="24"/>
              </w:rPr>
            </w:pPr>
            <w:r w:rsidRPr="00F66FF4">
              <w:t>84000</w:t>
            </w:r>
          </w:p>
        </w:tc>
        <w:tc>
          <w:tcPr>
            <w:tcW w:w="1620" w:type="dxa"/>
            <w:tcBorders>
              <w:top w:val="single" w:sz="4" w:space="0" w:color="auto"/>
              <w:left w:val="single" w:sz="4" w:space="0" w:color="auto"/>
              <w:bottom w:val="single" w:sz="4" w:space="0" w:color="auto"/>
              <w:right w:val="single" w:sz="4" w:space="0" w:color="auto"/>
            </w:tcBorders>
          </w:tcPr>
          <w:p w14:paraId="5DC7E319" w14:textId="79ED9DD9" w:rsidR="00585C30" w:rsidRPr="00D01B4A" w:rsidRDefault="00585C30" w:rsidP="00585C30">
            <w:pPr>
              <w:jc w:val="center"/>
              <w:rPr>
                <w:szCs w:val="24"/>
              </w:rPr>
            </w:pPr>
            <w:r w:rsidRPr="00F66FF4">
              <w:t>88452</w:t>
            </w:r>
          </w:p>
        </w:tc>
      </w:tr>
      <w:tr w:rsidR="00585C30" w:rsidRPr="00D01B4A" w14:paraId="08371EC9"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78B16978" w14:textId="77777777" w:rsidR="00585C30" w:rsidRPr="00D01B4A" w:rsidRDefault="00585C30" w:rsidP="00585C30">
            <w:pPr>
              <w:jc w:val="center"/>
              <w:rPr>
                <w:color w:val="000000"/>
                <w:szCs w:val="24"/>
                <w:lang w:eastAsia="et-EE"/>
              </w:rPr>
            </w:pPr>
            <w:r w:rsidRPr="00D01B4A">
              <w:rPr>
                <w:color w:val="000000"/>
                <w:szCs w:val="24"/>
                <w:lang w:eastAsia="et-EE"/>
              </w:rPr>
              <w:t>4</w:t>
            </w:r>
          </w:p>
        </w:tc>
        <w:tc>
          <w:tcPr>
            <w:tcW w:w="2108" w:type="dxa"/>
            <w:tcBorders>
              <w:top w:val="nil"/>
              <w:left w:val="nil"/>
              <w:bottom w:val="single" w:sz="4" w:space="0" w:color="auto"/>
              <w:right w:val="single" w:sz="4" w:space="0" w:color="auto"/>
            </w:tcBorders>
            <w:noWrap/>
          </w:tcPr>
          <w:p w14:paraId="492825AB" w14:textId="1223D0AC" w:rsidR="00585C30" w:rsidRPr="00D01B4A" w:rsidRDefault="00585C30" w:rsidP="00585C30">
            <w:pPr>
              <w:jc w:val="left"/>
              <w:rPr>
                <w:color w:val="000000"/>
                <w:szCs w:val="24"/>
                <w:lang w:eastAsia="et-EE"/>
              </w:rPr>
            </w:pPr>
            <w:r w:rsidRPr="00514ED2">
              <w:t>Ida-Raplamaa</w:t>
            </w:r>
          </w:p>
        </w:tc>
        <w:tc>
          <w:tcPr>
            <w:tcW w:w="1466" w:type="dxa"/>
            <w:tcBorders>
              <w:top w:val="single" w:sz="4" w:space="0" w:color="auto"/>
              <w:bottom w:val="single" w:sz="4" w:space="0" w:color="auto"/>
              <w:right w:val="single" w:sz="4" w:space="0" w:color="auto"/>
            </w:tcBorders>
          </w:tcPr>
          <w:p w14:paraId="2439DB61" w14:textId="072AE877" w:rsidR="00585C30" w:rsidRPr="00D01B4A" w:rsidRDefault="00585C30" w:rsidP="00585C30">
            <w:pPr>
              <w:jc w:val="center"/>
              <w:rPr>
                <w:szCs w:val="24"/>
              </w:rPr>
            </w:pPr>
            <w:r w:rsidRPr="00F66FF4">
              <w:t>357000</w:t>
            </w:r>
          </w:p>
        </w:tc>
        <w:tc>
          <w:tcPr>
            <w:tcW w:w="1824" w:type="dxa"/>
            <w:tcBorders>
              <w:top w:val="single" w:sz="4" w:space="0" w:color="auto"/>
              <w:left w:val="single" w:sz="4" w:space="0" w:color="auto"/>
              <w:bottom w:val="single" w:sz="4" w:space="0" w:color="auto"/>
              <w:right w:val="single" w:sz="4" w:space="0" w:color="auto"/>
            </w:tcBorders>
            <w:noWrap/>
          </w:tcPr>
          <w:p w14:paraId="5AA1CBF0" w14:textId="662201FF" w:rsidR="00585C30" w:rsidRPr="00D01B4A" w:rsidRDefault="00585C30" w:rsidP="00585C30">
            <w:pPr>
              <w:jc w:val="center"/>
              <w:rPr>
                <w:color w:val="000000"/>
                <w:szCs w:val="24"/>
                <w:lang w:eastAsia="et-EE"/>
              </w:rPr>
            </w:pPr>
            <w:r w:rsidRPr="00F66FF4">
              <w:t>17</w:t>
            </w:r>
          </w:p>
        </w:tc>
        <w:tc>
          <w:tcPr>
            <w:tcW w:w="1466" w:type="dxa"/>
            <w:tcBorders>
              <w:top w:val="single" w:sz="4" w:space="0" w:color="auto"/>
              <w:bottom w:val="single" w:sz="4" w:space="0" w:color="auto"/>
            </w:tcBorders>
          </w:tcPr>
          <w:p w14:paraId="0C199CC5" w14:textId="2091D869" w:rsidR="00585C30" w:rsidRPr="00D01B4A" w:rsidRDefault="00585C30" w:rsidP="00585C30">
            <w:pPr>
              <w:jc w:val="center"/>
              <w:rPr>
                <w:color w:val="000000"/>
                <w:szCs w:val="24"/>
              </w:rPr>
            </w:pPr>
            <w:r w:rsidRPr="00F66FF4">
              <w:t>714000</w:t>
            </w:r>
          </w:p>
        </w:tc>
        <w:tc>
          <w:tcPr>
            <w:tcW w:w="1620" w:type="dxa"/>
            <w:tcBorders>
              <w:top w:val="single" w:sz="4" w:space="0" w:color="auto"/>
              <w:left w:val="single" w:sz="4" w:space="0" w:color="auto"/>
              <w:bottom w:val="single" w:sz="4" w:space="0" w:color="auto"/>
              <w:right w:val="single" w:sz="4" w:space="0" w:color="auto"/>
            </w:tcBorders>
          </w:tcPr>
          <w:p w14:paraId="4D9FD83B" w14:textId="15CD9AD7" w:rsidR="00585C30" w:rsidRPr="00D01B4A" w:rsidRDefault="00585C30" w:rsidP="00585C30">
            <w:pPr>
              <w:jc w:val="center"/>
              <w:rPr>
                <w:szCs w:val="24"/>
              </w:rPr>
            </w:pPr>
            <w:r w:rsidRPr="00F66FF4">
              <w:t>751842</w:t>
            </w:r>
          </w:p>
        </w:tc>
      </w:tr>
      <w:tr w:rsidR="00585C30" w:rsidRPr="00D01B4A" w14:paraId="58A098EA"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hideMark/>
          </w:tcPr>
          <w:p w14:paraId="45A4C635" w14:textId="77777777" w:rsidR="00585C30" w:rsidRPr="00D01B4A" w:rsidRDefault="00585C30" w:rsidP="00585C30">
            <w:pPr>
              <w:jc w:val="center"/>
              <w:rPr>
                <w:color w:val="000000"/>
                <w:szCs w:val="24"/>
                <w:lang w:eastAsia="et-EE"/>
              </w:rPr>
            </w:pPr>
            <w:r w:rsidRPr="00D01B4A">
              <w:rPr>
                <w:color w:val="000000"/>
                <w:szCs w:val="24"/>
                <w:lang w:eastAsia="et-EE"/>
              </w:rPr>
              <w:t>5</w:t>
            </w:r>
          </w:p>
        </w:tc>
        <w:tc>
          <w:tcPr>
            <w:tcW w:w="2108" w:type="dxa"/>
            <w:tcBorders>
              <w:top w:val="single" w:sz="4" w:space="0" w:color="auto"/>
              <w:left w:val="nil"/>
              <w:bottom w:val="single" w:sz="4" w:space="0" w:color="auto"/>
              <w:right w:val="single" w:sz="4" w:space="0" w:color="auto"/>
            </w:tcBorders>
            <w:noWrap/>
          </w:tcPr>
          <w:p w14:paraId="5D54BA24" w14:textId="1098A876" w:rsidR="00585C30" w:rsidRPr="00D01B4A" w:rsidRDefault="00585C30" w:rsidP="00585C30">
            <w:pPr>
              <w:jc w:val="left"/>
              <w:rPr>
                <w:color w:val="000000"/>
                <w:szCs w:val="24"/>
                <w:lang w:eastAsia="et-EE"/>
              </w:rPr>
            </w:pPr>
            <w:r w:rsidRPr="00514ED2">
              <w:t>Lääne-Pärnumaa</w:t>
            </w:r>
          </w:p>
        </w:tc>
        <w:tc>
          <w:tcPr>
            <w:tcW w:w="1466" w:type="dxa"/>
            <w:tcBorders>
              <w:top w:val="single" w:sz="4" w:space="0" w:color="auto"/>
              <w:bottom w:val="single" w:sz="4" w:space="0" w:color="auto"/>
              <w:right w:val="single" w:sz="4" w:space="0" w:color="auto"/>
            </w:tcBorders>
          </w:tcPr>
          <w:p w14:paraId="1675DD95" w14:textId="74BE4B91" w:rsidR="00585C30" w:rsidRPr="00D01B4A" w:rsidRDefault="00585C30" w:rsidP="00585C30">
            <w:pPr>
              <w:jc w:val="center"/>
              <w:rPr>
                <w:szCs w:val="24"/>
              </w:rPr>
            </w:pPr>
            <w:r w:rsidRPr="00F66FF4">
              <w:t>189000</w:t>
            </w:r>
          </w:p>
        </w:tc>
        <w:tc>
          <w:tcPr>
            <w:tcW w:w="1824" w:type="dxa"/>
            <w:tcBorders>
              <w:top w:val="single" w:sz="4" w:space="0" w:color="auto"/>
              <w:left w:val="single" w:sz="4" w:space="0" w:color="auto"/>
              <w:bottom w:val="single" w:sz="4" w:space="0" w:color="auto"/>
              <w:right w:val="single" w:sz="4" w:space="0" w:color="auto"/>
            </w:tcBorders>
            <w:noWrap/>
          </w:tcPr>
          <w:p w14:paraId="42C26330" w14:textId="362DCCBB" w:rsidR="00585C30" w:rsidRPr="00D01B4A" w:rsidRDefault="00585C30" w:rsidP="00585C30">
            <w:pPr>
              <w:jc w:val="center"/>
              <w:rPr>
                <w:color w:val="000000"/>
                <w:szCs w:val="24"/>
                <w:lang w:eastAsia="et-EE"/>
              </w:rPr>
            </w:pPr>
            <w:r w:rsidRPr="00F66FF4">
              <w:t>9</w:t>
            </w:r>
          </w:p>
        </w:tc>
        <w:tc>
          <w:tcPr>
            <w:tcW w:w="1466" w:type="dxa"/>
            <w:tcBorders>
              <w:top w:val="single" w:sz="4" w:space="0" w:color="auto"/>
              <w:bottom w:val="single" w:sz="4" w:space="0" w:color="auto"/>
            </w:tcBorders>
          </w:tcPr>
          <w:p w14:paraId="3663FBE9" w14:textId="15F6E064" w:rsidR="00585C30" w:rsidRPr="00D01B4A" w:rsidRDefault="00585C30" w:rsidP="00585C30">
            <w:pPr>
              <w:jc w:val="center"/>
              <w:rPr>
                <w:color w:val="000000"/>
                <w:szCs w:val="24"/>
              </w:rPr>
            </w:pPr>
            <w:r w:rsidRPr="00F66FF4">
              <w:t>378000</w:t>
            </w:r>
          </w:p>
        </w:tc>
        <w:tc>
          <w:tcPr>
            <w:tcW w:w="1620" w:type="dxa"/>
            <w:tcBorders>
              <w:top w:val="single" w:sz="4" w:space="0" w:color="auto"/>
              <w:left w:val="single" w:sz="4" w:space="0" w:color="auto"/>
              <w:bottom w:val="single" w:sz="4" w:space="0" w:color="auto"/>
              <w:right w:val="single" w:sz="4" w:space="0" w:color="auto"/>
            </w:tcBorders>
          </w:tcPr>
          <w:p w14:paraId="34C3DA75" w14:textId="34D9E772" w:rsidR="00585C30" w:rsidRPr="00D01B4A" w:rsidRDefault="00585C30" w:rsidP="00585C30">
            <w:pPr>
              <w:jc w:val="center"/>
              <w:rPr>
                <w:szCs w:val="24"/>
              </w:rPr>
            </w:pPr>
            <w:r w:rsidRPr="00F66FF4">
              <w:t>398034</w:t>
            </w:r>
          </w:p>
        </w:tc>
      </w:tr>
      <w:tr w:rsidR="00585C30" w:rsidRPr="00D01B4A" w14:paraId="539FB4EF"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hideMark/>
          </w:tcPr>
          <w:p w14:paraId="24171DC1" w14:textId="77777777" w:rsidR="00585C30" w:rsidRPr="00D01B4A" w:rsidRDefault="00585C30" w:rsidP="00585C30">
            <w:pPr>
              <w:jc w:val="center"/>
              <w:rPr>
                <w:color w:val="000000"/>
                <w:szCs w:val="24"/>
                <w:lang w:eastAsia="et-EE"/>
              </w:rPr>
            </w:pPr>
            <w:r w:rsidRPr="00D01B4A">
              <w:rPr>
                <w:color w:val="000000"/>
                <w:szCs w:val="24"/>
                <w:lang w:eastAsia="et-EE"/>
              </w:rPr>
              <w:lastRenderedPageBreak/>
              <w:t>6</w:t>
            </w:r>
          </w:p>
        </w:tc>
        <w:tc>
          <w:tcPr>
            <w:tcW w:w="2108" w:type="dxa"/>
            <w:tcBorders>
              <w:top w:val="single" w:sz="4" w:space="0" w:color="auto"/>
              <w:left w:val="nil"/>
              <w:bottom w:val="single" w:sz="4" w:space="0" w:color="auto"/>
              <w:right w:val="single" w:sz="4" w:space="0" w:color="auto"/>
            </w:tcBorders>
            <w:noWrap/>
          </w:tcPr>
          <w:p w14:paraId="25DD394D" w14:textId="0A5A48BE" w:rsidR="00585C30" w:rsidRPr="00D01B4A" w:rsidRDefault="00585C30" w:rsidP="00585C30">
            <w:pPr>
              <w:jc w:val="left"/>
              <w:rPr>
                <w:color w:val="000000"/>
                <w:szCs w:val="24"/>
                <w:lang w:eastAsia="et-EE"/>
              </w:rPr>
            </w:pPr>
            <w:r w:rsidRPr="00514ED2">
              <w:t>Ida-Pärnumaa</w:t>
            </w:r>
          </w:p>
        </w:tc>
        <w:tc>
          <w:tcPr>
            <w:tcW w:w="1466" w:type="dxa"/>
            <w:tcBorders>
              <w:top w:val="single" w:sz="4" w:space="0" w:color="auto"/>
              <w:bottom w:val="single" w:sz="4" w:space="0" w:color="auto"/>
              <w:right w:val="single" w:sz="4" w:space="0" w:color="auto"/>
            </w:tcBorders>
          </w:tcPr>
          <w:p w14:paraId="32EBFDB0" w14:textId="1C3776A0" w:rsidR="00585C30" w:rsidRPr="00D01B4A" w:rsidRDefault="00585C30" w:rsidP="00585C30">
            <w:pPr>
              <w:jc w:val="center"/>
              <w:rPr>
                <w:szCs w:val="24"/>
              </w:rPr>
            </w:pPr>
            <w:r w:rsidRPr="00F66FF4">
              <w:t>294000</w:t>
            </w:r>
          </w:p>
        </w:tc>
        <w:tc>
          <w:tcPr>
            <w:tcW w:w="1824" w:type="dxa"/>
            <w:tcBorders>
              <w:top w:val="single" w:sz="4" w:space="0" w:color="auto"/>
              <w:left w:val="single" w:sz="4" w:space="0" w:color="auto"/>
              <w:bottom w:val="single" w:sz="4" w:space="0" w:color="auto"/>
              <w:right w:val="single" w:sz="4" w:space="0" w:color="auto"/>
            </w:tcBorders>
            <w:noWrap/>
          </w:tcPr>
          <w:p w14:paraId="2270240D" w14:textId="10E7956B" w:rsidR="00585C30" w:rsidRPr="00D01B4A" w:rsidRDefault="00585C30" w:rsidP="00585C30">
            <w:pPr>
              <w:jc w:val="center"/>
              <w:rPr>
                <w:color w:val="000000"/>
                <w:szCs w:val="24"/>
                <w:lang w:eastAsia="et-EE"/>
              </w:rPr>
            </w:pPr>
            <w:r w:rsidRPr="00F66FF4">
              <w:t>14</w:t>
            </w:r>
          </w:p>
        </w:tc>
        <w:tc>
          <w:tcPr>
            <w:tcW w:w="1466" w:type="dxa"/>
            <w:tcBorders>
              <w:top w:val="single" w:sz="4" w:space="0" w:color="auto"/>
              <w:bottom w:val="single" w:sz="4" w:space="0" w:color="auto"/>
            </w:tcBorders>
          </w:tcPr>
          <w:p w14:paraId="4323DBC4" w14:textId="21029F9F" w:rsidR="00585C30" w:rsidRPr="00D01B4A" w:rsidRDefault="00585C30" w:rsidP="00585C30">
            <w:pPr>
              <w:jc w:val="center"/>
              <w:rPr>
                <w:color w:val="000000"/>
                <w:szCs w:val="24"/>
              </w:rPr>
            </w:pPr>
            <w:r w:rsidRPr="00F66FF4">
              <w:t>588000</w:t>
            </w:r>
          </w:p>
        </w:tc>
        <w:tc>
          <w:tcPr>
            <w:tcW w:w="1620" w:type="dxa"/>
            <w:tcBorders>
              <w:top w:val="single" w:sz="4" w:space="0" w:color="auto"/>
              <w:left w:val="single" w:sz="4" w:space="0" w:color="auto"/>
              <w:bottom w:val="single" w:sz="4" w:space="0" w:color="auto"/>
              <w:right w:val="single" w:sz="4" w:space="0" w:color="auto"/>
            </w:tcBorders>
          </w:tcPr>
          <w:p w14:paraId="51B2CE43" w14:textId="5F91AF6D" w:rsidR="00585C30" w:rsidRPr="00D01B4A" w:rsidRDefault="00585C30" w:rsidP="00585C30">
            <w:pPr>
              <w:jc w:val="center"/>
              <w:rPr>
                <w:szCs w:val="24"/>
              </w:rPr>
            </w:pPr>
            <w:r w:rsidRPr="00F66FF4">
              <w:t>619164</w:t>
            </w:r>
          </w:p>
        </w:tc>
      </w:tr>
      <w:tr w:rsidR="00585C30" w:rsidRPr="00D01B4A" w14:paraId="5D7BC674"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30ED1170" w14:textId="77777777" w:rsidR="00585C30" w:rsidRPr="00D01B4A" w:rsidRDefault="00585C30" w:rsidP="00585C30">
            <w:pPr>
              <w:jc w:val="center"/>
              <w:rPr>
                <w:color w:val="000000"/>
                <w:szCs w:val="24"/>
                <w:lang w:eastAsia="et-EE"/>
              </w:rPr>
            </w:pPr>
            <w:r w:rsidRPr="00D01B4A">
              <w:rPr>
                <w:color w:val="000000"/>
                <w:szCs w:val="24"/>
                <w:lang w:eastAsia="et-EE"/>
              </w:rPr>
              <w:t>7</w:t>
            </w:r>
          </w:p>
        </w:tc>
        <w:tc>
          <w:tcPr>
            <w:tcW w:w="2108" w:type="dxa"/>
            <w:tcBorders>
              <w:top w:val="nil"/>
              <w:left w:val="nil"/>
              <w:bottom w:val="single" w:sz="4" w:space="0" w:color="auto"/>
              <w:right w:val="single" w:sz="4" w:space="0" w:color="auto"/>
            </w:tcBorders>
            <w:noWrap/>
          </w:tcPr>
          <w:p w14:paraId="11C2BCA6" w14:textId="184DE5A7" w:rsidR="00585C30" w:rsidRPr="00D01B4A" w:rsidRDefault="00585C30" w:rsidP="00585C30">
            <w:pPr>
              <w:jc w:val="left"/>
              <w:rPr>
                <w:color w:val="000000"/>
                <w:szCs w:val="24"/>
                <w:lang w:eastAsia="et-EE"/>
              </w:rPr>
            </w:pPr>
            <w:r w:rsidRPr="00514ED2">
              <w:t>Ida-Harjumaa</w:t>
            </w:r>
          </w:p>
        </w:tc>
        <w:tc>
          <w:tcPr>
            <w:tcW w:w="1466" w:type="dxa"/>
            <w:tcBorders>
              <w:top w:val="single" w:sz="4" w:space="0" w:color="auto"/>
              <w:bottom w:val="single" w:sz="4" w:space="0" w:color="auto"/>
              <w:right w:val="single" w:sz="4" w:space="0" w:color="auto"/>
            </w:tcBorders>
          </w:tcPr>
          <w:p w14:paraId="76CBE04D" w14:textId="725293D7" w:rsidR="00585C30" w:rsidRPr="00D01B4A" w:rsidRDefault="00585C30" w:rsidP="00585C30">
            <w:pPr>
              <w:jc w:val="center"/>
              <w:rPr>
                <w:szCs w:val="24"/>
              </w:rPr>
            </w:pPr>
            <w:r w:rsidRPr="00F66FF4">
              <w:t>21000</w:t>
            </w:r>
          </w:p>
        </w:tc>
        <w:tc>
          <w:tcPr>
            <w:tcW w:w="1824" w:type="dxa"/>
            <w:tcBorders>
              <w:top w:val="single" w:sz="4" w:space="0" w:color="auto"/>
              <w:left w:val="single" w:sz="4" w:space="0" w:color="auto"/>
              <w:bottom w:val="single" w:sz="4" w:space="0" w:color="auto"/>
              <w:right w:val="single" w:sz="4" w:space="0" w:color="auto"/>
            </w:tcBorders>
            <w:noWrap/>
          </w:tcPr>
          <w:p w14:paraId="0668EC6D" w14:textId="14AE886B" w:rsidR="00585C30" w:rsidRPr="00D01B4A" w:rsidRDefault="00585C30" w:rsidP="00585C30">
            <w:pPr>
              <w:jc w:val="center"/>
              <w:rPr>
                <w:color w:val="000000"/>
                <w:szCs w:val="24"/>
                <w:lang w:eastAsia="et-EE"/>
              </w:rPr>
            </w:pPr>
            <w:r w:rsidRPr="00F66FF4">
              <w:t>1</w:t>
            </w:r>
          </w:p>
        </w:tc>
        <w:tc>
          <w:tcPr>
            <w:tcW w:w="1466" w:type="dxa"/>
            <w:tcBorders>
              <w:top w:val="single" w:sz="4" w:space="0" w:color="auto"/>
              <w:bottom w:val="single" w:sz="4" w:space="0" w:color="auto"/>
            </w:tcBorders>
          </w:tcPr>
          <w:p w14:paraId="0242CE38" w14:textId="49394C9D" w:rsidR="00585C30" w:rsidRPr="00D01B4A" w:rsidRDefault="00585C30" w:rsidP="00585C30">
            <w:pPr>
              <w:jc w:val="center"/>
              <w:rPr>
                <w:color w:val="000000"/>
                <w:szCs w:val="24"/>
              </w:rPr>
            </w:pPr>
            <w:r w:rsidRPr="00F66FF4">
              <w:t>42000</w:t>
            </w:r>
          </w:p>
        </w:tc>
        <w:tc>
          <w:tcPr>
            <w:tcW w:w="1620" w:type="dxa"/>
            <w:tcBorders>
              <w:top w:val="single" w:sz="4" w:space="0" w:color="auto"/>
              <w:left w:val="single" w:sz="4" w:space="0" w:color="auto"/>
              <w:bottom w:val="single" w:sz="4" w:space="0" w:color="auto"/>
              <w:right w:val="single" w:sz="4" w:space="0" w:color="auto"/>
            </w:tcBorders>
          </w:tcPr>
          <w:p w14:paraId="57EDEBCC" w14:textId="5DEBC177" w:rsidR="00585C30" w:rsidRPr="00D01B4A" w:rsidRDefault="00585C30" w:rsidP="00585C30">
            <w:pPr>
              <w:jc w:val="center"/>
              <w:rPr>
                <w:szCs w:val="24"/>
              </w:rPr>
            </w:pPr>
            <w:r w:rsidRPr="00F66FF4">
              <w:t>44226</w:t>
            </w:r>
          </w:p>
        </w:tc>
      </w:tr>
      <w:tr w:rsidR="00585C30" w:rsidRPr="00D01B4A" w14:paraId="262D80E0"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70793CB6" w14:textId="77777777" w:rsidR="00585C30" w:rsidRPr="00D01B4A" w:rsidRDefault="00585C30" w:rsidP="00585C30">
            <w:pPr>
              <w:jc w:val="center"/>
              <w:rPr>
                <w:color w:val="000000"/>
                <w:szCs w:val="24"/>
                <w:lang w:eastAsia="et-EE"/>
              </w:rPr>
            </w:pPr>
            <w:r w:rsidRPr="00D01B4A">
              <w:rPr>
                <w:color w:val="000000"/>
                <w:szCs w:val="24"/>
                <w:lang w:eastAsia="et-EE"/>
              </w:rPr>
              <w:t>8</w:t>
            </w:r>
          </w:p>
        </w:tc>
        <w:tc>
          <w:tcPr>
            <w:tcW w:w="2108" w:type="dxa"/>
            <w:tcBorders>
              <w:top w:val="nil"/>
              <w:left w:val="nil"/>
              <w:bottom w:val="single" w:sz="4" w:space="0" w:color="auto"/>
              <w:right w:val="single" w:sz="4" w:space="0" w:color="auto"/>
            </w:tcBorders>
            <w:noWrap/>
          </w:tcPr>
          <w:p w14:paraId="761AF385" w14:textId="0745D1F5" w:rsidR="00585C30" w:rsidRPr="00D01B4A" w:rsidRDefault="00585C30" w:rsidP="00585C30">
            <w:pPr>
              <w:jc w:val="left"/>
              <w:rPr>
                <w:color w:val="000000"/>
                <w:szCs w:val="24"/>
                <w:lang w:eastAsia="et-EE"/>
              </w:rPr>
            </w:pPr>
            <w:r w:rsidRPr="00514ED2">
              <w:t>Lääne-Raplamaa</w:t>
            </w:r>
          </w:p>
        </w:tc>
        <w:tc>
          <w:tcPr>
            <w:tcW w:w="1466" w:type="dxa"/>
            <w:tcBorders>
              <w:top w:val="single" w:sz="4" w:space="0" w:color="auto"/>
              <w:bottom w:val="single" w:sz="4" w:space="0" w:color="auto"/>
              <w:right w:val="single" w:sz="4" w:space="0" w:color="auto"/>
            </w:tcBorders>
          </w:tcPr>
          <w:p w14:paraId="02FD3A9E" w14:textId="51DA1144" w:rsidR="00585C30" w:rsidRPr="00D01B4A" w:rsidRDefault="00585C30" w:rsidP="00585C30">
            <w:pPr>
              <w:jc w:val="center"/>
              <w:rPr>
                <w:szCs w:val="24"/>
              </w:rPr>
            </w:pPr>
            <w:r w:rsidRPr="00F66FF4">
              <w:t>672000</w:t>
            </w:r>
          </w:p>
        </w:tc>
        <w:tc>
          <w:tcPr>
            <w:tcW w:w="1824" w:type="dxa"/>
            <w:tcBorders>
              <w:top w:val="single" w:sz="4" w:space="0" w:color="auto"/>
              <w:left w:val="single" w:sz="4" w:space="0" w:color="auto"/>
              <w:bottom w:val="single" w:sz="4" w:space="0" w:color="auto"/>
              <w:right w:val="single" w:sz="4" w:space="0" w:color="auto"/>
            </w:tcBorders>
            <w:noWrap/>
          </w:tcPr>
          <w:p w14:paraId="47BE7845" w14:textId="4FB8018E" w:rsidR="00585C30" w:rsidRPr="00D01B4A" w:rsidRDefault="00585C30" w:rsidP="00585C30">
            <w:pPr>
              <w:jc w:val="center"/>
              <w:rPr>
                <w:color w:val="000000"/>
                <w:szCs w:val="24"/>
                <w:lang w:eastAsia="et-EE"/>
              </w:rPr>
            </w:pPr>
            <w:r w:rsidRPr="00F66FF4">
              <w:t>32</w:t>
            </w:r>
          </w:p>
        </w:tc>
        <w:tc>
          <w:tcPr>
            <w:tcW w:w="1466" w:type="dxa"/>
            <w:tcBorders>
              <w:top w:val="single" w:sz="4" w:space="0" w:color="auto"/>
              <w:bottom w:val="single" w:sz="4" w:space="0" w:color="auto"/>
            </w:tcBorders>
          </w:tcPr>
          <w:p w14:paraId="7118C3BC" w14:textId="3867F8B5" w:rsidR="00585C30" w:rsidRPr="00D01B4A" w:rsidRDefault="00585C30" w:rsidP="00585C30">
            <w:pPr>
              <w:jc w:val="center"/>
              <w:rPr>
                <w:color w:val="000000"/>
                <w:szCs w:val="24"/>
              </w:rPr>
            </w:pPr>
            <w:r w:rsidRPr="00F66FF4">
              <w:t>1344000</w:t>
            </w:r>
          </w:p>
        </w:tc>
        <w:tc>
          <w:tcPr>
            <w:tcW w:w="1620" w:type="dxa"/>
            <w:tcBorders>
              <w:top w:val="single" w:sz="4" w:space="0" w:color="auto"/>
              <w:left w:val="single" w:sz="4" w:space="0" w:color="auto"/>
              <w:bottom w:val="single" w:sz="4" w:space="0" w:color="auto"/>
              <w:right w:val="single" w:sz="4" w:space="0" w:color="auto"/>
            </w:tcBorders>
          </w:tcPr>
          <w:p w14:paraId="5E19FDE1" w14:textId="7AD1ABF7" w:rsidR="00585C30" w:rsidRPr="00D01B4A" w:rsidRDefault="00585C30" w:rsidP="00585C30">
            <w:pPr>
              <w:jc w:val="center"/>
              <w:rPr>
                <w:szCs w:val="24"/>
              </w:rPr>
            </w:pPr>
            <w:r w:rsidRPr="00F66FF4">
              <w:t>1415232</w:t>
            </w:r>
          </w:p>
        </w:tc>
      </w:tr>
      <w:tr w:rsidR="00585C30" w:rsidRPr="00D01B4A" w14:paraId="23A3A517" w14:textId="77777777">
        <w:trPr>
          <w:trHeight w:val="300"/>
        </w:trPr>
        <w:tc>
          <w:tcPr>
            <w:tcW w:w="1144" w:type="dxa"/>
            <w:tcBorders>
              <w:top w:val="nil"/>
              <w:left w:val="single" w:sz="4" w:space="0" w:color="auto"/>
              <w:bottom w:val="single" w:sz="4" w:space="0" w:color="auto"/>
              <w:right w:val="single" w:sz="4" w:space="0" w:color="auto"/>
            </w:tcBorders>
            <w:noWrap/>
            <w:vAlign w:val="bottom"/>
            <w:hideMark/>
          </w:tcPr>
          <w:p w14:paraId="3AB5C693" w14:textId="77777777" w:rsidR="00585C30" w:rsidRPr="00D01B4A" w:rsidRDefault="00585C30" w:rsidP="00585C30">
            <w:pPr>
              <w:jc w:val="center"/>
              <w:rPr>
                <w:color w:val="000000"/>
                <w:szCs w:val="24"/>
                <w:lang w:eastAsia="et-EE"/>
              </w:rPr>
            </w:pPr>
            <w:r w:rsidRPr="00D01B4A">
              <w:rPr>
                <w:color w:val="000000"/>
                <w:szCs w:val="24"/>
                <w:lang w:eastAsia="et-EE"/>
              </w:rPr>
              <w:t>9</w:t>
            </w:r>
          </w:p>
        </w:tc>
        <w:tc>
          <w:tcPr>
            <w:tcW w:w="2108" w:type="dxa"/>
            <w:tcBorders>
              <w:top w:val="nil"/>
              <w:left w:val="nil"/>
              <w:bottom w:val="single" w:sz="4" w:space="0" w:color="auto"/>
              <w:right w:val="single" w:sz="4" w:space="0" w:color="auto"/>
            </w:tcBorders>
            <w:noWrap/>
          </w:tcPr>
          <w:p w14:paraId="6A8FCDE4" w14:textId="01BEDD6E" w:rsidR="00585C30" w:rsidRPr="00D01B4A" w:rsidRDefault="00585C30" w:rsidP="00585C30">
            <w:pPr>
              <w:jc w:val="left"/>
              <w:rPr>
                <w:color w:val="000000"/>
                <w:szCs w:val="24"/>
                <w:lang w:eastAsia="et-EE"/>
              </w:rPr>
            </w:pPr>
            <w:r w:rsidRPr="00514ED2">
              <w:t>Põhja-Viljandimaa</w:t>
            </w:r>
          </w:p>
        </w:tc>
        <w:tc>
          <w:tcPr>
            <w:tcW w:w="1466" w:type="dxa"/>
            <w:tcBorders>
              <w:top w:val="single" w:sz="4" w:space="0" w:color="auto"/>
              <w:bottom w:val="single" w:sz="4" w:space="0" w:color="auto"/>
              <w:right w:val="single" w:sz="4" w:space="0" w:color="auto"/>
            </w:tcBorders>
          </w:tcPr>
          <w:p w14:paraId="29DA9186" w14:textId="37E29A31" w:rsidR="00585C30" w:rsidRPr="00D01B4A" w:rsidRDefault="00585C30" w:rsidP="00585C30">
            <w:pPr>
              <w:jc w:val="center"/>
              <w:rPr>
                <w:szCs w:val="24"/>
              </w:rPr>
            </w:pPr>
            <w:r w:rsidRPr="00F66FF4">
              <w:t>483000</w:t>
            </w:r>
          </w:p>
        </w:tc>
        <w:tc>
          <w:tcPr>
            <w:tcW w:w="1824" w:type="dxa"/>
            <w:tcBorders>
              <w:top w:val="single" w:sz="4" w:space="0" w:color="auto"/>
              <w:left w:val="single" w:sz="4" w:space="0" w:color="auto"/>
              <w:bottom w:val="single" w:sz="4" w:space="0" w:color="auto"/>
              <w:right w:val="single" w:sz="4" w:space="0" w:color="auto"/>
            </w:tcBorders>
            <w:noWrap/>
          </w:tcPr>
          <w:p w14:paraId="410D9886" w14:textId="7F6769E6" w:rsidR="00585C30" w:rsidRPr="00D01B4A" w:rsidRDefault="00585C30" w:rsidP="00585C30">
            <w:pPr>
              <w:jc w:val="center"/>
              <w:rPr>
                <w:color w:val="000000"/>
                <w:szCs w:val="24"/>
                <w:lang w:eastAsia="et-EE"/>
              </w:rPr>
            </w:pPr>
            <w:r w:rsidRPr="00F66FF4">
              <w:t>23</w:t>
            </w:r>
          </w:p>
        </w:tc>
        <w:tc>
          <w:tcPr>
            <w:tcW w:w="1466" w:type="dxa"/>
            <w:tcBorders>
              <w:top w:val="single" w:sz="4" w:space="0" w:color="auto"/>
              <w:bottom w:val="single" w:sz="4" w:space="0" w:color="auto"/>
            </w:tcBorders>
          </w:tcPr>
          <w:p w14:paraId="41A11429" w14:textId="3E41763A" w:rsidR="00585C30" w:rsidRPr="00D01B4A" w:rsidRDefault="00585C30" w:rsidP="00585C30">
            <w:pPr>
              <w:jc w:val="center"/>
              <w:rPr>
                <w:color w:val="000000"/>
                <w:szCs w:val="24"/>
              </w:rPr>
            </w:pPr>
            <w:r w:rsidRPr="00F66FF4">
              <w:t>966000</w:t>
            </w:r>
          </w:p>
        </w:tc>
        <w:tc>
          <w:tcPr>
            <w:tcW w:w="1620" w:type="dxa"/>
            <w:tcBorders>
              <w:top w:val="single" w:sz="4" w:space="0" w:color="auto"/>
              <w:left w:val="single" w:sz="4" w:space="0" w:color="auto"/>
              <w:bottom w:val="single" w:sz="4" w:space="0" w:color="auto"/>
              <w:right w:val="single" w:sz="4" w:space="0" w:color="auto"/>
            </w:tcBorders>
          </w:tcPr>
          <w:p w14:paraId="5B8F4DAC" w14:textId="643921DB" w:rsidR="00585C30" w:rsidRPr="00D01B4A" w:rsidRDefault="00585C30" w:rsidP="00585C30">
            <w:pPr>
              <w:jc w:val="center"/>
              <w:rPr>
                <w:szCs w:val="24"/>
              </w:rPr>
            </w:pPr>
            <w:r w:rsidRPr="00F66FF4">
              <w:t>1017198</w:t>
            </w:r>
          </w:p>
        </w:tc>
      </w:tr>
      <w:tr w:rsidR="00585C30" w:rsidRPr="00D01B4A" w14:paraId="3FC96B24"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hideMark/>
          </w:tcPr>
          <w:p w14:paraId="58012285" w14:textId="77777777" w:rsidR="00585C30" w:rsidRPr="00D01B4A" w:rsidRDefault="00585C30" w:rsidP="00585C30">
            <w:pPr>
              <w:jc w:val="center"/>
              <w:rPr>
                <w:color w:val="000000"/>
                <w:szCs w:val="24"/>
                <w:lang w:eastAsia="et-EE"/>
              </w:rPr>
            </w:pPr>
            <w:r w:rsidRPr="00D01B4A">
              <w:rPr>
                <w:color w:val="000000"/>
                <w:szCs w:val="24"/>
                <w:lang w:eastAsia="et-EE"/>
              </w:rPr>
              <w:t>10</w:t>
            </w:r>
          </w:p>
        </w:tc>
        <w:tc>
          <w:tcPr>
            <w:tcW w:w="2108" w:type="dxa"/>
            <w:tcBorders>
              <w:top w:val="single" w:sz="4" w:space="0" w:color="auto"/>
              <w:left w:val="nil"/>
              <w:bottom w:val="single" w:sz="4" w:space="0" w:color="auto"/>
              <w:right w:val="single" w:sz="4" w:space="0" w:color="auto"/>
            </w:tcBorders>
            <w:noWrap/>
          </w:tcPr>
          <w:p w14:paraId="3E9626E0" w14:textId="730705C2" w:rsidR="00585C30" w:rsidRPr="00D01B4A" w:rsidRDefault="00585C30" w:rsidP="00585C30">
            <w:pPr>
              <w:jc w:val="left"/>
              <w:rPr>
                <w:color w:val="000000"/>
                <w:szCs w:val="24"/>
                <w:lang w:eastAsia="et-EE"/>
              </w:rPr>
            </w:pPr>
            <w:r w:rsidRPr="00514ED2">
              <w:t>Loode-Pärnumaa</w:t>
            </w:r>
          </w:p>
        </w:tc>
        <w:tc>
          <w:tcPr>
            <w:tcW w:w="1466" w:type="dxa"/>
            <w:tcBorders>
              <w:top w:val="single" w:sz="4" w:space="0" w:color="auto"/>
              <w:bottom w:val="single" w:sz="4" w:space="0" w:color="auto"/>
              <w:right w:val="single" w:sz="4" w:space="0" w:color="auto"/>
            </w:tcBorders>
          </w:tcPr>
          <w:p w14:paraId="215E420F" w14:textId="44C223E0" w:rsidR="00585C30" w:rsidRPr="00D01B4A" w:rsidRDefault="00585C30" w:rsidP="00585C30">
            <w:pPr>
              <w:jc w:val="center"/>
              <w:rPr>
                <w:szCs w:val="24"/>
              </w:rPr>
            </w:pPr>
            <w:r w:rsidRPr="00F66FF4">
              <w:t>441000</w:t>
            </w:r>
          </w:p>
        </w:tc>
        <w:tc>
          <w:tcPr>
            <w:tcW w:w="1824" w:type="dxa"/>
            <w:tcBorders>
              <w:top w:val="single" w:sz="4" w:space="0" w:color="auto"/>
              <w:left w:val="single" w:sz="4" w:space="0" w:color="auto"/>
              <w:bottom w:val="single" w:sz="4" w:space="0" w:color="auto"/>
              <w:right w:val="single" w:sz="4" w:space="0" w:color="auto"/>
            </w:tcBorders>
            <w:noWrap/>
          </w:tcPr>
          <w:p w14:paraId="3818F565" w14:textId="4AD67823" w:rsidR="00585C30" w:rsidRPr="00D01B4A" w:rsidRDefault="00585C30" w:rsidP="00585C30">
            <w:pPr>
              <w:jc w:val="center"/>
              <w:rPr>
                <w:color w:val="000000"/>
                <w:szCs w:val="24"/>
                <w:lang w:eastAsia="et-EE"/>
              </w:rPr>
            </w:pPr>
            <w:r w:rsidRPr="00F66FF4">
              <w:t>21</w:t>
            </w:r>
          </w:p>
        </w:tc>
        <w:tc>
          <w:tcPr>
            <w:tcW w:w="1466" w:type="dxa"/>
            <w:tcBorders>
              <w:top w:val="single" w:sz="4" w:space="0" w:color="auto"/>
              <w:bottom w:val="single" w:sz="4" w:space="0" w:color="auto"/>
            </w:tcBorders>
          </w:tcPr>
          <w:p w14:paraId="308AE328" w14:textId="415DC7F7" w:rsidR="00585C30" w:rsidRPr="00D01B4A" w:rsidRDefault="00585C30" w:rsidP="00585C30">
            <w:pPr>
              <w:jc w:val="center"/>
              <w:rPr>
                <w:color w:val="000000"/>
                <w:szCs w:val="24"/>
              </w:rPr>
            </w:pPr>
            <w:r w:rsidRPr="00F66FF4">
              <w:t>882000</w:t>
            </w:r>
          </w:p>
        </w:tc>
        <w:tc>
          <w:tcPr>
            <w:tcW w:w="1620" w:type="dxa"/>
            <w:tcBorders>
              <w:top w:val="single" w:sz="4" w:space="0" w:color="auto"/>
              <w:left w:val="single" w:sz="4" w:space="0" w:color="auto"/>
              <w:bottom w:val="single" w:sz="4" w:space="0" w:color="auto"/>
              <w:right w:val="single" w:sz="4" w:space="0" w:color="auto"/>
            </w:tcBorders>
          </w:tcPr>
          <w:p w14:paraId="5B394999" w14:textId="6A1BC066" w:rsidR="00585C30" w:rsidRPr="00D01B4A" w:rsidRDefault="00585C30" w:rsidP="00585C30">
            <w:pPr>
              <w:jc w:val="center"/>
              <w:rPr>
                <w:szCs w:val="24"/>
              </w:rPr>
            </w:pPr>
            <w:r w:rsidRPr="00F66FF4">
              <w:t>928746</w:t>
            </w:r>
          </w:p>
        </w:tc>
      </w:tr>
      <w:tr w:rsidR="00585C30" w:rsidRPr="00D01B4A" w14:paraId="6D23B8BC"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tcPr>
          <w:p w14:paraId="2D2027E2" w14:textId="77777777" w:rsidR="00585C30" w:rsidRPr="00D01B4A" w:rsidRDefault="00585C30" w:rsidP="00585C30">
            <w:pPr>
              <w:jc w:val="center"/>
              <w:rPr>
                <w:color w:val="000000"/>
                <w:szCs w:val="24"/>
                <w:lang w:eastAsia="et-EE"/>
              </w:rPr>
            </w:pPr>
            <w:r w:rsidRPr="00D01B4A">
              <w:rPr>
                <w:color w:val="000000"/>
                <w:szCs w:val="24"/>
                <w:lang w:eastAsia="et-EE"/>
              </w:rPr>
              <w:t>11</w:t>
            </w:r>
          </w:p>
        </w:tc>
        <w:tc>
          <w:tcPr>
            <w:tcW w:w="2108" w:type="dxa"/>
            <w:tcBorders>
              <w:top w:val="single" w:sz="4" w:space="0" w:color="auto"/>
              <w:left w:val="nil"/>
              <w:bottom w:val="single" w:sz="4" w:space="0" w:color="auto"/>
              <w:right w:val="single" w:sz="4" w:space="0" w:color="auto"/>
            </w:tcBorders>
            <w:noWrap/>
          </w:tcPr>
          <w:p w14:paraId="45A6E0D8" w14:textId="70978FD1" w:rsidR="00585C30" w:rsidRPr="00D01B4A" w:rsidRDefault="00585C30" w:rsidP="00585C30">
            <w:pPr>
              <w:jc w:val="left"/>
              <w:rPr>
                <w:color w:val="000000"/>
                <w:szCs w:val="24"/>
                <w:lang w:eastAsia="et-EE"/>
              </w:rPr>
            </w:pPr>
            <w:r w:rsidRPr="00514ED2">
              <w:t>Lõuna-Raplamaa</w:t>
            </w:r>
          </w:p>
        </w:tc>
        <w:tc>
          <w:tcPr>
            <w:tcW w:w="1466" w:type="dxa"/>
            <w:tcBorders>
              <w:top w:val="single" w:sz="4" w:space="0" w:color="auto"/>
              <w:bottom w:val="single" w:sz="4" w:space="0" w:color="auto"/>
              <w:right w:val="single" w:sz="4" w:space="0" w:color="auto"/>
            </w:tcBorders>
          </w:tcPr>
          <w:p w14:paraId="2E0C8CD8" w14:textId="32194D88" w:rsidR="00585C30" w:rsidRPr="00D01B4A" w:rsidRDefault="00585C30" w:rsidP="00585C30">
            <w:pPr>
              <w:jc w:val="center"/>
              <w:rPr>
                <w:szCs w:val="24"/>
              </w:rPr>
            </w:pPr>
            <w:r w:rsidRPr="00F66FF4">
              <w:t>315000</w:t>
            </w:r>
          </w:p>
        </w:tc>
        <w:tc>
          <w:tcPr>
            <w:tcW w:w="1824" w:type="dxa"/>
            <w:tcBorders>
              <w:top w:val="single" w:sz="4" w:space="0" w:color="auto"/>
              <w:left w:val="single" w:sz="4" w:space="0" w:color="auto"/>
              <w:bottom w:val="single" w:sz="4" w:space="0" w:color="auto"/>
              <w:right w:val="single" w:sz="4" w:space="0" w:color="auto"/>
            </w:tcBorders>
            <w:noWrap/>
          </w:tcPr>
          <w:p w14:paraId="32841429" w14:textId="59BE3C49" w:rsidR="00585C30" w:rsidRPr="00D01B4A" w:rsidRDefault="00585C30" w:rsidP="00585C30">
            <w:pPr>
              <w:jc w:val="center"/>
              <w:rPr>
                <w:color w:val="000000"/>
                <w:szCs w:val="24"/>
                <w:lang w:eastAsia="et-EE"/>
              </w:rPr>
            </w:pPr>
            <w:r w:rsidRPr="00F66FF4">
              <w:t>15</w:t>
            </w:r>
          </w:p>
        </w:tc>
        <w:tc>
          <w:tcPr>
            <w:tcW w:w="1466" w:type="dxa"/>
            <w:tcBorders>
              <w:top w:val="single" w:sz="4" w:space="0" w:color="auto"/>
              <w:bottom w:val="single" w:sz="4" w:space="0" w:color="auto"/>
            </w:tcBorders>
          </w:tcPr>
          <w:p w14:paraId="10062CA2" w14:textId="2797D6C5" w:rsidR="00585C30" w:rsidRPr="00D01B4A" w:rsidRDefault="00585C30" w:rsidP="00585C30">
            <w:pPr>
              <w:jc w:val="center"/>
              <w:rPr>
                <w:color w:val="000000"/>
                <w:szCs w:val="24"/>
              </w:rPr>
            </w:pPr>
            <w:r w:rsidRPr="00F66FF4">
              <w:t>630000</w:t>
            </w:r>
          </w:p>
        </w:tc>
        <w:tc>
          <w:tcPr>
            <w:tcW w:w="1620" w:type="dxa"/>
            <w:tcBorders>
              <w:top w:val="single" w:sz="4" w:space="0" w:color="auto"/>
              <w:left w:val="single" w:sz="4" w:space="0" w:color="auto"/>
              <w:bottom w:val="single" w:sz="4" w:space="0" w:color="auto"/>
              <w:right w:val="single" w:sz="4" w:space="0" w:color="auto"/>
            </w:tcBorders>
          </w:tcPr>
          <w:p w14:paraId="57EAFE1E" w14:textId="1760AF0D" w:rsidR="00585C30" w:rsidRPr="00D01B4A" w:rsidRDefault="00585C30" w:rsidP="00585C30">
            <w:pPr>
              <w:jc w:val="center"/>
              <w:rPr>
                <w:szCs w:val="24"/>
              </w:rPr>
            </w:pPr>
            <w:r w:rsidRPr="00F66FF4">
              <w:t>663390</w:t>
            </w:r>
          </w:p>
        </w:tc>
      </w:tr>
      <w:tr w:rsidR="00585C30" w:rsidRPr="00D01B4A" w14:paraId="64449706" w14:textId="77777777">
        <w:trPr>
          <w:trHeight w:val="300"/>
        </w:trPr>
        <w:tc>
          <w:tcPr>
            <w:tcW w:w="1144" w:type="dxa"/>
            <w:tcBorders>
              <w:top w:val="nil"/>
              <w:left w:val="single" w:sz="4" w:space="0" w:color="auto"/>
              <w:bottom w:val="single" w:sz="4" w:space="0" w:color="auto"/>
              <w:right w:val="single" w:sz="4" w:space="0" w:color="auto"/>
            </w:tcBorders>
            <w:noWrap/>
            <w:vAlign w:val="bottom"/>
          </w:tcPr>
          <w:p w14:paraId="0E72FD76" w14:textId="77777777" w:rsidR="00585C30" w:rsidRPr="00D01B4A" w:rsidRDefault="00585C30" w:rsidP="00585C30">
            <w:pPr>
              <w:jc w:val="center"/>
              <w:rPr>
                <w:color w:val="000000"/>
                <w:szCs w:val="24"/>
                <w:lang w:eastAsia="et-EE"/>
              </w:rPr>
            </w:pPr>
            <w:r w:rsidRPr="00D01B4A">
              <w:rPr>
                <w:color w:val="000000"/>
                <w:szCs w:val="24"/>
                <w:lang w:eastAsia="et-EE"/>
              </w:rPr>
              <w:t>12</w:t>
            </w:r>
          </w:p>
        </w:tc>
        <w:tc>
          <w:tcPr>
            <w:tcW w:w="2108" w:type="dxa"/>
            <w:tcBorders>
              <w:top w:val="nil"/>
              <w:left w:val="nil"/>
              <w:bottom w:val="single" w:sz="4" w:space="0" w:color="auto"/>
              <w:right w:val="single" w:sz="4" w:space="0" w:color="auto"/>
            </w:tcBorders>
            <w:noWrap/>
          </w:tcPr>
          <w:p w14:paraId="6C724067" w14:textId="09B362B5" w:rsidR="00585C30" w:rsidRPr="00D01B4A" w:rsidRDefault="00585C30" w:rsidP="00585C30">
            <w:pPr>
              <w:jc w:val="left"/>
              <w:rPr>
                <w:color w:val="000000"/>
                <w:szCs w:val="24"/>
                <w:lang w:eastAsia="et-EE"/>
              </w:rPr>
            </w:pPr>
            <w:r w:rsidRPr="00514ED2">
              <w:t>Kagu-Pärnumaa</w:t>
            </w:r>
          </w:p>
        </w:tc>
        <w:tc>
          <w:tcPr>
            <w:tcW w:w="1466" w:type="dxa"/>
            <w:tcBorders>
              <w:top w:val="single" w:sz="4" w:space="0" w:color="auto"/>
              <w:bottom w:val="single" w:sz="4" w:space="0" w:color="auto"/>
              <w:right w:val="single" w:sz="4" w:space="0" w:color="auto"/>
            </w:tcBorders>
          </w:tcPr>
          <w:p w14:paraId="761D9385" w14:textId="690A6C7E" w:rsidR="00585C30" w:rsidRPr="00D01B4A" w:rsidRDefault="00585C30" w:rsidP="00585C30">
            <w:pPr>
              <w:jc w:val="center"/>
              <w:rPr>
                <w:szCs w:val="24"/>
              </w:rPr>
            </w:pPr>
            <w:r w:rsidRPr="00F66FF4">
              <w:t>462000</w:t>
            </w:r>
          </w:p>
        </w:tc>
        <w:tc>
          <w:tcPr>
            <w:tcW w:w="1824" w:type="dxa"/>
            <w:tcBorders>
              <w:top w:val="single" w:sz="4" w:space="0" w:color="auto"/>
              <w:left w:val="single" w:sz="4" w:space="0" w:color="auto"/>
              <w:bottom w:val="single" w:sz="4" w:space="0" w:color="auto"/>
              <w:right w:val="single" w:sz="4" w:space="0" w:color="auto"/>
            </w:tcBorders>
            <w:noWrap/>
          </w:tcPr>
          <w:p w14:paraId="67B148EE" w14:textId="6AB40F91" w:rsidR="00585C30" w:rsidRPr="00D01B4A" w:rsidRDefault="00585C30" w:rsidP="00585C30">
            <w:pPr>
              <w:jc w:val="center"/>
              <w:rPr>
                <w:color w:val="000000"/>
                <w:szCs w:val="24"/>
                <w:lang w:eastAsia="et-EE"/>
              </w:rPr>
            </w:pPr>
            <w:r w:rsidRPr="00F66FF4">
              <w:t>22</w:t>
            </w:r>
          </w:p>
        </w:tc>
        <w:tc>
          <w:tcPr>
            <w:tcW w:w="1466" w:type="dxa"/>
            <w:tcBorders>
              <w:top w:val="single" w:sz="4" w:space="0" w:color="auto"/>
              <w:bottom w:val="single" w:sz="4" w:space="0" w:color="auto"/>
            </w:tcBorders>
          </w:tcPr>
          <w:p w14:paraId="1747B6CB" w14:textId="0345C029" w:rsidR="00585C30" w:rsidRPr="00D01B4A" w:rsidRDefault="00585C30" w:rsidP="00585C30">
            <w:pPr>
              <w:jc w:val="center"/>
              <w:rPr>
                <w:color w:val="000000"/>
                <w:szCs w:val="24"/>
              </w:rPr>
            </w:pPr>
            <w:r w:rsidRPr="00F66FF4">
              <w:t>924000</w:t>
            </w:r>
          </w:p>
        </w:tc>
        <w:tc>
          <w:tcPr>
            <w:tcW w:w="1620" w:type="dxa"/>
            <w:tcBorders>
              <w:top w:val="single" w:sz="4" w:space="0" w:color="auto"/>
              <w:left w:val="single" w:sz="4" w:space="0" w:color="auto"/>
              <w:bottom w:val="single" w:sz="4" w:space="0" w:color="auto"/>
              <w:right w:val="single" w:sz="4" w:space="0" w:color="auto"/>
            </w:tcBorders>
          </w:tcPr>
          <w:p w14:paraId="353C458A" w14:textId="0BC6DA5D" w:rsidR="00585C30" w:rsidRPr="00D01B4A" w:rsidRDefault="00585C30" w:rsidP="00585C30">
            <w:pPr>
              <w:jc w:val="center"/>
              <w:rPr>
                <w:szCs w:val="24"/>
              </w:rPr>
            </w:pPr>
            <w:r w:rsidRPr="00F66FF4">
              <w:t>972972</w:t>
            </w:r>
          </w:p>
        </w:tc>
      </w:tr>
      <w:tr w:rsidR="00585C30" w:rsidRPr="00D01B4A" w14:paraId="317D6BD7" w14:textId="77777777">
        <w:trPr>
          <w:trHeight w:val="300"/>
        </w:trPr>
        <w:tc>
          <w:tcPr>
            <w:tcW w:w="1144" w:type="dxa"/>
            <w:tcBorders>
              <w:top w:val="nil"/>
              <w:left w:val="single" w:sz="4" w:space="0" w:color="auto"/>
              <w:bottom w:val="single" w:sz="4" w:space="0" w:color="auto"/>
              <w:right w:val="single" w:sz="4" w:space="0" w:color="auto"/>
            </w:tcBorders>
            <w:noWrap/>
            <w:vAlign w:val="bottom"/>
          </w:tcPr>
          <w:p w14:paraId="36629D7E" w14:textId="77777777" w:rsidR="00585C30" w:rsidRPr="00D01B4A" w:rsidRDefault="00585C30" w:rsidP="00585C30">
            <w:pPr>
              <w:jc w:val="center"/>
              <w:rPr>
                <w:color w:val="000000"/>
                <w:szCs w:val="24"/>
                <w:lang w:eastAsia="et-EE"/>
              </w:rPr>
            </w:pPr>
            <w:r w:rsidRPr="00D01B4A">
              <w:rPr>
                <w:color w:val="000000"/>
                <w:szCs w:val="24"/>
                <w:lang w:eastAsia="et-EE"/>
              </w:rPr>
              <w:t>13</w:t>
            </w:r>
          </w:p>
        </w:tc>
        <w:tc>
          <w:tcPr>
            <w:tcW w:w="2108" w:type="dxa"/>
            <w:tcBorders>
              <w:top w:val="nil"/>
              <w:left w:val="nil"/>
              <w:bottom w:val="single" w:sz="4" w:space="0" w:color="auto"/>
              <w:right w:val="single" w:sz="4" w:space="0" w:color="auto"/>
            </w:tcBorders>
            <w:noWrap/>
          </w:tcPr>
          <w:p w14:paraId="0040BC3A" w14:textId="0BC0FCBE" w:rsidR="00585C30" w:rsidRPr="00D01B4A" w:rsidRDefault="00585C30" w:rsidP="00585C30">
            <w:pPr>
              <w:jc w:val="left"/>
              <w:rPr>
                <w:color w:val="000000"/>
                <w:szCs w:val="24"/>
                <w:lang w:eastAsia="et-EE"/>
              </w:rPr>
            </w:pPr>
            <w:r w:rsidRPr="00514ED2">
              <w:t>Lääne-Viljandimaa</w:t>
            </w:r>
          </w:p>
        </w:tc>
        <w:tc>
          <w:tcPr>
            <w:tcW w:w="1466" w:type="dxa"/>
            <w:tcBorders>
              <w:top w:val="single" w:sz="4" w:space="0" w:color="auto"/>
              <w:bottom w:val="single" w:sz="4" w:space="0" w:color="auto"/>
              <w:right w:val="single" w:sz="4" w:space="0" w:color="auto"/>
            </w:tcBorders>
          </w:tcPr>
          <w:p w14:paraId="4E819B31" w14:textId="1E060620" w:rsidR="00585C30" w:rsidRPr="00D01B4A" w:rsidRDefault="00585C30" w:rsidP="00585C30">
            <w:pPr>
              <w:jc w:val="center"/>
              <w:rPr>
                <w:szCs w:val="24"/>
              </w:rPr>
            </w:pPr>
            <w:r w:rsidRPr="00F66FF4">
              <w:t>210000</w:t>
            </w:r>
          </w:p>
        </w:tc>
        <w:tc>
          <w:tcPr>
            <w:tcW w:w="1824" w:type="dxa"/>
            <w:tcBorders>
              <w:top w:val="single" w:sz="4" w:space="0" w:color="auto"/>
              <w:left w:val="single" w:sz="4" w:space="0" w:color="auto"/>
              <w:bottom w:val="single" w:sz="4" w:space="0" w:color="auto"/>
              <w:right w:val="single" w:sz="4" w:space="0" w:color="auto"/>
            </w:tcBorders>
            <w:noWrap/>
          </w:tcPr>
          <w:p w14:paraId="5D2B8164" w14:textId="084931CD" w:rsidR="00585C30" w:rsidRPr="00D01B4A" w:rsidRDefault="00585C30" w:rsidP="00585C30">
            <w:pPr>
              <w:jc w:val="center"/>
              <w:rPr>
                <w:color w:val="000000"/>
                <w:szCs w:val="24"/>
                <w:lang w:eastAsia="et-EE"/>
              </w:rPr>
            </w:pPr>
            <w:r w:rsidRPr="00F66FF4">
              <w:t>10</w:t>
            </w:r>
          </w:p>
        </w:tc>
        <w:tc>
          <w:tcPr>
            <w:tcW w:w="1466" w:type="dxa"/>
            <w:tcBorders>
              <w:top w:val="single" w:sz="4" w:space="0" w:color="auto"/>
              <w:bottom w:val="single" w:sz="4" w:space="0" w:color="auto"/>
            </w:tcBorders>
          </w:tcPr>
          <w:p w14:paraId="690FB257" w14:textId="07B3DA7A" w:rsidR="00585C30" w:rsidRPr="00D01B4A" w:rsidRDefault="00585C30" w:rsidP="00585C30">
            <w:pPr>
              <w:jc w:val="center"/>
              <w:rPr>
                <w:color w:val="000000"/>
                <w:szCs w:val="24"/>
              </w:rPr>
            </w:pPr>
            <w:r w:rsidRPr="00F66FF4">
              <w:t>420000</w:t>
            </w:r>
          </w:p>
        </w:tc>
        <w:tc>
          <w:tcPr>
            <w:tcW w:w="1620" w:type="dxa"/>
            <w:tcBorders>
              <w:top w:val="single" w:sz="4" w:space="0" w:color="auto"/>
              <w:left w:val="single" w:sz="4" w:space="0" w:color="auto"/>
              <w:bottom w:val="single" w:sz="4" w:space="0" w:color="auto"/>
              <w:right w:val="single" w:sz="4" w:space="0" w:color="auto"/>
            </w:tcBorders>
          </w:tcPr>
          <w:p w14:paraId="1A39ABB8" w14:textId="07D9C82A" w:rsidR="00585C30" w:rsidRPr="00D01B4A" w:rsidRDefault="00585C30" w:rsidP="00585C30">
            <w:pPr>
              <w:jc w:val="center"/>
              <w:rPr>
                <w:szCs w:val="24"/>
              </w:rPr>
            </w:pPr>
            <w:r w:rsidRPr="00F66FF4">
              <w:t>442260</w:t>
            </w:r>
          </w:p>
        </w:tc>
      </w:tr>
      <w:tr w:rsidR="00585C30" w:rsidRPr="00D01B4A" w14:paraId="6C1DDFA5" w14:textId="77777777">
        <w:trPr>
          <w:trHeight w:val="300"/>
        </w:trPr>
        <w:tc>
          <w:tcPr>
            <w:tcW w:w="1144" w:type="dxa"/>
            <w:tcBorders>
              <w:top w:val="nil"/>
              <w:left w:val="single" w:sz="4" w:space="0" w:color="auto"/>
              <w:bottom w:val="single" w:sz="4" w:space="0" w:color="auto"/>
              <w:right w:val="single" w:sz="4" w:space="0" w:color="auto"/>
            </w:tcBorders>
            <w:noWrap/>
            <w:vAlign w:val="bottom"/>
          </w:tcPr>
          <w:p w14:paraId="339EE136" w14:textId="77777777" w:rsidR="00585C30" w:rsidRPr="00D01B4A" w:rsidRDefault="00585C30" w:rsidP="00585C30">
            <w:pPr>
              <w:jc w:val="center"/>
              <w:rPr>
                <w:color w:val="000000"/>
                <w:szCs w:val="24"/>
                <w:lang w:eastAsia="et-EE"/>
              </w:rPr>
            </w:pPr>
            <w:r w:rsidRPr="00D01B4A">
              <w:rPr>
                <w:color w:val="000000"/>
                <w:szCs w:val="24"/>
                <w:lang w:eastAsia="et-EE"/>
              </w:rPr>
              <w:t>14</w:t>
            </w:r>
          </w:p>
        </w:tc>
        <w:tc>
          <w:tcPr>
            <w:tcW w:w="2108" w:type="dxa"/>
            <w:tcBorders>
              <w:top w:val="nil"/>
              <w:left w:val="nil"/>
              <w:bottom w:val="single" w:sz="4" w:space="0" w:color="auto"/>
              <w:right w:val="single" w:sz="4" w:space="0" w:color="auto"/>
            </w:tcBorders>
            <w:noWrap/>
          </w:tcPr>
          <w:p w14:paraId="7132A0BE" w14:textId="4DD5BC2E" w:rsidR="00585C30" w:rsidRPr="00D01B4A" w:rsidRDefault="00585C30" w:rsidP="00585C30">
            <w:pPr>
              <w:jc w:val="left"/>
              <w:rPr>
                <w:color w:val="000000"/>
                <w:szCs w:val="24"/>
                <w:lang w:eastAsia="et-EE"/>
              </w:rPr>
            </w:pPr>
            <w:r w:rsidRPr="00514ED2">
              <w:t>Lääne-Harjumaa</w:t>
            </w:r>
          </w:p>
        </w:tc>
        <w:tc>
          <w:tcPr>
            <w:tcW w:w="1466" w:type="dxa"/>
            <w:tcBorders>
              <w:top w:val="single" w:sz="4" w:space="0" w:color="auto"/>
              <w:bottom w:val="single" w:sz="4" w:space="0" w:color="auto"/>
              <w:right w:val="single" w:sz="4" w:space="0" w:color="auto"/>
            </w:tcBorders>
          </w:tcPr>
          <w:p w14:paraId="3E4D87D8" w14:textId="6FF2EEBD" w:rsidR="00585C30" w:rsidRPr="00D01B4A" w:rsidRDefault="00585C30" w:rsidP="00585C30">
            <w:pPr>
              <w:jc w:val="center"/>
              <w:rPr>
                <w:szCs w:val="24"/>
              </w:rPr>
            </w:pPr>
            <w:r w:rsidRPr="00F66FF4">
              <w:t>294000</w:t>
            </w:r>
          </w:p>
        </w:tc>
        <w:tc>
          <w:tcPr>
            <w:tcW w:w="1824" w:type="dxa"/>
            <w:tcBorders>
              <w:top w:val="single" w:sz="4" w:space="0" w:color="auto"/>
              <w:left w:val="single" w:sz="4" w:space="0" w:color="auto"/>
              <w:bottom w:val="single" w:sz="4" w:space="0" w:color="auto"/>
              <w:right w:val="single" w:sz="4" w:space="0" w:color="auto"/>
            </w:tcBorders>
            <w:noWrap/>
          </w:tcPr>
          <w:p w14:paraId="3F6135D2" w14:textId="6B262B2B" w:rsidR="00585C30" w:rsidRPr="00D01B4A" w:rsidRDefault="00585C30" w:rsidP="00585C30">
            <w:pPr>
              <w:jc w:val="center"/>
              <w:rPr>
                <w:color w:val="000000"/>
                <w:szCs w:val="24"/>
                <w:lang w:eastAsia="et-EE"/>
              </w:rPr>
            </w:pPr>
            <w:r w:rsidRPr="00F66FF4">
              <w:t>14</w:t>
            </w:r>
          </w:p>
        </w:tc>
        <w:tc>
          <w:tcPr>
            <w:tcW w:w="1466" w:type="dxa"/>
            <w:tcBorders>
              <w:top w:val="single" w:sz="4" w:space="0" w:color="auto"/>
              <w:bottom w:val="single" w:sz="4" w:space="0" w:color="auto"/>
            </w:tcBorders>
          </w:tcPr>
          <w:p w14:paraId="0F5A96A7" w14:textId="381DDBF3" w:rsidR="00585C30" w:rsidRPr="00D01B4A" w:rsidRDefault="00585C30" w:rsidP="00585C30">
            <w:pPr>
              <w:jc w:val="center"/>
              <w:rPr>
                <w:color w:val="000000"/>
                <w:szCs w:val="24"/>
              </w:rPr>
            </w:pPr>
            <w:r w:rsidRPr="00F66FF4">
              <w:t>588000</w:t>
            </w:r>
          </w:p>
        </w:tc>
        <w:tc>
          <w:tcPr>
            <w:tcW w:w="1620" w:type="dxa"/>
            <w:tcBorders>
              <w:top w:val="single" w:sz="4" w:space="0" w:color="auto"/>
              <w:left w:val="single" w:sz="4" w:space="0" w:color="auto"/>
              <w:bottom w:val="single" w:sz="4" w:space="0" w:color="auto"/>
              <w:right w:val="single" w:sz="4" w:space="0" w:color="auto"/>
            </w:tcBorders>
          </w:tcPr>
          <w:p w14:paraId="21524496" w14:textId="48D63299" w:rsidR="00585C30" w:rsidRPr="00D01B4A" w:rsidRDefault="00585C30" w:rsidP="00585C30">
            <w:pPr>
              <w:jc w:val="center"/>
              <w:rPr>
                <w:szCs w:val="24"/>
              </w:rPr>
            </w:pPr>
            <w:r w:rsidRPr="00F66FF4">
              <w:t>619164</w:t>
            </w:r>
          </w:p>
        </w:tc>
      </w:tr>
      <w:tr w:rsidR="00585C30" w:rsidRPr="00D01B4A" w14:paraId="569F910A" w14:textId="77777777">
        <w:trPr>
          <w:trHeight w:val="300"/>
        </w:trPr>
        <w:tc>
          <w:tcPr>
            <w:tcW w:w="1144" w:type="dxa"/>
            <w:tcBorders>
              <w:top w:val="nil"/>
              <w:left w:val="single" w:sz="4" w:space="0" w:color="auto"/>
              <w:bottom w:val="single" w:sz="4" w:space="0" w:color="auto"/>
              <w:right w:val="single" w:sz="4" w:space="0" w:color="auto"/>
            </w:tcBorders>
            <w:noWrap/>
            <w:vAlign w:val="bottom"/>
          </w:tcPr>
          <w:p w14:paraId="51199CC6" w14:textId="77777777" w:rsidR="00585C30" w:rsidRPr="00D01B4A" w:rsidRDefault="00585C30" w:rsidP="00585C30">
            <w:pPr>
              <w:jc w:val="center"/>
              <w:rPr>
                <w:color w:val="000000"/>
                <w:szCs w:val="24"/>
                <w:lang w:eastAsia="et-EE"/>
              </w:rPr>
            </w:pPr>
            <w:r w:rsidRPr="00D01B4A">
              <w:rPr>
                <w:color w:val="000000"/>
                <w:szCs w:val="24"/>
                <w:lang w:eastAsia="et-EE"/>
              </w:rPr>
              <w:t>15</w:t>
            </w:r>
          </w:p>
        </w:tc>
        <w:tc>
          <w:tcPr>
            <w:tcW w:w="2108" w:type="dxa"/>
            <w:tcBorders>
              <w:top w:val="nil"/>
              <w:left w:val="nil"/>
              <w:bottom w:val="single" w:sz="4" w:space="0" w:color="auto"/>
              <w:right w:val="single" w:sz="4" w:space="0" w:color="auto"/>
            </w:tcBorders>
            <w:noWrap/>
          </w:tcPr>
          <w:p w14:paraId="5EA03E0E" w14:textId="0DF31FD1" w:rsidR="00585C30" w:rsidRPr="00D01B4A" w:rsidRDefault="00585C30" w:rsidP="00585C30">
            <w:pPr>
              <w:jc w:val="left"/>
              <w:rPr>
                <w:color w:val="000000"/>
                <w:szCs w:val="24"/>
                <w:lang w:eastAsia="et-EE"/>
              </w:rPr>
            </w:pPr>
            <w:r w:rsidRPr="00514ED2">
              <w:t>Läänemaa</w:t>
            </w:r>
          </w:p>
        </w:tc>
        <w:tc>
          <w:tcPr>
            <w:tcW w:w="1466" w:type="dxa"/>
            <w:tcBorders>
              <w:top w:val="single" w:sz="4" w:space="0" w:color="auto"/>
              <w:bottom w:val="single" w:sz="4" w:space="0" w:color="auto"/>
              <w:right w:val="single" w:sz="4" w:space="0" w:color="auto"/>
            </w:tcBorders>
          </w:tcPr>
          <w:p w14:paraId="44798F07" w14:textId="6A4730AD" w:rsidR="00585C30" w:rsidRPr="00D01B4A" w:rsidRDefault="00585C30" w:rsidP="00585C30">
            <w:pPr>
              <w:jc w:val="center"/>
              <w:rPr>
                <w:szCs w:val="24"/>
              </w:rPr>
            </w:pPr>
            <w:r w:rsidRPr="00F66FF4">
              <w:t>462000</w:t>
            </w:r>
          </w:p>
        </w:tc>
        <w:tc>
          <w:tcPr>
            <w:tcW w:w="1824" w:type="dxa"/>
            <w:tcBorders>
              <w:top w:val="single" w:sz="4" w:space="0" w:color="auto"/>
              <w:left w:val="single" w:sz="4" w:space="0" w:color="auto"/>
              <w:bottom w:val="single" w:sz="4" w:space="0" w:color="auto"/>
              <w:right w:val="single" w:sz="4" w:space="0" w:color="auto"/>
            </w:tcBorders>
            <w:noWrap/>
          </w:tcPr>
          <w:p w14:paraId="0670E79F" w14:textId="0E0C208A" w:rsidR="00585C30" w:rsidRPr="00D01B4A" w:rsidRDefault="00585C30" w:rsidP="00585C30">
            <w:pPr>
              <w:jc w:val="center"/>
              <w:rPr>
                <w:color w:val="000000"/>
                <w:szCs w:val="24"/>
                <w:lang w:eastAsia="et-EE"/>
              </w:rPr>
            </w:pPr>
            <w:r w:rsidRPr="00F66FF4">
              <w:t>22</w:t>
            </w:r>
          </w:p>
        </w:tc>
        <w:tc>
          <w:tcPr>
            <w:tcW w:w="1466" w:type="dxa"/>
            <w:tcBorders>
              <w:top w:val="single" w:sz="4" w:space="0" w:color="auto"/>
              <w:bottom w:val="single" w:sz="4" w:space="0" w:color="auto"/>
            </w:tcBorders>
          </w:tcPr>
          <w:p w14:paraId="34727DB4" w14:textId="4528D6D8" w:rsidR="00585C30" w:rsidRPr="00D01B4A" w:rsidRDefault="00585C30" w:rsidP="00585C30">
            <w:pPr>
              <w:jc w:val="center"/>
              <w:rPr>
                <w:color w:val="000000"/>
                <w:szCs w:val="24"/>
              </w:rPr>
            </w:pPr>
            <w:r w:rsidRPr="00F66FF4">
              <w:t>924000</w:t>
            </w:r>
          </w:p>
        </w:tc>
        <w:tc>
          <w:tcPr>
            <w:tcW w:w="1620" w:type="dxa"/>
            <w:tcBorders>
              <w:top w:val="single" w:sz="4" w:space="0" w:color="auto"/>
              <w:left w:val="single" w:sz="4" w:space="0" w:color="auto"/>
              <w:bottom w:val="single" w:sz="4" w:space="0" w:color="auto"/>
              <w:right w:val="single" w:sz="4" w:space="0" w:color="auto"/>
            </w:tcBorders>
          </w:tcPr>
          <w:p w14:paraId="274D2C0C" w14:textId="4F260EE4" w:rsidR="00585C30" w:rsidRPr="00D01B4A" w:rsidRDefault="00585C30" w:rsidP="00585C30">
            <w:pPr>
              <w:jc w:val="center"/>
              <w:rPr>
                <w:szCs w:val="24"/>
              </w:rPr>
            </w:pPr>
            <w:r w:rsidRPr="00F66FF4">
              <w:t>972972</w:t>
            </w:r>
          </w:p>
        </w:tc>
      </w:tr>
      <w:tr w:rsidR="00585C30" w:rsidRPr="00D01B4A" w14:paraId="57908933"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tcPr>
          <w:p w14:paraId="428C0DD1" w14:textId="77777777" w:rsidR="00585C30" w:rsidRPr="00D01B4A" w:rsidRDefault="00585C30" w:rsidP="00585C30">
            <w:pPr>
              <w:jc w:val="center"/>
              <w:rPr>
                <w:color w:val="000000"/>
                <w:szCs w:val="24"/>
                <w:lang w:eastAsia="et-EE"/>
              </w:rPr>
            </w:pPr>
            <w:r w:rsidRPr="00D01B4A">
              <w:rPr>
                <w:color w:val="000000"/>
                <w:szCs w:val="24"/>
                <w:lang w:eastAsia="et-EE"/>
              </w:rPr>
              <w:t>16</w:t>
            </w:r>
          </w:p>
        </w:tc>
        <w:tc>
          <w:tcPr>
            <w:tcW w:w="2108" w:type="dxa"/>
            <w:tcBorders>
              <w:top w:val="single" w:sz="4" w:space="0" w:color="auto"/>
              <w:left w:val="nil"/>
              <w:bottom w:val="single" w:sz="4" w:space="0" w:color="auto"/>
              <w:right w:val="single" w:sz="4" w:space="0" w:color="auto"/>
            </w:tcBorders>
            <w:noWrap/>
          </w:tcPr>
          <w:p w14:paraId="11FAD4F5" w14:textId="185EA968" w:rsidR="00585C30" w:rsidRPr="00D01B4A" w:rsidRDefault="00585C30" w:rsidP="00585C30">
            <w:pPr>
              <w:jc w:val="left"/>
              <w:rPr>
                <w:color w:val="000000"/>
                <w:szCs w:val="24"/>
                <w:lang w:eastAsia="et-EE"/>
              </w:rPr>
            </w:pPr>
            <w:r w:rsidRPr="00514ED2">
              <w:t>Lõuna-Pärnumaa</w:t>
            </w:r>
          </w:p>
        </w:tc>
        <w:tc>
          <w:tcPr>
            <w:tcW w:w="1466" w:type="dxa"/>
            <w:tcBorders>
              <w:top w:val="single" w:sz="4" w:space="0" w:color="auto"/>
              <w:bottom w:val="single" w:sz="4" w:space="0" w:color="auto"/>
              <w:right w:val="single" w:sz="4" w:space="0" w:color="auto"/>
            </w:tcBorders>
          </w:tcPr>
          <w:p w14:paraId="5EC88029" w14:textId="236ED64A" w:rsidR="00585C30" w:rsidRPr="00D01B4A" w:rsidRDefault="00585C30" w:rsidP="00585C30">
            <w:pPr>
              <w:jc w:val="center"/>
              <w:rPr>
                <w:szCs w:val="24"/>
              </w:rPr>
            </w:pPr>
            <w:r w:rsidRPr="00F66FF4">
              <w:t>588000</w:t>
            </w:r>
          </w:p>
        </w:tc>
        <w:tc>
          <w:tcPr>
            <w:tcW w:w="1824" w:type="dxa"/>
            <w:tcBorders>
              <w:top w:val="single" w:sz="4" w:space="0" w:color="auto"/>
              <w:left w:val="single" w:sz="4" w:space="0" w:color="auto"/>
              <w:bottom w:val="single" w:sz="4" w:space="0" w:color="auto"/>
              <w:right w:val="single" w:sz="4" w:space="0" w:color="auto"/>
            </w:tcBorders>
            <w:noWrap/>
          </w:tcPr>
          <w:p w14:paraId="4CE997D6" w14:textId="4CC1A2F2" w:rsidR="00585C30" w:rsidRPr="00D01B4A" w:rsidRDefault="00585C30" w:rsidP="00585C30">
            <w:pPr>
              <w:jc w:val="center"/>
              <w:rPr>
                <w:color w:val="000000"/>
                <w:szCs w:val="24"/>
                <w:lang w:eastAsia="et-EE"/>
              </w:rPr>
            </w:pPr>
            <w:r w:rsidRPr="00F66FF4">
              <w:t>28</w:t>
            </w:r>
          </w:p>
        </w:tc>
        <w:tc>
          <w:tcPr>
            <w:tcW w:w="1466" w:type="dxa"/>
            <w:tcBorders>
              <w:top w:val="single" w:sz="4" w:space="0" w:color="auto"/>
              <w:bottom w:val="single" w:sz="4" w:space="0" w:color="auto"/>
            </w:tcBorders>
          </w:tcPr>
          <w:p w14:paraId="3872B8A5" w14:textId="5FF3D620" w:rsidR="00585C30" w:rsidRPr="00D01B4A" w:rsidRDefault="00585C30" w:rsidP="00585C30">
            <w:pPr>
              <w:jc w:val="center"/>
              <w:rPr>
                <w:color w:val="000000"/>
                <w:szCs w:val="24"/>
              </w:rPr>
            </w:pPr>
            <w:r w:rsidRPr="00F66FF4">
              <w:t>1176000</w:t>
            </w:r>
          </w:p>
        </w:tc>
        <w:tc>
          <w:tcPr>
            <w:tcW w:w="1620" w:type="dxa"/>
            <w:tcBorders>
              <w:top w:val="single" w:sz="4" w:space="0" w:color="auto"/>
              <w:left w:val="single" w:sz="4" w:space="0" w:color="auto"/>
              <w:bottom w:val="single" w:sz="4" w:space="0" w:color="auto"/>
              <w:right w:val="single" w:sz="4" w:space="0" w:color="auto"/>
            </w:tcBorders>
          </w:tcPr>
          <w:p w14:paraId="24226BDB" w14:textId="159BD0B7" w:rsidR="00585C30" w:rsidRPr="00D01B4A" w:rsidRDefault="00585C30" w:rsidP="00585C30">
            <w:pPr>
              <w:jc w:val="center"/>
              <w:rPr>
                <w:szCs w:val="24"/>
              </w:rPr>
            </w:pPr>
            <w:r w:rsidRPr="00F66FF4">
              <w:t>1238328</w:t>
            </w:r>
          </w:p>
        </w:tc>
      </w:tr>
      <w:tr w:rsidR="00585C30" w:rsidRPr="00D01B4A" w14:paraId="6B580FB5"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tcPr>
          <w:p w14:paraId="4500DB9E" w14:textId="7ED68736" w:rsidR="00585C30" w:rsidRPr="00D01B4A" w:rsidRDefault="00585C30" w:rsidP="00585C30">
            <w:pPr>
              <w:jc w:val="center"/>
              <w:rPr>
                <w:color w:val="000000"/>
                <w:szCs w:val="24"/>
                <w:lang w:eastAsia="et-EE"/>
              </w:rPr>
            </w:pPr>
            <w:r>
              <w:rPr>
                <w:color w:val="000000"/>
                <w:szCs w:val="24"/>
                <w:lang w:eastAsia="et-EE"/>
              </w:rPr>
              <w:t>17</w:t>
            </w:r>
          </w:p>
        </w:tc>
        <w:tc>
          <w:tcPr>
            <w:tcW w:w="2108" w:type="dxa"/>
            <w:tcBorders>
              <w:top w:val="single" w:sz="4" w:space="0" w:color="auto"/>
              <w:left w:val="nil"/>
              <w:bottom w:val="single" w:sz="4" w:space="0" w:color="auto"/>
              <w:right w:val="single" w:sz="4" w:space="0" w:color="auto"/>
            </w:tcBorders>
            <w:noWrap/>
          </w:tcPr>
          <w:p w14:paraId="4CF60A53" w14:textId="0295C7F6" w:rsidR="00585C30" w:rsidRPr="00D01B4A" w:rsidRDefault="00585C30" w:rsidP="00585C30">
            <w:pPr>
              <w:jc w:val="left"/>
              <w:rPr>
                <w:szCs w:val="24"/>
              </w:rPr>
            </w:pPr>
            <w:r w:rsidRPr="00514ED2">
              <w:t>Saaremaa</w:t>
            </w:r>
          </w:p>
        </w:tc>
        <w:tc>
          <w:tcPr>
            <w:tcW w:w="1466" w:type="dxa"/>
            <w:tcBorders>
              <w:top w:val="single" w:sz="4" w:space="0" w:color="auto"/>
              <w:bottom w:val="single" w:sz="4" w:space="0" w:color="auto"/>
              <w:right w:val="single" w:sz="4" w:space="0" w:color="auto"/>
            </w:tcBorders>
          </w:tcPr>
          <w:p w14:paraId="15F6FF67" w14:textId="15A2B128" w:rsidR="00585C30" w:rsidRPr="00D01B4A" w:rsidRDefault="00585C30" w:rsidP="00585C30">
            <w:pPr>
              <w:jc w:val="center"/>
              <w:rPr>
                <w:color w:val="000000"/>
                <w:szCs w:val="24"/>
              </w:rPr>
            </w:pPr>
            <w:r w:rsidRPr="00F66FF4">
              <w:t>315000</w:t>
            </w:r>
          </w:p>
        </w:tc>
        <w:tc>
          <w:tcPr>
            <w:tcW w:w="1824" w:type="dxa"/>
            <w:tcBorders>
              <w:top w:val="single" w:sz="4" w:space="0" w:color="auto"/>
              <w:left w:val="single" w:sz="4" w:space="0" w:color="auto"/>
              <w:bottom w:val="single" w:sz="4" w:space="0" w:color="auto"/>
              <w:right w:val="single" w:sz="4" w:space="0" w:color="auto"/>
            </w:tcBorders>
            <w:noWrap/>
          </w:tcPr>
          <w:p w14:paraId="3FB0BF73" w14:textId="1D73199C" w:rsidR="00585C30" w:rsidRPr="00D01B4A" w:rsidRDefault="00585C30" w:rsidP="00585C30">
            <w:pPr>
              <w:jc w:val="center"/>
              <w:rPr>
                <w:szCs w:val="24"/>
              </w:rPr>
            </w:pPr>
            <w:r w:rsidRPr="00F66FF4">
              <w:t>15</w:t>
            </w:r>
          </w:p>
        </w:tc>
        <w:tc>
          <w:tcPr>
            <w:tcW w:w="1466" w:type="dxa"/>
            <w:tcBorders>
              <w:top w:val="single" w:sz="4" w:space="0" w:color="auto"/>
              <w:bottom w:val="single" w:sz="4" w:space="0" w:color="auto"/>
            </w:tcBorders>
          </w:tcPr>
          <w:p w14:paraId="7AAD7EFB" w14:textId="63AA337C" w:rsidR="00585C30" w:rsidRPr="00FB299E" w:rsidRDefault="00585C30" w:rsidP="00585C30">
            <w:pPr>
              <w:jc w:val="center"/>
            </w:pPr>
            <w:r w:rsidRPr="00F66FF4">
              <w:t>630000</w:t>
            </w:r>
          </w:p>
        </w:tc>
        <w:tc>
          <w:tcPr>
            <w:tcW w:w="1620" w:type="dxa"/>
            <w:tcBorders>
              <w:top w:val="single" w:sz="4" w:space="0" w:color="auto"/>
              <w:left w:val="single" w:sz="4" w:space="0" w:color="auto"/>
              <w:bottom w:val="single" w:sz="4" w:space="0" w:color="auto"/>
              <w:right w:val="single" w:sz="4" w:space="0" w:color="auto"/>
            </w:tcBorders>
          </w:tcPr>
          <w:p w14:paraId="6CED6C13" w14:textId="138616A2" w:rsidR="00585C30" w:rsidRPr="00D01B4A" w:rsidRDefault="00585C30" w:rsidP="00585C30">
            <w:pPr>
              <w:jc w:val="center"/>
              <w:rPr>
                <w:color w:val="000000"/>
                <w:szCs w:val="24"/>
              </w:rPr>
            </w:pPr>
            <w:r w:rsidRPr="00F66FF4">
              <w:t>663390</w:t>
            </w:r>
          </w:p>
        </w:tc>
      </w:tr>
      <w:tr w:rsidR="00585C30" w:rsidRPr="00D01B4A" w14:paraId="15DEF8D3" w14:textId="77777777">
        <w:trPr>
          <w:trHeight w:val="300"/>
        </w:trPr>
        <w:tc>
          <w:tcPr>
            <w:tcW w:w="1144" w:type="dxa"/>
            <w:tcBorders>
              <w:top w:val="single" w:sz="4" w:space="0" w:color="auto"/>
              <w:left w:val="single" w:sz="4" w:space="0" w:color="auto"/>
              <w:bottom w:val="single" w:sz="4" w:space="0" w:color="auto"/>
              <w:right w:val="single" w:sz="4" w:space="0" w:color="auto"/>
            </w:tcBorders>
            <w:noWrap/>
            <w:vAlign w:val="bottom"/>
          </w:tcPr>
          <w:p w14:paraId="5E3FA9AE" w14:textId="411EC948" w:rsidR="00585C30" w:rsidRPr="00D01B4A" w:rsidRDefault="00585C30" w:rsidP="00585C30">
            <w:pPr>
              <w:jc w:val="center"/>
              <w:rPr>
                <w:color w:val="000000"/>
                <w:szCs w:val="24"/>
                <w:lang w:eastAsia="et-EE"/>
              </w:rPr>
            </w:pPr>
            <w:r>
              <w:rPr>
                <w:color w:val="000000"/>
                <w:szCs w:val="24"/>
                <w:lang w:eastAsia="et-EE"/>
              </w:rPr>
              <w:t>18</w:t>
            </w:r>
          </w:p>
        </w:tc>
        <w:tc>
          <w:tcPr>
            <w:tcW w:w="2108" w:type="dxa"/>
            <w:tcBorders>
              <w:top w:val="single" w:sz="4" w:space="0" w:color="auto"/>
              <w:left w:val="nil"/>
              <w:bottom w:val="single" w:sz="4" w:space="0" w:color="auto"/>
              <w:right w:val="single" w:sz="4" w:space="0" w:color="auto"/>
            </w:tcBorders>
            <w:noWrap/>
          </w:tcPr>
          <w:p w14:paraId="4B5D6A40" w14:textId="4724DF4A" w:rsidR="00585C30" w:rsidRPr="00D01B4A" w:rsidRDefault="00585C30" w:rsidP="00585C30">
            <w:pPr>
              <w:jc w:val="left"/>
              <w:rPr>
                <w:szCs w:val="24"/>
              </w:rPr>
            </w:pPr>
            <w:r w:rsidRPr="00514ED2">
              <w:t>Lõuna-Viljandimaa</w:t>
            </w:r>
          </w:p>
        </w:tc>
        <w:tc>
          <w:tcPr>
            <w:tcW w:w="1466" w:type="dxa"/>
            <w:tcBorders>
              <w:top w:val="single" w:sz="4" w:space="0" w:color="auto"/>
              <w:bottom w:val="single" w:sz="4" w:space="0" w:color="auto"/>
              <w:right w:val="single" w:sz="4" w:space="0" w:color="auto"/>
            </w:tcBorders>
          </w:tcPr>
          <w:p w14:paraId="59C2049F" w14:textId="1A1EFEA0" w:rsidR="00585C30" w:rsidRPr="00D01B4A" w:rsidRDefault="00585C30" w:rsidP="00585C30">
            <w:pPr>
              <w:jc w:val="center"/>
              <w:rPr>
                <w:color w:val="000000"/>
                <w:szCs w:val="24"/>
              </w:rPr>
            </w:pPr>
            <w:r w:rsidRPr="00F66FF4">
              <w:t>504000</w:t>
            </w:r>
          </w:p>
        </w:tc>
        <w:tc>
          <w:tcPr>
            <w:tcW w:w="1824" w:type="dxa"/>
            <w:tcBorders>
              <w:top w:val="single" w:sz="4" w:space="0" w:color="auto"/>
              <w:left w:val="single" w:sz="4" w:space="0" w:color="auto"/>
              <w:bottom w:val="single" w:sz="4" w:space="0" w:color="auto"/>
              <w:right w:val="single" w:sz="4" w:space="0" w:color="auto"/>
            </w:tcBorders>
            <w:noWrap/>
          </w:tcPr>
          <w:p w14:paraId="03382CC5" w14:textId="321AF553" w:rsidR="00585C30" w:rsidRPr="00D01B4A" w:rsidRDefault="00585C30" w:rsidP="00585C30">
            <w:pPr>
              <w:jc w:val="center"/>
              <w:rPr>
                <w:szCs w:val="24"/>
              </w:rPr>
            </w:pPr>
            <w:r w:rsidRPr="00F66FF4">
              <w:t>24</w:t>
            </w:r>
          </w:p>
        </w:tc>
        <w:tc>
          <w:tcPr>
            <w:tcW w:w="1466" w:type="dxa"/>
            <w:tcBorders>
              <w:top w:val="single" w:sz="4" w:space="0" w:color="auto"/>
              <w:bottom w:val="single" w:sz="4" w:space="0" w:color="auto"/>
            </w:tcBorders>
          </w:tcPr>
          <w:p w14:paraId="1D1A2F5A" w14:textId="4F4249A4" w:rsidR="00585C30" w:rsidRPr="00FB299E" w:rsidRDefault="00585C30" w:rsidP="00585C30">
            <w:pPr>
              <w:jc w:val="center"/>
            </w:pPr>
            <w:r w:rsidRPr="00F66FF4">
              <w:t>1008000</w:t>
            </w:r>
          </w:p>
        </w:tc>
        <w:tc>
          <w:tcPr>
            <w:tcW w:w="1620" w:type="dxa"/>
            <w:tcBorders>
              <w:top w:val="single" w:sz="4" w:space="0" w:color="auto"/>
              <w:left w:val="single" w:sz="4" w:space="0" w:color="auto"/>
              <w:bottom w:val="single" w:sz="4" w:space="0" w:color="auto"/>
              <w:right w:val="single" w:sz="4" w:space="0" w:color="auto"/>
            </w:tcBorders>
          </w:tcPr>
          <w:p w14:paraId="10974281" w14:textId="3D100646" w:rsidR="00585C30" w:rsidRPr="00D01B4A" w:rsidRDefault="00585C30" w:rsidP="00585C30">
            <w:pPr>
              <w:jc w:val="center"/>
              <w:rPr>
                <w:color w:val="000000"/>
                <w:szCs w:val="24"/>
              </w:rPr>
            </w:pPr>
            <w:r w:rsidRPr="00F66FF4">
              <w:t>1061424</w:t>
            </w:r>
          </w:p>
        </w:tc>
      </w:tr>
      <w:tr w:rsidR="003E330E" w:rsidRPr="00D01B4A" w14:paraId="382EBAD3" w14:textId="77777777">
        <w:trPr>
          <w:trHeight w:val="300"/>
        </w:trPr>
        <w:tc>
          <w:tcPr>
            <w:tcW w:w="3252" w:type="dxa"/>
            <w:gridSpan w:val="2"/>
            <w:tcBorders>
              <w:top w:val="single" w:sz="4" w:space="0" w:color="auto"/>
              <w:left w:val="single" w:sz="4" w:space="0" w:color="auto"/>
              <w:bottom w:val="single" w:sz="4" w:space="0" w:color="auto"/>
              <w:right w:val="single" w:sz="4" w:space="0" w:color="auto"/>
            </w:tcBorders>
            <w:noWrap/>
            <w:vAlign w:val="bottom"/>
          </w:tcPr>
          <w:p w14:paraId="1C6DA4E4" w14:textId="18A7252E" w:rsidR="003E330E" w:rsidRPr="004D16D4" w:rsidRDefault="003E330E" w:rsidP="003E330E">
            <w:pPr>
              <w:jc w:val="right"/>
              <w:rPr>
                <w:b/>
                <w:bCs/>
                <w:szCs w:val="24"/>
              </w:rPr>
            </w:pPr>
            <w:r w:rsidRPr="004D16D4">
              <w:rPr>
                <w:b/>
                <w:bCs/>
                <w:szCs w:val="24"/>
              </w:rPr>
              <w:t>KOKKU</w:t>
            </w:r>
          </w:p>
        </w:tc>
        <w:tc>
          <w:tcPr>
            <w:tcW w:w="1466" w:type="dxa"/>
            <w:tcBorders>
              <w:top w:val="single" w:sz="4" w:space="0" w:color="auto"/>
              <w:bottom w:val="single" w:sz="4" w:space="0" w:color="auto"/>
              <w:right w:val="single" w:sz="4" w:space="0" w:color="auto"/>
            </w:tcBorders>
          </w:tcPr>
          <w:p w14:paraId="355B90A7" w14:textId="7FC385B7" w:rsidR="003E330E" w:rsidRPr="00D01B4A" w:rsidRDefault="003E330E" w:rsidP="003E330E">
            <w:pPr>
              <w:jc w:val="center"/>
              <w:rPr>
                <w:color w:val="000000"/>
                <w:szCs w:val="24"/>
              </w:rPr>
            </w:pPr>
            <w:r w:rsidRPr="00172DBE">
              <w:t>5964000</w:t>
            </w:r>
          </w:p>
        </w:tc>
        <w:tc>
          <w:tcPr>
            <w:tcW w:w="1824" w:type="dxa"/>
            <w:tcBorders>
              <w:top w:val="single" w:sz="4" w:space="0" w:color="auto"/>
              <w:left w:val="single" w:sz="4" w:space="0" w:color="auto"/>
              <w:bottom w:val="single" w:sz="4" w:space="0" w:color="auto"/>
              <w:right w:val="single" w:sz="4" w:space="0" w:color="auto"/>
            </w:tcBorders>
            <w:noWrap/>
          </w:tcPr>
          <w:p w14:paraId="14C917A2" w14:textId="0AEDBE83" w:rsidR="003E330E" w:rsidRPr="00D01B4A" w:rsidRDefault="003E330E" w:rsidP="003E330E">
            <w:pPr>
              <w:jc w:val="center"/>
              <w:rPr>
                <w:szCs w:val="24"/>
              </w:rPr>
            </w:pPr>
            <w:r w:rsidRPr="00172DBE">
              <w:t>284</w:t>
            </w:r>
          </w:p>
        </w:tc>
        <w:tc>
          <w:tcPr>
            <w:tcW w:w="1466" w:type="dxa"/>
            <w:tcBorders>
              <w:top w:val="single" w:sz="4" w:space="0" w:color="auto"/>
              <w:bottom w:val="single" w:sz="4" w:space="0" w:color="auto"/>
            </w:tcBorders>
          </w:tcPr>
          <w:p w14:paraId="019C67D7" w14:textId="5DB252F9" w:rsidR="003E330E" w:rsidRPr="00FB299E" w:rsidRDefault="003E330E" w:rsidP="003E330E">
            <w:pPr>
              <w:jc w:val="center"/>
            </w:pPr>
            <w:r w:rsidRPr="00172DBE">
              <w:t>11928000</w:t>
            </w:r>
          </w:p>
        </w:tc>
        <w:tc>
          <w:tcPr>
            <w:tcW w:w="1620" w:type="dxa"/>
            <w:tcBorders>
              <w:top w:val="single" w:sz="4" w:space="0" w:color="auto"/>
              <w:left w:val="single" w:sz="4" w:space="0" w:color="auto"/>
              <w:bottom w:val="single" w:sz="4" w:space="0" w:color="auto"/>
              <w:right w:val="single" w:sz="4" w:space="0" w:color="auto"/>
            </w:tcBorders>
          </w:tcPr>
          <w:p w14:paraId="6848493E" w14:textId="1D25FAD1" w:rsidR="003E330E" w:rsidRPr="00D01B4A" w:rsidRDefault="003E330E" w:rsidP="003E330E">
            <w:pPr>
              <w:jc w:val="center"/>
              <w:rPr>
                <w:color w:val="000000"/>
                <w:szCs w:val="24"/>
              </w:rPr>
            </w:pPr>
            <w:r w:rsidRPr="00172DBE">
              <w:t>12560184</w:t>
            </w:r>
          </w:p>
        </w:tc>
      </w:tr>
    </w:tbl>
    <w:p w14:paraId="2DFCA873" w14:textId="77777777" w:rsidR="00CB69CA" w:rsidRPr="008364FC" w:rsidRDefault="00CB69CA" w:rsidP="008364FC">
      <w:pPr>
        <w:pStyle w:val="11"/>
        <w:numPr>
          <w:ilvl w:val="0"/>
          <w:numId w:val="0"/>
        </w:numPr>
        <w:ind w:left="432"/>
        <w:rPr>
          <w:rFonts w:ascii="Times New Roman" w:hAnsi="Times New Roman" w:cs="Times New Roman"/>
          <w:sz w:val="24"/>
          <w:szCs w:val="24"/>
        </w:rPr>
      </w:pPr>
    </w:p>
    <w:p w14:paraId="30C55451" w14:textId="59A6151F" w:rsidR="000A2BC9" w:rsidRPr="00195B72" w:rsidRDefault="001B7C53" w:rsidP="000A2BC9">
      <w:pPr>
        <w:pStyle w:val="11"/>
        <w:rPr>
          <w:rFonts w:ascii="Times New Roman" w:hAnsi="Times New Roman" w:cs="Times New Roman"/>
          <w:sz w:val="24"/>
          <w:szCs w:val="24"/>
        </w:rPr>
      </w:pPr>
      <w:r w:rsidRPr="346D6940">
        <w:rPr>
          <w:rFonts w:ascii="Times New Roman" w:hAnsi="Times New Roman" w:cs="Times New Roman"/>
          <w:sz w:val="24"/>
          <w:szCs w:val="24"/>
        </w:rPr>
        <w:t xml:space="preserve">Tööde teostamise asukohaks on valdavalt vastavas hankeosas määratletud ala, aga vajadusel vastavalt kogu RMK </w:t>
      </w:r>
      <w:r w:rsidR="00F3005B" w:rsidRPr="346D6940">
        <w:rPr>
          <w:rFonts w:ascii="Times New Roman" w:hAnsi="Times New Roman" w:cs="Times New Roman"/>
          <w:sz w:val="24"/>
          <w:szCs w:val="24"/>
        </w:rPr>
        <w:t>Edela</w:t>
      </w:r>
      <w:r w:rsidR="00AE571C" w:rsidRPr="346D6940">
        <w:rPr>
          <w:rFonts w:ascii="Times New Roman" w:hAnsi="Times New Roman" w:cs="Times New Roman"/>
          <w:sz w:val="24"/>
          <w:szCs w:val="24"/>
        </w:rPr>
        <w:t xml:space="preserve"> </w:t>
      </w:r>
      <w:r w:rsidRPr="346D6940">
        <w:rPr>
          <w:rFonts w:ascii="Times New Roman" w:hAnsi="Times New Roman" w:cs="Times New Roman"/>
          <w:sz w:val="24"/>
          <w:szCs w:val="24"/>
        </w:rPr>
        <w:t xml:space="preserve">piirkond. Ala määratlemine hankedokumendis tähendab eelkõige, et valdav osa teenustest osutatakse nimetatud alal, kuid vajadusel ka mujal vastavalt RMK </w:t>
      </w:r>
      <w:r w:rsidR="00F3005B" w:rsidRPr="346D6940">
        <w:rPr>
          <w:rFonts w:ascii="Times New Roman" w:hAnsi="Times New Roman" w:cs="Times New Roman"/>
          <w:sz w:val="24"/>
          <w:szCs w:val="24"/>
        </w:rPr>
        <w:t xml:space="preserve">Edela </w:t>
      </w:r>
      <w:r w:rsidRPr="346D6940">
        <w:rPr>
          <w:rFonts w:ascii="Times New Roman" w:hAnsi="Times New Roman" w:cs="Times New Roman"/>
          <w:sz w:val="24"/>
          <w:szCs w:val="24"/>
        </w:rPr>
        <w:t xml:space="preserve">piirkonnas, eelkõige samas või lähedases asukohas. </w:t>
      </w:r>
      <w:r w:rsidR="00505E7D" w:rsidRPr="007760D5">
        <w:rPr>
          <w:rFonts w:ascii="Times New Roman" w:hAnsi="Times New Roman" w:cs="Times New Roman"/>
          <w:sz w:val="24"/>
          <w:szCs w:val="24"/>
        </w:rPr>
        <w:t xml:space="preserve">Tellijal on õigus kokkuleppel töövõtjaga tellida lepingu esemeks olevaid töid ka väljaspool määratud piirkonda, RMK metsakasvatuse piirkondades üle Eesti. Töövõtja teistesse piirkondadesse suunamine ei või piirata ega vähendada teiste piirkondade töövõtjate töömahtu. Erandina on tellijal õigus vähendada teise piirkonna mahtu juhul, kui vastava piirkonna töövõtja ei tule töömahuga toime, on graafikust maha jäänud või tekib muu objektiivne põhjus, mis takistab tööde õigeaegset teostamist. Töövõtjal ei ole õigus nõuda kokkuleppeliselt teistesse piirkondadesse suunamisel täiendavat tasu ega kulude hüvitamist.  </w:t>
      </w:r>
    </w:p>
    <w:p w14:paraId="3150C9F6" w14:textId="37A2DACC" w:rsidR="00E21E10" w:rsidRPr="00B76A81" w:rsidRDefault="00E35867" w:rsidP="000A2BC9">
      <w:pPr>
        <w:pStyle w:val="11"/>
        <w:rPr>
          <w:rFonts w:ascii="Times New Roman" w:hAnsi="Times New Roman" w:cs="Times New Roman"/>
          <w:sz w:val="24"/>
          <w:szCs w:val="24"/>
        </w:rPr>
      </w:pPr>
      <w:r w:rsidRPr="00B76A81">
        <w:rPr>
          <w:rFonts w:ascii="Times New Roman" w:hAnsi="Times New Roman" w:cs="Times New Roman"/>
          <w:sz w:val="24"/>
          <w:szCs w:val="24"/>
        </w:rPr>
        <w:t>Juhul kui mõne piirkonna töövõtja ei täida lepingulisi kohustusi, sh ei suuda täita kokkulepitud töömahtu või ei pea kinni tööde teostamise ajagraafikust, samuti juhul, kui esineb muu hankijast mittesõltuv objektiivne põhjus, mis takistab tööde õigeaegset lõpetamist</w:t>
      </w:r>
      <w:r w:rsidR="40F68F49" w:rsidRPr="00B76A81">
        <w:rPr>
          <w:rFonts w:ascii="Times New Roman" w:hAnsi="Times New Roman" w:cs="Times New Roman"/>
          <w:sz w:val="24"/>
          <w:szCs w:val="24"/>
        </w:rPr>
        <w:t>,</w:t>
      </w:r>
      <w:r w:rsidRPr="00B76A81">
        <w:rPr>
          <w:rFonts w:ascii="Times New Roman" w:hAnsi="Times New Roman" w:cs="Times New Roman"/>
          <w:sz w:val="24"/>
          <w:szCs w:val="24"/>
        </w:rPr>
        <w:t xml:space="preserve"> on hankijal õigus tellida täiendavaid istutustö</w:t>
      </w:r>
      <w:r w:rsidR="1F6EA004" w:rsidRPr="00B76A81">
        <w:rPr>
          <w:rFonts w:ascii="Times New Roman" w:hAnsi="Times New Roman" w:cs="Times New Roman"/>
          <w:sz w:val="24"/>
          <w:szCs w:val="24"/>
        </w:rPr>
        <w:t>i</w:t>
      </w:r>
      <w:r w:rsidRPr="00B76A81">
        <w:rPr>
          <w:rFonts w:ascii="Times New Roman" w:hAnsi="Times New Roman" w:cs="Times New Roman"/>
          <w:sz w:val="24"/>
          <w:szCs w:val="24"/>
        </w:rPr>
        <w:t>d raamlepingu partneritelt.</w:t>
      </w:r>
      <w:r w:rsidR="00CF4AE4" w:rsidRPr="00B76A81">
        <w:rPr>
          <w:rFonts w:ascii="Times New Roman" w:hAnsi="Times New Roman" w:cs="Times New Roman"/>
          <w:sz w:val="24"/>
          <w:szCs w:val="24"/>
        </w:rPr>
        <w:t xml:space="preserve"> Täiendavateks töödeks loetakse ennekõike töid, mille vajadust ei olnud võimalik ette näha ning mille kiire teostamine on hädavajalik, et vältida tõrkeid kogu taimede tarneahelas</w:t>
      </w:r>
      <w:r w:rsidR="365FED7C" w:rsidRPr="00B76A81">
        <w:rPr>
          <w:rFonts w:ascii="Times New Roman" w:hAnsi="Times New Roman" w:cs="Times New Roman"/>
          <w:sz w:val="24"/>
          <w:szCs w:val="24"/>
        </w:rPr>
        <w:t xml:space="preserve"> ning sellest hankijale </w:t>
      </w:r>
      <w:r w:rsidR="41A8A3B7" w:rsidRPr="00B76A81">
        <w:rPr>
          <w:rFonts w:ascii="Times New Roman" w:hAnsi="Times New Roman" w:cs="Times New Roman"/>
          <w:sz w:val="24"/>
          <w:szCs w:val="24"/>
        </w:rPr>
        <w:t xml:space="preserve">tekkida võivat </w:t>
      </w:r>
      <w:r w:rsidR="365FED7C" w:rsidRPr="00B76A81">
        <w:rPr>
          <w:rFonts w:ascii="Times New Roman" w:hAnsi="Times New Roman" w:cs="Times New Roman"/>
          <w:sz w:val="24"/>
          <w:szCs w:val="24"/>
        </w:rPr>
        <w:t>võimalikku kahju</w:t>
      </w:r>
      <w:r w:rsidR="00CF4AE4" w:rsidRPr="00B76A81">
        <w:rPr>
          <w:rFonts w:ascii="Times New Roman" w:hAnsi="Times New Roman" w:cs="Times New Roman"/>
          <w:sz w:val="24"/>
          <w:szCs w:val="24"/>
        </w:rPr>
        <w:t>. Istutustööde viivitused võivad põhjustada probleeme taimede väljavõtmisel taimlast, nende transpordil töövõtjale ning võivad oluliselt vähendada istutustööde kvaliteeti</w:t>
      </w:r>
      <w:r w:rsidR="4ED9B8B5" w:rsidRPr="00B76A81">
        <w:rPr>
          <w:rFonts w:ascii="Times New Roman" w:hAnsi="Times New Roman" w:cs="Times New Roman"/>
          <w:sz w:val="24"/>
          <w:szCs w:val="24"/>
        </w:rPr>
        <w:t xml:space="preserve"> või halvemal juhul tuua kaasa </w:t>
      </w:r>
      <w:r w:rsidR="580E2DEB" w:rsidRPr="00B76A81">
        <w:rPr>
          <w:rFonts w:ascii="Times New Roman" w:hAnsi="Times New Roman" w:cs="Times New Roman"/>
          <w:sz w:val="24"/>
          <w:szCs w:val="24"/>
        </w:rPr>
        <w:t xml:space="preserve">(istutamise ootel) </w:t>
      </w:r>
      <w:r w:rsidR="4ED9B8B5" w:rsidRPr="00B76A81">
        <w:rPr>
          <w:rFonts w:ascii="Times New Roman" w:hAnsi="Times New Roman" w:cs="Times New Roman"/>
          <w:sz w:val="24"/>
          <w:szCs w:val="24"/>
        </w:rPr>
        <w:t>taimede hävimise</w:t>
      </w:r>
      <w:r w:rsidR="00CF4AE4" w:rsidRPr="00B76A81">
        <w:rPr>
          <w:rFonts w:ascii="Times New Roman" w:hAnsi="Times New Roman" w:cs="Times New Roman"/>
          <w:sz w:val="24"/>
          <w:szCs w:val="24"/>
        </w:rPr>
        <w:t xml:space="preserve">. Istutuseelne hoiustamine ja istutamine metsas peavad toimuma </w:t>
      </w:r>
      <w:r w:rsidR="7F97EE2C" w:rsidRPr="00B76A81">
        <w:rPr>
          <w:rFonts w:ascii="Times New Roman" w:hAnsi="Times New Roman" w:cs="Times New Roman"/>
          <w:sz w:val="24"/>
          <w:szCs w:val="24"/>
        </w:rPr>
        <w:t xml:space="preserve">kvaliteetselt ja </w:t>
      </w:r>
      <w:r w:rsidR="00CF4AE4" w:rsidRPr="00B76A81">
        <w:rPr>
          <w:rFonts w:ascii="Times New Roman" w:hAnsi="Times New Roman" w:cs="Times New Roman"/>
          <w:sz w:val="24"/>
          <w:szCs w:val="24"/>
        </w:rPr>
        <w:t xml:space="preserve">tähtaegselt, et vältida taimede riknemist </w:t>
      </w:r>
      <w:r w:rsidR="52784ABB" w:rsidRPr="00B76A81">
        <w:rPr>
          <w:rFonts w:ascii="Times New Roman" w:hAnsi="Times New Roman" w:cs="Times New Roman"/>
          <w:sz w:val="24"/>
          <w:szCs w:val="24"/>
        </w:rPr>
        <w:t xml:space="preserve">või hävimist </w:t>
      </w:r>
      <w:r w:rsidR="00CF4AE4" w:rsidRPr="00B76A81">
        <w:rPr>
          <w:rFonts w:ascii="Times New Roman" w:hAnsi="Times New Roman" w:cs="Times New Roman"/>
          <w:sz w:val="24"/>
          <w:szCs w:val="24"/>
        </w:rPr>
        <w:t>ja tagada nende elujõulisus.</w:t>
      </w:r>
      <w:r w:rsidR="00191438" w:rsidRPr="00B76A81">
        <w:rPr>
          <w:rFonts w:ascii="Times New Roman" w:hAnsi="Times New Roman" w:cs="Times New Roman"/>
          <w:sz w:val="24"/>
          <w:szCs w:val="24"/>
        </w:rPr>
        <w:t xml:space="preserve"> </w:t>
      </w:r>
    </w:p>
    <w:p w14:paraId="5AD50A8E" w14:textId="6B9F90B9" w:rsidR="006A29A9" w:rsidRPr="00B76A81" w:rsidRDefault="7C6F5B5F" w:rsidP="000A2BC9">
      <w:pPr>
        <w:pStyle w:val="11"/>
        <w:rPr>
          <w:rFonts w:ascii="Times New Roman" w:hAnsi="Times New Roman" w:cs="Times New Roman"/>
          <w:sz w:val="24"/>
          <w:szCs w:val="24"/>
        </w:rPr>
      </w:pPr>
      <w:r w:rsidRPr="00B76A81">
        <w:rPr>
          <w:rFonts w:ascii="Times New Roman" w:hAnsi="Times New Roman" w:cs="Times New Roman"/>
          <w:sz w:val="24"/>
          <w:szCs w:val="24"/>
        </w:rPr>
        <w:t xml:space="preserve">Täiendavate istutustööde tellimine toimub </w:t>
      </w:r>
      <w:r w:rsidR="2C31C64E" w:rsidRPr="00B76A81">
        <w:rPr>
          <w:rFonts w:ascii="Times New Roman" w:hAnsi="Times New Roman" w:cs="Times New Roman"/>
          <w:sz w:val="24"/>
          <w:szCs w:val="24"/>
        </w:rPr>
        <w:t>vastavalt tellija igakordsetele vajadusele.</w:t>
      </w:r>
      <w:r w:rsidR="00C41C48">
        <w:rPr>
          <w:rFonts w:ascii="Times New Roman" w:hAnsi="Times New Roman" w:cs="Times New Roman"/>
          <w:sz w:val="24"/>
          <w:szCs w:val="24"/>
        </w:rPr>
        <w:t xml:space="preserve"> </w:t>
      </w:r>
      <w:r w:rsidR="5E0AB981" w:rsidRPr="00B76A81">
        <w:rPr>
          <w:rFonts w:ascii="Times New Roman" w:hAnsi="Times New Roman" w:cs="Times New Roman"/>
          <w:sz w:val="24"/>
          <w:szCs w:val="24"/>
        </w:rPr>
        <w:t>T</w:t>
      </w:r>
      <w:r w:rsidR="01E35F2F" w:rsidRPr="00B76A81">
        <w:rPr>
          <w:rFonts w:ascii="Times New Roman" w:hAnsi="Times New Roman" w:cs="Times New Roman"/>
          <w:sz w:val="24"/>
          <w:szCs w:val="24"/>
        </w:rPr>
        <w:t>äiendavate istutustööde tegemiseks valib tellija sobiva raamlepingu partneri, lähtudes konkreetse töö vajadustest ning tellimuse esitamise hetkel olulistest asjaoludest.</w:t>
      </w:r>
      <w:r w:rsidR="6839828E" w:rsidRPr="00B76A81">
        <w:rPr>
          <w:rFonts w:ascii="Times New Roman" w:hAnsi="Times New Roman" w:cs="Times New Roman"/>
          <w:sz w:val="24"/>
          <w:szCs w:val="24"/>
        </w:rPr>
        <w:t xml:space="preserve"> Valiku aluseks võivad muu hulgas olla tööde teostamise piirkond, raamlepingu partneri geograafiline asukoht, tööde teostamise võimekus ja valmisolek tellimuse täitmiseks, reageerimiskiirus, tööde teostamise tähtaeg, hind, vastavus tehnilistele ja lepingulistele nõuetele, varasem koostöökogemus, partneri suutlikkus teostada töid lühikese etteteatamisajaga, ning muud objektiivsed ja põhjendatud asjaolud, mis tagavad ostja vajaduste parima rahuldamise.</w:t>
      </w:r>
      <w:r w:rsidR="53E54106" w:rsidRPr="00B76A81">
        <w:rPr>
          <w:rFonts w:ascii="Times New Roman" w:hAnsi="Times New Roman" w:cs="Times New Roman"/>
          <w:sz w:val="24"/>
          <w:szCs w:val="24"/>
        </w:rPr>
        <w:t xml:space="preserve"> </w:t>
      </w:r>
    </w:p>
    <w:p w14:paraId="000D1332" w14:textId="49EA1556" w:rsidR="001B7C53" w:rsidRPr="008364FC" w:rsidRDefault="001B7C53" w:rsidP="008364FC">
      <w:pPr>
        <w:pStyle w:val="11"/>
        <w:rPr>
          <w:rFonts w:ascii="Times New Roman" w:hAnsi="Times New Roman" w:cs="Times New Roman"/>
          <w:sz w:val="24"/>
          <w:szCs w:val="24"/>
        </w:rPr>
      </w:pPr>
      <w:r w:rsidRPr="008364FC">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r w:rsidR="00AE571C" w:rsidRPr="008364FC">
        <w:rPr>
          <w:rFonts w:ascii="Times New Roman" w:hAnsi="Times New Roman" w:cs="Times New Roman"/>
          <w:sz w:val="24"/>
          <w:szCs w:val="24"/>
        </w:rPr>
        <w:t>Raamlepingute lõplik maksumus kujuneb vastavalt raamlepingute kehtivuse ajal tellitud teenuste tegelikule mahule</w:t>
      </w:r>
      <w:r w:rsidR="00BA2FF8" w:rsidRPr="008364FC">
        <w:rPr>
          <w:rFonts w:ascii="Times New Roman" w:hAnsi="Times New Roman" w:cs="Times New Roman"/>
          <w:sz w:val="24"/>
          <w:szCs w:val="24"/>
        </w:rPr>
        <w:t>.</w:t>
      </w:r>
    </w:p>
    <w:p w14:paraId="10A6083C" w14:textId="77777777" w:rsidR="001B7C53" w:rsidRPr="00B15999" w:rsidRDefault="001B7C53"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 xml:space="preserve">Igas hankeosas tellitakse istutustöid kuni hankija poolt määratava mahuni. Hankeosa jaguneb 21 000 taime istutusmahu kaupa pakutavateks mahuosadeks (1 mahuosa on 21 000 taime istutusmaht, 2 mahuosa on 42 000 taime istutusmaht jne.). Edukate pakkujate arv selgub pakkumuste hindamise käigus ja määratakse kindlaks pakkumus(t)e edukaks tunnistamise </w:t>
      </w:r>
      <w:r w:rsidRPr="00B15999">
        <w:rPr>
          <w:rFonts w:ascii="Times New Roman" w:hAnsi="Times New Roman" w:cs="Times New Roman"/>
          <w:sz w:val="24"/>
          <w:szCs w:val="24"/>
        </w:rPr>
        <w:t xml:space="preserve">otsuses. </w:t>
      </w:r>
    </w:p>
    <w:p w14:paraId="4DEE1B11" w14:textId="618A4AB9" w:rsidR="00E56077" w:rsidRPr="00B15999" w:rsidRDefault="00D85D0D" w:rsidP="008364FC">
      <w:pPr>
        <w:pStyle w:val="11"/>
        <w:rPr>
          <w:rFonts w:ascii="Times New Roman" w:hAnsi="Times New Roman" w:cs="Times New Roman"/>
          <w:sz w:val="24"/>
          <w:szCs w:val="24"/>
        </w:rPr>
      </w:pPr>
      <w:r w:rsidRPr="00B15999">
        <w:rPr>
          <w:rFonts w:ascii="Times New Roman" w:hAnsi="Times New Roman" w:cs="Times New Roman"/>
          <w:sz w:val="24"/>
          <w:szCs w:val="24"/>
        </w:rPr>
        <w:t xml:space="preserve">Punktis </w:t>
      </w:r>
      <w:r w:rsidR="0013766E" w:rsidRPr="00B15999">
        <w:rPr>
          <w:rFonts w:ascii="Times New Roman" w:hAnsi="Times New Roman" w:cs="Times New Roman"/>
          <w:sz w:val="24"/>
          <w:szCs w:val="24"/>
        </w:rPr>
        <w:t xml:space="preserve">2.9 nimetatud </w:t>
      </w:r>
      <w:r w:rsidR="00E45ED7" w:rsidRPr="00B15999">
        <w:rPr>
          <w:rFonts w:ascii="Times New Roman" w:hAnsi="Times New Roman" w:cs="Times New Roman"/>
          <w:sz w:val="24"/>
          <w:szCs w:val="24"/>
        </w:rPr>
        <w:t>mahuosa on vajalik, et pakkuja saaks planeerida pakkumuse esitamisel pakutavat mahtu ning töötajate arvu, sealjuures ei näe hankija ette piiranguid rakendatavate töötajate arvule. Hankija ei ole kohustatud sõlmitud lepingutega tellima eelnimetatud mahus töid.</w:t>
      </w:r>
      <w:r w:rsidR="00A71ED1" w:rsidRPr="00B15999">
        <w:rPr>
          <w:rFonts w:ascii="Times New Roman" w:hAnsi="Times New Roman" w:cs="Times New Roman"/>
          <w:sz w:val="24"/>
          <w:szCs w:val="24"/>
        </w:rPr>
        <w:t xml:space="preserve"> </w:t>
      </w:r>
      <w:r w:rsidR="00E56077" w:rsidRPr="00B15999">
        <w:rPr>
          <w:rFonts w:ascii="Times New Roman" w:hAnsi="Times New Roman" w:cs="Times New Roman"/>
          <w:sz w:val="24"/>
          <w:szCs w:val="24"/>
        </w:rPr>
        <w:t xml:space="preserve">Istutustööde tasustamine toimub vastavalt hankedokumentides, eelkõige raamlepingus ja </w:t>
      </w:r>
      <w:r w:rsidR="008463C0" w:rsidRPr="00B15999">
        <w:rPr>
          <w:rFonts w:ascii="Times New Roman" w:hAnsi="Times New Roman" w:cs="Times New Roman"/>
          <w:sz w:val="24"/>
          <w:szCs w:val="24"/>
        </w:rPr>
        <w:t>baas</w:t>
      </w:r>
      <w:r w:rsidR="00E56077" w:rsidRPr="00B15999">
        <w:rPr>
          <w:rFonts w:ascii="Times New Roman" w:hAnsi="Times New Roman" w:cs="Times New Roman"/>
          <w:sz w:val="24"/>
          <w:szCs w:val="24"/>
        </w:rPr>
        <w:t xml:space="preserve">hinnaraamistikus toodud protseduuridele ja hindadele, aga samuti vastavalt pakkuja poolt RMK </w:t>
      </w:r>
      <w:r w:rsidR="00583F10" w:rsidRPr="00B15999">
        <w:rPr>
          <w:rFonts w:ascii="Times New Roman" w:hAnsi="Times New Roman" w:cs="Times New Roman"/>
          <w:sz w:val="24"/>
          <w:szCs w:val="24"/>
        </w:rPr>
        <w:t>baas</w:t>
      </w:r>
      <w:r w:rsidR="00E56077" w:rsidRPr="00B15999">
        <w:rPr>
          <w:rFonts w:ascii="Times New Roman" w:hAnsi="Times New Roman" w:cs="Times New Roman"/>
          <w:sz w:val="24"/>
          <w:szCs w:val="24"/>
        </w:rPr>
        <w:t>hinnaraamistikule pakutud hinnakoefitsiendile.</w:t>
      </w:r>
      <w:r w:rsidR="0013766E" w:rsidRPr="00B15999">
        <w:rPr>
          <w:rFonts w:ascii="Times New Roman" w:hAnsi="Times New Roman" w:cs="Times New Roman"/>
          <w:sz w:val="24"/>
          <w:szCs w:val="24"/>
        </w:rPr>
        <w:t xml:space="preserve"> </w:t>
      </w:r>
      <w:r w:rsidR="00A9679E" w:rsidRPr="00B15999">
        <w:rPr>
          <w:rFonts w:ascii="Times New Roman" w:hAnsi="Times New Roman" w:cs="Times New Roman"/>
          <w:sz w:val="24"/>
          <w:szCs w:val="24"/>
        </w:rPr>
        <w:t xml:space="preserve">Näiteks </w:t>
      </w:r>
      <w:r w:rsidR="005A4208" w:rsidRPr="00B15999">
        <w:rPr>
          <w:rFonts w:ascii="Times New Roman" w:hAnsi="Times New Roman" w:cs="Times New Roman"/>
          <w:sz w:val="24"/>
          <w:szCs w:val="24"/>
        </w:rPr>
        <w:t xml:space="preserve">vastavalt </w:t>
      </w:r>
      <w:r w:rsidR="00762E22" w:rsidRPr="00B15999">
        <w:rPr>
          <w:rFonts w:ascii="Times New Roman" w:hAnsi="Times New Roman" w:cs="Times New Roman"/>
          <w:sz w:val="24"/>
          <w:szCs w:val="24"/>
        </w:rPr>
        <w:t>baashinnaraamistiku</w:t>
      </w:r>
      <w:r w:rsidR="005A4208" w:rsidRPr="00B15999">
        <w:rPr>
          <w:rFonts w:ascii="Times New Roman" w:hAnsi="Times New Roman" w:cs="Times New Roman"/>
          <w:sz w:val="24"/>
          <w:szCs w:val="24"/>
        </w:rPr>
        <w:t>le</w:t>
      </w:r>
      <w:r w:rsidR="00762E22" w:rsidRPr="00B15999">
        <w:rPr>
          <w:rFonts w:ascii="Times New Roman" w:hAnsi="Times New Roman" w:cs="Times New Roman"/>
          <w:sz w:val="24"/>
          <w:szCs w:val="24"/>
        </w:rPr>
        <w:t xml:space="preserve"> 1,000 tasemel</w:t>
      </w:r>
      <w:r w:rsidR="005A4208" w:rsidRPr="00B15999">
        <w:rPr>
          <w:rFonts w:ascii="Times New Roman" w:hAnsi="Times New Roman" w:cs="Times New Roman"/>
          <w:sz w:val="24"/>
          <w:szCs w:val="24"/>
        </w:rPr>
        <w:t xml:space="preserve"> </w:t>
      </w:r>
      <w:r w:rsidR="00595DD7" w:rsidRPr="00B15999">
        <w:rPr>
          <w:rFonts w:ascii="Times New Roman" w:hAnsi="Times New Roman" w:cs="Times New Roman"/>
          <w:sz w:val="24"/>
          <w:szCs w:val="24"/>
        </w:rPr>
        <w:t xml:space="preserve">on istutustööde ühe hektari maksumus (koos veoga) 1800 tk avatud juurekavaga kuuse taime istutamisel ettevalmistatud pinnasele </w:t>
      </w:r>
      <w:r w:rsidR="00762E22" w:rsidRPr="00B15999">
        <w:rPr>
          <w:rFonts w:ascii="Times New Roman" w:hAnsi="Times New Roman" w:cs="Times New Roman"/>
          <w:sz w:val="24"/>
          <w:szCs w:val="24"/>
        </w:rPr>
        <w:t xml:space="preserve">369,00 </w:t>
      </w:r>
      <w:r w:rsidR="00595DD7" w:rsidRPr="00B15999">
        <w:rPr>
          <w:rFonts w:ascii="Times New Roman" w:hAnsi="Times New Roman" w:cs="Times New Roman"/>
          <w:sz w:val="24"/>
          <w:szCs w:val="24"/>
        </w:rPr>
        <w:t>eurot</w:t>
      </w:r>
      <w:r w:rsidR="00762E22" w:rsidRPr="00B15999">
        <w:rPr>
          <w:rFonts w:ascii="Times New Roman" w:hAnsi="Times New Roman" w:cs="Times New Roman"/>
          <w:sz w:val="24"/>
          <w:szCs w:val="24"/>
        </w:rPr>
        <w:t xml:space="preserve">  (ilma käibemaksuta)</w:t>
      </w:r>
      <w:r w:rsidR="00595DD7" w:rsidRPr="00B15999">
        <w:rPr>
          <w:rFonts w:ascii="Times New Roman" w:hAnsi="Times New Roman" w:cs="Times New Roman"/>
          <w:sz w:val="24"/>
          <w:szCs w:val="24"/>
        </w:rPr>
        <w:t>.</w:t>
      </w:r>
      <w:r w:rsidR="00762E22" w:rsidRPr="00B15999">
        <w:rPr>
          <w:rFonts w:ascii="Times New Roman" w:hAnsi="Times New Roman" w:cs="Times New Roman"/>
          <w:sz w:val="24"/>
          <w:szCs w:val="24"/>
        </w:rPr>
        <w:t xml:space="preserve">  </w:t>
      </w:r>
    </w:p>
    <w:p w14:paraId="135324A1" w14:textId="77777777" w:rsidR="00905A10" w:rsidRPr="008364FC" w:rsidRDefault="00905A10" w:rsidP="008364FC">
      <w:pPr>
        <w:pStyle w:val="11"/>
        <w:numPr>
          <w:ilvl w:val="0"/>
          <w:numId w:val="0"/>
        </w:numPr>
        <w:ind w:left="432"/>
        <w:rPr>
          <w:rFonts w:ascii="Times New Roman" w:hAnsi="Times New Roman" w:cs="Times New Roman"/>
          <w:sz w:val="24"/>
          <w:szCs w:val="24"/>
        </w:rPr>
      </w:pPr>
    </w:p>
    <w:p w14:paraId="48430932" w14:textId="49C74341" w:rsidR="00A85D4D" w:rsidRPr="008364FC" w:rsidRDefault="00E85CA8" w:rsidP="008364FC">
      <w:pPr>
        <w:pStyle w:val="Loendilik"/>
        <w:numPr>
          <w:ilvl w:val="0"/>
          <w:numId w:val="6"/>
        </w:numPr>
        <w:rPr>
          <w:b/>
          <w:szCs w:val="24"/>
        </w:rPr>
      </w:pPr>
      <w:r w:rsidRPr="008364FC">
        <w:rPr>
          <w:b/>
          <w:szCs w:val="24"/>
        </w:rPr>
        <w:t>PAKKUMUS</w:t>
      </w:r>
    </w:p>
    <w:p w14:paraId="50C91D66" w14:textId="57D6D56D" w:rsidR="00E56077" w:rsidRPr="008364FC" w:rsidRDefault="00DB6F2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Pakkuja esitab RHR süsteemis </w:t>
      </w:r>
      <w:r w:rsidR="00A34E91" w:rsidRPr="00A34E91">
        <w:rPr>
          <w:rFonts w:ascii="Times New Roman" w:hAnsi="Times New Roman" w:cs="Times New Roman"/>
          <w:sz w:val="24"/>
          <w:szCs w:val="24"/>
        </w:rPr>
        <w:t>täidetava pakkumuse maksumuse vormi. Pakkuja esitab sellel vormil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r w:rsidR="00A34E91">
        <w:rPr>
          <w:rFonts w:ascii="Times New Roman" w:hAnsi="Times New Roman" w:cs="Times New Roman"/>
          <w:sz w:val="24"/>
          <w:szCs w:val="24"/>
        </w:rPr>
        <w:t xml:space="preserve"> </w:t>
      </w:r>
    </w:p>
    <w:p w14:paraId="67442B94" w14:textId="41798DB1" w:rsidR="008D3522" w:rsidRPr="00D4286B" w:rsidRDefault="008D3522" w:rsidP="000B3A6D">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sisaldama kõiki kulusid vastavalt RHAD-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raamlepingu nõuetekohaseks täitmiseks. Null või negatiivse väärtusega maksumusi ei ole lubatud kasutada ja sellised pakkumused on hankijal õigus lugeda mittevastavaks ning tagasi lükata.</w:t>
      </w:r>
      <w:r w:rsidR="00D4286B">
        <w:rPr>
          <w:rFonts w:ascii="Times New Roman" w:hAnsi="Times New Roman" w:cs="Times New Roman"/>
          <w:sz w:val="24"/>
          <w:szCs w:val="24"/>
        </w:rPr>
        <w:t xml:space="preserve"> </w:t>
      </w:r>
      <w:r w:rsidR="00D4286B" w:rsidRPr="00D4286B">
        <w:rPr>
          <w:rFonts w:ascii="Times New Roman" w:hAnsi="Times New Roman" w:cs="Times New Roman"/>
          <w:sz w:val="24"/>
          <w:szCs w:val="24"/>
        </w:rPr>
        <w:t>Hankija ei hüvita raamlepingu täitmisel pakkujale mingeid täiendavaid kulusid ega tee täiendavaid makseid.</w:t>
      </w:r>
    </w:p>
    <w:p w14:paraId="6D5C644A" w14:textId="70E620DE" w:rsidR="00E56077" w:rsidRPr="00B15999" w:rsidRDefault="00E56077" w:rsidP="008364FC">
      <w:pPr>
        <w:pStyle w:val="11"/>
        <w:rPr>
          <w:rFonts w:ascii="Times New Roman" w:hAnsi="Times New Roman" w:cs="Times New Roman"/>
          <w:sz w:val="24"/>
          <w:szCs w:val="24"/>
        </w:rPr>
      </w:pPr>
      <w:r w:rsidRPr="00B15999">
        <w:rPr>
          <w:rFonts w:ascii="Times New Roman" w:hAnsi="Times New Roman" w:cs="Times New Roman"/>
          <w:sz w:val="24"/>
          <w:szCs w:val="24"/>
        </w:rPr>
        <w:t>Pakkuja võib esitada pakkumuse ühele või mitmele hanke osale, pakkuja võib esitada ühes osas ühe või mitu pakkumust. Pakkumus tuleb esitada vähemalt 1 mahuosa (21 000 taime)  istutamise kohta aastas</w:t>
      </w:r>
      <w:r w:rsidR="00AC3BCD" w:rsidRPr="00B15999">
        <w:rPr>
          <w:rFonts w:ascii="Times New Roman" w:hAnsi="Times New Roman" w:cs="Times New Roman"/>
          <w:sz w:val="24"/>
          <w:szCs w:val="24"/>
        </w:rPr>
        <w:t xml:space="preserve">. </w:t>
      </w:r>
    </w:p>
    <w:p w14:paraId="3592923E" w14:textId="55DE2633" w:rsidR="00D4286B" w:rsidRPr="00D4286B" w:rsidRDefault="00D4286B" w:rsidP="00D4286B">
      <w:pPr>
        <w:pStyle w:val="11"/>
        <w:rPr>
          <w:rFonts w:ascii="Times New Roman" w:hAnsi="Times New Roman" w:cs="Times New Roman"/>
          <w:sz w:val="24"/>
          <w:szCs w:val="24"/>
        </w:rPr>
      </w:pPr>
      <w:r w:rsidRPr="0001537C">
        <w:rPr>
          <w:rFonts w:ascii="Times New Roman" w:hAnsi="Times New Roman" w:cs="Times New Roman"/>
          <w:sz w:val="24"/>
          <w:szCs w:val="24"/>
        </w:rPr>
        <w:t>Pakkuja esitab vastavustingimustes tema poolt pakutava mahuosade arvu (vähemalt 1 mahuosa) täisarvuna (nt 1, 2, 3, 4 jne). Juhul kui pakkuja pakub suuremat mahuosade arvu kui antud hankeosas on ette nähtud, siis hankija tunnistab pakkumuse vastavaks ja hindab hankija ette nähtud mahuosa ulatuses.</w:t>
      </w:r>
    </w:p>
    <w:p w14:paraId="7524438A" w14:textId="7B82F7DA" w:rsidR="003523CE" w:rsidRPr="008364FC" w:rsidRDefault="006A3488"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rPr>
        <w:t>Huvitatud isik või pakkuja kannab hankemenetluses osalemisega seotud kogukulud ja -riski, kaasa arvatud vääramatu jõu (</w:t>
      </w:r>
      <w:proofErr w:type="spellStart"/>
      <w:r w:rsidRPr="008364FC">
        <w:rPr>
          <w:rFonts w:ascii="Times New Roman" w:hAnsi="Times New Roman" w:cs="Times New Roman"/>
          <w:sz w:val="24"/>
          <w:szCs w:val="24"/>
        </w:rPr>
        <w:t>force</w:t>
      </w:r>
      <w:proofErr w:type="spellEnd"/>
      <w:r w:rsidRPr="008364FC">
        <w:rPr>
          <w:rFonts w:ascii="Times New Roman" w:hAnsi="Times New Roman" w:cs="Times New Roman"/>
          <w:sz w:val="24"/>
          <w:szCs w:val="24"/>
        </w:rPr>
        <w:t xml:space="preserve"> </w:t>
      </w:r>
      <w:proofErr w:type="spellStart"/>
      <w:r w:rsidRPr="008364FC">
        <w:rPr>
          <w:rFonts w:ascii="Times New Roman" w:hAnsi="Times New Roman" w:cs="Times New Roman"/>
          <w:sz w:val="24"/>
          <w:szCs w:val="24"/>
        </w:rPr>
        <w:t>majeure</w:t>
      </w:r>
      <w:proofErr w:type="spellEnd"/>
      <w:r w:rsidRPr="008364FC">
        <w:rPr>
          <w:rFonts w:ascii="Times New Roman" w:hAnsi="Times New Roman" w:cs="Times New Roman"/>
          <w:sz w:val="24"/>
          <w:szCs w:val="24"/>
        </w:rPr>
        <w:t>) toime võimalused.</w:t>
      </w:r>
    </w:p>
    <w:p w14:paraId="71FBE72E" w14:textId="6AEA2F97" w:rsidR="00202A33" w:rsidRPr="008364FC" w:rsidRDefault="00202A33" w:rsidP="008364FC">
      <w:pPr>
        <w:pStyle w:val="11"/>
        <w:rPr>
          <w:rFonts w:ascii="Times New Roman" w:hAnsi="Times New Roman" w:cs="Times New Roman"/>
          <w:sz w:val="24"/>
          <w:szCs w:val="24"/>
          <w:shd w:val="clear" w:color="auto" w:fill="FFFFFF"/>
        </w:rPr>
      </w:pPr>
      <w:r w:rsidRPr="008364FC">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3102B29C" w14:textId="77777777" w:rsidR="003523CE" w:rsidRPr="008364FC" w:rsidRDefault="003523CE" w:rsidP="008364FC">
      <w:pPr>
        <w:pStyle w:val="11"/>
        <w:numPr>
          <w:ilvl w:val="0"/>
          <w:numId w:val="0"/>
        </w:numPr>
        <w:ind w:left="432"/>
        <w:rPr>
          <w:rFonts w:ascii="Times New Roman" w:hAnsi="Times New Roman" w:cs="Times New Roman"/>
          <w:sz w:val="24"/>
          <w:szCs w:val="24"/>
          <w:shd w:val="clear" w:color="auto" w:fill="FFFFFF"/>
        </w:rPr>
      </w:pPr>
    </w:p>
    <w:p w14:paraId="26DE213E" w14:textId="4E2AC6D2" w:rsidR="0025431F" w:rsidRPr="008364FC" w:rsidRDefault="0025431F" w:rsidP="008364FC">
      <w:pPr>
        <w:pStyle w:val="11"/>
        <w:numPr>
          <w:ilvl w:val="0"/>
          <w:numId w:val="6"/>
        </w:numPr>
        <w:rPr>
          <w:rFonts w:ascii="Times New Roman" w:hAnsi="Times New Roman" w:cs="Times New Roman"/>
          <w:b/>
          <w:bCs/>
          <w:sz w:val="24"/>
          <w:szCs w:val="24"/>
        </w:rPr>
      </w:pPr>
      <w:bookmarkStart w:id="2" w:name="_Toc66500800"/>
      <w:bookmarkEnd w:id="1"/>
      <w:r w:rsidRPr="008364FC">
        <w:rPr>
          <w:rFonts w:ascii="Times New Roman" w:hAnsi="Times New Roman" w:cs="Times New Roman"/>
          <w:b/>
          <w:bCs/>
          <w:sz w:val="24"/>
          <w:szCs w:val="24"/>
        </w:rPr>
        <w:t>PAKKUMUSTE HINDAMINE</w:t>
      </w:r>
    </w:p>
    <w:p w14:paraId="393D3625" w14:textId="77777777" w:rsidR="00A32684" w:rsidRPr="008364FC" w:rsidRDefault="00A32684" w:rsidP="008364FC">
      <w:pPr>
        <w:pStyle w:val="11"/>
        <w:rPr>
          <w:rFonts w:ascii="Times New Roman" w:hAnsi="Times New Roman" w:cs="Times New Roman"/>
          <w:sz w:val="24"/>
          <w:szCs w:val="24"/>
        </w:rPr>
      </w:pPr>
      <w:bookmarkStart w:id="3" w:name="_Toc350958166"/>
      <w:bookmarkStart w:id="4" w:name="_Toc387321710"/>
      <w:bookmarkStart w:id="5" w:name="_Toc417991990"/>
      <w:bookmarkEnd w:id="2"/>
      <w:r w:rsidRPr="008364FC">
        <w:rPr>
          <w:rFonts w:ascii="Times New Roman" w:hAnsi="Times New Roman" w:cs="Times New Roman"/>
          <w:sz w:val="24"/>
          <w:szCs w:val="24"/>
        </w:rPr>
        <w:t>Vastavaks tunnistatud pakkumusi hinnatakse hankeosade kaupa majandusliku soodsuse alusel.</w:t>
      </w:r>
    </w:p>
    <w:p w14:paraId="7C52F14B" w14:textId="5489A332"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vastavas hankeosas. Mahuosade arvu täitumisel tunnistatakse pakkumus edukaks osaliselt. </w:t>
      </w:r>
    </w:p>
    <w:p w14:paraId="14FFD1DF" w14:textId="77777777"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Vastavas hankeosas kahe või enama võrdse punktisummaga pakkumuse korral:</w:t>
      </w:r>
    </w:p>
    <w:p w14:paraId="352302CC" w14:textId="19B22D03"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tunnistatakse need pakkumused samaaegselt ja täies mahus edukaks,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arvud liidetuna ei ületa hankija poolt </w:t>
      </w:r>
      <w:r w:rsidRPr="008364FC">
        <w:rPr>
          <w:rFonts w:ascii="Times New Roman" w:hAnsi="Times New Roman" w:cs="Times New Roman"/>
          <w:sz w:val="24"/>
          <w:szCs w:val="24"/>
        </w:rPr>
        <w:lastRenderedPageBreak/>
        <w:t xml:space="preserve">määratava maksimaalse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ja edukaks tunnistatavate pakkumustega täitmata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või;</w:t>
      </w:r>
    </w:p>
    <w:p w14:paraId="1B2F1B16" w14:textId="1FC07EFB" w:rsidR="00A32684" w:rsidRPr="008364FC" w:rsidRDefault="00A32684"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nendes pakkumustes pakutud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mahud liidetuna ületaksid hankija poolt määratava </w:t>
      </w:r>
      <w:r w:rsidR="004A756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 selgitatakse edukas(d) pakkumus(</w:t>
      </w:r>
      <w:proofErr w:type="spellStart"/>
      <w:r w:rsidRPr="008364FC">
        <w:rPr>
          <w:rFonts w:ascii="Times New Roman" w:hAnsi="Times New Roman" w:cs="Times New Roman"/>
          <w:sz w:val="24"/>
          <w:szCs w:val="24"/>
        </w:rPr>
        <w:t>ed</w:t>
      </w:r>
      <w:proofErr w:type="spellEnd"/>
      <w:r w:rsidRPr="008364FC">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792EDFB3" w14:textId="020EF31A"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Kui peale eelnevalt sätestatu kohaldamist ületataks hinnatava või liisu heitmise teel edukaks osutuva pakkumuse selles pakutud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ulatuses edukaks tunnistamisel hankija poolt määratava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täitumiseni jäänud edukaks tunnistatavate pakkumustega täitmata </w:t>
      </w:r>
      <w:r w:rsidR="00A20AC1"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arvu vastavas hankeosas, tunnistatakse pakkumus edukaks osaliselt. </w:t>
      </w:r>
    </w:p>
    <w:p w14:paraId="1648C586" w14:textId="2C476F29" w:rsidR="00A32684" w:rsidRPr="008364FC" w:rsidRDefault="00A32684"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w:t>
      </w:r>
      <w:r w:rsidR="00DA3C8A" w:rsidRPr="008364FC">
        <w:rPr>
          <w:rFonts w:ascii="Times New Roman" w:hAnsi="Times New Roman" w:cs="Times New Roman"/>
          <w:sz w:val="24"/>
          <w:szCs w:val="24"/>
        </w:rPr>
        <w:t xml:space="preserve">Hankija hinnangul on selle hinnaraamistiku koefitsiendi 1,000 tasemel istutusteenuste hind realistlik (teenuse osutamist võimaldav), </w:t>
      </w:r>
      <w:r w:rsidR="00DA3C8A" w:rsidRPr="00CF79FF">
        <w:rPr>
          <w:rFonts w:ascii="Times New Roman" w:hAnsi="Times New Roman" w:cs="Times New Roman"/>
          <w:sz w:val="24"/>
          <w:szCs w:val="24"/>
        </w:rPr>
        <w:t xml:space="preserve">konkurentsivõimeline ja õiglane. Hankija jaoks liiga kõrge hinnaga teenus on teenus, mille ühe hektari istutustööde maksumus (koos veoga) 1800 tk avatud juurekavaga kuuse taime istutamisel ettevalmistatud pinnasele ületab </w:t>
      </w:r>
      <w:r w:rsidR="00C15A7C" w:rsidRPr="00CF79FF">
        <w:rPr>
          <w:rFonts w:ascii="Times New Roman" w:hAnsi="Times New Roman" w:cs="Times New Roman"/>
          <w:sz w:val="24"/>
          <w:szCs w:val="24"/>
        </w:rPr>
        <w:t>5</w:t>
      </w:r>
      <w:r w:rsidR="00DC1BED" w:rsidRPr="00CF79FF">
        <w:rPr>
          <w:rFonts w:ascii="Times New Roman" w:hAnsi="Times New Roman" w:cs="Times New Roman"/>
          <w:sz w:val="24"/>
          <w:szCs w:val="24"/>
        </w:rPr>
        <w:t>53,50</w:t>
      </w:r>
      <w:r w:rsidR="008C7AC0" w:rsidRPr="00CF79FF">
        <w:rPr>
          <w:rFonts w:ascii="Times New Roman" w:hAnsi="Times New Roman" w:cs="Times New Roman"/>
          <w:sz w:val="24"/>
          <w:szCs w:val="24"/>
        </w:rPr>
        <w:t xml:space="preserve"> </w:t>
      </w:r>
      <w:r w:rsidR="00DA3C8A" w:rsidRPr="00CF79FF">
        <w:rPr>
          <w:rFonts w:ascii="Times New Roman" w:hAnsi="Times New Roman" w:cs="Times New Roman"/>
          <w:sz w:val="24"/>
          <w:szCs w:val="24"/>
        </w:rPr>
        <w:t xml:space="preserve"> eurot ilma käibemaksuta (s.o hinnakoefitsiendiga üle 1,500</w:t>
      </w:r>
      <w:r w:rsidRPr="00CF79FF">
        <w:rPr>
          <w:rFonts w:ascii="Times New Roman" w:hAnsi="Times New Roman" w:cs="Times New Roman"/>
          <w:sz w:val="24"/>
          <w:szCs w:val="24"/>
        </w:rPr>
        <w:t>).</w:t>
      </w:r>
      <w:r w:rsidRPr="008364FC">
        <w:rPr>
          <w:rFonts w:ascii="Times New Roman" w:hAnsi="Times New Roman" w:cs="Times New Roman"/>
          <w:sz w:val="24"/>
          <w:szCs w:val="24"/>
        </w:rPr>
        <w:t xml:space="preserve"> </w:t>
      </w:r>
    </w:p>
    <w:p w14:paraId="748D99F3" w14:textId="77777777" w:rsidR="00DA3C8A" w:rsidRPr="008364FC" w:rsidRDefault="00DA3C8A" w:rsidP="008364FC">
      <w:pPr>
        <w:pStyle w:val="11"/>
        <w:numPr>
          <w:ilvl w:val="0"/>
          <w:numId w:val="0"/>
        </w:numPr>
        <w:ind w:left="432"/>
        <w:rPr>
          <w:rFonts w:ascii="Times New Roman" w:hAnsi="Times New Roman" w:cs="Times New Roman"/>
          <w:sz w:val="24"/>
          <w:szCs w:val="24"/>
        </w:rPr>
      </w:pPr>
    </w:p>
    <w:p w14:paraId="56CA258B" w14:textId="4857E320" w:rsidR="006B3116" w:rsidRPr="008364FC" w:rsidRDefault="006B3116" w:rsidP="008364FC">
      <w:pPr>
        <w:pStyle w:val="Loendilik"/>
        <w:numPr>
          <w:ilvl w:val="0"/>
          <w:numId w:val="6"/>
        </w:numPr>
        <w:rPr>
          <w:b/>
          <w:bCs/>
          <w:szCs w:val="24"/>
        </w:rPr>
      </w:pPr>
      <w:bookmarkStart w:id="6" w:name="_Toc346698781"/>
      <w:bookmarkStart w:id="7" w:name="_Toc351709515"/>
      <w:bookmarkStart w:id="8" w:name="_Toc387321725"/>
      <w:bookmarkStart w:id="9" w:name="_Toc417992005"/>
      <w:bookmarkEnd w:id="3"/>
      <w:bookmarkEnd w:id="4"/>
      <w:bookmarkEnd w:id="5"/>
      <w:r w:rsidRPr="008364FC">
        <w:rPr>
          <w:b/>
          <w:bCs/>
          <w:kern w:val="32"/>
          <w:szCs w:val="24"/>
        </w:rPr>
        <w:t>KÕIKIDE PAKKUMUSTE TAGASILÜKKAMISE ALUSED JA HANKEMENET</w:t>
      </w:r>
      <w:r w:rsidR="007B34C1" w:rsidRPr="008364FC">
        <w:rPr>
          <w:b/>
          <w:bCs/>
          <w:kern w:val="32"/>
          <w:szCs w:val="24"/>
        </w:rPr>
        <w:t>L</w:t>
      </w:r>
      <w:r w:rsidRPr="008364FC">
        <w:rPr>
          <w:b/>
          <w:bCs/>
          <w:kern w:val="32"/>
          <w:szCs w:val="24"/>
        </w:rPr>
        <w:t>USE KEHTETUKS TUNNISTAMINE</w:t>
      </w:r>
    </w:p>
    <w:bookmarkEnd w:id="6"/>
    <w:bookmarkEnd w:id="7"/>
    <w:bookmarkEnd w:id="8"/>
    <w:bookmarkEnd w:id="9"/>
    <w:p w14:paraId="1B46C536" w14:textId="77777777" w:rsidR="008E4543" w:rsidRPr="008364FC" w:rsidRDefault="008E4543"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lisaks RHS §-s 116 sätestatud juhtudele teha põhjendatud kirjaliku otsuse kõigi pakkumuste tagasilükkamise kohta kui:</w:t>
      </w:r>
    </w:p>
    <w:p w14:paraId="050873B3"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ei ole tagatud piisav konkurents (laekub kaks või vähem pakkumust või vastavaks tunnistatakse ainult üks  pakkumus);</w:t>
      </w:r>
    </w:p>
    <w:p w14:paraId="304B4DA7" w14:textId="77777777" w:rsidR="008E4543" w:rsidRPr="008364FC" w:rsidRDefault="008E4543" w:rsidP="008364FC">
      <w:pPr>
        <w:pStyle w:val="111"/>
        <w:rPr>
          <w:rFonts w:ascii="Times New Roman" w:hAnsi="Times New Roman" w:cs="Times New Roman"/>
          <w:sz w:val="24"/>
          <w:szCs w:val="24"/>
        </w:rPr>
      </w:pPr>
      <w:r w:rsidRPr="008364FC">
        <w:rPr>
          <w:rFonts w:ascii="Times New Roman" w:hAnsi="Times New Roman" w:cs="Times New Roman"/>
          <w:sz w:val="24"/>
          <w:szCs w:val="24"/>
        </w:rPr>
        <w:t>kui kõigis vastavas hankeosas esitatud pakkumustes on pakutud kõrgemat hinnakoefitsienti kui 1,500.</w:t>
      </w:r>
    </w:p>
    <w:p w14:paraId="64B55196" w14:textId="77777777" w:rsidR="006B3116" w:rsidRPr="008364FC" w:rsidRDefault="006B3116" w:rsidP="008364FC">
      <w:pPr>
        <w:pStyle w:val="11"/>
        <w:ind w:left="431" w:hanging="431"/>
        <w:rPr>
          <w:rFonts w:ascii="Times New Roman" w:hAnsi="Times New Roman" w:cs="Times New Roman"/>
          <w:sz w:val="24"/>
          <w:szCs w:val="24"/>
        </w:rPr>
      </w:pPr>
      <w:r w:rsidRPr="008364FC">
        <w:rPr>
          <w:rFonts w:ascii="Times New Roman" w:hAnsi="Times New Roman" w:cs="Times New Roman"/>
          <w:sz w:val="24"/>
          <w:szCs w:val="24"/>
        </w:rPr>
        <w:t>Hankijal on õigus hankemenetlus põhjendatud kirjaliku otsusega kehtetuks tunnistada.</w:t>
      </w:r>
      <w:r w:rsidRPr="008364FC">
        <w:rPr>
          <w:rFonts w:ascii="Times New Roman" w:eastAsiaTheme="minorEastAsia" w:hAnsi="Times New Roman" w:cs="Times New Roman"/>
          <w:color w:val="000000" w:themeColor="text1"/>
          <w:sz w:val="24"/>
          <w:szCs w:val="24"/>
        </w:rPr>
        <w:t xml:space="preserve"> </w:t>
      </w:r>
      <w:r w:rsidRPr="008364FC">
        <w:rPr>
          <w:rFonts w:ascii="Times New Roman" w:hAnsi="Times New Roman" w:cs="Times New Roman"/>
          <w:sz w:val="24"/>
          <w:szCs w:val="24"/>
        </w:rPr>
        <w:t>Põhjendatud vajaduseks võib olla eelkõige, kuid mitte ainult:</w:t>
      </w:r>
    </w:p>
    <w:p w14:paraId="1B07DE42" w14:textId="09DC99F3"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kui tekib vajadus </w:t>
      </w:r>
      <w:r w:rsidR="00503FF4" w:rsidRPr="008364FC">
        <w:rPr>
          <w:rFonts w:ascii="Times New Roman" w:hAnsi="Times New Roman" w:cs="Times New Roman"/>
          <w:sz w:val="24"/>
          <w:szCs w:val="24"/>
        </w:rPr>
        <w:t xml:space="preserve">raamlepingu </w:t>
      </w:r>
      <w:r w:rsidRPr="008364FC">
        <w:rPr>
          <w:rFonts w:ascii="Times New Roman" w:hAnsi="Times New Roman" w:cs="Times New Roman"/>
          <w:sz w:val="24"/>
          <w:szCs w:val="24"/>
        </w:rPr>
        <w:t>eset olulisel määral muuta;</w:t>
      </w:r>
    </w:p>
    <w:p w14:paraId="0603F697" w14:textId="77777777"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8364FC" w:rsidRDefault="002B2372" w:rsidP="008364FC">
      <w:pPr>
        <w:pStyle w:val="111"/>
        <w:rPr>
          <w:rFonts w:ascii="Times New Roman" w:hAnsi="Times New Roman" w:cs="Times New Roman"/>
          <w:sz w:val="24"/>
          <w:szCs w:val="24"/>
        </w:rPr>
      </w:pPr>
      <w:r w:rsidRPr="008364F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8364FC" w:rsidRDefault="006B3116" w:rsidP="008364FC">
      <w:pPr>
        <w:pStyle w:val="111"/>
        <w:rPr>
          <w:rFonts w:ascii="Times New Roman" w:hAnsi="Times New Roman" w:cs="Times New Roman"/>
          <w:sz w:val="24"/>
          <w:szCs w:val="24"/>
        </w:rPr>
      </w:pPr>
      <w:r w:rsidRPr="008364FC">
        <w:rPr>
          <w:rFonts w:ascii="Times New Roman" w:hAnsi="Times New Roman" w:cs="Times New Roman"/>
          <w:sz w:val="24"/>
          <w:szCs w:val="24"/>
        </w:rPr>
        <w:t>kui hankemenetluses on ilmnenud ebakõlad, mida ei ole võimalik kõrvaldada ega menetlust seetõttu õiguspäraselt lõpule viia.</w:t>
      </w:r>
    </w:p>
    <w:p w14:paraId="3BAD1D4F" w14:textId="77777777" w:rsidR="009D3268" w:rsidRPr="008364FC" w:rsidRDefault="009D3268" w:rsidP="008364FC">
      <w:pPr>
        <w:pStyle w:val="11"/>
        <w:rPr>
          <w:rFonts w:ascii="Times New Roman" w:hAnsi="Times New Roman" w:cs="Times New Roman"/>
          <w:sz w:val="24"/>
          <w:szCs w:val="24"/>
        </w:rPr>
      </w:pPr>
      <w:r w:rsidRPr="008364FC">
        <w:rPr>
          <w:rFonts w:ascii="Times New Roman" w:hAnsi="Times New Roman" w:cs="Times New Roman"/>
          <w:sz w:val="24"/>
          <w:szCs w:val="24"/>
        </w:rPr>
        <w:t>Hankija võib teha otsuse kõigi pakkumuste tagasilükkamise või hankemenetluse kehtetuks tunnistamise kohta iga osa suhtes eraldi.</w:t>
      </w:r>
    </w:p>
    <w:p w14:paraId="3C177705" w14:textId="77777777" w:rsidR="009D3268" w:rsidRPr="008364FC" w:rsidRDefault="009D3268" w:rsidP="008364FC">
      <w:pPr>
        <w:pStyle w:val="11"/>
        <w:numPr>
          <w:ilvl w:val="0"/>
          <w:numId w:val="0"/>
        </w:numPr>
        <w:ind w:left="432"/>
        <w:rPr>
          <w:rFonts w:ascii="Times New Roman" w:hAnsi="Times New Roman" w:cs="Times New Roman"/>
          <w:sz w:val="24"/>
          <w:szCs w:val="24"/>
        </w:rPr>
      </w:pPr>
    </w:p>
    <w:p w14:paraId="466B1415" w14:textId="77777777" w:rsidR="00B350FA" w:rsidRPr="008364FC" w:rsidRDefault="000D377C" w:rsidP="008364FC">
      <w:pPr>
        <w:pStyle w:val="pealkiri"/>
        <w:numPr>
          <w:ilvl w:val="0"/>
          <w:numId w:val="6"/>
        </w:numPr>
        <w:spacing w:before="0" w:after="0"/>
        <w:rPr>
          <w:b/>
          <w:sz w:val="24"/>
          <w:szCs w:val="24"/>
        </w:rPr>
      </w:pPr>
      <w:r w:rsidRPr="008364FC">
        <w:rPr>
          <w:b/>
          <w:sz w:val="24"/>
          <w:szCs w:val="24"/>
        </w:rPr>
        <w:t>RAAM</w:t>
      </w:r>
      <w:r w:rsidR="009450B3" w:rsidRPr="008364FC">
        <w:rPr>
          <w:b/>
          <w:sz w:val="24"/>
          <w:szCs w:val="24"/>
        </w:rPr>
        <w:t xml:space="preserve">LEPINGU </w:t>
      </w:r>
      <w:r w:rsidR="00F36C52" w:rsidRPr="008364FC">
        <w:rPr>
          <w:b/>
          <w:sz w:val="24"/>
          <w:szCs w:val="24"/>
        </w:rPr>
        <w:t>SÕLMIMINE</w:t>
      </w:r>
    </w:p>
    <w:p w14:paraId="1F11F2C2" w14:textId="78847412"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sõlmitakse ühe kuni mitme edukaks tunnistatud pakkujaga raamlepingu projektis kindlaksmääratud tingimustel </w:t>
      </w:r>
      <w:r w:rsidRPr="00F84D55">
        <w:rPr>
          <w:rFonts w:ascii="Times New Roman" w:hAnsi="Times New Roman" w:cs="Times New Roman"/>
          <w:sz w:val="24"/>
          <w:szCs w:val="24"/>
        </w:rPr>
        <w:t>tähtajaga 31.12.202</w:t>
      </w:r>
      <w:r w:rsidR="00E93CA3" w:rsidRPr="00F84D55">
        <w:rPr>
          <w:rFonts w:ascii="Times New Roman" w:hAnsi="Times New Roman" w:cs="Times New Roman"/>
          <w:sz w:val="24"/>
          <w:szCs w:val="24"/>
        </w:rPr>
        <w:t>7</w:t>
      </w:r>
      <w:r w:rsidRPr="00F84D55">
        <w:rPr>
          <w:rFonts w:ascii="Times New Roman" w:hAnsi="Times New Roman" w:cs="Times New Roman"/>
          <w:sz w:val="24"/>
          <w:szCs w:val="24"/>
        </w:rPr>
        <w:t>.</w:t>
      </w:r>
      <w:r w:rsidRPr="008364FC">
        <w:rPr>
          <w:rFonts w:ascii="Times New Roman" w:hAnsi="Times New Roman" w:cs="Times New Roman"/>
          <w:sz w:val="24"/>
          <w:szCs w:val="24"/>
        </w:rPr>
        <w:t xml:space="preserve"> Raamlepinguga ei võrdsustata edukaks tunnistatud pakkumust, vaid sõlmitakse leping eraldi dokumendina.</w:t>
      </w:r>
    </w:p>
    <w:p w14:paraId="7E8BBA29" w14:textId="1F4F0210" w:rsidR="00B22011" w:rsidRPr="008364FC" w:rsidRDefault="00B22011"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Istutustöid tellitakse olenevalt hankemenetluse kulgemisest </w:t>
      </w:r>
      <w:r w:rsidRPr="00F84D55">
        <w:rPr>
          <w:rFonts w:ascii="Times New Roman" w:hAnsi="Times New Roman" w:cs="Times New Roman"/>
          <w:sz w:val="24"/>
          <w:szCs w:val="24"/>
        </w:rPr>
        <w:t>alates 01.04.202</w:t>
      </w:r>
      <w:r w:rsidR="008D72E5" w:rsidRPr="00F84D55">
        <w:rPr>
          <w:rFonts w:ascii="Times New Roman" w:hAnsi="Times New Roman" w:cs="Times New Roman"/>
          <w:sz w:val="24"/>
          <w:szCs w:val="24"/>
        </w:rPr>
        <w:t>6</w:t>
      </w:r>
      <w:r w:rsidRPr="00F84D55">
        <w:rPr>
          <w:rFonts w:ascii="Times New Roman" w:hAnsi="Times New Roman" w:cs="Times New Roman"/>
          <w:sz w:val="24"/>
          <w:szCs w:val="24"/>
        </w:rPr>
        <w:t>.a. kuni 31.12.202</w:t>
      </w:r>
      <w:r w:rsidR="008D72E5" w:rsidRPr="00F84D55">
        <w:rPr>
          <w:rFonts w:ascii="Times New Roman" w:hAnsi="Times New Roman" w:cs="Times New Roman"/>
          <w:sz w:val="24"/>
          <w:szCs w:val="24"/>
        </w:rPr>
        <w:t>7</w:t>
      </w:r>
      <w:r w:rsidRPr="00F84D55">
        <w:rPr>
          <w:rFonts w:ascii="Times New Roman" w:hAnsi="Times New Roman" w:cs="Times New Roman"/>
          <w:sz w:val="24"/>
          <w:szCs w:val="24"/>
        </w:rPr>
        <w:t>.a, võimalusel</w:t>
      </w:r>
      <w:r w:rsidRPr="008364FC">
        <w:rPr>
          <w:rFonts w:ascii="Times New Roman" w:hAnsi="Times New Roman" w:cs="Times New Roman"/>
          <w:sz w:val="24"/>
          <w:szCs w:val="24"/>
        </w:rPr>
        <w:t xml:space="preserve"> võib teenuse tellimisega alustada </w:t>
      </w:r>
      <w:r w:rsidRPr="00F84D55">
        <w:rPr>
          <w:rFonts w:ascii="Times New Roman" w:hAnsi="Times New Roman" w:cs="Times New Roman"/>
          <w:sz w:val="24"/>
          <w:szCs w:val="24"/>
        </w:rPr>
        <w:t>enne 01.04.202</w:t>
      </w:r>
      <w:r w:rsidR="00F2095F" w:rsidRPr="00F84D55">
        <w:rPr>
          <w:rFonts w:ascii="Times New Roman" w:hAnsi="Times New Roman" w:cs="Times New Roman"/>
          <w:sz w:val="24"/>
          <w:szCs w:val="24"/>
        </w:rPr>
        <w:t>6</w:t>
      </w:r>
      <w:r w:rsidRPr="00F84D55">
        <w:rPr>
          <w:rFonts w:ascii="Times New Roman" w:hAnsi="Times New Roman" w:cs="Times New Roman"/>
          <w:sz w:val="24"/>
          <w:szCs w:val="24"/>
        </w:rPr>
        <w:t>.a.</w:t>
      </w:r>
      <w:r w:rsidRPr="008364FC">
        <w:rPr>
          <w:rFonts w:ascii="Times New Roman" w:hAnsi="Times New Roman" w:cs="Times New Roman"/>
          <w:sz w:val="24"/>
          <w:szCs w:val="24"/>
        </w:rPr>
        <w:t xml:space="preserve"> Hankemenetluse kulgemise </w:t>
      </w:r>
      <w:r w:rsidRPr="008364FC">
        <w:rPr>
          <w:rFonts w:ascii="Times New Roman" w:hAnsi="Times New Roman" w:cs="Times New Roman"/>
          <w:sz w:val="24"/>
          <w:szCs w:val="24"/>
        </w:rPr>
        <w:lastRenderedPageBreak/>
        <w:t xml:space="preserve">pikenemisel üle </w:t>
      </w:r>
      <w:r w:rsidRPr="00F84D55">
        <w:rPr>
          <w:rFonts w:ascii="Times New Roman" w:hAnsi="Times New Roman" w:cs="Times New Roman"/>
          <w:sz w:val="24"/>
          <w:szCs w:val="24"/>
        </w:rPr>
        <w:t>01.04.202</w:t>
      </w:r>
      <w:r w:rsidR="00F2095F" w:rsidRPr="00F84D55">
        <w:rPr>
          <w:rFonts w:ascii="Times New Roman" w:hAnsi="Times New Roman" w:cs="Times New Roman"/>
          <w:sz w:val="24"/>
          <w:szCs w:val="24"/>
        </w:rPr>
        <w:t>6</w:t>
      </w:r>
      <w:r w:rsidRPr="00F84D55">
        <w:rPr>
          <w:rFonts w:ascii="Times New Roman" w:hAnsi="Times New Roman" w:cs="Times New Roman"/>
          <w:sz w:val="24"/>
          <w:szCs w:val="24"/>
        </w:rPr>
        <w:t>.a, võib lepingu</w:t>
      </w:r>
      <w:r w:rsidRPr="008364FC">
        <w:rPr>
          <w:rFonts w:ascii="Times New Roman" w:hAnsi="Times New Roman" w:cs="Times New Roman"/>
          <w:sz w:val="24"/>
          <w:szCs w:val="24"/>
        </w:rPr>
        <w:t xml:space="preserve"> sõlmida ja teenuse osutamisega alustada hiljem. Nimetatud ajavahemiku jooksul ei tellita istutustöid kogu ajavahemiku jooksul ühtlaselt, hankijal on õigus tellida istutustöid vaid kevadisel ja sügisesel istutusperioodil, ainult kevadisel istutusperioodil või ainult sügisesel istutusperioodil.</w:t>
      </w:r>
    </w:p>
    <w:p w14:paraId="0E9AC383"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Hankija piirab ühe pakkujaga sõlmitavate raamlepingute arvu ja ei sõlmi ühe pakkujaga rohkem kui 3 (kolm) raamlepingut. Iga pakkumuse kohta sõlmitakse igas hankeosas eraldi raamleping. Juhul, kui pakkumuste hindamise tulemusena osutuks pakkuja edukaks ja temaga sõlmitaks rohkem kui 3 (kolm) raamlepingut, tehakse valik alljärgnevate kriteeriumite alusel: </w:t>
      </w:r>
    </w:p>
    <w:p w14:paraId="624B338F" w14:textId="35EA76D2"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hankija sõlmib pakkujaga raamlepingud nendes hankeosades ja/või nende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suhtes, millele selle pakkuja poolt pakutud hinnakoefitsiendid on kõige väiksemad (kolm madalaimat selle pakkuja poolt pakutud hinnakoefitsienti hinnatavates, s.o vastavateks tunnistatud pakkumustes).</w:t>
      </w:r>
    </w:p>
    <w:p w14:paraId="7A05CCE9"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5961EBDD" w14:textId="77777777" w:rsidR="005C61A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63E4B448" w14:textId="4A333923"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ka pakutud </w:t>
      </w:r>
      <w:r w:rsidR="00082A7D"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mahuosade arv on täpselt sama, heidetakse raamlepingu sõlmimiseks valitava hankeosa või </w:t>
      </w:r>
      <w:r w:rsidR="00233DD4" w:rsidRPr="008364FC">
        <w:rPr>
          <w:rFonts w:ascii="Times New Roman" w:hAnsi="Times New Roman" w:cs="Times New Roman"/>
          <w:sz w:val="24"/>
          <w:szCs w:val="24"/>
        </w:rPr>
        <w:t>istutus</w:t>
      </w:r>
      <w:r w:rsidRPr="008364FC">
        <w:rPr>
          <w:rFonts w:ascii="Times New Roman" w:hAnsi="Times New Roman" w:cs="Times New Roman"/>
          <w:sz w:val="24"/>
          <w:szCs w:val="24"/>
        </w:rPr>
        <w:t xml:space="preserve">tööde mahuosa suhtes liisku. Liisuheitmise koht ja kord teatatakse eelnevalt pakkujatele ning nende volitatud esindajatel on õigus viibida liisuheitmise juures. </w:t>
      </w:r>
    </w:p>
    <w:p w14:paraId="411E2217" w14:textId="77777777" w:rsidR="00E01994" w:rsidRPr="008364FC" w:rsidRDefault="00E01994" w:rsidP="008364FC">
      <w:pPr>
        <w:pStyle w:val="111"/>
        <w:numPr>
          <w:ilvl w:val="0"/>
          <w:numId w:val="0"/>
        </w:numPr>
        <w:ind w:left="1055"/>
        <w:rPr>
          <w:rFonts w:ascii="Times New Roman" w:hAnsi="Times New Roman" w:cs="Times New Roman"/>
          <w:sz w:val="24"/>
          <w:szCs w:val="24"/>
        </w:rPr>
      </w:pPr>
    </w:p>
    <w:p w14:paraId="57E52059" w14:textId="77777777" w:rsidR="00AC65FF" w:rsidRPr="008364FC" w:rsidRDefault="00AC65FF" w:rsidP="008364FC">
      <w:pPr>
        <w:pStyle w:val="11"/>
        <w:ind w:left="426"/>
        <w:rPr>
          <w:rFonts w:ascii="Times New Roman" w:hAnsi="Times New Roman" w:cs="Times New Roman"/>
          <w:sz w:val="24"/>
          <w:szCs w:val="24"/>
        </w:rPr>
      </w:pPr>
      <w:r w:rsidRPr="008364FC">
        <w:rPr>
          <w:rFonts w:ascii="Times New Roman" w:hAnsi="Times New Roman" w:cs="Times New Roman"/>
          <w:sz w:val="24"/>
          <w:szCs w:val="24"/>
        </w:rPr>
        <w:t>Menetlusökonoomia ja majandusliku soodsuse põhimõtteid  silmas pidades jätab hankija endale õiguse teatud juhtudel tunnistada edukaks ja sõlmida ühe pakkujaga ka rohkem kui 3 (kolm) raamlepingut. Juhud, millal hankijal on õigus suurendada raamlepingute arvu, tehakse alljärgnevate kriteeriumite alusel:</w:t>
      </w:r>
    </w:p>
    <w:p w14:paraId="0C16C948" w14:textId="6BAE7D5E"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järgmise pakkuja majanduslikult soodsama vastavaks tunnistatud pakkumuses pakutud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 xml:space="preserve">mahuosad ei kata ära vastavas hanke osas hankija poolt määratud </w:t>
      </w:r>
      <w:r w:rsidR="00356DEE" w:rsidRPr="008364FC">
        <w:rPr>
          <w:rFonts w:ascii="Times New Roman" w:hAnsi="Times New Roman" w:cs="Times New Roman"/>
          <w:sz w:val="24"/>
          <w:szCs w:val="24"/>
        </w:rPr>
        <w:t xml:space="preserve">istutustööde </w:t>
      </w:r>
      <w:r w:rsidRPr="008364FC">
        <w:rPr>
          <w:rFonts w:ascii="Times New Roman" w:hAnsi="Times New Roman" w:cs="Times New Roman"/>
          <w:sz w:val="24"/>
          <w:szCs w:val="24"/>
        </w:rPr>
        <w:t>mahuosade arvu;</w:t>
      </w:r>
    </w:p>
    <w:p w14:paraId="6134858D"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 xml:space="preserve">juhul, kui vastavas hankeosas pole enamate pakkujate pakkumusi esitatud või vastavaks tunnistatud. </w:t>
      </w:r>
    </w:p>
    <w:p w14:paraId="36F46D7B" w14:textId="77777777" w:rsidR="00AC65FF" w:rsidRPr="008364FC" w:rsidRDefault="00AC65FF" w:rsidP="008364FC">
      <w:pPr>
        <w:pStyle w:val="111"/>
        <w:rPr>
          <w:rFonts w:ascii="Times New Roman" w:hAnsi="Times New Roman" w:cs="Times New Roman"/>
          <w:sz w:val="24"/>
          <w:szCs w:val="24"/>
        </w:rPr>
      </w:pPr>
      <w:r w:rsidRPr="008364FC">
        <w:rPr>
          <w:rFonts w:ascii="Times New Roman" w:hAnsi="Times New Roman" w:cs="Times New Roman"/>
          <w:sz w:val="24"/>
          <w:szCs w:val="24"/>
        </w:rPr>
        <w:t>juhul,  kui vastavas hankeosas edukaks tunnistatud pakkuja jääb kvalifitseerimata või kõrvaldatakse ning majanduslikult soodsusest järgmine vastavaks tunnistatud pakkuja puudub või tema pakkumus ei kataks ära vastavas hanke osas hankija soovitud mahuosa.</w:t>
      </w:r>
    </w:p>
    <w:p w14:paraId="066890AD" w14:textId="4AD91570"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 xml:space="preserve">Raamleping allkirjastatakse digitaalselt. </w:t>
      </w:r>
      <w:bookmarkStart w:id="10" w:name="_Toc374972375"/>
      <w:r w:rsidRPr="008364FC">
        <w:rPr>
          <w:rFonts w:ascii="Times New Roman" w:hAnsi="Times New Roman" w:cs="Times New Roman"/>
          <w:color w:val="000000"/>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11" w:name="_Ref171855434"/>
      <w:r w:rsidRPr="008364FC">
        <w:rPr>
          <w:rFonts w:ascii="Times New Roman" w:hAnsi="Times New Roman" w:cs="Times New Roman"/>
          <w:color w:val="000000"/>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11"/>
      <w:r w:rsidR="00356DEE" w:rsidRPr="008364FC">
        <w:rPr>
          <w:rFonts w:ascii="Times New Roman" w:hAnsi="Times New Roman" w:cs="Times New Roman"/>
          <w:sz w:val="24"/>
          <w:szCs w:val="24"/>
        </w:rPr>
        <w:t xml:space="preserve"> ja kohaldub RHS </w:t>
      </w:r>
      <w:r w:rsidR="00356DEE" w:rsidRPr="008364FC">
        <w:rPr>
          <w:rFonts w:ascii="Times New Roman" w:hAnsi="Times New Roman" w:cs="Times New Roman"/>
          <w:color w:val="000000"/>
          <w:sz w:val="24"/>
          <w:szCs w:val="24"/>
        </w:rPr>
        <w:t>§ 119</w:t>
      </w:r>
      <w:r w:rsidRPr="008364FC">
        <w:rPr>
          <w:rFonts w:ascii="Times New Roman" w:hAnsi="Times New Roman" w:cs="Times New Roman"/>
          <w:color w:val="000000"/>
          <w:sz w:val="24"/>
          <w:szCs w:val="24"/>
        </w:rPr>
        <w:t>.</w:t>
      </w:r>
    </w:p>
    <w:p w14:paraId="7482F258"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t>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lepingu täitmisel ja kelle kohta pole hankijale raamlepingu täitmise alustamise ajaks teavet esitatud.</w:t>
      </w:r>
    </w:p>
    <w:p w14:paraId="5E980E55" w14:textId="77777777" w:rsidR="00AC65FF" w:rsidRPr="008364FC" w:rsidRDefault="00AC65FF" w:rsidP="008364FC">
      <w:pPr>
        <w:pStyle w:val="11"/>
        <w:rPr>
          <w:rFonts w:ascii="Times New Roman" w:hAnsi="Times New Roman" w:cs="Times New Roman"/>
          <w:sz w:val="24"/>
          <w:szCs w:val="24"/>
        </w:rPr>
      </w:pPr>
      <w:r w:rsidRPr="008364FC">
        <w:rPr>
          <w:rFonts w:ascii="Times New Roman" w:hAnsi="Times New Roman" w:cs="Times New Roman"/>
          <w:sz w:val="24"/>
          <w:szCs w:val="24"/>
        </w:rPr>
        <w:lastRenderedPageBreak/>
        <w:t>Hankija jätab endale õiguse tellida sarnaseid teenuseid väljaspool raamlepingut vastavalt vajadusele.</w:t>
      </w:r>
    </w:p>
    <w:bookmarkEnd w:id="10"/>
    <w:p w14:paraId="3AFD70FA" w14:textId="77777777" w:rsidR="00DF32CD" w:rsidRPr="008364FC" w:rsidRDefault="00DF32CD" w:rsidP="008364FC">
      <w:pPr>
        <w:pStyle w:val="11"/>
        <w:numPr>
          <w:ilvl w:val="0"/>
          <w:numId w:val="0"/>
        </w:numPr>
        <w:ind w:left="432"/>
        <w:rPr>
          <w:rFonts w:ascii="Times New Roman" w:hAnsi="Times New Roman" w:cs="Times New Roman"/>
          <w:sz w:val="24"/>
          <w:szCs w:val="24"/>
        </w:rPr>
      </w:pPr>
    </w:p>
    <w:p w14:paraId="0A5A52A4" w14:textId="6012F0D5" w:rsidR="00854585" w:rsidRPr="008364FC" w:rsidRDefault="00854585" w:rsidP="008364FC">
      <w:pPr>
        <w:pStyle w:val="pealkiri"/>
        <w:numPr>
          <w:ilvl w:val="0"/>
          <w:numId w:val="6"/>
        </w:numPr>
        <w:spacing w:before="0" w:after="0"/>
        <w:ind w:left="567" w:hanging="567"/>
        <w:rPr>
          <w:b/>
          <w:sz w:val="24"/>
          <w:szCs w:val="24"/>
        </w:rPr>
      </w:pPr>
      <w:bookmarkStart w:id="12" w:name="_Toc346698782"/>
      <w:bookmarkStart w:id="13" w:name="_Toc351709516"/>
      <w:bookmarkStart w:id="14" w:name="_Toc387321726"/>
      <w:bookmarkStart w:id="15" w:name="_Toc417992006"/>
      <w:r w:rsidRPr="008364FC">
        <w:rPr>
          <w:b/>
          <w:sz w:val="24"/>
          <w:szCs w:val="24"/>
        </w:rPr>
        <w:t>LISATEABE SAAMINE</w:t>
      </w:r>
    </w:p>
    <w:p w14:paraId="46212090" w14:textId="0CE3EF32" w:rsidR="00854585" w:rsidRPr="008364FC" w:rsidRDefault="00A61A5D" w:rsidP="008364FC">
      <w:pPr>
        <w:pStyle w:val="11"/>
        <w:rPr>
          <w:rFonts w:ascii="Times New Roman" w:eastAsia="Arial" w:hAnsi="Times New Roman" w:cs="Times New Roman"/>
          <w:sz w:val="24"/>
          <w:szCs w:val="24"/>
        </w:rPr>
      </w:pPr>
      <w:r w:rsidRPr="008364FC">
        <w:rPr>
          <w:rFonts w:ascii="Times New Roman" w:eastAsia="Arial" w:hAnsi="Times New Roman" w:cs="Times New Roman"/>
          <w:sz w:val="24"/>
          <w:szCs w:val="24"/>
        </w:rPr>
        <w:t>R</w:t>
      </w:r>
      <w:r w:rsidR="00854585" w:rsidRPr="008364FC">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8364FC">
        <w:rPr>
          <w:rFonts w:ascii="Times New Roman" w:eastAsia="Arial" w:hAnsi="Times New Roman" w:cs="Times New Roman"/>
          <w:sz w:val="24"/>
          <w:szCs w:val="24"/>
        </w:rPr>
        <w:t>RHR-s</w:t>
      </w:r>
      <w:proofErr w:type="spellEnd"/>
      <w:r w:rsidR="00854585" w:rsidRPr="008364FC">
        <w:rPr>
          <w:rFonts w:ascii="Times New Roman" w:eastAsia="Arial" w:hAnsi="Times New Roman" w:cs="Times New Roman"/>
          <w:sz w:val="24"/>
          <w:szCs w:val="24"/>
        </w:rPr>
        <w:t xml:space="preserve"> vastava hankemenetluse juurde. Telefoni ega e-kirja teel küsimusi vastu ei võeta.</w:t>
      </w:r>
    </w:p>
    <w:bookmarkEnd w:id="12"/>
    <w:bookmarkEnd w:id="13"/>
    <w:bookmarkEnd w:id="14"/>
    <w:bookmarkEnd w:id="15"/>
    <w:p w14:paraId="7FEB1CFC" w14:textId="6F6B1EA1" w:rsidR="00854585" w:rsidRDefault="00854585" w:rsidP="00195B72">
      <w:pPr>
        <w:pStyle w:val="11"/>
        <w:numPr>
          <w:ilvl w:val="0"/>
          <w:numId w:val="0"/>
        </w:numPr>
        <w:ind w:left="432"/>
        <w:rPr>
          <w:rFonts w:ascii="Times New Roman" w:eastAsia="Arial" w:hAnsi="Times New Roman" w:cs="Times New Roman"/>
          <w:sz w:val="24"/>
          <w:szCs w:val="24"/>
        </w:rPr>
      </w:pPr>
    </w:p>
    <w:p w14:paraId="69E8FE62" w14:textId="77777777" w:rsidR="00D177F7" w:rsidRDefault="000A7276" w:rsidP="00195B72">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Lisad: </w:t>
      </w:r>
    </w:p>
    <w:p w14:paraId="1DC8CDE9" w14:textId="4CD068B0" w:rsidR="000A7276" w:rsidRDefault="00D177F7" w:rsidP="00195B72">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 1- </w:t>
      </w:r>
      <w:r w:rsidRPr="00D177F7">
        <w:rPr>
          <w:rFonts w:ascii="Times New Roman" w:eastAsia="Arial" w:hAnsi="Times New Roman" w:cs="Times New Roman"/>
          <w:sz w:val="24"/>
          <w:szCs w:val="24"/>
        </w:rPr>
        <w:t>Raamlepingu (hankelepingu) vorm koos lepingu lisadega</w:t>
      </w:r>
    </w:p>
    <w:p w14:paraId="3C66059C" w14:textId="0F5D044F" w:rsidR="00400EA7" w:rsidRDefault="00400EA7" w:rsidP="00195B72">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 2- </w:t>
      </w:r>
      <w:r w:rsidR="0021749F" w:rsidRPr="0021749F">
        <w:rPr>
          <w:rFonts w:ascii="Times New Roman" w:eastAsia="Arial" w:hAnsi="Times New Roman" w:cs="Times New Roman"/>
          <w:sz w:val="24"/>
          <w:szCs w:val="24"/>
        </w:rPr>
        <w:t>Baashinnaraamistik</w:t>
      </w:r>
    </w:p>
    <w:p w14:paraId="0F1C030A" w14:textId="4B9D8BE6" w:rsidR="00D177F7" w:rsidRPr="008364FC" w:rsidRDefault="00D177F7" w:rsidP="00195B72">
      <w:pPr>
        <w:pStyle w:val="11"/>
        <w:numPr>
          <w:ilvl w:val="0"/>
          <w:numId w:val="0"/>
        </w:numPr>
        <w:ind w:left="432"/>
        <w:rPr>
          <w:rFonts w:ascii="Times New Roman" w:eastAsia="Arial" w:hAnsi="Times New Roman" w:cs="Times New Roman"/>
          <w:sz w:val="24"/>
          <w:szCs w:val="24"/>
        </w:rPr>
      </w:pPr>
      <w:r>
        <w:rPr>
          <w:rFonts w:ascii="Times New Roman" w:eastAsia="Arial" w:hAnsi="Times New Roman" w:cs="Times New Roman"/>
          <w:sz w:val="24"/>
          <w:szCs w:val="24"/>
        </w:rPr>
        <w:t xml:space="preserve">Lisa </w:t>
      </w:r>
      <w:r w:rsidR="001B13D2">
        <w:rPr>
          <w:rFonts w:ascii="Times New Roman" w:eastAsia="Arial" w:hAnsi="Times New Roman" w:cs="Times New Roman"/>
          <w:sz w:val="24"/>
          <w:szCs w:val="24"/>
        </w:rPr>
        <w:t>3</w:t>
      </w:r>
      <w:r>
        <w:rPr>
          <w:rFonts w:ascii="Times New Roman" w:eastAsia="Arial" w:hAnsi="Times New Roman" w:cs="Times New Roman"/>
          <w:sz w:val="24"/>
          <w:szCs w:val="24"/>
        </w:rPr>
        <w:t>- Piirkonna kaart</w:t>
      </w:r>
    </w:p>
    <w:sectPr w:rsidR="00D177F7" w:rsidRPr="008364FC"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A8525" w14:textId="77777777" w:rsidR="001A3620" w:rsidRDefault="001A3620">
      <w:r>
        <w:separator/>
      </w:r>
    </w:p>
  </w:endnote>
  <w:endnote w:type="continuationSeparator" w:id="0">
    <w:p w14:paraId="6EFA48D4" w14:textId="77777777" w:rsidR="001A3620" w:rsidRDefault="001A3620">
      <w:r>
        <w:continuationSeparator/>
      </w:r>
    </w:p>
  </w:endnote>
  <w:endnote w:type="continuationNotice" w:id="1">
    <w:p w14:paraId="3E1C734D" w14:textId="77777777" w:rsidR="001A3620" w:rsidRDefault="001A36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5F0DC" w14:textId="77777777" w:rsidR="001A3620" w:rsidRDefault="001A3620">
      <w:r>
        <w:separator/>
      </w:r>
    </w:p>
  </w:footnote>
  <w:footnote w:type="continuationSeparator" w:id="0">
    <w:p w14:paraId="3C3FE2CD" w14:textId="77777777" w:rsidR="001A3620" w:rsidRDefault="001A3620">
      <w:r>
        <w:continuationSeparator/>
      </w:r>
    </w:p>
  </w:footnote>
  <w:footnote w:type="continuationNotice" w:id="1">
    <w:p w14:paraId="059E81A1" w14:textId="77777777" w:rsidR="001A3620" w:rsidRDefault="001A36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189C"/>
    <w:rsid w:val="00012738"/>
    <w:rsid w:val="000129D6"/>
    <w:rsid w:val="000131DE"/>
    <w:rsid w:val="000143D7"/>
    <w:rsid w:val="00014727"/>
    <w:rsid w:val="00014B6F"/>
    <w:rsid w:val="0001537C"/>
    <w:rsid w:val="00016236"/>
    <w:rsid w:val="00016239"/>
    <w:rsid w:val="0001689E"/>
    <w:rsid w:val="000169A6"/>
    <w:rsid w:val="00017165"/>
    <w:rsid w:val="00021829"/>
    <w:rsid w:val="00021DE1"/>
    <w:rsid w:val="00021F51"/>
    <w:rsid w:val="000231D5"/>
    <w:rsid w:val="00023B7D"/>
    <w:rsid w:val="00024861"/>
    <w:rsid w:val="000252CE"/>
    <w:rsid w:val="00025334"/>
    <w:rsid w:val="00026FB8"/>
    <w:rsid w:val="000277E8"/>
    <w:rsid w:val="00030FAA"/>
    <w:rsid w:val="000311D5"/>
    <w:rsid w:val="00031E1C"/>
    <w:rsid w:val="000328E3"/>
    <w:rsid w:val="00032EFE"/>
    <w:rsid w:val="0003571C"/>
    <w:rsid w:val="00035B3E"/>
    <w:rsid w:val="00036368"/>
    <w:rsid w:val="00036A64"/>
    <w:rsid w:val="00036CBE"/>
    <w:rsid w:val="000379C0"/>
    <w:rsid w:val="00040AF8"/>
    <w:rsid w:val="00040D11"/>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0F71"/>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A7D"/>
    <w:rsid w:val="00082BD6"/>
    <w:rsid w:val="00082F98"/>
    <w:rsid w:val="0008337D"/>
    <w:rsid w:val="00083996"/>
    <w:rsid w:val="00083A5B"/>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3D27"/>
    <w:rsid w:val="000940EC"/>
    <w:rsid w:val="0009441C"/>
    <w:rsid w:val="00094AB3"/>
    <w:rsid w:val="00094E98"/>
    <w:rsid w:val="000965FB"/>
    <w:rsid w:val="000973E4"/>
    <w:rsid w:val="000A0217"/>
    <w:rsid w:val="000A066A"/>
    <w:rsid w:val="000A0DC3"/>
    <w:rsid w:val="000A13EE"/>
    <w:rsid w:val="000A172E"/>
    <w:rsid w:val="000A2941"/>
    <w:rsid w:val="000A2BAA"/>
    <w:rsid w:val="000A2BC9"/>
    <w:rsid w:val="000A3F60"/>
    <w:rsid w:val="000A419D"/>
    <w:rsid w:val="000A4509"/>
    <w:rsid w:val="000A468D"/>
    <w:rsid w:val="000A681B"/>
    <w:rsid w:val="000A7276"/>
    <w:rsid w:val="000B0067"/>
    <w:rsid w:val="000B0C0D"/>
    <w:rsid w:val="000B288B"/>
    <w:rsid w:val="000B2AF1"/>
    <w:rsid w:val="000B2C2B"/>
    <w:rsid w:val="000B3238"/>
    <w:rsid w:val="000B37DD"/>
    <w:rsid w:val="000B3A6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0B"/>
    <w:rsid w:val="000C74EE"/>
    <w:rsid w:val="000D00CB"/>
    <w:rsid w:val="000D0F0C"/>
    <w:rsid w:val="000D2B12"/>
    <w:rsid w:val="000D32EF"/>
    <w:rsid w:val="000D377C"/>
    <w:rsid w:val="000D38CF"/>
    <w:rsid w:val="000D40DE"/>
    <w:rsid w:val="000D4A8C"/>
    <w:rsid w:val="000D4B34"/>
    <w:rsid w:val="000D561D"/>
    <w:rsid w:val="000D5775"/>
    <w:rsid w:val="000D57B3"/>
    <w:rsid w:val="000D58F3"/>
    <w:rsid w:val="000D60F6"/>
    <w:rsid w:val="000D6A4D"/>
    <w:rsid w:val="000D6A51"/>
    <w:rsid w:val="000D7147"/>
    <w:rsid w:val="000D749F"/>
    <w:rsid w:val="000D7E3D"/>
    <w:rsid w:val="000E04A9"/>
    <w:rsid w:val="000E19EF"/>
    <w:rsid w:val="000E25F2"/>
    <w:rsid w:val="000E30CD"/>
    <w:rsid w:val="000E65A1"/>
    <w:rsid w:val="000E6D32"/>
    <w:rsid w:val="000E721D"/>
    <w:rsid w:val="000E77F6"/>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9D6"/>
    <w:rsid w:val="00124CC2"/>
    <w:rsid w:val="00125FA1"/>
    <w:rsid w:val="0012623F"/>
    <w:rsid w:val="00126B32"/>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66E"/>
    <w:rsid w:val="0013773E"/>
    <w:rsid w:val="00137C4A"/>
    <w:rsid w:val="00140814"/>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18AD"/>
    <w:rsid w:val="001520B5"/>
    <w:rsid w:val="0015211C"/>
    <w:rsid w:val="001524D8"/>
    <w:rsid w:val="001527A1"/>
    <w:rsid w:val="00152F12"/>
    <w:rsid w:val="00153238"/>
    <w:rsid w:val="0015445F"/>
    <w:rsid w:val="00154856"/>
    <w:rsid w:val="0015566B"/>
    <w:rsid w:val="00156712"/>
    <w:rsid w:val="0015692C"/>
    <w:rsid w:val="00160B7B"/>
    <w:rsid w:val="001615C9"/>
    <w:rsid w:val="00163AB0"/>
    <w:rsid w:val="0016446D"/>
    <w:rsid w:val="00164B00"/>
    <w:rsid w:val="001657A8"/>
    <w:rsid w:val="0016583D"/>
    <w:rsid w:val="00165E57"/>
    <w:rsid w:val="001679DB"/>
    <w:rsid w:val="00170612"/>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1438"/>
    <w:rsid w:val="00192CDA"/>
    <w:rsid w:val="001930DC"/>
    <w:rsid w:val="00194303"/>
    <w:rsid w:val="00194348"/>
    <w:rsid w:val="00195537"/>
    <w:rsid w:val="00195859"/>
    <w:rsid w:val="00195AFC"/>
    <w:rsid w:val="00195B72"/>
    <w:rsid w:val="00195B86"/>
    <w:rsid w:val="00196888"/>
    <w:rsid w:val="00196BF9"/>
    <w:rsid w:val="001A0944"/>
    <w:rsid w:val="001A1063"/>
    <w:rsid w:val="001A3620"/>
    <w:rsid w:val="001A414E"/>
    <w:rsid w:val="001A50BA"/>
    <w:rsid w:val="001A57DD"/>
    <w:rsid w:val="001A5B3F"/>
    <w:rsid w:val="001A5B52"/>
    <w:rsid w:val="001A6B93"/>
    <w:rsid w:val="001A6DAD"/>
    <w:rsid w:val="001A77CF"/>
    <w:rsid w:val="001A7BCC"/>
    <w:rsid w:val="001B13D2"/>
    <w:rsid w:val="001B26FF"/>
    <w:rsid w:val="001B277D"/>
    <w:rsid w:val="001B280B"/>
    <w:rsid w:val="001B28C4"/>
    <w:rsid w:val="001B37B7"/>
    <w:rsid w:val="001B37EB"/>
    <w:rsid w:val="001B398A"/>
    <w:rsid w:val="001B4623"/>
    <w:rsid w:val="001B5659"/>
    <w:rsid w:val="001B56A6"/>
    <w:rsid w:val="001B5E1A"/>
    <w:rsid w:val="001B5E22"/>
    <w:rsid w:val="001B78CA"/>
    <w:rsid w:val="001B793B"/>
    <w:rsid w:val="001B7B2B"/>
    <w:rsid w:val="001B7C53"/>
    <w:rsid w:val="001B7DE8"/>
    <w:rsid w:val="001B7E81"/>
    <w:rsid w:val="001C0A45"/>
    <w:rsid w:val="001C1916"/>
    <w:rsid w:val="001C1A7E"/>
    <w:rsid w:val="001C2A2B"/>
    <w:rsid w:val="001C2D77"/>
    <w:rsid w:val="001C2E0C"/>
    <w:rsid w:val="001C343C"/>
    <w:rsid w:val="001C3D38"/>
    <w:rsid w:val="001C606F"/>
    <w:rsid w:val="001C791B"/>
    <w:rsid w:val="001C7FDE"/>
    <w:rsid w:val="001D1322"/>
    <w:rsid w:val="001D1A92"/>
    <w:rsid w:val="001D1B61"/>
    <w:rsid w:val="001D4682"/>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51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317"/>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1749F"/>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DD4"/>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4"/>
    <w:rsid w:val="00256397"/>
    <w:rsid w:val="0025736B"/>
    <w:rsid w:val="002608E5"/>
    <w:rsid w:val="00262C08"/>
    <w:rsid w:val="0026322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0372"/>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BC7"/>
    <w:rsid w:val="002A2ECC"/>
    <w:rsid w:val="002A329E"/>
    <w:rsid w:val="002A4983"/>
    <w:rsid w:val="002A5D3C"/>
    <w:rsid w:val="002A6897"/>
    <w:rsid w:val="002B00B4"/>
    <w:rsid w:val="002B05A5"/>
    <w:rsid w:val="002B0799"/>
    <w:rsid w:val="002B086E"/>
    <w:rsid w:val="002B08BE"/>
    <w:rsid w:val="002B09E2"/>
    <w:rsid w:val="002B2372"/>
    <w:rsid w:val="002B3F11"/>
    <w:rsid w:val="002B433B"/>
    <w:rsid w:val="002B4A35"/>
    <w:rsid w:val="002B5CDB"/>
    <w:rsid w:val="002B738C"/>
    <w:rsid w:val="002B7478"/>
    <w:rsid w:val="002B795A"/>
    <w:rsid w:val="002C117E"/>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0B89"/>
    <w:rsid w:val="00311CB5"/>
    <w:rsid w:val="00311D44"/>
    <w:rsid w:val="0031208C"/>
    <w:rsid w:val="0031208F"/>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70B"/>
    <w:rsid w:val="00334C0C"/>
    <w:rsid w:val="00337101"/>
    <w:rsid w:val="00337732"/>
    <w:rsid w:val="00340384"/>
    <w:rsid w:val="00341A78"/>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3353"/>
    <w:rsid w:val="00353495"/>
    <w:rsid w:val="00354A6B"/>
    <w:rsid w:val="0035586C"/>
    <w:rsid w:val="00356171"/>
    <w:rsid w:val="00356DEE"/>
    <w:rsid w:val="0035761D"/>
    <w:rsid w:val="00357665"/>
    <w:rsid w:val="003606F9"/>
    <w:rsid w:val="00361476"/>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42"/>
    <w:rsid w:val="00372AB7"/>
    <w:rsid w:val="00372D2D"/>
    <w:rsid w:val="00373956"/>
    <w:rsid w:val="003752A3"/>
    <w:rsid w:val="003752A6"/>
    <w:rsid w:val="003756D0"/>
    <w:rsid w:val="0037682B"/>
    <w:rsid w:val="00377165"/>
    <w:rsid w:val="003772D8"/>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CF6"/>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5A09"/>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3DD6"/>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6987"/>
    <w:rsid w:val="003D6F35"/>
    <w:rsid w:val="003D7051"/>
    <w:rsid w:val="003D7357"/>
    <w:rsid w:val="003D789E"/>
    <w:rsid w:val="003E330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2CB"/>
    <w:rsid w:val="00400EA7"/>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2DFE"/>
    <w:rsid w:val="00424919"/>
    <w:rsid w:val="00424D77"/>
    <w:rsid w:val="00424D8C"/>
    <w:rsid w:val="004253BA"/>
    <w:rsid w:val="00425812"/>
    <w:rsid w:val="00425D97"/>
    <w:rsid w:val="004265EC"/>
    <w:rsid w:val="00427074"/>
    <w:rsid w:val="00432042"/>
    <w:rsid w:val="00432C4B"/>
    <w:rsid w:val="00432DF3"/>
    <w:rsid w:val="0043442F"/>
    <w:rsid w:val="0043447D"/>
    <w:rsid w:val="00434ADD"/>
    <w:rsid w:val="00434D43"/>
    <w:rsid w:val="0043525A"/>
    <w:rsid w:val="00435501"/>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4FCD"/>
    <w:rsid w:val="00455053"/>
    <w:rsid w:val="00455960"/>
    <w:rsid w:val="004565B0"/>
    <w:rsid w:val="00456E39"/>
    <w:rsid w:val="00460022"/>
    <w:rsid w:val="00460415"/>
    <w:rsid w:val="004607AA"/>
    <w:rsid w:val="00461B84"/>
    <w:rsid w:val="004634EE"/>
    <w:rsid w:val="00463DFE"/>
    <w:rsid w:val="00464544"/>
    <w:rsid w:val="00464D84"/>
    <w:rsid w:val="0046538C"/>
    <w:rsid w:val="00465F9A"/>
    <w:rsid w:val="0046633F"/>
    <w:rsid w:val="0046661F"/>
    <w:rsid w:val="00466EAF"/>
    <w:rsid w:val="00467A0C"/>
    <w:rsid w:val="004707B1"/>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1D7E"/>
    <w:rsid w:val="0048390F"/>
    <w:rsid w:val="00484F15"/>
    <w:rsid w:val="0048517E"/>
    <w:rsid w:val="00486852"/>
    <w:rsid w:val="0048704C"/>
    <w:rsid w:val="00487AC5"/>
    <w:rsid w:val="00487DAA"/>
    <w:rsid w:val="004900C1"/>
    <w:rsid w:val="00490728"/>
    <w:rsid w:val="00490E99"/>
    <w:rsid w:val="004927FA"/>
    <w:rsid w:val="00492CA9"/>
    <w:rsid w:val="00494640"/>
    <w:rsid w:val="0049558C"/>
    <w:rsid w:val="004956AF"/>
    <w:rsid w:val="004977DD"/>
    <w:rsid w:val="00497D3C"/>
    <w:rsid w:val="004A0CBC"/>
    <w:rsid w:val="004A1238"/>
    <w:rsid w:val="004A28C2"/>
    <w:rsid w:val="004A3502"/>
    <w:rsid w:val="004A35F2"/>
    <w:rsid w:val="004A361A"/>
    <w:rsid w:val="004A3D3C"/>
    <w:rsid w:val="004A3D70"/>
    <w:rsid w:val="004A418D"/>
    <w:rsid w:val="004A41AE"/>
    <w:rsid w:val="004A46C8"/>
    <w:rsid w:val="004A5051"/>
    <w:rsid w:val="004A5577"/>
    <w:rsid w:val="004A5A11"/>
    <w:rsid w:val="004A60AE"/>
    <w:rsid w:val="004A6222"/>
    <w:rsid w:val="004A7420"/>
    <w:rsid w:val="004A7561"/>
    <w:rsid w:val="004A7EC7"/>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B7ACD"/>
    <w:rsid w:val="004C242E"/>
    <w:rsid w:val="004C294B"/>
    <w:rsid w:val="004C30F6"/>
    <w:rsid w:val="004C33D4"/>
    <w:rsid w:val="004C3F0A"/>
    <w:rsid w:val="004C4038"/>
    <w:rsid w:val="004C4133"/>
    <w:rsid w:val="004C4376"/>
    <w:rsid w:val="004C5AF0"/>
    <w:rsid w:val="004C5D4D"/>
    <w:rsid w:val="004C7A6A"/>
    <w:rsid w:val="004C7CD3"/>
    <w:rsid w:val="004C7E4F"/>
    <w:rsid w:val="004D07B2"/>
    <w:rsid w:val="004D16D4"/>
    <w:rsid w:val="004D2A5B"/>
    <w:rsid w:val="004D2D3A"/>
    <w:rsid w:val="004D2FFC"/>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D19"/>
    <w:rsid w:val="004F3E11"/>
    <w:rsid w:val="004F4084"/>
    <w:rsid w:val="004F4648"/>
    <w:rsid w:val="004F4975"/>
    <w:rsid w:val="004F5B26"/>
    <w:rsid w:val="004F609A"/>
    <w:rsid w:val="004F6523"/>
    <w:rsid w:val="004F7127"/>
    <w:rsid w:val="004F7EB5"/>
    <w:rsid w:val="00500C74"/>
    <w:rsid w:val="005017AB"/>
    <w:rsid w:val="005021DE"/>
    <w:rsid w:val="00502D5A"/>
    <w:rsid w:val="00503FF4"/>
    <w:rsid w:val="005052C0"/>
    <w:rsid w:val="005054B4"/>
    <w:rsid w:val="00505E7D"/>
    <w:rsid w:val="0050608C"/>
    <w:rsid w:val="0050661D"/>
    <w:rsid w:val="005067D0"/>
    <w:rsid w:val="00506C85"/>
    <w:rsid w:val="00506F1F"/>
    <w:rsid w:val="00507141"/>
    <w:rsid w:val="00507280"/>
    <w:rsid w:val="00507888"/>
    <w:rsid w:val="0051089C"/>
    <w:rsid w:val="00510A62"/>
    <w:rsid w:val="00510EA2"/>
    <w:rsid w:val="0051197D"/>
    <w:rsid w:val="00511CE2"/>
    <w:rsid w:val="00511DF7"/>
    <w:rsid w:val="005120D7"/>
    <w:rsid w:val="005122FF"/>
    <w:rsid w:val="00513E50"/>
    <w:rsid w:val="00514A83"/>
    <w:rsid w:val="00514DD6"/>
    <w:rsid w:val="00515960"/>
    <w:rsid w:val="00515C29"/>
    <w:rsid w:val="005162D7"/>
    <w:rsid w:val="00516665"/>
    <w:rsid w:val="0051699F"/>
    <w:rsid w:val="00516AFD"/>
    <w:rsid w:val="00516C99"/>
    <w:rsid w:val="00516E72"/>
    <w:rsid w:val="00516F1A"/>
    <w:rsid w:val="005171BD"/>
    <w:rsid w:val="00517C2C"/>
    <w:rsid w:val="00520029"/>
    <w:rsid w:val="00520B95"/>
    <w:rsid w:val="00521FAD"/>
    <w:rsid w:val="005224FE"/>
    <w:rsid w:val="005226E8"/>
    <w:rsid w:val="00523350"/>
    <w:rsid w:val="00523780"/>
    <w:rsid w:val="00524062"/>
    <w:rsid w:val="0052411F"/>
    <w:rsid w:val="0052550B"/>
    <w:rsid w:val="00525540"/>
    <w:rsid w:val="005257FE"/>
    <w:rsid w:val="00525C05"/>
    <w:rsid w:val="00525E4D"/>
    <w:rsid w:val="005262D8"/>
    <w:rsid w:val="005264B2"/>
    <w:rsid w:val="00526ADE"/>
    <w:rsid w:val="00526E6C"/>
    <w:rsid w:val="00527912"/>
    <w:rsid w:val="005303A2"/>
    <w:rsid w:val="00530997"/>
    <w:rsid w:val="0053104D"/>
    <w:rsid w:val="00531FE4"/>
    <w:rsid w:val="00532665"/>
    <w:rsid w:val="00532D38"/>
    <w:rsid w:val="005333A5"/>
    <w:rsid w:val="005345B4"/>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534"/>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1DC3"/>
    <w:rsid w:val="005726F1"/>
    <w:rsid w:val="005731EA"/>
    <w:rsid w:val="00573AD1"/>
    <w:rsid w:val="00573BB2"/>
    <w:rsid w:val="0057665F"/>
    <w:rsid w:val="00577962"/>
    <w:rsid w:val="005805FE"/>
    <w:rsid w:val="0058086A"/>
    <w:rsid w:val="00580CEA"/>
    <w:rsid w:val="00581941"/>
    <w:rsid w:val="00581F28"/>
    <w:rsid w:val="00582507"/>
    <w:rsid w:val="00582B9D"/>
    <w:rsid w:val="005832E9"/>
    <w:rsid w:val="00583F10"/>
    <w:rsid w:val="00584170"/>
    <w:rsid w:val="00584310"/>
    <w:rsid w:val="00584E0B"/>
    <w:rsid w:val="00585C30"/>
    <w:rsid w:val="00586158"/>
    <w:rsid w:val="00587537"/>
    <w:rsid w:val="00587D31"/>
    <w:rsid w:val="00591F91"/>
    <w:rsid w:val="0059264D"/>
    <w:rsid w:val="00592BD2"/>
    <w:rsid w:val="00592CEC"/>
    <w:rsid w:val="005930F1"/>
    <w:rsid w:val="00593556"/>
    <w:rsid w:val="00594210"/>
    <w:rsid w:val="00594875"/>
    <w:rsid w:val="005951ED"/>
    <w:rsid w:val="00595DD7"/>
    <w:rsid w:val="00596EA4"/>
    <w:rsid w:val="005972C0"/>
    <w:rsid w:val="005A0CC9"/>
    <w:rsid w:val="005A1C33"/>
    <w:rsid w:val="005A2EBA"/>
    <w:rsid w:val="005A388A"/>
    <w:rsid w:val="005A4208"/>
    <w:rsid w:val="005A5F86"/>
    <w:rsid w:val="005A6572"/>
    <w:rsid w:val="005A6A80"/>
    <w:rsid w:val="005B0090"/>
    <w:rsid w:val="005B0C90"/>
    <w:rsid w:val="005B2468"/>
    <w:rsid w:val="005B2BE9"/>
    <w:rsid w:val="005B43D7"/>
    <w:rsid w:val="005B530B"/>
    <w:rsid w:val="005B5E40"/>
    <w:rsid w:val="005B68BC"/>
    <w:rsid w:val="005B7129"/>
    <w:rsid w:val="005C032B"/>
    <w:rsid w:val="005C3887"/>
    <w:rsid w:val="005C54CB"/>
    <w:rsid w:val="005C61AF"/>
    <w:rsid w:val="005C62A0"/>
    <w:rsid w:val="005C673F"/>
    <w:rsid w:val="005C6897"/>
    <w:rsid w:val="005C6FC0"/>
    <w:rsid w:val="005D08E6"/>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8B5"/>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27D00"/>
    <w:rsid w:val="006301FA"/>
    <w:rsid w:val="006306E6"/>
    <w:rsid w:val="00630C42"/>
    <w:rsid w:val="0063135E"/>
    <w:rsid w:val="00631708"/>
    <w:rsid w:val="00631DA8"/>
    <w:rsid w:val="00632458"/>
    <w:rsid w:val="006324FA"/>
    <w:rsid w:val="00632B5D"/>
    <w:rsid w:val="00633654"/>
    <w:rsid w:val="00633944"/>
    <w:rsid w:val="00633AA9"/>
    <w:rsid w:val="006340DB"/>
    <w:rsid w:val="00634230"/>
    <w:rsid w:val="00634EA1"/>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6C4F"/>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0A5F"/>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06FE"/>
    <w:rsid w:val="006A29A9"/>
    <w:rsid w:val="006A3488"/>
    <w:rsid w:val="006A34CA"/>
    <w:rsid w:val="006A35C0"/>
    <w:rsid w:val="006A3B5A"/>
    <w:rsid w:val="006A4112"/>
    <w:rsid w:val="006A5CCE"/>
    <w:rsid w:val="006A713D"/>
    <w:rsid w:val="006B1887"/>
    <w:rsid w:val="006B1ABC"/>
    <w:rsid w:val="006B2297"/>
    <w:rsid w:val="006B3116"/>
    <w:rsid w:val="006B42B0"/>
    <w:rsid w:val="006B451E"/>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49EC"/>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3AE0"/>
    <w:rsid w:val="006F4B1B"/>
    <w:rsid w:val="006F510D"/>
    <w:rsid w:val="006F59C5"/>
    <w:rsid w:val="006F7631"/>
    <w:rsid w:val="007006E8"/>
    <w:rsid w:val="0070136E"/>
    <w:rsid w:val="007015D1"/>
    <w:rsid w:val="00701B76"/>
    <w:rsid w:val="007036FE"/>
    <w:rsid w:val="00703D51"/>
    <w:rsid w:val="00703E70"/>
    <w:rsid w:val="0070425D"/>
    <w:rsid w:val="0070539D"/>
    <w:rsid w:val="0070560C"/>
    <w:rsid w:val="00705C81"/>
    <w:rsid w:val="00705CCE"/>
    <w:rsid w:val="007063AB"/>
    <w:rsid w:val="0070698E"/>
    <w:rsid w:val="00706AFA"/>
    <w:rsid w:val="00707F7C"/>
    <w:rsid w:val="0071037D"/>
    <w:rsid w:val="007103F4"/>
    <w:rsid w:val="00710C32"/>
    <w:rsid w:val="00710DDD"/>
    <w:rsid w:val="00711F89"/>
    <w:rsid w:val="00712BFB"/>
    <w:rsid w:val="007138D3"/>
    <w:rsid w:val="007138FD"/>
    <w:rsid w:val="00714A73"/>
    <w:rsid w:val="00714BAC"/>
    <w:rsid w:val="00715356"/>
    <w:rsid w:val="007167CE"/>
    <w:rsid w:val="007168D5"/>
    <w:rsid w:val="007170E4"/>
    <w:rsid w:val="0071798E"/>
    <w:rsid w:val="00717991"/>
    <w:rsid w:val="00721D4C"/>
    <w:rsid w:val="0072211B"/>
    <w:rsid w:val="0072248A"/>
    <w:rsid w:val="007226D8"/>
    <w:rsid w:val="00722BB9"/>
    <w:rsid w:val="007234F1"/>
    <w:rsid w:val="007241D2"/>
    <w:rsid w:val="00725D79"/>
    <w:rsid w:val="007264D4"/>
    <w:rsid w:val="007264E7"/>
    <w:rsid w:val="00726D54"/>
    <w:rsid w:val="00727D92"/>
    <w:rsid w:val="00730EAB"/>
    <w:rsid w:val="00731470"/>
    <w:rsid w:val="00731867"/>
    <w:rsid w:val="00731D85"/>
    <w:rsid w:val="0073376E"/>
    <w:rsid w:val="00733E74"/>
    <w:rsid w:val="007341E6"/>
    <w:rsid w:val="00734F81"/>
    <w:rsid w:val="00735248"/>
    <w:rsid w:val="00735A49"/>
    <w:rsid w:val="007369FF"/>
    <w:rsid w:val="00736FCB"/>
    <w:rsid w:val="007372C6"/>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0208"/>
    <w:rsid w:val="00762200"/>
    <w:rsid w:val="007622F7"/>
    <w:rsid w:val="00762E22"/>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0D5"/>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B11"/>
    <w:rsid w:val="00795D43"/>
    <w:rsid w:val="00796EB4"/>
    <w:rsid w:val="0079736D"/>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B1A"/>
    <w:rsid w:val="007B11FE"/>
    <w:rsid w:val="007B1309"/>
    <w:rsid w:val="007B175A"/>
    <w:rsid w:val="007B307B"/>
    <w:rsid w:val="007B34C1"/>
    <w:rsid w:val="007B40C0"/>
    <w:rsid w:val="007B44D2"/>
    <w:rsid w:val="007B48BD"/>
    <w:rsid w:val="007B4D85"/>
    <w:rsid w:val="007B5622"/>
    <w:rsid w:val="007B60E8"/>
    <w:rsid w:val="007B6895"/>
    <w:rsid w:val="007C03F1"/>
    <w:rsid w:val="007C107A"/>
    <w:rsid w:val="007C10A0"/>
    <w:rsid w:val="007C1A0A"/>
    <w:rsid w:val="007C2CEB"/>
    <w:rsid w:val="007C3347"/>
    <w:rsid w:val="007C3682"/>
    <w:rsid w:val="007C3788"/>
    <w:rsid w:val="007C378F"/>
    <w:rsid w:val="007C40CC"/>
    <w:rsid w:val="007C4610"/>
    <w:rsid w:val="007C528B"/>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311"/>
    <w:rsid w:val="007D7F12"/>
    <w:rsid w:val="007D7F8B"/>
    <w:rsid w:val="007E069A"/>
    <w:rsid w:val="007E0F4D"/>
    <w:rsid w:val="007E1053"/>
    <w:rsid w:val="007E17E0"/>
    <w:rsid w:val="007E22A3"/>
    <w:rsid w:val="007E370B"/>
    <w:rsid w:val="007E4D62"/>
    <w:rsid w:val="007E61CC"/>
    <w:rsid w:val="007E647E"/>
    <w:rsid w:val="007E6877"/>
    <w:rsid w:val="007E703A"/>
    <w:rsid w:val="007F0FCB"/>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7F9"/>
    <w:rsid w:val="008058FF"/>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621"/>
    <w:rsid w:val="00820FC4"/>
    <w:rsid w:val="00822C83"/>
    <w:rsid w:val="00823EE4"/>
    <w:rsid w:val="00824BBF"/>
    <w:rsid w:val="00827C1B"/>
    <w:rsid w:val="00827CFC"/>
    <w:rsid w:val="00830A60"/>
    <w:rsid w:val="0083183E"/>
    <w:rsid w:val="00831AE2"/>
    <w:rsid w:val="00831C7A"/>
    <w:rsid w:val="00832752"/>
    <w:rsid w:val="00832913"/>
    <w:rsid w:val="00833F5D"/>
    <w:rsid w:val="00834320"/>
    <w:rsid w:val="008350E3"/>
    <w:rsid w:val="008364FC"/>
    <w:rsid w:val="00836DCC"/>
    <w:rsid w:val="0083740F"/>
    <w:rsid w:val="00837E66"/>
    <w:rsid w:val="00840D8C"/>
    <w:rsid w:val="00840DF0"/>
    <w:rsid w:val="00842729"/>
    <w:rsid w:val="00842DB5"/>
    <w:rsid w:val="00842DFE"/>
    <w:rsid w:val="008442FB"/>
    <w:rsid w:val="00845623"/>
    <w:rsid w:val="00845BF5"/>
    <w:rsid w:val="00846155"/>
    <w:rsid w:val="008462BE"/>
    <w:rsid w:val="008463C0"/>
    <w:rsid w:val="00847049"/>
    <w:rsid w:val="00847B43"/>
    <w:rsid w:val="00850651"/>
    <w:rsid w:val="0085088C"/>
    <w:rsid w:val="0085123A"/>
    <w:rsid w:val="0085225D"/>
    <w:rsid w:val="0085425F"/>
    <w:rsid w:val="00854585"/>
    <w:rsid w:val="00854FE9"/>
    <w:rsid w:val="0085506C"/>
    <w:rsid w:val="00855687"/>
    <w:rsid w:val="00855E92"/>
    <w:rsid w:val="00856826"/>
    <w:rsid w:val="0085757A"/>
    <w:rsid w:val="00857DCA"/>
    <w:rsid w:val="00861959"/>
    <w:rsid w:val="00862974"/>
    <w:rsid w:val="00863CBB"/>
    <w:rsid w:val="00863D01"/>
    <w:rsid w:val="00863E1B"/>
    <w:rsid w:val="00864BC5"/>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6FBC"/>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11F3"/>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42F7"/>
    <w:rsid w:val="008A653D"/>
    <w:rsid w:val="008A68C5"/>
    <w:rsid w:val="008A7706"/>
    <w:rsid w:val="008A7904"/>
    <w:rsid w:val="008A7AAA"/>
    <w:rsid w:val="008B07BA"/>
    <w:rsid w:val="008B0DFE"/>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C7AC0"/>
    <w:rsid w:val="008D0062"/>
    <w:rsid w:val="008D0ECB"/>
    <w:rsid w:val="008D26BE"/>
    <w:rsid w:val="008D3522"/>
    <w:rsid w:val="008D446C"/>
    <w:rsid w:val="008D48B8"/>
    <w:rsid w:val="008D5104"/>
    <w:rsid w:val="008D5605"/>
    <w:rsid w:val="008D60DD"/>
    <w:rsid w:val="008D6930"/>
    <w:rsid w:val="008D6CAB"/>
    <w:rsid w:val="008D6EF6"/>
    <w:rsid w:val="008D72E5"/>
    <w:rsid w:val="008E1E7D"/>
    <w:rsid w:val="008E2ACD"/>
    <w:rsid w:val="008E3341"/>
    <w:rsid w:val="008E37C2"/>
    <w:rsid w:val="008E3A9E"/>
    <w:rsid w:val="008E4543"/>
    <w:rsid w:val="008E5049"/>
    <w:rsid w:val="008E5210"/>
    <w:rsid w:val="008E5B09"/>
    <w:rsid w:val="008E6D17"/>
    <w:rsid w:val="008E73D7"/>
    <w:rsid w:val="008E767A"/>
    <w:rsid w:val="008E7E45"/>
    <w:rsid w:val="008E7F4B"/>
    <w:rsid w:val="008F224F"/>
    <w:rsid w:val="008F2989"/>
    <w:rsid w:val="008F2AEF"/>
    <w:rsid w:val="008F3DD3"/>
    <w:rsid w:val="008F3EFF"/>
    <w:rsid w:val="008F4924"/>
    <w:rsid w:val="008F61BD"/>
    <w:rsid w:val="008F7881"/>
    <w:rsid w:val="008F79B0"/>
    <w:rsid w:val="009001CC"/>
    <w:rsid w:val="009006FB"/>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637"/>
    <w:rsid w:val="00922D1D"/>
    <w:rsid w:val="0092356F"/>
    <w:rsid w:val="00923AB4"/>
    <w:rsid w:val="00923D2F"/>
    <w:rsid w:val="0092449A"/>
    <w:rsid w:val="00925EE4"/>
    <w:rsid w:val="00925F43"/>
    <w:rsid w:val="00926A0A"/>
    <w:rsid w:val="00926D77"/>
    <w:rsid w:val="0093048E"/>
    <w:rsid w:val="00930DD8"/>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5511"/>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67F83"/>
    <w:rsid w:val="009702F2"/>
    <w:rsid w:val="00970728"/>
    <w:rsid w:val="00970BC2"/>
    <w:rsid w:val="00972001"/>
    <w:rsid w:val="00972918"/>
    <w:rsid w:val="009729B8"/>
    <w:rsid w:val="00972EE6"/>
    <w:rsid w:val="00973C02"/>
    <w:rsid w:val="00973D12"/>
    <w:rsid w:val="00973DC2"/>
    <w:rsid w:val="00975EF7"/>
    <w:rsid w:val="009768E6"/>
    <w:rsid w:val="00977BEB"/>
    <w:rsid w:val="00981855"/>
    <w:rsid w:val="009821CF"/>
    <w:rsid w:val="00983534"/>
    <w:rsid w:val="00983545"/>
    <w:rsid w:val="00984A74"/>
    <w:rsid w:val="00984BF8"/>
    <w:rsid w:val="00985581"/>
    <w:rsid w:val="00985ADA"/>
    <w:rsid w:val="009907AD"/>
    <w:rsid w:val="00991B20"/>
    <w:rsid w:val="00994322"/>
    <w:rsid w:val="00994D5C"/>
    <w:rsid w:val="00995371"/>
    <w:rsid w:val="00995A68"/>
    <w:rsid w:val="0099643D"/>
    <w:rsid w:val="00996CFB"/>
    <w:rsid w:val="00997EC2"/>
    <w:rsid w:val="009A0140"/>
    <w:rsid w:val="009A04C5"/>
    <w:rsid w:val="009A1B41"/>
    <w:rsid w:val="009A2261"/>
    <w:rsid w:val="009A22F4"/>
    <w:rsid w:val="009A2B9E"/>
    <w:rsid w:val="009A30C7"/>
    <w:rsid w:val="009A3B1B"/>
    <w:rsid w:val="009A48B9"/>
    <w:rsid w:val="009A4A79"/>
    <w:rsid w:val="009A4BDD"/>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68"/>
    <w:rsid w:val="009D32D8"/>
    <w:rsid w:val="009D3534"/>
    <w:rsid w:val="009D3A5E"/>
    <w:rsid w:val="009D45F4"/>
    <w:rsid w:val="009D52E5"/>
    <w:rsid w:val="009D57CF"/>
    <w:rsid w:val="009D598C"/>
    <w:rsid w:val="009D5CED"/>
    <w:rsid w:val="009D6D78"/>
    <w:rsid w:val="009D6F4D"/>
    <w:rsid w:val="009D7294"/>
    <w:rsid w:val="009D78A6"/>
    <w:rsid w:val="009D7B95"/>
    <w:rsid w:val="009D7D5F"/>
    <w:rsid w:val="009E000B"/>
    <w:rsid w:val="009E0498"/>
    <w:rsid w:val="009E11F4"/>
    <w:rsid w:val="009E1BF8"/>
    <w:rsid w:val="009E1D3D"/>
    <w:rsid w:val="009E2754"/>
    <w:rsid w:val="009E2A4E"/>
    <w:rsid w:val="009E2CE7"/>
    <w:rsid w:val="009E2D09"/>
    <w:rsid w:val="009E40E0"/>
    <w:rsid w:val="009E5652"/>
    <w:rsid w:val="009E5D4A"/>
    <w:rsid w:val="009E6BA5"/>
    <w:rsid w:val="009F038F"/>
    <w:rsid w:val="009F0CD9"/>
    <w:rsid w:val="009F2233"/>
    <w:rsid w:val="009F2EE9"/>
    <w:rsid w:val="009F32B3"/>
    <w:rsid w:val="009F3E6B"/>
    <w:rsid w:val="009F44BC"/>
    <w:rsid w:val="009F4833"/>
    <w:rsid w:val="009F499A"/>
    <w:rsid w:val="009F528F"/>
    <w:rsid w:val="009F55C9"/>
    <w:rsid w:val="009F72BD"/>
    <w:rsid w:val="009F79A4"/>
    <w:rsid w:val="00A01543"/>
    <w:rsid w:val="00A015B6"/>
    <w:rsid w:val="00A01870"/>
    <w:rsid w:val="00A01FB8"/>
    <w:rsid w:val="00A027E7"/>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AC1"/>
    <w:rsid w:val="00A20DF9"/>
    <w:rsid w:val="00A21626"/>
    <w:rsid w:val="00A219E3"/>
    <w:rsid w:val="00A21CFA"/>
    <w:rsid w:val="00A22358"/>
    <w:rsid w:val="00A22818"/>
    <w:rsid w:val="00A24076"/>
    <w:rsid w:val="00A244D0"/>
    <w:rsid w:val="00A246CE"/>
    <w:rsid w:val="00A24FAB"/>
    <w:rsid w:val="00A26797"/>
    <w:rsid w:val="00A26882"/>
    <w:rsid w:val="00A27095"/>
    <w:rsid w:val="00A30936"/>
    <w:rsid w:val="00A31419"/>
    <w:rsid w:val="00A3198D"/>
    <w:rsid w:val="00A31D03"/>
    <w:rsid w:val="00A3217F"/>
    <w:rsid w:val="00A3263B"/>
    <w:rsid w:val="00A32684"/>
    <w:rsid w:val="00A344E5"/>
    <w:rsid w:val="00A34868"/>
    <w:rsid w:val="00A34DBB"/>
    <w:rsid w:val="00A34E91"/>
    <w:rsid w:val="00A35109"/>
    <w:rsid w:val="00A3521F"/>
    <w:rsid w:val="00A3709D"/>
    <w:rsid w:val="00A37ACC"/>
    <w:rsid w:val="00A404FF"/>
    <w:rsid w:val="00A40F03"/>
    <w:rsid w:val="00A426C0"/>
    <w:rsid w:val="00A427CF"/>
    <w:rsid w:val="00A42C11"/>
    <w:rsid w:val="00A43AD9"/>
    <w:rsid w:val="00A43DD9"/>
    <w:rsid w:val="00A447C1"/>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2876"/>
    <w:rsid w:val="00A63A8F"/>
    <w:rsid w:val="00A63B1C"/>
    <w:rsid w:val="00A651EC"/>
    <w:rsid w:val="00A65760"/>
    <w:rsid w:val="00A6699E"/>
    <w:rsid w:val="00A669BC"/>
    <w:rsid w:val="00A7018E"/>
    <w:rsid w:val="00A70409"/>
    <w:rsid w:val="00A7063A"/>
    <w:rsid w:val="00A7157C"/>
    <w:rsid w:val="00A716FF"/>
    <w:rsid w:val="00A71ED1"/>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14D2"/>
    <w:rsid w:val="00A92623"/>
    <w:rsid w:val="00A93B0F"/>
    <w:rsid w:val="00A93D9A"/>
    <w:rsid w:val="00A95E1D"/>
    <w:rsid w:val="00A9679E"/>
    <w:rsid w:val="00A97923"/>
    <w:rsid w:val="00A97F52"/>
    <w:rsid w:val="00AA056F"/>
    <w:rsid w:val="00AA149C"/>
    <w:rsid w:val="00AA1708"/>
    <w:rsid w:val="00AA1D2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1CC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3BCD"/>
    <w:rsid w:val="00AC43D7"/>
    <w:rsid w:val="00AC449E"/>
    <w:rsid w:val="00AC5840"/>
    <w:rsid w:val="00AC587E"/>
    <w:rsid w:val="00AC65FF"/>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3FFC"/>
    <w:rsid w:val="00AE4284"/>
    <w:rsid w:val="00AE4E25"/>
    <w:rsid w:val="00AE518B"/>
    <w:rsid w:val="00AE571C"/>
    <w:rsid w:val="00AE60C2"/>
    <w:rsid w:val="00AE6826"/>
    <w:rsid w:val="00AE753C"/>
    <w:rsid w:val="00AF0107"/>
    <w:rsid w:val="00AF09F2"/>
    <w:rsid w:val="00AF0CDB"/>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C34"/>
    <w:rsid w:val="00AF6DCE"/>
    <w:rsid w:val="00AF725D"/>
    <w:rsid w:val="00AF76FD"/>
    <w:rsid w:val="00B0029C"/>
    <w:rsid w:val="00B007BA"/>
    <w:rsid w:val="00B01340"/>
    <w:rsid w:val="00B02628"/>
    <w:rsid w:val="00B02F85"/>
    <w:rsid w:val="00B02FCC"/>
    <w:rsid w:val="00B03130"/>
    <w:rsid w:val="00B04373"/>
    <w:rsid w:val="00B0460B"/>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3EF2"/>
    <w:rsid w:val="00B146EF"/>
    <w:rsid w:val="00B15999"/>
    <w:rsid w:val="00B15A31"/>
    <w:rsid w:val="00B160A5"/>
    <w:rsid w:val="00B16FE4"/>
    <w:rsid w:val="00B174BD"/>
    <w:rsid w:val="00B174F2"/>
    <w:rsid w:val="00B17A17"/>
    <w:rsid w:val="00B22011"/>
    <w:rsid w:val="00B228FC"/>
    <w:rsid w:val="00B22E75"/>
    <w:rsid w:val="00B24683"/>
    <w:rsid w:val="00B24684"/>
    <w:rsid w:val="00B250C2"/>
    <w:rsid w:val="00B251A7"/>
    <w:rsid w:val="00B2533F"/>
    <w:rsid w:val="00B258DB"/>
    <w:rsid w:val="00B26638"/>
    <w:rsid w:val="00B27342"/>
    <w:rsid w:val="00B27EBD"/>
    <w:rsid w:val="00B30A19"/>
    <w:rsid w:val="00B3158F"/>
    <w:rsid w:val="00B31F97"/>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7BA"/>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228"/>
    <w:rsid w:val="00B746F1"/>
    <w:rsid w:val="00B75095"/>
    <w:rsid w:val="00B76400"/>
    <w:rsid w:val="00B76A81"/>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6011"/>
    <w:rsid w:val="00BA0531"/>
    <w:rsid w:val="00BA1BA4"/>
    <w:rsid w:val="00BA2254"/>
    <w:rsid w:val="00BA2950"/>
    <w:rsid w:val="00BA2FF8"/>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BEA"/>
    <w:rsid w:val="00BD2F10"/>
    <w:rsid w:val="00BD3C7A"/>
    <w:rsid w:val="00BD4DBE"/>
    <w:rsid w:val="00BD5502"/>
    <w:rsid w:val="00BD5FC1"/>
    <w:rsid w:val="00BD6881"/>
    <w:rsid w:val="00BD6E68"/>
    <w:rsid w:val="00BD6EC4"/>
    <w:rsid w:val="00BD74ED"/>
    <w:rsid w:val="00BD7964"/>
    <w:rsid w:val="00BE0723"/>
    <w:rsid w:val="00BE1592"/>
    <w:rsid w:val="00BE1D82"/>
    <w:rsid w:val="00BE1FEA"/>
    <w:rsid w:val="00BE2208"/>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6BD4"/>
    <w:rsid w:val="00BF7491"/>
    <w:rsid w:val="00C00C1B"/>
    <w:rsid w:val="00C01889"/>
    <w:rsid w:val="00C03512"/>
    <w:rsid w:val="00C037EA"/>
    <w:rsid w:val="00C04097"/>
    <w:rsid w:val="00C04960"/>
    <w:rsid w:val="00C04DB7"/>
    <w:rsid w:val="00C050DD"/>
    <w:rsid w:val="00C05E56"/>
    <w:rsid w:val="00C06338"/>
    <w:rsid w:val="00C06CF0"/>
    <w:rsid w:val="00C07A3D"/>
    <w:rsid w:val="00C10B2B"/>
    <w:rsid w:val="00C114D7"/>
    <w:rsid w:val="00C1184B"/>
    <w:rsid w:val="00C11D7F"/>
    <w:rsid w:val="00C14453"/>
    <w:rsid w:val="00C14B63"/>
    <w:rsid w:val="00C14BF4"/>
    <w:rsid w:val="00C15A7C"/>
    <w:rsid w:val="00C20AF3"/>
    <w:rsid w:val="00C21573"/>
    <w:rsid w:val="00C21FA0"/>
    <w:rsid w:val="00C240AC"/>
    <w:rsid w:val="00C24108"/>
    <w:rsid w:val="00C243D7"/>
    <w:rsid w:val="00C24B67"/>
    <w:rsid w:val="00C24F1D"/>
    <w:rsid w:val="00C25017"/>
    <w:rsid w:val="00C25373"/>
    <w:rsid w:val="00C259CE"/>
    <w:rsid w:val="00C25C83"/>
    <w:rsid w:val="00C26335"/>
    <w:rsid w:val="00C2714A"/>
    <w:rsid w:val="00C30E73"/>
    <w:rsid w:val="00C31B01"/>
    <w:rsid w:val="00C337AB"/>
    <w:rsid w:val="00C33A2A"/>
    <w:rsid w:val="00C340C5"/>
    <w:rsid w:val="00C34C07"/>
    <w:rsid w:val="00C36F08"/>
    <w:rsid w:val="00C37B0D"/>
    <w:rsid w:val="00C40B0E"/>
    <w:rsid w:val="00C4170E"/>
    <w:rsid w:val="00C419D0"/>
    <w:rsid w:val="00C41C48"/>
    <w:rsid w:val="00C42497"/>
    <w:rsid w:val="00C428C0"/>
    <w:rsid w:val="00C42F6B"/>
    <w:rsid w:val="00C43A88"/>
    <w:rsid w:val="00C446BD"/>
    <w:rsid w:val="00C44796"/>
    <w:rsid w:val="00C44821"/>
    <w:rsid w:val="00C449A8"/>
    <w:rsid w:val="00C4540F"/>
    <w:rsid w:val="00C4574E"/>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581A"/>
    <w:rsid w:val="00C56018"/>
    <w:rsid w:val="00C562FC"/>
    <w:rsid w:val="00C56B0D"/>
    <w:rsid w:val="00C57846"/>
    <w:rsid w:val="00C57B12"/>
    <w:rsid w:val="00C60599"/>
    <w:rsid w:val="00C60E7A"/>
    <w:rsid w:val="00C6193B"/>
    <w:rsid w:val="00C628D0"/>
    <w:rsid w:val="00C62A9C"/>
    <w:rsid w:val="00C62B59"/>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1A93"/>
    <w:rsid w:val="00C7211F"/>
    <w:rsid w:val="00C72672"/>
    <w:rsid w:val="00C72BC5"/>
    <w:rsid w:val="00C75513"/>
    <w:rsid w:val="00C76B42"/>
    <w:rsid w:val="00C76C9F"/>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84"/>
    <w:rsid w:val="00C96096"/>
    <w:rsid w:val="00C97663"/>
    <w:rsid w:val="00C97FA9"/>
    <w:rsid w:val="00CA0A42"/>
    <w:rsid w:val="00CA0A6B"/>
    <w:rsid w:val="00CA232C"/>
    <w:rsid w:val="00CA3DEB"/>
    <w:rsid w:val="00CA477D"/>
    <w:rsid w:val="00CA5691"/>
    <w:rsid w:val="00CA62AD"/>
    <w:rsid w:val="00CA6403"/>
    <w:rsid w:val="00CA7769"/>
    <w:rsid w:val="00CB0187"/>
    <w:rsid w:val="00CB0476"/>
    <w:rsid w:val="00CB0696"/>
    <w:rsid w:val="00CB100C"/>
    <w:rsid w:val="00CB15A1"/>
    <w:rsid w:val="00CB1774"/>
    <w:rsid w:val="00CB211B"/>
    <w:rsid w:val="00CB28D9"/>
    <w:rsid w:val="00CB3074"/>
    <w:rsid w:val="00CB37CF"/>
    <w:rsid w:val="00CB3DE1"/>
    <w:rsid w:val="00CB4799"/>
    <w:rsid w:val="00CB4D39"/>
    <w:rsid w:val="00CB5243"/>
    <w:rsid w:val="00CB5378"/>
    <w:rsid w:val="00CB5E7E"/>
    <w:rsid w:val="00CB6868"/>
    <w:rsid w:val="00CB69CA"/>
    <w:rsid w:val="00CB71B6"/>
    <w:rsid w:val="00CB72B0"/>
    <w:rsid w:val="00CB7EAC"/>
    <w:rsid w:val="00CC01BB"/>
    <w:rsid w:val="00CC04C5"/>
    <w:rsid w:val="00CC0644"/>
    <w:rsid w:val="00CC0CFC"/>
    <w:rsid w:val="00CC120B"/>
    <w:rsid w:val="00CC140C"/>
    <w:rsid w:val="00CC2591"/>
    <w:rsid w:val="00CC283F"/>
    <w:rsid w:val="00CC2EBD"/>
    <w:rsid w:val="00CC3782"/>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AE4"/>
    <w:rsid w:val="00CF4D1F"/>
    <w:rsid w:val="00CF5BED"/>
    <w:rsid w:val="00CF6529"/>
    <w:rsid w:val="00CF67D2"/>
    <w:rsid w:val="00CF79B8"/>
    <w:rsid w:val="00CF79FF"/>
    <w:rsid w:val="00D00837"/>
    <w:rsid w:val="00D00A3B"/>
    <w:rsid w:val="00D00E53"/>
    <w:rsid w:val="00D00E93"/>
    <w:rsid w:val="00D01DC9"/>
    <w:rsid w:val="00D02C93"/>
    <w:rsid w:val="00D030B1"/>
    <w:rsid w:val="00D04899"/>
    <w:rsid w:val="00D049D2"/>
    <w:rsid w:val="00D057AC"/>
    <w:rsid w:val="00D07660"/>
    <w:rsid w:val="00D07C2A"/>
    <w:rsid w:val="00D10EF5"/>
    <w:rsid w:val="00D1123E"/>
    <w:rsid w:val="00D114BE"/>
    <w:rsid w:val="00D1163B"/>
    <w:rsid w:val="00D11AF3"/>
    <w:rsid w:val="00D127F7"/>
    <w:rsid w:val="00D1287F"/>
    <w:rsid w:val="00D1299C"/>
    <w:rsid w:val="00D13307"/>
    <w:rsid w:val="00D14004"/>
    <w:rsid w:val="00D14E6A"/>
    <w:rsid w:val="00D15258"/>
    <w:rsid w:val="00D177F7"/>
    <w:rsid w:val="00D20242"/>
    <w:rsid w:val="00D209CE"/>
    <w:rsid w:val="00D20D89"/>
    <w:rsid w:val="00D21312"/>
    <w:rsid w:val="00D2196F"/>
    <w:rsid w:val="00D21A04"/>
    <w:rsid w:val="00D220C5"/>
    <w:rsid w:val="00D226EB"/>
    <w:rsid w:val="00D23B0E"/>
    <w:rsid w:val="00D24FFF"/>
    <w:rsid w:val="00D25249"/>
    <w:rsid w:val="00D25882"/>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36B79"/>
    <w:rsid w:val="00D40D0D"/>
    <w:rsid w:val="00D424E5"/>
    <w:rsid w:val="00D4286B"/>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6A5E"/>
    <w:rsid w:val="00D57AE9"/>
    <w:rsid w:val="00D57CD2"/>
    <w:rsid w:val="00D6087E"/>
    <w:rsid w:val="00D609D8"/>
    <w:rsid w:val="00D61B4A"/>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0D"/>
    <w:rsid w:val="00D85DB3"/>
    <w:rsid w:val="00D86797"/>
    <w:rsid w:val="00D868C2"/>
    <w:rsid w:val="00D91BDF"/>
    <w:rsid w:val="00D91C5F"/>
    <w:rsid w:val="00D93525"/>
    <w:rsid w:val="00D93ED9"/>
    <w:rsid w:val="00D95502"/>
    <w:rsid w:val="00D9571E"/>
    <w:rsid w:val="00D965F1"/>
    <w:rsid w:val="00D9694F"/>
    <w:rsid w:val="00DA03EF"/>
    <w:rsid w:val="00DA0F2A"/>
    <w:rsid w:val="00DA15B4"/>
    <w:rsid w:val="00DA1FA1"/>
    <w:rsid w:val="00DA3A21"/>
    <w:rsid w:val="00DA3A2B"/>
    <w:rsid w:val="00DA3ACD"/>
    <w:rsid w:val="00DA3C8A"/>
    <w:rsid w:val="00DA3F9A"/>
    <w:rsid w:val="00DA4415"/>
    <w:rsid w:val="00DA4892"/>
    <w:rsid w:val="00DA48D4"/>
    <w:rsid w:val="00DA4AB1"/>
    <w:rsid w:val="00DA57FA"/>
    <w:rsid w:val="00DA5C00"/>
    <w:rsid w:val="00DA61F8"/>
    <w:rsid w:val="00DA6B95"/>
    <w:rsid w:val="00DA7482"/>
    <w:rsid w:val="00DA7A96"/>
    <w:rsid w:val="00DA7B20"/>
    <w:rsid w:val="00DA7C0A"/>
    <w:rsid w:val="00DB01F6"/>
    <w:rsid w:val="00DB026A"/>
    <w:rsid w:val="00DB0AF6"/>
    <w:rsid w:val="00DB0E73"/>
    <w:rsid w:val="00DB15A8"/>
    <w:rsid w:val="00DB1C4C"/>
    <w:rsid w:val="00DB3886"/>
    <w:rsid w:val="00DB4877"/>
    <w:rsid w:val="00DB494E"/>
    <w:rsid w:val="00DB5C10"/>
    <w:rsid w:val="00DB5D65"/>
    <w:rsid w:val="00DB5DC3"/>
    <w:rsid w:val="00DB64D9"/>
    <w:rsid w:val="00DB6A00"/>
    <w:rsid w:val="00DB6F21"/>
    <w:rsid w:val="00DB7113"/>
    <w:rsid w:val="00DB75F5"/>
    <w:rsid w:val="00DB7EDD"/>
    <w:rsid w:val="00DC03DB"/>
    <w:rsid w:val="00DC13DF"/>
    <w:rsid w:val="00DC1BED"/>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130"/>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0E26"/>
    <w:rsid w:val="00DF0EC6"/>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994"/>
    <w:rsid w:val="00E01D38"/>
    <w:rsid w:val="00E0203F"/>
    <w:rsid w:val="00E02464"/>
    <w:rsid w:val="00E02B5C"/>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1E1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5867"/>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5ED7"/>
    <w:rsid w:val="00E465D0"/>
    <w:rsid w:val="00E46927"/>
    <w:rsid w:val="00E46D23"/>
    <w:rsid w:val="00E50FCE"/>
    <w:rsid w:val="00E533DB"/>
    <w:rsid w:val="00E54493"/>
    <w:rsid w:val="00E54813"/>
    <w:rsid w:val="00E54B9A"/>
    <w:rsid w:val="00E554D7"/>
    <w:rsid w:val="00E5558C"/>
    <w:rsid w:val="00E5607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06F"/>
    <w:rsid w:val="00E91121"/>
    <w:rsid w:val="00E91571"/>
    <w:rsid w:val="00E91B4A"/>
    <w:rsid w:val="00E924F9"/>
    <w:rsid w:val="00E92FE7"/>
    <w:rsid w:val="00E93CA3"/>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0E15"/>
    <w:rsid w:val="00EC2AB4"/>
    <w:rsid w:val="00EC2E3F"/>
    <w:rsid w:val="00EC2F78"/>
    <w:rsid w:val="00EC3405"/>
    <w:rsid w:val="00EC3E25"/>
    <w:rsid w:val="00EC5ED5"/>
    <w:rsid w:val="00EC60D5"/>
    <w:rsid w:val="00EC621F"/>
    <w:rsid w:val="00EC638B"/>
    <w:rsid w:val="00EC704C"/>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6CF9"/>
    <w:rsid w:val="00F00208"/>
    <w:rsid w:val="00F00746"/>
    <w:rsid w:val="00F01CFB"/>
    <w:rsid w:val="00F0275F"/>
    <w:rsid w:val="00F027CF"/>
    <w:rsid w:val="00F02BC8"/>
    <w:rsid w:val="00F02E0D"/>
    <w:rsid w:val="00F031FB"/>
    <w:rsid w:val="00F03CB8"/>
    <w:rsid w:val="00F03D09"/>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095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05B"/>
    <w:rsid w:val="00F30394"/>
    <w:rsid w:val="00F30AF3"/>
    <w:rsid w:val="00F32A71"/>
    <w:rsid w:val="00F33488"/>
    <w:rsid w:val="00F3371C"/>
    <w:rsid w:val="00F34718"/>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3FB8"/>
    <w:rsid w:val="00F44543"/>
    <w:rsid w:val="00F445C9"/>
    <w:rsid w:val="00F45208"/>
    <w:rsid w:val="00F45299"/>
    <w:rsid w:val="00F4546F"/>
    <w:rsid w:val="00F457EF"/>
    <w:rsid w:val="00F4611F"/>
    <w:rsid w:val="00F46217"/>
    <w:rsid w:val="00F46B50"/>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4D55"/>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60E"/>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659"/>
    <w:rsid w:val="00FB57A2"/>
    <w:rsid w:val="00FB5B80"/>
    <w:rsid w:val="00FB5C17"/>
    <w:rsid w:val="00FB5FF9"/>
    <w:rsid w:val="00FB6BBB"/>
    <w:rsid w:val="00FB7DC6"/>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1E35F2F"/>
    <w:rsid w:val="02098655"/>
    <w:rsid w:val="02182ED5"/>
    <w:rsid w:val="025D31C2"/>
    <w:rsid w:val="0500CC07"/>
    <w:rsid w:val="054D02BE"/>
    <w:rsid w:val="057E81C6"/>
    <w:rsid w:val="05C98E6E"/>
    <w:rsid w:val="0635BE4F"/>
    <w:rsid w:val="079ADE09"/>
    <w:rsid w:val="08009570"/>
    <w:rsid w:val="08E252DE"/>
    <w:rsid w:val="090869CB"/>
    <w:rsid w:val="098A3CDD"/>
    <w:rsid w:val="0B260D3E"/>
    <w:rsid w:val="0BDEBA69"/>
    <w:rsid w:val="0BF5B102"/>
    <w:rsid w:val="0C0E9560"/>
    <w:rsid w:val="0CC1DD9F"/>
    <w:rsid w:val="0D7F0BBA"/>
    <w:rsid w:val="0DD7FBD2"/>
    <w:rsid w:val="0FD9C412"/>
    <w:rsid w:val="1013D0CF"/>
    <w:rsid w:val="10183569"/>
    <w:rsid w:val="10D23451"/>
    <w:rsid w:val="118986B6"/>
    <w:rsid w:val="14CCEF84"/>
    <w:rsid w:val="16B933B3"/>
    <w:rsid w:val="17468204"/>
    <w:rsid w:val="18049046"/>
    <w:rsid w:val="196BA79A"/>
    <w:rsid w:val="1970E462"/>
    <w:rsid w:val="19BA42E5"/>
    <w:rsid w:val="19CBF325"/>
    <w:rsid w:val="1A5CADA1"/>
    <w:rsid w:val="1AA58253"/>
    <w:rsid w:val="1C340A93"/>
    <w:rsid w:val="1CC0AC72"/>
    <w:rsid w:val="1CD55F71"/>
    <w:rsid w:val="1D25CD27"/>
    <w:rsid w:val="1D5B5E37"/>
    <w:rsid w:val="1EC09CAE"/>
    <w:rsid w:val="1EF7BCA6"/>
    <w:rsid w:val="1F6EA004"/>
    <w:rsid w:val="1FA1FF95"/>
    <w:rsid w:val="20D4024D"/>
    <w:rsid w:val="22CA9F8D"/>
    <w:rsid w:val="22D780DC"/>
    <w:rsid w:val="22EFB833"/>
    <w:rsid w:val="244F0602"/>
    <w:rsid w:val="2743A66A"/>
    <w:rsid w:val="285DD625"/>
    <w:rsid w:val="287021A7"/>
    <w:rsid w:val="2A0488D9"/>
    <w:rsid w:val="2AC53160"/>
    <w:rsid w:val="2AEB73D8"/>
    <w:rsid w:val="2B25E842"/>
    <w:rsid w:val="2B987A67"/>
    <w:rsid w:val="2C31C64E"/>
    <w:rsid w:val="2CF21BBA"/>
    <w:rsid w:val="2DDEFC22"/>
    <w:rsid w:val="2F26926D"/>
    <w:rsid w:val="2F3FD7CB"/>
    <w:rsid w:val="304795B9"/>
    <w:rsid w:val="304C6A83"/>
    <w:rsid w:val="31B1B7DE"/>
    <w:rsid w:val="3200E425"/>
    <w:rsid w:val="32DFF8EB"/>
    <w:rsid w:val="3367CB69"/>
    <w:rsid w:val="3443A3C2"/>
    <w:rsid w:val="346D6940"/>
    <w:rsid w:val="34CAE5D3"/>
    <w:rsid w:val="365FED7C"/>
    <w:rsid w:val="36966465"/>
    <w:rsid w:val="36EE7A41"/>
    <w:rsid w:val="37AB321F"/>
    <w:rsid w:val="3871B723"/>
    <w:rsid w:val="3911211C"/>
    <w:rsid w:val="394B3F5B"/>
    <w:rsid w:val="3A7291A9"/>
    <w:rsid w:val="3C889334"/>
    <w:rsid w:val="3D2C8898"/>
    <w:rsid w:val="3D3D29CE"/>
    <w:rsid w:val="3E59D42E"/>
    <w:rsid w:val="3EACA183"/>
    <w:rsid w:val="3F82A17A"/>
    <w:rsid w:val="40F68F49"/>
    <w:rsid w:val="41A8A3B7"/>
    <w:rsid w:val="42899A18"/>
    <w:rsid w:val="4456129D"/>
    <w:rsid w:val="4598C296"/>
    <w:rsid w:val="46109A06"/>
    <w:rsid w:val="469FBFB7"/>
    <w:rsid w:val="47048ECF"/>
    <w:rsid w:val="47D7F94D"/>
    <w:rsid w:val="47DD2EF1"/>
    <w:rsid w:val="49C6AB66"/>
    <w:rsid w:val="4D15EE1A"/>
    <w:rsid w:val="4D61F166"/>
    <w:rsid w:val="4D66DC2D"/>
    <w:rsid w:val="4DB6152A"/>
    <w:rsid w:val="4DC10AA1"/>
    <w:rsid w:val="4E1F0115"/>
    <w:rsid w:val="4ED9B8B5"/>
    <w:rsid w:val="4FF66895"/>
    <w:rsid w:val="503841B4"/>
    <w:rsid w:val="506DFA40"/>
    <w:rsid w:val="507B7CF7"/>
    <w:rsid w:val="50DBD200"/>
    <w:rsid w:val="520B66FD"/>
    <w:rsid w:val="52784ABB"/>
    <w:rsid w:val="531B5505"/>
    <w:rsid w:val="531F1088"/>
    <w:rsid w:val="53A7375E"/>
    <w:rsid w:val="53C44B0B"/>
    <w:rsid w:val="53E54106"/>
    <w:rsid w:val="54200D10"/>
    <w:rsid w:val="545AFB90"/>
    <w:rsid w:val="54A86C10"/>
    <w:rsid w:val="559D38EA"/>
    <w:rsid w:val="55F6CBF1"/>
    <w:rsid w:val="56E54DB9"/>
    <w:rsid w:val="5723AFE3"/>
    <w:rsid w:val="577076D4"/>
    <w:rsid w:val="580E2DEB"/>
    <w:rsid w:val="5994B92A"/>
    <w:rsid w:val="59DBF36B"/>
    <w:rsid w:val="5A97A81D"/>
    <w:rsid w:val="5AD669B0"/>
    <w:rsid w:val="5BDA218A"/>
    <w:rsid w:val="5D6C8504"/>
    <w:rsid w:val="5DE8B579"/>
    <w:rsid w:val="5E0AB981"/>
    <w:rsid w:val="5E7649C5"/>
    <w:rsid w:val="5F079581"/>
    <w:rsid w:val="60705B47"/>
    <w:rsid w:val="60A83AAC"/>
    <w:rsid w:val="60D57943"/>
    <w:rsid w:val="620C2BA8"/>
    <w:rsid w:val="624D8C54"/>
    <w:rsid w:val="62B057DE"/>
    <w:rsid w:val="645D1A46"/>
    <w:rsid w:val="64805571"/>
    <w:rsid w:val="64F08A0D"/>
    <w:rsid w:val="653CC6B1"/>
    <w:rsid w:val="65783B8F"/>
    <w:rsid w:val="66986FD9"/>
    <w:rsid w:val="66CF11A4"/>
    <w:rsid w:val="67020C68"/>
    <w:rsid w:val="67822AE1"/>
    <w:rsid w:val="67D78AC5"/>
    <w:rsid w:val="6839828E"/>
    <w:rsid w:val="686B533B"/>
    <w:rsid w:val="68801F2B"/>
    <w:rsid w:val="694C4DEE"/>
    <w:rsid w:val="696B66E1"/>
    <w:rsid w:val="6A0015E6"/>
    <w:rsid w:val="6A32DF39"/>
    <w:rsid w:val="6ABA2FEA"/>
    <w:rsid w:val="6ABB1DCD"/>
    <w:rsid w:val="6B1BCCFA"/>
    <w:rsid w:val="6C68A42F"/>
    <w:rsid w:val="6CD2D65A"/>
    <w:rsid w:val="6D8EAB3A"/>
    <w:rsid w:val="6E0AE7CD"/>
    <w:rsid w:val="6E776BBE"/>
    <w:rsid w:val="6F2A7B9B"/>
    <w:rsid w:val="6F56B83E"/>
    <w:rsid w:val="70A3F5FC"/>
    <w:rsid w:val="70C64BFC"/>
    <w:rsid w:val="7209A153"/>
    <w:rsid w:val="72DF7A0A"/>
    <w:rsid w:val="7437D2B8"/>
    <w:rsid w:val="75785A95"/>
    <w:rsid w:val="762B158D"/>
    <w:rsid w:val="772F896D"/>
    <w:rsid w:val="78AA7880"/>
    <w:rsid w:val="78D15DE1"/>
    <w:rsid w:val="78F1AC83"/>
    <w:rsid w:val="7A6D2E42"/>
    <w:rsid w:val="7B83D938"/>
    <w:rsid w:val="7C6F5B5F"/>
    <w:rsid w:val="7C7ACD7F"/>
    <w:rsid w:val="7CA17B20"/>
    <w:rsid w:val="7F17EB61"/>
    <w:rsid w:val="7F97EE2C"/>
    <w:rsid w:val="7FB7CE15"/>
    <w:rsid w:val="7FFF31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67504AB6-D9F9-4A17-A906-DA73B770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756826669">
      <w:bodyDiv w:val="1"/>
      <w:marLeft w:val="0"/>
      <w:marRight w:val="0"/>
      <w:marTop w:val="0"/>
      <w:marBottom w:val="0"/>
      <w:divBdr>
        <w:top w:val="none" w:sz="0" w:space="0" w:color="auto"/>
        <w:left w:val="none" w:sz="0" w:space="0" w:color="auto"/>
        <w:bottom w:val="none" w:sz="0" w:space="0" w:color="auto"/>
        <w:right w:val="none" w:sz="0" w:space="0" w:color="auto"/>
      </w:divBdr>
    </w:div>
    <w:div w:id="859929247">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45859327">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48ca15-3af1-403d-ab31-3838cc882907">
      <Terms xmlns="http://schemas.microsoft.com/office/infopath/2007/PartnerControls"/>
    </lcf76f155ced4ddcb4097134ff3c332f>
    <TaxCatchAll xmlns="014daada-a261-4dea-8a6b-4e9cd5b95c6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4" ma:contentTypeDescription="Loo uus dokument" ma:contentTypeScope="" ma:versionID="dfce84d3c19aacf55239e5f3163dcb71">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9bf5f20c055035f07eecd249b9355dab"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20" nillable="true" ma:displayName="Taxonomy Catch All Column" ma:hidden="true" ma:list="{6071d179-ef0b-4c2f-9c60-2bb70467b5c0}" ma:internalName="TaxCatchAll" ma:showField="CatchAllData" ma:web="014daada-a261-4dea-8a6b-4e9cd5b95c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3f48ca15-3af1-403d-ab31-3838cc882907"/>
    <ds:schemaRef ds:uri="014daada-a261-4dea-8a6b-4e9cd5b95c62"/>
  </ds:schemaRefs>
</ds:datastoreItem>
</file>

<file path=customXml/itemProps3.xml><?xml version="1.0" encoding="utf-8"?>
<ds:datastoreItem xmlns:ds="http://schemas.openxmlformats.org/officeDocument/2006/customXml" ds:itemID="{BC2E4151-6AD7-4EB9-B3AF-65DFEB53E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2303</Words>
  <Characters>16389</Characters>
  <Application>Microsoft Office Word</Application>
  <DocSecurity>0</DocSecurity>
  <Lines>136</Lines>
  <Paragraphs>37</Paragraphs>
  <ScaleCrop>false</ScaleCrop>
  <Company/>
  <LinksUpToDate>false</LinksUpToDate>
  <CharactersWithSpaces>18655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 | RMK</dc:creator>
  <cp:keywords/>
  <cp:lastModifiedBy>Helbe Peiker</cp:lastModifiedBy>
  <cp:revision>200</cp:revision>
  <dcterms:created xsi:type="dcterms:W3CDTF">2025-12-18T08:05:00Z</dcterms:created>
  <dcterms:modified xsi:type="dcterms:W3CDTF">2026-01-05T13:02:00Z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y fmtid="{D5CDD505-2E9C-101B-9397-08002B2CF9AE}" pid="3" name="MediaServiceImageTags">
    <vt:lpwstr/>
  </property>
</Properties>
</file>