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right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Exec Cars OÜ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jc w:val="righ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Registrikood: </w:t>
      </w:r>
      <w:r w:rsidDel="00000000" w:rsidR="00000000" w:rsidRPr="00000000">
        <w:rPr>
          <w:rtl w:val="0"/>
        </w:rPr>
        <w:t xml:space="preserve">17090125</w:t>
      </w:r>
    </w:p>
    <w:p w:rsidR="00000000" w:rsidDel="00000000" w:rsidP="00000000" w:rsidRDefault="00000000" w:rsidRPr="00000000" w14:paraId="00000003">
      <w:pPr>
        <w:spacing w:after="60" w:lineRule="auto"/>
        <w:jc w:val="righ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Aadress: </w:t>
      </w:r>
      <w:r w:rsidDel="00000000" w:rsidR="00000000" w:rsidRPr="00000000">
        <w:rPr>
          <w:rtl w:val="0"/>
        </w:rPr>
        <w:t xml:space="preserve">Kallaste tn 7, Tabasalu, 76901, Harju maakond</w:t>
      </w:r>
    </w:p>
    <w:p w:rsidR="00000000" w:rsidDel="00000000" w:rsidP="00000000" w:rsidRDefault="00000000" w:rsidRPr="00000000" w14:paraId="00000004">
      <w:pPr>
        <w:spacing w:after="60" w:lineRule="auto"/>
        <w:jc w:val="righ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Telefon: </w:t>
      </w:r>
      <w:r w:rsidDel="00000000" w:rsidR="00000000" w:rsidRPr="00000000">
        <w:rPr>
          <w:rtl w:val="0"/>
        </w:rPr>
        <w:t xml:space="preserve">53012951</w:t>
      </w:r>
    </w:p>
    <w:p w:rsidR="00000000" w:rsidDel="00000000" w:rsidP="00000000" w:rsidRDefault="00000000" w:rsidRPr="00000000" w14:paraId="00000005">
      <w:pPr>
        <w:spacing w:after="60" w:lineRule="auto"/>
        <w:jc w:val="righ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E-post: </w:t>
      </w:r>
      <w:r w:rsidDel="00000000" w:rsidR="00000000" w:rsidRPr="00000000">
        <w:rPr>
          <w:rtl w:val="0"/>
        </w:rPr>
        <w:t xml:space="preserve">info@executivemotors.ee</w:t>
      </w:r>
    </w:p>
    <w:p w:rsidR="00000000" w:rsidDel="00000000" w:rsidP="00000000" w:rsidRDefault="00000000" w:rsidRPr="00000000" w14:paraId="00000006">
      <w:pPr>
        <w:spacing w:after="60" w:lineRule="auto"/>
        <w:jc w:val="righ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Veebileht: executivemotors.ee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Transpordiamet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00" w:lineRule="auto"/>
        <w:jc w:val="lef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E-post: info@transpordiamet.ee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Tallinn, 20.04.2026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TAOTLUS TEISALDATAVATE REGISTREERIMISMÄRKIDE (PROOV-MÄRK) VÄLJASTAMISEKS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300" w:lineRule="auto"/>
        <w:jc w:val="both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Käesolevaga taotleb Exec Cars OÜ (registrikood </w:t>
      </w:r>
      <w:r w:rsidDel="00000000" w:rsidR="00000000" w:rsidRPr="00000000">
        <w:rPr>
          <w:rtl w:val="0"/>
        </w:rPr>
        <w:t xml:space="preserve">17090125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) Transpordiametilt teisaldatavate registreerimismärkide (PROOV-märkide) komplekti väljastamist vastavalt liiklusseaduse §-le 78 ja selle alusel kehtestatud korrale.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Taotleja andmed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Ärinimi: </w:t>
      </w:r>
      <w:r w:rsidDel="00000000" w:rsidR="00000000" w:rsidRPr="00000000">
        <w:rPr>
          <w:sz w:val="22"/>
          <w:szCs w:val="22"/>
          <w:rtl w:val="0"/>
        </w:rPr>
        <w:t xml:space="preserve">Exec Cars OÜ (kaubamärk: Executive Motors)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Registrikood: </w:t>
      </w:r>
      <w:r w:rsidDel="00000000" w:rsidR="00000000" w:rsidRPr="00000000">
        <w:rPr>
          <w:rtl w:val="0"/>
        </w:rPr>
        <w:t xml:space="preserve">17090125</w:t>
      </w:r>
    </w:p>
    <w:p w:rsidR="00000000" w:rsidDel="00000000" w:rsidP="00000000" w:rsidRDefault="00000000" w:rsidRPr="00000000" w14:paraId="00000012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Juriidiline aadress: </w:t>
      </w:r>
      <w:r w:rsidDel="00000000" w:rsidR="00000000" w:rsidRPr="00000000">
        <w:rPr>
          <w:rtl w:val="0"/>
        </w:rPr>
        <w:t xml:space="preserve">Kallaste tn 7, Tabasalu, 76901, Harju maakond</w:t>
      </w:r>
    </w:p>
    <w:p w:rsidR="00000000" w:rsidDel="00000000" w:rsidP="00000000" w:rsidRDefault="00000000" w:rsidRPr="00000000" w14:paraId="00000013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Tegevuskoht: </w:t>
      </w:r>
      <w:r w:rsidDel="00000000" w:rsidR="00000000" w:rsidRPr="00000000">
        <w:rPr>
          <w:sz w:val="22"/>
          <w:szCs w:val="22"/>
          <w:rtl w:val="0"/>
        </w:rPr>
        <w:t xml:space="preserve">Tabasalu, Harjumaa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EMTAK tegevusala: </w:t>
      </w:r>
      <w:r w:rsidDel="00000000" w:rsidR="00000000" w:rsidRPr="00000000">
        <w:rPr>
          <w:sz w:val="22"/>
          <w:szCs w:val="22"/>
          <w:rtl w:val="0"/>
        </w:rPr>
        <w:t xml:space="preserve">Mootorsõidukite müük (e-äriregistris kajastatud)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Veebileht: </w:t>
      </w:r>
      <w:r w:rsidDel="00000000" w:rsidR="00000000" w:rsidRPr="00000000">
        <w:rPr>
          <w:sz w:val="22"/>
          <w:szCs w:val="22"/>
          <w:rtl w:val="0"/>
        </w:rPr>
        <w:t xml:space="preserve">executivemotors.ee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Taotluse põhjendus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300" w:lineRule="auto"/>
        <w:jc w:val="both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Exec Cars OÜ põhitegevus on sõidukite müük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nii Eestisse imporditud sõidukite edasimüük kui ka komisjonimüük. PROOV-märke vajame liiklusregistrisse kandmata sõidukite piiratud kasutamiseks Eesti avalikel teedel järgmistel eesmärkidel: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müügieelsete proovi- ja katsesõitude läbiviimine potentsiaalsetele ostjatele;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Eestisse sissetoodud sõidukite omal käigul sõitmine piiripunktist või tolliterminalist (tollilaost) meie kaupluse territooriumile;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sõidukite toimetamine Transpordiametisse registreerimiseelsesse tehnonõuetele vastavuse kontrolli;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sõidukite ümberpaigutamine ühest müügikohast teise.</w:t>
      </w:r>
    </w:p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300" w:lineRule="auto"/>
        <w:jc w:val="both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Kinnitame, et äriühing vastab kõikidele PROOV-märgi taotlemiseks kehtestatud tingimustele ning tegevusala sõidukite müük on kajastatud e-äriregistris.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Sõidukite kategooria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300" w:lineRule="auto"/>
        <w:jc w:val="both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PROOV-märke kasutame järgmiste kategooriate sõidukitel: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M1 — sõiduautod (põhikasutus);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 — väikeveokid / kaubikud.</w:t>
      </w:r>
    </w:p>
    <w:p w:rsidR="00000000" w:rsidDel="00000000" w:rsidP="00000000" w:rsidRDefault="00000000" w:rsidRPr="00000000" w14:paraId="00000024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Registreerimismärkide väljastamise koht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300" w:lineRule="auto"/>
        <w:jc w:val="both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Palume PROOV-märgid väljastamiseks ette valmistada ja kätte anda järgmises teenindusbüroos: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300" w:lineRule="auto"/>
        <w:ind w:left="36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Transpordiameti Saue teenindusbüroo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Kontaktisik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Nimi: </w:t>
      </w:r>
      <w:r w:rsidDel="00000000" w:rsidR="00000000" w:rsidRPr="00000000">
        <w:rPr>
          <w:rtl w:val="0"/>
        </w:rPr>
        <w:t xml:space="preserve">Mark Mattias Idavain</w:t>
      </w:r>
    </w:p>
    <w:p w:rsidR="00000000" w:rsidDel="00000000" w:rsidP="00000000" w:rsidRDefault="00000000" w:rsidRPr="00000000" w14:paraId="0000002B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Ametikoht: </w:t>
      </w:r>
      <w:r w:rsidDel="00000000" w:rsidR="00000000" w:rsidRPr="00000000">
        <w:rPr>
          <w:rtl w:val="0"/>
        </w:rPr>
        <w:t xml:space="preserve">juhatuse liige</w:t>
      </w:r>
    </w:p>
    <w:p w:rsidR="00000000" w:rsidDel="00000000" w:rsidP="00000000" w:rsidRDefault="00000000" w:rsidRPr="00000000" w14:paraId="0000002C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Telefon: </w:t>
      </w:r>
      <w:r w:rsidDel="00000000" w:rsidR="00000000" w:rsidRPr="00000000">
        <w:rPr>
          <w:rtl w:val="0"/>
        </w:rPr>
        <w:t xml:space="preserve">53012951</w:t>
      </w:r>
    </w:p>
    <w:p w:rsidR="00000000" w:rsidDel="00000000" w:rsidP="00000000" w:rsidRDefault="00000000" w:rsidRPr="00000000" w14:paraId="0000002D">
      <w:pPr>
        <w:spacing w:after="80" w:line="3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E-post: </w:t>
      </w:r>
      <w:r w:rsidDel="00000000" w:rsidR="00000000" w:rsidRPr="00000000">
        <w:rPr>
          <w:rtl w:val="0"/>
        </w:rPr>
        <w:t xml:space="preserve">mark@executivemotors.ee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0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300" w:lineRule="auto"/>
        <w:jc w:val="both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Lugupidamisega,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300" w:lineRule="auto"/>
        <w:jc w:val="lef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Mark Mattias Idavain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300" w:lineRule="auto"/>
        <w:jc w:val="left"/>
        <w:rPr/>
      </w:pPr>
      <w:r w:rsidDel="00000000" w:rsidR="00000000" w:rsidRPr="00000000">
        <w:rPr>
          <w:rtl w:val="0"/>
        </w:rPr>
        <w:t xml:space="preserve">juhatuse liige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="300" w:lineRule="auto"/>
        <w:jc w:val="lef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Exec Cars OÜ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Dokument on allkirjastatud digitaalselt.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4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