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4562" w14:textId="14120FDC" w:rsidR="00CD5FAD" w:rsidRDefault="000E5368">
      <w:pPr>
        <w:pStyle w:val="Standard"/>
        <w:jc w:val="center"/>
      </w:pPr>
      <w:r>
        <w:rPr>
          <w:b/>
          <w:sz w:val="28"/>
          <w:szCs w:val="28"/>
        </w:rPr>
        <w:t>LIIKLUSKASVATUSE TÖÖKAVA (20</w:t>
      </w:r>
      <w:r w:rsidR="00C416D2">
        <w:rPr>
          <w:b/>
          <w:sz w:val="28"/>
          <w:szCs w:val="28"/>
        </w:rPr>
        <w:t>2</w:t>
      </w:r>
      <w:r w:rsidR="006F1C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</w:t>
      </w:r>
      <w:r w:rsidR="00C416D2">
        <w:rPr>
          <w:b/>
          <w:sz w:val="28"/>
          <w:szCs w:val="28"/>
        </w:rPr>
        <w:t>2</w:t>
      </w:r>
      <w:r w:rsidR="006F1C9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õ-a)</w:t>
      </w:r>
    </w:p>
    <w:p w14:paraId="0A6F7475" w14:textId="77777777" w:rsidR="00CD5FAD" w:rsidRDefault="00CD5FAD">
      <w:pPr>
        <w:pStyle w:val="Standard"/>
      </w:pPr>
    </w:p>
    <w:p w14:paraId="70D3544A" w14:textId="77777777" w:rsidR="00CD5FAD" w:rsidRDefault="00CD5FAD">
      <w:pPr>
        <w:pStyle w:val="Standard"/>
      </w:pPr>
    </w:p>
    <w:p w14:paraId="76558607" w14:textId="77777777" w:rsidR="00CD5FAD" w:rsidRDefault="00CD5FAD">
      <w:pPr>
        <w:pStyle w:val="Standard"/>
      </w:pPr>
    </w:p>
    <w:p w14:paraId="4A03B127" w14:textId="77777777" w:rsidR="00CD5FAD" w:rsidRDefault="000E5368">
      <w:pPr>
        <w:pStyle w:val="Standard"/>
      </w:pPr>
      <w:r>
        <w:rPr>
          <w:b/>
        </w:rPr>
        <w:t>Aeg</w:t>
      </w:r>
      <w:r>
        <w:t>: 1 tund nädalas</w:t>
      </w:r>
    </w:p>
    <w:p w14:paraId="0AB013B1" w14:textId="77777777" w:rsidR="00CD5FAD" w:rsidRDefault="000E5368">
      <w:pPr>
        <w:pStyle w:val="Standard"/>
      </w:pPr>
      <w:r>
        <w:rPr>
          <w:b/>
          <w:bCs/>
        </w:rPr>
        <w:t>Õpetaja</w:t>
      </w:r>
      <w:r>
        <w:t xml:space="preserve">  Annika Kaasik</w:t>
      </w:r>
    </w:p>
    <w:p w14:paraId="1FF01DB5" w14:textId="77777777" w:rsidR="00CD5FAD" w:rsidRDefault="00CD5FAD">
      <w:pPr>
        <w:pStyle w:val="Standard"/>
      </w:pPr>
    </w:p>
    <w:p w14:paraId="59B06944" w14:textId="77777777" w:rsidR="00CD5FAD" w:rsidRDefault="000E5368">
      <w:pPr>
        <w:pStyle w:val="Standard"/>
        <w:rPr>
          <w:b/>
        </w:rPr>
      </w:pPr>
      <w:r>
        <w:rPr>
          <w:b/>
        </w:rPr>
        <w:t>Õppekirjandus ja –materjalid:</w:t>
      </w:r>
    </w:p>
    <w:p w14:paraId="5FC33E9A" w14:textId="77777777" w:rsidR="00CD5FAD" w:rsidRDefault="000E5368">
      <w:pPr>
        <w:pStyle w:val="Standard"/>
      </w:pPr>
      <w:r>
        <w:t>Ohutu jalgrattasõit</w:t>
      </w:r>
    </w:p>
    <w:p w14:paraId="60457F2C" w14:textId="77777777" w:rsidR="00CD5FAD" w:rsidRDefault="000E5368">
      <w:pPr>
        <w:pStyle w:val="Standard"/>
      </w:pPr>
      <w:r>
        <w:t>Turvaliselt tänaval</w:t>
      </w:r>
    </w:p>
    <w:p w14:paraId="652CA408" w14:textId="77777777" w:rsidR="00CD5FAD" w:rsidRDefault="000E5368">
      <w:pPr>
        <w:pStyle w:val="Standard"/>
      </w:pPr>
      <w:r>
        <w:t>Kaja Laanmäe Tark jalgrattur</w:t>
      </w:r>
    </w:p>
    <w:p w14:paraId="7C9DBA11" w14:textId="77777777" w:rsidR="00CD5FAD" w:rsidRDefault="000E5368">
      <w:pPr>
        <w:pStyle w:val="Standard"/>
      </w:pPr>
      <w:r>
        <w:t>Jalgratturi tööraamat</w:t>
      </w:r>
    </w:p>
    <w:p w14:paraId="49F82559" w14:textId="77777777" w:rsidR="004A3F5E" w:rsidRDefault="004A3F5E">
      <w:pPr>
        <w:pStyle w:val="Standard"/>
      </w:pPr>
      <w:r>
        <w:t>Jalgratturi tööraamatu harjutused ja kordamisküsimused</w:t>
      </w:r>
    </w:p>
    <w:p w14:paraId="4FBD94E2" w14:textId="77777777" w:rsidR="00CD5FAD" w:rsidRDefault="000E5368">
      <w:pPr>
        <w:pStyle w:val="Standard"/>
      </w:pPr>
      <w:r>
        <w:t>Internet</w:t>
      </w:r>
    </w:p>
    <w:p w14:paraId="37057BDE" w14:textId="77777777" w:rsidR="00CD5FAD" w:rsidRDefault="00CD5FAD">
      <w:pPr>
        <w:pStyle w:val="Standard"/>
        <w:rPr>
          <w:b/>
        </w:rPr>
      </w:pPr>
    </w:p>
    <w:p w14:paraId="686DBE5A" w14:textId="77777777" w:rsidR="00CD5FAD" w:rsidRDefault="00CD5FAD">
      <w:pPr>
        <w:pStyle w:val="Standard"/>
      </w:pPr>
    </w:p>
    <w:p w14:paraId="552C6034" w14:textId="77777777" w:rsidR="00CD5FAD" w:rsidRDefault="000E5368">
      <w:pPr>
        <w:pStyle w:val="Standard"/>
        <w:rPr>
          <w:b/>
        </w:rPr>
      </w:pPr>
      <w:r>
        <w:rPr>
          <w:b/>
        </w:rPr>
        <w:t>Õpitulemused:</w:t>
      </w:r>
    </w:p>
    <w:p w14:paraId="22739F1B" w14:textId="77777777" w:rsidR="00CD5FAD" w:rsidRDefault="000E5368">
      <w:pPr>
        <w:pStyle w:val="Standard"/>
      </w:pPr>
      <w:r>
        <w:t>tundma liiklusreegleid,</w:t>
      </w:r>
    </w:p>
    <w:p w14:paraId="48AB9E15" w14:textId="77777777" w:rsidR="00CD5FAD" w:rsidRDefault="000E5368">
      <w:pPr>
        <w:pStyle w:val="Standard"/>
      </w:pPr>
      <w:r>
        <w:t>oskama hinnata jalgratta tehnilist seisukorda ja selle valmisolekut teeliikluseks,</w:t>
      </w:r>
    </w:p>
    <w:p w14:paraId="7ADC6C35" w14:textId="77777777" w:rsidR="00CD5FAD" w:rsidRDefault="000E5368">
      <w:pPr>
        <w:pStyle w:val="Standard"/>
      </w:pPr>
      <w:r>
        <w:t>oskama jälgida liiklust ja tegema õigeid otsuseid,</w:t>
      </w:r>
    </w:p>
    <w:p w14:paraId="753032A0" w14:textId="77777777" w:rsidR="00CD5FAD" w:rsidRDefault="000E5368">
      <w:pPr>
        <w:pStyle w:val="Standard"/>
      </w:pPr>
      <w:r>
        <w:t>oskama valitseda jalgratast,</w:t>
      </w:r>
    </w:p>
    <w:p w14:paraId="55130A40" w14:textId="77777777" w:rsidR="00CD5FAD" w:rsidRDefault="000E5368">
      <w:pPr>
        <w:pStyle w:val="Standard"/>
      </w:pPr>
      <w:r>
        <w:t>ette näha ja ennetada ohte,</w:t>
      </w:r>
    </w:p>
    <w:p w14:paraId="567D2944" w14:textId="77777777" w:rsidR="00CD5FAD" w:rsidRDefault="000E5368">
      <w:pPr>
        <w:pStyle w:val="Standard"/>
      </w:pPr>
      <w:r>
        <w:t>tegutseda riske vältides.</w:t>
      </w:r>
    </w:p>
    <w:p w14:paraId="1AA504C0" w14:textId="77777777" w:rsidR="003F5283" w:rsidRDefault="003F5283">
      <w:pPr>
        <w:pStyle w:val="Standard"/>
      </w:pPr>
    </w:p>
    <w:p w14:paraId="47B3F492" w14:textId="77777777" w:rsidR="00CD5FAD" w:rsidRDefault="00CD5FAD">
      <w:pPr>
        <w:pStyle w:val="Standard"/>
        <w:ind w:left="-720"/>
        <w:rPr>
          <w:b/>
        </w:rPr>
      </w:pPr>
    </w:p>
    <w:tbl>
      <w:tblPr>
        <w:tblW w:w="15359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5102"/>
        <w:gridCol w:w="4923"/>
        <w:gridCol w:w="3969"/>
      </w:tblGrid>
      <w:tr w:rsidR="008E2D9B" w14:paraId="0FB6C889" w14:textId="77777777" w:rsidTr="008E2D9B">
        <w:trPr>
          <w:trHeight w:val="7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4F11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Õppenädal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2AB2" w14:textId="77777777" w:rsidR="008E2D9B" w:rsidRDefault="008E2D9B">
            <w:pPr>
              <w:pStyle w:val="Standard"/>
            </w:pPr>
            <w:r>
              <w:rPr>
                <w:b/>
              </w:rPr>
              <w:t xml:space="preserve">     Tunni teema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E19A" w14:textId="77777777" w:rsidR="008E2D9B" w:rsidRDefault="008E2D9B">
            <w:pPr>
              <w:pStyle w:val="Standard"/>
            </w:pPr>
            <w:r>
              <w:rPr>
                <w:bCs/>
              </w:rPr>
              <w:t xml:space="preserve">             </w:t>
            </w:r>
            <w:r>
              <w:rPr>
                <w:b/>
              </w:rPr>
              <w:t>Põhimõisted</w:t>
            </w:r>
            <w:r w:rsidR="000E3A0E">
              <w:rPr>
                <w:b/>
              </w:rPr>
              <w:t>, tegevused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C336" w14:textId="77777777" w:rsidR="008E2D9B" w:rsidRPr="000E3A0E" w:rsidRDefault="000E3A0E" w:rsidP="000E3A0E">
            <w:pPr>
              <w:pStyle w:val="Standard"/>
              <w:jc w:val="center"/>
              <w:rPr>
                <w:b/>
                <w:bCs/>
              </w:rPr>
            </w:pPr>
            <w:r w:rsidRPr="000E3A0E">
              <w:rPr>
                <w:b/>
                <w:bCs/>
              </w:rPr>
              <w:t>Õpiväljundid</w:t>
            </w:r>
          </w:p>
        </w:tc>
      </w:tr>
      <w:tr w:rsidR="008E2D9B" w14:paraId="7630882C" w14:textId="77777777" w:rsidTr="008E2D9B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E20B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BBA0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Sissejuhatus Praktiline tund õues.</w:t>
            </w:r>
          </w:p>
          <w:p w14:paraId="2915DE3D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Paiknemine teede jalakäija või jalgratturina. Ohtlikud kohad kooliümbruses.</w:t>
            </w:r>
          </w:p>
          <w:p w14:paraId="46FBA054" w14:textId="77777777" w:rsidR="008E2D9B" w:rsidRDefault="008E2D9B">
            <w:pPr>
              <w:pStyle w:val="Standard"/>
              <w:rPr>
                <w:b/>
              </w:rPr>
            </w:pP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8C0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Vestlus</w:t>
            </w:r>
          </w:p>
          <w:p w14:paraId="1A020C3C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Jalutuskäik kooliümbruses.</w:t>
            </w:r>
          </w:p>
          <w:p w14:paraId="5B9C15AA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1</w:t>
            </w:r>
          </w:p>
          <w:p w14:paraId="0DF7F99F" w14:textId="77777777" w:rsidR="008E2D9B" w:rsidRDefault="008E2D9B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FA96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tunneb oma koolimaja ümbrust.</w:t>
            </w:r>
          </w:p>
          <w:p w14:paraId="34AD44AE" w14:textId="77777777" w:rsidR="000E3A0E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Teab koolimaja ümbruses ohtlikke olukordi.</w:t>
            </w:r>
          </w:p>
        </w:tc>
      </w:tr>
      <w:tr w:rsidR="008E2D9B" w14:paraId="68314A3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EC5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4587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Mõisted. Sõidutee ületamine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4547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Juht, liikleja, jalakäija, sõiduk</w:t>
            </w:r>
          </w:p>
          <w:p w14:paraId="52E98ABC" w14:textId="77777777" w:rsidR="000E3A0E" w:rsidRDefault="000E3A0E">
            <w:pPr>
              <w:pStyle w:val="Standard"/>
            </w:pPr>
            <w:r>
              <w:t>Tööraamatus lk 2 – 5 mõistetega tutvumine, küsimusele vastamine</w:t>
            </w:r>
          </w:p>
          <w:p w14:paraId="647C353F" w14:textId="77777777" w:rsidR="004A3F5E" w:rsidRDefault="004A3F5E">
            <w:pPr>
              <w:pStyle w:val="Standard"/>
            </w:pPr>
            <w:r>
              <w:t>Tööleht nr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1C2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teab põhimõisteid. Teab kus ja kuidas on ohutum teed ületada.</w:t>
            </w:r>
          </w:p>
        </w:tc>
      </w:tr>
      <w:tr w:rsidR="008E2D9B" w14:paraId="18947CF7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2FC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61DA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Korralik jalgratas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8E09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Teab jalgratta ehitust, ratturi riietust</w:t>
            </w:r>
          </w:p>
          <w:p w14:paraId="3DEDBEB2" w14:textId="77777777" w:rsidR="000E3A0E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Töövihikus leheküljel 6 oleva tekstiga tutvumine. </w:t>
            </w:r>
          </w:p>
          <w:p w14:paraId="64B97AD1" w14:textId="77777777" w:rsidR="000E3A0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A10F" w14:textId="77777777" w:rsidR="008E2D9B" w:rsidRDefault="000E3A0E">
            <w:pPr>
              <w:pStyle w:val="Standard"/>
              <w:rPr>
                <w:bCs/>
              </w:rPr>
            </w:pPr>
            <w:r>
              <w:rPr>
                <w:bCs/>
              </w:rPr>
              <w:t>Õpilane teab, et jalgratturi riietus peab olema hele, jalgrattal peavad olema helkurid, kell, korras pidurid</w:t>
            </w:r>
          </w:p>
        </w:tc>
      </w:tr>
      <w:tr w:rsidR="008E2D9B" w14:paraId="1CCF077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D245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5FEE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Kiiver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A168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Munakiiver</w:t>
            </w:r>
          </w:p>
          <w:p w14:paraId="17FE6C65" w14:textId="77777777" w:rsidR="003F5283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>Kiivri õiges asendi jälgimine Youtube videos.</w:t>
            </w:r>
            <w:r>
              <w:rPr>
                <w:rFonts w:hint="eastAsia"/>
              </w:rPr>
              <w:t xml:space="preserve"> </w:t>
            </w:r>
            <w:hyperlink r:id="rId7" w:history="1">
              <w:r w:rsidRPr="003F21A5">
                <w:rPr>
                  <w:rStyle w:val="Hperlink"/>
                  <w:rFonts w:hint="eastAsia"/>
                  <w:bCs/>
                </w:rPr>
                <w:t>https://www.youtube.com/watch?v=rHSdBhYDavs</w:t>
              </w:r>
            </w:hyperlink>
          </w:p>
          <w:p w14:paraId="16911923" w14:textId="77777777" w:rsidR="003F5283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>Töövihikus lk 7 piltide vaatamine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2144" w14:textId="77777777" w:rsidR="008E2D9B" w:rsidRDefault="003F5283">
            <w:pPr>
              <w:pStyle w:val="Standard"/>
              <w:rPr>
                <w:bCs/>
              </w:rPr>
            </w:pPr>
            <w:r>
              <w:rPr>
                <w:bCs/>
              </w:rPr>
              <w:t>Õpilane teab, kuidas panna kiiver õigesti pähe ja milleks see peab peas olema.</w:t>
            </w:r>
          </w:p>
        </w:tc>
      </w:tr>
      <w:tr w:rsidR="008E2D9B" w14:paraId="664DF4A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514C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AE1F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Jalgratturi käemärguanded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91C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Teab, jalgratturi täisvarustust</w:t>
            </w:r>
            <w:r w:rsidR="00924CCC">
              <w:rPr>
                <w:bCs/>
              </w:rPr>
              <w:t>- Tutvumine käemärguannetega lk 8</w:t>
            </w:r>
          </w:p>
          <w:p w14:paraId="29A18CD0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C1C8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Teab, et jalgrattur peab andma suunda oma kätega, teab käte õigeid asendeid.</w:t>
            </w:r>
          </w:p>
        </w:tc>
      </w:tr>
      <w:tr w:rsidR="008E2D9B" w14:paraId="3C527B59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03E2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E50C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Asukoht teel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BF12" w14:textId="77777777" w:rsidR="008E2D9B" w:rsidRDefault="008E2D9B">
            <w:pPr>
              <w:pStyle w:val="Standard"/>
              <w:rPr>
                <w:bCs/>
              </w:rPr>
            </w:pPr>
            <w:r>
              <w:rPr>
                <w:bCs/>
              </w:rPr>
              <w:t>Paiknemine teel, pöörded</w:t>
            </w:r>
            <w:r w:rsidR="00924CCC">
              <w:rPr>
                <w:bCs/>
              </w:rPr>
              <w:t xml:space="preserve">. </w:t>
            </w:r>
          </w:p>
          <w:p w14:paraId="620AFAD7" w14:textId="77777777" w:rsidR="00924CCC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Õpilane arutleb kaasa leheküljel 9 olevate piltide abil, kus peab jalgrattur asetsema. </w:t>
            </w:r>
          </w:p>
          <w:p w14:paraId="5A45FA1F" w14:textId="77777777" w:rsidR="00924CCC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Vastab küsimustele lk 10.</w:t>
            </w:r>
          </w:p>
          <w:p w14:paraId="4999664E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9F85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 olukordi, kus autol on raske jalgratturit näha.</w:t>
            </w:r>
          </w:p>
        </w:tc>
      </w:tr>
      <w:tr w:rsidR="008E2D9B" w14:paraId="5AA0BE8F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CA7E" w14:textId="77777777" w:rsidR="008E2D9B" w:rsidRDefault="008E2D9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1059" w14:textId="77777777" w:rsidR="008E2D9B" w:rsidRDefault="008E2D9B">
            <w:pPr>
              <w:pStyle w:val="Standard"/>
              <w:rPr>
                <w:b/>
              </w:rPr>
            </w:pPr>
            <w:r>
              <w:rPr>
                <w:b/>
              </w:rPr>
              <w:t>Vasak- ja tagasipööre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1899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Mõistab, et vasakpööret sooritada on ohutum jalgratast  käekõrval lükates vaadates lehekülgi 11-12.</w:t>
            </w:r>
          </w:p>
          <w:p w14:paraId="58237F7F" w14:textId="77777777" w:rsidR="004A3F5E" w:rsidRDefault="004A3F5E">
            <w:pPr>
              <w:pStyle w:val="Standard"/>
              <w:rPr>
                <w:bCs/>
              </w:rPr>
            </w:pPr>
            <w:r>
              <w:rPr>
                <w:bCs/>
              </w:rPr>
              <w:t>Tööleht nr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3C6" w14:textId="77777777" w:rsidR="008E2D9B" w:rsidRDefault="00924CCC">
            <w:pPr>
              <w:pStyle w:val="Standard"/>
              <w:rPr>
                <w:bCs/>
              </w:rPr>
            </w:pPr>
            <w:r>
              <w:rPr>
                <w:bCs/>
              </w:rPr>
              <w:t>Teab vasakpöörde- ja tagasipöörde keelumärke. Teab, kuidas sooritada vasakpööret.</w:t>
            </w:r>
          </w:p>
        </w:tc>
      </w:tr>
      <w:tr w:rsidR="006F7A1B" w14:paraId="48C9ED2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68E9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A13E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Jalakäijatega arvestamine. Ühissõidukitega arvestamine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7EE5" w14:textId="77777777" w:rsidR="006F7A1B" w:rsidRDefault="006F7A1B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Vestlus piltide abil lk 13, 14</w:t>
            </w:r>
          </w:p>
          <w:p w14:paraId="5D02F9F2" w14:textId="77777777" w:rsidR="004A3F5E" w:rsidRDefault="004A3F5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Tööleht nr 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230" w14:textId="77777777" w:rsidR="006F7A1B" w:rsidRDefault="006F7A1B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Teab arvestada jalakäijatega, millised on ühissõidukimärgid postidel ja asfaldil</w:t>
            </w:r>
          </w:p>
        </w:tc>
      </w:tr>
      <w:tr w:rsidR="006F7A1B" w14:paraId="7F39EC7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78E4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6B24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Parema käe reegel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1348" w14:textId="77777777" w:rsidR="006F7A1B" w:rsidRDefault="00C76D7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Parema käe reegliga tutvumine, piltide vaatlemine, märkidega tutvumine, küsimustele vastamine lk 15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17</w:t>
            </w:r>
          </w:p>
          <w:p w14:paraId="74C06468" w14:textId="77777777" w:rsidR="004A3F5E" w:rsidRDefault="004A3F5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Tööleht nr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CCEA" w14:textId="77777777" w:rsidR="006F7A1B" w:rsidRDefault="00C76D7E" w:rsidP="006F7A1B">
            <w:pPr>
              <w:pStyle w:val="Standard"/>
              <w:rPr>
                <w:bCs/>
              </w:rPr>
            </w:pPr>
            <w:r>
              <w:rPr>
                <w:bCs/>
              </w:rPr>
              <w:t>Teab, et õigus samaliigiliste teede ristmikul on sellel, kellel on parem käsi vaba.</w:t>
            </w:r>
          </w:p>
        </w:tc>
      </w:tr>
      <w:tr w:rsidR="006F7A1B" w14:paraId="0CD68BC1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B206" w14:textId="77777777" w:rsidR="006F7A1B" w:rsidRDefault="006F7A1B" w:rsidP="006F7A1B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88E4" w14:textId="77777777" w:rsidR="006F7A1B" w:rsidRDefault="006F7A1B" w:rsidP="006F7A1B">
            <w:pPr>
              <w:pStyle w:val="Standard"/>
              <w:rPr>
                <w:b/>
              </w:rPr>
            </w:pPr>
            <w:r>
              <w:rPr>
                <w:b/>
              </w:rPr>
              <w:t>Sõidu eesõigus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5E47" w14:textId="77777777" w:rsidR="006F7A1B" w:rsidRDefault="00C76D7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Õpib, kuidas sooritada valgusfoori ees vasakpööre leheküljel 18</w:t>
            </w:r>
          </w:p>
          <w:p w14:paraId="367CC6A0" w14:textId="77777777" w:rsidR="004A3F5E" w:rsidRDefault="004A3F5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Tööleht nr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B347" w14:textId="77777777" w:rsidR="006F7A1B" w:rsidRDefault="00C76D7E" w:rsidP="006F7A1B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Õpilane teab, et vasakpööret sooritades tuleb anda teed vastassuunas tulijale ja parempöörde sooritajale.</w:t>
            </w:r>
          </w:p>
        </w:tc>
      </w:tr>
      <w:tr w:rsidR="00C76D7E" w14:paraId="763370A0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2064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556C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Liiklusmärgid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F9CF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Õpib eesõigusmärke, leheküljed 19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23</w:t>
            </w:r>
          </w:p>
          <w:p w14:paraId="7C5C516A" w14:textId="77777777" w:rsidR="004A3F5E" w:rsidRDefault="004A3F5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Tööleht nr 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9D4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Teab, millised liiklusmärgid annavad eesõiguse.</w:t>
            </w:r>
          </w:p>
        </w:tc>
      </w:tr>
      <w:tr w:rsidR="00C76D7E" w14:paraId="39A0EE6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98A5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C8C8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Liikusmärgid. Liiklusmärkidega ristmike mäng.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8E81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Õpib keelumärke, hoiatusmärke, leheküljed 24 - 26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A948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 keelu- ja hoiatusmärke.</w:t>
            </w:r>
          </w:p>
        </w:tc>
      </w:tr>
      <w:tr w:rsidR="00C76D7E" w14:paraId="0833E452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89B8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4517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Liiklusmärgid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56E7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Õpilane õpib kohustusmärke, osutusmärke ja lisateatetahvleid lk 27 - 30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3B3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Teab kõiki liiklusmärke.</w:t>
            </w:r>
          </w:p>
        </w:tc>
      </w:tr>
      <w:tr w:rsidR="00C76D7E" w14:paraId="4EDB29D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CC8B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D787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Foorid, reguleerija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0027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 xml:space="preserve">Õpib selgeks fooride tähenduse ja reguleerija märguanded, lk 31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33</w:t>
            </w:r>
          </w:p>
          <w:p w14:paraId="15E4B528" w14:textId="77777777" w:rsidR="004A3F5E" w:rsidRDefault="004A3F5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Tööleht nr 10, 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82F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lastRenderedPageBreak/>
              <w:t>Teab, milleks on vaja reguleerijat, teab, millised on tema märguanded.</w:t>
            </w:r>
          </w:p>
        </w:tc>
      </w:tr>
      <w:tr w:rsidR="00C76D7E" w14:paraId="3BE82137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6E28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DCD6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Teekattemärgised, sõit asulas ja asulavälisel teel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AB38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 xml:space="preserve">Õpib selgeks teekattemärgised, sõidu kiiruse, lk 34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35</w:t>
            </w:r>
          </w:p>
          <w:p w14:paraId="22AC8D5D" w14:textId="77777777" w:rsidR="004A3F5E" w:rsidRDefault="004A3F5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Tööleht nr 14, 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F2BD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Teab, millised märgid on teedele joonistatud.</w:t>
            </w:r>
          </w:p>
        </w:tc>
      </w:tr>
      <w:tr w:rsidR="00C76D7E" w14:paraId="08DC90D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0BAD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DDBE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Raudtee. Sõit pimedal ajal. Ohtlikud olukorrad jalgratturile.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791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Õpib raudteel ülesõitu, pimedal ajal ja jälgib piltidel ohtlikke olukordi. Lk 36 </w:t>
            </w:r>
            <w:r w:rsidR="004A3F5E">
              <w:rPr>
                <w:bCs/>
              </w:rPr>
              <w:t>–</w:t>
            </w:r>
            <w:r>
              <w:rPr>
                <w:bCs/>
              </w:rPr>
              <w:t xml:space="preserve"> 38</w:t>
            </w:r>
          </w:p>
          <w:p w14:paraId="2DB47AF7" w14:textId="77777777" w:rsidR="004A3F5E" w:rsidRDefault="004A3F5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Tööleht nr 16, 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91F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 ohtlikke olukordi raudteel, pimedal ajal ja muid riskantseid olukordi.</w:t>
            </w:r>
          </w:p>
        </w:tc>
      </w:tr>
      <w:tr w:rsidR="00C76D7E" w14:paraId="650DC038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1DEA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4803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Liiklustestide lahendamine paberkandjal.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8929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Paberkandjal olevaid teste lahendab õpilane iseseisvalt ja kontrollib ka ise.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D36" w14:textId="77777777" w:rsidR="00C76D7E" w:rsidRDefault="00C76D7E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Teab ja saab aru, kui palju on tal veel vaja juurde õppiida.</w:t>
            </w:r>
          </w:p>
        </w:tc>
      </w:tr>
      <w:tr w:rsidR="00C76D7E" w14:paraId="28DC6F8A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0B12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8C80" w14:textId="09F44521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Liiklustestide lahendamine arvutis 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F7F9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D65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623FBB6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BE6D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2568" w14:textId="77777777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Liiklustestide lahendamine arvutis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B70A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D35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</w:tr>
      <w:tr w:rsidR="00C76D7E" w14:paraId="2353C721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F62C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FB7" w14:textId="7F04E16C" w:rsidR="00C76D7E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9F21" w14:textId="7E59BDBB" w:rsidR="00C76D7E" w:rsidRDefault="00C76D7E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920C" w14:textId="77777777" w:rsidR="00C76D7E" w:rsidRDefault="00C76D7E" w:rsidP="00C76D7E">
            <w:pPr>
              <w:pStyle w:val="Standard"/>
              <w:rPr>
                <w:bCs/>
              </w:rPr>
            </w:pPr>
          </w:p>
        </w:tc>
      </w:tr>
      <w:tr w:rsidR="00D1141A" w14:paraId="1C68C31C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CF30" w14:textId="7E473360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4F5D" w14:textId="13D748F8" w:rsidR="00D1141A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5E0D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0C90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D1141A" w14:paraId="1B5F1646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555D" w14:textId="0244F77C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834A" w14:textId="4678B6A0" w:rsidR="00D1141A" w:rsidRDefault="00D1141A" w:rsidP="00C76D7E">
            <w:pPr>
              <w:pStyle w:val="Standard"/>
              <w:rPr>
                <w:b/>
              </w:rPr>
            </w:pPr>
            <w:r>
              <w:rPr>
                <w:b/>
              </w:rPr>
              <w:t>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71B2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7BE7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D1141A" w14:paraId="683B6A65" w14:textId="77777777" w:rsidTr="008E2D9B">
        <w:trPr>
          <w:trHeight w:val="46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2C4DA" w14:textId="1EDEA2EE" w:rsidR="00D1141A" w:rsidRDefault="00D1141A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991E" w14:textId="6B63716F" w:rsidR="00D1141A" w:rsidRDefault="00D1141A" w:rsidP="00C76D7E">
            <w:pPr>
              <w:pStyle w:val="Standard"/>
              <w:rPr>
                <w:b/>
              </w:rPr>
            </w:pPr>
            <w:r w:rsidRPr="00D1141A">
              <w:rPr>
                <w:rFonts w:hint="eastAsia"/>
                <w:b/>
              </w:rPr>
              <w:t>Liiklustestide lahendamine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D709" w14:textId="74816479" w:rsidR="00D1141A" w:rsidRDefault="00D1141A" w:rsidP="00C76D7E">
            <w:pPr>
              <w:pStyle w:val="Standard"/>
              <w:rPr>
                <w:bCs/>
              </w:rPr>
            </w:pPr>
            <w:r>
              <w:rPr>
                <w:bCs/>
              </w:rPr>
              <w:t>Tööraamatu oleva testi lahendamine lk 40 - 41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485" w14:textId="77777777" w:rsidR="00D1141A" w:rsidRDefault="00D1141A" w:rsidP="00C76D7E">
            <w:pPr>
              <w:pStyle w:val="Standard"/>
              <w:rPr>
                <w:bCs/>
              </w:rPr>
            </w:pPr>
          </w:p>
        </w:tc>
      </w:tr>
      <w:tr w:rsidR="00C76D7E" w14:paraId="072CC207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7A60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A98" w14:textId="0AAD1711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platsil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BB44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92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606E8EA2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2DCE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1891" w14:textId="61621B9C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platsil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5F9F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34A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375D6FA0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BDE3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698F" w14:textId="6CCBC466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imiteeritud linnakus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605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288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10924EBF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29E4" w14:textId="77777777" w:rsidR="00C76D7E" w:rsidRDefault="00C76D7E" w:rsidP="00C76D7E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BE5C" w14:textId="0D0A2ECD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>Õppesõit</w:t>
            </w:r>
            <w:r w:rsidR="000E1C8C">
              <w:rPr>
                <w:b/>
              </w:rPr>
              <w:t xml:space="preserve"> </w:t>
            </w:r>
            <w:r w:rsidR="00D1141A">
              <w:rPr>
                <w:b/>
              </w:rPr>
              <w:t>imiteeritud linnakus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AA18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2E56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  <w:tr w:rsidR="00C76D7E" w14:paraId="3F21CD79" w14:textId="77777777" w:rsidTr="008E2D9B">
        <w:trPr>
          <w:trHeight w:val="462"/>
        </w:trPr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4A63" w14:textId="6591DA4F" w:rsidR="00C76D7E" w:rsidRDefault="006F1C99" w:rsidP="000E1C8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76D7E">
              <w:rPr>
                <w:b/>
              </w:rPr>
              <w:t>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7D6D" w14:textId="42E4755C" w:rsidR="00C76D7E" w:rsidRDefault="00C76D7E" w:rsidP="00C76D7E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Teooria eksam </w:t>
            </w:r>
            <w:r w:rsidR="000E1C8C">
              <w:rPr>
                <w:b/>
              </w:rPr>
              <w:t>/</w:t>
            </w:r>
            <w:r>
              <w:rPr>
                <w:b/>
              </w:rPr>
              <w:t>Sõidueksam</w:t>
            </w:r>
          </w:p>
        </w:tc>
        <w:tc>
          <w:tcPr>
            <w:tcW w:w="4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80AF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9B5B" w14:textId="77777777" w:rsidR="00C76D7E" w:rsidRDefault="00C76D7E" w:rsidP="00C76D7E">
            <w:pPr>
              <w:pStyle w:val="Standard"/>
              <w:snapToGrid w:val="0"/>
              <w:rPr>
                <w:bCs/>
              </w:rPr>
            </w:pPr>
          </w:p>
        </w:tc>
      </w:tr>
    </w:tbl>
    <w:p w14:paraId="0ED46584" w14:textId="77777777" w:rsidR="00CD5FAD" w:rsidRDefault="00CD5FAD">
      <w:pPr>
        <w:pStyle w:val="Standard"/>
      </w:pPr>
    </w:p>
    <w:sectPr w:rsidR="00CD5FAD">
      <w:pgSz w:w="16838" w:h="11906" w:orient="landscape"/>
      <w:pgMar w:top="567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1D87" w14:textId="77777777" w:rsidR="005A6007" w:rsidRDefault="005A6007">
      <w:pPr>
        <w:rPr>
          <w:rFonts w:hint="eastAsia"/>
        </w:rPr>
      </w:pPr>
      <w:r>
        <w:separator/>
      </w:r>
    </w:p>
  </w:endnote>
  <w:endnote w:type="continuationSeparator" w:id="0">
    <w:p w14:paraId="104CD19B" w14:textId="77777777" w:rsidR="005A6007" w:rsidRDefault="005A60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1BA7" w14:textId="77777777" w:rsidR="005A6007" w:rsidRDefault="005A60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D66C5EB" w14:textId="77777777" w:rsidR="005A6007" w:rsidRDefault="005A600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14D6"/>
    <w:multiLevelType w:val="multilevel"/>
    <w:tmpl w:val="08DA0EA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4671D8E"/>
    <w:multiLevelType w:val="multilevel"/>
    <w:tmpl w:val="E99CBC7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C636B92"/>
    <w:multiLevelType w:val="multilevel"/>
    <w:tmpl w:val="FFD2C3E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AD"/>
    <w:rsid w:val="000905D0"/>
    <w:rsid w:val="000B3D0D"/>
    <w:rsid w:val="000E1C8C"/>
    <w:rsid w:val="000E3A0E"/>
    <w:rsid w:val="000E5368"/>
    <w:rsid w:val="00276BDF"/>
    <w:rsid w:val="00316C79"/>
    <w:rsid w:val="003F5283"/>
    <w:rsid w:val="004A3F5E"/>
    <w:rsid w:val="00546F1C"/>
    <w:rsid w:val="005A6007"/>
    <w:rsid w:val="0066057E"/>
    <w:rsid w:val="0067636F"/>
    <w:rsid w:val="006B3039"/>
    <w:rsid w:val="006F1C99"/>
    <w:rsid w:val="006F7A1B"/>
    <w:rsid w:val="00766EEA"/>
    <w:rsid w:val="007B79F8"/>
    <w:rsid w:val="0089750B"/>
    <w:rsid w:val="008E2D9B"/>
    <w:rsid w:val="00924CCC"/>
    <w:rsid w:val="00945ED5"/>
    <w:rsid w:val="009E51DC"/>
    <w:rsid w:val="00A46AF6"/>
    <w:rsid w:val="00B34603"/>
    <w:rsid w:val="00C416D2"/>
    <w:rsid w:val="00C549A3"/>
    <w:rsid w:val="00C76D7E"/>
    <w:rsid w:val="00C84878"/>
    <w:rsid w:val="00CD5FAD"/>
    <w:rsid w:val="00D1141A"/>
    <w:rsid w:val="00E6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4C1D"/>
  <w15:docId w15:val="{C285E447-D3BB-4FBF-994D-2FA1967B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  <w:rPr>
      <w:rFonts w:cs="Mangal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paragraph" w:styleId="Jalus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VisitedInternetLink">
    <w:name w:val="Visited Internet Link"/>
    <w:basedOn w:val="Liguvaikefont"/>
    <w:rPr>
      <w:color w:val="800080"/>
      <w:u w:val="single"/>
    </w:rPr>
  </w:style>
  <w:style w:type="character" w:customStyle="1" w:styleId="Internetlink">
    <w:name w:val="Internet link"/>
    <w:basedOn w:val="Liguvaikefont"/>
    <w:rPr>
      <w:color w:val="0000FF"/>
      <w:u w:val="single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numbering" w:customStyle="1" w:styleId="WW8Num3">
    <w:name w:val="WW8Num3"/>
    <w:basedOn w:val="Loendita"/>
    <w:pPr>
      <w:numPr>
        <w:numId w:val="3"/>
      </w:numPr>
    </w:pPr>
  </w:style>
  <w:style w:type="character" w:styleId="Hperlink">
    <w:name w:val="Hyperlink"/>
    <w:basedOn w:val="Liguvaikefont"/>
    <w:uiPriority w:val="99"/>
    <w:unhideWhenUsed/>
    <w:rsid w:val="003F528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HSdBhYDa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645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Paikkonnaloo II poolaasta TÖÖKAVA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Paikkonnaloo II poolaasta TÖÖKAVA</dc:title>
  <dc:creator>Opetaja</dc:creator>
  <cp:lastModifiedBy>Annika Kaasik</cp:lastModifiedBy>
  <cp:revision>4</cp:revision>
  <dcterms:created xsi:type="dcterms:W3CDTF">2026-04-30T06:20:00Z</dcterms:created>
  <dcterms:modified xsi:type="dcterms:W3CDTF">2026-04-30T09:59:00Z</dcterms:modified>
</cp:coreProperties>
</file>