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1A3402">
              <w:rPr>
                <w:lang w:val="et-EE"/>
              </w:rPr>
              <w:t>09</w:t>
            </w:r>
            <w:r w:rsidR="00E27FE4" w:rsidRPr="00065F00">
              <w:rPr>
                <w:lang w:val="et-EE"/>
              </w:rPr>
              <w:t>.</w:t>
            </w:r>
            <w:r w:rsidR="00B13495">
              <w:rPr>
                <w:lang w:val="et-EE"/>
              </w:rPr>
              <w:t>0</w:t>
            </w:r>
            <w:r w:rsidR="001A3402">
              <w:rPr>
                <w:lang w:val="et-EE"/>
              </w:rPr>
              <w:t>9</w:t>
            </w:r>
            <w:r w:rsidR="00E75BEF">
              <w:rPr>
                <w:lang w:val="et-EE"/>
              </w:rPr>
              <w:t>.202</w:t>
            </w:r>
            <w:r w:rsidR="001A3402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1A3402">
              <w:rPr>
                <w:lang w:val="et-EE"/>
              </w:rPr>
              <w:t>3729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F86C96">
        <w:rPr>
          <w:b/>
          <w:lang w:val="et-EE"/>
        </w:rPr>
        <w:t>Neeme</w:t>
      </w:r>
      <w:r w:rsidR="00E04C99">
        <w:rPr>
          <w:b/>
          <w:lang w:val="et-EE"/>
        </w:rPr>
        <w:t xml:space="preserve"> </w:t>
      </w:r>
      <w:r w:rsidR="0050132D">
        <w:rPr>
          <w:b/>
          <w:lang w:val="et-EE"/>
        </w:rPr>
        <w:t>küla</w:t>
      </w:r>
      <w:r w:rsidR="0050132D" w:rsidRPr="0050132D">
        <w:rPr>
          <w:b/>
          <w:lang w:val="et-EE"/>
        </w:rPr>
        <w:t xml:space="preserve"> </w:t>
      </w:r>
      <w:r w:rsidR="00F86C96">
        <w:rPr>
          <w:b/>
          <w:lang w:val="et-EE"/>
        </w:rPr>
        <w:t>Metsamarja tn 2</w:t>
      </w:r>
      <w:r w:rsidR="001A3402">
        <w:rPr>
          <w:b/>
          <w:lang w:val="et-EE"/>
        </w:rPr>
        <w:t>7</w:t>
      </w:r>
      <w:r w:rsidR="00E04C99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F86C96" w:rsidRPr="00F86C96">
        <w:rPr>
          <w:lang w:val="et-EE"/>
        </w:rPr>
        <w:t>Neeme küla, Metsamarja tn 2</w:t>
      </w:r>
      <w:r w:rsidR="001A3402">
        <w:rPr>
          <w:lang w:val="et-EE"/>
        </w:rPr>
        <w:t>7</w:t>
      </w:r>
      <w:r w:rsidR="00F86C96" w:rsidRPr="00F86C96">
        <w:rPr>
          <w:lang w:val="et-EE"/>
        </w:rPr>
        <w:t xml:space="preserve">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Pr="007E532C" w:rsidRDefault="00BA5588" w:rsidP="00BA5588">
      <w:pPr>
        <w:jc w:val="both"/>
        <w:rPr>
          <w:lang w:val="et-EE"/>
        </w:rPr>
      </w:pPr>
      <w:r w:rsidRPr="007E532C">
        <w:rPr>
          <w:lang w:val="et-EE"/>
        </w:rPr>
        <w:t xml:space="preserve">Ehitusseadustiku § 31 lg 4 alusel kaasab Jõelähtme Vallavalitsus projekteerimistingimuste menetlusse </w:t>
      </w:r>
      <w:r w:rsidR="00F86C96" w:rsidRPr="00F86C96">
        <w:rPr>
          <w:lang w:val="et-EE"/>
        </w:rPr>
        <w:t>Neeme küla, Metsamarja tn 2</w:t>
      </w:r>
      <w:r w:rsidR="001A3402">
        <w:rPr>
          <w:lang w:val="et-EE"/>
        </w:rPr>
        <w:t>7</w:t>
      </w:r>
      <w:r w:rsidR="00F86C96" w:rsidRPr="00F86C96">
        <w:rPr>
          <w:lang w:val="et-EE"/>
        </w:rPr>
        <w:t xml:space="preserve"> </w:t>
      </w:r>
      <w:r w:rsidRPr="007E532C">
        <w:rPr>
          <w:lang w:val="et-EE"/>
        </w:rPr>
        <w:t xml:space="preserve">maaüksuse naaberkinnistute maaomanikud ning asutused ja ettevõtted, kes on </w:t>
      </w:r>
      <w:r w:rsidR="00070AE7" w:rsidRPr="007E532C">
        <w:rPr>
          <w:lang w:val="et-EE"/>
        </w:rPr>
        <w:t>kooskõlastanud</w:t>
      </w:r>
      <w:r w:rsidRPr="007E532C">
        <w:rPr>
          <w:lang w:val="et-EE"/>
        </w:rPr>
        <w:t xml:space="preserve"> </w:t>
      </w:r>
      <w:r w:rsidR="001A3402" w:rsidRPr="001A3402">
        <w:rPr>
          <w:lang w:val="et-EE"/>
        </w:rPr>
        <w:t>Neeme küla Neeme poolsaare lääneosa „Kadakaranna“ maaüksuse</w:t>
      </w:r>
      <w:r w:rsidR="00F86C96" w:rsidRPr="001A3402">
        <w:rPr>
          <w:lang w:val="et-EE"/>
        </w:rPr>
        <w:t xml:space="preserve"> </w:t>
      </w:r>
      <w:r w:rsidR="009540C9" w:rsidRPr="001A3402">
        <w:rPr>
          <w:lang w:val="et-EE"/>
        </w:rPr>
        <w:t>detailplaneeringu</w:t>
      </w:r>
      <w:r w:rsidRPr="001A3402">
        <w:rPr>
          <w:lang w:val="et-EE"/>
        </w:rPr>
        <w:t xml:space="preserve">, mis on kehtestatud Jõelähtme Vallavolikogu </w:t>
      </w:r>
      <w:r w:rsidR="00F86C96" w:rsidRPr="001A3402">
        <w:rPr>
          <w:lang w:val="et-EE"/>
        </w:rPr>
        <w:t>2</w:t>
      </w:r>
      <w:r w:rsidR="001A3402" w:rsidRPr="001A3402">
        <w:rPr>
          <w:lang w:val="et-EE"/>
        </w:rPr>
        <w:t>7</w:t>
      </w:r>
      <w:r w:rsidR="00F86C96" w:rsidRPr="001A3402">
        <w:rPr>
          <w:lang w:val="et-EE"/>
        </w:rPr>
        <w:t>.</w:t>
      </w:r>
      <w:r w:rsidR="001A3402" w:rsidRPr="001A3402">
        <w:rPr>
          <w:lang w:val="et-EE"/>
        </w:rPr>
        <w:t>11</w:t>
      </w:r>
      <w:r w:rsidR="00F86C96" w:rsidRPr="001A3402">
        <w:rPr>
          <w:lang w:val="et-EE"/>
        </w:rPr>
        <w:t>.200</w:t>
      </w:r>
      <w:r w:rsidR="001A3402" w:rsidRPr="001A3402">
        <w:rPr>
          <w:lang w:val="et-EE"/>
        </w:rPr>
        <w:t>1</w:t>
      </w:r>
      <w:r w:rsidR="00F86C96" w:rsidRPr="001A3402">
        <w:rPr>
          <w:lang w:val="et-EE"/>
        </w:rPr>
        <w:t xml:space="preserve"> otsusega nr </w:t>
      </w:r>
      <w:r w:rsidR="001A3402" w:rsidRPr="001A3402">
        <w:rPr>
          <w:lang w:val="et-EE"/>
        </w:rPr>
        <w:t>77</w:t>
      </w:r>
      <w:r w:rsidR="007E532C" w:rsidRPr="001A3402">
        <w:rPr>
          <w:lang w:val="et-EE"/>
        </w:rPr>
        <w:t>.</w:t>
      </w:r>
      <w:r w:rsidR="007E532C" w:rsidRPr="007E532C">
        <w:rPr>
          <w:lang w:val="et-EE"/>
        </w:rPr>
        <w:t xml:space="preserve"> </w:t>
      </w:r>
    </w:p>
    <w:p w:rsidR="005C4C7A" w:rsidRPr="007E532C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F86C96" w:rsidRPr="00F86C96">
        <w:rPr>
          <w:lang w:val="et-EE"/>
        </w:rPr>
        <w:t>Neeme küla Metsamarja tn 2</w:t>
      </w:r>
      <w:r w:rsidR="001A3402">
        <w:rPr>
          <w:lang w:val="et-EE"/>
        </w:rPr>
        <w:t>7</w:t>
      </w:r>
      <w:r w:rsidR="00F86C96" w:rsidRPr="00F86C96">
        <w:rPr>
          <w:lang w:val="et-EE"/>
        </w:rPr>
        <w:t xml:space="preserve">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1A3402">
        <w:rPr>
          <w:b/>
          <w:lang w:val="et-EE"/>
        </w:rPr>
        <w:t>22</w:t>
      </w:r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1A3402">
        <w:rPr>
          <w:b/>
          <w:lang w:val="et-EE"/>
        </w:rPr>
        <w:t>9</w:t>
      </w:r>
      <w:r w:rsidR="00161987">
        <w:rPr>
          <w:b/>
          <w:lang w:val="et-EE"/>
        </w:rPr>
        <w:t>.202</w:t>
      </w:r>
      <w:r w:rsidR="00224007">
        <w:rPr>
          <w:b/>
          <w:lang w:val="et-EE"/>
        </w:rPr>
        <w:t>5</w:t>
      </w:r>
      <w:bookmarkStart w:id="0" w:name="_GoBack"/>
      <w:bookmarkEnd w:id="0"/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Andrus Umboja</w:t>
      </w:r>
      <w:r w:rsidRPr="00065F00">
        <w:rPr>
          <w:lang w:val="et-EE"/>
        </w:rPr>
        <w:br/>
        <w:t>vallavanem</w:t>
      </w:r>
    </w:p>
    <w:p w:rsidR="006E5DEB" w:rsidRPr="00065F00" w:rsidRDefault="006E5DEB" w:rsidP="007D61BA">
      <w:pPr>
        <w:rPr>
          <w:lang w:val="et-EE"/>
        </w:rPr>
      </w:pPr>
    </w:p>
    <w:p w:rsidR="000856EA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0856EA">
        <w:rPr>
          <w:lang w:val="et-EE"/>
        </w:rPr>
        <w:t>d</w:t>
      </w:r>
      <w:r w:rsidR="00122D66" w:rsidRPr="00122D66">
        <w:rPr>
          <w:lang w:val="et-EE"/>
        </w:rPr>
        <w:t>:</w:t>
      </w:r>
    </w:p>
    <w:p w:rsidR="00370F10" w:rsidRDefault="000856EA" w:rsidP="00122D66">
      <w:pPr>
        <w:jc w:val="both"/>
        <w:rPr>
          <w:lang w:val="et-EE"/>
        </w:rPr>
      </w:pPr>
      <w:r>
        <w:rPr>
          <w:lang w:val="et-EE"/>
        </w:rPr>
        <w:t>1.</w:t>
      </w:r>
      <w:r w:rsidR="00122D66" w:rsidRPr="00122D66">
        <w:rPr>
          <w:lang w:val="et-EE"/>
        </w:rPr>
        <w:t xml:space="preserve"> </w:t>
      </w:r>
      <w:r w:rsidR="009D245C" w:rsidRPr="00122D66">
        <w:rPr>
          <w:lang w:val="et-EE"/>
        </w:rPr>
        <w:t>eelnõu „</w:t>
      </w:r>
      <w:r w:rsidR="00F86C96" w:rsidRPr="00F86C96">
        <w:rPr>
          <w:lang w:val="et-EE"/>
        </w:rPr>
        <w:t>Neeme küla Metsamarja tn 2</w:t>
      </w:r>
      <w:r w:rsidR="00224007">
        <w:rPr>
          <w:lang w:val="et-EE"/>
        </w:rPr>
        <w:t>7</w:t>
      </w:r>
      <w:r w:rsidR="00F86C96" w:rsidRPr="00F86C96">
        <w:rPr>
          <w:lang w:val="et-EE"/>
        </w:rPr>
        <w:t xml:space="preserve"> </w:t>
      </w:r>
      <w:r w:rsidR="009D245C" w:rsidRPr="00122D66">
        <w:rPr>
          <w:lang w:val="et-EE"/>
        </w:rPr>
        <w:t>maaüksusele projekteerimistingimuste väljastamine detailplaneeringu olemasolul”</w:t>
      </w:r>
      <w:r>
        <w:rPr>
          <w:lang w:val="et-EE"/>
        </w:rPr>
        <w:t>;</w:t>
      </w:r>
    </w:p>
    <w:p w:rsidR="000856EA" w:rsidRDefault="000856EA" w:rsidP="00122D66">
      <w:pPr>
        <w:jc w:val="both"/>
        <w:rPr>
          <w:lang w:val="et-EE"/>
        </w:rPr>
      </w:pPr>
      <w:r>
        <w:rPr>
          <w:lang w:val="et-EE"/>
        </w:rPr>
        <w:t>2. taotleja poolt esitatud Metsamarja tn 2</w:t>
      </w:r>
      <w:r w:rsidR="00224007">
        <w:rPr>
          <w:lang w:val="et-EE"/>
        </w:rPr>
        <w:t>7 hoone eskiis</w:t>
      </w:r>
      <w:r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224007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6EA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A3402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4007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86C96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D136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35D95-542F-410B-8F60-D8FC6727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332</Words>
  <Characters>1929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142</cp:revision>
  <dcterms:created xsi:type="dcterms:W3CDTF">2015-08-27T08:36:00Z</dcterms:created>
  <dcterms:modified xsi:type="dcterms:W3CDTF">2025-09-09T08:13:00Z</dcterms:modified>
</cp:coreProperties>
</file>