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B2CA9" w14:textId="77777777" w:rsidR="00105150" w:rsidRDefault="00105150" w:rsidP="009E6B8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7FB2CAA" w14:textId="77777777" w:rsidR="00105150" w:rsidRDefault="00105150" w:rsidP="009E6B8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7FB2CAB" w14:textId="77777777" w:rsidR="009E6B8D" w:rsidRPr="009636CD" w:rsidRDefault="00D5779C" w:rsidP="009E6B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Lisa 12</w:t>
      </w:r>
    </w:p>
    <w:p w14:paraId="47FB2CAC" w14:textId="77777777" w:rsidR="009E6B8D" w:rsidRPr="009636CD" w:rsidRDefault="009E6B8D" w:rsidP="009E6B8D">
      <w:pPr>
        <w:pStyle w:val="BodyText"/>
        <w:jc w:val="center"/>
        <w:rPr>
          <w:b/>
          <w:bCs/>
        </w:rPr>
      </w:pPr>
      <w:r w:rsidRPr="009636CD">
        <w:rPr>
          <w:b/>
          <w:bCs/>
        </w:rPr>
        <w:t>PROJEKTI TULEMUSTE JA EESMÄRKIDE HINDAMINE (SEIRE)</w:t>
      </w:r>
    </w:p>
    <w:p w14:paraId="47FB2CAD" w14:textId="77777777" w:rsidR="009E6B8D" w:rsidRPr="006D450C" w:rsidRDefault="009E6B8D" w:rsidP="009E6B8D">
      <w:pPr>
        <w:pStyle w:val="BodyText"/>
        <w:rPr>
          <w:b/>
          <w:bCs/>
          <w:sz w:val="22"/>
          <w:szCs w:val="22"/>
        </w:rPr>
      </w:pPr>
    </w:p>
    <w:bookmarkStart w:id="0" w:name="Check158"/>
    <w:p w14:paraId="47FB2CAE" w14:textId="77777777" w:rsidR="009E6B8D" w:rsidRPr="006D450C" w:rsidRDefault="000F6108" w:rsidP="009E6B8D">
      <w:pPr>
        <w:jc w:val="right"/>
        <w:rPr>
          <w:rFonts w:ascii="Times New Roman" w:hAnsi="Times New Roman" w:cs="Times New Roman"/>
        </w:rPr>
      </w:pPr>
      <w:r w:rsidRPr="006D450C">
        <w:rPr>
          <w:rFonts w:ascii="Times New Roman" w:hAnsi="Times New Roman" w:cs="Times New Roman"/>
        </w:rPr>
        <w:fldChar w:fldCharType="begin">
          <w:ffData>
            <w:name w:val="Check158"/>
            <w:enabled/>
            <w:calcOnExit w:val="0"/>
            <w:checkBox>
              <w:sizeAuto/>
              <w:default w:val="0"/>
            </w:checkBox>
          </w:ffData>
        </w:fldChar>
      </w:r>
      <w:r w:rsidR="009E6B8D" w:rsidRPr="006D450C">
        <w:rPr>
          <w:rFonts w:ascii="Times New Roman" w:hAnsi="Times New Roman" w:cs="Times New Roman"/>
        </w:rPr>
        <w:instrText xml:space="preserve"> FORMCHECKBOX </w:instrText>
      </w:r>
      <w:r w:rsidR="00914E9E">
        <w:rPr>
          <w:rFonts w:ascii="Times New Roman" w:hAnsi="Times New Roman" w:cs="Times New Roman"/>
        </w:rPr>
      </w:r>
      <w:r w:rsidR="00914E9E">
        <w:rPr>
          <w:rFonts w:ascii="Times New Roman" w:hAnsi="Times New Roman" w:cs="Times New Roman"/>
        </w:rPr>
        <w:fldChar w:fldCharType="separate"/>
      </w:r>
      <w:r w:rsidRPr="006D450C">
        <w:rPr>
          <w:rFonts w:ascii="Times New Roman" w:hAnsi="Times New Roman" w:cs="Times New Roman"/>
        </w:rPr>
        <w:fldChar w:fldCharType="end"/>
      </w:r>
      <w:bookmarkEnd w:id="0"/>
      <w:r w:rsidR="009E6B8D" w:rsidRPr="006D450C">
        <w:rPr>
          <w:rFonts w:ascii="Times New Roman" w:hAnsi="Times New Roman" w:cs="Times New Roman"/>
        </w:rPr>
        <w:t xml:space="preserve"> Vahearuanne</w:t>
      </w:r>
    </w:p>
    <w:p w14:paraId="47FB2CAF" w14:textId="77777777" w:rsidR="009E6B8D" w:rsidRPr="006D450C" w:rsidRDefault="000F6108" w:rsidP="009E6B8D">
      <w:pPr>
        <w:jc w:val="right"/>
        <w:rPr>
          <w:rFonts w:ascii="Times New Roman" w:hAnsi="Times New Roman" w:cs="Times New Roman"/>
        </w:rPr>
      </w:pPr>
      <w:r w:rsidRPr="006D450C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E6B8D" w:rsidRPr="006D450C">
        <w:rPr>
          <w:rFonts w:ascii="Times New Roman" w:hAnsi="Times New Roman" w:cs="Times New Roman"/>
        </w:rPr>
        <w:instrText xml:space="preserve"> FORMCHECKBOX </w:instrText>
      </w:r>
      <w:r w:rsidR="00914E9E">
        <w:rPr>
          <w:rFonts w:ascii="Times New Roman" w:hAnsi="Times New Roman" w:cs="Times New Roman"/>
        </w:rPr>
      </w:r>
      <w:r w:rsidR="00914E9E">
        <w:rPr>
          <w:rFonts w:ascii="Times New Roman" w:hAnsi="Times New Roman" w:cs="Times New Roman"/>
        </w:rPr>
        <w:fldChar w:fldCharType="separate"/>
      </w:r>
      <w:r w:rsidRPr="006D450C">
        <w:rPr>
          <w:rFonts w:ascii="Times New Roman" w:hAnsi="Times New Roman" w:cs="Times New Roman"/>
        </w:rPr>
        <w:fldChar w:fldCharType="end"/>
      </w:r>
      <w:r w:rsidR="009E6B8D" w:rsidRPr="006D450C">
        <w:rPr>
          <w:rFonts w:ascii="Times New Roman" w:hAnsi="Times New Roman" w:cs="Times New Roman"/>
        </w:rPr>
        <w:t xml:space="preserve"> Lõpparuanne</w:t>
      </w:r>
    </w:p>
    <w:p w14:paraId="47FB2CB0" w14:textId="77777777" w:rsidR="009E6B8D" w:rsidRPr="006D450C" w:rsidRDefault="009E6B8D" w:rsidP="009E6B8D">
      <w:pPr>
        <w:rPr>
          <w:rFonts w:ascii="Times New Roman" w:hAnsi="Times New Roman" w:cs="Times New Roman"/>
        </w:rPr>
      </w:pPr>
    </w:p>
    <w:tbl>
      <w:tblPr>
        <w:tblW w:w="43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5"/>
        <w:gridCol w:w="6145"/>
      </w:tblGrid>
      <w:tr w:rsidR="009E6B8D" w:rsidRPr="006D450C" w14:paraId="47FB2CB3" w14:textId="77777777" w:rsidTr="001B7427">
        <w:tc>
          <w:tcPr>
            <w:tcW w:w="1111" w:type="pct"/>
            <w:shd w:val="clear" w:color="auto" w:fill="E0E0E0"/>
          </w:tcPr>
          <w:p w14:paraId="47FB2CB1" w14:textId="77777777" w:rsidR="009E6B8D" w:rsidRPr="006D450C" w:rsidRDefault="009E6B8D" w:rsidP="002C2441">
            <w:pPr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 xml:space="preserve">Toetuse saaja/ </w:t>
            </w:r>
            <w:r>
              <w:rPr>
                <w:rFonts w:ascii="Times New Roman" w:hAnsi="Times New Roman" w:cs="Times New Roman"/>
              </w:rPr>
              <w:t>TART</w:t>
            </w:r>
            <w:r w:rsidRPr="006D450C">
              <w:rPr>
                <w:rFonts w:ascii="Times New Roman" w:hAnsi="Times New Roman" w:cs="Times New Roman"/>
              </w:rPr>
              <w:t>i</w:t>
            </w:r>
            <w:r w:rsidR="007611C3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  <w:r w:rsidRPr="006D450C">
              <w:rPr>
                <w:rFonts w:ascii="Times New Roman" w:hAnsi="Times New Roman" w:cs="Times New Roman"/>
              </w:rPr>
              <w:t xml:space="preserve"> elluviija </w:t>
            </w:r>
          </w:p>
        </w:tc>
        <w:tc>
          <w:tcPr>
            <w:tcW w:w="3889" w:type="pct"/>
          </w:tcPr>
          <w:p w14:paraId="47FB2CB2" w14:textId="77777777" w:rsidR="009E6B8D" w:rsidRPr="006D450C" w:rsidRDefault="009E6B8D" w:rsidP="002C2441">
            <w:pPr>
              <w:rPr>
                <w:rFonts w:ascii="Times New Roman" w:hAnsi="Times New Roman" w:cs="Times New Roman"/>
              </w:rPr>
            </w:pPr>
          </w:p>
        </w:tc>
      </w:tr>
      <w:tr w:rsidR="009E6B8D" w:rsidRPr="006D450C" w14:paraId="47FB2CB6" w14:textId="77777777" w:rsidTr="001B7427">
        <w:trPr>
          <w:trHeight w:val="749"/>
        </w:trPr>
        <w:tc>
          <w:tcPr>
            <w:tcW w:w="1111" w:type="pct"/>
            <w:shd w:val="clear" w:color="auto" w:fill="E0E0E0"/>
          </w:tcPr>
          <w:p w14:paraId="47FB2CB4" w14:textId="77777777" w:rsidR="009E6B8D" w:rsidRPr="006D450C" w:rsidRDefault="009E6B8D" w:rsidP="002C2441">
            <w:pPr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Projekti/</w:t>
            </w:r>
            <w:r>
              <w:rPr>
                <w:rFonts w:ascii="Times New Roman" w:hAnsi="Times New Roman" w:cs="Times New Roman"/>
              </w:rPr>
              <w:t>TART</w:t>
            </w:r>
            <w:r w:rsidRPr="006D450C">
              <w:rPr>
                <w:rFonts w:ascii="Times New Roman" w:hAnsi="Times New Roman" w:cs="Times New Roman"/>
              </w:rPr>
              <w:t>i nimi</w:t>
            </w:r>
          </w:p>
        </w:tc>
        <w:tc>
          <w:tcPr>
            <w:tcW w:w="3889" w:type="pct"/>
            <w:vAlign w:val="center"/>
          </w:tcPr>
          <w:p w14:paraId="47FB2CB5" w14:textId="77777777" w:rsidR="009E6B8D" w:rsidRPr="006D450C" w:rsidRDefault="009E6B8D" w:rsidP="002C2441">
            <w:pPr>
              <w:rPr>
                <w:rFonts w:ascii="Times New Roman" w:hAnsi="Times New Roman" w:cs="Times New Roman"/>
                <w:lang w:eastAsia="et-EE"/>
              </w:rPr>
            </w:pPr>
          </w:p>
        </w:tc>
      </w:tr>
      <w:tr w:rsidR="009E6B8D" w:rsidRPr="006D450C" w14:paraId="47FB2CB9" w14:textId="77777777" w:rsidTr="001B7427">
        <w:tc>
          <w:tcPr>
            <w:tcW w:w="1111" w:type="pct"/>
            <w:shd w:val="clear" w:color="auto" w:fill="E0E0E0"/>
          </w:tcPr>
          <w:p w14:paraId="47FB2CB7" w14:textId="77777777" w:rsidR="009E6B8D" w:rsidRPr="006D450C" w:rsidRDefault="009E6B8D" w:rsidP="002C2441">
            <w:pPr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Projekti/</w:t>
            </w:r>
            <w:r>
              <w:rPr>
                <w:rFonts w:ascii="Times New Roman" w:hAnsi="Times New Roman" w:cs="Times New Roman"/>
              </w:rPr>
              <w:t>TART</w:t>
            </w:r>
            <w:r w:rsidR="005948BC">
              <w:rPr>
                <w:rFonts w:ascii="Times New Roman" w:hAnsi="Times New Roman" w:cs="Times New Roman"/>
              </w:rPr>
              <w:t xml:space="preserve">i </w:t>
            </w:r>
            <w:r w:rsidRPr="006D450C"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3889" w:type="pct"/>
            <w:vAlign w:val="center"/>
          </w:tcPr>
          <w:p w14:paraId="47FB2CB8" w14:textId="77777777" w:rsidR="009E6B8D" w:rsidRPr="006D450C" w:rsidRDefault="009E6B8D" w:rsidP="002C2441">
            <w:pPr>
              <w:rPr>
                <w:rFonts w:ascii="Times New Roman" w:hAnsi="Times New Roman" w:cs="Times New Roman"/>
              </w:rPr>
            </w:pPr>
          </w:p>
        </w:tc>
      </w:tr>
    </w:tbl>
    <w:p w14:paraId="47FB2CBA" w14:textId="77777777" w:rsidR="009E6B8D" w:rsidRPr="006D450C" w:rsidRDefault="009E6B8D" w:rsidP="009E6B8D">
      <w:pPr>
        <w:rPr>
          <w:rFonts w:ascii="Times New Roman" w:hAnsi="Times New Roman" w:cs="Times New Roman"/>
        </w:rPr>
      </w:pP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0"/>
        <w:gridCol w:w="960"/>
        <w:gridCol w:w="3719"/>
      </w:tblGrid>
      <w:tr w:rsidR="009E6B8D" w:rsidRPr="006D450C" w14:paraId="47FB2CBE" w14:textId="77777777" w:rsidTr="001B7427">
        <w:trPr>
          <w:cantSplit/>
        </w:trPr>
        <w:tc>
          <w:tcPr>
            <w:tcW w:w="2460" w:type="pct"/>
            <w:shd w:val="clear" w:color="auto" w:fill="D9D9D9" w:themeFill="background1" w:themeFillShade="D9"/>
          </w:tcPr>
          <w:p w14:paraId="47FB2CBB" w14:textId="77777777" w:rsidR="009E6B8D" w:rsidRPr="006D450C" w:rsidRDefault="009E6B8D" w:rsidP="002C2441">
            <w:pPr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Nõue</w:t>
            </w:r>
          </w:p>
        </w:tc>
        <w:tc>
          <w:tcPr>
            <w:tcW w:w="521" w:type="pct"/>
            <w:shd w:val="clear" w:color="auto" w:fill="D9D9D9" w:themeFill="background1" w:themeFillShade="D9"/>
          </w:tcPr>
          <w:p w14:paraId="47FB2CBC" w14:textId="77777777" w:rsidR="009E6B8D" w:rsidRPr="006D450C" w:rsidRDefault="009E6B8D" w:rsidP="002C2441">
            <w:pPr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Jah/ Ei</w:t>
            </w:r>
            <w:r w:rsidR="0029381C">
              <w:rPr>
                <w:rFonts w:ascii="Times New Roman" w:hAnsi="Times New Roman" w:cs="Times New Roman"/>
              </w:rPr>
              <w:t>/ Ei kohaldu</w:t>
            </w:r>
          </w:p>
        </w:tc>
        <w:tc>
          <w:tcPr>
            <w:tcW w:w="2019" w:type="pct"/>
            <w:shd w:val="clear" w:color="auto" w:fill="D9D9D9" w:themeFill="background1" w:themeFillShade="D9"/>
          </w:tcPr>
          <w:p w14:paraId="47FB2CBD" w14:textId="77777777" w:rsidR="009E6B8D" w:rsidRPr="006D450C" w:rsidRDefault="009E6B8D" w:rsidP="002C2441">
            <w:pPr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</w:rPr>
              <w:t>Puudused/ märkused</w:t>
            </w:r>
          </w:p>
        </w:tc>
      </w:tr>
      <w:tr w:rsidR="009E6B8D" w:rsidRPr="006D450C" w14:paraId="47FB2CC0" w14:textId="77777777" w:rsidTr="001B7427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14:paraId="47FB2CBF" w14:textId="77777777" w:rsidR="009E6B8D" w:rsidRPr="006D450C" w:rsidRDefault="009E6B8D" w:rsidP="002C2441">
            <w:pPr>
              <w:jc w:val="center"/>
              <w:rPr>
                <w:rFonts w:ascii="Times New Roman" w:hAnsi="Times New Roman" w:cs="Times New Roman"/>
              </w:rPr>
            </w:pPr>
            <w:r w:rsidRPr="006D450C">
              <w:rPr>
                <w:rFonts w:ascii="Times New Roman" w:hAnsi="Times New Roman" w:cs="Times New Roman"/>
                <w:b/>
              </w:rPr>
              <w:t>I Vahearuande kontroll</w:t>
            </w:r>
          </w:p>
        </w:tc>
      </w:tr>
      <w:tr w:rsidR="00B33D8B" w:rsidRPr="006D450C" w14:paraId="47FB2CC4" w14:textId="77777777" w:rsidTr="001B7427">
        <w:trPr>
          <w:cantSplit/>
        </w:trPr>
        <w:tc>
          <w:tcPr>
            <w:tcW w:w="2460" w:type="pct"/>
          </w:tcPr>
          <w:p w14:paraId="47FB2CC1" w14:textId="77777777" w:rsidR="00B33D8B" w:rsidRPr="006D450C" w:rsidRDefault="009E05B7" w:rsidP="00C0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Kas aruanne on esitatud </w:t>
            </w:r>
            <w:r w:rsidR="00B33D8B">
              <w:rPr>
                <w:rFonts w:ascii="Times New Roman" w:hAnsi="Times New Roman" w:cs="Times New Roman"/>
              </w:rPr>
              <w:t>vormi</w:t>
            </w:r>
            <w:r>
              <w:rPr>
                <w:rFonts w:ascii="Times New Roman" w:hAnsi="Times New Roman" w:cs="Times New Roman"/>
              </w:rPr>
              <w:t>kohaselt</w:t>
            </w:r>
            <w:r w:rsidR="00C00887">
              <w:rPr>
                <w:rFonts w:ascii="Times New Roman" w:hAnsi="Times New Roman" w:cs="Times New Roman"/>
              </w:rPr>
              <w:t xml:space="preserve"> (sh kõik vajalikud väljad on täidetud)</w:t>
            </w:r>
            <w:r>
              <w:rPr>
                <w:rFonts w:ascii="Times New Roman" w:hAnsi="Times New Roman" w:cs="Times New Roman"/>
              </w:rPr>
              <w:t xml:space="preserve"> ja </w:t>
            </w:r>
            <w:r w:rsidR="00B33D8B">
              <w:rPr>
                <w:rFonts w:ascii="Times New Roman" w:hAnsi="Times New Roman" w:cs="Times New Roman"/>
              </w:rPr>
              <w:t>kui nõutud, siis asjakohaste lisadokumentidega?</w:t>
            </w:r>
          </w:p>
        </w:tc>
        <w:tc>
          <w:tcPr>
            <w:tcW w:w="521" w:type="pct"/>
            <w:vAlign w:val="center"/>
          </w:tcPr>
          <w:p w14:paraId="47FB2CC2" w14:textId="77777777" w:rsidR="00B33D8B" w:rsidRPr="006D450C" w:rsidRDefault="00B33D8B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C3" w14:textId="77777777" w:rsidR="00B33D8B" w:rsidRPr="001B7427" w:rsidRDefault="00A4769A" w:rsidP="00A4769A">
            <w:pPr>
              <w:rPr>
                <w:rFonts w:ascii="Times New Roman" w:hAnsi="Times New Roman"/>
                <w:i/>
              </w:rPr>
            </w:pPr>
            <w:r w:rsidRPr="00A4769A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Lisadokumentideks võivad olla: teostatud uuringute, programmide jm raportid või kokkuvõtted, mida pole varasemalt esitatud, pearaamatu väljavõte, vms.</w:t>
            </w:r>
          </w:p>
        </w:tc>
      </w:tr>
      <w:tr w:rsidR="009E6B8D" w:rsidRPr="00600DFF" w14:paraId="47FB2CC9" w14:textId="77777777" w:rsidTr="001B7427">
        <w:trPr>
          <w:cantSplit/>
        </w:trPr>
        <w:tc>
          <w:tcPr>
            <w:tcW w:w="2460" w:type="pct"/>
          </w:tcPr>
          <w:p w14:paraId="47FB2CC5" w14:textId="77777777" w:rsidR="009E6B8D" w:rsidRPr="00600DFF" w:rsidRDefault="009E6B8D" w:rsidP="00AF5F25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Projekti eelarve vahendite kasutamine on plaanipärane</w:t>
            </w:r>
            <w:r w:rsidR="00AF5F25" w:rsidRPr="00600DFF">
              <w:rPr>
                <w:rFonts w:ascii="Times New Roman" w:hAnsi="Times New Roman" w:cs="Times New Roman"/>
              </w:rPr>
              <w:t xml:space="preserve"> (</w:t>
            </w:r>
            <w:r w:rsidR="000E2741" w:rsidRPr="00600DFF">
              <w:rPr>
                <w:rFonts w:ascii="Times New Roman" w:hAnsi="Times New Roman" w:cs="Times New Roman"/>
              </w:rPr>
              <w:t>vastab otsuses sätestatule</w:t>
            </w:r>
            <w:r w:rsidR="00AF5F25" w:rsidRPr="00600DFF">
              <w:rPr>
                <w:rFonts w:ascii="Times New Roman" w:hAnsi="Times New Roman" w:cs="Times New Roman"/>
              </w:rPr>
              <w:t>)/</w:t>
            </w:r>
            <w:r w:rsidR="009C00F7" w:rsidRPr="00600DFF">
              <w:rPr>
                <w:rFonts w:ascii="Times New Roman" w:hAnsi="Times New Roman" w:cs="Times New Roman"/>
              </w:rPr>
              <w:t xml:space="preserve">on </w:t>
            </w:r>
            <w:r w:rsidR="00AF5F25" w:rsidRPr="00600DFF">
              <w:rPr>
                <w:rFonts w:ascii="Times New Roman" w:hAnsi="Times New Roman" w:cs="Times New Roman"/>
              </w:rPr>
              <w:t>ootuspärane</w:t>
            </w:r>
            <w:r w:rsidRPr="00600DF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21" w:type="pct"/>
            <w:vAlign w:val="center"/>
          </w:tcPr>
          <w:p w14:paraId="47FB2CC6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C7" w14:textId="77777777" w:rsidR="00AF5F25" w:rsidRPr="00600DFF" w:rsidRDefault="00AF5F25" w:rsidP="00AF5F25">
            <w:pPr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Juhul kui otsuses on eelarve kasutamiseks vahetähtajad, siis on need täidetud. </w:t>
            </w:r>
          </w:p>
          <w:p w14:paraId="47FB2CC8" w14:textId="77777777" w:rsidR="009E6B8D" w:rsidRPr="00600DFF" w:rsidRDefault="00AF5F25" w:rsidP="00AF5F25">
            <w:pPr>
              <w:rPr>
                <w:rFonts w:ascii="Times New Roman" w:hAnsi="Times New Roman" w:cs="Times New Roman"/>
                <w:i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Kas tempo, millega eelarvet täidetakse on ootuspärane? Vastus põhineb projekti koordinaatori hinnangul, vajadusel lisada põhjendus märkuste lahtrisse.</w:t>
            </w:r>
          </w:p>
        </w:tc>
      </w:tr>
      <w:tr w:rsidR="009E6B8D" w:rsidRPr="00600DFF" w14:paraId="47FB2CCD" w14:textId="77777777" w:rsidTr="001B7427">
        <w:trPr>
          <w:cantSplit/>
        </w:trPr>
        <w:tc>
          <w:tcPr>
            <w:tcW w:w="2460" w:type="pct"/>
          </w:tcPr>
          <w:p w14:paraId="47FB2CCA" w14:textId="77777777" w:rsidR="009E6B8D" w:rsidRPr="00600DFF" w:rsidRDefault="009E6B8D" w:rsidP="009E05B7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lastRenderedPageBreak/>
              <w:t>Tegevuste elluviimine on plaanipärane</w:t>
            </w:r>
            <w:r w:rsidR="000E2741" w:rsidRPr="00600DFF">
              <w:rPr>
                <w:rFonts w:ascii="Times New Roman" w:hAnsi="Times New Roman" w:cs="Times New Roman"/>
              </w:rPr>
              <w:t>, vastab otsuses sätestatule</w:t>
            </w:r>
            <w:r w:rsidR="00054665" w:rsidRPr="00600DF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21" w:type="pct"/>
            <w:vAlign w:val="center"/>
          </w:tcPr>
          <w:p w14:paraId="47FB2CCB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CC" w14:textId="77777777" w:rsidR="009E6B8D" w:rsidRPr="00600DFF" w:rsidRDefault="009E05B7" w:rsidP="00C00887">
            <w:pPr>
              <w:rPr>
                <w:rFonts w:ascii="Times New Roman" w:hAnsi="Times New Roman"/>
                <w:i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Kas kõigi tegevustega on alustatud</w:t>
            </w:r>
            <w:r w:rsidR="00C00887"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 planeeritud ajagraafiku kohaselt</w:t>
            </w: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?</w:t>
            </w:r>
          </w:p>
        </w:tc>
      </w:tr>
      <w:tr w:rsidR="009E6B8D" w:rsidRPr="00600DFF" w14:paraId="47FB2CD1" w14:textId="77777777" w:rsidTr="001B7427">
        <w:trPr>
          <w:cantSplit/>
        </w:trPr>
        <w:tc>
          <w:tcPr>
            <w:tcW w:w="2460" w:type="pct"/>
          </w:tcPr>
          <w:p w14:paraId="47FB2CCE" w14:textId="77777777" w:rsidR="009E6B8D" w:rsidRPr="00600DFF" w:rsidRDefault="009C00F7" w:rsidP="002C2441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Tegevuste rakendamise raames ei ole</w:t>
            </w:r>
            <w:r w:rsidR="009E6B8D" w:rsidRPr="00600DFF">
              <w:rPr>
                <w:rFonts w:ascii="Times New Roman" w:hAnsi="Times New Roman" w:cs="Times New Roman"/>
              </w:rPr>
              <w:t xml:space="preserve"> aset leidnud muudatusi või asjaolud, mis võivad takistada tulemuste saavutamist ja eesmärkide täitmist?</w:t>
            </w:r>
          </w:p>
        </w:tc>
        <w:tc>
          <w:tcPr>
            <w:tcW w:w="521" w:type="pct"/>
            <w:vAlign w:val="center"/>
          </w:tcPr>
          <w:p w14:paraId="47FB2CCF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D0" w14:textId="77777777" w:rsidR="00A4769A" w:rsidRPr="00600DFF" w:rsidRDefault="009C00F7" w:rsidP="002C2441">
            <w:pPr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Kui ei ole toimunud selliseid muudatusi/esinenud selliseid asjaolusid, siis vastus „Jah“, sh jah, ei ole.</w:t>
            </w:r>
          </w:p>
        </w:tc>
      </w:tr>
      <w:tr w:rsidR="009E6B8D" w:rsidRPr="00600DFF" w14:paraId="47FB2CD8" w14:textId="77777777" w:rsidTr="001B7427">
        <w:trPr>
          <w:cantSplit/>
        </w:trPr>
        <w:tc>
          <w:tcPr>
            <w:tcW w:w="2460" w:type="pct"/>
          </w:tcPr>
          <w:p w14:paraId="47FB2CD2" w14:textId="77777777" w:rsidR="009E6B8D" w:rsidRPr="00600DFF" w:rsidRDefault="001B7427" w:rsidP="002C2441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Projektis ei ole toimunud muudatusi, mis pole RÜga kooskõlastatud ja millest pole varasemalt RÜd teavitatud?</w:t>
            </w:r>
          </w:p>
        </w:tc>
        <w:tc>
          <w:tcPr>
            <w:tcW w:w="521" w:type="pct"/>
            <w:vAlign w:val="center"/>
          </w:tcPr>
          <w:p w14:paraId="47FB2CD3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D4" w14:textId="77777777" w:rsidR="009E6B8D" w:rsidRPr="00600DFF" w:rsidRDefault="009C00F7" w:rsidP="002C2441">
            <w:pPr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Kui ei ole toimunud selliseid muudatusi, siis vastus „Jah“, sh jah, ei ole.</w:t>
            </w:r>
          </w:p>
          <w:p w14:paraId="47FB2CD5" w14:textId="77777777" w:rsidR="00E801B2" w:rsidRPr="00600DFF" w:rsidRDefault="00E801B2" w:rsidP="002C2441">
            <w:pPr>
              <w:rPr>
                <w:rFonts w:ascii="Times New Roman" w:hAnsi="Times New Roman" w:cs="Times New Roman"/>
              </w:rPr>
            </w:pPr>
          </w:p>
          <w:p w14:paraId="47FB2CD6" w14:textId="77777777" w:rsidR="00E801B2" w:rsidRPr="00600DFF" w:rsidRDefault="00E801B2" w:rsidP="002C2441">
            <w:pPr>
              <w:rPr>
                <w:rFonts w:ascii="Times New Roman" w:hAnsi="Times New Roman" w:cs="Times New Roman"/>
              </w:rPr>
            </w:pPr>
          </w:p>
          <w:p w14:paraId="47FB2CD7" w14:textId="77777777" w:rsidR="00E801B2" w:rsidRPr="00600DFF" w:rsidRDefault="00E801B2" w:rsidP="002C2441">
            <w:pPr>
              <w:rPr>
                <w:rFonts w:ascii="Times New Roman" w:hAnsi="Times New Roman" w:cs="Times New Roman"/>
              </w:rPr>
            </w:pPr>
          </w:p>
        </w:tc>
      </w:tr>
      <w:tr w:rsidR="009E6B8D" w:rsidRPr="00600DFF" w14:paraId="47FB2CDD" w14:textId="77777777" w:rsidTr="001B7427">
        <w:trPr>
          <w:cantSplit/>
        </w:trPr>
        <w:tc>
          <w:tcPr>
            <w:tcW w:w="2460" w:type="pct"/>
          </w:tcPr>
          <w:p w14:paraId="47FB2CD9" w14:textId="77777777" w:rsidR="009E6B8D" w:rsidRPr="00600DFF" w:rsidRDefault="009E6B8D" w:rsidP="000E2741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Kas indikaatorite sihtta</w:t>
            </w:r>
            <w:r w:rsidR="00B07626" w:rsidRPr="00600DFF">
              <w:rPr>
                <w:rFonts w:ascii="Times New Roman" w:hAnsi="Times New Roman" w:cs="Times New Roman"/>
              </w:rPr>
              <w:t>semete täitmine on plaanipärane</w:t>
            </w:r>
            <w:r w:rsidR="00AF5F25" w:rsidRPr="00600DFF">
              <w:rPr>
                <w:rFonts w:ascii="Times New Roman" w:hAnsi="Times New Roman" w:cs="Times New Roman"/>
              </w:rPr>
              <w:t>/</w:t>
            </w:r>
            <w:r w:rsidR="009C00F7" w:rsidRPr="00600DFF">
              <w:rPr>
                <w:rFonts w:ascii="Times New Roman" w:hAnsi="Times New Roman" w:cs="Times New Roman"/>
              </w:rPr>
              <w:t xml:space="preserve">on </w:t>
            </w:r>
            <w:r w:rsidR="00AF5F25" w:rsidRPr="00600DFF">
              <w:rPr>
                <w:rFonts w:ascii="Times New Roman" w:hAnsi="Times New Roman" w:cs="Times New Roman"/>
              </w:rPr>
              <w:t>ootuspärane</w:t>
            </w:r>
            <w:r w:rsidRPr="00600DF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21" w:type="pct"/>
            <w:vAlign w:val="center"/>
          </w:tcPr>
          <w:p w14:paraId="47FB2CDA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DB" w14:textId="77777777" w:rsidR="00AF5F25" w:rsidRPr="00600DFF" w:rsidRDefault="00724512" w:rsidP="002C2441">
            <w:pPr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Juhul kui otsuses on püstitatud projektile vahe- või lõppeesmärgid, siis on need saavutatud otsuses sätestatud mahus.</w:t>
            </w:r>
            <w:r w:rsidR="00AF5F25"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 </w:t>
            </w:r>
          </w:p>
          <w:p w14:paraId="47FB2CDC" w14:textId="77777777" w:rsidR="001B7427" w:rsidRPr="00600DFF" w:rsidRDefault="001B7427" w:rsidP="00AF5F25">
            <w:pPr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Kas tempo, millega indikaatori sihttaset täidetakse on ootuspärane, st annab alust eeldada, et s</w:t>
            </w:r>
            <w:r w:rsidR="00AF5F25"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ee lõppkokkuvõttes saavutatakse? Vastus põhineb projekti koordinaatori hinnangul, vajadusel lisada põhjendus märkuste lahtrisse.</w:t>
            </w:r>
          </w:p>
        </w:tc>
      </w:tr>
      <w:tr w:rsidR="00117B57" w:rsidRPr="00600DFF" w14:paraId="47FB2CE2" w14:textId="77777777" w:rsidTr="001B7427">
        <w:trPr>
          <w:cantSplit/>
        </w:trPr>
        <w:tc>
          <w:tcPr>
            <w:tcW w:w="2460" w:type="pct"/>
          </w:tcPr>
          <w:p w14:paraId="47FB2CDE" w14:textId="0FFD46B9" w:rsidR="00117B57" w:rsidRPr="00914E9E" w:rsidRDefault="00117B57" w:rsidP="00914E9E">
            <w:pPr>
              <w:rPr>
                <w:rFonts w:ascii="Times New Roman" w:hAnsi="Times New Roman" w:cs="Times New Roman"/>
              </w:rPr>
            </w:pPr>
            <w:r w:rsidRPr="00914E9E">
              <w:rPr>
                <w:rFonts w:ascii="Times New Roman" w:hAnsi="Times New Roman" w:cs="Times New Roman"/>
              </w:rPr>
              <w:t xml:space="preserve">Kas indikaatorite </w:t>
            </w:r>
            <w:r w:rsidR="00914E9E">
              <w:rPr>
                <w:rFonts w:ascii="Times New Roman" w:hAnsi="Times New Roman" w:cs="Times New Roman"/>
              </w:rPr>
              <w:t xml:space="preserve">raporteeritud </w:t>
            </w:r>
            <w:r w:rsidRPr="00914E9E">
              <w:rPr>
                <w:rFonts w:ascii="Times New Roman" w:hAnsi="Times New Roman" w:cs="Times New Roman"/>
              </w:rPr>
              <w:t>saavutustase vastab näitaja metoodikale?</w:t>
            </w:r>
          </w:p>
        </w:tc>
        <w:tc>
          <w:tcPr>
            <w:tcW w:w="521" w:type="pct"/>
            <w:vAlign w:val="center"/>
          </w:tcPr>
          <w:p w14:paraId="47FB2CDF" w14:textId="77777777" w:rsidR="00117B57" w:rsidRPr="00600DFF" w:rsidRDefault="00117B57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E0" w14:textId="77777777" w:rsidR="00117B57" w:rsidRDefault="00117B57" w:rsidP="00117B57">
            <w:pPr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  <w:r w:rsidRPr="00117B57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Veenduda, et raporteeritud väärtuse arvestuskäik on metoodiliselt korrektne, sh hinnata kas saavutustase on</w:t>
            </w:r>
            <w:r w:rsidR="002256A1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 projekti elluviimise jooksul</w:t>
            </w:r>
            <w:r w:rsidRPr="00117B57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 raporteeritud õigel ajahetkel</w:t>
            </w:r>
            <w:r w:rsidR="003A0FB7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 (nt hoone on valmis ja kasut</w:t>
            </w:r>
            <w:r w:rsidR="002256A1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u</w:t>
            </w:r>
            <w:r w:rsidR="003A0FB7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ses, koostööleping on täidetud jms)</w:t>
            </w:r>
          </w:p>
          <w:p w14:paraId="47FB2CE1" w14:textId="77777777" w:rsidR="003A0FB7" w:rsidRPr="00117B57" w:rsidRDefault="003A0FB7" w:rsidP="0016194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Meetme tegevuse ülese näitaja korral </w:t>
            </w:r>
            <w:r w:rsidR="0016194E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on metoodika määratud RM RO seiremetoodika tabelis</w:t>
            </w:r>
            <w:r w:rsidR="0016194E">
              <w:rPr>
                <w:rStyle w:val="FootnoteReference"/>
                <w:rFonts w:ascii="Times New Roman" w:hAnsi="Times New Roman" w:cs="Times New Roman"/>
                <w:i/>
                <w:color w:val="808080" w:themeColor="background1" w:themeShade="80"/>
              </w:rPr>
              <w:footnoteReference w:id="3"/>
            </w:r>
            <w:r w:rsidR="0016194E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, TAT näitajate korral vastavalt TAT seletuskirjas või RA-ga tehtud kokkuleppele.</w:t>
            </w:r>
          </w:p>
        </w:tc>
      </w:tr>
      <w:tr w:rsidR="00117B57" w:rsidRPr="00600DFF" w14:paraId="47FB2CE6" w14:textId="77777777" w:rsidTr="001B7427">
        <w:trPr>
          <w:cantSplit/>
        </w:trPr>
        <w:tc>
          <w:tcPr>
            <w:tcW w:w="2460" w:type="pct"/>
          </w:tcPr>
          <w:p w14:paraId="47FB2CE3" w14:textId="2AD37D08" w:rsidR="00117B57" w:rsidRPr="00914E9E" w:rsidRDefault="00117B57" w:rsidP="00914E9E">
            <w:pPr>
              <w:rPr>
                <w:rFonts w:ascii="Times New Roman" w:hAnsi="Times New Roman" w:cs="Times New Roman"/>
              </w:rPr>
            </w:pPr>
            <w:r w:rsidRPr="00914E9E">
              <w:rPr>
                <w:rFonts w:ascii="Times New Roman" w:hAnsi="Times New Roman" w:cs="Times New Roman"/>
              </w:rPr>
              <w:t xml:space="preserve">Kas indikaatorite </w:t>
            </w:r>
            <w:bookmarkStart w:id="1" w:name="_GoBack"/>
            <w:bookmarkEnd w:id="1"/>
            <w:r w:rsidRPr="00914E9E">
              <w:rPr>
                <w:rFonts w:ascii="Times New Roman" w:hAnsi="Times New Roman" w:cs="Times New Roman"/>
              </w:rPr>
              <w:t>saavutustase on tõendatud</w:t>
            </w:r>
            <w:r w:rsidR="003A0FB7" w:rsidRPr="00914E9E">
              <w:rPr>
                <w:rFonts w:ascii="Times New Roman" w:hAnsi="Times New Roman" w:cs="Times New Roman"/>
              </w:rPr>
              <w:t xml:space="preserve"> ja usaldusväärne</w:t>
            </w:r>
            <w:r w:rsidRPr="00914E9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21" w:type="pct"/>
            <w:vAlign w:val="center"/>
          </w:tcPr>
          <w:p w14:paraId="47FB2CE4" w14:textId="77777777" w:rsidR="00117B57" w:rsidRPr="00600DFF" w:rsidRDefault="00117B57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E5" w14:textId="77777777" w:rsidR="00117B57" w:rsidRPr="003A0FB7" w:rsidRDefault="003A0FB7" w:rsidP="00B81D95">
            <w:pPr>
              <w:rPr>
                <w:rFonts w:ascii="Times New Roman" w:hAnsi="Times New Roman" w:cs="Times New Roman"/>
                <w:i/>
              </w:rPr>
            </w:pPr>
            <w:r w:rsidRPr="003A0FB7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Hinnata, kas indikaatori saavutustase on veenvalt ja metoodikale vastavalt tõendatud (esitatud on vas</w:t>
            </w:r>
            <w:r w:rsidR="00B81D95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tavad tõendusdokumendid, teostatud on kohapealne kontroll </w:t>
            </w:r>
            <w:r w:rsidRPr="003A0FB7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vms). </w:t>
            </w:r>
          </w:p>
        </w:tc>
      </w:tr>
      <w:tr w:rsidR="009E6B8D" w:rsidRPr="00600DFF" w14:paraId="47FB2CEA" w14:textId="77777777" w:rsidTr="001B7427">
        <w:trPr>
          <w:cantSplit/>
        </w:trPr>
        <w:tc>
          <w:tcPr>
            <w:tcW w:w="2460" w:type="pct"/>
          </w:tcPr>
          <w:p w14:paraId="47FB2CE7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Kas progress on aset leidnud võrreldes viimati esitatud andmetega (tä</w:t>
            </w:r>
            <w:r w:rsidR="00C00887" w:rsidRPr="00600DFF">
              <w:rPr>
                <w:rFonts w:ascii="Times New Roman" w:hAnsi="Times New Roman" w:cs="Times New Roman"/>
              </w:rPr>
              <w:t>ita eeldusel, et eelnevalt on vahearuanne</w:t>
            </w:r>
            <w:r w:rsidRPr="00600DFF">
              <w:rPr>
                <w:rFonts w:ascii="Times New Roman" w:hAnsi="Times New Roman" w:cs="Times New Roman"/>
              </w:rPr>
              <w:t xml:space="preserve"> esitatud)?</w:t>
            </w:r>
          </w:p>
        </w:tc>
        <w:tc>
          <w:tcPr>
            <w:tcW w:w="521" w:type="pct"/>
            <w:vAlign w:val="center"/>
          </w:tcPr>
          <w:p w14:paraId="47FB2CE8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E9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</w:tr>
      <w:tr w:rsidR="009E6B8D" w:rsidRPr="00600DFF" w14:paraId="47FB2CEE" w14:textId="77777777" w:rsidTr="001B7427">
        <w:trPr>
          <w:cantSplit/>
        </w:trPr>
        <w:tc>
          <w:tcPr>
            <w:tcW w:w="2460" w:type="pct"/>
          </w:tcPr>
          <w:p w14:paraId="47FB2CEB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Kas avalikustamise nõuded on täidetud?</w:t>
            </w:r>
          </w:p>
        </w:tc>
        <w:tc>
          <w:tcPr>
            <w:tcW w:w="521" w:type="pct"/>
            <w:vAlign w:val="center"/>
          </w:tcPr>
          <w:p w14:paraId="47FB2CEC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ED" w14:textId="77777777" w:rsidR="009E6B8D" w:rsidRPr="00600DFF" w:rsidRDefault="00A4769A" w:rsidP="001B7427">
            <w:pPr>
              <w:rPr>
                <w:rFonts w:ascii="Times New Roman" w:hAnsi="Times New Roman"/>
                <w:i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Hinnata aruandes esitatud kirjelduse põhjal, kas avalikustamise nõudeid on järgitud.</w:t>
            </w:r>
            <w:r w:rsidR="005948BC"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 Kui ei ole võimalik hinnata aruande põhjal, siis märkida „Ei kohaldu“.</w:t>
            </w:r>
          </w:p>
        </w:tc>
      </w:tr>
      <w:tr w:rsidR="009E6B8D" w:rsidRPr="00600DFF" w14:paraId="47FB2CF0" w14:textId="77777777" w:rsidTr="001B7427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14:paraId="47FB2CEF" w14:textId="77777777" w:rsidR="009E6B8D" w:rsidRPr="00600DFF" w:rsidRDefault="009E6B8D" w:rsidP="002C24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DFF">
              <w:rPr>
                <w:rFonts w:ascii="Times New Roman" w:hAnsi="Times New Roman" w:cs="Times New Roman"/>
                <w:b/>
              </w:rPr>
              <w:t>II Lõpparuande kontroll</w:t>
            </w:r>
          </w:p>
        </w:tc>
      </w:tr>
      <w:tr w:rsidR="009E6B8D" w:rsidRPr="00600DFF" w14:paraId="47FB2CF4" w14:textId="77777777" w:rsidTr="001B7427">
        <w:trPr>
          <w:cantSplit/>
        </w:trPr>
        <w:tc>
          <w:tcPr>
            <w:tcW w:w="2460" w:type="pct"/>
          </w:tcPr>
          <w:p w14:paraId="47FB2CF1" w14:textId="77777777" w:rsidR="009E6B8D" w:rsidRPr="00600DFF" w:rsidRDefault="00A4769A" w:rsidP="00AD372F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Kas aruanne on esitatud vormikohaselt (sh kõik vajalikud väljad on täidetud) ja kui nõutud, siis asjakohaste lisadokumentidega?</w:t>
            </w:r>
          </w:p>
        </w:tc>
        <w:tc>
          <w:tcPr>
            <w:tcW w:w="521" w:type="pct"/>
            <w:vAlign w:val="center"/>
          </w:tcPr>
          <w:p w14:paraId="47FB2CF2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F3" w14:textId="77777777" w:rsidR="009E6B8D" w:rsidRPr="00600DFF" w:rsidRDefault="00A4769A" w:rsidP="005948BC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Lisadokumentidiks võib </w:t>
            </w:r>
            <w:r w:rsidR="005948BC"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mh </w:t>
            </w: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olla </w:t>
            </w:r>
            <w:r w:rsidR="005948BC"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finantsanalüüs</w:t>
            </w: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.</w:t>
            </w:r>
          </w:p>
        </w:tc>
      </w:tr>
      <w:tr w:rsidR="009E6B8D" w:rsidRPr="00600DFF" w14:paraId="47FB2CF8" w14:textId="77777777" w:rsidTr="001B7427">
        <w:trPr>
          <w:cantSplit/>
        </w:trPr>
        <w:tc>
          <w:tcPr>
            <w:tcW w:w="2460" w:type="pct"/>
          </w:tcPr>
          <w:p w14:paraId="47FB2CF5" w14:textId="77777777" w:rsidR="009E6B8D" w:rsidRPr="00600DFF" w:rsidRDefault="005948BC" w:rsidP="005948BC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Projekti eelarve vahendite kasutamine vastab otsuses sätestatule?</w:t>
            </w:r>
          </w:p>
        </w:tc>
        <w:tc>
          <w:tcPr>
            <w:tcW w:w="521" w:type="pct"/>
            <w:vAlign w:val="center"/>
          </w:tcPr>
          <w:p w14:paraId="47FB2CF6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F7" w14:textId="77777777" w:rsidR="009E6B8D" w:rsidRPr="00600DFF" w:rsidRDefault="005948BC" w:rsidP="005948BC">
            <w:pPr>
              <w:rPr>
                <w:rFonts w:ascii="Times New Roman" w:hAnsi="Times New Roman"/>
                <w:i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Kui eelarve vahendeid on kasutataud otsuses kinnitataust vähem, siis märkida kasutuse % ning võimalik ülejääk/ puudujääk?</w:t>
            </w:r>
          </w:p>
        </w:tc>
      </w:tr>
      <w:tr w:rsidR="009E6B8D" w:rsidRPr="00600DFF" w14:paraId="47FB2CFC" w14:textId="77777777" w:rsidTr="001B7427">
        <w:trPr>
          <w:cantSplit/>
          <w:trHeight w:val="135"/>
        </w:trPr>
        <w:tc>
          <w:tcPr>
            <w:tcW w:w="2460" w:type="pct"/>
          </w:tcPr>
          <w:p w14:paraId="47FB2CF9" w14:textId="77777777" w:rsidR="009E6B8D" w:rsidRPr="00600DFF" w:rsidRDefault="00AD372F" w:rsidP="00AD372F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Kas</w:t>
            </w:r>
            <w:r w:rsidR="009E6B8D" w:rsidRPr="00600DFF">
              <w:rPr>
                <w:rFonts w:ascii="Times New Roman" w:hAnsi="Times New Roman" w:cs="Times New Roman"/>
              </w:rPr>
              <w:t xml:space="preserve"> </w:t>
            </w:r>
            <w:r w:rsidRPr="00600DFF">
              <w:rPr>
                <w:rFonts w:ascii="Times New Roman" w:hAnsi="Times New Roman" w:cs="Times New Roman"/>
              </w:rPr>
              <w:t>p</w:t>
            </w:r>
            <w:r w:rsidR="009E6B8D" w:rsidRPr="00600DFF">
              <w:rPr>
                <w:rFonts w:ascii="Times New Roman" w:hAnsi="Times New Roman" w:cs="Times New Roman"/>
              </w:rPr>
              <w:t xml:space="preserve">rojekti </w:t>
            </w:r>
            <w:r w:rsidR="00C00887" w:rsidRPr="00600DFF">
              <w:rPr>
                <w:rFonts w:ascii="Times New Roman" w:hAnsi="Times New Roman" w:cs="Times New Roman"/>
              </w:rPr>
              <w:t xml:space="preserve">tegevused on lõppenud </w:t>
            </w:r>
            <w:r w:rsidR="009E6B8D" w:rsidRPr="00600DFF">
              <w:rPr>
                <w:rFonts w:ascii="Times New Roman" w:hAnsi="Times New Roman" w:cs="Times New Roman"/>
              </w:rPr>
              <w:t>ja eesmärgid on saavutatud?</w:t>
            </w:r>
          </w:p>
        </w:tc>
        <w:tc>
          <w:tcPr>
            <w:tcW w:w="521" w:type="pct"/>
            <w:vAlign w:val="center"/>
          </w:tcPr>
          <w:p w14:paraId="47FB2CFA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FB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</w:tr>
      <w:tr w:rsidR="009E6B8D" w:rsidRPr="00600DFF" w14:paraId="47FB2D00" w14:textId="77777777" w:rsidTr="001B7427">
        <w:trPr>
          <w:cantSplit/>
        </w:trPr>
        <w:tc>
          <w:tcPr>
            <w:tcW w:w="2460" w:type="pct"/>
          </w:tcPr>
          <w:p w14:paraId="47FB2CFD" w14:textId="77777777" w:rsidR="009E6B8D" w:rsidRPr="00600DFF" w:rsidRDefault="009E6B8D" w:rsidP="00AD372F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Kas avalikustamise nõuded on täidetud</w:t>
            </w:r>
            <w:r w:rsidR="00AD372F" w:rsidRPr="00600DFF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21" w:type="pct"/>
            <w:vAlign w:val="center"/>
          </w:tcPr>
          <w:p w14:paraId="47FB2CFE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vAlign w:val="center"/>
          </w:tcPr>
          <w:p w14:paraId="47FB2CFF" w14:textId="77777777" w:rsidR="009E6B8D" w:rsidRPr="00600DFF" w:rsidRDefault="009C00F7" w:rsidP="002C2441">
            <w:pPr>
              <w:rPr>
                <w:rFonts w:ascii="Times New Roman" w:hAnsi="Times New Roman"/>
                <w:i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Hinnata aruandes esitatud kirjelduse põhjal, kas avalikustamise nõudeid on järgitud. Kui ei ole võimalik hinnata aruande põhjal, siis märkida „Ei kohaldu“.</w:t>
            </w:r>
          </w:p>
        </w:tc>
      </w:tr>
      <w:tr w:rsidR="009E6B8D" w:rsidRPr="00600DFF" w14:paraId="47FB2D04" w14:textId="77777777" w:rsidTr="001B74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01" w14:textId="77777777" w:rsidR="009E6B8D" w:rsidRPr="00600DFF" w:rsidRDefault="001B7427" w:rsidP="002C2441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Projektis ei ole toimunud muudatusi, mis pole RÜga kooskõlastatud ja millest pole varasemalt RÜd teavitatud?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02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03" w14:textId="77777777" w:rsidR="009E6B8D" w:rsidRPr="00600DFF" w:rsidRDefault="009C00F7" w:rsidP="002C2441">
            <w:pPr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Kui ei ole toimunud selliseid muudatusi, siis vastus „Jah“, sh jah, ei ole.</w:t>
            </w:r>
          </w:p>
        </w:tc>
      </w:tr>
      <w:tr w:rsidR="009E6B8D" w:rsidRPr="00600DFF" w14:paraId="47FB2D08" w14:textId="77777777" w:rsidTr="001B74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05" w14:textId="77777777" w:rsidR="009E6B8D" w:rsidRPr="00600DFF" w:rsidRDefault="009E6B8D" w:rsidP="005948BC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Kas indikaatorite sihtasemed on täidetud?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06" w14:textId="77777777" w:rsidR="009E6B8D" w:rsidRPr="00600DFF" w:rsidRDefault="009E6B8D" w:rsidP="002C2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07" w14:textId="77777777" w:rsidR="009E6B8D" w:rsidRPr="00600DFF" w:rsidRDefault="005948BC" w:rsidP="005948BC">
            <w:pPr>
              <w:rPr>
                <w:rFonts w:ascii="Times New Roman" w:hAnsi="Times New Roman"/>
                <w:i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Kui ei ole täiel määral täidetud, siis lisada selgitusse, et kui suures ulatuses on täidetud.</w:t>
            </w:r>
          </w:p>
        </w:tc>
      </w:tr>
      <w:tr w:rsidR="0016194E" w:rsidRPr="00600DFF" w14:paraId="47FB2D0D" w14:textId="77777777" w:rsidTr="00BC2B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09" w14:textId="77777777" w:rsidR="0016194E" w:rsidRPr="00117B57" w:rsidRDefault="0016194E" w:rsidP="0016194E">
            <w:pPr>
              <w:rPr>
                <w:rFonts w:ascii="Times New Roman" w:hAnsi="Times New Roman" w:cs="Times New Roman"/>
                <w:highlight w:val="yellow"/>
              </w:rPr>
            </w:pPr>
            <w:r w:rsidRPr="00117B57">
              <w:rPr>
                <w:rFonts w:ascii="Times New Roman" w:hAnsi="Times New Roman" w:cs="Times New Roman"/>
                <w:highlight w:val="yellow"/>
              </w:rPr>
              <w:t>Kas indikaatorite saavutustase</w:t>
            </w:r>
            <w:r w:rsidR="002256A1">
              <w:rPr>
                <w:rFonts w:ascii="Times New Roman" w:hAnsi="Times New Roman" w:cs="Times New Roman"/>
                <w:highlight w:val="yellow"/>
              </w:rPr>
              <w:t>me</w:t>
            </w:r>
            <w:r w:rsidRPr="00117B57">
              <w:rPr>
                <w:rFonts w:ascii="Times New Roman" w:hAnsi="Times New Roman" w:cs="Times New Roman"/>
                <w:highlight w:val="yellow"/>
              </w:rPr>
              <w:t xml:space="preserve"> raporteerimine vastab näitaja metoodikale?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2D0A" w14:textId="77777777" w:rsidR="0016194E" w:rsidRPr="00600DFF" w:rsidRDefault="0016194E" w:rsidP="00161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2D0B" w14:textId="77777777" w:rsidR="0016194E" w:rsidRDefault="0016194E" w:rsidP="0016194E">
            <w:pPr>
              <w:rPr>
                <w:rFonts w:ascii="Times New Roman" w:hAnsi="Times New Roman" w:cs="Times New Roman"/>
                <w:i/>
                <w:color w:val="808080" w:themeColor="background1" w:themeShade="80"/>
              </w:rPr>
            </w:pPr>
            <w:r w:rsidRPr="00117B57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Veenduda, et raporteeritud väärtuse arvestuskäik on metoodiliselt korrektne</w:t>
            </w:r>
            <w:r w:rsidR="002256A1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.</w:t>
            </w:r>
          </w:p>
          <w:p w14:paraId="47FB2D0C" w14:textId="77777777" w:rsidR="0016194E" w:rsidRPr="00117B57" w:rsidRDefault="0016194E" w:rsidP="0016194E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808080" w:themeColor="background1" w:themeShade="80"/>
              </w:rPr>
              <w:t>Meetme tegevuse ülese näitaja korral on metoodika määratud RM RO seiremetoodika tabelis</w:t>
            </w:r>
            <w:r>
              <w:rPr>
                <w:rStyle w:val="FootnoteReference"/>
                <w:rFonts w:ascii="Times New Roman" w:hAnsi="Times New Roman" w:cs="Times New Roman"/>
                <w:i/>
                <w:color w:val="808080" w:themeColor="background1" w:themeShade="80"/>
              </w:rPr>
              <w:footnoteReference w:id="4"/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</w:rPr>
              <w:t>, TAT näitajate korral vastavalt TAT seletuskirjas või RA-ga tehtud kokkuleppele.</w:t>
            </w:r>
          </w:p>
        </w:tc>
      </w:tr>
      <w:tr w:rsidR="0016194E" w:rsidRPr="00600DFF" w14:paraId="47FB2D11" w14:textId="77777777" w:rsidTr="00BC2B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0E" w14:textId="77777777" w:rsidR="0016194E" w:rsidRPr="00117B57" w:rsidRDefault="0016194E" w:rsidP="0016194E">
            <w:pPr>
              <w:rPr>
                <w:rFonts w:ascii="Times New Roman" w:hAnsi="Times New Roman" w:cs="Times New Roman"/>
                <w:highlight w:val="yellow"/>
              </w:rPr>
            </w:pPr>
            <w:r w:rsidRPr="00117B57">
              <w:rPr>
                <w:rFonts w:ascii="Times New Roman" w:hAnsi="Times New Roman" w:cs="Times New Roman"/>
                <w:highlight w:val="yellow"/>
              </w:rPr>
              <w:t>Kas indikaatorite saavutustase on tõendatud</w:t>
            </w:r>
            <w:r>
              <w:rPr>
                <w:rFonts w:ascii="Times New Roman" w:hAnsi="Times New Roman" w:cs="Times New Roman"/>
                <w:highlight w:val="yellow"/>
              </w:rPr>
              <w:t xml:space="preserve"> ja usaldusväärne</w:t>
            </w:r>
            <w:r w:rsidRPr="00117B57">
              <w:rPr>
                <w:rFonts w:ascii="Times New Roman" w:hAnsi="Times New Roman" w:cs="Times New Roman"/>
                <w:highlight w:val="yellow"/>
              </w:rPr>
              <w:t>?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2D0F" w14:textId="77777777" w:rsidR="0016194E" w:rsidRPr="00600DFF" w:rsidRDefault="0016194E" w:rsidP="00161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2D10" w14:textId="77777777" w:rsidR="0016194E" w:rsidRPr="003A0FB7" w:rsidRDefault="0016194E" w:rsidP="0016194E">
            <w:pPr>
              <w:rPr>
                <w:rFonts w:ascii="Times New Roman" w:hAnsi="Times New Roman" w:cs="Times New Roman"/>
                <w:i/>
              </w:rPr>
            </w:pPr>
            <w:r w:rsidRPr="003A0FB7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Hinnata, kas indikaatori saavutustase on veenvalt ja metoodikale vastavalt tõendatud (esitatud on vas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tavad tõendusdokumendid, teostatud on kohapealne kontroll </w:t>
            </w:r>
            <w:r w:rsidRPr="003A0FB7">
              <w:rPr>
                <w:rFonts w:ascii="Times New Roman" w:hAnsi="Times New Roman" w:cs="Times New Roman"/>
                <w:i/>
                <w:color w:val="808080" w:themeColor="background1" w:themeShade="80"/>
              </w:rPr>
              <w:t xml:space="preserve">vms). </w:t>
            </w:r>
          </w:p>
        </w:tc>
      </w:tr>
      <w:tr w:rsidR="0016194E" w:rsidRPr="00600DFF" w14:paraId="47FB2D15" w14:textId="77777777" w:rsidTr="001B74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12" w14:textId="77777777" w:rsidR="0016194E" w:rsidRPr="00600DFF" w:rsidRDefault="0016194E" w:rsidP="0016194E">
            <w:pPr>
              <w:rPr>
                <w:rFonts w:ascii="Times New Roman" w:hAnsi="Times New Roman" w:cs="Times New Roman"/>
              </w:rPr>
            </w:pPr>
            <w:r w:rsidRPr="00600DFF">
              <w:rPr>
                <w:rFonts w:ascii="Times New Roman" w:hAnsi="Times New Roman" w:cs="Times New Roman"/>
              </w:rPr>
              <w:t>Projekti tulemustele on antud sõltumatu hinnang või teostatud mõjude hindamine (kui nii on TATis nõutud)?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13" w14:textId="77777777" w:rsidR="0016194E" w:rsidRPr="00600DFF" w:rsidRDefault="0016194E" w:rsidP="00161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D14" w14:textId="77777777" w:rsidR="0016194E" w:rsidRPr="00600DFF" w:rsidRDefault="0016194E" w:rsidP="0016194E">
            <w:pPr>
              <w:rPr>
                <w:rFonts w:ascii="Times New Roman" w:hAnsi="Times New Roman" w:cs="Times New Roman"/>
              </w:rPr>
            </w:pPr>
          </w:p>
        </w:tc>
      </w:tr>
      <w:tr w:rsidR="0016194E" w:rsidRPr="00600DFF" w14:paraId="47FB2D17" w14:textId="77777777" w:rsidTr="001B742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7FB2D16" w14:textId="77777777" w:rsidR="0016194E" w:rsidRPr="00600DFF" w:rsidRDefault="0016194E" w:rsidP="0016194E">
            <w:pPr>
              <w:rPr>
                <w:rFonts w:ascii="Times New Roman" w:hAnsi="Times New Roman" w:cs="Times New Roman"/>
                <w:b/>
                <w:bCs/>
              </w:rPr>
            </w:pPr>
            <w:r w:rsidRPr="00600DFF">
              <w:rPr>
                <w:rFonts w:ascii="Times New Roman" w:hAnsi="Times New Roman" w:cs="Times New Roman"/>
                <w:b/>
                <w:bCs/>
              </w:rPr>
              <w:t>Märkused</w:t>
            </w:r>
          </w:p>
        </w:tc>
      </w:tr>
      <w:tr w:rsidR="0016194E" w:rsidRPr="00600DFF" w14:paraId="47FB2D19" w14:textId="77777777" w:rsidTr="001B742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FB2D18" w14:textId="77777777" w:rsidR="0016194E" w:rsidRPr="00600DFF" w:rsidRDefault="0016194E" w:rsidP="0016194E">
            <w:pPr>
              <w:rPr>
                <w:rFonts w:ascii="Times New Roman" w:hAnsi="Times New Roman" w:cs="Times New Roman"/>
              </w:rPr>
            </w:pPr>
          </w:p>
        </w:tc>
      </w:tr>
      <w:tr w:rsidR="0016194E" w:rsidRPr="00600DFF" w14:paraId="47FB2D1B" w14:textId="77777777" w:rsidTr="001B742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7FB2D1A" w14:textId="77777777" w:rsidR="0016194E" w:rsidRPr="00600DFF" w:rsidRDefault="0016194E" w:rsidP="0016194E">
            <w:pPr>
              <w:rPr>
                <w:rFonts w:ascii="Times New Roman" w:hAnsi="Times New Roman"/>
              </w:rPr>
            </w:pPr>
            <w:r w:rsidRPr="00600DFF">
              <w:rPr>
                <w:rFonts w:ascii="Times New Roman" w:hAnsi="Times New Roman" w:cs="Times New Roman"/>
                <w:b/>
                <w:bCs/>
              </w:rPr>
              <w:t>Otsus aruande kohta</w:t>
            </w:r>
          </w:p>
        </w:tc>
      </w:tr>
      <w:tr w:rsidR="0016194E" w:rsidRPr="00600DFF" w14:paraId="47FB2D1D" w14:textId="77777777" w:rsidTr="000E274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FB2D1C" w14:textId="77777777" w:rsidR="0016194E" w:rsidRPr="00600DFF" w:rsidRDefault="0016194E" w:rsidP="0016194E">
            <w:pPr>
              <w:rPr>
                <w:rFonts w:ascii="Times New Roman" w:hAnsi="Times New Roman" w:cs="Times New Roman"/>
                <w:i/>
              </w:rPr>
            </w:pPr>
            <w:r w:rsidRPr="00600DFF">
              <w:rPr>
                <w:rFonts w:ascii="Times New Roman" w:hAnsi="Times New Roman" w:cs="Times New Roman"/>
                <w:i/>
                <w:color w:val="808080" w:themeColor="background1" w:themeShade="80"/>
              </w:rPr>
              <w:t>Kinnitada, jätta kinnitamata või vastavalt aruandele muu asjakohane otsus</w:t>
            </w:r>
          </w:p>
        </w:tc>
      </w:tr>
      <w:tr w:rsidR="0016194E" w:rsidRPr="00D64662" w14:paraId="47FB2D20" w14:textId="77777777" w:rsidTr="001B7427">
        <w:tc>
          <w:tcPr>
            <w:tcW w:w="5000" w:type="pct"/>
            <w:gridSpan w:val="3"/>
            <w:shd w:val="clear" w:color="auto" w:fill="D9D9D9"/>
          </w:tcPr>
          <w:p w14:paraId="47FB2D1E" w14:textId="77777777" w:rsidR="0016194E" w:rsidRPr="00D5779C" w:rsidRDefault="0016194E" w:rsidP="0016194E">
            <w:pPr>
              <w:rPr>
                <w:rFonts w:ascii="Times New Roman" w:hAnsi="Times New Roman" w:cs="Times New Roman"/>
                <w:bCs/>
                <w:i/>
              </w:rPr>
            </w:pPr>
            <w:r w:rsidRPr="00D5779C">
              <w:rPr>
                <w:rFonts w:ascii="Times New Roman" w:hAnsi="Times New Roman" w:cs="Times New Roman"/>
                <w:bCs/>
                <w:i/>
              </w:rPr>
              <w:t>Täidetud kontroll-leht lisatakse infosüsteemi. Kontroll-lehe lisamisega infosüsteemi kinnitab kontrollija enda projektist sõltumatust ja erapooletust.</w:t>
            </w:r>
          </w:p>
          <w:p w14:paraId="47FB2D1F" w14:textId="77777777" w:rsidR="0016194E" w:rsidRPr="0033393C" w:rsidRDefault="0016194E" w:rsidP="0016194E">
            <w:pPr>
              <w:rPr>
                <w:rFonts w:ascii="Times New Roman" w:hAnsi="Times New Roman" w:cs="Times New Roman"/>
                <w:bCs/>
                <w:i/>
              </w:rPr>
            </w:pPr>
            <w:r w:rsidRPr="00D5779C">
              <w:rPr>
                <w:rFonts w:ascii="Times New Roman" w:hAnsi="Times New Roman" w:cs="Times New Roman"/>
                <w:bCs/>
                <w:i/>
              </w:rPr>
              <w:t>Kontroll-lehe infosüsteemi lisamise kuupäev tähistab kontrollija poolt kontrolltoimingute lõpetamist.</w:t>
            </w:r>
          </w:p>
        </w:tc>
      </w:tr>
    </w:tbl>
    <w:p w14:paraId="47FB2D21" w14:textId="77777777" w:rsidR="00A61D62" w:rsidRDefault="00914E9E"/>
    <w:sectPr w:rsidR="00A61D62" w:rsidSect="001336D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B2D25" w14:textId="77777777" w:rsidR="003C5317" w:rsidRDefault="003C5317" w:rsidP="00791DBF">
      <w:pPr>
        <w:spacing w:after="0" w:line="240" w:lineRule="auto"/>
      </w:pPr>
      <w:r>
        <w:separator/>
      </w:r>
    </w:p>
  </w:endnote>
  <w:endnote w:type="continuationSeparator" w:id="0">
    <w:p w14:paraId="47FB2D26" w14:textId="77777777" w:rsidR="003C5317" w:rsidRDefault="003C5317" w:rsidP="00791DBF">
      <w:pPr>
        <w:spacing w:after="0" w:line="240" w:lineRule="auto"/>
      </w:pPr>
      <w:r>
        <w:continuationSeparator/>
      </w:r>
    </w:p>
  </w:endnote>
  <w:endnote w:type="continuationNotice" w:id="1">
    <w:p w14:paraId="47FB2D27" w14:textId="77777777" w:rsidR="003C5317" w:rsidRDefault="003C53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B2D22" w14:textId="77777777" w:rsidR="003C5317" w:rsidRDefault="003C5317" w:rsidP="00791DBF">
      <w:pPr>
        <w:spacing w:after="0" w:line="240" w:lineRule="auto"/>
      </w:pPr>
      <w:r>
        <w:separator/>
      </w:r>
    </w:p>
  </w:footnote>
  <w:footnote w:type="continuationSeparator" w:id="0">
    <w:p w14:paraId="47FB2D23" w14:textId="77777777" w:rsidR="003C5317" w:rsidRDefault="003C5317" w:rsidP="00791DBF">
      <w:pPr>
        <w:spacing w:after="0" w:line="240" w:lineRule="auto"/>
      </w:pPr>
      <w:r>
        <w:continuationSeparator/>
      </w:r>
    </w:p>
  </w:footnote>
  <w:footnote w:type="continuationNotice" w:id="1">
    <w:p w14:paraId="47FB2D24" w14:textId="77777777" w:rsidR="003C5317" w:rsidRDefault="003C5317">
      <w:pPr>
        <w:spacing w:after="0" w:line="240" w:lineRule="auto"/>
      </w:pPr>
    </w:p>
  </w:footnote>
  <w:footnote w:id="2">
    <w:p w14:paraId="47FB2D29" w14:textId="77777777" w:rsidR="007611C3" w:rsidRDefault="007611C3">
      <w:pPr>
        <w:pStyle w:val="FootnoteText"/>
      </w:pPr>
      <w:r>
        <w:rPr>
          <w:rStyle w:val="FootnoteReference"/>
        </w:rPr>
        <w:footnoteRef/>
      </w:r>
      <w:r>
        <w:t xml:space="preserve"> Toetuse andmine rakendusasutuse tegevusteks</w:t>
      </w:r>
    </w:p>
    <w:p w14:paraId="47FB2D2A" w14:textId="77777777" w:rsidR="00AF5F25" w:rsidRDefault="00AF5F25">
      <w:pPr>
        <w:pStyle w:val="FootnoteText"/>
      </w:pPr>
    </w:p>
  </w:footnote>
  <w:footnote w:id="3">
    <w:p w14:paraId="47FB2D2B" w14:textId="77777777" w:rsidR="0016194E" w:rsidRDefault="0016194E">
      <w:pPr>
        <w:pStyle w:val="FootnoteText"/>
      </w:pPr>
      <w:r>
        <w:rPr>
          <w:rStyle w:val="FootnoteReference"/>
        </w:rPr>
        <w:footnoteRef/>
      </w:r>
      <w:r>
        <w:t xml:space="preserve"> Kohaldub SF meetmetele, metoodika kehtiv versioon struktuurifondid.ee ekstranetis </w:t>
      </w:r>
    </w:p>
  </w:footnote>
  <w:footnote w:id="4">
    <w:p w14:paraId="47FB2D2C" w14:textId="77777777" w:rsidR="0016194E" w:rsidRDefault="0016194E">
      <w:pPr>
        <w:pStyle w:val="FootnoteText"/>
      </w:pPr>
      <w:r>
        <w:rPr>
          <w:rStyle w:val="FootnoteReference"/>
        </w:rPr>
        <w:footnoteRef/>
      </w:r>
      <w:r>
        <w:t xml:space="preserve"> Kohaldub SF meetmetele, metoodika kehtiv versioon struktuurifondid.ee ekstranetis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B2D28" w14:textId="77777777" w:rsidR="00791DBF" w:rsidRPr="00791DBF" w:rsidRDefault="00791DBF" w:rsidP="00791DBF">
    <w:pPr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62325"/>
    <w:multiLevelType w:val="hybridMultilevel"/>
    <w:tmpl w:val="59381864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B8D"/>
    <w:rsid w:val="000072E1"/>
    <w:rsid w:val="00054665"/>
    <w:rsid w:val="00083F29"/>
    <w:rsid w:val="00092A3B"/>
    <w:rsid w:val="000B51C5"/>
    <w:rsid w:val="000E2741"/>
    <w:rsid w:val="000E6279"/>
    <w:rsid w:val="000F6108"/>
    <w:rsid w:val="00105150"/>
    <w:rsid w:val="00117B57"/>
    <w:rsid w:val="0013236A"/>
    <w:rsid w:val="001336D4"/>
    <w:rsid w:val="0016194E"/>
    <w:rsid w:val="0019599A"/>
    <w:rsid w:val="001B06D8"/>
    <w:rsid w:val="001B7427"/>
    <w:rsid w:val="002256A1"/>
    <w:rsid w:val="002258ED"/>
    <w:rsid w:val="00241CC9"/>
    <w:rsid w:val="00244A14"/>
    <w:rsid w:val="00286B33"/>
    <w:rsid w:val="0029381C"/>
    <w:rsid w:val="0033393C"/>
    <w:rsid w:val="00366D8D"/>
    <w:rsid w:val="003A0FB7"/>
    <w:rsid w:val="003A604C"/>
    <w:rsid w:val="003C5317"/>
    <w:rsid w:val="0048571D"/>
    <w:rsid w:val="00491A24"/>
    <w:rsid w:val="005948BC"/>
    <w:rsid w:val="005B099C"/>
    <w:rsid w:val="005E426E"/>
    <w:rsid w:val="005F5A04"/>
    <w:rsid w:val="00600DFF"/>
    <w:rsid w:val="00724512"/>
    <w:rsid w:val="007561D4"/>
    <w:rsid w:val="007611C3"/>
    <w:rsid w:val="00791DBF"/>
    <w:rsid w:val="007E3373"/>
    <w:rsid w:val="008A21A0"/>
    <w:rsid w:val="00914E9E"/>
    <w:rsid w:val="00937608"/>
    <w:rsid w:val="009C00F7"/>
    <w:rsid w:val="009E05B7"/>
    <w:rsid w:val="009E6B8D"/>
    <w:rsid w:val="00A4769A"/>
    <w:rsid w:val="00A906A3"/>
    <w:rsid w:val="00AD372F"/>
    <w:rsid w:val="00AF5F25"/>
    <w:rsid w:val="00B07626"/>
    <w:rsid w:val="00B07FBF"/>
    <w:rsid w:val="00B33D8B"/>
    <w:rsid w:val="00B81D95"/>
    <w:rsid w:val="00BD1F39"/>
    <w:rsid w:val="00C00887"/>
    <w:rsid w:val="00D5779C"/>
    <w:rsid w:val="00D64662"/>
    <w:rsid w:val="00DF0528"/>
    <w:rsid w:val="00E71889"/>
    <w:rsid w:val="00E801B2"/>
    <w:rsid w:val="00E94967"/>
    <w:rsid w:val="00ED2CF2"/>
    <w:rsid w:val="00EE6DD7"/>
    <w:rsid w:val="00F2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2CA9"/>
  <w15:docId w15:val="{C985A203-28CB-40C5-923F-37182303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B8D"/>
    <w:rPr>
      <w:rFonts w:eastAsia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E6B8D"/>
    <w:pPr>
      <w:spacing w:after="12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customStyle="1" w:styleId="BodyTextChar">
    <w:name w:val="Body Text Char"/>
    <w:basedOn w:val="DefaultParagraphFont"/>
    <w:link w:val="BodyText"/>
    <w:uiPriority w:val="99"/>
    <w:rsid w:val="009E6B8D"/>
    <w:rPr>
      <w:rFonts w:ascii="Times New Roman" w:eastAsia="Times New Roman" w:hAnsi="Times New Roman" w:cs="Times New Roman"/>
      <w:noProof/>
      <w:sz w:val="24"/>
      <w:szCs w:val="24"/>
      <w:lang w:eastAsia="et-EE"/>
    </w:rPr>
  </w:style>
  <w:style w:type="paragraph" w:styleId="NormalWeb">
    <w:name w:val="Normal (Web)"/>
    <w:basedOn w:val="Normal"/>
    <w:uiPriority w:val="99"/>
    <w:rsid w:val="009E6B8D"/>
    <w:pPr>
      <w:spacing w:before="100" w:beforeAutospacing="1" w:after="100" w:afterAutospacing="1" w:line="240" w:lineRule="auto"/>
    </w:pPr>
    <w:rPr>
      <w:rFonts w:ascii="Times New Roman" w:hAnsi="Times New Roman" w:cs="Times New Roman"/>
      <w:noProof w:val="0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79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DBF"/>
    <w:rPr>
      <w:rFonts w:eastAsia="Times New Roman"/>
      <w:noProof/>
    </w:rPr>
  </w:style>
  <w:style w:type="paragraph" w:styleId="Footer">
    <w:name w:val="footer"/>
    <w:basedOn w:val="Normal"/>
    <w:link w:val="FooterChar"/>
    <w:uiPriority w:val="99"/>
    <w:unhideWhenUsed/>
    <w:rsid w:val="0079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DBF"/>
    <w:rPr>
      <w:rFonts w:eastAsia="Times New Roman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E71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889"/>
    <w:rPr>
      <w:rFonts w:eastAsia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889"/>
    <w:rPr>
      <w:rFonts w:eastAsia="Times New Roman"/>
      <w:b/>
      <w:bCs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889"/>
    <w:rPr>
      <w:rFonts w:ascii="Tahoma" w:eastAsia="Times New Roman" w:hAnsi="Tahoma" w:cs="Tahoma"/>
      <w:noProof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11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11C3"/>
    <w:rPr>
      <w:rFonts w:eastAsia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11C3"/>
    <w:rPr>
      <w:vertAlign w:val="superscript"/>
    </w:rPr>
  </w:style>
  <w:style w:type="paragraph" w:styleId="Revision">
    <w:name w:val="Revision"/>
    <w:hidden/>
    <w:uiPriority w:val="99"/>
    <w:semiHidden/>
    <w:rsid w:val="005F5A04"/>
    <w:pPr>
      <w:spacing w:after="0" w:line="240" w:lineRule="auto"/>
    </w:pPr>
    <w:rPr>
      <w:rFonts w:eastAsia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4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063B23AF5AA4987F31177636D5A12" ma:contentTypeVersion="0" ma:contentTypeDescription="Create a new document." ma:contentTypeScope="" ma:versionID="e8a82d154ca32115395c8e521dc759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F6415-4836-404F-8DFD-3C49132514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A1B79F-E671-4D43-BA95-9C493338FEC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31B3F79-D1E3-4255-BD5F-626E14A39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8D3E96-9468-4001-85A1-0D169A54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723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karen.veidik</dc:creator>
  <cp:keywords/>
  <dc:description/>
  <cp:lastModifiedBy>Lona Pärtel</cp:lastModifiedBy>
  <cp:revision>12</cp:revision>
  <dcterms:created xsi:type="dcterms:W3CDTF">2018-09-24T09:24:00Z</dcterms:created>
  <dcterms:modified xsi:type="dcterms:W3CDTF">2019-12-27T10:43:00Z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0x010100417063B23AF5AA4987F31177636D5A12</vt:lpwstr>
  </property>
  <property fmtid="{D5CDD505-2E9C-101B-9397-08002B2CF9AE}" pid="3" name="_dlc_DocIdItemGuid">
    <vt:lpwstr>a5597f8d-f229-4096-8860-fbe8572ad562</vt:lpwstr>
  </property>
  <property fmtid="{D5CDD505-2E9C-101B-9397-08002B2CF9AE}" pid="4" name="_dlc_DocId">
    <vt:lpwstr>5NEDC2VRFQSX-14-23950</vt:lpwstr>
  </property>
  <property fmtid="{D5CDD505-2E9C-101B-9397-08002B2CF9AE}" pid="5" name="_dlc_DocIdUrl">
    <vt:lpwstr>https://rminportaal.rik.ee/saidid/epo/_layouts/15/DocIdRedir.aspx?ID=5NEDC2VRFQSX-14-23950, 5NEDC2VRFQSX-14-23950</vt:lpwstr>
  </property>
</Properties>
</file>