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F70" w:rsidRDefault="00314F70" w:rsidP="00314F70">
      <w:pPr>
        <w:jc w:val="right"/>
      </w:pPr>
      <w:r w:rsidRPr="00F67E9D">
        <w:rPr>
          <w:lang w:val="et-EE"/>
        </w:rPr>
        <w:tab/>
      </w:r>
      <w:r>
        <w:t xml:space="preserve">RMK </w:t>
      </w:r>
      <w:proofErr w:type="spellStart"/>
      <w:proofErr w:type="gramStart"/>
      <w:r>
        <w:t>ja</w:t>
      </w:r>
      <w:proofErr w:type="spellEnd"/>
      <w:proofErr w:type="gramEnd"/>
      <w:r>
        <w:t xml:space="preserve"> </w:t>
      </w:r>
      <w:proofErr w:type="spellStart"/>
      <w:r>
        <w:t>Kaitsejõudude</w:t>
      </w:r>
      <w:proofErr w:type="spellEnd"/>
      <w:r>
        <w:t xml:space="preserve"> </w:t>
      </w:r>
    </w:p>
    <w:p w:rsidR="00314F70" w:rsidRDefault="00314F70" w:rsidP="00314F70">
      <w:pPr>
        <w:jc w:val="right"/>
      </w:pPr>
      <w:r>
        <w:t>(</w:t>
      </w:r>
      <w:proofErr w:type="spellStart"/>
      <w:proofErr w:type="gramStart"/>
      <w:r>
        <w:t>hiliseima</w:t>
      </w:r>
      <w:proofErr w:type="spellEnd"/>
      <w:proofErr w:type="gramEnd"/>
      <w:r>
        <w:t xml:space="preserve"> </w:t>
      </w:r>
      <w:proofErr w:type="spellStart"/>
      <w:r>
        <w:t>digitaalallkirja</w:t>
      </w:r>
      <w:proofErr w:type="spellEnd"/>
      <w:r>
        <w:t xml:space="preserve"> </w:t>
      </w:r>
      <w:proofErr w:type="spellStart"/>
      <w:r>
        <w:t>kuupäev</w:t>
      </w:r>
      <w:proofErr w:type="spellEnd"/>
      <w:r>
        <w:t xml:space="preserve">) </w:t>
      </w:r>
      <w:proofErr w:type="spellStart"/>
      <w:r>
        <w:t>lepingu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 1-18/180</w:t>
      </w:r>
    </w:p>
    <w:p w:rsidR="00314F70" w:rsidRDefault="00314F70" w:rsidP="00314F70">
      <w:pPr>
        <w:jc w:val="right"/>
      </w:pPr>
      <w:r>
        <w:t>„</w:t>
      </w:r>
      <w:proofErr w:type="spellStart"/>
      <w:r>
        <w:t>Riigimetsa</w:t>
      </w:r>
      <w:proofErr w:type="spellEnd"/>
      <w:r>
        <w:t xml:space="preserve"> </w:t>
      </w:r>
      <w:proofErr w:type="spellStart"/>
      <w:r>
        <w:t>kasutamine</w:t>
      </w:r>
      <w:proofErr w:type="spellEnd"/>
      <w:r>
        <w:t xml:space="preserve"> </w:t>
      </w:r>
      <w:proofErr w:type="spellStart"/>
      <w:r>
        <w:t>riigikaitseks</w:t>
      </w:r>
      <w:proofErr w:type="spellEnd"/>
      <w:r>
        <w:t>“</w:t>
      </w:r>
    </w:p>
    <w:p w:rsidR="00314F70" w:rsidRPr="004E1130" w:rsidRDefault="00314F70" w:rsidP="00314F70">
      <w:pPr>
        <w:jc w:val="right"/>
      </w:pPr>
      <w:r w:rsidRPr="00F67E9D">
        <w:rPr>
          <w:lang w:val="et-EE"/>
        </w:rPr>
        <w:tab/>
      </w:r>
      <w:r w:rsidRPr="00F67E9D">
        <w:rPr>
          <w:lang w:val="et-EE"/>
        </w:rPr>
        <w:tab/>
      </w:r>
      <w:r w:rsidRPr="00F67E9D">
        <w:rPr>
          <w:lang w:val="et-EE"/>
        </w:rPr>
        <w:tab/>
      </w:r>
      <w:r w:rsidRPr="00F67E9D">
        <w:rPr>
          <w:lang w:val="et-EE"/>
        </w:rPr>
        <w:tab/>
      </w:r>
      <w:r w:rsidRPr="00F67E9D">
        <w:rPr>
          <w:lang w:val="et-EE"/>
        </w:rPr>
        <w:tab/>
      </w:r>
      <w:r w:rsidRPr="00F67E9D">
        <w:rPr>
          <w:lang w:val="et-EE"/>
        </w:rPr>
        <w:tab/>
      </w:r>
      <w:r w:rsidRPr="00F67E9D">
        <w:rPr>
          <w:lang w:val="et-EE"/>
        </w:rPr>
        <w:tab/>
      </w:r>
      <w:r>
        <w:t>Lisa 2</w:t>
      </w:r>
    </w:p>
    <w:p w:rsidR="00314F70" w:rsidRPr="008E713F" w:rsidRDefault="00314F70" w:rsidP="00314F70">
      <w:pPr>
        <w:widowControl w:val="0"/>
        <w:autoSpaceDE w:val="0"/>
        <w:autoSpaceDN w:val="0"/>
        <w:adjustRightInd w:val="0"/>
        <w:ind w:left="5670"/>
        <w:rPr>
          <w:rFonts w:ascii="Arial" w:hAnsi="Arial" w:cs="Arial"/>
          <w:sz w:val="22"/>
          <w:szCs w:val="22"/>
          <w:lang w:val="et-EE"/>
        </w:rPr>
      </w:pPr>
    </w:p>
    <w:p w:rsidR="00314F70" w:rsidRPr="008E713F" w:rsidRDefault="00314F70" w:rsidP="00314F70">
      <w:pPr>
        <w:widowControl w:val="0"/>
        <w:autoSpaceDE w:val="0"/>
        <w:autoSpaceDN w:val="0"/>
        <w:adjustRightInd w:val="0"/>
        <w:spacing w:line="297" w:lineRule="atLeast"/>
        <w:ind w:firstLine="720"/>
        <w:jc w:val="center"/>
        <w:outlineLvl w:val="0"/>
        <w:rPr>
          <w:rFonts w:ascii="Arial" w:hAnsi="Arial" w:cs="Arial"/>
          <w:sz w:val="22"/>
          <w:szCs w:val="22"/>
          <w:lang w:val="et-EE"/>
        </w:rPr>
      </w:pPr>
      <w:r w:rsidRPr="008E713F">
        <w:rPr>
          <w:rFonts w:ascii="Arial" w:hAnsi="Arial" w:cs="Arial"/>
          <w:sz w:val="22"/>
          <w:szCs w:val="22"/>
          <w:lang w:val="et-EE"/>
        </w:rPr>
        <w:t>TEATIS RIIGIKAITSELISTE ÕPPUSTE KAVANDAMISEST</w:t>
      </w:r>
    </w:p>
    <w:p w:rsidR="00314F70" w:rsidRDefault="00314F70" w:rsidP="00314F7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t-EE"/>
        </w:rPr>
      </w:pPr>
    </w:p>
    <w:p w:rsidR="00314F70" w:rsidRPr="008E713F" w:rsidRDefault="00314F70" w:rsidP="00314F7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t-EE"/>
        </w:rPr>
      </w:pPr>
    </w:p>
    <w:p w:rsidR="00314F70" w:rsidRDefault="00314F70" w:rsidP="00314F7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t-EE"/>
        </w:rPr>
      </w:pPr>
      <w:r w:rsidRPr="008E713F">
        <w:rPr>
          <w:rFonts w:ascii="Arial" w:hAnsi="Arial" w:cs="Arial"/>
          <w:sz w:val="22"/>
          <w:szCs w:val="22"/>
          <w:lang w:val="et-EE"/>
        </w:rPr>
        <w:t xml:space="preserve">1. Käesolevaga Eesti Kaitseväe </w:t>
      </w:r>
      <w:r w:rsidR="00235907">
        <w:rPr>
          <w:rFonts w:ascii="Arial" w:hAnsi="Arial" w:cs="Arial"/>
          <w:b/>
          <w:sz w:val="22"/>
          <w:szCs w:val="22"/>
          <w:lang w:val="et-EE"/>
        </w:rPr>
        <w:t>D</w:t>
      </w:r>
      <w:r>
        <w:rPr>
          <w:rFonts w:ascii="Arial" w:hAnsi="Arial" w:cs="Arial"/>
          <w:b/>
          <w:sz w:val="22"/>
          <w:szCs w:val="22"/>
          <w:lang w:val="et-EE"/>
        </w:rPr>
        <w:t>iviisi</w:t>
      </w:r>
      <w:r w:rsidR="00235907">
        <w:rPr>
          <w:rFonts w:ascii="Arial" w:hAnsi="Arial" w:cs="Arial"/>
          <w:b/>
          <w:sz w:val="22"/>
          <w:szCs w:val="22"/>
          <w:lang w:val="et-EE"/>
        </w:rPr>
        <w:t xml:space="preserve"> S</w:t>
      </w:r>
      <w:r>
        <w:rPr>
          <w:rFonts w:ascii="Arial" w:hAnsi="Arial" w:cs="Arial"/>
          <w:b/>
          <w:sz w:val="22"/>
          <w:szCs w:val="22"/>
          <w:lang w:val="et-EE"/>
        </w:rPr>
        <w:t>taabi ja sidepataljon</w:t>
      </w:r>
      <w:r>
        <w:rPr>
          <w:rFonts w:ascii="Arial" w:hAnsi="Arial" w:cs="Arial"/>
          <w:sz w:val="22"/>
          <w:szCs w:val="22"/>
          <w:lang w:val="et-EE"/>
        </w:rPr>
        <w:t xml:space="preserve"> </w:t>
      </w:r>
      <w:r w:rsidRPr="008E713F">
        <w:rPr>
          <w:rFonts w:ascii="Arial" w:hAnsi="Arial" w:cs="Arial"/>
          <w:sz w:val="22"/>
          <w:szCs w:val="22"/>
          <w:lang w:val="et-EE"/>
        </w:rPr>
        <w:t>teatab riigikaitseliste õppuse või harjutuse kavandamisest</w:t>
      </w:r>
      <w:r>
        <w:rPr>
          <w:rFonts w:ascii="Arial" w:hAnsi="Arial" w:cs="Arial"/>
          <w:sz w:val="22"/>
          <w:szCs w:val="22"/>
          <w:lang w:val="et-EE"/>
        </w:rPr>
        <w:t>.</w:t>
      </w:r>
    </w:p>
    <w:p w:rsidR="00314F70" w:rsidRDefault="00314F70" w:rsidP="00A9487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t-EE"/>
        </w:rPr>
      </w:pPr>
    </w:p>
    <w:p w:rsidR="000539A2" w:rsidRPr="00F027D5" w:rsidRDefault="00314F70" w:rsidP="00F027D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val="et-EE"/>
        </w:rPr>
      </w:pPr>
      <w:r w:rsidRPr="007D0E69">
        <w:rPr>
          <w:rFonts w:ascii="Arial" w:hAnsi="Arial" w:cs="Arial"/>
          <w:b/>
          <w:sz w:val="22"/>
          <w:szCs w:val="22"/>
          <w:lang w:val="et-EE"/>
        </w:rPr>
        <w:t xml:space="preserve">Kasutatavad </w:t>
      </w:r>
      <w:r>
        <w:rPr>
          <w:rFonts w:ascii="Arial" w:hAnsi="Arial" w:cs="Arial"/>
          <w:b/>
          <w:sz w:val="22"/>
          <w:szCs w:val="22"/>
          <w:lang w:val="et-EE"/>
        </w:rPr>
        <w:t>alad märgitud kaardil vt. Lisa 1</w:t>
      </w:r>
    </w:p>
    <w:p w:rsidR="00F027D5" w:rsidRDefault="00F027D5" w:rsidP="00314F70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RMK </w:t>
      </w:r>
      <w:proofErr w:type="spellStart"/>
      <w:r w:rsidR="002B21D9">
        <w:rPr>
          <w:rFonts w:ascii="Arial" w:hAnsi="Arial" w:cs="Arial"/>
          <w:b/>
          <w:sz w:val="22"/>
          <w:szCs w:val="22"/>
        </w:rPr>
        <w:t>Viljandimaa</w:t>
      </w:r>
      <w:proofErr w:type="spellEnd"/>
      <w:r w:rsidR="002B21D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2B21D9">
        <w:rPr>
          <w:rFonts w:ascii="Arial" w:hAnsi="Arial" w:cs="Arial"/>
          <w:b/>
          <w:sz w:val="22"/>
          <w:szCs w:val="22"/>
        </w:rPr>
        <w:t>metskonna</w:t>
      </w:r>
      <w:proofErr w:type="spellEnd"/>
      <w:r w:rsidR="002B21D9">
        <w:rPr>
          <w:rFonts w:ascii="Arial" w:hAnsi="Arial" w:cs="Arial"/>
          <w:b/>
          <w:sz w:val="22"/>
          <w:szCs w:val="22"/>
        </w:rPr>
        <w:t xml:space="preserve"> – </w:t>
      </w:r>
      <w:proofErr w:type="spellStart"/>
      <w:r w:rsidR="002B21D9">
        <w:rPr>
          <w:rFonts w:ascii="Arial" w:hAnsi="Arial" w:cs="Arial"/>
          <w:b/>
          <w:sz w:val="22"/>
          <w:szCs w:val="22"/>
        </w:rPr>
        <w:t>Aimla</w:t>
      </w:r>
      <w:proofErr w:type="spellEnd"/>
      <w:r w:rsidR="002B21D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2B21D9">
        <w:rPr>
          <w:rFonts w:ascii="Arial" w:hAnsi="Arial" w:cs="Arial"/>
          <w:b/>
          <w:sz w:val="22"/>
          <w:szCs w:val="22"/>
        </w:rPr>
        <w:t>metskond</w:t>
      </w:r>
      <w:proofErr w:type="spellEnd"/>
      <w:r w:rsidR="002B21D9">
        <w:rPr>
          <w:rFonts w:ascii="Arial" w:hAnsi="Arial" w:cs="Arial"/>
          <w:b/>
          <w:sz w:val="22"/>
          <w:szCs w:val="22"/>
        </w:rPr>
        <w:t xml:space="preserve"> 78; </w:t>
      </w:r>
      <w:proofErr w:type="spellStart"/>
      <w:r w:rsidR="002B21D9">
        <w:rPr>
          <w:rFonts w:ascii="Arial" w:hAnsi="Arial" w:cs="Arial"/>
          <w:b/>
          <w:sz w:val="22"/>
          <w:szCs w:val="22"/>
        </w:rPr>
        <w:t>Aimla</w:t>
      </w:r>
      <w:proofErr w:type="spellEnd"/>
      <w:r w:rsidR="002B21D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2B21D9">
        <w:rPr>
          <w:rFonts w:ascii="Arial" w:hAnsi="Arial" w:cs="Arial"/>
          <w:b/>
          <w:sz w:val="22"/>
          <w:szCs w:val="22"/>
        </w:rPr>
        <w:t>metskond</w:t>
      </w:r>
      <w:proofErr w:type="spellEnd"/>
      <w:r w:rsidR="002B21D9">
        <w:rPr>
          <w:rFonts w:ascii="Arial" w:hAnsi="Arial" w:cs="Arial"/>
          <w:b/>
          <w:sz w:val="22"/>
          <w:szCs w:val="22"/>
        </w:rPr>
        <w:t xml:space="preserve"> 101</w:t>
      </w:r>
      <w:r w:rsidR="00E904C4">
        <w:rPr>
          <w:rFonts w:ascii="Arial" w:hAnsi="Arial" w:cs="Arial"/>
          <w:b/>
          <w:sz w:val="22"/>
          <w:szCs w:val="22"/>
        </w:rPr>
        <w:t>.</w:t>
      </w:r>
    </w:p>
    <w:p w:rsidR="008A4883" w:rsidRPr="008A4883" w:rsidRDefault="00F027D5" w:rsidP="00CE54A9">
      <w:pPr>
        <w:jc w:val="both"/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  <w:proofErr w:type="spellStart"/>
      <w:r>
        <w:rPr>
          <w:rFonts w:ascii="Arial" w:hAnsi="Arial" w:cs="Arial"/>
          <w:b/>
          <w:sz w:val="22"/>
          <w:szCs w:val="22"/>
        </w:rPr>
        <w:t>Katastrid</w:t>
      </w:r>
      <w:proofErr w:type="spellEnd"/>
      <w:r w:rsidRPr="00323762">
        <w:t>:</w:t>
      </w:r>
      <w:r w:rsidR="00E65478" w:rsidRPr="00323762">
        <w:t xml:space="preserve"> </w:t>
      </w:r>
      <w:r w:rsidR="002B21D9" w:rsidRPr="008A4883">
        <w:rPr>
          <w:rFonts w:ascii="Arial" w:hAnsi="Arial" w:cs="Arial"/>
          <w:sz w:val="22"/>
          <w:szCs w:val="22"/>
        </w:rPr>
        <w:t>32802:004:0112; 89201:007:0099</w:t>
      </w:r>
      <w:r w:rsidR="008A4883">
        <w:rPr>
          <w:rFonts w:ascii="Arial" w:hAnsi="Arial" w:cs="Arial"/>
          <w:sz w:val="22"/>
          <w:szCs w:val="22"/>
        </w:rPr>
        <w:t>.</w:t>
      </w:r>
    </w:p>
    <w:p w:rsidR="008A4883" w:rsidRDefault="008A4883" w:rsidP="00314F70">
      <w:pPr>
        <w:jc w:val="both"/>
        <w:rPr>
          <w:rFonts w:ascii="Arial" w:hAnsi="Arial" w:cs="Arial"/>
          <w:sz w:val="22"/>
          <w:szCs w:val="22"/>
        </w:rPr>
      </w:pPr>
    </w:p>
    <w:p w:rsidR="008A4883" w:rsidRDefault="008A4883" w:rsidP="008A488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RMK </w:t>
      </w:r>
      <w:proofErr w:type="spellStart"/>
      <w:r>
        <w:rPr>
          <w:rFonts w:ascii="Arial" w:hAnsi="Arial" w:cs="Arial"/>
          <w:b/>
          <w:sz w:val="22"/>
          <w:szCs w:val="22"/>
        </w:rPr>
        <w:t>Tartumaa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metskonna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– Elva </w:t>
      </w:r>
      <w:proofErr w:type="spellStart"/>
      <w:r>
        <w:rPr>
          <w:rFonts w:ascii="Arial" w:hAnsi="Arial" w:cs="Arial"/>
          <w:b/>
          <w:sz w:val="22"/>
          <w:szCs w:val="22"/>
        </w:rPr>
        <w:t>metskond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282</w:t>
      </w:r>
      <w:r w:rsidR="00E904C4">
        <w:rPr>
          <w:rFonts w:ascii="Arial" w:hAnsi="Arial" w:cs="Arial"/>
          <w:b/>
          <w:sz w:val="22"/>
          <w:szCs w:val="22"/>
        </w:rPr>
        <w:t>.</w:t>
      </w:r>
    </w:p>
    <w:p w:rsidR="008A4883" w:rsidRDefault="008A4883" w:rsidP="008A4883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Katastrid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: </w:t>
      </w:r>
      <w:r w:rsidRPr="008A4883">
        <w:rPr>
          <w:rFonts w:ascii="Arial" w:hAnsi="Arial" w:cs="Arial"/>
          <w:color w:val="333333"/>
          <w:sz w:val="22"/>
          <w:szCs w:val="22"/>
          <w:shd w:val="clear" w:color="auto" w:fill="FFFFFF"/>
        </w:rPr>
        <w:t>17101:001:0284</w:t>
      </w: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>.</w:t>
      </w:r>
    </w:p>
    <w:p w:rsidR="008A4883" w:rsidRDefault="008A4883" w:rsidP="00314F70">
      <w:pPr>
        <w:jc w:val="both"/>
        <w:rPr>
          <w:rFonts w:ascii="Arial" w:hAnsi="Arial" w:cs="Arial"/>
          <w:sz w:val="22"/>
          <w:szCs w:val="22"/>
        </w:rPr>
      </w:pPr>
    </w:p>
    <w:p w:rsidR="008A4883" w:rsidRDefault="008A4883" w:rsidP="008A488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RMK </w:t>
      </w:r>
      <w:proofErr w:type="spellStart"/>
      <w:r>
        <w:rPr>
          <w:rFonts w:ascii="Arial" w:hAnsi="Arial" w:cs="Arial"/>
          <w:b/>
          <w:sz w:val="22"/>
          <w:szCs w:val="22"/>
        </w:rPr>
        <w:t>Valgamaa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metskonna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– </w:t>
      </w:r>
      <w:proofErr w:type="spellStart"/>
      <w:r>
        <w:rPr>
          <w:rFonts w:ascii="Arial" w:hAnsi="Arial" w:cs="Arial"/>
          <w:b/>
          <w:sz w:val="22"/>
          <w:szCs w:val="22"/>
        </w:rPr>
        <w:t>Aakre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metskond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2</w:t>
      </w:r>
      <w:r w:rsidR="00E904C4">
        <w:rPr>
          <w:rFonts w:ascii="Arial" w:hAnsi="Arial" w:cs="Arial"/>
          <w:b/>
          <w:sz w:val="22"/>
          <w:szCs w:val="22"/>
        </w:rPr>
        <w:t>.</w:t>
      </w:r>
      <w:bookmarkStart w:id="0" w:name="_GoBack"/>
      <w:bookmarkEnd w:id="0"/>
    </w:p>
    <w:p w:rsidR="008A4883" w:rsidRDefault="008A4883" w:rsidP="008A4883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Katastrid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: </w:t>
      </w:r>
      <w:r w:rsidRPr="008A4883">
        <w:rPr>
          <w:rFonts w:ascii="Arial" w:hAnsi="Arial" w:cs="Arial"/>
          <w:color w:val="333333"/>
          <w:sz w:val="22"/>
          <w:szCs w:val="22"/>
          <w:shd w:val="clear" w:color="auto" w:fill="FFFFFF"/>
        </w:rPr>
        <w:t>61301:005:0946</w:t>
      </w: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>.</w:t>
      </w:r>
    </w:p>
    <w:p w:rsidR="008A4883" w:rsidRDefault="008A4883" w:rsidP="00314F70">
      <w:pPr>
        <w:jc w:val="both"/>
        <w:rPr>
          <w:rFonts w:ascii="Arial" w:hAnsi="Arial" w:cs="Arial"/>
          <w:sz w:val="22"/>
          <w:szCs w:val="22"/>
        </w:rPr>
      </w:pPr>
    </w:p>
    <w:p w:rsidR="00F027D5" w:rsidRPr="00E65478" w:rsidRDefault="00F027D5" w:rsidP="00314F70">
      <w:pPr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E65478">
        <w:rPr>
          <w:rFonts w:ascii="Arial" w:hAnsi="Arial" w:cs="Arial"/>
          <w:sz w:val="22"/>
          <w:szCs w:val="22"/>
        </w:rPr>
        <w:t>Ajavahemik</w:t>
      </w:r>
      <w:proofErr w:type="spellEnd"/>
      <w:r w:rsidRPr="00E65478">
        <w:rPr>
          <w:rFonts w:ascii="Arial" w:hAnsi="Arial" w:cs="Arial"/>
          <w:sz w:val="22"/>
          <w:szCs w:val="22"/>
        </w:rPr>
        <w:t xml:space="preserve">: </w:t>
      </w:r>
      <w:r w:rsidR="00CE54A9">
        <w:rPr>
          <w:rFonts w:ascii="Arial" w:hAnsi="Arial" w:cs="Arial"/>
          <w:sz w:val="22"/>
          <w:szCs w:val="22"/>
        </w:rPr>
        <w:t>08.04.2024 – 11.04.2024</w:t>
      </w:r>
    </w:p>
    <w:p w:rsidR="00314F70" w:rsidRPr="008E713F" w:rsidRDefault="00314F70" w:rsidP="00314F7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t-EE"/>
        </w:rPr>
      </w:pPr>
      <w:r w:rsidRPr="008E713F">
        <w:rPr>
          <w:rFonts w:ascii="Arial" w:hAnsi="Arial" w:cs="Arial"/>
          <w:sz w:val="22"/>
          <w:szCs w:val="22"/>
          <w:lang w:val="et-EE"/>
        </w:rPr>
        <w:t xml:space="preserve">3. Õppusel või harjutusel osaleb: </w:t>
      </w:r>
      <w:r w:rsidRPr="00D35E7C">
        <w:rPr>
          <w:rFonts w:ascii="Arial" w:hAnsi="Arial" w:cs="Arial"/>
          <w:b/>
          <w:sz w:val="22"/>
          <w:szCs w:val="22"/>
          <w:lang w:val="et-EE"/>
        </w:rPr>
        <w:t xml:space="preserve">kuni </w:t>
      </w:r>
      <w:r w:rsidR="00A9487D">
        <w:rPr>
          <w:rFonts w:ascii="Arial" w:hAnsi="Arial" w:cs="Arial"/>
          <w:b/>
          <w:sz w:val="22"/>
          <w:szCs w:val="22"/>
          <w:lang w:val="et-EE"/>
        </w:rPr>
        <w:t>55</w:t>
      </w:r>
      <w:r w:rsidRPr="00D35E7C">
        <w:rPr>
          <w:rFonts w:ascii="Arial" w:hAnsi="Arial" w:cs="Arial"/>
          <w:b/>
          <w:sz w:val="22"/>
          <w:szCs w:val="22"/>
          <w:lang w:val="et-EE"/>
        </w:rPr>
        <w:t xml:space="preserve"> kaitseväelast</w:t>
      </w:r>
      <w:r>
        <w:rPr>
          <w:rFonts w:ascii="Arial" w:hAnsi="Arial" w:cs="Arial"/>
          <w:b/>
          <w:sz w:val="22"/>
          <w:szCs w:val="22"/>
          <w:lang w:val="et-EE"/>
        </w:rPr>
        <w:t xml:space="preserve"> hajutatult katastrite vahel</w:t>
      </w:r>
      <w:r w:rsidRPr="00D35E7C">
        <w:rPr>
          <w:rFonts w:ascii="Arial" w:hAnsi="Arial" w:cs="Arial"/>
          <w:b/>
          <w:sz w:val="22"/>
          <w:szCs w:val="22"/>
          <w:lang w:val="et-EE"/>
        </w:rPr>
        <w:t>.</w:t>
      </w:r>
    </w:p>
    <w:p w:rsidR="004B2CC8" w:rsidRPr="004E1130" w:rsidRDefault="00314F70" w:rsidP="00314F70">
      <w:pPr>
        <w:widowControl w:val="0"/>
        <w:tabs>
          <w:tab w:val="left" w:pos="426"/>
          <w:tab w:val="left" w:pos="1843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2"/>
          <w:szCs w:val="22"/>
          <w:lang w:val="et-EE"/>
        </w:rPr>
      </w:pPr>
      <w:r w:rsidRPr="008E713F">
        <w:rPr>
          <w:rFonts w:ascii="Arial" w:hAnsi="Arial" w:cs="Arial"/>
          <w:sz w:val="22"/>
          <w:szCs w:val="22"/>
          <w:lang w:val="et-EE"/>
        </w:rPr>
        <w:t xml:space="preserve">4. Õppusel või harjutusel </w:t>
      </w:r>
      <w:r w:rsidR="004B2CC8">
        <w:rPr>
          <w:rFonts w:ascii="Arial" w:hAnsi="Arial" w:cs="Arial"/>
          <w:sz w:val="22"/>
          <w:szCs w:val="22"/>
          <w:lang w:val="et-EE"/>
        </w:rPr>
        <w:t>kavandatava tegevuse kirjeldus:</w:t>
      </w:r>
      <w:r w:rsidR="004B2CC8">
        <w:rPr>
          <w:rFonts w:ascii="Arial" w:hAnsi="Arial" w:cs="Arial"/>
          <w:b/>
          <w:sz w:val="22"/>
          <w:szCs w:val="22"/>
          <w:lang w:val="et-EE"/>
        </w:rPr>
        <w:t xml:space="preserve"> Kolme liikmelised meeskonnad koos C-kategooria sõidukiga valivad katastrisiseselt taktikaliselt sobiva koha ning seavad sinna üles enda paiknemisala ning harjutavad meeskonnasisest koostööd. Katastritel jäädakse ööbima kaasavõetud meeskonna elektriküttega telgis.</w:t>
      </w:r>
    </w:p>
    <w:p w:rsidR="00314F70" w:rsidRPr="008E713F" w:rsidRDefault="00314F70" w:rsidP="00314F70">
      <w:pPr>
        <w:widowControl w:val="0"/>
        <w:tabs>
          <w:tab w:val="left" w:pos="1843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t-EE"/>
        </w:rPr>
      </w:pPr>
      <w:r w:rsidRPr="008E713F">
        <w:rPr>
          <w:rFonts w:ascii="Arial" w:hAnsi="Arial" w:cs="Arial"/>
          <w:sz w:val="22"/>
          <w:szCs w:val="22"/>
          <w:lang w:val="et-EE"/>
        </w:rPr>
        <w:t>5. Lisatingimused (esinemisel alla kriipsutada):</w:t>
      </w:r>
    </w:p>
    <w:p w:rsidR="00314F70" w:rsidRPr="005430DC" w:rsidRDefault="00314F70" w:rsidP="00314F70">
      <w:pPr>
        <w:widowControl w:val="0"/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2"/>
          <w:szCs w:val="22"/>
          <w:lang w:val="et-EE"/>
        </w:rPr>
      </w:pPr>
      <w:r w:rsidRPr="008E713F">
        <w:rPr>
          <w:rFonts w:ascii="Arial" w:hAnsi="Arial" w:cs="Arial"/>
          <w:sz w:val="22"/>
          <w:szCs w:val="22"/>
          <w:u w:val="single"/>
          <w:lang w:val="et-EE"/>
        </w:rPr>
        <w:t>5.1. mootorsõidukite kasutamine</w:t>
      </w:r>
      <w:r>
        <w:rPr>
          <w:rFonts w:ascii="Arial" w:hAnsi="Arial" w:cs="Arial"/>
          <w:sz w:val="22"/>
          <w:szCs w:val="22"/>
          <w:u w:val="single"/>
          <w:lang w:val="et-EE"/>
        </w:rPr>
        <w:t xml:space="preserve"> (märkida tehnika liik, arv):</w:t>
      </w:r>
      <w:r>
        <w:rPr>
          <w:rFonts w:ascii="Arial" w:hAnsi="Arial" w:cs="Arial"/>
          <w:sz w:val="22"/>
          <w:szCs w:val="22"/>
          <w:lang w:val="et-EE"/>
        </w:rPr>
        <w:t xml:space="preserve"> kuni </w:t>
      </w:r>
      <w:r>
        <w:rPr>
          <w:rFonts w:ascii="Arial" w:hAnsi="Arial" w:cs="Arial"/>
          <w:b/>
          <w:sz w:val="22"/>
          <w:szCs w:val="22"/>
          <w:lang w:val="et-EE"/>
        </w:rPr>
        <w:t>1-</w:t>
      </w:r>
      <w:r w:rsidR="00A9487D">
        <w:rPr>
          <w:rFonts w:ascii="Arial" w:hAnsi="Arial" w:cs="Arial"/>
          <w:b/>
          <w:sz w:val="22"/>
          <w:szCs w:val="22"/>
          <w:lang w:val="et-EE"/>
        </w:rPr>
        <w:t>5</w:t>
      </w:r>
      <w:r>
        <w:rPr>
          <w:rFonts w:ascii="Arial" w:hAnsi="Arial" w:cs="Arial"/>
          <w:b/>
          <w:sz w:val="22"/>
          <w:szCs w:val="22"/>
          <w:lang w:val="et-EE"/>
        </w:rPr>
        <w:t>x C-kategooria sõidukit ühel katastril ja kuni 3x B-kategooria sõidukit meeskondade kontrollimiseks.</w:t>
      </w:r>
    </w:p>
    <w:p w:rsidR="00314F70" w:rsidRPr="005430DC" w:rsidRDefault="00314F70" w:rsidP="00314F70">
      <w:pPr>
        <w:widowControl w:val="0"/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2"/>
          <w:szCs w:val="22"/>
          <w:lang w:val="et-EE"/>
        </w:rPr>
      </w:pPr>
      <w:r w:rsidRPr="008E713F">
        <w:rPr>
          <w:rFonts w:ascii="Arial" w:hAnsi="Arial" w:cs="Arial"/>
          <w:sz w:val="22"/>
          <w:szCs w:val="22"/>
          <w:u w:val="single"/>
          <w:lang w:val="et-EE"/>
        </w:rPr>
        <w:t>5.2. tulirelvade kasutamine imitatsioonivahenditega, valgusrakettide kasutamine</w:t>
      </w:r>
      <w:r>
        <w:rPr>
          <w:rFonts w:ascii="Arial" w:hAnsi="Arial" w:cs="Arial"/>
          <w:sz w:val="22"/>
          <w:szCs w:val="22"/>
          <w:u w:val="single"/>
          <w:lang w:val="et-EE"/>
        </w:rPr>
        <w:t>;</w:t>
      </w:r>
      <w:r>
        <w:rPr>
          <w:rFonts w:ascii="Arial" w:hAnsi="Arial" w:cs="Arial"/>
          <w:b/>
          <w:sz w:val="22"/>
          <w:szCs w:val="22"/>
          <w:lang w:val="et-EE"/>
        </w:rPr>
        <w:t xml:space="preserve"> Imitatsioonivahendeid kasutatakse automaatrelvadega harjutusel paukpadrunite näol. Samuti positsioonil tagatakse julgestust relvastatud patrulliga. </w:t>
      </w:r>
    </w:p>
    <w:p w:rsidR="00314F70" w:rsidRPr="00E4122E" w:rsidRDefault="00314F70" w:rsidP="00314F7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2"/>
          <w:szCs w:val="22"/>
          <w:lang w:val="et-EE"/>
        </w:rPr>
      </w:pPr>
      <w:r w:rsidRPr="003A394F">
        <w:rPr>
          <w:rFonts w:ascii="Arial" w:hAnsi="Arial" w:cs="Arial"/>
          <w:sz w:val="22"/>
          <w:szCs w:val="22"/>
          <w:u w:val="single"/>
          <w:lang w:val="et-EE"/>
        </w:rPr>
        <w:t>5.3. imitatsioonivahendite kasutamine (asukoht märkida lisatud õppuse või harjutuse asukoha skeemile</w:t>
      </w:r>
      <w:r w:rsidRPr="008E713F">
        <w:rPr>
          <w:rFonts w:ascii="Arial" w:hAnsi="Arial" w:cs="Arial"/>
          <w:sz w:val="22"/>
          <w:szCs w:val="22"/>
          <w:lang w:val="et-EE"/>
        </w:rPr>
        <w:t>);</w:t>
      </w:r>
      <w:r>
        <w:rPr>
          <w:rFonts w:ascii="Arial" w:hAnsi="Arial" w:cs="Arial"/>
          <w:sz w:val="22"/>
          <w:szCs w:val="22"/>
          <w:lang w:val="et-EE"/>
        </w:rPr>
        <w:t xml:space="preserve"> </w:t>
      </w:r>
      <w:r>
        <w:rPr>
          <w:rFonts w:ascii="Arial" w:hAnsi="Arial" w:cs="Arial"/>
          <w:b/>
          <w:sz w:val="22"/>
          <w:szCs w:val="22"/>
          <w:lang w:val="et-EE"/>
        </w:rPr>
        <w:t>Kasutatakse paukpadruneid, signaallaenguid (heli- ja valgusimitatsioon).</w:t>
      </w:r>
    </w:p>
    <w:p w:rsidR="00314F70" w:rsidRPr="005C2335" w:rsidRDefault="00314F70" w:rsidP="00314F7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2"/>
          <w:szCs w:val="22"/>
          <w:lang w:val="et-EE"/>
        </w:rPr>
      </w:pPr>
      <w:r w:rsidRPr="00532798">
        <w:rPr>
          <w:rFonts w:ascii="Arial" w:hAnsi="Arial" w:cs="Arial"/>
          <w:sz w:val="22"/>
          <w:szCs w:val="22"/>
          <w:u w:val="single"/>
          <w:lang w:val="et-EE"/>
        </w:rPr>
        <w:t>5.4. kaevikute rajamine (asukoht märkida lisatud õppuse</w:t>
      </w:r>
      <w:r w:rsidR="00532798">
        <w:rPr>
          <w:rFonts w:ascii="Arial" w:hAnsi="Arial" w:cs="Arial"/>
          <w:sz w:val="22"/>
          <w:szCs w:val="22"/>
          <w:u w:val="single"/>
          <w:lang w:val="et-EE"/>
        </w:rPr>
        <w:t xml:space="preserve"> või harjutuse asukoha skeemile):</w:t>
      </w:r>
      <w:r w:rsidR="00532798">
        <w:rPr>
          <w:rFonts w:ascii="Arial" w:hAnsi="Arial" w:cs="Arial"/>
          <w:sz w:val="22"/>
          <w:szCs w:val="22"/>
          <w:lang w:val="et-EE"/>
        </w:rPr>
        <w:t xml:space="preserve"> </w:t>
      </w:r>
      <w:r w:rsidR="00532798">
        <w:rPr>
          <w:rFonts w:ascii="Arial" w:hAnsi="Arial" w:cs="Arial"/>
          <w:b/>
          <w:sz w:val="22"/>
          <w:szCs w:val="22"/>
          <w:lang w:val="et-EE"/>
        </w:rPr>
        <w:t xml:space="preserve">Meeskonnad rajavad </w:t>
      </w:r>
      <w:r w:rsidR="00C5139F">
        <w:rPr>
          <w:rFonts w:ascii="Arial" w:hAnsi="Arial" w:cs="Arial"/>
          <w:b/>
          <w:sz w:val="22"/>
          <w:szCs w:val="22"/>
          <w:lang w:val="et-EE"/>
        </w:rPr>
        <w:t>positsioonide lähedusse</w:t>
      </w:r>
      <w:r w:rsidR="00532798">
        <w:rPr>
          <w:rFonts w:ascii="Arial" w:hAnsi="Arial" w:cs="Arial"/>
          <w:b/>
          <w:sz w:val="22"/>
          <w:szCs w:val="22"/>
          <w:lang w:val="et-EE"/>
        </w:rPr>
        <w:t xml:space="preserve"> kiirkaevikud, mis aetakse kinni alalt lahkudes</w:t>
      </w:r>
      <w:r w:rsidR="00532798">
        <w:rPr>
          <w:rFonts w:ascii="Arial" w:hAnsi="Arial" w:cs="Arial"/>
          <w:sz w:val="22"/>
          <w:szCs w:val="22"/>
          <w:lang w:val="et-EE"/>
        </w:rPr>
        <w:t>.</w:t>
      </w:r>
    </w:p>
    <w:p w:rsidR="00314F70" w:rsidRPr="008E713F" w:rsidRDefault="00314F70" w:rsidP="00314F7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t-EE"/>
        </w:rPr>
      </w:pPr>
      <w:r w:rsidRPr="008E713F">
        <w:rPr>
          <w:rFonts w:ascii="Arial" w:hAnsi="Arial" w:cs="Arial"/>
          <w:sz w:val="22"/>
          <w:szCs w:val="22"/>
          <w:lang w:val="et-EE"/>
        </w:rPr>
        <w:t xml:space="preserve">5.5. ajutiste ehitiste rajamine (asukoht märkida lisatud õppuse või harjutuse asukoha skeemile); </w:t>
      </w:r>
    </w:p>
    <w:p w:rsidR="00314F70" w:rsidRPr="007B021B" w:rsidRDefault="00314F70" w:rsidP="00314F7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val="et-EE"/>
        </w:rPr>
      </w:pPr>
      <w:r w:rsidRPr="004364F5">
        <w:rPr>
          <w:rFonts w:ascii="Arial" w:hAnsi="Arial" w:cs="Arial"/>
          <w:sz w:val="22"/>
          <w:szCs w:val="22"/>
          <w:lang w:val="et-EE"/>
        </w:rPr>
        <w:t>5.6. tule tegemine (asukoht märkida lisatud õppuse või harjutuse asukoha skeemile);</w:t>
      </w:r>
      <w:r>
        <w:rPr>
          <w:rFonts w:ascii="Arial" w:hAnsi="Arial" w:cs="Arial"/>
          <w:sz w:val="22"/>
          <w:szCs w:val="22"/>
          <w:u w:val="single"/>
          <w:lang w:val="et-EE"/>
        </w:rPr>
        <w:t xml:space="preserve"> </w:t>
      </w:r>
    </w:p>
    <w:p w:rsidR="00314F70" w:rsidRPr="008E713F" w:rsidRDefault="00314F70" w:rsidP="00314F7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t-EE"/>
        </w:rPr>
      </w:pPr>
      <w:r w:rsidRPr="008E713F">
        <w:rPr>
          <w:rFonts w:ascii="Arial" w:hAnsi="Arial" w:cs="Arial"/>
          <w:sz w:val="22"/>
          <w:szCs w:val="22"/>
          <w:lang w:val="et-EE"/>
        </w:rPr>
        <w:t>5.7. tuleohtlike vahendite kasutamine;</w:t>
      </w:r>
    </w:p>
    <w:p w:rsidR="00314F70" w:rsidRPr="008E713F" w:rsidRDefault="00314F70" w:rsidP="00314F7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t-EE"/>
        </w:rPr>
      </w:pPr>
      <w:r w:rsidRPr="008E713F">
        <w:rPr>
          <w:rFonts w:ascii="Arial" w:hAnsi="Arial" w:cs="Arial"/>
          <w:sz w:val="22"/>
          <w:szCs w:val="22"/>
          <w:lang w:val="et-EE"/>
        </w:rPr>
        <w:t>5.8. metsateede sulgemine ajavahemikus, ajutisi seisakuid ei ole planeeritud;</w:t>
      </w:r>
    </w:p>
    <w:p w:rsidR="00314F70" w:rsidRPr="008E713F" w:rsidRDefault="00314F70" w:rsidP="00314F7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t-EE"/>
        </w:rPr>
      </w:pPr>
      <w:r w:rsidRPr="008E713F">
        <w:rPr>
          <w:rFonts w:ascii="Arial" w:hAnsi="Arial" w:cs="Arial"/>
          <w:sz w:val="22"/>
          <w:szCs w:val="22"/>
          <w:lang w:val="et-EE"/>
        </w:rPr>
        <w:t>5.9. metsaosa sulgemine kohaliku omavalitsuse loal teistele isikutele ajavahemikus;</w:t>
      </w:r>
    </w:p>
    <w:p w:rsidR="00314F70" w:rsidRPr="008E713F" w:rsidRDefault="00314F70" w:rsidP="00314F7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t-EE"/>
        </w:rPr>
      </w:pPr>
      <w:r w:rsidRPr="008E713F">
        <w:rPr>
          <w:rFonts w:ascii="Arial" w:hAnsi="Arial" w:cs="Arial"/>
          <w:sz w:val="22"/>
          <w:szCs w:val="22"/>
          <w:lang w:val="et-EE"/>
        </w:rPr>
        <w:t>5.10. viitade ja muu visuaalse informatsiooni paigaldamine;</w:t>
      </w:r>
    </w:p>
    <w:p w:rsidR="00314F70" w:rsidRPr="00FD4C95" w:rsidRDefault="00314F70" w:rsidP="00314F7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2"/>
          <w:szCs w:val="22"/>
          <w:lang w:val="et-EE"/>
        </w:rPr>
      </w:pPr>
      <w:r w:rsidRPr="0016777D">
        <w:rPr>
          <w:rFonts w:ascii="Arial" w:hAnsi="Arial" w:cs="Arial"/>
          <w:sz w:val="22"/>
          <w:szCs w:val="22"/>
          <w:u w:val="single"/>
          <w:lang w:val="et-EE"/>
        </w:rPr>
        <w:t>5.11. liikumispiirangud teistele isikutele ajavahemikus</w:t>
      </w:r>
      <w:r w:rsidRPr="008E713F">
        <w:rPr>
          <w:rFonts w:ascii="Arial" w:hAnsi="Arial" w:cs="Arial"/>
          <w:sz w:val="22"/>
          <w:szCs w:val="22"/>
          <w:lang w:val="et-EE"/>
        </w:rPr>
        <w:t>;</w:t>
      </w:r>
      <w:r w:rsidR="00E65478">
        <w:rPr>
          <w:rFonts w:ascii="Arial" w:hAnsi="Arial" w:cs="Arial"/>
          <w:sz w:val="22"/>
          <w:szCs w:val="22"/>
          <w:lang w:val="et-EE"/>
        </w:rPr>
        <w:t xml:space="preserve"> </w:t>
      </w:r>
      <w:r w:rsidR="00E65478">
        <w:rPr>
          <w:rFonts w:ascii="Arial" w:hAnsi="Arial" w:cs="Arial"/>
          <w:b/>
          <w:sz w:val="22"/>
          <w:szCs w:val="22"/>
          <w:lang w:val="et-EE"/>
        </w:rPr>
        <w:t>Kõikidele</w:t>
      </w:r>
      <w:r>
        <w:rPr>
          <w:rFonts w:ascii="Arial" w:hAnsi="Arial" w:cs="Arial"/>
          <w:sz w:val="22"/>
          <w:szCs w:val="22"/>
          <w:lang w:val="et-EE"/>
        </w:rPr>
        <w:t xml:space="preserve"> </w:t>
      </w:r>
      <w:r w:rsidR="009C15D0" w:rsidRPr="00C5139F">
        <w:rPr>
          <w:rFonts w:ascii="Arial" w:hAnsi="Arial" w:cs="Arial"/>
          <w:b/>
          <w:sz w:val="22"/>
          <w:szCs w:val="22"/>
          <w:lang w:val="et-EE"/>
        </w:rPr>
        <w:t>p</w:t>
      </w:r>
      <w:r>
        <w:rPr>
          <w:rFonts w:ascii="Arial" w:hAnsi="Arial" w:cs="Arial"/>
          <w:b/>
          <w:sz w:val="22"/>
          <w:szCs w:val="22"/>
          <w:lang w:val="et-EE"/>
        </w:rPr>
        <w:t>aiknemisalade asukohtade</w:t>
      </w:r>
      <w:r w:rsidR="00E65478">
        <w:rPr>
          <w:rFonts w:ascii="Arial" w:hAnsi="Arial" w:cs="Arial"/>
          <w:b/>
          <w:sz w:val="22"/>
          <w:szCs w:val="22"/>
          <w:lang w:val="et-EE"/>
        </w:rPr>
        <w:t>le lähenemine</w:t>
      </w:r>
      <w:r>
        <w:rPr>
          <w:rFonts w:ascii="Arial" w:hAnsi="Arial" w:cs="Arial"/>
          <w:b/>
          <w:sz w:val="22"/>
          <w:szCs w:val="22"/>
          <w:lang w:val="et-EE"/>
        </w:rPr>
        <w:t xml:space="preserve"> 100m</w:t>
      </w:r>
      <w:r w:rsidR="00A9487D">
        <w:rPr>
          <w:rFonts w:ascii="Arial" w:hAnsi="Arial" w:cs="Arial"/>
          <w:b/>
          <w:sz w:val="22"/>
          <w:szCs w:val="22"/>
          <w:lang w:val="et-EE"/>
        </w:rPr>
        <w:t xml:space="preserve"> raadiuses</w:t>
      </w:r>
      <w:r>
        <w:rPr>
          <w:rFonts w:ascii="Arial" w:hAnsi="Arial" w:cs="Arial"/>
          <w:b/>
          <w:sz w:val="22"/>
          <w:szCs w:val="22"/>
          <w:lang w:val="et-EE"/>
        </w:rPr>
        <w:t xml:space="preserve"> on </w:t>
      </w:r>
      <w:r w:rsidR="0043099C">
        <w:rPr>
          <w:rFonts w:ascii="Arial" w:hAnsi="Arial" w:cs="Arial"/>
          <w:b/>
          <w:sz w:val="22"/>
          <w:szCs w:val="22"/>
          <w:lang w:val="et-EE"/>
        </w:rPr>
        <w:t>meeskondade poolt takistatud</w:t>
      </w:r>
      <w:r>
        <w:rPr>
          <w:rFonts w:ascii="Arial" w:hAnsi="Arial" w:cs="Arial"/>
          <w:b/>
          <w:sz w:val="22"/>
          <w:szCs w:val="22"/>
          <w:lang w:val="et-EE"/>
        </w:rPr>
        <w:t xml:space="preserve"> (kasutatakse passiivseid imitatsioonivahendeid).</w:t>
      </w:r>
    </w:p>
    <w:p w:rsidR="00314F70" w:rsidRPr="008E713F" w:rsidRDefault="00314F70" w:rsidP="00314F70">
      <w:pPr>
        <w:widowControl w:val="0"/>
        <w:tabs>
          <w:tab w:val="left" w:leader="dot" w:pos="8275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t-EE"/>
        </w:rPr>
      </w:pPr>
      <w:r w:rsidRPr="008E713F">
        <w:rPr>
          <w:rFonts w:ascii="Arial" w:hAnsi="Arial" w:cs="Arial"/>
          <w:sz w:val="22"/>
          <w:szCs w:val="22"/>
          <w:lang w:val="et-EE"/>
        </w:rPr>
        <w:t>5.12. elanikele puhkamiseks mõeldu</w:t>
      </w:r>
      <w:r>
        <w:rPr>
          <w:rFonts w:ascii="Arial" w:hAnsi="Arial" w:cs="Arial"/>
          <w:sz w:val="22"/>
          <w:szCs w:val="22"/>
          <w:lang w:val="et-EE"/>
        </w:rPr>
        <w:t>d alade kasutamine ajavahemikus.</w:t>
      </w:r>
    </w:p>
    <w:p w:rsidR="00314F70" w:rsidRPr="008E713F" w:rsidRDefault="00A9487D" w:rsidP="00314F7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et-EE"/>
        </w:rPr>
      </w:pPr>
      <w:r>
        <w:rPr>
          <w:rFonts w:ascii="Arial" w:hAnsi="Arial" w:cs="Arial"/>
          <w:sz w:val="22"/>
          <w:szCs w:val="22"/>
          <w:lang w:val="et-EE"/>
        </w:rPr>
        <w:t>6. Õ</w:t>
      </w:r>
      <w:r w:rsidR="00314F70" w:rsidRPr="008E713F">
        <w:rPr>
          <w:rFonts w:ascii="Arial" w:hAnsi="Arial" w:cs="Arial"/>
          <w:sz w:val="22"/>
          <w:szCs w:val="22"/>
          <w:lang w:val="et-EE"/>
        </w:rPr>
        <w:t>ppuse või harjutuse korraldamise ohutuse ja korra eest vastutavad isikud:</w:t>
      </w:r>
    </w:p>
    <w:p w:rsidR="00314F70" w:rsidRPr="008E713F" w:rsidRDefault="00314F70" w:rsidP="00314F70">
      <w:pPr>
        <w:pStyle w:val="Header"/>
        <w:tabs>
          <w:tab w:val="left" w:pos="1260"/>
        </w:tabs>
        <w:spacing w:line="276" w:lineRule="auto"/>
        <w:ind w:left="1260" w:hanging="1260"/>
        <w:jc w:val="both"/>
        <w:rPr>
          <w:rFonts w:ascii="Arial" w:hAnsi="Arial" w:cs="Arial"/>
          <w:sz w:val="22"/>
          <w:szCs w:val="22"/>
          <w:lang w:val="et-EE"/>
        </w:rPr>
      </w:pPr>
      <w:r w:rsidRPr="008E713F">
        <w:rPr>
          <w:rFonts w:ascii="Arial" w:hAnsi="Arial" w:cs="Arial"/>
          <w:sz w:val="22"/>
          <w:szCs w:val="22"/>
          <w:lang w:val="et-EE"/>
        </w:rPr>
        <w:t xml:space="preserve">Õppuse või harjutuse toimumise kohas: </w:t>
      </w:r>
      <w:r w:rsidR="00A9487D">
        <w:rPr>
          <w:rFonts w:ascii="Arial" w:hAnsi="Arial" w:cs="Arial"/>
          <w:sz w:val="22"/>
          <w:szCs w:val="22"/>
          <w:lang w:val="et-EE"/>
        </w:rPr>
        <w:t xml:space="preserve">nooremleitnant Sten </w:t>
      </w:r>
      <w:proofErr w:type="spellStart"/>
      <w:r w:rsidR="00A9487D">
        <w:rPr>
          <w:rFonts w:ascii="Arial" w:hAnsi="Arial" w:cs="Arial"/>
          <w:sz w:val="22"/>
          <w:szCs w:val="22"/>
          <w:lang w:val="et-EE"/>
        </w:rPr>
        <w:t>Laumets</w:t>
      </w:r>
      <w:proofErr w:type="spellEnd"/>
      <w:r>
        <w:rPr>
          <w:rFonts w:ascii="Arial" w:hAnsi="Arial" w:cs="Arial"/>
          <w:sz w:val="22"/>
          <w:szCs w:val="22"/>
          <w:lang w:val="et-EE"/>
        </w:rPr>
        <w:t xml:space="preserve"> </w:t>
      </w:r>
      <w:r w:rsidR="00A9487D">
        <w:rPr>
          <w:rFonts w:ascii="Arial" w:hAnsi="Arial" w:cs="Arial"/>
          <w:sz w:val="22"/>
          <w:szCs w:val="22"/>
          <w:lang w:val="et-EE"/>
        </w:rPr>
        <w:t>53541209</w:t>
      </w:r>
      <w:r>
        <w:rPr>
          <w:rFonts w:ascii="Arial" w:hAnsi="Arial" w:cs="Arial"/>
          <w:sz w:val="22"/>
          <w:szCs w:val="22"/>
          <w:lang w:val="et-EE"/>
        </w:rPr>
        <w:t>.</w:t>
      </w:r>
    </w:p>
    <w:p w:rsidR="00314F70" w:rsidRPr="008E713F" w:rsidRDefault="00A9487D" w:rsidP="00314F70">
      <w:pPr>
        <w:widowControl w:val="0"/>
        <w:tabs>
          <w:tab w:val="left" w:pos="1425"/>
        </w:tabs>
        <w:autoSpaceDE w:val="0"/>
        <w:autoSpaceDN w:val="0"/>
        <w:adjustRightInd w:val="0"/>
        <w:spacing w:line="196" w:lineRule="atLeast"/>
        <w:jc w:val="both"/>
        <w:rPr>
          <w:rFonts w:ascii="Arial" w:hAnsi="Arial" w:cs="Arial"/>
          <w:sz w:val="22"/>
          <w:szCs w:val="22"/>
          <w:lang w:val="et-EE"/>
        </w:rPr>
      </w:pPr>
      <w:r>
        <w:rPr>
          <w:rFonts w:ascii="Arial" w:hAnsi="Arial" w:cs="Arial"/>
          <w:sz w:val="22"/>
          <w:szCs w:val="22"/>
          <w:lang w:val="et-EE"/>
        </w:rPr>
        <w:t>Väeosas,</w:t>
      </w:r>
      <w:r w:rsidR="00314F70" w:rsidRPr="008E713F">
        <w:rPr>
          <w:rFonts w:ascii="Arial" w:hAnsi="Arial" w:cs="Arial"/>
          <w:b/>
          <w:sz w:val="22"/>
          <w:szCs w:val="22"/>
          <w:lang w:val="et-EE"/>
        </w:rPr>
        <w:t xml:space="preserve"> </w:t>
      </w:r>
      <w:r w:rsidR="00314F70" w:rsidRPr="008E713F">
        <w:rPr>
          <w:rFonts w:ascii="Arial" w:hAnsi="Arial" w:cs="Arial"/>
          <w:sz w:val="22"/>
          <w:szCs w:val="22"/>
          <w:lang w:val="et-EE"/>
        </w:rPr>
        <w:t>enne ja peale harjutust</w:t>
      </w:r>
      <w:r>
        <w:rPr>
          <w:rFonts w:ascii="Arial" w:hAnsi="Arial" w:cs="Arial"/>
          <w:sz w:val="22"/>
          <w:szCs w:val="22"/>
          <w:lang w:val="et-EE"/>
        </w:rPr>
        <w:t>:</w:t>
      </w:r>
      <w:r w:rsidR="00314F70" w:rsidRPr="008E713F">
        <w:rPr>
          <w:rFonts w:ascii="Arial" w:hAnsi="Arial" w:cs="Arial"/>
          <w:sz w:val="22"/>
          <w:szCs w:val="22"/>
          <w:lang w:val="et-EE"/>
        </w:rPr>
        <w:t xml:space="preserve"> </w:t>
      </w:r>
      <w:r>
        <w:rPr>
          <w:rFonts w:ascii="Arial" w:hAnsi="Arial" w:cs="Arial"/>
          <w:sz w:val="22"/>
          <w:szCs w:val="22"/>
          <w:lang w:val="et-EE"/>
        </w:rPr>
        <w:t xml:space="preserve">nooremleitnant Sten </w:t>
      </w:r>
      <w:proofErr w:type="spellStart"/>
      <w:r>
        <w:rPr>
          <w:rFonts w:ascii="Arial" w:hAnsi="Arial" w:cs="Arial"/>
          <w:sz w:val="22"/>
          <w:szCs w:val="22"/>
          <w:lang w:val="et-EE"/>
        </w:rPr>
        <w:t>Laumets</w:t>
      </w:r>
      <w:proofErr w:type="spellEnd"/>
      <w:r>
        <w:rPr>
          <w:rFonts w:ascii="Arial" w:hAnsi="Arial" w:cs="Arial"/>
          <w:sz w:val="22"/>
          <w:szCs w:val="22"/>
          <w:lang w:val="et-EE"/>
        </w:rPr>
        <w:t xml:space="preserve"> 53541209</w:t>
      </w:r>
      <w:r w:rsidR="00314F70">
        <w:rPr>
          <w:rFonts w:ascii="Arial" w:hAnsi="Arial" w:cs="Arial"/>
          <w:sz w:val="22"/>
          <w:szCs w:val="22"/>
          <w:lang w:val="et-EE"/>
        </w:rPr>
        <w:t>.</w:t>
      </w:r>
    </w:p>
    <w:p w:rsidR="00314F70" w:rsidRPr="008E713F" w:rsidRDefault="00314F70" w:rsidP="00314F70">
      <w:pPr>
        <w:widowControl w:val="0"/>
        <w:tabs>
          <w:tab w:val="left" w:pos="1425"/>
        </w:tabs>
        <w:autoSpaceDE w:val="0"/>
        <w:autoSpaceDN w:val="0"/>
        <w:adjustRightInd w:val="0"/>
        <w:spacing w:line="196" w:lineRule="atLeast"/>
        <w:jc w:val="both"/>
        <w:rPr>
          <w:rFonts w:ascii="Arial" w:hAnsi="Arial" w:cs="Arial"/>
          <w:sz w:val="22"/>
          <w:szCs w:val="22"/>
          <w:lang w:val="et-EE"/>
        </w:rPr>
      </w:pPr>
    </w:p>
    <w:p w:rsidR="00314F70" w:rsidRDefault="00314F70" w:rsidP="00314F70">
      <w:pPr>
        <w:widowControl w:val="0"/>
        <w:tabs>
          <w:tab w:val="left" w:pos="1425"/>
        </w:tabs>
        <w:autoSpaceDE w:val="0"/>
        <w:autoSpaceDN w:val="0"/>
        <w:adjustRightInd w:val="0"/>
        <w:spacing w:line="196" w:lineRule="atLeast"/>
        <w:jc w:val="both"/>
        <w:rPr>
          <w:rFonts w:ascii="Arial" w:hAnsi="Arial" w:cs="Arial"/>
          <w:sz w:val="22"/>
          <w:szCs w:val="22"/>
          <w:lang w:val="et-EE"/>
        </w:rPr>
      </w:pPr>
      <w:r>
        <w:rPr>
          <w:rFonts w:ascii="Arial" w:hAnsi="Arial" w:cs="Arial"/>
          <w:sz w:val="22"/>
          <w:szCs w:val="22"/>
          <w:lang w:val="et-EE"/>
        </w:rPr>
        <w:t>Teatise esitas:</w:t>
      </w:r>
    </w:p>
    <w:p w:rsidR="00314F70" w:rsidRPr="008E713F" w:rsidRDefault="00314F70" w:rsidP="00314F70">
      <w:pPr>
        <w:widowControl w:val="0"/>
        <w:tabs>
          <w:tab w:val="left" w:pos="1425"/>
        </w:tabs>
        <w:autoSpaceDE w:val="0"/>
        <w:autoSpaceDN w:val="0"/>
        <w:adjustRightInd w:val="0"/>
        <w:spacing w:line="196" w:lineRule="atLeast"/>
        <w:jc w:val="both"/>
        <w:rPr>
          <w:rFonts w:ascii="Arial" w:hAnsi="Arial" w:cs="Arial"/>
          <w:sz w:val="22"/>
          <w:szCs w:val="22"/>
          <w:lang w:val="et-EE"/>
        </w:rPr>
      </w:pPr>
    </w:p>
    <w:p w:rsidR="00314F70" w:rsidRDefault="00A9487D" w:rsidP="00314F70">
      <w:pPr>
        <w:widowControl w:val="0"/>
        <w:tabs>
          <w:tab w:val="left" w:pos="1425"/>
        </w:tabs>
        <w:autoSpaceDE w:val="0"/>
        <w:autoSpaceDN w:val="0"/>
        <w:adjustRightInd w:val="0"/>
        <w:spacing w:line="196" w:lineRule="atLeast"/>
        <w:jc w:val="both"/>
        <w:rPr>
          <w:rFonts w:ascii="Arial" w:hAnsi="Arial" w:cs="Arial"/>
          <w:sz w:val="22"/>
          <w:szCs w:val="22"/>
          <w:lang w:val="et-EE"/>
        </w:rPr>
      </w:pPr>
      <w:r>
        <w:rPr>
          <w:rFonts w:ascii="Arial" w:hAnsi="Arial" w:cs="Arial"/>
          <w:sz w:val="22"/>
          <w:szCs w:val="22"/>
          <w:lang w:val="et-EE"/>
        </w:rPr>
        <w:t xml:space="preserve">Sten </w:t>
      </w:r>
      <w:proofErr w:type="spellStart"/>
      <w:r>
        <w:rPr>
          <w:rFonts w:ascii="Arial" w:hAnsi="Arial" w:cs="Arial"/>
          <w:sz w:val="22"/>
          <w:szCs w:val="22"/>
          <w:lang w:val="et-EE"/>
        </w:rPr>
        <w:t>Laumets</w:t>
      </w:r>
      <w:proofErr w:type="spellEnd"/>
    </w:p>
    <w:p w:rsidR="00A9487D" w:rsidRDefault="00A9487D" w:rsidP="00314F70">
      <w:pPr>
        <w:widowControl w:val="0"/>
        <w:tabs>
          <w:tab w:val="left" w:pos="1425"/>
        </w:tabs>
        <w:autoSpaceDE w:val="0"/>
        <w:autoSpaceDN w:val="0"/>
        <w:adjustRightInd w:val="0"/>
        <w:spacing w:line="196" w:lineRule="atLeast"/>
        <w:jc w:val="both"/>
        <w:rPr>
          <w:rFonts w:ascii="Arial" w:hAnsi="Arial" w:cs="Arial"/>
          <w:sz w:val="22"/>
          <w:szCs w:val="22"/>
          <w:lang w:val="et-EE"/>
        </w:rPr>
      </w:pPr>
      <w:r>
        <w:rPr>
          <w:rFonts w:ascii="Arial" w:hAnsi="Arial" w:cs="Arial"/>
          <w:sz w:val="22"/>
          <w:szCs w:val="22"/>
          <w:lang w:val="et-EE"/>
        </w:rPr>
        <w:t>Nooremleitnant</w:t>
      </w:r>
    </w:p>
    <w:p w:rsidR="00A9487D" w:rsidRDefault="00A9487D" w:rsidP="00314F70">
      <w:pPr>
        <w:widowControl w:val="0"/>
        <w:tabs>
          <w:tab w:val="left" w:pos="1425"/>
        </w:tabs>
        <w:autoSpaceDE w:val="0"/>
        <w:autoSpaceDN w:val="0"/>
        <w:adjustRightInd w:val="0"/>
        <w:spacing w:line="196" w:lineRule="atLeast"/>
        <w:jc w:val="both"/>
        <w:rPr>
          <w:rFonts w:ascii="Arial" w:hAnsi="Arial" w:cs="Arial"/>
          <w:sz w:val="22"/>
          <w:szCs w:val="22"/>
          <w:lang w:val="et-EE"/>
        </w:rPr>
      </w:pPr>
      <w:r>
        <w:rPr>
          <w:rFonts w:ascii="Arial" w:hAnsi="Arial" w:cs="Arial"/>
          <w:sz w:val="22"/>
          <w:szCs w:val="22"/>
          <w:lang w:val="et-EE"/>
        </w:rPr>
        <w:t>Diviisi Staabi- ja sidepataljon Sidekompanii</w:t>
      </w:r>
    </w:p>
    <w:p w:rsidR="00A9487D" w:rsidRPr="008E713F" w:rsidRDefault="00A9487D" w:rsidP="00314F70">
      <w:pPr>
        <w:widowControl w:val="0"/>
        <w:tabs>
          <w:tab w:val="left" w:pos="1425"/>
        </w:tabs>
        <w:autoSpaceDE w:val="0"/>
        <w:autoSpaceDN w:val="0"/>
        <w:adjustRightInd w:val="0"/>
        <w:spacing w:line="196" w:lineRule="atLeast"/>
        <w:jc w:val="both"/>
        <w:rPr>
          <w:rFonts w:ascii="Arial" w:hAnsi="Arial" w:cs="Arial"/>
          <w:sz w:val="22"/>
          <w:szCs w:val="22"/>
          <w:lang w:val="et-EE"/>
        </w:rPr>
      </w:pPr>
      <w:r>
        <w:rPr>
          <w:rFonts w:ascii="Arial" w:hAnsi="Arial" w:cs="Arial"/>
          <w:sz w:val="22"/>
          <w:szCs w:val="22"/>
          <w:lang w:val="et-EE"/>
        </w:rPr>
        <w:t>Rühmaülem, kompaniiülema abi ülesannetes</w:t>
      </w:r>
    </w:p>
    <w:p w:rsidR="00D40F5C" w:rsidRDefault="00D40F5C"/>
    <w:sectPr w:rsidR="00D40F5C" w:rsidSect="004F7F42">
      <w:headerReference w:type="default" r:id="rId6"/>
      <w:headerReference w:type="first" r:id="rId7"/>
      <w:pgSz w:w="12240" w:h="15840"/>
      <w:pgMar w:top="720" w:right="1325" w:bottom="568" w:left="1134" w:header="283" w:footer="283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70CA" w:rsidRDefault="007170CA">
      <w:r>
        <w:separator/>
      </w:r>
    </w:p>
  </w:endnote>
  <w:endnote w:type="continuationSeparator" w:id="0">
    <w:p w:rsidR="007170CA" w:rsidRDefault="00717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70CA" w:rsidRDefault="007170CA">
      <w:r>
        <w:separator/>
      </w:r>
    </w:p>
  </w:footnote>
  <w:footnote w:type="continuationSeparator" w:id="0">
    <w:p w:rsidR="007170CA" w:rsidRDefault="007170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CD0" w:rsidRPr="006A5C63" w:rsidRDefault="00E904C4" w:rsidP="005430DC">
    <w:pPr>
      <w:pStyle w:val="Header"/>
      <w:jc w:val="right"/>
      <w:rPr>
        <w:rFonts w:ascii="Arial" w:hAnsi="Arial" w:cs="Arial"/>
        <w:sz w:val="22"/>
        <w:szCs w:val="22"/>
        <w:lang w:val="et-E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F42" w:rsidRPr="0043054D" w:rsidRDefault="00532798" w:rsidP="004F7F42">
    <w:pPr>
      <w:framePr w:w="3841" w:h="1121" w:hSpace="180" w:wrap="around" w:vAnchor="page" w:hAnchor="page" w:x="7895" w:y="275"/>
      <w:pBdr>
        <w:top w:val="single" w:sz="6" w:space="1" w:color="808080"/>
        <w:left w:val="single" w:sz="6" w:space="1" w:color="808080"/>
        <w:bottom w:val="single" w:sz="6" w:space="1" w:color="808080"/>
        <w:right w:val="single" w:sz="6" w:space="1" w:color="808080"/>
      </w:pBdr>
      <w:jc w:val="center"/>
      <w:rPr>
        <w:rFonts w:ascii="Arial" w:hAnsi="Arial" w:cs="Arial"/>
        <w:b/>
        <w:sz w:val="16"/>
        <w:szCs w:val="16"/>
      </w:rPr>
    </w:pPr>
    <w:r w:rsidRPr="0043054D">
      <w:rPr>
        <w:rFonts w:ascii="Arial" w:hAnsi="Arial" w:cs="Arial"/>
        <w:b/>
        <w:sz w:val="16"/>
        <w:szCs w:val="16"/>
      </w:rPr>
      <w:t>KAITSEVÄGI</w:t>
    </w:r>
  </w:p>
  <w:p w:rsidR="004F7F42" w:rsidRPr="0043054D" w:rsidRDefault="00532798" w:rsidP="004F7F42">
    <w:pPr>
      <w:framePr w:w="3841" w:h="1121" w:hSpace="180" w:wrap="around" w:vAnchor="page" w:hAnchor="page" w:x="7895" w:y="275"/>
      <w:pBdr>
        <w:top w:val="single" w:sz="6" w:space="1" w:color="808080"/>
        <w:left w:val="single" w:sz="6" w:space="1" w:color="808080"/>
        <w:bottom w:val="single" w:sz="6" w:space="1" w:color="808080"/>
        <w:right w:val="single" w:sz="6" w:space="1" w:color="808080"/>
      </w:pBdr>
      <w:jc w:val="center"/>
      <w:rPr>
        <w:rFonts w:ascii="Arial" w:hAnsi="Arial" w:cs="Arial"/>
        <w:b/>
        <w:sz w:val="16"/>
        <w:szCs w:val="16"/>
      </w:rPr>
    </w:pPr>
    <w:r w:rsidRPr="0043054D">
      <w:rPr>
        <w:rFonts w:ascii="Arial" w:hAnsi="Arial" w:cs="Arial"/>
        <w:b/>
        <w:sz w:val="16"/>
        <w:szCs w:val="16"/>
      </w:rPr>
      <w:t>ASUTUSESISESEKS KASUTAMISEKS</w:t>
    </w:r>
  </w:p>
  <w:p w:rsidR="004F7F42" w:rsidRPr="0043054D" w:rsidRDefault="00532798" w:rsidP="004F7F42">
    <w:pPr>
      <w:framePr w:w="3841" w:h="1121" w:hSpace="180" w:wrap="around" w:vAnchor="page" w:hAnchor="page" w:x="7895" w:y="275"/>
      <w:pBdr>
        <w:top w:val="single" w:sz="6" w:space="1" w:color="808080"/>
        <w:left w:val="single" w:sz="6" w:space="1" w:color="808080"/>
        <w:bottom w:val="single" w:sz="6" w:space="1" w:color="808080"/>
        <w:right w:val="single" w:sz="6" w:space="1" w:color="808080"/>
      </w:pBdr>
      <w:rPr>
        <w:rFonts w:ascii="Arial" w:hAnsi="Arial" w:cs="Arial"/>
        <w:sz w:val="16"/>
        <w:szCs w:val="16"/>
      </w:rPr>
    </w:pPr>
    <w:proofErr w:type="spellStart"/>
    <w:r>
      <w:rPr>
        <w:rFonts w:ascii="Arial" w:hAnsi="Arial" w:cs="Arial"/>
        <w:sz w:val="16"/>
        <w:szCs w:val="16"/>
      </w:rPr>
      <w:t>Märge</w:t>
    </w:r>
    <w:proofErr w:type="spellEnd"/>
    <w:r>
      <w:rPr>
        <w:rFonts w:ascii="Arial" w:hAnsi="Arial" w:cs="Arial"/>
        <w:sz w:val="16"/>
        <w:szCs w:val="16"/>
      </w:rPr>
      <w:t xml:space="preserve"> </w:t>
    </w:r>
    <w:proofErr w:type="spellStart"/>
    <w:r>
      <w:rPr>
        <w:rFonts w:ascii="Arial" w:hAnsi="Arial" w:cs="Arial"/>
        <w:sz w:val="16"/>
        <w:szCs w:val="16"/>
      </w:rPr>
      <w:t>tehtud</w:t>
    </w:r>
    <w:proofErr w:type="spellEnd"/>
    <w:r>
      <w:rPr>
        <w:rFonts w:ascii="Arial" w:hAnsi="Arial" w:cs="Arial"/>
        <w:sz w:val="16"/>
        <w:szCs w:val="16"/>
      </w:rPr>
      <w:t xml:space="preserve"> 22.12</w:t>
    </w:r>
    <w:r w:rsidRPr="0043054D">
      <w:rPr>
        <w:rFonts w:ascii="Arial" w:hAnsi="Arial" w:cs="Arial"/>
        <w:sz w:val="16"/>
        <w:szCs w:val="16"/>
      </w:rPr>
      <w:t>.2015</w:t>
    </w:r>
  </w:p>
  <w:p w:rsidR="004F7F42" w:rsidRPr="0043054D" w:rsidRDefault="00532798" w:rsidP="004F7F42">
    <w:pPr>
      <w:framePr w:w="3841" w:h="1121" w:hSpace="180" w:wrap="around" w:vAnchor="page" w:hAnchor="page" w:x="7895" w:y="275"/>
      <w:pBdr>
        <w:top w:val="single" w:sz="6" w:space="1" w:color="808080"/>
        <w:left w:val="single" w:sz="6" w:space="1" w:color="808080"/>
        <w:bottom w:val="single" w:sz="6" w:space="1" w:color="808080"/>
        <w:right w:val="single" w:sz="6" w:space="1" w:color="808080"/>
      </w:pBdr>
      <w:rPr>
        <w:rFonts w:ascii="Arial" w:hAnsi="Arial" w:cs="Arial"/>
        <w:sz w:val="16"/>
        <w:szCs w:val="16"/>
      </w:rPr>
    </w:pPr>
    <w:proofErr w:type="spellStart"/>
    <w:r w:rsidRPr="0043054D">
      <w:rPr>
        <w:rFonts w:ascii="Arial" w:hAnsi="Arial" w:cs="Arial"/>
        <w:sz w:val="16"/>
        <w:szCs w:val="16"/>
      </w:rPr>
      <w:t>J</w:t>
    </w:r>
    <w:r>
      <w:rPr>
        <w:rFonts w:ascii="Arial" w:hAnsi="Arial" w:cs="Arial"/>
        <w:sz w:val="16"/>
        <w:szCs w:val="16"/>
      </w:rPr>
      <w:t>uurdepääsupiirang</w:t>
    </w:r>
    <w:proofErr w:type="spellEnd"/>
    <w:r>
      <w:rPr>
        <w:rFonts w:ascii="Arial" w:hAnsi="Arial" w:cs="Arial"/>
        <w:sz w:val="16"/>
        <w:szCs w:val="16"/>
      </w:rPr>
      <w:t xml:space="preserve"> </w:t>
    </w:r>
    <w:proofErr w:type="spellStart"/>
    <w:r>
      <w:rPr>
        <w:rFonts w:ascii="Arial" w:hAnsi="Arial" w:cs="Arial"/>
        <w:sz w:val="16"/>
        <w:szCs w:val="16"/>
      </w:rPr>
      <w:t>kehtib</w:t>
    </w:r>
    <w:proofErr w:type="spellEnd"/>
    <w:r>
      <w:rPr>
        <w:rFonts w:ascii="Arial" w:hAnsi="Arial" w:cs="Arial"/>
        <w:sz w:val="16"/>
        <w:szCs w:val="16"/>
      </w:rPr>
      <w:t xml:space="preserve"> </w:t>
    </w:r>
    <w:proofErr w:type="spellStart"/>
    <w:r>
      <w:rPr>
        <w:rFonts w:ascii="Arial" w:hAnsi="Arial" w:cs="Arial"/>
        <w:sz w:val="16"/>
        <w:szCs w:val="16"/>
      </w:rPr>
      <w:t>kuni</w:t>
    </w:r>
    <w:proofErr w:type="spellEnd"/>
    <w:r>
      <w:rPr>
        <w:rFonts w:ascii="Arial" w:hAnsi="Arial" w:cs="Arial"/>
        <w:sz w:val="16"/>
        <w:szCs w:val="16"/>
      </w:rPr>
      <w:t xml:space="preserve"> 22.12</w:t>
    </w:r>
    <w:r w:rsidRPr="0043054D">
      <w:rPr>
        <w:rFonts w:ascii="Arial" w:hAnsi="Arial" w:cs="Arial"/>
        <w:sz w:val="16"/>
        <w:szCs w:val="16"/>
      </w:rPr>
      <w:t>.2025</w:t>
    </w:r>
  </w:p>
  <w:p w:rsidR="004F7F42" w:rsidRPr="0043054D" w:rsidRDefault="00532798" w:rsidP="004F7F42">
    <w:pPr>
      <w:framePr w:w="3841" w:h="1121" w:hSpace="180" w:wrap="around" w:vAnchor="page" w:hAnchor="page" w:x="7895" w:y="275"/>
      <w:pBdr>
        <w:top w:val="single" w:sz="6" w:space="1" w:color="808080"/>
        <w:left w:val="single" w:sz="6" w:space="1" w:color="808080"/>
        <w:bottom w:val="single" w:sz="6" w:space="1" w:color="808080"/>
        <w:right w:val="single" w:sz="6" w:space="1" w:color="808080"/>
      </w:pBdr>
      <w:rPr>
        <w:rFonts w:ascii="Arial" w:hAnsi="Arial" w:cs="Arial"/>
        <w:sz w:val="16"/>
        <w:szCs w:val="16"/>
      </w:rPr>
    </w:pPr>
    <w:proofErr w:type="spellStart"/>
    <w:r w:rsidRPr="0043054D">
      <w:rPr>
        <w:rFonts w:ascii="Arial" w:hAnsi="Arial" w:cs="Arial"/>
        <w:sz w:val="16"/>
        <w:szCs w:val="16"/>
      </w:rPr>
      <w:t>Alus</w:t>
    </w:r>
    <w:proofErr w:type="spellEnd"/>
    <w:r w:rsidRPr="0043054D">
      <w:rPr>
        <w:rFonts w:ascii="Arial" w:hAnsi="Arial" w:cs="Arial"/>
        <w:sz w:val="16"/>
        <w:szCs w:val="16"/>
      </w:rPr>
      <w:t xml:space="preserve">: </w:t>
    </w:r>
    <w:proofErr w:type="spellStart"/>
    <w:r w:rsidRPr="0043054D">
      <w:rPr>
        <w:rFonts w:ascii="Arial" w:hAnsi="Arial" w:cs="Arial"/>
        <w:sz w:val="16"/>
        <w:szCs w:val="16"/>
      </w:rPr>
      <w:t>avaliku</w:t>
    </w:r>
    <w:proofErr w:type="spellEnd"/>
    <w:r w:rsidRPr="0043054D">
      <w:rPr>
        <w:rFonts w:ascii="Arial" w:hAnsi="Arial" w:cs="Arial"/>
        <w:sz w:val="16"/>
        <w:szCs w:val="16"/>
      </w:rPr>
      <w:t xml:space="preserve"> </w:t>
    </w:r>
    <w:proofErr w:type="spellStart"/>
    <w:r w:rsidRPr="0043054D">
      <w:rPr>
        <w:rFonts w:ascii="Arial" w:hAnsi="Arial" w:cs="Arial"/>
        <w:sz w:val="16"/>
        <w:szCs w:val="16"/>
      </w:rPr>
      <w:t>teabe</w:t>
    </w:r>
    <w:proofErr w:type="spellEnd"/>
    <w:r w:rsidRPr="0043054D">
      <w:rPr>
        <w:rFonts w:ascii="Arial" w:hAnsi="Arial" w:cs="Arial"/>
        <w:sz w:val="16"/>
        <w:szCs w:val="16"/>
      </w:rPr>
      <w:t xml:space="preserve"> </w:t>
    </w:r>
    <w:proofErr w:type="spellStart"/>
    <w:r w:rsidRPr="0043054D">
      <w:rPr>
        <w:rFonts w:ascii="Arial" w:hAnsi="Arial" w:cs="Arial"/>
        <w:sz w:val="16"/>
        <w:szCs w:val="16"/>
      </w:rPr>
      <w:t>seadus</w:t>
    </w:r>
    <w:proofErr w:type="spellEnd"/>
    <w:r w:rsidRPr="0043054D">
      <w:rPr>
        <w:rFonts w:ascii="Arial" w:hAnsi="Arial" w:cs="Arial"/>
        <w:sz w:val="16"/>
        <w:szCs w:val="16"/>
      </w:rPr>
      <w:t xml:space="preserve"> § 35 </w:t>
    </w:r>
    <w:proofErr w:type="spellStart"/>
    <w:r w:rsidRPr="0043054D">
      <w:rPr>
        <w:rFonts w:ascii="Arial" w:hAnsi="Arial" w:cs="Arial"/>
        <w:sz w:val="16"/>
        <w:szCs w:val="16"/>
      </w:rPr>
      <w:t>lg</w:t>
    </w:r>
    <w:proofErr w:type="spellEnd"/>
    <w:r w:rsidRPr="0043054D">
      <w:rPr>
        <w:rFonts w:ascii="Arial" w:hAnsi="Arial" w:cs="Arial"/>
        <w:sz w:val="16"/>
        <w:szCs w:val="16"/>
      </w:rPr>
      <w:t xml:space="preserve"> 1 p 9</w:t>
    </w:r>
  </w:p>
  <w:p w:rsidR="008E5CD0" w:rsidRDefault="00E904C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F70"/>
    <w:rsid w:val="000539A2"/>
    <w:rsid w:val="000B1DEA"/>
    <w:rsid w:val="00235907"/>
    <w:rsid w:val="002B21D9"/>
    <w:rsid w:val="00314F70"/>
    <w:rsid w:val="00323762"/>
    <w:rsid w:val="0043099C"/>
    <w:rsid w:val="004A4948"/>
    <w:rsid w:val="004B2CC8"/>
    <w:rsid w:val="004B4077"/>
    <w:rsid w:val="00532798"/>
    <w:rsid w:val="005E0673"/>
    <w:rsid w:val="007170CA"/>
    <w:rsid w:val="008055E7"/>
    <w:rsid w:val="00883D46"/>
    <w:rsid w:val="008A4883"/>
    <w:rsid w:val="00964E5F"/>
    <w:rsid w:val="009C15D0"/>
    <w:rsid w:val="00A9487D"/>
    <w:rsid w:val="00AB3E6E"/>
    <w:rsid w:val="00C5139F"/>
    <w:rsid w:val="00CE54A9"/>
    <w:rsid w:val="00D40F5C"/>
    <w:rsid w:val="00E65478"/>
    <w:rsid w:val="00E904C4"/>
    <w:rsid w:val="00F0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B6D5C"/>
  <w15:chartTrackingRefBased/>
  <w15:docId w15:val="{AD2B0C01-563C-4AE4-82DF-79BC60F55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F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14F7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4F70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8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429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EDF</Company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 LAUMETS</dc:creator>
  <cp:keywords/>
  <dc:description/>
  <cp:lastModifiedBy>Sten LAUMETS</cp:lastModifiedBy>
  <cp:revision>11</cp:revision>
  <dcterms:created xsi:type="dcterms:W3CDTF">2024-02-14T06:53:00Z</dcterms:created>
  <dcterms:modified xsi:type="dcterms:W3CDTF">2024-03-27T09:24:00Z</dcterms:modified>
</cp:coreProperties>
</file>