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A9B34" w14:textId="63D54BE7" w:rsidR="00D31908" w:rsidRPr="00FF28BC" w:rsidRDefault="00D31908" w:rsidP="00D31908">
      <w:pPr>
        <w:spacing w:before="480"/>
        <w:rPr>
          <w:b/>
          <w:bCs/>
        </w:rPr>
      </w:pPr>
      <w:r w:rsidRPr="00FF28BC">
        <w:rPr>
          <w:b/>
          <w:bCs/>
        </w:rPr>
        <w:t xml:space="preserve">Koosoleku protokoll </w:t>
      </w:r>
      <w:r>
        <w:rPr>
          <w:b/>
          <w:bCs/>
          <w:color w:val="FF0000"/>
        </w:rPr>
        <w:fldChar w:fldCharType="begin"/>
      </w:r>
      <w:r>
        <w:rPr>
          <w:b/>
          <w:bCs/>
          <w:color w:val="FF0000"/>
        </w:rPr>
        <w:instrText xml:space="preserve"> DOCPROPERTY  protokoll_nr  \* MERGEFORMAT </w:instrText>
      </w:r>
      <w:r>
        <w:rPr>
          <w:b/>
          <w:bCs/>
          <w:color w:val="FF0000"/>
        </w:rPr>
        <w:fldChar w:fldCharType="separate"/>
      </w:r>
      <w:r w:rsidR="00CE6C27">
        <w:rPr>
          <w:b/>
          <w:bCs/>
          <w:color w:val="FF0000"/>
        </w:rPr>
        <w:t>1.1-29/2025_1</w:t>
      </w:r>
      <w:r>
        <w:rPr>
          <w:b/>
          <w:bCs/>
          <w:color w:val="FF0000"/>
        </w:rPr>
        <w:fldChar w:fldCharType="end"/>
      </w:r>
    </w:p>
    <w:p w14:paraId="3E810E7B" w14:textId="58B4ED75" w:rsidR="00D31908" w:rsidRPr="00FF28BC" w:rsidRDefault="00D31908" w:rsidP="00D31908">
      <w:pPr>
        <w:rPr>
          <w:b/>
          <w:bCs/>
        </w:rPr>
      </w:pPr>
      <w:r w:rsidRPr="00FF28BC">
        <w:rPr>
          <w:b/>
          <w:bCs/>
        </w:rPr>
        <w:fldChar w:fldCharType="begin"/>
      </w:r>
      <w:r w:rsidRPr="00FF28BC">
        <w:rPr>
          <w:b/>
          <w:bCs/>
        </w:rPr>
        <w:instrText xml:space="preserve"> DOCPROPERTY  taotlusvoor  \* MERGEFORMAT </w:instrText>
      </w:r>
      <w:r w:rsidRPr="00FF28BC">
        <w:rPr>
          <w:b/>
          <w:bCs/>
        </w:rPr>
        <w:fldChar w:fldCharType="separate"/>
      </w:r>
      <w:r w:rsidR="00CE6C27">
        <w:rPr>
          <w:b/>
          <w:bCs/>
        </w:rPr>
        <w:t>Muuseumide kiirendi 2025</w:t>
      </w:r>
      <w:r w:rsidRPr="00FF28BC">
        <w:rPr>
          <w:b/>
          <w:bCs/>
        </w:rPr>
        <w:fldChar w:fldCharType="end"/>
      </w:r>
    </w:p>
    <w:p w14:paraId="78156770" w14:textId="77777777" w:rsidR="00D31908" w:rsidRPr="00FF28BC" w:rsidRDefault="00D31908" w:rsidP="00D31908">
      <w:pPr>
        <w:rPr>
          <w:b/>
          <w:bCs/>
        </w:rPr>
      </w:pPr>
    </w:p>
    <w:p w14:paraId="682E1CF6" w14:textId="02917DD6" w:rsidR="00D31908" w:rsidRPr="00FF28BC" w:rsidRDefault="00D31908" w:rsidP="00D31908">
      <w:r w:rsidRPr="00FF28BC">
        <w:t>Tallinn</w:t>
      </w:r>
      <w:r>
        <w:t xml:space="preserve"> </w:t>
      </w:r>
      <w:r w:rsidR="00E21221">
        <w:fldChar w:fldCharType="begin"/>
      </w:r>
      <w:r w:rsidR="00E21221">
        <w:instrText xml:space="preserve"> DOCPROPERTY  koosolek_kp  \* MERGEFORMAT </w:instrText>
      </w:r>
      <w:r w:rsidR="00E21221">
        <w:fldChar w:fldCharType="separate"/>
      </w:r>
      <w:r w:rsidR="00CE6C27">
        <w:t>16.12.2024</w:t>
      </w:r>
      <w:r w:rsidR="00E21221">
        <w:fldChar w:fldCharType="end"/>
      </w:r>
    </w:p>
    <w:p w14:paraId="4C19EB26" w14:textId="77777777" w:rsidR="00D31908" w:rsidRPr="00FF28BC" w:rsidRDefault="00D31908" w:rsidP="00D31908"/>
    <w:p w14:paraId="195EEC38" w14:textId="4FCA6FA3" w:rsidR="00D31908" w:rsidRPr="00FF28BC" w:rsidRDefault="00D31908" w:rsidP="00D31908">
      <w:pPr>
        <w:ind w:right="-57"/>
        <w:jc w:val="both"/>
      </w:pPr>
      <w:r w:rsidRPr="00FF28BC">
        <w:t xml:space="preserve">Asukoht: </w:t>
      </w:r>
      <w:r>
        <w:rPr>
          <w:rFonts w:eastAsia="Arial Unicode MS"/>
        </w:rPr>
        <w:fldChar w:fldCharType="begin"/>
      </w:r>
      <w:r>
        <w:rPr>
          <w:rFonts w:eastAsia="Arial Unicode MS"/>
        </w:rPr>
        <w:instrText xml:space="preserve"> DOCPROPERTY  asukoht  \* MERGEFORMAT </w:instrText>
      </w:r>
      <w:r>
        <w:rPr>
          <w:rFonts w:eastAsia="Arial Unicode MS"/>
        </w:rPr>
        <w:fldChar w:fldCharType="separate"/>
      </w:r>
      <w:r w:rsidR="00CE6C27">
        <w:rPr>
          <w:rFonts w:eastAsia="Arial Unicode MS"/>
        </w:rPr>
        <w:t>Muinsuskaitseamet</w:t>
      </w:r>
      <w:r>
        <w:rPr>
          <w:rFonts w:eastAsia="Arial Unicode MS"/>
        </w:rPr>
        <w:fldChar w:fldCharType="end"/>
      </w:r>
    </w:p>
    <w:p w14:paraId="6998EAE5" w14:textId="77777777" w:rsidR="00D31908" w:rsidRPr="00FF28BC" w:rsidRDefault="00D31908" w:rsidP="00D31908"/>
    <w:p w14:paraId="2A784921" w14:textId="73CDC276" w:rsidR="00D31908" w:rsidRPr="00FF28BC" w:rsidRDefault="00D31908" w:rsidP="00D31908">
      <w:pPr>
        <w:ind w:right="-57"/>
        <w:jc w:val="both"/>
      </w:pPr>
      <w:r w:rsidRPr="00FF28BC">
        <w:t>Esimees</w:t>
      </w:r>
      <w:r w:rsidRPr="00FF28BC">
        <w:tab/>
      </w:r>
      <w:r w:rsidR="00E21221">
        <w:t>Mirjam Krull</w:t>
      </w:r>
    </w:p>
    <w:p w14:paraId="639A4D14" w14:textId="1ACDBBDF" w:rsidR="00D31908" w:rsidRPr="00FF28BC" w:rsidRDefault="00D31908" w:rsidP="00D31908">
      <w:pPr>
        <w:ind w:right="-57"/>
        <w:jc w:val="both"/>
      </w:pPr>
      <w:r w:rsidRPr="00FF28BC">
        <w:t>Osalesid</w:t>
      </w:r>
      <w:r w:rsidRPr="00FF28BC">
        <w:tab/>
      </w:r>
      <w:r>
        <w:rPr>
          <w:rFonts w:eastAsia="Arial Unicode MS"/>
        </w:rPr>
        <w:fldChar w:fldCharType="begin"/>
      </w:r>
      <w:r>
        <w:rPr>
          <w:rFonts w:eastAsia="Arial Unicode MS"/>
        </w:rPr>
        <w:instrText xml:space="preserve"> DOCPROPERTY  koosolek_osalejad  \* MERGEFORMAT </w:instrText>
      </w:r>
      <w:r>
        <w:rPr>
          <w:rFonts w:eastAsia="Arial Unicode MS"/>
        </w:rPr>
        <w:fldChar w:fldCharType="separate"/>
      </w:r>
      <w:r w:rsidR="00CE6C27">
        <w:rPr>
          <w:rFonts w:eastAsia="Arial Unicode MS"/>
        </w:rPr>
        <w:t>Kadri Rannala, Siim Randoja, Lily Allas, Maarika Ankur, MIRJAM KRULL</w:t>
      </w:r>
      <w:r>
        <w:rPr>
          <w:rFonts w:eastAsia="Arial Unicode MS"/>
        </w:rPr>
        <w:fldChar w:fldCharType="end"/>
      </w:r>
    </w:p>
    <w:p w14:paraId="318BED28" w14:textId="61AD0D69" w:rsidR="00D31908" w:rsidRDefault="00D31908" w:rsidP="00D31908">
      <w:r w:rsidRPr="00FF28BC">
        <w:t>Puudusid</w:t>
      </w:r>
      <w:r>
        <w:tab/>
      </w:r>
      <w:r w:rsidR="00A36435">
        <w:fldChar w:fldCharType="begin"/>
      </w:r>
      <w:r w:rsidR="00A36435">
        <w:instrText xml:space="preserve"> DOCPROPERTY  koosolek_puudujad  \* MERGEFORMAT </w:instrText>
      </w:r>
      <w:r w:rsidR="00A36435">
        <w:fldChar w:fldCharType="end"/>
      </w:r>
    </w:p>
    <w:p w14:paraId="6015D8CB" w14:textId="77777777" w:rsidR="00D31908" w:rsidRPr="00FF28BC" w:rsidRDefault="00D31908" w:rsidP="00D31908"/>
    <w:p w14:paraId="412AC59A" w14:textId="7E945F64" w:rsidR="00D31908" w:rsidRPr="00FF28BC" w:rsidRDefault="00D31908" w:rsidP="00D31908">
      <w:r w:rsidRPr="00FF28BC">
        <w:t xml:space="preserve">Juhatas </w:t>
      </w:r>
      <w:r w:rsidRPr="00FF28BC">
        <w:tab/>
      </w:r>
      <w:r w:rsidR="00E21221">
        <w:t>Mirjam Krull</w:t>
      </w:r>
    </w:p>
    <w:p w14:paraId="20EB8754" w14:textId="2605CBBC" w:rsidR="00D31908" w:rsidRDefault="00D31908" w:rsidP="00D31908">
      <w:r w:rsidRPr="00FF28BC">
        <w:t>Protokollis</w:t>
      </w:r>
      <w:r w:rsidRPr="00FF28BC">
        <w:tab/>
      </w:r>
      <w:r w:rsidR="00E21221">
        <w:t>Vilja Volmer-Martinson</w:t>
      </w:r>
      <w:r w:rsidR="00A972BC">
        <w:fldChar w:fldCharType="begin"/>
      </w:r>
      <w:r w:rsidR="00A972BC">
        <w:instrText xml:space="preserve"> DOCPROPERTY  koosolek_protokollija  \* MERGEFORMAT </w:instrText>
      </w:r>
      <w:r w:rsidR="00A972BC">
        <w:fldChar w:fldCharType="end"/>
      </w:r>
    </w:p>
    <w:p w14:paraId="06B367F4" w14:textId="77777777" w:rsidR="00D31908" w:rsidRDefault="00D31908" w:rsidP="00D31908">
      <w:pPr>
        <w:rPr>
          <w:rFonts w:eastAsia="Arial Unicode MS"/>
        </w:rPr>
      </w:pPr>
    </w:p>
    <w:p w14:paraId="2BA7A53A" w14:textId="77777777" w:rsidR="00D31908" w:rsidRDefault="00D31908" w:rsidP="00D31908">
      <w:pPr>
        <w:spacing w:before="240" w:after="240"/>
        <w:rPr>
          <w:b/>
          <w:bCs/>
        </w:rPr>
      </w:pPr>
      <w:r w:rsidRPr="00FF28BC">
        <w:rPr>
          <w:b/>
          <w:bCs/>
        </w:rPr>
        <w:t>PÄEVAKORD:</w:t>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5"/>
        <w:gridCol w:w="11390"/>
      </w:tblGrid>
      <w:tr w:rsidR="00D31908" w14:paraId="3BA3BC6C" w14:textId="77777777" w:rsidTr="00CE6C27">
        <w:trPr>
          <w:trHeight w:val="323"/>
        </w:trPr>
        <w:tc>
          <w:tcPr>
            <w:tcW w:w="805" w:type="dxa"/>
          </w:tcPr>
          <w:p w14:paraId="597A74A4" w14:textId="77777777" w:rsidR="00D31908" w:rsidRDefault="00D31908" w:rsidP="00C43402">
            <w:pPr>
              <w:spacing w:before="60" w:after="60"/>
              <w:jc w:val="center"/>
              <w:rPr>
                <w:rFonts w:cs="Times New Roman"/>
                <w:b/>
                <w:bCs/>
              </w:rPr>
            </w:pPr>
          </w:p>
        </w:tc>
        <w:tc>
          <w:tcPr>
            <w:tcW w:w="11390" w:type="dxa"/>
          </w:tcPr>
          <w:p w14:paraId="49D997DC" w14:textId="77777777" w:rsidR="00D31908" w:rsidRDefault="00D31908" w:rsidP="00C43402">
            <w:pPr>
              <w:spacing w:before="60" w:after="60"/>
              <w:rPr>
                <w:rFonts w:cs="Times New Roman"/>
                <w:b/>
                <w:bCs/>
              </w:rPr>
            </w:pPr>
          </w:p>
        </w:tc>
      </w:tr>
      <w:tr w:rsidR="00CE6C27" w14:paraId="44162353" w14:textId="77777777" w:rsidTr="00CE6C27">
        <w:trPr>
          <w:trHeight w:val="188"/>
        </w:trPr>
        <w:tc>
          <w:tcPr>
            <w:tcW w:w="805" w:type="dxa"/>
          </w:tcPr>
          <w:p w14:paraId="54DF4C36" w14:textId="697066DB" w:rsidR="00CE6C27" w:rsidRDefault="00CE6C27" w:rsidP="00C43402">
            <w:pPr>
              <w:spacing w:before="60" w:after="60"/>
              <w:jc w:val="center"/>
              <w:rPr>
                <w:b/>
                <w:bCs/>
              </w:rPr>
            </w:pPr>
            <w:r>
              <w:rPr>
                <w:b/>
                <w:bCs/>
              </w:rPr>
              <w:t>1.</w:t>
            </w:r>
          </w:p>
        </w:tc>
        <w:tc>
          <w:tcPr>
            <w:tcW w:w="11390" w:type="dxa"/>
          </w:tcPr>
          <w:p w14:paraId="1BF17C7E" w14:textId="77777777" w:rsidR="00CE6C27" w:rsidRDefault="00CE6C27" w:rsidP="00C43402">
            <w:pPr>
              <w:spacing w:before="60" w:after="60"/>
              <w:rPr>
                <w:b/>
                <w:bCs/>
              </w:rPr>
            </w:pPr>
            <w:proofErr w:type="spellStart"/>
            <w:r>
              <w:rPr>
                <w:b/>
                <w:bCs/>
              </w:rPr>
              <w:t>Ülevaade</w:t>
            </w:r>
            <w:proofErr w:type="spellEnd"/>
            <w:r>
              <w:rPr>
                <w:b/>
                <w:bCs/>
              </w:rPr>
              <w:t xml:space="preserve"> 2025. </w:t>
            </w:r>
            <w:proofErr w:type="spellStart"/>
            <w:r>
              <w:rPr>
                <w:b/>
                <w:bCs/>
              </w:rPr>
              <w:t>aasta</w:t>
            </w:r>
            <w:proofErr w:type="spellEnd"/>
            <w:r>
              <w:rPr>
                <w:b/>
                <w:bCs/>
              </w:rPr>
              <w:t xml:space="preserve"> </w:t>
            </w:r>
            <w:proofErr w:type="spellStart"/>
            <w:r>
              <w:rPr>
                <w:b/>
                <w:bCs/>
              </w:rPr>
              <w:t>taotlusvooru</w:t>
            </w:r>
            <w:proofErr w:type="spellEnd"/>
            <w:r>
              <w:rPr>
                <w:b/>
                <w:bCs/>
              </w:rPr>
              <w:t xml:space="preserve"> </w:t>
            </w:r>
            <w:proofErr w:type="spellStart"/>
            <w:r>
              <w:rPr>
                <w:b/>
                <w:bCs/>
              </w:rPr>
              <w:t>laekunud</w:t>
            </w:r>
            <w:proofErr w:type="spellEnd"/>
            <w:r>
              <w:rPr>
                <w:b/>
                <w:bCs/>
              </w:rPr>
              <w:t xml:space="preserve"> </w:t>
            </w:r>
            <w:proofErr w:type="spellStart"/>
            <w:r>
              <w:rPr>
                <w:b/>
                <w:bCs/>
              </w:rPr>
              <w:t>taotlustest</w:t>
            </w:r>
            <w:proofErr w:type="spellEnd"/>
            <w:r>
              <w:rPr>
                <w:b/>
                <w:bCs/>
              </w:rPr>
              <w:t xml:space="preserve"> </w:t>
            </w:r>
            <w:proofErr w:type="spellStart"/>
            <w:r>
              <w:rPr>
                <w:b/>
                <w:bCs/>
              </w:rPr>
              <w:t>ja</w:t>
            </w:r>
            <w:proofErr w:type="spellEnd"/>
            <w:r>
              <w:rPr>
                <w:b/>
                <w:bCs/>
              </w:rPr>
              <w:t xml:space="preserve"> </w:t>
            </w:r>
            <w:proofErr w:type="spellStart"/>
            <w:r>
              <w:rPr>
                <w:b/>
                <w:bCs/>
              </w:rPr>
              <w:t>hindamise</w:t>
            </w:r>
            <w:proofErr w:type="spellEnd"/>
            <w:r>
              <w:rPr>
                <w:b/>
                <w:bCs/>
              </w:rPr>
              <w:t xml:space="preserve"> </w:t>
            </w:r>
            <w:proofErr w:type="spellStart"/>
            <w:r>
              <w:rPr>
                <w:b/>
                <w:bCs/>
              </w:rPr>
              <w:t>korraldusest</w:t>
            </w:r>
            <w:proofErr w:type="spellEnd"/>
          </w:p>
          <w:p w14:paraId="62276DAE" w14:textId="77777777" w:rsidR="00E21221" w:rsidRDefault="00E21221" w:rsidP="00C43402">
            <w:pPr>
              <w:spacing w:before="60" w:after="60"/>
              <w:rPr>
                <w:b/>
                <w:bCs/>
              </w:rPr>
            </w:pPr>
          </w:p>
          <w:p w14:paraId="5B2237D8" w14:textId="6BCEB0A5" w:rsidR="00E21221" w:rsidRPr="00512C60" w:rsidRDefault="00E21221" w:rsidP="00E21221">
            <w:pPr>
              <w:jc w:val="both"/>
              <w:rPr>
                <w:rFonts w:ascii="Times New Roman" w:eastAsia="Times New Roman" w:hAnsi="Times New Roman" w:cs="Times New Roman"/>
                <w:sz w:val="24"/>
                <w:szCs w:val="24"/>
              </w:rPr>
            </w:pPr>
            <w:proofErr w:type="spellStart"/>
            <w:r w:rsidRPr="00512C60">
              <w:rPr>
                <w:rFonts w:ascii="Times New Roman" w:eastAsia="Times New Roman" w:hAnsi="Times New Roman" w:cs="Times New Roman"/>
                <w:sz w:val="24"/>
                <w:szCs w:val="24"/>
              </w:rPr>
              <w:t>Komisjoni</w:t>
            </w:r>
            <w:proofErr w:type="spellEnd"/>
            <w:r w:rsidRPr="00512C60">
              <w:rPr>
                <w:rFonts w:ascii="Times New Roman" w:eastAsia="Times New Roman" w:hAnsi="Times New Roman" w:cs="Times New Roman"/>
                <w:sz w:val="24"/>
                <w:szCs w:val="24"/>
              </w:rPr>
              <w:t xml:space="preserve"> </w:t>
            </w:r>
            <w:proofErr w:type="spellStart"/>
            <w:r w:rsidRPr="00512C60">
              <w:rPr>
                <w:rFonts w:ascii="Times New Roman" w:eastAsia="Times New Roman" w:hAnsi="Times New Roman" w:cs="Times New Roman"/>
                <w:sz w:val="24"/>
                <w:szCs w:val="24"/>
              </w:rPr>
              <w:t>esimees</w:t>
            </w:r>
            <w:proofErr w:type="spellEnd"/>
            <w:r w:rsidRPr="00512C60">
              <w:rPr>
                <w:rFonts w:ascii="Times New Roman" w:eastAsia="Times New Roman" w:hAnsi="Times New Roman" w:cs="Times New Roman"/>
                <w:sz w:val="24"/>
                <w:szCs w:val="24"/>
              </w:rPr>
              <w:t xml:space="preserve"> </w:t>
            </w:r>
            <w:proofErr w:type="spellStart"/>
            <w:r w:rsidRPr="00512C60">
              <w:rPr>
                <w:rFonts w:ascii="Times New Roman" w:eastAsia="Times New Roman" w:hAnsi="Times New Roman" w:cs="Times New Roman"/>
                <w:sz w:val="24"/>
                <w:szCs w:val="24"/>
              </w:rPr>
              <w:t>andis</w:t>
            </w:r>
            <w:proofErr w:type="spellEnd"/>
            <w:r w:rsidRPr="00512C60">
              <w:rPr>
                <w:rFonts w:ascii="Times New Roman" w:eastAsia="Times New Roman" w:hAnsi="Times New Roman" w:cs="Times New Roman"/>
                <w:sz w:val="24"/>
                <w:szCs w:val="24"/>
              </w:rPr>
              <w:t xml:space="preserve"> </w:t>
            </w:r>
            <w:proofErr w:type="spellStart"/>
            <w:r w:rsidRPr="00512C60">
              <w:rPr>
                <w:rFonts w:ascii="Times New Roman" w:eastAsia="Times New Roman" w:hAnsi="Times New Roman" w:cs="Times New Roman"/>
                <w:sz w:val="24"/>
                <w:szCs w:val="24"/>
              </w:rPr>
              <w:t>ülevaate</w:t>
            </w:r>
            <w:proofErr w:type="spellEnd"/>
            <w:r w:rsidRPr="00512C60">
              <w:rPr>
                <w:rFonts w:ascii="Times New Roman" w:eastAsia="Times New Roman" w:hAnsi="Times New Roman" w:cs="Times New Roman"/>
                <w:sz w:val="24"/>
                <w:szCs w:val="24"/>
              </w:rPr>
              <w:t xml:space="preserve"> </w:t>
            </w:r>
            <w:proofErr w:type="spellStart"/>
            <w:r w:rsidRPr="00512C60">
              <w:rPr>
                <w:rFonts w:ascii="Times New Roman" w:eastAsia="Times New Roman" w:hAnsi="Times New Roman" w:cs="Times New Roman"/>
                <w:sz w:val="24"/>
                <w:szCs w:val="24"/>
              </w:rPr>
              <w:t>laekunud</w:t>
            </w:r>
            <w:proofErr w:type="spellEnd"/>
            <w:r w:rsidRPr="00512C60">
              <w:rPr>
                <w:rFonts w:ascii="Times New Roman" w:eastAsia="Times New Roman" w:hAnsi="Times New Roman" w:cs="Times New Roman"/>
                <w:sz w:val="24"/>
                <w:szCs w:val="24"/>
              </w:rPr>
              <w:t xml:space="preserve"> </w:t>
            </w:r>
            <w:proofErr w:type="spellStart"/>
            <w:r w:rsidRPr="00512C60">
              <w:rPr>
                <w:rFonts w:ascii="Times New Roman" w:eastAsia="Times New Roman" w:hAnsi="Times New Roman" w:cs="Times New Roman"/>
                <w:sz w:val="24"/>
                <w:szCs w:val="24"/>
              </w:rPr>
              <w:t>taotlustest</w:t>
            </w:r>
            <w:proofErr w:type="spellEnd"/>
            <w:r w:rsidRPr="00512C60">
              <w:rPr>
                <w:rFonts w:ascii="Times New Roman" w:eastAsia="Times New Roman" w:hAnsi="Times New Roman" w:cs="Times New Roman"/>
                <w:sz w:val="24"/>
                <w:szCs w:val="24"/>
              </w:rPr>
              <w:t xml:space="preserve"> </w:t>
            </w:r>
            <w:proofErr w:type="spellStart"/>
            <w:r w:rsidRPr="00512C60">
              <w:rPr>
                <w:rFonts w:ascii="Times New Roman" w:eastAsia="Times New Roman" w:hAnsi="Times New Roman" w:cs="Times New Roman"/>
                <w:sz w:val="24"/>
                <w:szCs w:val="24"/>
              </w:rPr>
              <w:t>ja</w:t>
            </w:r>
            <w:proofErr w:type="spellEnd"/>
            <w:r w:rsidRPr="00512C60">
              <w:rPr>
                <w:rFonts w:ascii="Times New Roman" w:eastAsia="Times New Roman" w:hAnsi="Times New Roman" w:cs="Times New Roman"/>
                <w:sz w:val="24"/>
                <w:szCs w:val="24"/>
              </w:rPr>
              <w:t xml:space="preserve"> </w:t>
            </w:r>
            <w:proofErr w:type="spellStart"/>
            <w:r w:rsidRPr="00512C60">
              <w:rPr>
                <w:rFonts w:ascii="Times New Roman" w:eastAsia="Times New Roman" w:hAnsi="Times New Roman" w:cs="Times New Roman"/>
                <w:sz w:val="24"/>
                <w:szCs w:val="24"/>
              </w:rPr>
              <w:t>hindamise</w:t>
            </w:r>
            <w:proofErr w:type="spellEnd"/>
            <w:r w:rsidRPr="00512C60">
              <w:rPr>
                <w:rFonts w:ascii="Times New Roman" w:eastAsia="Times New Roman" w:hAnsi="Times New Roman" w:cs="Times New Roman"/>
                <w:sz w:val="24"/>
                <w:szCs w:val="24"/>
              </w:rPr>
              <w:t xml:space="preserve"> </w:t>
            </w:r>
            <w:proofErr w:type="spellStart"/>
            <w:r w:rsidRPr="00512C60">
              <w:rPr>
                <w:rFonts w:ascii="Times New Roman" w:eastAsia="Times New Roman" w:hAnsi="Times New Roman" w:cs="Times New Roman"/>
                <w:sz w:val="24"/>
                <w:szCs w:val="24"/>
              </w:rPr>
              <w:t>korraldusest</w:t>
            </w:r>
            <w:proofErr w:type="spellEnd"/>
            <w:r w:rsidRPr="00512C60">
              <w:rPr>
                <w:rFonts w:ascii="Times New Roman" w:eastAsia="Times New Roman" w:hAnsi="Times New Roman" w:cs="Times New Roman"/>
                <w:sz w:val="24"/>
                <w:szCs w:val="24"/>
              </w:rPr>
              <w:t>:</w:t>
            </w:r>
          </w:p>
          <w:p w14:paraId="4AC5358E" w14:textId="77777777" w:rsidR="00E21221" w:rsidRPr="00512C60" w:rsidRDefault="00E21221" w:rsidP="00E21221">
            <w:pPr>
              <w:jc w:val="both"/>
              <w:rPr>
                <w:rFonts w:ascii="Times New Roman" w:eastAsia="Times New Roman" w:hAnsi="Times New Roman" w:cs="Times New Roman"/>
                <w:sz w:val="24"/>
                <w:szCs w:val="24"/>
              </w:rPr>
            </w:pPr>
            <w:r w:rsidRPr="00512C60">
              <w:rPr>
                <w:rFonts w:ascii="Times New Roman" w:eastAsia="Times New Roman" w:hAnsi="Times New Roman" w:cs="Times New Roman"/>
                <w:sz w:val="24"/>
                <w:szCs w:val="24"/>
              </w:rPr>
              <w:t>1.1. 2025. </w:t>
            </w:r>
            <w:proofErr w:type="spellStart"/>
            <w:r w:rsidRPr="00512C60">
              <w:rPr>
                <w:rFonts w:ascii="Times New Roman" w:eastAsia="Times New Roman" w:hAnsi="Times New Roman" w:cs="Times New Roman"/>
                <w:sz w:val="24"/>
                <w:szCs w:val="24"/>
              </w:rPr>
              <w:t>aasta</w:t>
            </w:r>
            <w:proofErr w:type="spellEnd"/>
            <w:r w:rsidRPr="00512C60">
              <w:rPr>
                <w:rFonts w:ascii="Times New Roman" w:eastAsia="Times New Roman" w:hAnsi="Times New Roman" w:cs="Times New Roman"/>
                <w:sz w:val="24"/>
                <w:szCs w:val="24"/>
              </w:rPr>
              <w:t xml:space="preserve"> </w:t>
            </w:r>
            <w:proofErr w:type="spellStart"/>
            <w:r w:rsidRPr="00512C60">
              <w:rPr>
                <w:rFonts w:ascii="Times New Roman" w:eastAsia="Times New Roman" w:hAnsi="Times New Roman" w:cs="Times New Roman"/>
                <w:sz w:val="24"/>
                <w:szCs w:val="24"/>
              </w:rPr>
              <w:t>muuseumide</w:t>
            </w:r>
            <w:proofErr w:type="spellEnd"/>
            <w:r w:rsidRPr="00512C60">
              <w:rPr>
                <w:rFonts w:ascii="Times New Roman" w:eastAsia="Times New Roman" w:hAnsi="Times New Roman" w:cs="Times New Roman"/>
                <w:sz w:val="24"/>
                <w:szCs w:val="24"/>
              </w:rPr>
              <w:t xml:space="preserve"> </w:t>
            </w:r>
            <w:proofErr w:type="spellStart"/>
            <w:r w:rsidRPr="00512C60">
              <w:rPr>
                <w:rFonts w:ascii="Times New Roman" w:eastAsia="Times New Roman" w:hAnsi="Times New Roman" w:cs="Times New Roman"/>
                <w:sz w:val="24"/>
                <w:szCs w:val="24"/>
              </w:rPr>
              <w:t>kiirendi</w:t>
            </w:r>
            <w:proofErr w:type="spellEnd"/>
            <w:r w:rsidRPr="00512C60">
              <w:rPr>
                <w:rFonts w:ascii="Times New Roman" w:eastAsia="Times New Roman" w:hAnsi="Times New Roman" w:cs="Times New Roman"/>
                <w:sz w:val="24"/>
                <w:szCs w:val="24"/>
              </w:rPr>
              <w:t xml:space="preserve"> </w:t>
            </w:r>
            <w:proofErr w:type="spellStart"/>
            <w:r w:rsidRPr="00512C60">
              <w:rPr>
                <w:rFonts w:ascii="Times New Roman" w:eastAsia="Times New Roman" w:hAnsi="Times New Roman" w:cs="Times New Roman"/>
                <w:sz w:val="24"/>
                <w:szCs w:val="24"/>
              </w:rPr>
              <w:t>taotlusvooru</w:t>
            </w:r>
            <w:proofErr w:type="spellEnd"/>
            <w:r w:rsidRPr="00512C60">
              <w:rPr>
                <w:rFonts w:ascii="Times New Roman" w:eastAsia="Times New Roman" w:hAnsi="Times New Roman" w:cs="Times New Roman"/>
                <w:sz w:val="24"/>
                <w:szCs w:val="24"/>
              </w:rPr>
              <w:t xml:space="preserve"> </w:t>
            </w:r>
            <w:proofErr w:type="spellStart"/>
            <w:r w:rsidRPr="00512C60">
              <w:rPr>
                <w:rFonts w:ascii="Times New Roman" w:eastAsia="Times New Roman" w:hAnsi="Times New Roman" w:cs="Times New Roman"/>
                <w:sz w:val="24"/>
                <w:szCs w:val="24"/>
              </w:rPr>
              <w:t>esitati</w:t>
            </w:r>
            <w:proofErr w:type="spellEnd"/>
            <w:r w:rsidRPr="00512C60">
              <w:rPr>
                <w:rFonts w:ascii="Times New Roman" w:eastAsia="Times New Roman" w:hAnsi="Times New Roman" w:cs="Times New Roman"/>
                <w:sz w:val="24"/>
                <w:szCs w:val="24"/>
              </w:rPr>
              <w:t xml:space="preserve"> 49 </w:t>
            </w:r>
            <w:proofErr w:type="spellStart"/>
            <w:r w:rsidRPr="00512C60">
              <w:rPr>
                <w:rFonts w:ascii="Times New Roman" w:eastAsia="Times New Roman" w:hAnsi="Times New Roman" w:cs="Times New Roman"/>
                <w:sz w:val="24"/>
                <w:szCs w:val="24"/>
              </w:rPr>
              <w:t>nõuetele</w:t>
            </w:r>
            <w:proofErr w:type="spellEnd"/>
            <w:r w:rsidRPr="00512C60">
              <w:rPr>
                <w:rFonts w:ascii="Times New Roman" w:eastAsia="Times New Roman" w:hAnsi="Times New Roman" w:cs="Times New Roman"/>
                <w:sz w:val="24"/>
                <w:szCs w:val="24"/>
              </w:rPr>
              <w:t xml:space="preserve"> </w:t>
            </w:r>
            <w:proofErr w:type="spellStart"/>
            <w:r w:rsidRPr="00512C60">
              <w:rPr>
                <w:rFonts w:ascii="Times New Roman" w:eastAsia="Times New Roman" w:hAnsi="Times New Roman" w:cs="Times New Roman"/>
                <w:sz w:val="24"/>
                <w:szCs w:val="24"/>
              </w:rPr>
              <w:t>vastavat</w:t>
            </w:r>
            <w:proofErr w:type="spellEnd"/>
            <w:r w:rsidRPr="00512C60">
              <w:rPr>
                <w:rFonts w:ascii="Times New Roman" w:eastAsia="Times New Roman" w:hAnsi="Times New Roman" w:cs="Times New Roman"/>
                <w:sz w:val="24"/>
                <w:szCs w:val="24"/>
              </w:rPr>
              <w:t> </w:t>
            </w:r>
            <w:proofErr w:type="spellStart"/>
            <w:r w:rsidRPr="00512C60">
              <w:rPr>
                <w:rFonts w:ascii="Times New Roman" w:eastAsia="Times New Roman" w:hAnsi="Times New Roman" w:cs="Times New Roman"/>
                <w:sz w:val="24"/>
                <w:szCs w:val="24"/>
              </w:rPr>
              <w:t>taotlust</w:t>
            </w:r>
            <w:proofErr w:type="spellEnd"/>
            <w:r w:rsidRPr="00512C60">
              <w:rPr>
                <w:rFonts w:ascii="Times New Roman" w:eastAsia="Times New Roman" w:hAnsi="Times New Roman" w:cs="Times New Roman"/>
                <w:sz w:val="24"/>
                <w:szCs w:val="24"/>
              </w:rPr>
              <w:t xml:space="preserve"> </w:t>
            </w:r>
            <w:proofErr w:type="spellStart"/>
            <w:r w:rsidRPr="00512C60">
              <w:rPr>
                <w:rFonts w:ascii="Times New Roman" w:eastAsia="Times New Roman" w:hAnsi="Times New Roman" w:cs="Times New Roman"/>
                <w:sz w:val="24"/>
                <w:szCs w:val="24"/>
              </w:rPr>
              <w:t>kogusummas</w:t>
            </w:r>
            <w:proofErr w:type="spellEnd"/>
            <w:r w:rsidRPr="00512C60">
              <w:rPr>
                <w:rFonts w:ascii="Times New Roman" w:eastAsia="Times New Roman" w:hAnsi="Times New Roman" w:cs="Times New Roman"/>
                <w:sz w:val="24"/>
                <w:szCs w:val="24"/>
              </w:rPr>
              <w:t xml:space="preserve"> 2 364 566 </w:t>
            </w:r>
            <w:proofErr w:type="spellStart"/>
            <w:r w:rsidRPr="00512C60">
              <w:rPr>
                <w:rFonts w:ascii="Times New Roman" w:eastAsia="Times New Roman" w:hAnsi="Times New Roman" w:cs="Times New Roman"/>
                <w:sz w:val="24"/>
                <w:szCs w:val="24"/>
              </w:rPr>
              <w:t>eurot</w:t>
            </w:r>
            <w:proofErr w:type="spellEnd"/>
            <w:r w:rsidRPr="00512C60">
              <w:rPr>
                <w:rFonts w:ascii="Times New Roman" w:eastAsia="Times New Roman" w:hAnsi="Times New Roman" w:cs="Times New Roman"/>
                <w:sz w:val="24"/>
                <w:szCs w:val="24"/>
              </w:rPr>
              <w:t xml:space="preserve">. </w:t>
            </w:r>
          </w:p>
          <w:p w14:paraId="0AA46B7F" w14:textId="77777777" w:rsidR="00E21221" w:rsidRPr="00512C60" w:rsidRDefault="00E21221" w:rsidP="00E21221">
            <w:pPr>
              <w:jc w:val="both"/>
              <w:rPr>
                <w:rFonts w:ascii="Times New Roman" w:eastAsia="Times New Roman" w:hAnsi="Times New Roman" w:cs="Times New Roman"/>
                <w:sz w:val="24"/>
                <w:szCs w:val="24"/>
              </w:rPr>
            </w:pPr>
            <w:r w:rsidRPr="00512C60">
              <w:rPr>
                <w:rFonts w:ascii="Times New Roman" w:eastAsia="Times New Roman" w:hAnsi="Times New Roman" w:cs="Times New Roman"/>
                <w:sz w:val="24"/>
                <w:szCs w:val="24"/>
              </w:rPr>
              <w:t xml:space="preserve">1.2. </w:t>
            </w:r>
            <w:proofErr w:type="spellStart"/>
            <w:r w:rsidRPr="00512C60">
              <w:rPr>
                <w:rFonts w:ascii="Times New Roman" w:eastAsia="Times New Roman" w:hAnsi="Times New Roman" w:cs="Times New Roman"/>
                <w:sz w:val="24"/>
                <w:szCs w:val="24"/>
              </w:rPr>
              <w:t>Eelarve</w:t>
            </w:r>
            <w:proofErr w:type="spellEnd"/>
            <w:r w:rsidRPr="00512C60">
              <w:rPr>
                <w:rFonts w:ascii="Times New Roman" w:eastAsia="Times New Roman" w:hAnsi="Times New Roman" w:cs="Times New Roman"/>
                <w:sz w:val="24"/>
                <w:szCs w:val="24"/>
              </w:rPr>
              <w:t xml:space="preserve"> </w:t>
            </w:r>
            <w:proofErr w:type="spellStart"/>
            <w:r w:rsidRPr="00512C60">
              <w:rPr>
                <w:rFonts w:ascii="Times New Roman" w:eastAsia="Times New Roman" w:hAnsi="Times New Roman" w:cs="Times New Roman"/>
                <w:sz w:val="24"/>
                <w:szCs w:val="24"/>
              </w:rPr>
              <w:t>maht</w:t>
            </w:r>
            <w:proofErr w:type="spellEnd"/>
            <w:r w:rsidRPr="00512C60">
              <w:rPr>
                <w:rFonts w:ascii="Times New Roman" w:eastAsia="Times New Roman" w:hAnsi="Times New Roman" w:cs="Times New Roman"/>
                <w:sz w:val="24"/>
                <w:szCs w:val="24"/>
              </w:rPr>
              <w:t xml:space="preserve"> 2025. </w:t>
            </w:r>
            <w:proofErr w:type="spellStart"/>
            <w:r w:rsidRPr="00512C60">
              <w:rPr>
                <w:rFonts w:ascii="Times New Roman" w:eastAsia="Times New Roman" w:hAnsi="Times New Roman" w:cs="Times New Roman"/>
                <w:sz w:val="24"/>
                <w:szCs w:val="24"/>
              </w:rPr>
              <w:t>aastaks</w:t>
            </w:r>
            <w:proofErr w:type="spellEnd"/>
            <w:r w:rsidRPr="00512C60">
              <w:rPr>
                <w:rFonts w:ascii="Times New Roman" w:eastAsia="Times New Roman" w:hAnsi="Times New Roman" w:cs="Times New Roman"/>
                <w:sz w:val="24"/>
                <w:szCs w:val="24"/>
              </w:rPr>
              <w:t xml:space="preserve"> on 845 024 </w:t>
            </w:r>
            <w:proofErr w:type="spellStart"/>
            <w:r w:rsidRPr="00512C60">
              <w:rPr>
                <w:rFonts w:ascii="Times New Roman" w:eastAsia="Times New Roman" w:hAnsi="Times New Roman" w:cs="Times New Roman"/>
                <w:sz w:val="24"/>
                <w:szCs w:val="24"/>
              </w:rPr>
              <w:t>eurot</w:t>
            </w:r>
            <w:proofErr w:type="spellEnd"/>
            <w:r w:rsidRPr="00512C60">
              <w:rPr>
                <w:rFonts w:ascii="Times New Roman" w:eastAsia="Times New Roman" w:hAnsi="Times New Roman" w:cs="Times New Roman"/>
                <w:sz w:val="24"/>
                <w:szCs w:val="24"/>
              </w:rPr>
              <w:t xml:space="preserve">. </w:t>
            </w:r>
          </w:p>
          <w:p w14:paraId="60BC919F" w14:textId="77777777" w:rsidR="00E21221" w:rsidRPr="00512C60" w:rsidRDefault="00E21221" w:rsidP="00E21221">
            <w:pPr>
              <w:jc w:val="both"/>
              <w:rPr>
                <w:rFonts w:ascii="Times New Roman" w:eastAsia="Times New Roman" w:hAnsi="Times New Roman" w:cs="Times New Roman"/>
                <w:sz w:val="24"/>
                <w:szCs w:val="24"/>
              </w:rPr>
            </w:pPr>
            <w:r w:rsidRPr="00512C60">
              <w:rPr>
                <w:rFonts w:ascii="Times New Roman" w:eastAsia="Times New Roman" w:hAnsi="Times New Roman" w:cs="Times New Roman"/>
                <w:sz w:val="24"/>
                <w:szCs w:val="24"/>
              </w:rPr>
              <w:t xml:space="preserve">1.3. </w:t>
            </w:r>
            <w:proofErr w:type="spellStart"/>
            <w:r w:rsidRPr="00512C60">
              <w:rPr>
                <w:rFonts w:ascii="Times New Roman" w:eastAsia="Times New Roman" w:hAnsi="Times New Roman" w:cs="Times New Roman"/>
                <w:sz w:val="24"/>
                <w:szCs w:val="24"/>
              </w:rPr>
              <w:t>Hindamismetoodika</w:t>
            </w:r>
            <w:proofErr w:type="spellEnd"/>
            <w:r w:rsidRPr="00512C60">
              <w:rPr>
                <w:rFonts w:ascii="Times New Roman" w:eastAsia="Times New Roman" w:hAnsi="Times New Roman" w:cs="Times New Roman"/>
                <w:sz w:val="24"/>
                <w:szCs w:val="24"/>
              </w:rPr>
              <w:t xml:space="preserve"> on </w:t>
            </w:r>
            <w:proofErr w:type="spellStart"/>
            <w:r w:rsidRPr="00512C60">
              <w:rPr>
                <w:rFonts w:ascii="Times New Roman" w:eastAsia="Times New Roman" w:hAnsi="Times New Roman" w:cs="Times New Roman"/>
                <w:sz w:val="24"/>
                <w:szCs w:val="24"/>
              </w:rPr>
              <w:t>kinnitatud</w:t>
            </w:r>
            <w:proofErr w:type="spellEnd"/>
            <w:r w:rsidRPr="00512C60">
              <w:rPr>
                <w:rFonts w:ascii="Times New Roman" w:eastAsia="Times New Roman" w:hAnsi="Times New Roman" w:cs="Times New Roman"/>
                <w:sz w:val="24"/>
                <w:szCs w:val="24"/>
              </w:rPr>
              <w:t xml:space="preserve"> </w:t>
            </w:r>
            <w:proofErr w:type="spellStart"/>
            <w:r w:rsidRPr="00512C60">
              <w:rPr>
                <w:rFonts w:ascii="Times New Roman" w:eastAsia="Times New Roman" w:hAnsi="Times New Roman" w:cs="Times New Roman"/>
                <w:sz w:val="24"/>
                <w:szCs w:val="24"/>
              </w:rPr>
              <w:t>Muinsuskaitseameti</w:t>
            </w:r>
            <w:proofErr w:type="spellEnd"/>
            <w:r w:rsidRPr="00512C60">
              <w:rPr>
                <w:rFonts w:ascii="Times New Roman" w:eastAsia="Times New Roman" w:hAnsi="Times New Roman" w:cs="Times New Roman"/>
                <w:sz w:val="24"/>
                <w:szCs w:val="24"/>
              </w:rPr>
              <w:t xml:space="preserve"> </w:t>
            </w:r>
            <w:proofErr w:type="spellStart"/>
            <w:r w:rsidRPr="00512C60">
              <w:rPr>
                <w:rFonts w:ascii="Times New Roman" w:eastAsia="Times New Roman" w:hAnsi="Times New Roman" w:cs="Times New Roman"/>
                <w:sz w:val="24"/>
                <w:szCs w:val="24"/>
              </w:rPr>
              <w:t>peadirektori</w:t>
            </w:r>
            <w:proofErr w:type="spellEnd"/>
            <w:r w:rsidRPr="00512C60">
              <w:rPr>
                <w:rFonts w:ascii="Times New Roman" w:eastAsia="Times New Roman" w:hAnsi="Times New Roman" w:cs="Times New Roman"/>
                <w:sz w:val="24"/>
                <w:szCs w:val="24"/>
              </w:rPr>
              <w:t xml:space="preserve"> 29.07.2020 </w:t>
            </w:r>
            <w:proofErr w:type="spellStart"/>
            <w:r w:rsidRPr="00512C60">
              <w:rPr>
                <w:rFonts w:ascii="Times New Roman" w:eastAsia="Times New Roman" w:hAnsi="Times New Roman" w:cs="Times New Roman"/>
                <w:sz w:val="24"/>
                <w:szCs w:val="24"/>
              </w:rPr>
              <w:t>käskkirjaga</w:t>
            </w:r>
            <w:proofErr w:type="spellEnd"/>
            <w:r w:rsidRPr="00512C60">
              <w:rPr>
                <w:rFonts w:ascii="Times New Roman" w:eastAsia="Times New Roman" w:hAnsi="Times New Roman" w:cs="Times New Roman"/>
                <w:sz w:val="24"/>
                <w:szCs w:val="24"/>
              </w:rPr>
              <w:t xml:space="preserve"> nr 1.1-5. 43-A </w:t>
            </w:r>
            <w:r w:rsidRPr="00512C60">
              <w:rPr>
                <w:rFonts w:ascii="Times New Roman" w:eastAsia="Times New Roman" w:hAnsi="Times New Roman" w:cs="Times New Roman"/>
                <w:sz w:val="24"/>
                <w:szCs w:val="24"/>
              </w:rPr>
              <w:lastRenderedPageBreak/>
              <w:t>(</w:t>
            </w:r>
            <w:proofErr w:type="spellStart"/>
            <w:r w:rsidRPr="00512C60">
              <w:rPr>
                <w:rFonts w:ascii="Times New Roman" w:eastAsia="Times New Roman" w:hAnsi="Times New Roman" w:cs="Times New Roman"/>
                <w:sz w:val="24"/>
                <w:szCs w:val="24"/>
              </w:rPr>
              <w:t>edaspidi</w:t>
            </w:r>
            <w:proofErr w:type="spellEnd"/>
            <w:r w:rsidRPr="00512C60">
              <w:rPr>
                <w:rFonts w:ascii="Times New Roman" w:eastAsia="Times New Roman" w:hAnsi="Times New Roman" w:cs="Times New Roman"/>
                <w:sz w:val="24"/>
                <w:szCs w:val="24"/>
              </w:rPr>
              <w:t xml:space="preserve"> </w:t>
            </w:r>
            <w:proofErr w:type="spellStart"/>
            <w:r w:rsidRPr="00512C60">
              <w:rPr>
                <w:rFonts w:ascii="Times New Roman" w:eastAsia="Times New Roman" w:hAnsi="Times New Roman" w:cs="Times New Roman"/>
                <w:i/>
                <w:iCs/>
                <w:sz w:val="24"/>
                <w:szCs w:val="24"/>
              </w:rPr>
              <w:t>metoodika</w:t>
            </w:r>
            <w:proofErr w:type="spellEnd"/>
            <w:r w:rsidRPr="00512C60">
              <w:rPr>
                <w:rFonts w:ascii="Times New Roman" w:eastAsia="Times New Roman" w:hAnsi="Times New Roman" w:cs="Times New Roman"/>
                <w:sz w:val="24"/>
                <w:szCs w:val="24"/>
              </w:rPr>
              <w:t xml:space="preserve">). </w:t>
            </w:r>
          </w:p>
          <w:p w14:paraId="3D2B5A3A" w14:textId="77777777" w:rsidR="00E21221" w:rsidRPr="00512C60" w:rsidRDefault="00E21221" w:rsidP="00E21221">
            <w:pPr>
              <w:jc w:val="both"/>
              <w:rPr>
                <w:rFonts w:ascii="Times New Roman" w:eastAsia="Times New Roman" w:hAnsi="Times New Roman" w:cs="Times New Roman"/>
                <w:sz w:val="24"/>
                <w:szCs w:val="24"/>
              </w:rPr>
            </w:pPr>
            <w:r w:rsidRPr="00512C60">
              <w:rPr>
                <w:rFonts w:ascii="Times New Roman" w:hAnsi="Times New Roman" w:cs="Times New Roman"/>
                <w:sz w:val="24"/>
                <w:szCs w:val="24"/>
              </w:rPr>
              <w:t xml:space="preserve">1.4. </w:t>
            </w:r>
            <w:proofErr w:type="spellStart"/>
            <w:r w:rsidRPr="00512C60">
              <w:rPr>
                <w:rFonts w:ascii="Times New Roman" w:hAnsi="Times New Roman" w:cs="Times New Roman"/>
                <w:sz w:val="24"/>
                <w:szCs w:val="24"/>
              </w:rPr>
              <w:t>Vastavalt</w:t>
            </w:r>
            <w:proofErr w:type="spellEnd"/>
            <w:r w:rsidRPr="00512C60">
              <w:rPr>
                <w:rFonts w:ascii="Times New Roman" w:hAnsi="Times New Roman" w:cs="Times New Roman"/>
                <w:sz w:val="24"/>
                <w:szCs w:val="24"/>
              </w:rPr>
              <w:t xml:space="preserve"> </w:t>
            </w:r>
            <w:proofErr w:type="spellStart"/>
            <w:r w:rsidRPr="00512C60">
              <w:rPr>
                <w:rFonts w:ascii="Times New Roman" w:hAnsi="Times New Roman" w:cs="Times New Roman"/>
                <w:sz w:val="24"/>
                <w:szCs w:val="24"/>
              </w:rPr>
              <w:t>määruse</w:t>
            </w:r>
            <w:proofErr w:type="spellEnd"/>
            <w:r w:rsidRPr="00512C60">
              <w:rPr>
                <w:rFonts w:ascii="Times New Roman" w:hAnsi="Times New Roman" w:cs="Times New Roman"/>
                <w:sz w:val="24"/>
                <w:szCs w:val="24"/>
              </w:rPr>
              <w:t xml:space="preserve"> § 3 </w:t>
            </w:r>
            <w:proofErr w:type="spellStart"/>
            <w:r w:rsidRPr="00512C60">
              <w:rPr>
                <w:rFonts w:ascii="Times New Roman" w:hAnsi="Times New Roman" w:cs="Times New Roman"/>
                <w:sz w:val="24"/>
                <w:szCs w:val="24"/>
              </w:rPr>
              <w:t>lõikes</w:t>
            </w:r>
            <w:proofErr w:type="spellEnd"/>
            <w:r w:rsidRPr="00512C60">
              <w:rPr>
                <w:rFonts w:ascii="Times New Roman" w:hAnsi="Times New Roman" w:cs="Times New Roman"/>
                <w:sz w:val="24"/>
                <w:szCs w:val="24"/>
              </w:rPr>
              <w:t xml:space="preserve"> 2 </w:t>
            </w:r>
            <w:proofErr w:type="spellStart"/>
            <w:r w:rsidRPr="00512C60">
              <w:rPr>
                <w:rFonts w:ascii="Times New Roman" w:hAnsi="Times New Roman" w:cs="Times New Roman"/>
                <w:sz w:val="24"/>
                <w:szCs w:val="24"/>
              </w:rPr>
              <w:t>sätestatule</w:t>
            </w:r>
            <w:proofErr w:type="spellEnd"/>
            <w:r w:rsidRPr="00512C60">
              <w:rPr>
                <w:rFonts w:ascii="Times New Roman" w:hAnsi="Times New Roman" w:cs="Times New Roman"/>
                <w:sz w:val="24"/>
                <w:szCs w:val="24"/>
              </w:rPr>
              <w:t xml:space="preserve"> </w:t>
            </w:r>
            <w:proofErr w:type="spellStart"/>
            <w:r w:rsidRPr="00512C60">
              <w:rPr>
                <w:rFonts w:ascii="Times New Roman" w:hAnsi="Times New Roman" w:cs="Times New Roman"/>
                <w:sz w:val="24"/>
                <w:szCs w:val="24"/>
              </w:rPr>
              <w:t>toetatakse</w:t>
            </w:r>
            <w:proofErr w:type="spellEnd"/>
            <w:r w:rsidRPr="00512C60">
              <w:rPr>
                <w:rFonts w:ascii="Times New Roman" w:hAnsi="Times New Roman" w:cs="Times New Roman"/>
                <w:sz w:val="24"/>
                <w:szCs w:val="24"/>
              </w:rPr>
              <w:t xml:space="preserve"> </w:t>
            </w:r>
            <w:proofErr w:type="spellStart"/>
            <w:r w:rsidRPr="00512C60">
              <w:rPr>
                <w:rFonts w:ascii="Times New Roman" w:hAnsi="Times New Roman" w:cs="Times New Roman"/>
                <w:sz w:val="24"/>
                <w:szCs w:val="24"/>
              </w:rPr>
              <w:t>taotlusvoorust</w:t>
            </w:r>
            <w:proofErr w:type="spellEnd"/>
            <w:r w:rsidRPr="00512C60">
              <w:rPr>
                <w:rFonts w:ascii="Times New Roman" w:hAnsi="Times New Roman" w:cs="Times New Roman"/>
                <w:sz w:val="24"/>
                <w:szCs w:val="24"/>
              </w:rPr>
              <w:t xml:space="preserve"> </w:t>
            </w:r>
            <w:proofErr w:type="spellStart"/>
            <w:r w:rsidRPr="00512C60">
              <w:rPr>
                <w:rFonts w:ascii="Times New Roman" w:hAnsi="Times New Roman" w:cs="Times New Roman"/>
                <w:sz w:val="24"/>
                <w:szCs w:val="24"/>
              </w:rPr>
              <w:t>suuremahuliste</w:t>
            </w:r>
            <w:proofErr w:type="spellEnd"/>
            <w:r w:rsidRPr="00512C60">
              <w:rPr>
                <w:rFonts w:ascii="Times New Roman" w:hAnsi="Times New Roman" w:cs="Times New Roman"/>
                <w:sz w:val="24"/>
                <w:szCs w:val="24"/>
              </w:rPr>
              <w:t xml:space="preserve"> </w:t>
            </w:r>
            <w:proofErr w:type="spellStart"/>
            <w:r w:rsidRPr="00512C60">
              <w:rPr>
                <w:rFonts w:ascii="Times New Roman" w:hAnsi="Times New Roman" w:cs="Times New Roman"/>
                <w:sz w:val="24"/>
                <w:szCs w:val="24"/>
              </w:rPr>
              <w:t>püsinäituste</w:t>
            </w:r>
            <w:proofErr w:type="spellEnd"/>
            <w:r w:rsidRPr="00512C60">
              <w:rPr>
                <w:rFonts w:ascii="Times New Roman" w:hAnsi="Times New Roman" w:cs="Times New Roman"/>
                <w:sz w:val="24"/>
                <w:szCs w:val="24"/>
              </w:rPr>
              <w:t xml:space="preserve"> </w:t>
            </w:r>
            <w:proofErr w:type="spellStart"/>
            <w:r w:rsidRPr="00512C60">
              <w:rPr>
                <w:rFonts w:ascii="Times New Roman" w:hAnsi="Times New Roman" w:cs="Times New Roman"/>
                <w:sz w:val="24"/>
                <w:szCs w:val="24"/>
              </w:rPr>
              <w:t>loomise</w:t>
            </w:r>
            <w:proofErr w:type="spellEnd"/>
            <w:r w:rsidRPr="00512C60">
              <w:rPr>
                <w:rFonts w:ascii="Times New Roman" w:hAnsi="Times New Roman" w:cs="Times New Roman"/>
                <w:sz w:val="24"/>
                <w:szCs w:val="24"/>
              </w:rPr>
              <w:t xml:space="preserve"> </w:t>
            </w:r>
            <w:proofErr w:type="spellStart"/>
            <w:r w:rsidRPr="00512C60">
              <w:rPr>
                <w:rFonts w:ascii="Times New Roman" w:hAnsi="Times New Roman" w:cs="Times New Roman"/>
                <w:sz w:val="24"/>
                <w:szCs w:val="24"/>
              </w:rPr>
              <w:t>projekte</w:t>
            </w:r>
            <w:proofErr w:type="spellEnd"/>
            <w:r w:rsidRPr="00512C60">
              <w:rPr>
                <w:rFonts w:ascii="Times New Roman" w:hAnsi="Times New Roman" w:cs="Times New Roman"/>
                <w:sz w:val="24"/>
                <w:szCs w:val="24"/>
              </w:rPr>
              <w:t xml:space="preserve"> </w:t>
            </w:r>
            <w:proofErr w:type="spellStart"/>
            <w:r w:rsidRPr="00512C60">
              <w:rPr>
                <w:rFonts w:ascii="Times New Roman" w:hAnsi="Times New Roman" w:cs="Times New Roman"/>
                <w:sz w:val="24"/>
                <w:szCs w:val="24"/>
              </w:rPr>
              <w:t>maksimaalselt</w:t>
            </w:r>
            <w:proofErr w:type="spellEnd"/>
            <w:r w:rsidRPr="00512C60">
              <w:rPr>
                <w:rFonts w:ascii="Times New Roman" w:hAnsi="Times New Roman" w:cs="Times New Roman"/>
                <w:sz w:val="24"/>
                <w:szCs w:val="24"/>
              </w:rPr>
              <w:t xml:space="preserve"> </w:t>
            </w:r>
            <w:proofErr w:type="spellStart"/>
            <w:r w:rsidRPr="00512C60">
              <w:rPr>
                <w:rFonts w:ascii="Times New Roman" w:hAnsi="Times New Roman" w:cs="Times New Roman"/>
                <w:sz w:val="24"/>
                <w:szCs w:val="24"/>
              </w:rPr>
              <w:t>kokku</w:t>
            </w:r>
            <w:proofErr w:type="spellEnd"/>
            <w:r w:rsidRPr="00512C60">
              <w:rPr>
                <w:rFonts w:ascii="Times New Roman" w:hAnsi="Times New Roman" w:cs="Times New Roman"/>
                <w:sz w:val="24"/>
                <w:szCs w:val="24"/>
              </w:rPr>
              <w:t xml:space="preserve"> 60% </w:t>
            </w:r>
            <w:proofErr w:type="spellStart"/>
            <w:r w:rsidRPr="00512C60">
              <w:rPr>
                <w:rFonts w:ascii="Times New Roman" w:hAnsi="Times New Roman" w:cs="Times New Roman"/>
                <w:sz w:val="24"/>
                <w:szCs w:val="24"/>
              </w:rPr>
              <w:t>ulatuses</w:t>
            </w:r>
            <w:proofErr w:type="spellEnd"/>
            <w:r w:rsidRPr="00512C60">
              <w:rPr>
                <w:rFonts w:ascii="Times New Roman" w:hAnsi="Times New Roman" w:cs="Times New Roman"/>
                <w:sz w:val="24"/>
                <w:szCs w:val="24"/>
              </w:rPr>
              <w:t xml:space="preserve"> </w:t>
            </w:r>
            <w:proofErr w:type="spellStart"/>
            <w:r w:rsidRPr="00512C60">
              <w:rPr>
                <w:rFonts w:ascii="Times New Roman" w:hAnsi="Times New Roman" w:cs="Times New Roman"/>
                <w:sz w:val="24"/>
                <w:szCs w:val="24"/>
              </w:rPr>
              <w:t>taotlusvooru</w:t>
            </w:r>
            <w:proofErr w:type="spellEnd"/>
            <w:r w:rsidRPr="00512C60">
              <w:rPr>
                <w:rFonts w:ascii="Times New Roman" w:hAnsi="Times New Roman" w:cs="Times New Roman"/>
                <w:sz w:val="24"/>
                <w:szCs w:val="24"/>
              </w:rPr>
              <w:t xml:space="preserve"> </w:t>
            </w:r>
            <w:proofErr w:type="spellStart"/>
            <w:r w:rsidRPr="00512C60">
              <w:rPr>
                <w:rFonts w:ascii="Times New Roman" w:hAnsi="Times New Roman" w:cs="Times New Roman"/>
                <w:sz w:val="24"/>
                <w:szCs w:val="24"/>
              </w:rPr>
              <w:t>eelarvest</w:t>
            </w:r>
            <w:proofErr w:type="spellEnd"/>
            <w:r w:rsidRPr="00512C60">
              <w:rPr>
                <w:rFonts w:ascii="Times New Roman" w:hAnsi="Times New Roman" w:cs="Times New Roman"/>
                <w:sz w:val="24"/>
                <w:szCs w:val="24"/>
              </w:rPr>
              <w:t xml:space="preserve"> (</w:t>
            </w:r>
            <w:proofErr w:type="spellStart"/>
            <w:r w:rsidRPr="00512C60">
              <w:rPr>
                <w:rFonts w:ascii="Times New Roman" w:hAnsi="Times New Roman" w:cs="Times New Roman"/>
                <w:sz w:val="24"/>
                <w:szCs w:val="24"/>
              </w:rPr>
              <w:t>maksimum</w:t>
            </w:r>
            <w:proofErr w:type="spellEnd"/>
            <w:r w:rsidRPr="00512C60">
              <w:rPr>
                <w:rFonts w:ascii="Times New Roman" w:hAnsi="Times New Roman" w:cs="Times New Roman"/>
                <w:sz w:val="24"/>
                <w:szCs w:val="24"/>
              </w:rPr>
              <w:t xml:space="preserve"> </w:t>
            </w:r>
            <w:proofErr w:type="spellStart"/>
            <w:r w:rsidRPr="00512C60">
              <w:rPr>
                <w:rFonts w:ascii="Times New Roman" w:hAnsi="Times New Roman" w:cs="Times New Roman"/>
                <w:sz w:val="24"/>
                <w:szCs w:val="24"/>
              </w:rPr>
              <w:t>summaks</w:t>
            </w:r>
            <w:proofErr w:type="spellEnd"/>
            <w:r w:rsidRPr="00512C60">
              <w:rPr>
                <w:rFonts w:ascii="Times New Roman" w:hAnsi="Times New Roman" w:cs="Times New Roman"/>
                <w:sz w:val="24"/>
                <w:szCs w:val="24"/>
              </w:rPr>
              <w:t xml:space="preserve"> on 507 014 </w:t>
            </w:r>
            <w:proofErr w:type="spellStart"/>
            <w:r w:rsidRPr="00512C60">
              <w:rPr>
                <w:rFonts w:ascii="Times New Roman" w:hAnsi="Times New Roman" w:cs="Times New Roman"/>
                <w:sz w:val="24"/>
                <w:szCs w:val="24"/>
              </w:rPr>
              <w:t>eurot</w:t>
            </w:r>
            <w:proofErr w:type="spellEnd"/>
            <w:r w:rsidRPr="00512C60">
              <w:rPr>
                <w:rFonts w:ascii="Times New Roman" w:hAnsi="Times New Roman" w:cs="Times New Roman"/>
                <w:sz w:val="24"/>
                <w:szCs w:val="24"/>
              </w:rPr>
              <w:t xml:space="preserve">). </w:t>
            </w:r>
            <w:proofErr w:type="spellStart"/>
            <w:r w:rsidRPr="00512C60">
              <w:rPr>
                <w:rFonts w:ascii="Times New Roman" w:hAnsi="Times New Roman" w:cs="Times New Roman"/>
                <w:sz w:val="24"/>
                <w:szCs w:val="24"/>
              </w:rPr>
              <w:t>Suuremahuline</w:t>
            </w:r>
            <w:proofErr w:type="spellEnd"/>
            <w:r w:rsidRPr="00512C60">
              <w:rPr>
                <w:rFonts w:ascii="Times New Roman" w:hAnsi="Times New Roman" w:cs="Times New Roman"/>
                <w:sz w:val="24"/>
                <w:szCs w:val="24"/>
              </w:rPr>
              <w:t xml:space="preserve"> </w:t>
            </w:r>
            <w:proofErr w:type="spellStart"/>
            <w:r w:rsidRPr="00512C60">
              <w:rPr>
                <w:rFonts w:ascii="Times New Roman" w:hAnsi="Times New Roman" w:cs="Times New Roman"/>
                <w:sz w:val="24"/>
                <w:szCs w:val="24"/>
              </w:rPr>
              <w:t>püsinäitus</w:t>
            </w:r>
            <w:proofErr w:type="spellEnd"/>
            <w:r w:rsidRPr="00512C60">
              <w:rPr>
                <w:rFonts w:ascii="Times New Roman" w:hAnsi="Times New Roman" w:cs="Times New Roman"/>
                <w:sz w:val="24"/>
                <w:szCs w:val="24"/>
              </w:rPr>
              <w:t xml:space="preserve"> on </w:t>
            </w:r>
            <w:proofErr w:type="spellStart"/>
            <w:r w:rsidRPr="00512C60">
              <w:rPr>
                <w:rFonts w:ascii="Times New Roman" w:hAnsi="Times New Roman" w:cs="Times New Roman"/>
                <w:sz w:val="24"/>
                <w:szCs w:val="24"/>
              </w:rPr>
              <w:t>näitus</w:t>
            </w:r>
            <w:proofErr w:type="spellEnd"/>
            <w:r w:rsidRPr="00512C60">
              <w:rPr>
                <w:rFonts w:ascii="Times New Roman" w:hAnsi="Times New Roman" w:cs="Times New Roman"/>
                <w:sz w:val="24"/>
                <w:szCs w:val="24"/>
              </w:rPr>
              <w:t xml:space="preserve">, </w:t>
            </w:r>
            <w:proofErr w:type="spellStart"/>
            <w:r w:rsidRPr="00512C60">
              <w:rPr>
                <w:rFonts w:ascii="Times New Roman" w:hAnsi="Times New Roman" w:cs="Times New Roman"/>
                <w:sz w:val="24"/>
                <w:szCs w:val="24"/>
              </w:rPr>
              <w:t>mille</w:t>
            </w:r>
            <w:proofErr w:type="spellEnd"/>
            <w:r w:rsidRPr="00512C60">
              <w:rPr>
                <w:rFonts w:ascii="Times New Roman" w:hAnsi="Times New Roman" w:cs="Times New Roman"/>
                <w:sz w:val="24"/>
                <w:szCs w:val="24"/>
              </w:rPr>
              <w:t xml:space="preserve"> </w:t>
            </w:r>
            <w:proofErr w:type="spellStart"/>
            <w:r w:rsidRPr="00512C60">
              <w:rPr>
                <w:rFonts w:ascii="Times New Roman" w:hAnsi="Times New Roman" w:cs="Times New Roman"/>
                <w:sz w:val="24"/>
                <w:szCs w:val="24"/>
              </w:rPr>
              <w:t>üldmaksumus</w:t>
            </w:r>
            <w:proofErr w:type="spellEnd"/>
            <w:r w:rsidRPr="00512C60">
              <w:rPr>
                <w:rFonts w:ascii="Times New Roman" w:hAnsi="Times New Roman" w:cs="Times New Roman"/>
                <w:sz w:val="24"/>
                <w:szCs w:val="24"/>
              </w:rPr>
              <w:t xml:space="preserve"> on 65 000 </w:t>
            </w:r>
            <w:proofErr w:type="spellStart"/>
            <w:r w:rsidRPr="00512C60">
              <w:rPr>
                <w:rFonts w:ascii="Times New Roman" w:hAnsi="Times New Roman" w:cs="Times New Roman"/>
                <w:sz w:val="24"/>
                <w:szCs w:val="24"/>
              </w:rPr>
              <w:t>eurot</w:t>
            </w:r>
            <w:proofErr w:type="spellEnd"/>
            <w:r w:rsidRPr="00512C60">
              <w:rPr>
                <w:rFonts w:ascii="Times New Roman" w:hAnsi="Times New Roman" w:cs="Times New Roman"/>
                <w:sz w:val="24"/>
                <w:szCs w:val="24"/>
              </w:rPr>
              <w:t xml:space="preserve"> </w:t>
            </w:r>
            <w:proofErr w:type="spellStart"/>
            <w:r w:rsidRPr="00512C60">
              <w:rPr>
                <w:rFonts w:ascii="Times New Roman" w:hAnsi="Times New Roman" w:cs="Times New Roman"/>
                <w:sz w:val="24"/>
                <w:szCs w:val="24"/>
              </w:rPr>
              <w:t>või</w:t>
            </w:r>
            <w:proofErr w:type="spellEnd"/>
            <w:r w:rsidRPr="00512C60">
              <w:rPr>
                <w:rFonts w:ascii="Times New Roman" w:hAnsi="Times New Roman" w:cs="Times New Roman"/>
                <w:sz w:val="24"/>
                <w:szCs w:val="24"/>
              </w:rPr>
              <w:t xml:space="preserve"> </w:t>
            </w:r>
            <w:proofErr w:type="spellStart"/>
            <w:r w:rsidRPr="00512C60">
              <w:rPr>
                <w:rFonts w:ascii="Times New Roman" w:hAnsi="Times New Roman" w:cs="Times New Roman"/>
                <w:sz w:val="24"/>
                <w:szCs w:val="24"/>
              </w:rPr>
              <w:t>rohkem</w:t>
            </w:r>
            <w:proofErr w:type="spellEnd"/>
            <w:r w:rsidRPr="00512C60">
              <w:rPr>
                <w:rFonts w:ascii="Times New Roman" w:hAnsi="Times New Roman" w:cs="Times New Roman"/>
                <w:sz w:val="24"/>
                <w:szCs w:val="24"/>
              </w:rPr>
              <w:t xml:space="preserve">. </w:t>
            </w:r>
            <w:proofErr w:type="spellStart"/>
            <w:r w:rsidRPr="00512C60">
              <w:rPr>
                <w:rFonts w:ascii="Times New Roman" w:hAnsi="Times New Roman" w:cs="Times New Roman"/>
                <w:sz w:val="24"/>
                <w:szCs w:val="24"/>
              </w:rPr>
              <w:t>Suuremahuliste</w:t>
            </w:r>
            <w:proofErr w:type="spellEnd"/>
            <w:r w:rsidRPr="00512C60">
              <w:rPr>
                <w:rFonts w:ascii="Times New Roman" w:hAnsi="Times New Roman" w:cs="Times New Roman"/>
                <w:sz w:val="24"/>
                <w:szCs w:val="24"/>
              </w:rPr>
              <w:t xml:space="preserve"> </w:t>
            </w:r>
            <w:proofErr w:type="spellStart"/>
            <w:r w:rsidRPr="00512C60">
              <w:rPr>
                <w:rFonts w:ascii="Times New Roman" w:hAnsi="Times New Roman" w:cs="Times New Roman"/>
                <w:sz w:val="24"/>
                <w:szCs w:val="24"/>
              </w:rPr>
              <w:t>püsinäituste</w:t>
            </w:r>
            <w:proofErr w:type="spellEnd"/>
            <w:r w:rsidRPr="00512C60">
              <w:rPr>
                <w:rFonts w:ascii="Times New Roman" w:hAnsi="Times New Roman" w:cs="Times New Roman"/>
                <w:sz w:val="24"/>
                <w:szCs w:val="24"/>
              </w:rPr>
              <w:t xml:space="preserve"> </w:t>
            </w:r>
            <w:proofErr w:type="spellStart"/>
            <w:r w:rsidRPr="00512C60">
              <w:rPr>
                <w:rFonts w:ascii="Times New Roman" w:hAnsi="Times New Roman" w:cs="Times New Roman"/>
                <w:sz w:val="24"/>
                <w:szCs w:val="24"/>
              </w:rPr>
              <w:t>kohta</w:t>
            </w:r>
            <w:proofErr w:type="spellEnd"/>
            <w:r w:rsidRPr="00512C60">
              <w:rPr>
                <w:rFonts w:ascii="Times New Roman" w:hAnsi="Times New Roman" w:cs="Times New Roman"/>
                <w:sz w:val="24"/>
                <w:szCs w:val="24"/>
              </w:rPr>
              <w:t xml:space="preserve"> </w:t>
            </w:r>
            <w:proofErr w:type="spellStart"/>
            <w:r w:rsidRPr="00512C60">
              <w:rPr>
                <w:rFonts w:ascii="Times New Roman" w:hAnsi="Times New Roman" w:cs="Times New Roman"/>
                <w:sz w:val="24"/>
                <w:szCs w:val="24"/>
              </w:rPr>
              <w:t>ei</w:t>
            </w:r>
            <w:proofErr w:type="spellEnd"/>
            <w:r w:rsidRPr="00512C60">
              <w:rPr>
                <w:rFonts w:ascii="Times New Roman" w:hAnsi="Times New Roman" w:cs="Times New Roman"/>
                <w:sz w:val="24"/>
                <w:szCs w:val="24"/>
              </w:rPr>
              <w:t xml:space="preserve"> </w:t>
            </w:r>
            <w:proofErr w:type="spellStart"/>
            <w:r w:rsidRPr="00512C60">
              <w:rPr>
                <w:rFonts w:ascii="Times New Roman" w:hAnsi="Times New Roman" w:cs="Times New Roman"/>
                <w:sz w:val="24"/>
                <w:szCs w:val="24"/>
              </w:rPr>
              <w:t>koostata</w:t>
            </w:r>
            <w:proofErr w:type="spellEnd"/>
            <w:r w:rsidRPr="00512C60">
              <w:rPr>
                <w:rFonts w:ascii="Times New Roman" w:hAnsi="Times New Roman" w:cs="Times New Roman"/>
                <w:sz w:val="24"/>
                <w:szCs w:val="24"/>
              </w:rPr>
              <w:t xml:space="preserve"> </w:t>
            </w:r>
            <w:proofErr w:type="spellStart"/>
            <w:r w:rsidRPr="00512C60">
              <w:rPr>
                <w:rFonts w:ascii="Times New Roman" w:hAnsi="Times New Roman" w:cs="Times New Roman"/>
                <w:sz w:val="24"/>
                <w:szCs w:val="24"/>
              </w:rPr>
              <w:t>eraldi</w:t>
            </w:r>
            <w:proofErr w:type="spellEnd"/>
            <w:r w:rsidRPr="00512C60">
              <w:rPr>
                <w:rFonts w:ascii="Times New Roman" w:hAnsi="Times New Roman" w:cs="Times New Roman"/>
                <w:sz w:val="24"/>
                <w:szCs w:val="24"/>
              </w:rPr>
              <w:t xml:space="preserve"> </w:t>
            </w:r>
            <w:proofErr w:type="spellStart"/>
            <w:r w:rsidRPr="00512C60">
              <w:rPr>
                <w:rFonts w:ascii="Times New Roman" w:hAnsi="Times New Roman" w:cs="Times New Roman"/>
                <w:sz w:val="24"/>
                <w:szCs w:val="24"/>
              </w:rPr>
              <w:t>pingerida</w:t>
            </w:r>
            <w:proofErr w:type="spellEnd"/>
            <w:r w:rsidRPr="00512C60">
              <w:rPr>
                <w:rFonts w:ascii="Times New Roman" w:hAnsi="Times New Roman" w:cs="Times New Roman"/>
                <w:sz w:val="24"/>
                <w:szCs w:val="24"/>
              </w:rPr>
              <w:t>.</w:t>
            </w:r>
          </w:p>
          <w:p w14:paraId="43313844" w14:textId="77777777" w:rsidR="00E21221" w:rsidRPr="00512C60" w:rsidRDefault="00E21221" w:rsidP="00E21221">
            <w:pPr>
              <w:pBdr>
                <w:top w:val="nil"/>
                <w:left w:val="nil"/>
                <w:bottom w:val="nil"/>
                <w:right w:val="nil"/>
                <w:between w:val="nil"/>
              </w:pBdr>
              <w:jc w:val="both"/>
              <w:rPr>
                <w:rFonts w:ascii="Times New Roman" w:eastAsia="Times New Roman" w:hAnsi="Times New Roman" w:cs="Times New Roman"/>
                <w:sz w:val="24"/>
                <w:szCs w:val="24"/>
              </w:rPr>
            </w:pPr>
            <w:r w:rsidRPr="00512C60">
              <w:rPr>
                <w:rFonts w:ascii="Times New Roman" w:eastAsia="Times New Roman" w:hAnsi="Times New Roman" w:cs="Times New Roman"/>
                <w:sz w:val="24"/>
                <w:szCs w:val="24"/>
              </w:rPr>
              <w:t xml:space="preserve">1.5. </w:t>
            </w:r>
            <w:proofErr w:type="spellStart"/>
            <w:r w:rsidRPr="00512C60">
              <w:rPr>
                <w:rFonts w:ascii="Times New Roman" w:eastAsia="Times New Roman" w:hAnsi="Times New Roman" w:cs="Times New Roman"/>
                <w:sz w:val="24"/>
                <w:szCs w:val="24"/>
              </w:rPr>
              <w:t>Komisjon</w:t>
            </w:r>
            <w:proofErr w:type="spellEnd"/>
            <w:r w:rsidRPr="00512C60">
              <w:rPr>
                <w:rFonts w:ascii="Times New Roman" w:eastAsia="Times New Roman" w:hAnsi="Times New Roman" w:cs="Times New Roman"/>
                <w:sz w:val="24"/>
                <w:szCs w:val="24"/>
              </w:rPr>
              <w:t xml:space="preserve"> </w:t>
            </w:r>
            <w:proofErr w:type="spellStart"/>
            <w:r w:rsidRPr="00512C60">
              <w:rPr>
                <w:rFonts w:ascii="Times New Roman" w:eastAsia="Times New Roman" w:hAnsi="Times New Roman" w:cs="Times New Roman"/>
                <w:sz w:val="24"/>
                <w:szCs w:val="24"/>
              </w:rPr>
              <w:t>lähtub</w:t>
            </w:r>
            <w:proofErr w:type="spellEnd"/>
            <w:r w:rsidRPr="00512C60">
              <w:rPr>
                <w:rFonts w:ascii="Times New Roman" w:eastAsia="Times New Roman" w:hAnsi="Times New Roman" w:cs="Times New Roman"/>
                <w:sz w:val="24"/>
                <w:szCs w:val="24"/>
              </w:rPr>
              <w:t xml:space="preserve"> </w:t>
            </w:r>
            <w:proofErr w:type="spellStart"/>
            <w:r w:rsidRPr="00512C60">
              <w:rPr>
                <w:rFonts w:ascii="Times New Roman" w:eastAsia="Times New Roman" w:hAnsi="Times New Roman" w:cs="Times New Roman"/>
                <w:sz w:val="24"/>
                <w:szCs w:val="24"/>
              </w:rPr>
              <w:t>toetuste</w:t>
            </w:r>
            <w:proofErr w:type="spellEnd"/>
            <w:r w:rsidRPr="00512C60">
              <w:rPr>
                <w:rFonts w:ascii="Times New Roman" w:eastAsia="Times New Roman" w:hAnsi="Times New Roman" w:cs="Times New Roman"/>
                <w:sz w:val="24"/>
                <w:szCs w:val="24"/>
              </w:rPr>
              <w:t xml:space="preserve"> </w:t>
            </w:r>
            <w:proofErr w:type="spellStart"/>
            <w:r w:rsidRPr="00512C60">
              <w:rPr>
                <w:rFonts w:ascii="Times New Roman" w:eastAsia="Times New Roman" w:hAnsi="Times New Roman" w:cs="Times New Roman"/>
                <w:sz w:val="24"/>
                <w:szCs w:val="24"/>
              </w:rPr>
              <w:t>eraldamise</w:t>
            </w:r>
            <w:proofErr w:type="spellEnd"/>
            <w:r w:rsidRPr="00512C60">
              <w:rPr>
                <w:rFonts w:ascii="Times New Roman" w:eastAsia="Times New Roman" w:hAnsi="Times New Roman" w:cs="Times New Roman"/>
                <w:sz w:val="24"/>
                <w:szCs w:val="24"/>
              </w:rPr>
              <w:t xml:space="preserve"> </w:t>
            </w:r>
            <w:proofErr w:type="spellStart"/>
            <w:r w:rsidRPr="00512C60">
              <w:rPr>
                <w:rFonts w:ascii="Times New Roman" w:eastAsia="Times New Roman" w:hAnsi="Times New Roman" w:cs="Times New Roman"/>
                <w:sz w:val="24"/>
                <w:szCs w:val="24"/>
              </w:rPr>
              <w:t>ettepanekute</w:t>
            </w:r>
            <w:proofErr w:type="spellEnd"/>
            <w:r w:rsidRPr="00512C60">
              <w:rPr>
                <w:rFonts w:ascii="Times New Roman" w:eastAsia="Times New Roman" w:hAnsi="Times New Roman" w:cs="Times New Roman"/>
                <w:sz w:val="24"/>
                <w:szCs w:val="24"/>
              </w:rPr>
              <w:t xml:space="preserve"> </w:t>
            </w:r>
            <w:proofErr w:type="spellStart"/>
            <w:r w:rsidRPr="00512C60">
              <w:rPr>
                <w:rFonts w:ascii="Times New Roman" w:eastAsia="Times New Roman" w:hAnsi="Times New Roman" w:cs="Times New Roman"/>
                <w:sz w:val="24"/>
                <w:szCs w:val="24"/>
              </w:rPr>
              <w:t>kujundamisel</w:t>
            </w:r>
            <w:proofErr w:type="spellEnd"/>
            <w:r w:rsidRPr="00512C60">
              <w:rPr>
                <w:rFonts w:ascii="Times New Roman" w:eastAsia="Times New Roman" w:hAnsi="Times New Roman" w:cs="Times New Roman"/>
                <w:sz w:val="24"/>
                <w:szCs w:val="24"/>
              </w:rPr>
              <w:t xml:space="preserve"> </w:t>
            </w:r>
            <w:proofErr w:type="spellStart"/>
            <w:r w:rsidRPr="00512C60">
              <w:rPr>
                <w:rFonts w:ascii="Times New Roman" w:eastAsia="Times New Roman" w:hAnsi="Times New Roman" w:cs="Times New Roman"/>
                <w:sz w:val="24"/>
                <w:szCs w:val="24"/>
              </w:rPr>
              <w:t>kultuuriministri</w:t>
            </w:r>
            <w:proofErr w:type="spellEnd"/>
            <w:r w:rsidRPr="00512C60">
              <w:rPr>
                <w:rFonts w:ascii="Times New Roman" w:eastAsia="Times New Roman" w:hAnsi="Times New Roman" w:cs="Times New Roman"/>
                <w:sz w:val="24"/>
                <w:szCs w:val="24"/>
              </w:rPr>
              <w:t xml:space="preserve"> 25.05.2020 </w:t>
            </w:r>
            <w:proofErr w:type="spellStart"/>
            <w:r w:rsidRPr="00512C60">
              <w:rPr>
                <w:rFonts w:ascii="Times New Roman" w:eastAsia="Times New Roman" w:hAnsi="Times New Roman" w:cs="Times New Roman"/>
                <w:sz w:val="24"/>
                <w:szCs w:val="24"/>
              </w:rPr>
              <w:t>määrusest</w:t>
            </w:r>
            <w:proofErr w:type="spellEnd"/>
            <w:r w:rsidRPr="00512C60">
              <w:rPr>
                <w:rFonts w:ascii="Times New Roman" w:eastAsia="Times New Roman" w:hAnsi="Times New Roman" w:cs="Times New Roman"/>
                <w:sz w:val="24"/>
                <w:szCs w:val="24"/>
              </w:rPr>
              <w:t xml:space="preserve"> nr 13 „</w:t>
            </w:r>
            <w:proofErr w:type="spellStart"/>
            <w:r w:rsidRPr="00512C60">
              <w:rPr>
                <w:rFonts w:ascii="Times New Roman" w:eastAsia="Times New Roman" w:hAnsi="Times New Roman" w:cs="Times New Roman"/>
                <w:sz w:val="24"/>
                <w:szCs w:val="24"/>
              </w:rPr>
              <w:t>Muuseumiprojektide</w:t>
            </w:r>
            <w:proofErr w:type="spellEnd"/>
            <w:r w:rsidRPr="00512C60">
              <w:rPr>
                <w:rFonts w:ascii="Times New Roman" w:eastAsia="Times New Roman" w:hAnsi="Times New Roman" w:cs="Times New Roman"/>
                <w:sz w:val="24"/>
                <w:szCs w:val="24"/>
              </w:rPr>
              <w:t xml:space="preserve"> </w:t>
            </w:r>
            <w:proofErr w:type="spellStart"/>
            <w:r w:rsidRPr="00512C60">
              <w:rPr>
                <w:rFonts w:ascii="Times New Roman" w:eastAsia="Times New Roman" w:hAnsi="Times New Roman" w:cs="Times New Roman"/>
                <w:sz w:val="24"/>
                <w:szCs w:val="24"/>
              </w:rPr>
              <w:t>toetamise</w:t>
            </w:r>
            <w:proofErr w:type="spellEnd"/>
            <w:r w:rsidRPr="00512C60">
              <w:rPr>
                <w:rFonts w:ascii="Times New Roman" w:eastAsia="Times New Roman" w:hAnsi="Times New Roman" w:cs="Times New Roman"/>
                <w:sz w:val="24"/>
                <w:szCs w:val="24"/>
              </w:rPr>
              <w:t xml:space="preserve"> </w:t>
            </w:r>
            <w:proofErr w:type="spellStart"/>
            <w:r w:rsidRPr="00512C60">
              <w:rPr>
                <w:rFonts w:ascii="Times New Roman" w:eastAsia="Times New Roman" w:hAnsi="Times New Roman" w:cs="Times New Roman"/>
                <w:sz w:val="24"/>
                <w:szCs w:val="24"/>
              </w:rPr>
              <w:t>tingimused</w:t>
            </w:r>
            <w:proofErr w:type="spellEnd"/>
            <w:r w:rsidRPr="00512C60">
              <w:rPr>
                <w:rFonts w:ascii="Times New Roman" w:eastAsia="Times New Roman" w:hAnsi="Times New Roman" w:cs="Times New Roman"/>
                <w:sz w:val="24"/>
                <w:szCs w:val="24"/>
              </w:rPr>
              <w:t xml:space="preserve"> </w:t>
            </w:r>
            <w:proofErr w:type="spellStart"/>
            <w:r w:rsidRPr="00512C60">
              <w:rPr>
                <w:rFonts w:ascii="Times New Roman" w:eastAsia="Times New Roman" w:hAnsi="Times New Roman" w:cs="Times New Roman"/>
                <w:sz w:val="24"/>
                <w:szCs w:val="24"/>
              </w:rPr>
              <w:t>ja</w:t>
            </w:r>
            <w:proofErr w:type="spellEnd"/>
            <w:r w:rsidRPr="00512C60">
              <w:rPr>
                <w:rFonts w:ascii="Times New Roman" w:eastAsia="Times New Roman" w:hAnsi="Times New Roman" w:cs="Times New Roman"/>
                <w:sz w:val="24"/>
                <w:szCs w:val="24"/>
              </w:rPr>
              <w:t xml:space="preserve"> </w:t>
            </w:r>
            <w:proofErr w:type="spellStart"/>
            <w:proofErr w:type="gramStart"/>
            <w:r w:rsidRPr="00512C60">
              <w:rPr>
                <w:rFonts w:ascii="Times New Roman" w:eastAsia="Times New Roman" w:hAnsi="Times New Roman" w:cs="Times New Roman"/>
                <w:sz w:val="24"/>
                <w:szCs w:val="24"/>
              </w:rPr>
              <w:t>kord</w:t>
            </w:r>
            <w:proofErr w:type="spellEnd"/>
            <w:r w:rsidRPr="00512C60">
              <w:rPr>
                <w:rFonts w:ascii="Times New Roman" w:eastAsia="Times New Roman" w:hAnsi="Times New Roman" w:cs="Times New Roman"/>
                <w:sz w:val="24"/>
                <w:szCs w:val="24"/>
              </w:rPr>
              <w:t>“ (</w:t>
            </w:r>
            <w:proofErr w:type="spellStart"/>
            <w:proofErr w:type="gramEnd"/>
            <w:r w:rsidRPr="00512C60">
              <w:rPr>
                <w:rFonts w:ascii="Times New Roman" w:eastAsia="Times New Roman" w:hAnsi="Times New Roman" w:cs="Times New Roman"/>
                <w:sz w:val="24"/>
                <w:szCs w:val="24"/>
              </w:rPr>
              <w:t>edaspidi</w:t>
            </w:r>
            <w:proofErr w:type="spellEnd"/>
            <w:r w:rsidRPr="00512C60">
              <w:rPr>
                <w:rFonts w:ascii="Times New Roman" w:eastAsia="Times New Roman" w:hAnsi="Times New Roman" w:cs="Times New Roman"/>
                <w:sz w:val="24"/>
                <w:szCs w:val="24"/>
              </w:rPr>
              <w:t xml:space="preserve"> </w:t>
            </w:r>
            <w:proofErr w:type="spellStart"/>
            <w:r w:rsidRPr="00512C60">
              <w:rPr>
                <w:rFonts w:ascii="Times New Roman" w:eastAsia="Times New Roman" w:hAnsi="Times New Roman" w:cs="Times New Roman"/>
                <w:i/>
                <w:iCs/>
                <w:sz w:val="24"/>
                <w:szCs w:val="24"/>
              </w:rPr>
              <w:t>määrus</w:t>
            </w:r>
            <w:proofErr w:type="spellEnd"/>
            <w:r w:rsidRPr="00512C60">
              <w:rPr>
                <w:rFonts w:ascii="Times New Roman" w:eastAsia="Times New Roman" w:hAnsi="Times New Roman" w:cs="Times New Roman"/>
                <w:sz w:val="24"/>
                <w:szCs w:val="24"/>
              </w:rPr>
              <w:t>)</w:t>
            </w:r>
            <w:r w:rsidRPr="00512C60">
              <w:rPr>
                <w:rFonts w:ascii="Times New Roman" w:hAnsi="Times New Roman" w:cs="Times New Roman"/>
                <w:sz w:val="24"/>
                <w:szCs w:val="24"/>
              </w:rPr>
              <w:t xml:space="preserve"> </w:t>
            </w:r>
            <w:proofErr w:type="spellStart"/>
            <w:r w:rsidRPr="00512C60">
              <w:rPr>
                <w:rFonts w:ascii="Times New Roman" w:hAnsi="Times New Roman" w:cs="Times New Roman"/>
                <w:sz w:val="24"/>
                <w:szCs w:val="24"/>
              </w:rPr>
              <w:t>ning</w:t>
            </w:r>
            <w:proofErr w:type="spellEnd"/>
            <w:r w:rsidRPr="00512C60">
              <w:rPr>
                <w:rFonts w:ascii="Times New Roman" w:hAnsi="Times New Roman" w:cs="Times New Roman"/>
                <w:sz w:val="24"/>
                <w:szCs w:val="24"/>
              </w:rPr>
              <w:t xml:space="preserve"> </w:t>
            </w:r>
            <w:proofErr w:type="spellStart"/>
            <w:r w:rsidRPr="00512C60">
              <w:rPr>
                <w:rFonts w:ascii="Times New Roman" w:hAnsi="Times New Roman" w:cs="Times New Roman"/>
                <w:sz w:val="24"/>
                <w:szCs w:val="24"/>
              </w:rPr>
              <w:t>metoodikast</w:t>
            </w:r>
            <w:proofErr w:type="spellEnd"/>
            <w:r w:rsidRPr="00512C60">
              <w:rPr>
                <w:rFonts w:ascii="Times New Roman" w:hAnsi="Times New Roman" w:cs="Times New Roman"/>
                <w:sz w:val="24"/>
                <w:szCs w:val="24"/>
              </w:rPr>
              <w:t xml:space="preserve">. </w:t>
            </w:r>
          </w:p>
          <w:p w14:paraId="52485055" w14:textId="77777777" w:rsidR="00E21221" w:rsidRPr="00512C60" w:rsidRDefault="00E21221" w:rsidP="00E21221">
            <w:pPr>
              <w:jc w:val="both"/>
              <w:rPr>
                <w:rFonts w:ascii="Times New Roman" w:hAnsi="Times New Roman" w:cs="Times New Roman"/>
                <w:sz w:val="24"/>
                <w:szCs w:val="24"/>
              </w:rPr>
            </w:pPr>
            <w:r w:rsidRPr="00512C60">
              <w:rPr>
                <w:rFonts w:ascii="Times New Roman" w:eastAsia="Times New Roman" w:hAnsi="Times New Roman" w:cs="Times New Roman"/>
                <w:sz w:val="24"/>
                <w:szCs w:val="24"/>
              </w:rPr>
              <w:t xml:space="preserve">1.6. </w:t>
            </w:r>
            <w:proofErr w:type="spellStart"/>
            <w:r w:rsidRPr="00512C60">
              <w:rPr>
                <w:rFonts w:ascii="Times New Roman" w:eastAsia="Times New Roman" w:hAnsi="Times New Roman" w:cs="Times New Roman"/>
                <w:sz w:val="24"/>
                <w:szCs w:val="24"/>
              </w:rPr>
              <w:t>Komisjon</w:t>
            </w:r>
            <w:proofErr w:type="spellEnd"/>
            <w:r w:rsidRPr="00512C60">
              <w:rPr>
                <w:rFonts w:ascii="Times New Roman" w:eastAsia="Times New Roman" w:hAnsi="Times New Roman" w:cs="Times New Roman"/>
                <w:sz w:val="24"/>
                <w:szCs w:val="24"/>
              </w:rPr>
              <w:t xml:space="preserve"> </w:t>
            </w:r>
            <w:proofErr w:type="spellStart"/>
            <w:r w:rsidRPr="00512C60">
              <w:rPr>
                <w:rFonts w:ascii="Times New Roman" w:eastAsia="Times New Roman" w:hAnsi="Times New Roman" w:cs="Times New Roman"/>
                <w:sz w:val="24"/>
                <w:szCs w:val="24"/>
              </w:rPr>
              <w:t>hindab</w:t>
            </w:r>
            <w:proofErr w:type="spellEnd"/>
            <w:r w:rsidRPr="00512C60">
              <w:rPr>
                <w:rFonts w:ascii="Times New Roman" w:eastAsia="Times New Roman" w:hAnsi="Times New Roman" w:cs="Times New Roman"/>
                <w:sz w:val="24"/>
                <w:szCs w:val="24"/>
              </w:rPr>
              <w:t xml:space="preserve"> </w:t>
            </w:r>
            <w:proofErr w:type="spellStart"/>
            <w:r w:rsidRPr="00512C60">
              <w:rPr>
                <w:rFonts w:ascii="Times New Roman" w:eastAsia="Times New Roman" w:hAnsi="Times New Roman" w:cs="Times New Roman"/>
                <w:sz w:val="24"/>
                <w:szCs w:val="24"/>
              </w:rPr>
              <w:t>taotlusi</w:t>
            </w:r>
            <w:proofErr w:type="spellEnd"/>
            <w:r w:rsidRPr="00512C60">
              <w:rPr>
                <w:rFonts w:ascii="Times New Roman" w:hAnsi="Times New Roman" w:cs="Times New Roman"/>
                <w:sz w:val="24"/>
                <w:szCs w:val="24"/>
              </w:rPr>
              <w:t xml:space="preserve"> </w:t>
            </w:r>
            <w:proofErr w:type="spellStart"/>
            <w:r w:rsidRPr="00512C60">
              <w:rPr>
                <w:rFonts w:ascii="Times New Roman" w:hAnsi="Times New Roman" w:cs="Times New Roman"/>
                <w:sz w:val="24"/>
                <w:szCs w:val="24"/>
              </w:rPr>
              <w:t>seitsme</w:t>
            </w:r>
            <w:proofErr w:type="spellEnd"/>
            <w:r w:rsidRPr="00512C60">
              <w:rPr>
                <w:rFonts w:ascii="Times New Roman" w:hAnsi="Times New Roman" w:cs="Times New Roman"/>
                <w:sz w:val="24"/>
                <w:szCs w:val="24"/>
              </w:rPr>
              <w:t xml:space="preserve"> </w:t>
            </w:r>
            <w:proofErr w:type="spellStart"/>
            <w:r w:rsidRPr="00512C60">
              <w:rPr>
                <w:rFonts w:ascii="Times New Roman" w:hAnsi="Times New Roman" w:cs="Times New Roman"/>
                <w:sz w:val="24"/>
                <w:szCs w:val="24"/>
              </w:rPr>
              <w:t>kriteeriumi</w:t>
            </w:r>
            <w:proofErr w:type="spellEnd"/>
            <w:r w:rsidRPr="00512C60">
              <w:rPr>
                <w:rFonts w:ascii="Times New Roman" w:hAnsi="Times New Roman" w:cs="Times New Roman"/>
                <w:sz w:val="24"/>
                <w:szCs w:val="24"/>
              </w:rPr>
              <w:t xml:space="preserve"> </w:t>
            </w:r>
            <w:proofErr w:type="spellStart"/>
            <w:r w:rsidRPr="00512C60">
              <w:rPr>
                <w:rFonts w:ascii="Times New Roman" w:hAnsi="Times New Roman" w:cs="Times New Roman"/>
                <w:sz w:val="24"/>
                <w:szCs w:val="24"/>
              </w:rPr>
              <w:t>alusel</w:t>
            </w:r>
            <w:proofErr w:type="spellEnd"/>
            <w:r w:rsidRPr="00512C60">
              <w:rPr>
                <w:rFonts w:ascii="Times New Roman" w:hAnsi="Times New Roman" w:cs="Times New Roman"/>
                <w:sz w:val="24"/>
                <w:szCs w:val="24"/>
              </w:rPr>
              <w:t xml:space="preserve">: </w:t>
            </w:r>
          </w:p>
          <w:p w14:paraId="3B3EBF98" w14:textId="77777777" w:rsidR="00E21221" w:rsidRPr="00512C60" w:rsidRDefault="00E21221" w:rsidP="00E21221">
            <w:pPr>
              <w:pBdr>
                <w:top w:val="nil"/>
                <w:left w:val="nil"/>
                <w:bottom w:val="nil"/>
                <w:right w:val="nil"/>
                <w:between w:val="nil"/>
              </w:pBdr>
              <w:jc w:val="both"/>
              <w:rPr>
                <w:rFonts w:ascii="Times New Roman" w:hAnsi="Times New Roman" w:cs="Times New Roman"/>
                <w:sz w:val="24"/>
                <w:szCs w:val="24"/>
              </w:rPr>
            </w:pPr>
            <w:proofErr w:type="spellStart"/>
            <w:r w:rsidRPr="00512C60">
              <w:rPr>
                <w:rFonts w:ascii="Times New Roman" w:hAnsi="Times New Roman" w:cs="Times New Roman"/>
                <w:sz w:val="24"/>
                <w:szCs w:val="24"/>
              </w:rPr>
              <w:t>Kriteerium</w:t>
            </w:r>
            <w:proofErr w:type="spellEnd"/>
            <w:r w:rsidRPr="00512C60">
              <w:rPr>
                <w:rFonts w:ascii="Times New Roman" w:hAnsi="Times New Roman" w:cs="Times New Roman"/>
                <w:sz w:val="24"/>
                <w:szCs w:val="24"/>
              </w:rPr>
              <w:t xml:space="preserve"> 1. </w:t>
            </w:r>
            <w:proofErr w:type="spellStart"/>
            <w:r w:rsidRPr="00512C60">
              <w:rPr>
                <w:rFonts w:ascii="Times New Roman" w:hAnsi="Times New Roman" w:cs="Times New Roman"/>
                <w:sz w:val="24"/>
                <w:szCs w:val="24"/>
              </w:rPr>
              <w:t>projekti</w:t>
            </w:r>
            <w:proofErr w:type="spellEnd"/>
            <w:r w:rsidRPr="00512C60">
              <w:rPr>
                <w:rFonts w:ascii="Times New Roman" w:hAnsi="Times New Roman" w:cs="Times New Roman"/>
                <w:sz w:val="24"/>
                <w:szCs w:val="24"/>
              </w:rPr>
              <w:t xml:space="preserve"> </w:t>
            </w:r>
            <w:proofErr w:type="spellStart"/>
            <w:r w:rsidRPr="00512C60">
              <w:rPr>
                <w:rFonts w:ascii="Times New Roman" w:hAnsi="Times New Roman" w:cs="Times New Roman"/>
                <w:sz w:val="24"/>
                <w:szCs w:val="24"/>
              </w:rPr>
              <w:t>vastavus</w:t>
            </w:r>
            <w:proofErr w:type="spellEnd"/>
            <w:r w:rsidRPr="00512C60">
              <w:rPr>
                <w:rFonts w:ascii="Times New Roman" w:hAnsi="Times New Roman" w:cs="Times New Roman"/>
                <w:sz w:val="24"/>
                <w:szCs w:val="24"/>
              </w:rPr>
              <w:t xml:space="preserve"> </w:t>
            </w:r>
            <w:proofErr w:type="spellStart"/>
            <w:r w:rsidRPr="00512C60">
              <w:rPr>
                <w:rFonts w:ascii="Times New Roman" w:hAnsi="Times New Roman" w:cs="Times New Roman"/>
                <w:sz w:val="24"/>
                <w:szCs w:val="24"/>
              </w:rPr>
              <w:t>taotlusvooru</w:t>
            </w:r>
            <w:proofErr w:type="spellEnd"/>
            <w:r w:rsidRPr="00512C60">
              <w:rPr>
                <w:rFonts w:ascii="Times New Roman" w:hAnsi="Times New Roman" w:cs="Times New Roman"/>
                <w:sz w:val="24"/>
                <w:szCs w:val="24"/>
              </w:rPr>
              <w:t xml:space="preserve"> </w:t>
            </w:r>
            <w:proofErr w:type="spellStart"/>
            <w:proofErr w:type="gramStart"/>
            <w:r w:rsidRPr="00512C60">
              <w:rPr>
                <w:rFonts w:ascii="Times New Roman" w:hAnsi="Times New Roman" w:cs="Times New Roman"/>
                <w:sz w:val="24"/>
                <w:szCs w:val="24"/>
              </w:rPr>
              <w:t>eesmärgile</w:t>
            </w:r>
            <w:proofErr w:type="spellEnd"/>
            <w:r w:rsidRPr="00512C60">
              <w:rPr>
                <w:rFonts w:ascii="Times New Roman" w:hAnsi="Times New Roman" w:cs="Times New Roman"/>
                <w:sz w:val="24"/>
                <w:szCs w:val="24"/>
              </w:rPr>
              <w:t>;</w:t>
            </w:r>
            <w:proofErr w:type="gramEnd"/>
          </w:p>
          <w:p w14:paraId="71490794" w14:textId="77777777" w:rsidR="00E21221" w:rsidRPr="00512C60" w:rsidRDefault="00E21221" w:rsidP="00E21221">
            <w:pPr>
              <w:pBdr>
                <w:top w:val="nil"/>
                <w:left w:val="nil"/>
                <w:bottom w:val="nil"/>
                <w:right w:val="nil"/>
                <w:between w:val="nil"/>
              </w:pBdr>
              <w:jc w:val="both"/>
              <w:rPr>
                <w:rFonts w:ascii="Times New Roman" w:hAnsi="Times New Roman" w:cs="Times New Roman"/>
                <w:sz w:val="24"/>
                <w:szCs w:val="24"/>
              </w:rPr>
            </w:pPr>
            <w:proofErr w:type="spellStart"/>
            <w:r w:rsidRPr="00512C60">
              <w:rPr>
                <w:rFonts w:ascii="Times New Roman" w:hAnsi="Times New Roman" w:cs="Times New Roman"/>
                <w:sz w:val="24"/>
                <w:szCs w:val="24"/>
              </w:rPr>
              <w:t>Kriteerium</w:t>
            </w:r>
            <w:proofErr w:type="spellEnd"/>
            <w:r w:rsidRPr="00512C60">
              <w:rPr>
                <w:rFonts w:ascii="Times New Roman" w:hAnsi="Times New Roman" w:cs="Times New Roman"/>
                <w:sz w:val="24"/>
                <w:szCs w:val="24"/>
              </w:rPr>
              <w:t xml:space="preserve"> 2. </w:t>
            </w:r>
            <w:proofErr w:type="spellStart"/>
            <w:r w:rsidRPr="00512C60">
              <w:rPr>
                <w:rFonts w:ascii="Times New Roman" w:hAnsi="Times New Roman" w:cs="Times New Roman"/>
                <w:sz w:val="24"/>
                <w:szCs w:val="24"/>
              </w:rPr>
              <w:t>projekti</w:t>
            </w:r>
            <w:proofErr w:type="spellEnd"/>
            <w:r w:rsidRPr="00512C60">
              <w:rPr>
                <w:rFonts w:ascii="Times New Roman" w:hAnsi="Times New Roman" w:cs="Times New Roman"/>
                <w:sz w:val="24"/>
                <w:szCs w:val="24"/>
              </w:rPr>
              <w:t xml:space="preserve"> </w:t>
            </w:r>
            <w:proofErr w:type="spellStart"/>
            <w:r w:rsidRPr="00512C60">
              <w:rPr>
                <w:rFonts w:ascii="Times New Roman" w:hAnsi="Times New Roman" w:cs="Times New Roman"/>
                <w:sz w:val="24"/>
                <w:szCs w:val="24"/>
              </w:rPr>
              <w:t>ajakohasus</w:t>
            </w:r>
            <w:proofErr w:type="spellEnd"/>
            <w:r w:rsidRPr="00512C60">
              <w:rPr>
                <w:rFonts w:ascii="Times New Roman" w:hAnsi="Times New Roman" w:cs="Times New Roman"/>
                <w:sz w:val="24"/>
                <w:szCs w:val="24"/>
              </w:rPr>
              <w:t xml:space="preserve"> </w:t>
            </w:r>
            <w:proofErr w:type="spellStart"/>
            <w:r w:rsidRPr="00512C60">
              <w:rPr>
                <w:rFonts w:ascii="Times New Roman" w:hAnsi="Times New Roman" w:cs="Times New Roman"/>
                <w:sz w:val="24"/>
                <w:szCs w:val="24"/>
              </w:rPr>
              <w:t>ja</w:t>
            </w:r>
            <w:proofErr w:type="spellEnd"/>
            <w:r w:rsidRPr="00512C60">
              <w:rPr>
                <w:rFonts w:ascii="Times New Roman" w:hAnsi="Times New Roman" w:cs="Times New Roman"/>
                <w:sz w:val="24"/>
                <w:szCs w:val="24"/>
              </w:rPr>
              <w:t xml:space="preserve"> </w:t>
            </w:r>
            <w:proofErr w:type="spellStart"/>
            <w:proofErr w:type="gramStart"/>
            <w:r w:rsidRPr="00512C60">
              <w:rPr>
                <w:rFonts w:ascii="Times New Roman" w:hAnsi="Times New Roman" w:cs="Times New Roman"/>
                <w:sz w:val="24"/>
                <w:szCs w:val="24"/>
              </w:rPr>
              <w:t>läbimõeldus</w:t>
            </w:r>
            <w:proofErr w:type="spellEnd"/>
            <w:r w:rsidRPr="00512C60">
              <w:rPr>
                <w:rFonts w:ascii="Times New Roman" w:hAnsi="Times New Roman" w:cs="Times New Roman"/>
                <w:sz w:val="24"/>
                <w:szCs w:val="24"/>
              </w:rPr>
              <w:t>;</w:t>
            </w:r>
            <w:proofErr w:type="gramEnd"/>
            <w:r w:rsidRPr="00512C60">
              <w:rPr>
                <w:rFonts w:ascii="Times New Roman" w:hAnsi="Times New Roman" w:cs="Times New Roman"/>
                <w:sz w:val="24"/>
                <w:szCs w:val="24"/>
              </w:rPr>
              <w:t xml:space="preserve"> </w:t>
            </w:r>
          </w:p>
          <w:p w14:paraId="19B49F0C" w14:textId="77777777" w:rsidR="00E21221" w:rsidRPr="00512C60" w:rsidRDefault="00E21221" w:rsidP="00E21221">
            <w:pPr>
              <w:pBdr>
                <w:top w:val="nil"/>
                <w:left w:val="nil"/>
                <w:bottom w:val="nil"/>
                <w:right w:val="nil"/>
                <w:between w:val="nil"/>
              </w:pBdr>
              <w:jc w:val="both"/>
              <w:rPr>
                <w:rFonts w:ascii="Times New Roman" w:hAnsi="Times New Roman" w:cs="Times New Roman"/>
                <w:sz w:val="24"/>
                <w:szCs w:val="24"/>
              </w:rPr>
            </w:pPr>
            <w:proofErr w:type="spellStart"/>
            <w:r w:rsidRPr="00512C60">
              <w:rPr>
                <w:rFonts w:ascii="Times New Roman" w:hAnsi="Times New Roman" w:cs="Times New Roman"/>
                <w:sz w:val="24"/>
                <w:szCs w:val="24"/>
              </w:rPr>
              <w:t>Kriteerium</w:t>
            </w:r>
            <w:proofErr w:type="spellEnd"/>
            <w:r w:rsidRPr="00512C60">
              <w:rPr>
                <w:rFonts w:ascii="Times New Roman" w:hAnsi="Times New Roman" w:cs="Times New Roman"/>
                <w:sz w:val="24"/>
                <w:szCs w:val="24"/>
              </w:rPr>
              <w:t xml:space="preserve"> 3. </w:t>
            </w:r>
            <w:proofErr w:type="spellStart"/>
            <w:r w:rsidRPr="00512C60">
              <w:rPr>
                <w:rFonts w:ascii="Times New Roman" w:hAnsi="Times New Roman" w:cs="Times New Roman"/>
                <w:sz w:val="24"/>
                <w:szCs w:val="24"/>
              </w:rPr>
              <w:t>projekti</w:t>
            </w:r>
            <w:proofErr w:type="spellEnd"/>
            <w:r w:rsidRPr="00512C60">
              <w:rPr>
                <w:rFonts w:ascii="Times New Roman" w:hAnsi="Times New Roman" w:cs="Times New Roman"/>
                <w:sz w:val="24"/>
                <w:szCs w:val="24"/>
              </w:rPr>
              <w:t xml:space="preserve"> </w:t>
            </w:r>
            <w:proofErr w:type="spellStart"/>
            <w:r w:rsidRPr="00512C60">
              <w:rPr>
                <w:rFonts w:ascii="Times New Roman" w:hAnsi="Times New Roman" w:cs="Times New Roman"/>
                <w:sz w:val="24"/>
                <w:szCs w:val="24"/>
              </w:rPr>
              <w:t>jätkusuutlikkus</w:t>
            </w:r>
            <w:proofErr w:type="spellEnd"/>
            <w:r w:rsidRPr="00512C60">
              <w:rPr>
                <w:rFonts w:ascii="Times New Roman" w:hAnsi="Times New Roman" w:cs="Times New Roman"/>
                <w:sz w:val="24"/>
                <w:szCs w:val="24"/>
              </w:rPr>
              <w:t xml:space="preserve"> </w:t>
            </w:r>
            <w:proofErr w:type="spellStart"/>
            <w:r w:rsidRPr="00512C60">
              <w:rPr>
                <w:rFonts w:ascii="Times New Roman" w:hAnsi="Times New Roman" w:cs="Times New Roman"/>
                <w:sz w:val="24"/>
                <w:szCs w:val="24"/>
              </w:rPr>
              <w:t>ehk</w:t>
            </w:r>
            <w:proofErr w:type="spellEnd"/>
            <w:r w:rsidRPr="00512C60">
              <w:rPr>
                <w:rFonts w:ascii="Times New Roman" w:hAnsi="Times New Roman" w:cs="Times New Roman"/>
                <w:sz w:val="24"/>
                <w:szCs w:val="24"/>
              </w:rPr>
              <w:t xml:space="preserve"> </w:t>
            </w:r>
            <w:proofErr w:type="spellStart"/>
            <w:r w:rsidRPr="00512C60">
              <w:rPr>
                <w:rFonts w:ascii="Times New Roman" w:hAnsi="Times New Roman" w:cs="Times New Roman"/>
                <w:sz w:val="24"/>
                <w:szCs w:val="24"/>
              </w:rPr>
              <w:t>majanduslik</w:t>
            </w:r>
            <w:proofErr w:type="spellEnd"/>
            <w:r w:rsidRPr="00512C60">
              <w:rPr>
                <w:rFonts w:ascii="Times New Roman" w:hAnsi="Times New Roman" w:cs="Times New Roman"/>
                <w:sz w:val="24"/>
                <w:szCs w:val="24"/>
              </w:rPr>
              <w:t xml:space="preserve"> </w:t>
            </w:r>
            <w:proofErr w:type="spellStart"/>
            <w:r w:rsidRPr="00512C60">
              <w:rPr>
                <w:rFonts w:ascii="Times New Roman" w:hAnsi="Times New Roman" w:cs="Times New Roman"/>
                <w:sz w:val="24"/>
                <w:szCs w:val="24"/>
              </w:rPr>
              <w:t>isetasuvus</w:t>
            </w:r>
            <w:proofErr w:type="spellEnd"/>
            <w:r w:rsidRPr="00512C60">
              <w:rPr>
                <w:rFonts w:ascii="Times New Roman" w:hAnsi="Times New Roman" w:cs="Times New Roman"/>
                <w:sz w:val="24"/>
                <w:szCs w:val="24"/>
              </w:rPr>
              <w:t xml:space="preserve"> </w:t>
            </w:r>
            <w:proofErr w:type="spellStart"/>
            <w:r w:rsidRPr="00512C60">
              <w:rPr>
                <w:rFonts w:ascii="Times New Roman" w:hAnsi="Times New Roman" w:cs="Times New Roman"/>
                <w:sz w:val="24"/>
                <w:szCs w:val="24"/>
              </w:rPr>
              <w:t>pärast</w:t>
            </w:r>
            <w:proofErr w:type="spellEnd"/>
            <w:r w:rsidRPr="00512C60">
              <w:rPr>
                <w:rFonts w:ascii="Times New Roman" w:hAnsi="Times New Roman" w:cs="Times New Roman"/>
                <w:sz w:val="24"/>
                <w:szCs w:val="24"/>
              </w:rPr>
              <w:t xml:space="preserve"> </w:t>
            </w:r>
            <w:proofErr w:type="spellStart"/>
            <w:r w:rsidRPr="00512C60">
              <w:rPr>
                <w:rFonts w:ascii="Times New Roman" w:hAnsi="Times New Roman" w:cs="Times New Roman"/>
                <w:sz w:val="24"/>
                <w:szCs w:val="24"/>
              </w:rPr>
              <w:t>toetuse</w:t>
            </w:r>
            <w:proofErr w:type="spellEnd"/>
            <w:r w:rsidRPr="00512C60">
              <w:rPr>
                <w:rFonts w:ascii="Times New Roman" w:hAnsi="Times New Roman" w:cs="Times New Roman"/>
                <w:sz w:val="24"/>
                <w:szCs w:val="24"/>
              </w:rPr>
              <w:t xml:space="preserve"> </w:t>
            </w:r>
            <w:proofErr w:type="spellStart"/>
            <w:proofErr w:type="gramStart"/>
            <w:r w:rsidRPr="00512C60">
              <w:rPr>
                <w:rFonts w:ascii="Times New Roman" w:hAnsi="Times New Roman" w:cs="Times New Roman"/>
                <w:sz w:val="24"/>
                <w:szCs w:val="24"/>
              </w:rPr>
              <w:t>lõppemist</w:t>
            </w:r>
            <w:proofErr w:type="spellEnd"/>
            <w:r w:rsidRPr="00512C60">
              <w:rPr>
                <w:rFonts w:ascii="Times New Roman" w:hAnsi="Times New Roman" w:cs="Times New Roman"/>
                <w:sz w:val="24"/>
                <w:szCs w:val="24"/>
              </w:rPr>
              <w:t>;</w:t>
            </w:r>
            <w:proofErr w:type="gramEnd"/>
            <w:r w:rsidRPr="00512C60">
              <w:rPr>
                <w:rFonts w:ascii="Times New Roman" w:hAnsi="Times New Roman" w:cs="Times New Roman"/>
                <w:sz w:val="24"/>
                <w:szCs w:val="24"/>
              </w:rPr>
              <w:t xml:space="preserve"> </w:t>
            </w:r>
          </w:p>
          <w:p w14:paraId="41464096" w14:textId="77777777" w:rsidR="00E21221" w:rsidRPr="00512C60" w:rsidRDefault="00E21221" w:rsidP="00E21221">
            <w:pPr>
              <w:pBdr>
                <w:top w:val="nil"/>
                <w:left w:val="nil"/>
                <w:bottom w:val="nil"/>
                <w:right w:val="nil"/>
                <w:between w:val="nil"/>
              </w:pBdr>
              <w:jc w:val="both"/>
              <w:rPr>
                <w:rFonts w:ascii="Times New Roman" w:hAnsi="Times New Roman" w:cs="Times New Roman"/>
                <w:sz w:val="24"/>
                <w:szCs w:val="24"/>
              </w:rPr>
            </w:pPr>
            <w:proofErr w:type="spellStart"/>
            <w:r w:rsidRPr="00512C60">
              <w:rPr>
                <w:rFonts w:ascii="Times New Roman" w:hAnsi="Times New Roman" w:cs="Times New Roman"/>
                <w:sz w:val="24"/>
                <w:szCs w:val="24"/>
              </w:rPr>
              <w:t>Kriteerium</w:t>
            </w:r>
            <w:proofErr w:type="spellEnd"/>
            <w:r w:rsidRPr="00512C60">
              <w:rPr>
                <w:rFonts w:ascii="Times New Roman" w:hAnsi="Times New Roman" w:cs="Times New Roman"/>
                <w:sz w:val="24"/>
                <w:szCs w:val="24"/>
              </w:rPr>
              <w:t xml:space="preserve"> 4. </w:t>
            </w:r>
            <w:proofErr w:type="spellStart"/>
            <w:r w:rsidRPr="00512C60">
              <w:rPr>
                <w:rFonts w:ascii="Times New Roman" w:hAnsi="Times New Roman" w:cs="Times New Roman"/>
                <w:sz w:val="24"/>
                <w:szCs w:val="24"/>
              </w:rPr>
              <w:t>arenguhüppe</w:t>
            </w:r>
            <w:proofErr w:type="spellEnd"/>
            <w:r w:rsidRPr="00512C60">
              <w:rPr>
                <w:rFonts w:ascii="Times New Roman" w:hAnsi="Times New Roman" w:cs="Times New Roman"/>
                <w:sz w:val="24"/>
                <w:szCs w:val="24"/>
              </w:rPr>
              <w:t xml:space="preserve"> </w:t>
            </w:r>
            <w:proofErr w:type="spellStart"/>
            <w:r w:rsidRPr="00512C60">
              <w:rPr>
                <w:rFonts w:ascii="Times New Roman" w:hAnsi="Times New Roman" w:cs="Times New Roman"/>
                <w:sz w:val="24"/>
                <w:szCs w:val="24"/>
              </w:rPr>
              <w:t>ulatus</w:t>
            </w:r>
            <w:proofErr w:type="spellEnd"/>
            <w:r w:rsidRPr="00512C60">
              <w:rPr>
                <w:rFonts w:ascii="Times New Roman" w:hAnsi="Times New Roman" w:cs="Times New Roman"/>
                <w:sz w:val="24"/>
                <w:szCs w:val="24"/>
              </w:rPr>
              <w:t xml:space="preserve"> </w:t>
            </w:r>
            <w:proofErr w:type="spellStart"/>
            <w:r w:rsidRPr="00512C60">
              <w:rPr>
                <w:rFonts w:ascii="Times New Roman" w:hAnsi="Times New Roman" w:cs="Times New Roman"/>
                <w:sz w:val="24"/>
                <w:szCs w:val="24"/>
              </w:rPr>
              <w:t>ja</w:t>
            </w:r>
            <w:proofErr w:type="spellEnd"/>
            <w:r w:rsidRPr="00512C60">
              <w:rPr>
                <w:rFonts w:ascii="Times New Roman" w:hAnsi="Times New Roman" w:cs="Times New Roman"/>
                <w:sz w:val="24"/>
                <w:szCs w:val="24"/>
              </w:rPr>
              <w:t xml:space="preserve"> </w:t>
            </w:r>
            <w:proofErr w:type="spellStart"/>
            <w:proofErr w:type="gramStart"/>
            <w:r w:rsidRPr="00512C60">
              <w:rPr>
                <w:rFonts w:ascii="Times New Roman" w:hAnsi="Times New Roman" w:cs="Times New Roman"/>
                <w:sz w:val="24"/>
                <w:szCs w:val="24"/>
              </w:rPr>
              <w:t>mõju</w:t>
            </w:r>
            <w:proofErr w:type="spellEnd"/>
            <w:r w:rsidRPr="00512C60">
              <w:rPr>
                <w:rFonts w:ascii="Times New Roman" w:hAnsi="Times New Roman" w:cs="Times New Roman"/>
                <w:sz w:val="24"/>
                <w:szCs w:val="24"/>
              </w:rPr>
              <w:t>;</w:t>
            </w:r>
            <w:proofErr w:type="gramEnd"/>
            <w:r w:rsidRPr="00512C60">
              <w:rPr>
                <w:rFonts w:ascii="Times New Roman" w:hAnsi="Times New Roman" w:cs="Times New Roman"/>
                <w:sz w:val="24"/>
                <w:szCs w:val="24"/>
              </w:rPr>
              <w:t xml:space="preserve"> </w:t>
            </w:r>
          </w:p>
          <w:p w14:paraId="3F28A14B" w14:textId="77777777" w:rsidR="00E21221" w:rsidRPr="00512C60" w:rsidRDefault="00E21221" w:rsidP="00E21221">
            <w:pPr>
              <w:pBdr>
                <w:top w:val="nil"/>
                <w:left w:val="nil"/>
                <w:bottom w:val="nil"/>
                <w:right w:val="nil"/>
                <w:between w:val="nil"/>
              </w:pBdr>
              <w:jc w:val="both"/>
              <w:rPr>
                <w:rFonts w:ascii="Times New Roman" w:hAnsi="Times New Roman" w:cs="Times New Roman"/>
                <w:sz w:val="24"/>
                <w:szCs w:val="24"/>
              </w:rPr>
            </w:pPr>
            <w:proofErr w:type="spellStart"/>
            <w:r w:rsidRPr="00512C60">
              <w:rPr>
                <w:rFonts w:ascii="Times New Roman" w:hAnsi="Times New Roman" w:cs="Times New Roman"/>
                <w:sz w:val="24"/>
                <w:szCs w:val="24"/>
              </w:rPr>
              <w:t>Kriteerium</w:t>
            </w:r>
            <w:proofErr w:type="spellEnd"/>
            <w:r w:rsidRPr="00512C60">
              <w:rPr>
                <w:rFonts w:ascii="Times New Roman" w:hAnsi="Times New Roman" w:cs="Times New Roman"/>
                <w:sz w:val="24"/>
                <w:szCs w:val="24"/>
              </w:rPr>
              <w:t xml:space="preserve"> 5. </w:t>
            </w:r>
            <w:proofErr w:type="spellStart"/>
            <w:r w:rsidRPr="00512C60">
              <w:rPr>
                <w:rFonts w:ascii="Times New Roman" w:hAnsi="Times New Roman" w:cs="Times New Roman"/>
                <w:sz w:val="24"/>
                <w:szCs w:val="24"/>
              </w:rPr>
              <w:t>sihtrühma</w:t>
            </w:r>
            <w:proofErr w:type="spellEnd"/>
            <w:r w:rsidRPr="00512C60">
              <w:rPr>
                <w:rFonts w:ascii="Times New Roman" w:hAnsi="Times New Roman" w:cs="Times New Roman"/>
                <w:sz w:val="24"/>
                <w:szCs w:val="24"/>
              </w:rPr>
              <w:t xml:space="preserve"> </w:t>
            </w:r>
            <w:proofErr w:type="spellStart"/>
            <w:r w:rsidRPr="00512C60">
              <w:rPr>
                <w:rFonts w:ascii="Times New Roman" w:hAnsi="Times New Roman" w:cs="Times New Roman"/>
                <w:sz w:val="24"/>
                <w:szCs w:val="24"/>
              </w:rPr>
              <w:t>määratluse</w:t>
            </w:r>
            <w:proofErr w:type="spellEnd"/>
            <w:r w:rsidRPr="00512C60">
              <w:rPr>
                <w:rFonts w:ascii="Times New Roman" w:hAnsi="Times New Roman" w:cs="Times New Roman"/>
                <w:sz w:val="24"/>
                <w:szCs w:val="24"/>
              </w:rPr>
              <w:t xml:space="preserve"> </w:t>
            </w:r>
            <w:proofErr w:type="spellStart"/>
            <w:r w:rsidRPr="00512C60">
              <w:rPr>
                <w:rFonts w:ascii="Times New Roman" w:hAnsi="Times New Roman" w:cs="Times New Roman"/>
                <w:sz w:val="24"/>
                <w:szCs w:val="24"/>
              </w:rPr>
              <w:t>selgus</w:t>
            </w:r>
            <w:proofErr w:type="spellEnd"/>
            <w:r w:rsidRPr="00512C60">
              <w:rPr>
                <w:rFonts w:ascii="Times New Roman" w:hAnsi="Times New Roman" w:cs="Times New Roman"/>
                <w:sz w:val="24"/>
                <w:szCs w:val="24"/>
              </w:rPr>
              <w:t xml:space="preserve"> </w:t>
            </w:r>
            <w:proofErr w:type="spellStart"/>
            <w:r w:rsidRPr="00512C60">
              <w:rPr>
                <w:rFonts w:ascii="Times New Roman" w:hAnsi="Times New Roman" w:cs="Times New Roman"/>
                <w:sz w:val="24"/>
                <w:szCs w:val="24"/>
              </w:rPr>
              <w:t>ja</w:t>
            </w:r>
            <w:proofErr w:type="spellEnd"/>
            <w:r w:rsidRPr="00512C60">
              <w:rPr>
                <w:rFonts w:ascii="Times New Roman" w:hAnsi="Times New Roman" w:cs="Times New Roman"/>
                <w:sz w:val="24"/>
                <w:szCs w:val="24"/>
              </w:rPr>
              <w:t xml:space="preserve"> </w:t>
            </w:r>
            <w:proofErr w:type="spellStart"/>
            <w:r w:rsidRPr="00512C60">
              <w:rPr>
                <w:rFonts w:ascii="Times New Roman" w:hAnsi="Times New Roman" w:cs="Times New Roman"/>
                <w:sz w:val="24"/>
                <w:szCs w:val="24"/>
              </w:rPr>
              <w:t>kasusaajate</w:t>
            </w:r>
            <w:proofErr w:type="spellEnd"/>
            <w:r w:rsidRPr="00512C60">
              <w:rPr>
                <w:rFonts w:ascii="Times New Roman" w:hAnsi="Times New Roman" w:cs="Times New Roman"/>
                <w:sz w:val="24"/>
                <w:szCs w:val="24"/>
              </w:rPr>
              <w:t xml:space="preserve"> </w:t>
            </w:r>
            <w:proofErr w:type="spellStart"/>
            <w:proofErr w:type="gramStart"/>
            <w:r w:rsidRPr="00512C60">
              <w:rPr>
                <w:rFonts w:ascii="Times New Roman" w:hAnsi="Times New Roman" w:cs="Times New Roman"/>
                <w:sz w:val="24"/>
                <w:szCs w:val="24"/>
              </w:rPr>
              <w:t>arv</w:t>
            </w:r>
            <w:proofErr w:type="spellEnd"/>
            <w:r w:rsidRPr="00512C60">
              <w:rPr>
                <w:rFonts w:ascii="Times New Roman" w:hAnsi="Times New Roman" w:cs="Times New Roman"/>
                <w:sz w:val="24"/>
                <w:szCs w:val="24"/>
              </w:rPr>
              <w:t>;</w:t>
            </w:r>
            <w:proofErr w:type="gramEnd"/>
            <w:r w:rsidRPr="00512C60">
              <w:rPr>
                <w:rFonts w:ascii="Times New Roman" w:hAnsi="Times New Roman" w:cs="Times New Roman"/>
                <w:sz w:val="24"/>
                <w:szCs w:val="24"/>
              </w:rPr>
              <w:t xml:space="preserve"> </w:t>
            </w:r>
          </w:p>
          <w:p w14:paraId="14C09C2E" w14:textId="77777777" w:rsidR="00E21221" w:rsidRPr="00512C60" w:rsidRDefault="00E21221" w:rsidP="00E21221">
            <w:pPr>
              <w:pBdr>
                <w:top w:val="nil"/>
                <w:left w:val="nil"/>
                <w:bottom w:val="nil"/>
                <w:right w:val="nil"/>
                <w:between w:val="nil"/>
              </w:pBdr>
              <w:jc w:val="both"/>
              <w:rPr>
                <w:rFonts w:ascii="Times New Roman" w:hAnsi="Times New Roman" w:cs="Times New Roman"/>
                <w:sz w:val="24"/>
                <w:szCs w:val="24"/>
              </w:rPr>
            </w:pPr>
            <w:proofErr w:type="spellStart"/>
            <w:r w:rsidRPr="00512C60">
              <w:rPr>
                <w:rFonts w:ascii="Times New Roman" w:hAnsi="Times New Roman" w:cs="Times New Roman"/>
                <w:sz w:val="24"/>
                <w:szCs w:val="24"/>
              </w:rPr>
              <w:t>Kriteerium</w:t>
            </w:r>
            <w:proofErr w:type="spellEnd"/>
            <w:r w:rsidRPr="00512C60">
              <w:rPr>
                <w:rFonts w:ascii="Times New Roman" w:hAnsi="Times New Roman" w:cs="Times New Roman"/>
                <w:sz w:val="24"/>
                <w:szCs w:val="24"/>
              </w:rPr>
              <w:t xml:space="preserve"> 6. </w:t>
            </w:r>
            <w:proofErr w:type="spellStart"/>
            <w:r w:rsidRPr="00512C60">
              <w:rPr>
                <w:rFonts w:ascii="Times New Roman" w:hAnsi="Times New Roman" w:cs="Times New Roman"/>
                <w:sz w:val="24"/>
                <w:szCs w:val="24"/>
              </w:rPr>
              <w:t>projekti</w:t>
            </w:r>
            <w:proofErr w:type="spellEnd"/>
            <w:r w:rsidRPr="00512C60">
              <w:rPr>
                <w:rFonts w:ascii="Times New Roman" w:hAnsi="Times New Roman" w:cs="Times New Roman"/>
                <w:sz w:val="24"/>
                <w:szCs w:val="24"/>
              </w:rPr>
              <w:t xml:space="preserve"> </w:t>
            </w:r>
            <w:proofErr w:type="spellStart"/>
            <w:r w:rsidRPr="00512C60">
              <w:rPr>
                <w:rFonts w:ascii="Times New Roman" w:hAnsi="Times New Roman" w:cs="Times New Roman"/>
                <w:sz w:val="24"/>
                <w:szCs w:val="24"/>
              </w:rPr>
              <w:t>teostajate</w:t>
            </w:r>
            <w:proofErr w:type="spellEnd"/>
            <w:r w:rsidRPr="00512C60">
              <w:rPr>
                <w:rFonts w:ascii="Times New Roman" w:hAnsi="Times New Roman" w:cs="Times New Roman"/>
                <w:sz w:val="24"/>
                <w:szCs w:val="24"/>
              </w:rPr>
              <w:t xml:space="preserve"> </w:t>
            </w:r>
            <w:proofErr w:type="spellStart"/>
            <w:r w:rsidRPr="00512C60">
              <w:rPr>
                <w:rFonts w:ascii="Times New Roman" w:hAnsi="Times New Roman" w:cs="Times New Roman"/>
                <w:sz w:val="24"/>
                <w:szCs w:val="24"/>
              </w:rPr>
              <w:t>professionaalsus</w:t>
            </w:r>
            <w:proofErr w:type="spellEnd"/>
            <w:r w:rsidRPr="00512C60">
              <w:rPr>
                <w:rFonts w:ascii="Times New Roman" w:hAnsi="Times New Roman" w:cs="Times New Roman"/>
                <w:sz w:val="24"/>
                <w:szCs w:val="24"/>
              </w:rPr>
              <w:t xml:space="preserve"> </w:t>
            </w:r>
            <w:proofErr w:type="spellStart"/>
            <w:r w:rsidRPr="00512C60">
              <w:rPr>
                <w:rFonts w:ascii="Times New Roman" w:hAnsi="Times New Roman" w:cs="Times New Roman"/>
                <w:sz w:val="24"/>
                <w:szCs w:val="24"/>
              </w:rPr>
              <w:t>ja</w:t>
            </w:r>
            <w:proofErr w:type="spellEnd"/>
            <w:r w:rsidRPr="00512C60">
              <w:rPr>
                <w:rFonts w:ascii="Times New Roman" w:hAnsi="Times New Roman" w:cs="Times New Roman"/>
                <w:sz w:val="24"/>
                <w:szCs w:val="24"/>
              </w:rPr>
              <w:t xml:space="preserve"> </w:t>
            </w:r>
            <w:proofErr w:type="spellStart"/>
            <w:proofErr w:type="gramStart"/>
            <w:r w:rsidRPr="00512C60">
              <w:rPr>
                <w:rFonts w:ascii="Times New Roman" w:hAnsi="Times New Roman" w:cs="Times New Roman"/>
                <w:sz w:val="24"/>
                <w:szCs w:val="24"/>
              </w:rPr>
              <w:t>haldusvõimekus</w:t>
            </w:r>
            <w:proofErr w:type="spellEnd"/>
            <w:r w:rsidRPr="00512C60">
              <w:rPr>
                <w:rFonts w:ascii="Times New Roman" w:hAnsi="Times New Roman" w:cs="Times New Roman"/>
                <w:sz w:val="24"/>
                <w:szCs w:val="24"/>
              </w:rPr>
              <w:t>;</w:t>
            </w:r>
            <w:proofErr w:type="gramEnd"/>
            <w:r w:rsidRPr="00512C60">
              <w:rPr>
                <w:rFonts w:ascii="Times New Roman" w:hAnsi="Times New Roman" w:cs="Times New Roman"/>
                <w:sz w:val="24"/>
                <w:szCs w:val="24"/>
              </w:rPr>
              <w:t xml:space="preserve"> </w:t>
            </w:r>
          </w:p>
          <w:p w14:paraId="3C3453B3" w14:textId="77777777" w:rsidR="00E21221" w:rsidRPr="00512C60" w:rsidRDefault="00E21221" w:rsidP="00E21221">
            <w:pPr>
              <w:pBdr>
                <w:top w:val="nil"/>
                <w:left w:val="nil"/>
                <w:bottom w:val="nil"/>
                <w:right w:val="nil"/>
                <w:between w:val="nil"/>
              </w:pBdr>
              <w:jc w:val="both"/>
              <w:rPr>
                <w:rFonts w:ascii="Times New Roman" w:hAnsi="Times New Roman" w:cs="Times New Roman"/>
                <w:sz w:val="24"/>
                <w:szCs w:val="24"/>
              </w:rPr>
            </w:pPr>
            <w:proofErr w:type="spellStart"/>
            <w:r w:rsidRPr="00512C60">
              <w:rPr>
                <w:rFonts w:ascii="Times New Roman" w:hAnsi="Times New Roman" w:cs="Times New Roman"/>
                <w:sz w:val="24"/>
                <w:szCs w:val="24"/>
              </w:rPr>
              <w:t>Kriteerium</w:t>
            </w:r>
            <w:proofErr w:type="spellEnd"/>
            <w:r w:rsidRPr="00512C60">
              <w:rPr>
                <w:rFonts w:ascii="Times New Roman" w:hAnsi="Times New Roman" w:cs="Times New Roman"/>
                <w:sz w:val="24"/>
                <w:szCs w:val="24"/>
              </w:rPr>
              <w:t xml:space="preserve"> 7. </w:t>
            </w:r>
            <w:proofErr w:type="spellStart"/>
            <w:r w:rsidRPr="00512C60">
              <w:rPr>
                <w:rFonts w:ascii="Times New Roman" w:hAnsi="Times New Roman" w:cs="Times New Roman"/>
                <w:sz w:val="24"/>
                <w:szCs w:val="24"/>
              </w:rPr>
              <w:t>eelarve</w:t>
            </w:r>
            <w:proofErr w:type="spellEnd"/>
            <w:r w:rsidRPr="00512C60">
              <w:rPr>
                <w:rFonts w:ascii="Times New Roman" w:hAnsi="Times New Roman" w:cs="Times New Roman"/>
                <w:sz w:val="24"/>
                <w:szCs w:val="24"/>
              </w:rPr>
              <w:t xml:space="preserve"> </w:t>
            </w:r>
            <w:proofErr w:type="spellStart"/>
            <w:r w:rsidRPr="00512C60">
              <w:rPr>
                <w:rFonts w:ascii="Times New Roman" w:hAnsi="Times New Roman" w:cs="Times New Roman"/>
                <w:sz w:val="24"/>
                <w:szCs w:val="24"/>
              </w:rPr>
              <w:t>realistlikkus</w:t>
            </w:r>
            <w:proofErr w:type="spellEnd"/>
            <w:r w:rsidRPr="00512C60">
              <w:rPr>
                <w:rFonts w:ascii="Times New Roman" w:hAnsi="Times New Roman" w:cs="Times New Roman"/>
                <w:sz w:val="24"/>
                <w:szCs w:val="24"/>
              </w:rPr>
              <w:t xml:space="preserve">, </w:t>
            </w:r>
            <w:proofErr w:type="spellStart"/>
            <w:r w:rsidRPr="00512C60">
              <w:rPr>
                <w:rFonts w:ascii="Times New Roman" w:hAnsi="Times New Roman" w:cs="Times New Roman"/>
                <w:sz w:val="24"/>
                <w:szCs w:val="24"/>
              </w:rPr>
              <w:t>kuluefektiivsus</w:t>
            </w:r>
            <w:proofErr w:type="spellEnd"/>
            <w:r w:rsidRPr="00512C60">
              <w:rPr>
                <w:rFonts w:ascii="Times New Roman" w:hAnsi="Times New Roman" w:cs="Times New Roman"/>
                <w:sz w:val="24"/>
                <w:szCs w:val="24"/>
              </w:rPr>
              <w:t xml:space="preserve">, </w:t>
            </w:r>
            <w:proofErr w:type="spellStart"/>
            <w:r w:rsidRPr="00512C60">
              <w:rPr>
                <w:rFonts w:ascii="Times New Roman" w:hAnsi="Times New Roman" w:cs="Times New Roman"/>
                <w:sz w:val="24"/>
                <w:szCs w:val="24"/>
              </w:rPr>
              <w:t>kuluartiklite</w:t>
            </w:r>
            <w:proofErr w:type="spellEnd"/>
            <w:r w:rsidRPr="00512C60">
              <w:rPr>
                <w:rFonts w:ascii="Times New Roman" w:hAnsi="Times New Roman" w:cs="Times New Roman"/>
                <w:sz w:val="24"/>
                <w:szCs w:val="24"/>
              </w:rPr>
              <w:t xml:space="preserve"> </w:t>
            </w:r>
            <w:proofErr w:type="spellStart"/>
            <w:r w:rsidRPr="00512C60">
              <w:rPr>
                <w:rFonts w:ascii="Times New Roman" w:hAnsi="Times New Roman" w:cs="Times New Roman"/>
                <w:sz w:val="24"/>
                <w:szCs w:val="24"/>
              </w:rPr>
              <w:t>põhjendatus</w:t>
            </w:r>
            <w:proofErr w:type="spellEnd"/>
            <w:r w:rsidRPr="00512C60">
              <w:rPr>
                <w:rFonts w:ascii="Times New Roman" w:hAnsi="Times New Roman" w:cs="Times New Roman"/>
                <w:sz w:val="24"/>
                <w:szCs w:val="24"/>
              </w:rPr>
              <w:t xml:space="preserve"> </w:t>
            </w:r>
            <w:proofErr w:type="spellStart"/>
            <w:r w:rsidRPr="00512C60">
              <w:rPr>
                <w:rFonts w:ascii="Times New Roman" w:hAnsi="Times New Roman" w:cs="Times New Roman"/>
                <w:sz w:val="24"/>
                <w:szCs w:val="24"/>
              </w:rPr>
              <w:t>ning</w:t>
            </w:r>
            <w:proofErr w:type="spellEnd"/>
            <w:r w:rsidRPr="00512C60">
              <w:rPr>
                <w:rFonts w:ascii="Times New Roman" w:hAnsi="Times New Roman" w:cs="Times New Roman"/>
                <w:sz w:val="24"/>
                <w:szCs w:val="24"/>
              </w:rPr>
              <w:t xml:space="preserve"> </w:t>
            </w:r>
            <w:proofErr w:type="spellStart"/>
            <w:r w:rsidRPr="00512C60">
              <w:rPr>
                <w:rFonts w:ascii="Times New Roman" w:hAnsi="Times New Roman" w:cs="Times New Roman"/>
                <w:sz w:val="24"/>
                <w:szCs w:val="24"/>
              </w:rPr>
              <w:t>kaasfinantseerimise</w:t>
            </w:r>
            <w:proofErr w:type="spellEnd"/>
            <w:r w:rsidRPr="00512C60">
              <w:rPr>
                <w:rFonts w:ascii="Times New Roman" w:hAnsi="Times New Roman" w:cs="Times New Roman"/>
                <w:sz w:val="24"/>
                <w:szCs w:val="24"/>
              </w:rPr>
              <w:t xml:space="preserve">, </w:t>
            </w:r>
            <w:proofErr w:type="spellStart"/>
            <w:r w:rsidRPr="00512C60">
              <w:rPr>
                <w:rFonts w:ascii="Times New Roman" w:hAnsi="Times New Roman" w:cs="Times New Roman"/>
                <w:sz w:val="24"/>
                <w:szCs w:val="24"/>
              </w:rPr>
              <w:t>sealhulgas</w:t>
            </w:r>
            <w:proofErr w:type="spellEnd"/>
            <w:r w:rsidRPr="00512C60">
              <w:rPr>
                <w:rFonts w:ascii="Times New Roman" w:hAnsi="Times New Roman" w:cs="Times New Roman"/>
                <w:sz w:val="24"/>
                <w:szCs w:val="24"/>
              </w:rPr>
              <w:t xml:space="preserve"> </w:t>
            </w:r>
            <w:proofErr w:type="spellStart"/>
            <w:r w:rsidRPr="00512C60">
              <w:rPr>
                <w:rFonts w:ascii="Times New Roman" w:hAnsi="Times New Roman" w:cs="Times New Roman"/>
                <w:sz w:val="24"/>
                <w:szCs w:val="24"/>
              </w:rPr>
              <w:t>muude</w:t>
            </w:r>
            <w:proofErr w:type="spellEnd"/>
            <w:r w:rsidRPr="00512C60">
              <w:rPr>
                <w:rFonts w:ascii="Times New Roman" w:hAnsi="Times New Roman" w:cs="Times New Roman"/>
                <w:sz w:val="24"/>
                <w:szCs w:val="24"/>
              </w:rPr>
              <w:t xml:space="preserve"> </w:t>
            </w:r>
            <w:proofErr w:type="spellStart"/>
            <w:r w:rsidRPr="00512C60">
              <w:rPr>
                <w:rFonts w:ascii="Times New Roman" w:hAnsi="Times New Roman" w:cs="Times New Roman"/>
                <w:sz w:val="24"/>
                <w:szCs w:val="24"/>
              </w:rPr>
              <w:t>avaliku</w:t>
            </w:r>
            <w:proofErr w:type="spellEnd"/>
            <w:r w:rsidRPr="00512C60">
              <w:rPr>
                <w:rFonts w:ascii="Times New Roman" w:hAnsi="Times New Roman" w:cs="Times New Roman"/>
                <w:sz w:val="24"/>
                <w:szCs w:val="24"/>
              </w:rPr>
              <w:t xml:space="preserve"> </w:t>
            </w:r>
            <w:proofErr w:type="spellStart"/>
            <w:r w:rsidRPr="00512C60">
              <w:rPr>
                <w:rFonts w:ascii="Times New Roman" w:hAnsi="Times New Roman" w:cs="Times New Roman"/>
                <w:sz w:val="24"/>
                <w:szCs w:val="24"/>
              </w:rPr>
              <w:t>sektori</w:t>
            </w:r>
            <w:proofErr w:type="spellEnd"/>
            <w:r w:rsidRPr="00512C60">
              <w:rPr>
                <w:rFonts w:ascii="Times New Roman" w:hAnsi="Times New Roman" w:cs="Times New Roman"/>
                <w:sz w:val="24"/>
                <w:szCs w:val="24"/>
              </w:rPr>
              <w:t xml:space="preserve"> </w:t>
            </w:r>
            <w:proofErr w:type="spellStart"/>
            <w:r w:rsidRPr="00512C60">
              <w:rPr>
                <w:rFonts w:ascii="Times New Roman" w:hAnsi="Times New Roman" w:cs="Times New Roman"/>
                <w:sz w:val="24"/>
                <w:szCs w:val="24"/>
              </w:rPr>
              <w:t>toetuste</w:t>
            </w:r>
            <w:proofErr w:type="spellEnd"/>
            <w:r w:rsidRPr="00512C60">
              <w:rPr>
                <w:rFonts w:ascii="Times New Roman" w:hAnsi="Times New Roman" w:cs="Times New Roman"/>
                <w:sz w:val="24"/>
                <w:szCs w:val="24"/>
              </w:rPr>
              <w:t xml:space="preserve"> </w:t>
            </w:r>
            <w:proofErr w:type="spellStart"/>
            <w:r w:rsidRPr="00512C60">
              <w:rPr>
                <w:rFonts w:ascii="Times New Roman" w:hAnsi="Times New Roman" w:cs="Times New Roman"/>
                <w:sz w:val="24"/>
                <w:szCs w:val="24"/>
              </w:rPr>
              <w:t>ja</w:t>
            </w:r>
            <w:proofErr w:type="spellEnd"/>
            <w:r w:rsidRPr="00512C60">
              <w:rPr>
                <w:rFonts w:ascii="Times New Roman" w:hAnsi="Times New Roman" w:cs="Times New Roman"/>
                <w:sz w:val="24"/>
                <w:szCs w:val="24"/>
              </w:rPr>
              <w:t xml:space="preserve"> </w:t>
            </w:r>
            <w:proofErr w:type="spellStart"/>
            <w:r w:rsidRPr="00512C60">
              <w:rPr>
                <w:rFonts w:ascii="Times New Roman" w:hAnsi="Times New Roman" w:cs="Times New Roman"/>
                <w:sz w:val="24"/>
                <w:szCs w:val="24"/>
              </w:rPr>
              <w:t>omafinantseeringu</w:t>
            </w:r>
            <w:proofErr w:type="spellEnd"/>
            <w:r w:rsidRPr="00512C60">
              <w:rPr>
                <w:rFonts w:ascii="Times New Roman" w:hAnsi="Times New Roman" w:cs="Times New Roman"/>
                <w:sz w:val="24"/>
                <w:szCs w:val="24"/>
              </w:rPr>
              <w:t xml:space="preserve"> </w:t>
            </w:r>
            <w:proofErr w:type="spellStart"/>
            <w:r w:rsidRPr="00512C60">
              <w:rPr>
                <w:rFonts w:ascii="Times New Roman" w:hAnsi="Times New Roman" w:cs="Times New Roman"/>
                <w:sz w:val="24"/>
                <w:szCs w:val="24"/>
              </w:rPr>
              <w:t>määr</w:t>
            </w:r>
            <w:proofErr w:type="spellEnd"/>
            <w:r w:rsidRPr="00512C60">
              <w:rPr>
                <w:rFonts w:ascii="Times New Roman" w:hAnsi="Times New Roman" w:cs="Times New Roman"/>
                <w:sz w:val="24"/>
                <w:szCs w:val="24"/>
              </w:rPr>
              <w:t xml:space="preserve"> </w:t>
            </w:r>
            <w:proofErr w:type="spellStart"/>
            <w:r w:rsidRPr="00512C60">
              <w:rPr>
                <w:rFonts w:ascii="Times New Roman" w:hAnsi="Times New Roman" w:cs="Times New Roman"/>
                <w:sz w:val="24"/>
                <w:szCs w:val="24"/>
              </w:rPr>
              <w:t>kogu</w:t>
            </w:r>
            <w:proofErr w:type="spellEnd"/>
            <w:r w:rsidRPr="00512C60">
              <w:rPr>
                <w:rFonts w:ascii="Times New Roman" w:hAnsi="Times New Roman" w:cs="Times New Roman"/>
                <w:sz w:val="24"/>
                <w:szCs w:val="24"/>
              </w:rPr>
              <w:t xml:space="preserve"> </w:t>
            </w:r>
            <w:proofErr w:type="spellStart"/>
            <w:r w:rsidRPr="00512C60">
              <w:rPr>
                <w:rFonts w:ascii="Times New Roman" w:hAnsi="Times New Roman" w:cs="Times New Roman"/>
                <w:sz w:val="24"/>
                <w:szCs w:val="24"/>
              </w:rPr>
              <w:t>eelarves</w:t>
            </w:r>
            <w:proofErr w:type="spellEnd"/>
            <w:r w:rsidRPr="00512C60">
              <w:rPr>
                <w:rFonts w:ascii="Times New Roman" w:hAnsi="Times New Roman" w:cs="Times New Roman"/>
                <w:sz w:val="24"/>
                <w:szCs w:val="24"/>
              </w:rPr>
              <w:t xml:space="preserve"> </w:t>
            </w:r>
            <w:proofErr w:type="spellStart"/>
            <w:r w:rsidRPr="00512C60">
              <w:rPr>
                <w:rFonts w:ascii="Times New Roman" w:hAnsi="Times New Roman" w:cs="Times New Roman"/>
                <w:sz w:val="24"/>
                <w:szCs w:val="24"/>
              </w:rPr>
              <w:t>kooskõlas</w:t>
            </w:r>
            <w:proofErr w:type="spellEnd"/>
            <w:r w:rsidRPr="00512C60">
              <w:rPr>
                <w:rFonts w:ascii="Times New Roman" w:hAnsi="Times New Roman" w:cs="Times New Roman"/>
                <w:sz w:val="24"/>
                <w:szCs w:val="24"/>
              </w:rPr>
              <w:t xml:space="preserve"> </w:t>
            </w:r>
            <w:proofErr w:type="spellStart"/>
            <w:r w:rsidRPr="00512C60">
              <w:rPr>
                <w:rFonts w:ascii="Times New Roman" w:hAnsi="Times New Roman" w:cs="Times New Roman"/>
                <w:sz w:val="24"/>
                <w:szCs w:val="24"/>
              </w:rPr>
              <w:t>riigiabi</w:t>
            </w:r>
            <w:proofErr w:type="spellEnd"/>
            <w:r w:rsidRPr="00512C60">
              <w:rPr>
                <w:rFonts w:ascii="Times New Roman" w:hAnsi="Times New Roman" w:cs="Times New Roman"/>
                <w:sz w:val="24"/>
                <w:szCs w:val="24"/>
              </w:rPr>
              <w:t xml:space="preserve"> </w:t>
            </w:r>
            <w:proofErr w:type="spellStart"/>
            <w:r w:rsidRPr="00512C60">
              <w:rPr>
                <w:rFonts w:ascii="Times New Roman" w:hAnsi="Times New Roman" w:cs="Times New Roman"/>
                <w:sz w:val="24"/>
                <w:szCs w:val="24"/>
              </w:rPr>
              <w:t>reeglitega</w:t>
            </w:r>
            <w:proofErr w:type="spellEnd"/>
            <w:r w:rsidRPr="00512C60">
              <w:rPr>
                <w:rFonts w:ascii="Times New Roman" w:hAnsi="Times New Roman" w:cs="Times New Roman"/>
                <w:sz w:val="24"/>
                <w:szCs w:val="24"/>
              </w:rPr>
              <w:t>.</w:t>
            </w:r>
          </w:p>
          <w:p w14:paraId="157BA92F" w14:textId="1826BECC" w:rsidR="00E21221" w:rsidRDefault="00E21221" w:rsidP="00C43402">
            <w:pPr>
              <w:spacing w:before="60" w:after="60"/>
              <w:rPr>
                <w:b/>
                <w:bCs/>
              </w:rPr>
            </w:pPr>
          </w:p>
        </w:tc>
      </w:tr>
      <w:tr w:rsidR="00CE6C27" w14:paraId="10084986" w14:textId="77777777" w:rsidTr="00CE6C27">
        <w:trPr>
          <w:trHeight w:val="188"/>
        </w:trPr>
        <w:tc>
          <w:tcPr>
            <w:tcW w:w="805" w:type="dxa"/>
          </w:tcPr>
          <w:p w14:paraId="5D81AA63" w14:textId="2172466B" w:rsidR="00CE6C27" w:rsidRDefault="00CE6C27" w:rsidP="00C43402">
            <w:pPr>
              <w:spacing w:before="60" w:after="60"/>
              <w:jc w:val="center"/>
              <w:rPr>
                <w:b/>
                <w:bCs/>
              </w:rPr>
            </w:pPr>
            <w:r>
              <w:rPr>
                <w:b/>
                <w:bCs/>
              </w:rPr>
              <w:lastRenderedPageBreak/>
              <w:t>2.</w:t>
            </w:r>
          </w:p>
        </w:tc>
        <w:tc>
          <w:tcPr>
            <w:tcW w:w="11390" w:type="dxa"/>
          </w:tcPr>
          <w:p w14:paraId="52728FED" w14:textId="38043417" w:rsidR="00CE6C27" w:rsidRDefault="00CE6C27" w:rsidP="00C43402">
            <w:pPr>
              <w:spacing w:before="60" w:after="60"/>
              <w:rPr>
                <w:b/>
                <w:bCs/>
              </w:rPr>
            </w:pPr>
            <w:proofErr w:type="spellStart"/>
            <w:r>
              <w:rPr>
                <w:b/>
                <w:bCs/>
              </w:rPr>
              <w:t>Taotluste</w:t>
            </w:r>
            <w:proofErr w:type="spellEnd"/>
            <w:r>
              <w:rPr>
                <w:b/>
                <w:bCs/>
              </w:rPr>
              <w:t xml:space="preserve"> </w:t>
            </w:r>
            <w:proofErr w:type="spellStart"/>
            <w:r>
              <w:rPr>
                <w:b/>
                <w:bCs/>
              </w:rPr>
              <w:t>läbivaatamine</w:t>
            </w:r>
            <w:proofErr w:type="spellEnd"/>
            <w:r>
              <w:rPr>
                <w:b/>
                <w:bCs/>
              </w:rPr>
              <w:t xml:space="preserve"> </w:t>
            </w:r>
            <w:proofErr w:type="spellStart"/>
            <w:r>
              <w:rPr>
                <w:b/>
                <w:bCs/>
              </w:rPr>
              <w:t>ja</w:t>
            </w:r>
            <w:proofErr w:type="spellEnd"/>
            <w:r>
              <w:rPr>
                <w:b/>
                <w:bCs/>
              </w:rPr>
              <w:t xml:space="preserve"> </w:t>
            </w:r>
            <w:proofErr w:type="spellStart"/>
            <w:r>
              <w:rPr>
                <w:b/>
                <w:bCs/>
              </w:rPr>
              <w:t>taotluste</w:t>
            </w:r>
            <w:proofErr w:type="spellEnd"/>
            <w:r>
              <w:rPr>
                <w:b/>
                <w:bCs/>
              </w:rPr>
              <w:t xml:space="preserve"> </w:t>
            </w:r>
            <w:proofErr w:type="spellStart"/>
            <w:r>
              <w:rPr>
                <w:b/>
                <w:bCs/>
              </w:rPr>
              <w:t>rahuldamise</w:t>
            </w:r>
            <w:proofErr w:type="spellEnd"/>
            <w:r>
              <w:rPr>
                <w:b/>
                <w:bCs/>
              </w:rPr>
              <w:t xml:space="preserve">, </w:t>
            </w:r>
            <w:proofErr w:type="spellStart"/>
            <w:r>
              <w:rPr>
                <w:b/>
                <w:bCs/>
              </w:rPr>
              <w:t>osalise</w:t>
            </w:r>
            <w:proofErr w:type="spellEnd"/>
            <w:r>
              <w:rPr>
                <w:b/>
                <w:bCs/>
              </w:rPr>
              <w:t xml:space="preserve"> </w:t>
            </w:r>
            <w:proofErr w:type="spellStart"/>
            <w:r>
              <w:rPr>
                <w:b/>
                <w:bCs/>
              </w:rPr>
              <w:t>rahuldamise</w:t>
            </w:r>
            <w:proofErr w:type="spellEnd"/>
            <w:r>
              <w:rPr>
                <w:b/>
                <w:bCs/>
              </w:rPr>
              <w:t xml:space="preserve"> </w:t>
            </w:r>
            <w:proofErr w:type="spellStart"/>
            <w:r>
              <w:rPr>
                <w:b/>
                <w:bCs/>
              </w:rPr>
              <w:t>või</w:t>
            </w:r>
            <w:proofErr w:type="spellEnd"/>
            <w:r>
              <w:rPr>
                <w:b/>
                <w:bCs/>
              </w:rPr>
              <w:t xml:space="preserve"> </w:t>
            </w:r>
            <w:proofErr w:type="spellStart"/>
            <w:r>
              <w:rPr>
                <w:b/>
                <w:bCs/>
              </w:rPr>
              <w:t>rahuldamata</w:t>
            </w:r>
            <w:proofErr w:type="spellEnd"/>
            <w:r>
              <w:rPr>
                <w:b/>
                <w:bCs/>
              </w:rPr>
              <w:t xml:space="preserve"> </w:t>
            </w:r>
            <w:proofErr w:type="spellStart"/>
            <w:r>
              <w:rPr>
                <w:b/>
                <w:bCs/>
              </w:rPr>
              <w:t>jätmise</w:t>
            </w:r>
            <w:proofErr w:type="spellEnd"/>
            <w:r>
              <w:rPr>
                <w:b/>
                <w:bCs/>
              </w:rPr>
              <w:t xml:space="preserve"> </w:t>
            </w:r>
            <w:proofErr w:type="spellStart"/>
            <w:r>
              <w:rPr>
                <w:b/>
                <w:bCs/>
              </w:rPr>
              <w:t>ettepanekute</w:t>
            </w:r>
            <w:proofErr w:type="spellEnd"/>
            <w:r>
              <w:rPr>
                <w:b/>
                <w:bCs/>
              </w:rPr>
              <w:t xml:space="preserve"> </w:t>
            </w:r>
            <w:proofErr w:type="spellStart"/>
            <w:r>
              <w:rPr>
                <w:b/>
                <w:bCs/>
              </w:rPr>
              <w:t>tegemine</w:t>
            </w:r>
            <w:proofErr w:type="spellEnd"/>
          </w:p>
        </w:tc>
      </w:tr>
    </w:tbl>
    <w:p w14:paraId="56A6A304" w14:textId="77777777" w:rsidR="00D31908" w:rsidRDefault="00D31908" w:rsidP="00D31908">
      <w:pPr>
        <w:spacing w:line="360" w:lineRule="auto"/>
      </w:pPr>
    </w:p>
    <w:p w14:paraId="11473725" w14:textId="741B3857" w:rsidR="00E21221" w:rsidRDefault="00D31908" w:rsidP="00E21221">
      <w:pPr>
        <w:spacing w:line="360" w:lineRule="auto"/>
      </w:pPr>
      <w:r w:rsidRPr="00FF28BC">
        <w:t xml:space="preserve">Komisjon teeb ettepaneku </w:t>
      </w:r>
      <w:r w:rsidRPr="00FF28BC">
        <w:rPr>
          <w:b/>
          <w:bCs/>
        </w:rPr>
        <w:t>toetada</w:t>
      </w:r>
      <w:r>
        <w:rPr>
          <w:b/>
          <w:bCs/>
        </w:rPr>
        <w:t xml:space="preserve"> </w:t>
      </w:r>
      <w:r>
        <w:rPr>
          <w:b/>
          <w:bCs/>
        </w:rPr>
        <w:fldChar w:fldCharType="begin"/>
      </w:r>
      <w:r>
        <w:rPr>
          <w:b/>
          <w:bCs/>
        </w:rPr>
        <w:instrText xml:space="preserve"> DOCPROPERTY  rahuldatud_taotluste_arv  \* MERGEFORMAT </w:instrText>
      </w:r>
      <w:r>
        <w:rPr>
          <w:b/>
          <w:bCs/>
        </w:rPr>
        <w:fldChar w:fldCharType="separate"/>
      </w:r>
      <w:r w:rsidR="00CE6C27">
        <w:rPr>
          <w:b/>
          <w:bCs/>
        </w:rPr>
        <w:t>19</w:t>
      </w:r>
      <w:r>
        <w:rPr>
          <w:b/>
          <w:bCs/>
        </w:rPr>
        <w:fldChar w:fldCharType="end"/>
      </w:r>
      <w:r w:rsidRPr="00FF28BC">
        <w:rPr>
          <w:b/>
        </w:rPr>
        <w:t xml:space="preserve"> </w:t>
      </w:r>
      <w:r w:rsidRPr="00FF28BC">
        <w:rPr>
          <w:b/>
          <w:bCs/>
        </w:rPr>
        <w:t>projekti kogusummas</w:t>
      </w:r>
      <w:r>
        <w:rPr>
          <w:b/>
          <w:bCs/>
        </w:rPr>
        <w:t xml:space="preserve"> </w:t>
      </w:r>
      <w:r w:rsidR="007A261F">
        <w:rPr>
          <w:b/>
          <w:bCs/>
        </w:rPr>
        <w:fldChar w:fldCharType="begin"/>
      </w:r>
      <w:r w:rsidR="007A261F">
        <w:rPr>
          <w:b/>
          <w:bCs/>
        </w:rPr>
        <w:instrText xml:space="preserve"> DOCPROPERTY  rahuldatud_summa  \* MERGEFORMAT </w:instrText>
      </w:r>
      <w:r w:rsidR="007A261F">
        <w:rPr>
          <w:b/>
          <w:bCs/>
        </w:rPr>
        <w:fldChar w:fldCharType="separate"/>
      </w:r>
      <w:r w:rsidR="00CE6C27">
        <w:rPr>
          <w:b/>
          <w:bCs/>
        </w:rPr>
        <w:t>845 024</w:t>
      </w:r>
      <w:r w:rsidR="007A261F">
        <w:rPr>
          <w:b/>
          <w:bCs/>
        </w:rPr>
        <w:fldChar w:fldCharType="end"/>
      </w:r>
      <w:r w:rsidR="007A261F">
        <w:rPr>
          <w:b/>
          <w:bCs/>
        </w:rPr>
        <w:t xml:space="preserve"> </w:t>
      </w:r>
      <w:r w:rsidRPr="00FF28BC">
        <w:rPr>
          <w:b/>
          <w:bCs/>
        </w:rPr>
        <w:t>eurot</w:t>
      </w:r>
      <w:r w:rsidR="00E37228">
        <w:rPr>
          <w:b/>
          <w:bCs/>
        </w:rPr>
        <w:t xml:space="preserve"> ja </w:t>
      </w:r>
      <w:r w:rsidR="007A261F">
        <w:rPr>
          <w:b/>
          <w:bCs/>
        </w:rPr>
        <w:fldChar w:fldCharType="begin"/>
      </w:r>
      <w:r w:rsidR="007A261F">
        <w:rPr>
          <w:b/>
          <w:bCs/>
        </w:rPr>
        <w:instrText xml:space="preserve"> DOCPROPERTY  rahuldatud_summa_sent  \* MERGEFORMAT </w:instrText>
      </w:r>
      <w:r w:rsidR="007A261F">
        <w:rPr>
          <w:b/>
          <w:bCs/>
        </w:rPr>
        <w:fldChar w:fldCharType="separate"/>
      </w:r>
      <w:r w:rsidR="00CE6C27">
        <w:rPr>
          <w:b/>
          <w:bCs/>
        </w:rPr>
        <w:t>00</w:t>
      </w:r>
      <w:r w:rsidR="007A261F">
        <w:rPr>
          <w:b/>
          <w:bCs/>
        </w:rPr>
        <w:fldChar w:fldCharType="end"/>
      </w:r>
      <w:r w:rsidR="007A261F">
        <w:rPr>
          <w:b/>
          <w:bCs/>
        </w:rPr>
        <w:t xml:space="preserve"> </w:t>
      </w:r>
      <w:r w:rsidR="00E37228" w:rsidRPr="00FF28BC">
        <w:rPr>
          <w:b/>
        </w:rPr>
        <w:t>senti</w:t>
      </w:r>
      <w:r w:rsidRPr="00FF28BC">
        <w:t xml:space="preserve">. </w:t>
      </w:r>
    </w:p>
    <w:p w14:paraId="5A85D5C1" w14:textId="77777777" w:rsidR="00E21221" w:rsidRDefault="00E21221" w:rsidP="00E21221">
      <w:pPr>
        <w:spacing w:line="360" w:lineRule="auto"/>
      </w:pPr>
    </w:p>
    <w:p w14:paraId="7CD0E3B1" w14:textId="77777777" w:rsidR="00E21221" w:rsidRDefault="00E21221" w:rsidP="00E21221">
      <w:pPr>
        <w:spacing w:line="360" w:lineRule="auto"/>
      </w:pPr>
    </w:p>
    <w:p w14:paraId="6A8EB478" w14:textId="77777777" w:rsidR="00E21221" w:rsidRPr="00E21221" w:rsidRDefault="00E21221" w:rsidP="00E21221">
      <w:pPr>
        <w:spacing w:line="360" w:lineRule="auto"/>
      </w:pPr>
    </w:p>
    <w:p w14:paraId="24F9B355" w14:textId="42CCC503" w:rsidR="00D31908" w:rsidRPr="00E77673" w:rsidRDefault="00D31908" w:rsidP="00D31908">
      <w:pPr>
        <w:spacing w:after="240"/>
      </w:pPr>
      <w:r w:rsidRPr="00FF28BC">
        <w:rPr>
          <w:rFonts w:eastAsia="Arial Unicode MS"/>
        </w:rPr>
        <w:fldChar w:fldCharType="begin"/>
      </w:r>
      <w:r w:rsidRPr="00FF28BC">
        <w:rPr>
          <w:rFonts w:eastAsia="Arial Unicode MS"/>
        </w:rPr>
        <w:instrText xml:space="preserve"> DOCPROPERTY  koosolek_protokollija  \* MERGEFORMAT </w:instrText>
      </w:r>
      <w:r w:rsidRPr="00FF28BC">
        <w:rPr>
          <w:rFonts w:eastAsia="Arial Unicode MS"/>
        </w:rPr>
        <w:fldChar w:fldCharType="end"/>
      </w:r>
      <w:r w:rsidRPr="00FF28BC">
        <w:rPr>
          <w:b/>
          <w:bCs/>
        </w:rPr>
        <w:t>OTSUSTATI:</w:t>
      </w:r>
    </w:p>
    <w:p w14:paraId="1A618ECF" w14:textId="4340CB63" w:rsidR="00D31908" w:rsidRPr="00FF28BC" w:rsidRDefault="00D31908" w:rsidP="00D31908">
      <w:pPr>
        <w:widowControl/>
        <w:numPr>
          <w:ilvl w:val="0"/>
          <w:numId w:val="2"/>
        </w:numPr>
        <w:spacing w:after="240"/>
        <w:ind w:left="300" w:right="-57" w:hanging="357"/>
        <w:jc w:val="both"/>
      </w:pPr>
      <w:r w:rsidRPr="00FF28BC">
        <w:t>Esitatud taotluste analüüsi ja arutelu alusel teha ettepanek toetuste eraldamiseks:</w:t>
      </w:r>
    </w:p>
    <w:tbl>
      <w:tblPr>
        <w:tblW w:w="0" w:type="auto"/>
        <w:tblInd w:w="451" w:type="dxa"/>
        <w:tblBorders>
          <w:top w:val="single" w:sz="4" w:space="0" w:color="000001"/>
          <w:left w:val="single" w:sz="4" w:space="0" w:color="000001"/>
          <w:bottom w:val="single" w:sz="4" w:space="0" w:color="000001"/>
          <w:insideH w:val="single" w:sz="4" w:space="0" w:color="000001"/>
        </w:tblBorders>
        <w:tblLayout w:type="fixed"/>
        <w:tblCellMar>
          <w:left w:w="25" w:type="dxa"/>
          <w:right w:w="70" w:type="dxa"/>
        </w:tblCellMar>
        <w:tblLook w:val="0000" w:firstRow="0" w:lastRow="0" w:firstColumn="0" w:lastColumn="0" w:noHBand="0" w:noVBand="0"/>
        <w:tblCaption w:val="5665465464"/>
      </w:tblPr>
      <w:tblGrid>
        <w:gridCol w:w="567"/>
        <w:gridCol w:w="992"/>
        <w:gridCol w:w="1843"/>
        <w:gridCol w:w="2268"/>
        <w:gridCol w:w="1275"/>
        <w:gridCol w:w="5245"/>
        <w:gridCol w:w="1276"/>
      </w:tblGrid>
      <w:tr w:rsidR="00D31908" w:rsidRPr="00FF28BC" w14:paraId="0F439374" w14:textId="77777777" w:rsidTr="00E21221">
        <w:trPr>
          <w:trHeight w:val="706"/>
          <w:tblHeader/>
        </w:trPr>
        <w:tc>
          <w:tcPr>
            <w:tcW w:w="567" w:type="dxa"/>
            <w:tcBorders>
              <w:top w:val="single" w:sz="4" w:space="0" w:color="000001"/>
              <w:left w:val="single" w:sz="4" w:space="0" w:color="000001"/>
              <w:bottom w:val="single" w:sz="4" w:space="0" w:color="000001"/>
            </w:tcBorders>
            <w:shd w:val="clear" w:color="auto" w:fill="auto"/>
            <w:tcMar>
              <w:left w:w="25" w:type="dxa"/>
            </w:tcMar>
            <w:vAlign w:val="center"/>
          </w:tcPr>
          <w:p w14:paraId="2BB06741" w14:textId="77777777" w:rsidR="00D31908" w:rsidRPr="00FF28BC" w:rsidRDefault="00D31908" w:rsidP="00C43402">
            <w:pPr>
              <w:tabs>
                <w:tab w:val="left" w:pos="214"/>
              </w:tabs>
              <w:ind w:left="72" w:right="74"/>
              <w:jc w:val="center"/>
              <w:rPr>
                <w:b/>
                <w:bCs/>
                <w:color w:val="000000" w:themeColor="text1"/>
              </w:rPr>
            </w:pPr>
            <w:r w:rsidRPr="00FF28BC">
              <w:rPr>
                <w:b/>
                <w:bCs/>
                <w:color w:val="000000" w:themeColor="text1"/>
              </w:rPr>
              <w:lastRenderedPageBreak/>
              <w:t>Nr</w:t>
            </w:r>
          </w:p>
        </w:tc>
        <w:tc>
          <w:tcPr>
            <w:tcW w:w="992" w:type="dxa"/>
            <w:tcBorders>
              <w:top w:val="single" w:sz="4" w:space="0" w:color="000001"/>
              <w:left w:val="single" w:sz="4" w:space="0" w:color="000001"/>
              <w:bottom w:val="single" w:sz="4" w:space="0" w:color="000001"/>
              <w:right w:val="single" w:sz="4" w:space="0" w:color="000001"/>
            </w:tcBorders>
            <w:vAlign w:val="center"/>
          </w:tcPr>
          <w:p w14:paraId="2975EA1A" w14:textId="77777777" w:rsidR="00D31908" w:rsidRPr="00FF28BC" w:rsidRDefault="00D31908" w:rsidP="00C43402">
            <w:pPr>
              <w:ind w:left="2"/>
              <w:jc w:val="center"/>
              <w:rPr>
                <w:b/>
                <w:bCs/>
                <w:color w:val="000000" w:themeColor="text1"/>
              </w:rPr>
            </w:pPr>
            <w:proofErr w:type="spellStart"/>
            <w:r w:rsidRPr="00FF28BC">
              <w:rPr>
                <w:b/>
                <w:bCs/>
                <w:color w:val="000000" w:themeColor="text1"/>
              </w:rPr>
              <w:t>Reg</w:t>
            </w:r>
            <w:proofErr w:type="spellEnd"/>
            <w:r w:rsidRPr="00FF28BC">
              <w:rPr>
                <w:b/>
                <w:bCs/>
                <w:color w:val="000000" w:themeColor="text1"/>
              </w:rPr>
              <w:t xml:space="preserve">. nr </w:t>
            </w:r>
          </w:p>
        </w:tc>
        <w:tc>
          <w:tcPr>
            <w:tcW w:w="1843" w:type="dxa"/>
            <w:tcBorders>
              <w:top w:val="single" w:sz="4" w:space="0" w:color="000001"/>
              <w:left w:val="single" w:sz="4" w:space="0" w:color="000001"/>
              <w:bottom w:val="single" w:sz="4" w:space="0" w:color="000001"/>
            </w:tcBorders>
            <w:shd w:val="clear" w:color="auto" w:fill="auto"/>
            <w:tcMar>
              <w:left w:w="25" w:type="dxa"/>
            </w:tcMar>
            <w:vAlign w:val="center"/>
          </w:tcPr>
          <w:p w14:paraId="2BA2B7D8" w14:textId="77777777" w:rsidR="00D31908" w:rsidRPr="00FF28BC" w:rsidRDefault="00D31908" w:rsidP="00C43402">
            <w:pPr>
              <w:ind w:left="2"/>
              <w:jc w:val="center"/>
              <w:rPr>
                <w:b/>
                <w:bCs/>
                <w:color w:val="000000" w:themeColor="text1"/>
              </w:rPr>
            </w:pPr>
            <w:r w:rsidRPr="00FF28BC">
              <w:rPr>
                <w:b/>
                <w:bCs/>
                <w:color w:val="000000" w:themeColor="text1"/>
              </w:rPr>
              <w:t>Taotleja nimi</w:t>
            </w:r>
          </w:p>
        </w:tc>
        <w:tc>
          <w:tcPr>
            <w:tcW w:w="2268" w:type="dxa"/>
            <w:tcBorders>
              <w:top w:val="single" w:sz="4" w:space="0" w:color="000001"/>
              <w:left w:val="single" w:sz="4" w:space="0" w:color="000001"/>
              <w:bottom w:val="single" w:sz="4" w:space="0" w:color="000001"/>
            </w:tcBorders>
            <w:shd w:val="clear" w:color="auto" w:fill="auto"/>
            <w:tcMar>
              <w:left w:w="25" w:type="dxa"/>
            </w:tcMar>
            <w:vAlign w:val="center"/>
          </w:tcPr>
          <w:p w14:paraId="1C73AF7D" w14:textId="77777777" w:rsidR="00D31908" w:rsidRPr="00FF28BC" w:rsidRDefault="00D31908" w:rsidP="00C43402">
            <w:pPr>
              <w:tabs>
                <w:tab w:val="left" w:pos="0"/>
              </w:tabs>
              <w:ind w:left="72"/>
              <w:jc w:val="center"/>
              <w:rPr>
                <w:b/>
                <w:bCs/>
                <w:color w:val="000000" w:themeColor="text1"/>
              </w:rPr>
            </w:pPr>
            <w:r w:rsidRPr="00FF28BC">
              <w:rPr>
                <w:b/>
                <w:bCs/>
                <w:color w:val="000000" w:themeColor="text1"/>
              </w:rPr>
              <w:t>Projekti nimi</w:t>
            </w:r>
          </w:p>
        </w:tc>
        <w:tc>
          <w:tcPr>
            <w:tcW w:w="1275" w:type="dxa"/>
            <w:tcBorders>
              <w:top w:val="single" w:sz="4" w:space="0" w:color="000001"/>
              <w:left w:val="single" w:sz="4" w:space="0" w:color="000001"/>
              <w:bottom w:val="single" w:sz="4" w:space="0" w:color="000001"/>
            </w:tcBorders>
            <w:shd w:val="clear" w:color="auto" w:fill="auto"/>
            <w:tcMar>
              <w:left w:w="25" w:type="dxa"/>
            </w:tcMar>
            <w:vAlign w:val="center"/>
          </w:tcPr>
          <w:p w14:paraId="1D2015F8" w14:textId="77777777" w:rsidR="00D31908" w:rsidRPr="00FF28BC" w:rsidRDefault="00D31908" w:rsidP="00C43402">
            <w:pPr>
              <w:tabs>
                <w:tab w:val="left" w:pos="71"/>
              </w:tabs>
              <w:ind w:left="71"/>
              <w:jc w:val="center"/>
              <w:rPr>
                <w:b/>
                <w:bCs/>
                <w:color w:val="000000" w:themeColor="text1"/>
              </w:rPr>
            </w:pPr>
            <w:r w:rsidRPr="00FF28BC">
              <w:rPr>
                <w:b/>
                <w:bCs/>
                <w:color w:val="000000" w:themeColor="text1"/>
              </w:rPr>
              <w:t>Taotletud summa</w:t>
            </w:r>
          </w:p>
        </w:tc>
        <w:tc>
          <w:tcPr>
            <w:tcW w:w="5245" w:type="dxa"/>
            <w:tcBorders>
              <w:top w:val="single" w:sz="4" w:space="0" w:color="000001"/>
              <w:left w:val="single" w:sz="4" w:space="0" w:color="000001"/>
              <w:bottom w:val="single" w:sz="4" w:space="0" w:color="000001"/>
            </w:tcBorders>
            <w:shd w:val="clear" w:color="auto" w:fill="auto"/>
            <w:tcMar>
              <w:left w:w="25" w:type="dxa"/>
            </w:tcMar>
            <w:vAlign w:val="center"/>
          </w:tcPr>
          <w:p w14:paraId="72F79079" w14:textId="77777777" w:rsidR="00D31908" w:rsidRPr="00FF28BC" w:rsidRDefault="00D31908" w:rsidP="00C43402">
            <w:pPr>
              <w:tabs>
                <w:tab w:val="left" w:pos="0"/>
              </w:tabs>
              <w:jc w:val="center"/>
              <w:rPr>
                <w:b/>
                <w:bCs/>
                <w:color w:val="000000" w:themeColor="text1"/>
              </w:rPr>
            </w:pPr>
            <w:r w:rsidRPr="00FF28BC">
              <w:rPr>
                <w:b/>
                <w:bCs/>
                <w:color w:val="000000" w:themeColor="text1"/>
              </w:rPr>
              <w:t>Põhjendus</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25" w:type="dxa"/>
            </w:tcMar>
            <w:vAlign w:val="center"/>
          </w:tcPr>
          <w:p w14:paraId="1E6E79CE" w14:textId="77777777" w:rsidR="00D31908" w:rsidRPr="00FF28BC" w:rsidRDefault="00D31908" w:rsidP="00C43402">
            <w:pPr>
              <w:tabs>
                <w:tab w:val="left" w:pos="0"/>
              </w:tabs>
              <w:jc w:val="center"/>
              <w:rPr>
                <w:b/>
                <w:bCs/>
                <w:color w:val="000000" w:themeColor="text1"/>
              </w:rPr>
            </w:pPr>
            <w:r w:rsidRPr="00FF28BC">
              <w:rPr>
                <w:b/>
                <w:bCs/>
                <w:color w:val="000000" w:themeColor="text1"/>
              </w:rPr>
              <w:t>Eraldatud summa</w:t>
            </w:r>
          </w:p>
        </w:tc>
      </w:tr>
      <w:tr w:rsidR="00CE6C27" w:rsidRPr="00FF28BC" w14:paraId="708C02E0" w14:textId="77777777" w:rsidTr="00E21221">
        <w:trPr>
          <w:trHeight w:val="719"/>
        </w:trPr>
        <w:tc>
          <w:tcPr>
            <w:tcW w:w="567"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1724D31B" w14:textId="6F7351B2" w:rsidR="00CE6C27" w:rsidRPr="00FF28BC" w:rsidRDefault="00CE6C27" w:rsidP="00C43402">
            <w:pPr>
              <w:widowControl/>
              <w:tabs>
                <w:tab w:val="left" w:pos="214"/>
              </w:tabs>
              <w:snapToGrid w:val="0"/>
              <w:ind w:right="74"/>
              <w:rPr>
                <w:color w:val="000000" w:themeColor="text1"/>
              </w:rPr>
            </w:pPr>
            <w:r>
              <w:rPr>
                <w:color w:val="000000" w:themeColor="text1"/>
              </w:rPr>
              <w:t>1.1</w:t>
            </w:r>
          </w:p>
        </w:tc>
        <w:tc>
          <w:tcPr>
            <w:tcW w:w="992" w:type="dxa"/>
            <w:tcBorders>
              <w:top w:val="single" w:sz="4" w:space="0" w:color="000001"/>
              <w:left w:val="single" w:sz="4" w:space="0" w:color="000001"/>
              <w:bottom w:val="single" w:sz="4" w:space="0" w:color="000001"/>
              <w:right w:val="single" w:sz="4" w:space="0" w:color="000001"/>
            </w:tcBorders>
            <w:vAlign w:val="center"/>
          </w:tcPr>
          <w:p w14:paraId="7AC365AF" w14:textId="36120E54" w:rsidR="00CE6C27" w:rsidRPr="00FF28BC" w:rsidRDefault="00CE6C27" w:rsidP="00C43402">
            <w:pPr>
              <w:snapToGrid w:val="0"/>
              <w:rPr>
                <w:color w:val="000000" w:themeColor="text1"/>
              </w:rPr>
            </w:pPr>
            <w:r>
              <w:rPr>
                <w:color w:val="000000" w:themeColor="text1"/>
              </w:rPr>
              <w:t>3.1-24.7/883</w:t>
            </w:r>
          </w:p>
        </w:tc>
        <w:tc>
          <w:tcPr>
            <w:tcW w:w="1843"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3520D13A" w14:textId="6DBC7F4F" w:rsidR="00CE6C27" w:rsidRPr="00FF28BC" w:rsidRDefault="00CE6C27" w:rsidP="00C43402">
            <w:pPr>
              <w:snapToGrid w:val="0"/>
              <w:rPr>
                <w:color w:val="000000" w:themeColor="text1"/>
              </w:rPr>
            </w:pPr>
            <w:r>
              <w:rPr>
                <w:color w:val="000000" w:themeColor="text1"/>
              </w:rPr>
              <w:t>Sihtasutus Pärnu Muuseum</w:t>
            </w:r>
          </w:p>
        </w:tc>
        <w:tc>
          <w:tcPr>
            <w:tcW w:w="2268"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47077237" w14:textId="736CEEE2" w:rsidR="00CE6C27" w:rsidRPr="00FF28BC" w:rsidRDefault="00CE6C27" w:rsidP="00C43402">
            <w:pPr>
              <w:snapToGrid w:val="0"/>
              <w:rPr>
                <w:color w:val="000000" w:themeColor="text1"/>
              </w:rPr>
            </w:pPr>
            <w:r>
              <w:rPr>
                <w:color w:val="000000" w:themeColor="text1"/>
              </w:rPr>
              <w:t>Pärnu Muuseumi uue püsinäituse “MEIE LOO LÄTE” arendusprojekti II etapp: teostus ja uue püsinäituse avamine.</w:t>
            </w:r>
          </w:p>
        </w:tc>
        <w:tc>
          <w:tcPr>
            <w:tcW w:w="1275"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03B58126" w14:textId="3515579A" w:rsidR="00CE6C27" w:rsidRPr="00FF28BC" w:rsidRDefault="00CE6C27" w:rsidP="00C43402">
            <w:pPr>
              <w:snapToGrid w:val="0"/>
              <w:ind w:right="-57"/>
              <w:rPr>
                <w:color w:val="000000" w:themeColor="text1"/>
              </w:rPr>
            </w:pPr>
            <w:r>
              <w:rPr>
                <w:color w:val="000000" w:themeColor="text1"/>
              </w:rPr>
              <w:t>175 000.00</w:t>
            </w:r>
          </w:p>
        </w:tc>
        <w:tc>
          <w:tcPr>
            <w:tcW w:w="5245"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2320672E" w14:textId="77777777" w:rsidR="00CE6C27" w:rsidRDefault="00CE6C27" w:rsidP="00C43402">
            <w:pPr>
              <w:pStyle w:val="Kommentaaritekst"/>
              <w:snapToGrid w:val="0"/>
              <w:rPr>
                <w:rFonts w:cs="Times New Roman"/>
                <w:color w:val="000000" w:themeColor="text1"/>
                <w:sz w:val="24"/>
                <w:szCs w:val="24"/>
              </w:rPr>
            </w:pPr>
            <w:r>
              <w:rPr>
                <w:rFonts w:cs="Times New Roman"/>
                <w:color w:val="000000" w:themeColor="text1"/>
                <w:sz w:val="24"/>
                <w:szCs w:val="24"/>
              </w:rPr>
              <w:t>Taotleja ja taotlus vastavad kultuuriministri 25.05.2020 määruses nr 13 „Muuseumiprojektide toetamise tingimused ja kord“ sätestatud tingimustele.</w:t>
            </w:r>
          </w:p>
          <w:p w14:paraId="335AD8D1" w14:textId="77777777" w:rsidR="00CE6C27" w:rsidRDefault="00CE6C27" w:rsidP="00C43402">
            <w:pPr>
              <w:pStyle w:val="Kommentaaritekst"/>
              <w:snapToGrid w:val="0"/>
              <w:rPr>
                <w:rFonts w:cs="Times New Roman"/>
                <w:color w:val="000000" w:themeColor="text1"/>
                <w:sz w:val="24"/>
                <w:szCs w:val="24"/>
              </w:rPr>
            </w:pPr>
          </w:p>
          <w:p w14:paraId="507AA293" w14:textId="77777777" w:rsidR="00CE6C27" w:rsidRDefault="00CE6C27" w:rsidP="00C43402">
            <w:pPr>
              <w:pStyle w:val="Kommentaaritekst"/>
              <w:snapToGrid w:val="0"/>
              <w:rPr>
                <w:rFonts w:cs="Times New Roman"/>
                <w:color w:val="000000" w:themeColor="text1"/>
                <w:sz w:val="24"/>
                <w:szCs w:val="24"/>
              </w:rPr>
            </w:pPr>
            <w:r>
              <w:rPr>
                <w:rFonts w:cs="Times New Roman"/>
                <w:color w:val="000000" w:themeColor="text1"/>
                <w:sz w:val="24"/>
                <w:szCs w:val="24"/>
              </w:rPr>
              <w:t>Taotluse hindamise tulemusel on taotluse koondhindeks 3,11 punkti (hindamiskriteeriumite koondhinnete aritmeetiline keskmine). Komisjon teeb ettepaneku rahuldada taotlus täies ulatuses.</w:t>
            </w:r>
          </w:p>
          <w:p w14:paraId="3D94D97A" w14:textId="77777777" w:rsidR="00CE6C27" w:rsidRDefault="00CE6C27" w:rsidP="00C43402">
            <w:pPr>
              <w:pStyle w:val="Kommentaaritekst"/>
              <w:snapToGrid w:val="0"/>
              <w:rPr>
                <w:rFonts w:cs="Times New Roman"/>
                <w:color w:val="000000" w:themeColor="text1"/>
                <w:sz w:val="24"/>
                <w:szCs w:val="24"/>
              </w:rPr>
            </w:pPr>
          </w:p>
          <w:p w14:paraId="3B113F97" w14:textId="77777777" w:rsidR="00CE6C27" w:rsidRDefault="00CE6C27" w:rsidP="00C43402">
            <w:pPr>
              <w:pStyle w:val="Kommentaaritekst"/>
              <w:snapToGrid w:val="0"/>
              <w:rPr>
                <w:rFonts w:cs="Times New Roman"/>
                <w:color w:val="000000" w:themeColor="text1"/>
                <w:sz w:val="24"/>
                <w:szCs w:val="24"/>
              </w:rPr>
            </w:pPr>
            <w:r>
              <w:rPr>
                <w:rFonts w:cs="Times New Roman"/>
                <w:color w:val="000000" w:themeColor="text1"/>
                <w:sz w:val="24"/>
                <w:szCs w:val="24"/>
              </w:rPr>
              <w:t>Toetus loetakse grupierandiga hõlmatud riigiabiks Euroopa Komisjoni määruse (EL) nr 651/2014, mida on muudetud komisjoni määrusega (EL) nr 2017/1084, artikli 53 tähenduses.</w:t>
            </w:r>
          </w:p>
          <w:p w14:paraId="6528481F" w14:textId="12680194" w:rsidR="00CE6C27" w:rsidRPr="00FF28BC" w:rsidRDefault="00CE6C27" w:rsidP="00C43402">
            <w:pPr>
              <w:pStyle w:val="Kommentaaritekst"/>
              <w:snapToGrid w:val="0"/>
              <w:rPr>
                <w:rFonts w:cs="Times New Roman"/>
                <w:color w:val="000000" w:themeColor="text1"/>
                <w:sz w:val="24"/>
                <w:szCs w:val="24"/>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85" w:type="dxa"/>
              <w:left w:w="85" w:type="dxa"/>
              <w:bottom w:w="85" w:type="dxa"/>
              <w:right w:w="85" w:type="dxa"/>
            </w:tcMar>
            <w:vAlign w:val="center"/>
          </w:tcPr>
          <w:p w14:paraId="5563CBBD" w14:textId="1FC15FDF" w:rsidR="00CE6C27" w:rsidRPr="00FF28BC" w:rsidRDefault="00CE6C27" w:rsidP="00C43402">
            <w:pPr>
              <w:snapToGrid w:val="0"/>
              <w:rPr>
                <w:color w:val="000000" w:themeColor="text1"/>
              </w:rPr>
            </w:pPr>
            <w:r>
              <w:rPr>
                <w:color w:val="000000" w:themeColor="text1"/>
              </w:rPr>
              <w:t>175 000.00</w:t>
            </w:r>
          </w:p>
        </w:tc>
      </w:tr>
      <w:tr w:rsidR="00CE6C27" w:rsidRPr="00FF28BC" w14:paraId="2F01377A" w14:textId="77777777" w:rsidTr="00E21221">
        <w:trPr>
          <w:trHeight w:val="719"/>
        </w:trPr>
        <w:tc>
          <w:tcPr>
            <w:tcW w:w="567"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30881897" w14:textId="5887A396" w:rsidR="00CE6C27" w:rsidRPr="00FF28BC" w:rsidRDefault="00CE6C27" w:rsidP="00C43402">
            <w:pPr>
              <w:widowControl/>
              <w:tabs>
                <w:tab w:val="left" w:pos="214"/>
              </w:tabs>
              <w:snapToGrid w:val="0"/>
              <w:ind w:right="74"/>
              <w:rPr>
                <w:color w:val="000000" w:themeColor="text1"/>
              </w:rPr>
            </w:pPr>
            <w:r>
              <w:rPr>
                <w:color w:val="000000" w:themeColor="text1"/>
              </w:rPr>
              <w:t>1.2</w:t>
            </w:r>
          </w:p>
        </w:tc>
        <w:tc>
          <w:tcPr>
            <w:tcW w:w="992" w:type="dxa"/>
            <w:tcBorders>
              <w:top w:val="single" w:sz="4" w:space="0" w:color="000001"/>
              <w:left w:val="single" w:sz="4" w:space="0" w:color="000001"/>
              <w:bottom w:val="single" w:sz="4" w:space="0" w:color="000001"/>
              <w:right w:val="single" w:sz="4" w:space="0" w:color="000001"/>
            </w:tcBorders>
            <w:vAlign w:val="center"/>
          </w:tcPr>
          <w:p w14:paraId="702434DD" w14:textId="669B8675" w:rsidR="00CE6C27" w:rsidRPr="00FF28BC" w:rsidRDefault="00CE6C27" w:rsidP="00C43402">
            <w:pPr>
              <w:snapToGrid w:val="0"/>
              <w:rPr>
                <w:color w:val="000000" w:themeColor="text1"/>
              </w:rPr>
            </w:pPr>
            <w:r>
              <w:rPr>
                <w:color w:val="000000" w:themeColor="text1"/>
              </w:rPr>
              <w:t>3.1-24.7/879</w:t>
            </w:r>
          </w:p>
        </w:tc>
        <w:tc>
          <w:tcPr>
            <w:tcW w:w="1843"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380D0496" w14:textId="778235F4" w:rsidR="00CE6C27" w:rsidRPr="00FF28BC" w:rsidRDefault="00CE6C27" w:rsidP="00C43402">
            <w:pPr>
              <w:snapToGrid w:val="0"/>
              <w:rPr>
                <w:color w:val="000000" w:themeColor="text1"/>
              </w:rPr>
            </w:pPr>
            <w:r>
              <w:rPr>
                <w:color w:val="000000" w:themeColor="text1"/>
              </w:rPr>
              <w:t>Sihtasutus Eesti Spordi- ja Olümpiamuuseum</w:t>
            </w:r>
          </w:p>
        </w:tc>
        <w:tc>
          <w:tcPr>
            <w:tcW w:w="2268"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6675C389" w14:textId="595CD0B8" w:rsidR="00CE6C27" w:rsidRPr="00FF28BC" w:rsidRDefault="00CE6C27" w:rsidP="00C43402">
            <w:pPr>
              <w:snapToGrid w:val="0"/>
              <w:rPr>
                <w:color w:val="000000" w:themeColor="text1"/>
              </w:rPr>
            </w:pPr>
            <w:r>
              <w:rPr>
                <w:color w:val="000000" w:themeColor="text1"/>
              </w:rPr>
              <w:t>Jalgpallimuuseum koostöös Eesti Jalgpalli Liidu ja Sportlandiga</w:t>
            </w:r>
          </w:p>
        </w:tc>
        <w:tc>
          <w:tcPr>
            <w:tcW w:w="1275"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4EDB3ED4" w14:textId="58BFFF14" w:rsidR="00CE6C27" w:rsidRPr="00FF28BC" w:rsidRDefault="00CE6C27" w:rsidP="00C43402">
            <w:pPr>
              <w:snapToGrid w:val="0"/>
              <w:ind w:right="-57"/>
              <w:rPr>
                <w:color w:val="000000" w:themeColor="text1"/>
              </w:rPr>
            </w:pPr>
            <w:r>
              <w:rPr>
                <w:color w:val="000000" w:themeColor="text1"/>
              </w:rPr>
              <w:t>134 825.00</w:t>
            </w:r>
          </w:p>
        </w:tc>
        <w:tc>
          <w:tcPr>
            <w:tcW w:w="5245"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7C7D61C6" w14:textId="77777777" w:rsidR="00CE6C27" w:rsidRDefault="00CE6C27" w:rsidP="00C43402">
            <w:pPr>
              <w:pStyle w:val="Kommentaaritekst"/>
              <w:snapToGrid w:val="0"/>
              <w:rPr>
                <w:rFonts w:cs="Times New Roman"/>
                <w:color w:val="000000" w:themeColor="text1"/>
                <w:sz w:val="24"/>
                <w:szCs w:val="24"/>
              </w:rPr>
            </w:pPr>
            <w:r>
              <w:rPr>
                <w:rFonts w:cs="Times New Roman"/>
                <w:color w:val="000000" w:themeColor="text1"/>
                <w:sz w:val="24"/>
                <w:szCs w:val="24"/>
              </w:rPr>
              <w:t>Taotleja ja taotlus vastavad kultuuriministri 25.05.2020 määruses nr 13 „Muuseumiprojektide toetamise tingimused ja kord“ sätestatud tingimustele.</w:t>
            </w:r>
          </w:p>
          <w:p w14:paraId="7D36EE60" w14:textId="77777777" w:rsidR="00CE6C27" w:rsidRDefault="00CE6C27" w:rsidP="00C43402">
            <w:pPr>
              <w:pStyle w:val="Kommentaaritekst"/>
              <w:snapToGrid w:val="0"/>
              <w:rPr>
                <w:rFonts w:cs="Times New Roman"/>
                <w:color w:val="000000" w:themeColor="text1"/>
                <w:sz w:val="24"/>
                <w:szCs w:val="24"/>
              </w:rPr>
            </w:pPr>
          </w:p>
          <w:p w14:paraId="0F68D011" w14:textId="77777777" w:rsidR="00CE6C27" w:rsidRDefault="00CE6C27" w:rsidP="00C43402">
            <w:pPr>
              <w:pStyle w:val="Kommentaaritekst"/>
              <w:snapToGrid w:val="0"/>
              <w:rPr>
                <w:rFonts w:cs="Times New Roman"/>
                <w:color w:val="000000" w:themeColor="text1"/>
                <w:sz w:val="24"/>
                <w:szCs w:val="24"/>
              </w:rPr>
            </w:pPr>
            <w:r>
              <w:rPr>
                <w:rFonts w:cs="Times New Roman"/>
                <w:color w:val="000000" w:themeColor="text1"/>
                <w:sz w:val="24"/>
                <w:szCs w:val="24"/>
              </w:rPr>
              <w:t>Taotluse hindamise tulemusel on taotluse koondhindeks 3,18 punkti (hindamiskriteeriumite koondhinnete aritmeetiline keskmine). Komisjon teeb ettepaneku rahuldada taotlus täies ulatuses.</w:t>
            </w:r>
          </w:p>
          <w:p w14:paraId="5D1614A6" w14:textId="77777777" w:rsidR="00CE6C27" w:rsidRDefault="00CE6C27" w:rsidP="00C43402">
            <w:pPr>
              <w:pStyle w:val="Kommentaaritekst"/>
              <w:snapToGrid w:val="0"/>
              <w:rPr>
                <w:rFonts w:cs="Times New Roman"/>
                <w:color w:val="000000" w:themeColor="text1"/>
                <w:sz w:val="24"/>
                <w:szCs w:val="24"/>
              </w:rPr>
            </w:pPr>
          </w:p>
          <w:p w14:paraId="64A43343" w14:textId="77777777" w:rsidR="00CE6C27" w:rsidRDefault="00CE6C27" w:rsidP="00C43402">
            <w:pPr>
              <w:pStyle w:val="Kommentaaritekst"/>
              <w:snapToGrid w:val="0"/>
              <w:rPr>
                <w:rFonts w:cs="Times New Roman"/>
                <w:color w:val="000000" w:themeColor="text1"/>
                <w:sz w:val="24"/>
                <w:szCs w:val="24"/>
              </w:rPr>
            </w:pPr>
            <w:r>
              <w:rPr>
                <w:rFonts w:cs="Times New Roman"/>
                <w:color w:val="000000" w:themeColor="text1"/>
                <w:sz w:val="24"/>
                <w:szCs w:val="24"/>
              </w:rPr>
              <w:t xml:space="preserve">Toetus loetakse grupierandiga hõlmatud riigiabiks Euroopa Komisjoni määruse (EL) nr 651/2014, mida on muudetud komisjoni määrusega (EL) nr </w:t>
            </w:r>
            <w:r>
              <w:rPr>
                <w:rFonts w:cs="Times New Roman"/>
                <w:color w:val="000000" w:themeColor="text1"/>
                <w:sz w:val="24"/>
                <w:szCs w:val="24"/>
              </w:rPr>
              <w:lastRenderedPageBreak/>
              <w:t>2017/1084, artikli 53 tähenduses.</w:t>
            </w:r>
          </w:p>
          <w:p w14:paraId="4C061F9C" w14:textId="332319DE" w:rsidR="00CE6C27" w:rsidRPr="00FF28BC" w:rsidRDefault="00CE6C27" w:rsidP="00C43402">
            <w:pPr>
              <w:pStyle w:val="Kommentaaritekst"/>
              <w:snapToGrid w:val="0"/>
              <w:rPr>
                <w:rFonts w:cs="Times New Roman"/>
                <w:color w:val="000000" w:themeColor="text1"/>
                <w:sz w:val="24"/>
                <w:szCs w:val="24"/>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85" w:type="dxa"/>
              <w:left w:w="85" w:type="dxa"/>
              <w:bottom w:w="85" w:type="dxa"/>
              <w:right w:w="85" w:type="dxa"/>
            </w:tcMar>
            <w:vAlign w:val="center"/>
          </w:tcPr>
          <w:p w14:paraId="21F78049" w14:textId="0A4F7479" w:rsidR="00CE6C27" w:rsidRPr="00FF28BC" w:rsidRDefault="00CE6C27" w:rsidP="00C43402">
            <w:pPr>
              <w:snapToGrid w:val="0"/>
              <w:rPr>
                <w:color w:val="000000" w:themeColor="text1"/>
              </w:rPr>
            </w:pPr>
            <w:r>
              <w:rPr>
                <w:color w:val="000000" w:themeColor="text1"/>
              </w:rPr>
              <w:lastRenderedPageBreak/>
              <w:t>134 825.00</w:t>
            </w:r>
          </w:p>
        </w:tc>
      </w:tr>
      <w:tr w:rsidR="00CE6C27" w:rsidRPr="00FF28BC" w14:paraId="7A2A5B11" w14:textId="77777777" w:rsidTr="00E21221">
        <w:trPr>
          <w:trHeight w:val="719"/>
        </w:trPr>
        <w:tc>
          <w:tcPr>
            <w:tcW w:w="567"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751500A7" w14:textId="25340559" w:rsidR="00CE6C27" w:rsidRPr="00FF28BC" w:rsidRDefault="00CE6C27" w:rsidP="00C43402">
            <w:pPr>
              <w:widowControl/>
              <w:tabs>
                <w:tab w:val="left" w:pos="214"/>
              </w:tabs>
              <w:snapToGrid w:val="0"/>
              <w:ind w:right="74"/>
              <w:rPr>
                <w:color w:val="000000" w:themeColor="text1"/>
              </w:rPr>
            </w:pPr>
            <w:r>
              <w:rPr>
                <w:color w:val="000000" w:themeColor="text1"/>
              </w:rPr>
              <w:t>1.3</w:t>
            </w:r>
          </w:p>
        </w:tc>
        <w:tc>
          <w:tcPr>
            <w:tcW w:w="992" w:type="dxa"/>
            <w:tcBorders>
              <w:top w:val="single" w:sz="4" w:space="0" w:color="000001"/>
              <w:left w:val="single" w:sz="4" w:space="0" w:color="000001"/>
              <w:bottom w:val="single" w:sz="4" w:space="0" w:color="000001"/>
              <w:right w:val="single" w:sz="4" w:space="0" w:color="000001"/>
            </w:tcBorders>
            <w:vAlign w:val="center"/>
          </w:tcPr>
          <w:p w14:paraId="41C6ECCC" w14:textId="57BDF46F" w:rsidR="00CE6C27" w:rsidRPr="00FF28BC" w:rsidRDefault="00CE6C27" w:rsidP="00C43402">
            <w:pPr>
              <w:snapToGrid w:val="0"/>
              <w:rPr>
                <w:color w:val="000000" w:themeColor="text1"/>
              </w:rPr>
            </w:pPr>
            <w:r>
              <w:rPr>
                <w:color w:val="000000" w:themeColor="text1"/>
              </w:rPr>
              <w:t>3.1-24.7/873</w:t>
            </w:r>
          </w:p>
        </w:tc>
        <w:tc>
          <w:tcPr>
            <w:tcW w:w="1843"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077717C5" w14:textId="2D571CA5" w:rsidR="00CE6C27" w:rsidRPr="00FF28BC" w:rsidRDefault="00CE6C27" w:rsidP="00C43402">
            <w:pPr>
              <w:snapToGrid w:val="0"/>
              <w:rPr>
                <w:color w:val="000000" w:themeColor="text1"/>
              </w:rPr>
            </w:pPr>
            <w:r>
              <w:rPr>
                <w:color w:val="000000" w:themeColor="text1"/>
              </w:rPr>
              <w:t>Sihtasutus Eesti Kaevandusmuuseum</w:t>
            </w:r>
          </w:p>
        </w:tc>
        <w:tc>
          <w:tcPr>
            <w:tcW w:w="2268"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7ED782E1" w14:textId="01F2A303" w:rsidR="00CE6C27" w:rsidRPr="00FF28BC" w:rsidRDefault="00CE6C27" w:rsidP="00C43402">
            <w:pPr>
              <w:snapToGrid w:val="0"/>
              <w:rPr>
                <w:color w:val="000000" w:themeColor="text1"/>
              </w:rPr>
            </w:pPr>
            <w:r>
              <w:rPr>
                <w:color w:val="000000" w:themeColor="text1"/>
              </w:rPr>
              <w:t>Kaevandusmuuseumi interaktiivse ekspositsiooni ja audiogiidi digiarendused</w:t>
            </w:r>
          </w:p>
        </w:tc>
        <w:tc>
          <w:tcPr>
            <w:tcW w:w="1275"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2CC4F949" w14:textId="54645EFD" w:rsidR="00CE6C27" w:rsidRPr="00FF28BC" w:rsidRDefault="00CE6C27" w:rsidP="00C43402">
            <w:pPr>
              <w:snapToGrid w:val="0"/>
              <w:ind w:right="-57"/>
              <w:rPr>
                <w:color w:val="000000" w:themeColor="text1"/>
              </w:rPr>
            </w:pPr>
            <w:r>
              <w:rPr>
                <w:color w:val="000000" w:themeColor="text1"/>
              </w:rPr>
              <w:t>65 845.00</w:t>
            </w:r>
          </w:p>
        </w:tc>
        <w:tc>
          <w:tcPr>
            <w:tcW w:w="5245"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051F03A7" w14:textId="77777777" w:rsidR="00CE6C27" w:rsidRDefault="00CE6C27" w:rsidP="00C43402">
            <w:pPr>
              <w:pStyle w:val="Kommentaaritekst"/>
              <w:snapToGrid w:val="0"/>
              <w:rPr>
                <w:rFonts w:cs="Times New Roman"/>
                <w:color w:val="000000" w:themeColor="text1"/>
                <w:sz w:val="24"/>
                <w:szCs w:val="24"/>
              </w:rPr>
            </w:pPr>
            <w:r>
              <w:rPr>
                <w:rFonts w:cs="Times New Roman"/>
                <w:color w:val="000000" w:themeColor="text1"/>
                <w:sz w:val="24"/>
                <w:szCs w:val="24"/>
              </w:rPr>
              <w:t>Taotleja ja taotlus vastavad kultuuriministri 25.05.2020 määruses nr 13 „Muuseumiprojektide toetamise tingimused ja kord“ sätestatud tingimustele.</w:t>
            </w:r>
          </w:p>
          <w:p w14:paraId="36EB0186" w14:textId="77777777" w:rsidR="00CE6C27" w:rsidRDefault="00CE6C27" w:rsidP="00C43402">
            <w:pPr>
              <w:pStyle w:val="Kommentaaritekst"/>
              <w:snapToGrid w:val="0"/>
              <w:rPr>
                <w:rFonts w:cs="Times New Roman"/>
                <w:color w:val="000000" w:themeColor="text1"/>
                <w:sz w:val="24"/>
                <w:szCs w:val="24"/>
              </w:rPr>
            </w:pPr>
          </w:p>
          <w:p w14:paraId="2557AB32" w14:textId="77777777" w:rsidR="00CE6C27" w:rsidRDefault="00CE6C27" w:rsidP="00C43402">
            <w:pPr>
              <w:pStyle w:val="Kommentaaritekst"/>
              <w:snapToGrid w:val="0"/>
              <w:rPr>
                <w:rFonts w:cs="Times New Roman"/>
                <w:color w:val="000000" w:themeColor="text1"/>
                <w:sz w:val="24"/>
                <w:szCs w:val="24"/>
              </w:rPr>
            </w:pPr>
            <w:r>
              <w:rPr>
                <w:rFonts w:cs="Times New Roman"/>
                <w:color w:val="000000" w:themeColor="text1"/>
                <w:sz w:val="24"/>
                <w:szCs w:val="24"/>
              </w:rPr>
              <w:t>Taotluse hindamise tulemusel on taotluse koondhindeks 2,46 punkti (hindamiskriteeriumite koondhinnete aritmeetiline keskmine). Komisjon teeb ettepaneku rahuldada taotlus täies ulatuses.</w:t>
            </w:r>
          </w:p>
          <w:p w14:paraId="110C12CC" w14:textId="77777777" w:rsidR="00CE6C27" w:rsidRDefault="00CE6C27" w:rsidP="00C43402">
            <w:pPr>
              <w:pStyle w:val="Kommentaaritekst"/>
              <w:snapToGrid w:val="0"/>
              <w:rPr>
                <w:rFonts w:cs="Times New Roman"/>
                <w:color w:val="000000" w:themeColor="text1"/>
                <w:sz w:val="24"/>
                <w:szCs w:val="24"/>
              </w:rPr>
            </w:pPr>
          </w:p>
          <w:p w14:paraId="1F8FE2A8" w14:textId="77777777" w:rsidR="00CE6C27" w:rsidRDefault="00CE6C27" w:rsidP="00C43402">
            <w:pPr>
              <w:pStyle w:val="Kommentaaritekst"/>
              <w:snapToGrid w:val="0"/>
              <w:rPr>
                <w:rFonts w:cs="Times New Roman"/>
                <w:color w:val="000000" w:themeColor="text1"/>
                <w:sz w:val="24"/>
                <w:szCs w:val="24"/>
              </w:rPr>
            </w:pPr>
            <w:r>
              <w:rPr>
                <w:rFonts w:cs="Times New Roman"/>
                <w:color w:val="000000" w:themeColor="text1"/>
                <w:sz w:val="24"/>
                <w:szCs w:val="24"/>
              </w:rPr>
              <w:t xml:space="preserve">Toetus loetakse vähese tähtsusega abiks Euroopa Komisjoni määruse (EÜ) nr 1407/2013 artikli 3 tähenduses. </w:t>
            </w:r>
          </w:p>
          <w:p w14:paraId="1B9C2FA0" w14:textId="1739CD91" w:rsidR="00CE6C27" w:rsidRPr="00FF28BC" w:rsidRDefault="00CE6C27" w:rsidP="00C43402">
            <w:pPr>
              <w:pStyle w:val="Kommentaaritekst"/>
              <w:snapToGrid w:val="0"/>
              <w:rPr>
                <w:rFonts w:cs="Times New Roman"/>
                <w:color w:val="000000" w:themeColor="text1"/>
                <w:sz w:val="24"/>
                <w:szCs w:val="24"/>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85" w:type="dxa"/>
              <w:left w:w="85" w:type="dxa"/>
              <w:bottom w:w="85" w:type="dxa"/>
              <w:right w:w="85" w:type="dxa"/>
            </w:tcMar>
            <w:vAlign w:val="center"/>
          </w:tcPr>
          <w:p w14:paraId="51DBD940" w14:textId="6DF71C99" w:rsidR="00CE6C27" w:rsidRPr="00FF28BC" w:rsidRDefault="00CE6C27" w:rsidP="00C43402">
            <w:pPr>
              <w:snapToGrid w:val="0"/>
              <w:rPr>
                <w:color w:val="000000" w:themeColor="text1"/>
              </w:rPr>
            </w:pPr>
            <w:r>
              <w:rPr>
                <w:color w:val="000000" w:themeColor="text1"/>
              </w:rPr>
              <w:t>65 845.00</w:t>
            </w:r>
          </w:p>
        </w:tc>
      </w:tr>
      <w:tr w:rsidR="00CE6C27" w:rsidRPr="00FF28BC" w14:paraId="1D6B9CF5" w14:textId="77777777" w:rsidTr="00E21221">
        <w:trPr>
          <w:trHeight w:val="719"/>
        </w:trPr>
        <w:tc>
          <w:tcPr>
            <w:tcW w:w="567"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6E995F5F" w14:textId="3C11040E" w:rsidR="00CE6C27" w:rsidRPr="00FF28BC" w:rsidRDefault="00CE6C27" w:rsidP="00C43402">
            <w:pPr>
              <w:widowControl/>
              <w:tabs>
                <w:tab w:val="left" w:pos="214"/>
              </w:tabs>
              <w:snapToGrid w:val="0"/>
              <w:ind w:right="74"/>
              <w:rPr>
                <w:color w:val="000000" w:themeColor="text1"/>
              </w:rPr>
            </w:pPr>
            <w:r>
              <w:rPr>
                <w:color w:val="000000" w:themeColor="text1"/>
              </w:rPr>
              <w:t>1.4</w:t>
            </w:r>
          </w:p>
        </w:tc>
        <w:tc>
          <w:tcPr>
            <w:tcW w:w="992" w:type="dxa"/>
            <w:tcBorders>
              <w:top w:val="single" w:sz="4" w:space="0" w:color="000001"/>
              <w:left w:val="single" w:sz="4" w:space="0" w:color="000001"/>
              <w:bottom w:val="single" w:sz="4" w:space="0" w:color="000001"/>
              <w:right w:val="single" w:sz="4" w:space="0" w:color="000001"/>
            </w:tcBorders>
            <w:vAlign w:val="center"/>
          </w:tcPr>
          <w:p w14:paraId="0CECBF1E" w14:textId="73D56B45" w:rsidR="00CE6C27" w:rsidRPr="00FF28BC" w:rsidRDefault="00CE6C27" w:rsidP="00C43402">
            <w:pPr>
              <w:snapToGrid w:val="0"/>
              <w:rPr>
                <w:color w:val="000000" w:themeColor="text1"/>
              </w:rPr>
            </w:pPr>
            <w:r>
              <w:rPr>
                <w:color w:val="000000" w:themeColor="text1"/>
              </w:rPr>
              <w:t>3.1-24.7/871</w:t>
            </w:r>
          </w:p>
        </w:tc>
        <w:tc>
          <w:tcPr>
            <w:tcW w:w="1843"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716CA242" w14:textId="5D811C44" w:rsidR="00CE6C27" w:rsidRPr="00FF28BC" w:rsidRDefault="00CE6C27" w:rsidP="00C43402">
            <w:pPr>
              <w:snapToGrid w:val="0"/>
              <w:rPr>
                <w:color w:val="000000" w:themeColor="text1"/>
              </w:rPr>
            </w:pPr>
            <w:r>
              <w:rPr>
                <w:color w:val="000000" w:themeColor="text1"/>
              </w:rPr>
              <w:t>Peipsiääre Vallavalitsus</w:t>
            </w:r>
          </w:p>
        </w:tc>
        <w:tc>
          <w:tcPr>
            <w:tcW w:w="2268"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6F99BF4D" w14:textId="3D26539D" w:rsidR="00CE6C27" w:rsidRPr="00FF28BC" w:rsidRDefault="00CE6C27" w:rsidP="00C43402">
            <w:pPr>
              <w:snapToGrid w:val="0"/>
              <w:rPr>
                <w:color w:val="000000" w:themeColor="text1"/>
              </w:rPr>
            </w:pPr>
            <w:r>
              <w:rPr>
                <w:color w:val="000000" w:themeColor="text1"/>
              </w:rPr>
              <w:t>Vaimulained / vaimupained</w:t>
            </w:r>
          </w:p>
        </w:tc>
        <w:tc>
          <w:tcPr>
            <w:tcW w:w="1275"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784CDA97" w14:textId="026291FE" w:rsidR="00CE6C27" w:rsidRPr="00FF28BC" w:rsidRDefault="00CE6C27" w:rsidP="00C43402">
            <w:pPr>
              <w:snapToGrid w:val="0"/>
              <w:ind w:right="-57"/>
              <w:rPr>
                <w:color w:val="000000" w:themeColor="text1"/>
              </w:rPr>
            </w:pPr>
            <w:r>
              <w:rPr>
                <w:color w:val="000000" w:themeColor="text1"/>
              </w:rPr>
              <w:t>59 170.00</w:t>
            </w:r>
          </w:p>
        </w:tc>
        <w:tc>
          <w:tcPr>
            <w:tcW w:w="5245"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5AC372FD" w14:textId="77777777" w:rsidR="00CE6C27" w:rsidRDefault="00CE6C27" w:rsidP="00C43402">
            <w:pPr>
              <w:pStyle w:val="Kommentaaritekst"/>
              <w:snapToGrid w:val="0"/>
              <w:rPr>
                <w:rFonts w:cs="Times New Roman"/>
                <w:color w:val="000000" w:themeColor="text1"/>
                <w:sz w:val="24"/>
                <w:szCs w:val="24"/>
              </w:rPr>
            </w:pPr>
            <w:r>
              <w:rPr>
                <w:rFonts w:cs="Times New Roman"/>
                <w:color w:val="000000" w:themeColor="text1"/>
                <w:sz w:val="24"/>
                <w:szCs w:val="24"/>
              </w:rPr>
              <w:t>Taotleja ja taotlus vastavad kultuuriministri 25.05.2020 määruses nr 13 „Muuseumiprojektide toetamise tingimused ja kord“ sätestatud tingimustele.</w:t>
            </w:r>
          </w:p>
          <w:p w14:paraId="25B467B0" w14:textId="77777777" w:rsidR="00CE6C27" w:rsidRDefault="00CE6C27" w:rsidP="00C43402">
            <w:pPr>
              <w:pStyle w:val="Kommentaaritekst"/>
              <w:snapToGrid w:val="0"/>
              <w:rPr>
                <w:rFonts w:cs="Times New Roman"/>
                <w:color w:val="000000" w:themeColor="text1"/>
                <w:sz w:val="24"/>
                <w:szCs w:val="24"/>
              </w:rPr>
            </w:pPr>
          </w:p>
          <w:p w14:paraId="4C19E9AE" w14:textId="77777777" w:rsidR="00CE6C27" w:rsidRDefault="00CE6C27" w:rsidP="00C43402">
            <w:pPr>
              <w:pStyle w:val="Kommentaaritekst"/>
              <w:snapToGrid w:val="0"/>
              <w:rPr>
                <w:rFonts w:cs="Times New Roman"/>
                <w:color w:val="000000" w:themeColor="text1"/>
                <w:sz w:val="24"/>
                <w:szCs w:val="24"/>
              </w:rPr>
            </w:pPr>
            <w:r>
              <w:rPr>
                <w:rFonts w:cs="Times New Roman"/>
                <w:color w:val="000000" w:themeColor="text1"/>
                <w:sz w:val="24"/>
                <w:szCs w:val="24"/>
              </w:rPr>
              <w:t>Taotluse hindamise tulemusel on taotluse koondhindeks 2,51 punkti (hindamiskriteeriumite koondhinnete aritmeetiline keskmine). Komisjon teeb ettepaneku rahuldada taotlus täies ulatuses.</w:t>
            </w:r>
          </w:p>
          <w:p w14:paraId="7A52F0A5" w14:textId="77777777" w:rsidR="00CE6C27" w:rsidRDefault="00CE6C27" w:rsidP="00C43402">
            <w:pPr>
              <w:pStyle w:val="Kommentaaritekst"/>
              <w:snapToGrid w:val="0"/>
              <w:rPr>
                <w:rFonts w:cs="Times New Roman"/>
                <w:color w:val="000000" w:themeColor="text1"/>
                <w:sz w:val="24"/>
                <w:szCs w:val="24"/>
              </w:rPr>
            </w:pPr>
          </w:p>
          <w:p w14:paraId="694F4C90" w14:textId="77777777" w:rsidR="00CE6C27" w:rsidRDefault="00CE6C27" w:rsidP="00C43402">
            <w:pPr>
              <w:pStyle w:val="Kommentaaritekst"/>
              <w:snapToGrid w:val="0"/>
              <w:rPr>
                <w:rFonts w:cs="Times New Roman"/>
                <w:color w:val="000000" w:themeColor="text1"/>
                <w:sz w:val="24"/>
                <w:szCs w:val="24"/>
              </w:rPr>
            </w:pPr>
            <w:r>
              <w:rPr>
                <w:rFonts w:cs="Times New Roman"/>
                <w:color w:val="000000" w:themeColor="text1"/>
                <w:sz w:val="24"/>
                <w:szCs w:val="24"/>
              </w:rPr>
              <w:t xml:space="preserve">Toetus loetakse grupierandiga hõlmatud riigiabiks </w:t>
            </w:r>
            <w:r>
              <w:rPr>
                <w:rFonts w:cs="Times New Roman"/>
                <w:color w:val="000000" w:themeColor="text1"/>
                <w:sz w:val="24"/>
                <w:szCs w:val="24"/>
              </w:rPr>
              <w:lastRenderedPageBreak/>
              <w:t>Euroopa Komisjoni määruse (EL) nr 651/2014, mida on muudetud komisjoni määrusega (EL) nr 2017/1084, artikli 53 tähenduses.</w:t>
            </w:r>
          </w:p>
          <w:p w14:paraId="376AC92B" w14:textId="5AE6F4EF" w:rsidR="00CE6C27" w:rsidRPr="00FF28BC" w:rsidRDefault="00CE6C27" w:rsidP="00C43402">
            <w:pPr>
              <w:pStyle w:val="Kommentaaritekst"/>
              <w:snapToGrid w:val="0"/>
              <w:rPr>
                <w:rFonts w:cs="Times New Roman"/>
                <w:color w:val="000000" w:themeColor="text1"/>
                <w:sz w:val="24"/>
                <w:szCs w:val="24"/>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85" w:type="dxa"/>
              <w:left w:w="85" w:type="dxa"/>
              <w:bottom w:w="85" w:type="dxa"/>
              <w:right w:w="85" w:type="dxa"/>
            </w:tcMar>
            <w:vAlign w:val="center"/>
          </w:tcPr>
          <w:p w14:paraId="16B44945" w14:textId="2239250E" w:rsidR="00CE6C27" w:rsidRPr="00FF28BC" w:rsidRDefault="00CE6C27" w:rsidP="00C43402">
            <w:pPr>
              <w:snapToGrid w:val="0"/>
              <w:rPr>
                <w:color w:val="000000" w:themeColor="text1"/>
              </w:rPr>
            </w:pPr>
            <w:r>
              <w:rPr>
                <w:color w:val="000000" w:themeColor="text1"/>
              </w:rPr>
              <w:lastRenderedPageBreak/>
              <w:t>59 170.00</w:t>
            </w:r>
          </w:p>
        </w:tc>
      </w:tr>
      <w:tr w:rsidR="00CE6C27" w:rsidRPr="00FF28BC" w14:paraId="6BE29B69" w14:textId="77777777" w:rsidTr="00E21221">
        <w:trPr>
          <w:trHeight w:val="719"/>
        </w:trPr>
        <w:tc>
          <w:tcPr>
            <w:tcW w:w="567"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625F476A" w14:textId="054F3D6A" w:rsidR="00CE6C27" w:rsidRPr="00FF28BC" w:rsidRDefault="00CE6C27" w:rsidP="00C43402">
            <w:pPr>
              <w:widowControl/>
              <w:tabs>
                <w:tab w:val="left" w:pos="214"/>
              </w:tabs>
              <w:snapToGrid w:val="0"/>
              <w:ind w:right="74"/>
              <w:rPr>
                <w:color w:val="000000" w:themeColor="text1"/>
              </w:rPr>
            </w:pPr>
            <w:r>
              <w:rPr>
                <w:color w:val="000000" w:themeColor="text1"/>
              </w:rPr>
              <w:t>1.5</w:t>
            </w:r>
          </w:p>
        </w:tc>
        <w:tc>
          <w:tcPr>
            <w:tcW w:w="992" w:type="dxa"/>
            <w:tcBorders>
              <w:top w:val="single" w:sz="4" w:space="0" w:color="000001"/>
              <w:left w:val="single" w:sz="4" w:space="0" w:color="000001"/>
              <w:bottom w:val="single" w:sz="4" w:space="0" w:color="000001"/>
              <w:right w:val="single" w:sz="4" w:space="0" w:color="000001"/>
            </w:tcBorders>
            <w:vAlign w:val="center"/>
          </w:tcPr>
          <w:p w14:paraId="7C439129" w14:textId="4BF3CF3E" w:rsidR="00CE6C27" w:rsidRPr="00FF28BC" w:rsidRDefault="00CE6C27" w:rsidP="00C43402">
            <w:pPr>
              <w:snapToGrid w:val="0"/>
              <w:rPr>
                <w:color w:val="000000" w:themeColor="text1"/>
              </w:rPr>
            </w:pPr>
            <w:r>
              <w:rPr>
                <w:color w:val="000000" w:themeColor="text1"/>
              </w:rPr>
              <w:t>3.1-24.7/893</w:t>
            </w:r>
          </w:p>
        </w:tc>
        <w:tc>
          <w:tcPr>
            <w:tcW w:w="1843"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4724C210" w14:textId="63625F27" w:rsidR="00CE6C27" w:rsidRPr="00FF28BC" w:rsidRDefault="00CE6C27" w:rsidP="00C43402">
            <w:pPr>
              <w:snapToGrid w:val="0"/>
              <w:rPr>
                <w:color w:val="000000" w:themeColor="text1"/>
              </w:rPr>
            </w:pPr>
            <w:r>
              <w:rPr>
                <w:color w:val="000000" w:themeColor="text1"/>
              </w:rPr>
              <w:t>Sihtasutus Eesti Tervishoiu Muuseum</w:t>
            </w:r>
          </w:p>
        </w:tc>
        <w:tc>
          <w:tcPr>
            <w:tcW w:w="2268"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6835B681" w14:textId="4FE94F02" w:rsidR="00CE6C27" w:rsidRPr="00FF28BC" w:rsidRDefault="00CE6C27" w:rsidP="00C43402">
            <w:pPr>
              <w:snapToGrid w:val="0"/>
              <w:rPr>
                <w:color w:val="000000" w:themeColor="text1"/>
              </w:rPr>
            </w:pPr>
            <w:r>
              <w:rPr>
                <w:color w:val="000000" w:themeColor="text1"/>
              </w:rPr>
              <w:t>Eesti Tervisemuuseumi Tartu filiaali püsinäituse ja haridustegevuste ala ideekonkursi läbiviimine ja disainilahenduse loomine</w:t>
            </w:r>
          </w:p>
        </w:tc>
        <w:tc>
          <w:tcPr>
            <w:tcW w:w="1275"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6FA752C5" w14:textId="4488D286" w:rsidR="00CE6C27" w:rsidRPr="00FF28BC" w:rsidRDefault="00CE6C27" w:rsidP="00C43402">
            <w:pPr>
              <w:snapToGrid w:val="0"/>
              <w:ind w:right="-57"/>
              <w:rPr>
                <w:color w:val="000000" w:themeColor="text1"/>
              </w:rPr>
            </w:pPr>
            <w:r>
              <w:rPr>
                <w:color w:val="000000" w:themeColor="text1"/>
              </w:rPr>
              <w:t>56 000.00</w:t>
            </w:r>
          </w:p>
        </w:tc>
        <w:tc>
          <w:tcPr>
            <w:tcW w:w="5245"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583B8AFF" w14:textId="77777777" w:rsidR="00CE6C27" w:rsidRDefault="00CE6C27" w:rsidP="00C43402">
            <w:pPr>
              <w:pStyle w:val="Kommentaaritekst"/>
              <w:snapToGrid w:val="0"/>
              <w:rPr>
                <w:rFonts w:cs="Times New Roman"/>
                <w:color w:val="000000" w:themeColor="text1"/>
                <w:sz w:val="24"/>
                <w:szCs w:val="24"/>
              </w:rPr>
            </w:pPr>
            <w:r>
              <w:rPr>
                <w:rFonts w:cs="Times New Roman"/>
                <w:color w:val="000000" w:themeColor="text1"/>
                <w:sz w:val="24"/>
                <w:szCs w:val="24"/>
              </w:rPr>
              <w:t>Taotleja ja taotlus vastavad kultuuriministri 25.05.2020 määruses nr 13 „Muuseumiprojektide toetamise tingimused ja kord“ sätestatud tingimustele.</w:t>
            </w:r>
          </w:p>
          <w:p w14:paraId="47283064" w14:textId="77777777" w:rsidR="00CE6C27" w:rsidRDefault="00CE6C27" w:rsidP="00C43402">
            <w:pPr>
              <w:pStyle w:val="Kommentaaritekst"/>
              <w:snapToGrid w:val="0"/>
              <w:rPr>
                <w:rFonts w:cs="Times New Roman"/>
                <w:color w:val="000000" w:themeColor="text1"/>
                <w:sz w:val="24"/>
                <w:szCs w:val="24"/>
              </w:rPr>
            </w:pPr>
          </w:p>
          <w:p w14:paraId="1452B06C" w14:textId="77777777" w:rsidR="00CE6C27" w:rsidRDefault="00CE6C27" w:rsidP="00C43402">
            <w:pPr>
              <w:pStyle w:val="Kommentaaritekst"/>
              <w:snapToGrid w:val="0"/>
              <w:rPr>
                <w:rFonts w:cs="Times New Roman"/>
                <w:color w:val="000000" w:themeColor="text1"/>
                <w:sz w:val="24"/>
                <w:szCs w:val="24"/>
              </w:rPr>
            </w:pPr>
            <w:r>
              <w:rPr>
                <w:rFonts w:cs="Times New Roman"/>
                <w:color w:val="000000" w:themeColor="text1"/>
                <w:sz w:val="24"/>
                <w:szCs w:val="24"/>
              </w:rPr>
              <w:t>Taotluse hindamise tulemusel on taotluse koondhindeks 3,00 punkti (hindamiskriteeriumite koondhinnete aritmeetiline keskmine). Komisjon teeb ettepaneku rahuldada taotlus täies ulatuses.</w:t>
            </w:r>
          </w:p>
          <w:p w14:paraId="11084B08" w14:textId="77777777" w:rsidR="00CE6C27" w:rsidRDefault="00CE6C27" w:rsidP="00C43402">
            <w:pPr>
              <w:pStyle w:val="Kommentaaritekst"/>
              <w:snapToGrid w:val="0"/>
              <w:rPr>
                <w:rFonts w:cs="Times New Roman"/>
                <w:color w:val="000000" w:themeColor="text1"/>
                <w:sz w:val="24"/>
                <w:szCs w:val="24"/>
              </w:rPr>
            </w:pPr>
          </w:p>
          <w:p w14:paraId="73A6ACD7" w14:textId="77777777" w:rsidR="00CE6C27" w:rsidRDefault="00CE6C27" w:rsidP="00C43402">
            <w:pPr>
              <w:pStyle w:val="Kommentaaritekst"/>
              <w:snapToGrid w:val="0"/>
              <w:rPr>
                <w:rFonts w:cs="Times New Roman"/>
                <w:color w:val="000000" w:themeColor="text1"/>
                <w:sz w:val="24"/>
                <w:szCs w:val="24"/>
              </w:rPr>
            </w:pPr>
            <w:r>
              <w:rPr>
                <w:rFonts w:cs="Times New Roman"/>
                <w:color w:val="000000" w:themeColor="text1"/>
                <w:sz w:val="24"/>
                <w:szCs w:val="24"/>
              </w:rPr>
              <w:t>Toetus loetakse grupierandiga hõlmatud riigiabiks Euroopa Komisjoni määruse (EL) nr 651/2014, mida on muudetud komisjoni määrusega (EL) nr 2017/1084, artikli 53 tähenduses.</w:t>
            </w:r>
          </w:p>
          <w:p w14:paraId="011F3C97" w14:textId="06332888" w:rsidR="00CE6C27" w:rsidRPr="00FF28BC" w:rsidRDefault="00CE6C27" w:rsidP="00C43402">
            <w:pPr>
              <w:pStyle w:val="Kommentaaritekst"/>
              <w:snapToGrid w:val="0"/>
              <w:rPr>
                <w:rFonts w:cs="Times New Roman"/>
                <w:color w:val="000000" w:themeColor="text1"/>
                <w:sz w:val="24"/>
                <w:szCs w:val="24"/>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85" w:type="dxa"/>
              <w:left w:w="85" w:type="dxa"/>
              <w:bottom w:w="85" w:type="dxa"/>
              <w:right w:w="85" w:type="dxa"/>
            </w:tcMar>
            <w:vAlign w:val="center"/>
          </w:tcPr>
          <w:p w14:paraId="26642B6C" w14:textId="5C41A03A" w:rsidR="00CE6C27" w:rsidRPr="00FF28BC" w:rsidRDefault="00CE6C27" w:rsidP="00C43402">
            <w:pPr>
              <w:snapToGrid w:val="0"/>
              <w:rPr>
                <w:color w:val="000000" w:themeColor="text1"/>
              </w:rPr>
            </w:pPr>
            <w:r>
              <w:rPr>
                <w:color w:val="000000" w:themeColor="text1"/>
              </w:rPr>
              <w:t>56 000.00</w:t>
            </w:r>
          </w:p>
        </w:tc>
      </w:tr>
      <w:tr w:rsidR="00CE6C27" w:rsidRPr="00FF28BC" w14:paraId="1B21F714" w14:textId="77777777" w:rsidTr="00E21221">
        <w:trPr>
          <w:trHeight w:val="719"/>
        </w:trPr>
        <w:tc>
          <w:tcPr>
            <w:tcW w:w="567"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659833A0" w14:textId="5CACAF1B" w:rsidR="00CE6C27" w:rsidRPr="00FF28BC" w:rsidRDefault="00CE6C27" w:rsidP="00C43402">
            <w:pPr>
              <w:widowControl/>
              <w:tabs>
                <w:tab w:val="left" w:pos="214"/>
              </w:tabs>
              <w:snapToGrid w:val="0"/>
              <w:ind w:right="74"/>
              <w:rPr>
                <w:color w:val="000000" w:themeColor="text1"/>
              </w:rPr>
            </w:pPr>
            <w:r>
              <w:rPr>
                <w:color w:val="000000" w:themeColor="text1"/>
              </w:rPr>
              <w:t>1.6</w:t>
            </w:r>
          </w:p>
        </w:tc>
        <w:tc>
          <w:tcPr>
            <w:tcW w:w="992" w:type="dxa"/>
            <w:tcBorders>
              <w:top w:val="single" w:sz="4" w:space="0" w:color="000001"/>
              <w:left w:val="single" w:sz="4" w:space="0" w:color="000001"/>
              <w:bottom w:val="single" w:sz="4" w:space="0" w:color="000001"/>
              <w:right w:val="single" w:sz="4" w:space="0" w:color="000001"/>
            </w:tcBorders>
            <w:vAlign w:val="center"/>
          </w:tcPr>
          <w:p w14:paraId="1B01739E" w14:textId="67C67712" w:rsidR="00CE6C27" w:rsidRPr="00FF28BC" w:rsidRDefault="00CE6C27" w:rsidP="00C43402">
            <w:pPr>
              <w:snapToGrid w:val="0"/>
              <w:rPr>
                <w:color w:val="000000" w:themeColor="text1"/>
              </w:rPr>
            </w:pPr>
            <w:r>
              <w:rPr>
                <w:color w:val="000000" w:themeColor="text1"/>
              </w:rPr>
              <w:t>3.1-24.7/866</w:t>
            </w:r>
          </w:p>
        </w:tc>
        <w:tc>
          <w:tcPr>
            <w:tcW w:w="1843"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21BD3CDB" w14:textId="43D2ECB1" w:rsidR="00CE6C27" w:rsidRPr="00FF28BC" w:rsidRDefault="00CE6C27" w:rsidP="00C43402">
            <w:pPr>
              <w:snapToGrid w:val="0"/>
              <w:rPr>
                <w:color w:val="000000" w:themeColor="text1"/>
              </w:rPr>
            </w:pPr>
            <w:r>
              <w:rPr>
                <w:color w:val="000000" w:themeColor="text1"/>
              </w:rPr>
              <w:t>Sihtasutus Rannarootsi Muuseum</w:t>
            </w:r>
          </w:p>
        </w:tc>
        <w:tc>
          <w:tcPr>
            <w:tcW w:w="2268"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73D469D5" w14:textId="0DCF2582" w:rsidR="00CE6C27" w:rsidRPr="00FF28BC" w:rsidRDefault="00CE6C27" w:rsidP="00C43402">
            <w:pPr>
              <w:snapToGrid w:val="0"/>
              <w:rPr>
                <w:color w:val="000000" w:themeColor="text1"/>
              </w:rPr>
            </w:pPr>
            <w:r>
              <w:rPr>
                <w:color w:val="000000" w:themeColor="text1"/>
              </w:rPr>
              <w:t>Rannarootslaste merekultuuripärandi väärtustamine</w:t>
            </w:r>
          </w:p>
        </w:tc>
        <w:tc>
          <w:tcPr>
            <w:tcW w:w="1275"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36ED0D23" w14:textId="5EDEB295" w:rsidR="00CE6C27" w:rsidRPr="00FF28BC" w:rsidRDefault="00CE6C27" w:rsidP="00C43402">
            <w:pPr>
              <w:snapToGrid w:val="0"/>
              <w:ind w:right="-57"/>
              <w:rPr>
                <w:color w:val="000000" w:themeColor="text1"/>
              </w:rPr>
            </w:pPr>
            <w:r>
              <w:rPr>
                <w:color w:val="000000" w:themeColor="text1"/>
              </w:rPr>
              <w:t>57 100.00</w:t>
            </w:r>
          </w:p>
        </w:tc>
        <w:tc>
          <w:tcPr>
            <w:tcW w:w="5245"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672411A6" w14:textId="77777777" w:rsidR="00CE6C27" w:rsidRDefault="00CE6C27" w:rsidP="00C43402">
            <w:pPr>
              <w:pStyle w:val="Kommentaaritekst"/>
              <w:snapToGrid w:val="0"/>
              <w:rPr>
                <w:rFonts w:cs="Times New Roman"/>
                <w:color w:val="000000" w:themeColor="text1"/>
                <w:sz w:val="24"/>
                <w:szCs w:val="24"/>
              </w:rPr>
            </w:pPr>
            <w:r>
              <w:rPr>
                <w:rFonts w:cs="Times New Roman"/>
                <w:color w:val="000000" w:themeColor="text1"/>
                <w:sz w:val="24"/>
                <w:szCs w:val="24"/>
              </w:rPr>
              <w:t>Taotleja ja taotlus vastavad kultuuriministri 25.05.2020 määruses nr 13 „Muuseumiprojektide toetamise tingimused ja kord“ sätestatud tingimustele.</w:t>
            </w:r>
          </w:p>
          <w:p w14:paraId="5D2A1DA3" w14:textId="77777777" w:rsidR="00CE6C27" w:rsidRDefault="00CE6C27" w:rsidP="00C43402">
            <w:pPr>
              <w:pStyle w:val="Kommentaaritekst"/>
              <w:snapToGrid w:val="0"/>
              <w:rPr>
                <w:rFonts w:cs="Times New Roman"/>
                <w:color w:val="000000" w:themeColor="text1"/>
                <w:sz w:val="24"/>
                <w:szCs w:val="24"/>
              </w:rPr>
            </w:pPr>
          </w:p>
          <w:p w14:paraId="553075AF" w14:textId="77777777" w:rsidR="00CE6C27" w:rsidRDefault="00CE6C27" w:rsidP="00C43402">
            <w:pPr>
              <w:pStyle w:val="Kommentaaritekst"/>
              <w:snapToGrid w:val="0"/>
              <w:rPr>
                <w:rFonts w:cs="Times New Roman"/>
                <w:color w:val="000000" w:themeColor="text1"/>
                <w:sz w:val="24"/>
                <w:szCs w:val="24"/>
              </w:rPr>
            </w:pPr>
            <w:r>
              <w:rPr>
                <w:rFonts w:cs="Times New Roman"/>
                <w:color w:val="000000" w:themeColor="text1"/>
                <w:sz w:val="24"/>
                <w:szCs w:val="24"/>
              </w:rPr>
              <w:t xml:space="preserve">Taotluse hindamise tulemusel on taotluse koondhindeks 2,40 punkti (hindamiskriteeriumite koondhinnete aritmeetiline keskmine). Võttes arvesse taotlusvooru tingimusi ja eelarve mahtu, </w:t>
            </w:r>
            <w:r>
              <w:rPr>
                <w:rFonts w:cs="Times New Roman"/>
                <w:color w:val="000000" w:themeColor="text1"/>
                <w:sz w:val="24"/>
                <w:szCs w:val="24"/>
              </w:rPr>
              <w:lastRenderedPageBreak/>
              <w:t>teeb komisjon ettepaneku rahuldada taotlus osaliselt. Komisjon teeb ettepaneku toetada projekti 55 646 euroga.</w:t>
            </w:r>
          </w:p>
          <w:p w14:paraId="3A5F4EBD" w14:textId="77777777" w:rsidR="00CE6C27" w:rsidRDefault="00CE6C27" w:rsidP="00C43402">
            <w:pPr>
              <w:pStyle w:val="Kommentaaritekst"/>
              <w:snapToGrid w:val="0"/>
              <w:rPr>
                <w:rFonts w:cs="Times New Roman"/>
                <w:color w:val="000000" w:themeColor="text1"/>
                <w:sz w:val="24"/>
                <w:szCs w:val="24"/>
              </w:rPr>
            </w:pPr>
          </w:p>
          <w:p w14:paraId="73F0893F" w14:textId="77777777" w:rsidR="00CE6C27" w:rsidRDefault="00CE6C27" w:rsidP="00C43402">
            <w:pPr>
              <w:pStyle w:val="Kommentaaritekst"/>
              <w:snapToGrid w:val="0"/>
              <w:rPr>
                <w:rFonts w:cs="Times New Roman"/>
                <w:color w:val="000000" w:themeColor="text1"/>
                <w:sz w:val="24"/>
                <w:szCs w:val="24"/>
              </w:rPr>
            </w:pPr>
            <w:r>
              <w:rPr>
                <w:rFonts w:cs="Times New Roman"/>
                <w:color w:val="000000" w:themeColor="text1"/>
                <w:sz w:val="24"/>
                <w:szCs w:val="24"/>
              </w:rPr>
              <w:t>Muuseum nõustus komisjoni ettepanekuga taotluse osalise rahuldamisega kohta 19.12.2024.</w:t>
            </w:r>
          </w:p>
          <w:p w14:paraId="18C4BBB6" w14:textId="77777777" w:rsidR="00CE6C27" w:rsidRDefault="00CE6C27" w:rsidP="00C43402">
            <w:pPr>
              <w:pStyle w:val="Kommentaaritekst"/>
              <w:snapToGrid w:val="0"/>
              <w:rPr>
                <w:rFonts w:cs="Times New Roman"/>
                <w:color w:val="000000" w:themeColor="text1"/>
                <w:sz w:val="24"/>
                <w:szCs w:val="24"/>
              </w:rPr>
            </w:pPr>
          </w:p>
          <w:p w14:paraId="1FAE83AA" w14:textId="77777777" w:rsidR="00CE6C27" w:rsidRDefault="00CE6C27" w:rsidP="00C43402">
            <w:pPr>
              <w:pStyle w:val="Kommentaaritekst"/>
              <w:snapToGrid w:val="0"/>
              <w:rPr>
                <w:rFonts w:cs="Times New Roman"/>
                <w:color w:val="000000" w:themeColor="text1"/>
                <w:sz w:val="24"/>
                <w:szCs w:val="24"/>
              </w:rPr>
            </w:pPr>
            <w:r>
              <w:rPr>
                <w:rFonts w:cs="Times New Roman"/>
                <w:color w:val="000000" w:themeColor="text1"/>
                <w:sz w:val="24"/>
                <w:szCs w:val="24"/>
              </w:rPr>
              <w:t>Toetus loetakse grupierandiga hõlmatud riigiabiks Euroopa Komisjoni määruse (EL) nr 651/2014, mida on muudetud komisjoni määrusega (EL) nr 2017/1084, artikli 53 tähenduses.</w:t>
            </w:r>
          </w:p>
          <w:p w14:paraId="3F1DBBD3" w14:textId="4E61F987" w:rsidR="00CE6C27" w:rsidRPr="00FF28BC" w:rsidRDefault="00CE6C27" w:rsidP="00C43402">
            <w:pPr>
              <w:pStyle w:val="Kommentaaritekst"/>
              <w:snapToGrid w:val="0"/>
              <w:rPr>
                <w:rFonts w:cs="Times New Roman"/>
                <w:color w:val="000000" w:themeColor="text1"/>
                <w:sz w:val="24"/>
                <w:szCs w:val="24"/>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85" w:type="dxa"/>
              <w:left w:w="85" w:type="dxa"/>
              <w:bottom w:w="85" w:type="dxa"/>
              <w:right w:w="85" w:type="dxa"/>
            </w:tcMar>
            <w:vAlign w:val="center"/>
          </w:tcPr>
          <w:p w14:paraId="72BB6BC2" w14:textId="04FDDF83" w:rsidR="00CE6C27" w:rsidRPr="00FF28BC" w:rsidRDefault="00CE6C27" w:rsidP="00C43402">
            <w:pPr>
              <w:snapToGrid w:val="0"/>
              <w:rPr>
                <w:color w:val="000000" w:themeColor="text1"/>
              </w:rPr>
            </w:pPr>
            <w:r>
              <w:rPr>
                <w:color w:val="000000" w:themeColor="text1"/>
              </w:rPr>
              <w:lastRenderedPageBreak/>
              <w:t>55 646.00</w:t>
            </w:r>
          </w:p>
        </w:tc>
      </w:tr>
      <w:tr w:rsidR="00CE6C27" w:rsidRPr="00FF28BC" w14:paraId="40515579" w14:textId="77777777" w:rsidTr="00E21221">
        <w:trPr>
          <w:trHeight w:val="719"/>
        </w:trPr>
        <w:tc>
          <w:tcPr>
            <w:tcW w:w="567"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280D56AF" w14:textId="1A745466" w:rsidR="00CE6C27" w:rsidRPr="00FF28BC" w:rsidRDefault="00CE6C27" w:rsidP="00C43402">
            <w:pPr>
              <w:widowControl/>
              <w:tabs>
                <w:tab w:val="left" w:pos="214"/>
              </w:tabs>
              <w:snapToGrid w:val="0"/>
              <w:ind w:right="74"/>
              <w:rPr>
                <w:color w:val="000000" w:themeColor="text1"/>
              </w:rPr>
            </w:pPr>
            <w:r>
              <w:rPr>
                <w:color w:val="000000" w:themeColor="text1"/>
              </w:rPr>
              <w:t>1.7</w:t>
            </w:r>
          </w:p>
        </w:tc>
        <w:tc>
          <w:tcPr>
            <w:tcW w:w="992" w:type="dxa"/>
            <w:tcBorders>
              <w:top w:val="single" w:sz="4" w:space="0" w:color="000001"/>
              <w:left w:val="single" w:sz="4" w:space="0" w:color="000001"/>
              <w:bottom w:val="single" w:sz="4" w:space="0" w:color="000001"/>
              <w:right w:val="single" w:sz="4" w:space="0" w:color="000001"/>
            </w:tcBorders>
            <w:vAlign w:val="center"/>
          </w:tcPr>
          <w:p w14:paraId="22C32F66" w14:textId="7BD67C2E" w:rsidR="00CE6C27" w:rsidRPr="00FF28BC" w:rsidRDefault="00CE6C27" w:rsidP="00C43402">
            <w:pPr>
              <w:snapToGrid w:val="0"/>
              <w:rPr>
                <w:color w:val="000000" w:themeColor="text1"/>
              </w:rPr>
            </w:pPr>
            <w:r>
              <w:rPr>
                <w:color w:val="000000" w:themeColor="text1"/>
              </w:rPr>
              <w:t>3.1-24.7/869</w:t>
            </w:r>
          </w:p>
        </w:tc>
        <w:tc>
          <w:tcPr>
            <w:tcW w:w="1843"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34FE1BE5" w14:textId="6E66FA94" w:rsidR="00CE6C27" w:rsidRPr="00FF28BC" w:rsidRDefault="00CE6C27" w:rsidP="00C43402">
            <w:pPr>
              <w:snapToGrid w:val="0"/>
              <w:rPr>
                <w:color w:val="000000" w:themeColor="text1"/>
              </w:rPr>
            </w:pPr>
            <w:r>
              <w:rPr>
                <w:color w:val="000000" w:themeColor="text1"/>
              </w:rPr>
              <w:t>Sihtasutus Eesti Vabaõhumuuseum</w:t>
            </w:r>
          </w:p>
        </w:tc>
        <w:tc>
          <w:tcPr>
            <w:tcW w:w="2268"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1380F0BE" w14:textId="7FA7E1FE" w:rsidR="00CE6C27" w:rsidRPr="00FF28BC" w:rsidRDefault="00CE6C27" w:rsidP="00C43402">
            <w:pPr>
              <w:snapToGrid w:val="0"/>
              <w:rPr>
                <w:color w:val="000000" w:themeColor="text1"/>
              </w:rPr>
            </w:pPr>
            <w:r>
              <w:rPr>
                <w:color w:val="000000" w:themeColor="text1"/>
              </w:rPr>
              <w:t xml:space="preserve">Eesti Vabaõhumuuseumi uue püsiekspositsiooni näituse "Talulapse Maailm" teadlikkuse tõstmine </w:t>
            </w:r>
            <w:proofErr w:type="spellStart"/>
            <w:r>
              <w:rPr>
                <w:color w:val="000000" w:themeColor="text1"/>
              </w:rPr>
              <w:t>laevega</w:t>
            </w:r>
            <w:proofErr w:type="spellEnd"/>
            <w:r>
              <w:rPr>
                <w:color w:val="000000" w:themeColor="text1"/>
              </w:rPr>
              <w:t xml:space="preserve"> </w:t>
            </w:r>
            <w:proofErr w:type="spellStart"/>
            <w:r>
              <w:rPr>
                <w:color w:val="000000" w:themeColor="text1"/>
              </w:rPr>
              <w:t>reisvatele</w:t>
            </w:r>
            <w:proofErr w:type="spellEnd"/>
            <w:r>
              <w:rPr>
                <w:color w:val="000000" w:themeColor="text1"/>
              </w:rPr>
              <w:t xml:space="preserve"> peredele Soomest ja Eestist.</w:t>
            </w:r>
          </w:p>
        </w:tc>
        <w:tc>
          <w:tcPr>
            <w:tcW w:w="1275"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54A0669D" w14:textId="6695D292" w:rsidR="00CE6C27" w:rsidRPr="00FF28BC" w:rsidRDefault="00CE6C27" w:rsidP="00C43402">
            <w:pPr>
              <w:snapToGrid w:val="0"/>
              <w:ind w:right="-57"/>
              <w:rPr>
                <w:color w:val="000000" w:themeColor="text1"/>
              </w:rPr>
            </w:pPr>
            <w:r>
              <w:rPr>
                <w:color w:val="000000" w:themeColor="text1"/>
              </w:rPr>
              <w:t>64 000.00</w:t>
            </w:r>
          </w:p>
        </w:tc>
        <w:tc>
          <w:tcPr>
            <w:tcW w:w="5245"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74E2F419" w14:textId="77777777" w:rsidR="00CE6C27" w:rsidRDefault="00CE6C27" w:rsidP="00C43402">
            <w:pPr>
              <w:pStyle w:val="Kommentaaritekst"/>
              <w:snapToGrid w:val="0"/>
              <w:rPr>
                <w:rFonts w:cs="Times New Roman"/>
                <w:color w:val="000000" w:themeColor="text1"/>
                <w:sz w:val="24"/>
                <w:szCs w:val="24"/>
              </w:rPr>
            </w:pPr>
            <w:r>
              <w:rPr>
                <w:rFonts w:cs="Times New Roman"/>
                <w:color w:val="000000" w:themeColor="text1"/>
                <w:sz w:val="24"/>
                <w:szCs w:val="24"/>
              </w:rPr>
              <w:t xml:space="preserve">Taotleja ja taotlus vastavad kultuuriministri 25.05.2020 määrusest nr 13 „Muuseumiprojektide toetamise tingimused ja kord“ sätestatud tingimustele. </w:t>
            </w:r>
          </w:p>
          <w:p w14:paraId="4892AAAB" w14:textId="77777777" w:rsidR="00CE6C27" w:rsidRDefault="00CE6C27" w:rsidP="00C43402">
            <w:pPr>
              <w:pStyle w:val="Kommentaaritekst"/>
              <w:snapToGrid w:val="0"/>
              <w:rPr>
                <w:rFonts w:cs="Times New Roman"/>
                <w:color w:val="000000" w:themeColor="text1"/>
                <w:sz w:val="24"/>
                <w:szCs w:val="24"/>
              </w:rPr>
            </w:pPr>
          </w:p>
          <w:p w14:paraId="342DAD8B" w14:textId="77777777" w:rsidR="00CE6C27" w:rsidRDefault="00CE6C27" w:rsidP="00C43402">
            <w:pPr>
              <w:pStyle w:val="Kommentaaritekst"/>
              <w:snapToGrid w:val="0"/>
              <w:rPr>
                <w:rFonts w:cs="Times New Roman"/>
                <w:color w:val="000000" w:themeColor="text1"/>
                <w:sz w:val="24"/>
                <w:szCs w:val="24"/>
              </w:rPr>
            </w:pPr>
            <w:r>
              <w:rPr>
                <w:rFonts w:cs="Times New Roman"/>
                <w:color w:val="000000" w:themeColor="text1"/>
                <w:sz w:val="24"/>
                <w:szCs w:val="24"/>
              </w:rPr>
              <w:t>Taotluse hindamise tulemusel on taotluse koondhindeks 2,69 punkti (hindamiskriteeriumite koondhinnete aritmeetiline keskmine). Võttes arvesse taotlusvooru tingimusi ja eelarve mahtu, teeb komisjon ettepaneku rahuldada taotlus osaliselt. Komisjon teeb ettepaneku toetada projekti 50 000 euroga.</w:t>
            </w:r>
          </w:p>
          <w:p w14:paraId="38279247" w14:textId="77777777" w:rsidR="00CE6C27" w:rsidRDefault="00CE6C27" w:rsidP="00C43402">
            <w:pPr>
              <w:pStyle w:val="Kommentaaritekst"/>
              <w:snapToGrid w:val="0"/>
              <w:rPr>
                <w:rFonts w:cs="Times New Roman"/>
                <w:color w:val="000000" w:themeColor="text1"/>
                <w:sz w:val="24"/>
                <w:szCs w:val="24"/>
              </w:rPr>
            </w:pPr>
          </w:p>
          <w:p w14:paraId="1BD5EF84" w14:textId="77777777" w:rsidR="00CE6C27" w:rsidRDefault="00CE6C27" w:rsidP="00C43402">
            <w:pPr>
              <w:pStyle w:val="Kommentaaritekst"/>
              <w:snapToGrid w:val="0"/>
              <w:rPr>
                <w:rFonts w:cs="Times New Roman"/>
                <w:color w:val="000000" w:themeColor="text1"/>
                <w:sz w:val="24"/>
                <w:szCs w:val="24"/>
              </w:rPr>
            </w:pPr>
            <w:r>
              <w:rPr>
                <w:rFonts w:cs="Times New Roman"/>
                <w:color w:val="000000" w:themeColor="text1"/>
                <w:sz w:val="24"/>
                <w:szCs w:val="24"/>
              </w:rPr>
              <w:t>Muuseum nõustus komisjoni ettepanekuga taotluse osalise rahuldamisega kohta 02.01.2025.</w:t>
            </w:r>
          </w:p>
          <w:p w14:paraId="651089B6" w14:textId="77777777" w:rsidR="00CE6C27" w:rsidRDefault="00CE6C27" w:rsidP="00C43402">
            <w:pPr>
              <w:pStyle w:val="Kommentaaritekst"/>
              <w:snapToGrid w:val="0"/>
              <w:rPr>
                <w:rFonts w:cs="Times New Roman"/>
                <w:color w:val="000000" w:themeColor="text1"/>
                <w:sz w:val="24"/>
                <w:szCs w:val="24"/>
              </w:rPr>
            </w:pPr>
          </w:p>
          <w:p w14:paraId="33B8DA17" w14:textId="77777777" w:rsidR="00CE6C27" w:rsidRDefault="00CE6C27" w:rsidP="00C43402">
            <w:pPr>
              <w:pStyle w:val="Kommentaaritekst"/>
              <w:snapToGrid w:val="0"/>
              <w:rPr>
                <w:rFonts w:cs="Times New Roman"/>
                <w:color w:val="000000" w:themeColor="text1"/>
                <w:sz w:val="24"/>
                <w:szCs w:val="24"/>
              </w:rPr>
            </w:pPr>
            <w:r>
              <w:rPr>
                <w:rFonts w:cs="Times New Roman"/>
                <w:color w:val="000000" w:themeColor="text1"/>
                <w:sz w:val="24"/>
                <w:szCs w:val="24"/>
              </w:rPr>
              <w:lastRenderedPageBreak/>
              <w:t>Toetus loetakse grupierandiga hõlmatud riigiabiks Euroopa Komisjoni määruse (EL) nr 651/2014, mida on muudetud komisjoni määrusega (EL) nr 2017/1084, artikli 53 tähenduses.</w:t>
            </w:r>
          </w:p>
          <w:p w14:paraId="288D7AB7" w14:textId="467FE674" w:rsidR="00CE6C27" w:rsidRPr="00FF28BC" w:rsidRDefault="00CE6C27" w:rsidP="00C43402">
            <w:pPr>
              <w:pStyle w:val="Kommentaaritekst"/>
              <w:snapToGrid w:val="0"/>
              <w:rPr>
                <w:rFonts w:cs="Times New Roman"/>
                <w:color w:val="000000" w:themeColor="text1"/>
                <w:sz w:val="24"/>
                <w:szCs w:val="24"/>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85" w:type="dxa"/>
              <w:left w:w="85" w:type="dxa"/>
              <w:bottom w:w="85" w:type="dxa"/>
              <w:right w:w="85" w:type="dxa"/>
            </w:tcMar>
            <w:vAlign w:val="center"/>
          </w:tcPr>
          <w:p w14:paraId="56A9849D" w14:textId="5593780D" w:rsidR="00CE6C27" w:rsidRPr="00FF28BC" w:rsidRDefault="00CE6C27" w:rsidP="00C43402">
            <w:pPr>
              <w:snapToGrid w:val="0"/>
              <w:rPr>
                <w:color w:val="000000" w:themeColor="text1"/>
              </w:rPr>
            </w:pPr>
            <w:r>
              <w:rPr>
                <w:color w:val="000000" w:themeColor="text1"/>
              </w:rPr>
              <w:lastRenderedPageBreak/>
              <w:t>50 000.00</w:t>
            </w:r>
          </w:p>
        </w:tc>
      </w:tr>
      <w:tr w:rsidR="00CE6C27" w:rsidRPr="00FF28BC" w14:paraId="3169C84C" w14:textId="77777777" w:rsidTr="00E21221">
        <w:trPr>
          <w:trHeight w:val="719"/>
        </w:trPr>
        <w:tc>
          <w:tcPr>
            <w:tcW w:w="567"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3DF3C05F" w14:textId="15716072" w:rsidR="00CE6C27" w:rsidRPr="00FF28BC" w:rsidRDefault="00CE6C27" w:rsidP="00C43402">
            <w:pPr>
              <w:widowControl/>
              <w:tabs>
                <w:tab w:val="left" w:pos="214"/>
              </w:tabs>
              <w:snapToGrid w:val="0"/>
              <w:ind w:right="74"/>
              <w:rPr>
                <w:color w:val="000000" w:themeColor="text1"/>
              </w:rPr>
            </w:pPr>
            <w:r>
              <w:rPr>
                <w:color w:val="000000" w:themeColor="text1"/>
              </w:rPr>
              <w:t>1.8</w:t>
            </w:r>
          </w:p>
        </w:tc>
        <w:tc>
          <w:tcPr>
            <w:tcW w:w="992" w:type="dxa"/>
            <w:tcBorders>
              <w:top w:val="single" w:sz="4" w:space="0" w:color="000001"/>
              <w:left w:val="single" w:sz="4" w:space="0" w:color="000001"/>
              <w:bottom w:val="single" w:sz="4" w:space="0" w:color="000001"/>
              <w:right w:val="single" w:sz="4" w:space="0" w:color="000001"/>
            </w:tcBorders>
            <w:vAlign w:val="center"/>
          </w:tcPr>
          <w:p w14:paraId="4B27E317" w14:textId="398DA119" w:rsidR="00CE6C27" w:rsidRPr="00FF28BC" w:rsidRDefault="00CE6C27" w:rsidP="00C43402">
            <w:pPr>
              <w:snapToGrid w:val="0"/>
              <w:rPr>
                <w:color w:val="000000" w:themeColor="text1"/>
              </w:rPr>
            </w:pPr>
            <w:r>
              <w:rPr>
                <w:color w:val="000000" w:themeColor="text1"/>
              </w:rPr>
              <w:t>3.1-24.7/876</w:t>
            </w:r>
          </w:p>
        </w:tc>
        <w:tc>
          <w:tcPr>
            <w:tcW w:w="1843"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543FB661" w14:textId="096A11F4" w:rsidR="00CE6C27" w:rsidRPr="00FF28BC" w:rsidRDefault="00CE6C27" w:rsidP="00C43402">
            <w:pPr>
              <w:snapToGrid w:val="0"/>
              <w:rPr>
                <w:color w:val="000000" w:themeColor="text1"/>
              </w:rPr>
            </w:pPr>
            <w:r>
              <w:rPr>
                <w:color w:val="000000" w:themeColor="text1"/>
              </w:rPr>
              <w:t>Sihtasutus Virumaa Muuseumid</w:t>
            </w:r>
          </w:p>
        </w:tc>
        <w:tc>
          <w:tcPr>
            <w:tcW w:w="2268"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2B449CF4" w14:textId="453F7743" w:rsidR="00CE6C27" w:rsidRPr="00FF28BC" w:rsidRDefault="00CE6C27" w:rsidP="00C43402">
            <w:pPr>
              <w:snapToGrid w:val="0"/>
              <w:rPr>
                <w:color w:val="000000" w:themeColor="text1"/>
              </w:rPr>
            </w:pPr>
            <w:r>
              <w:rPr>
                <w:color w:val="000000" w:themeColor="text1"/>
              </w:rPr>
              <w:t xml:space="preserve">Politseimuuseumi ja </w:t>
            </w:r>
            <w:proofErr w:type="spellStart"/>
            <w:r>
              <w:rPr>
                <w:color w:val="000000" w:themeColor="text1"/>
              </w:rPr>
              <w:t>Rehbinderi</w:t>
            </w:r>
            <w:proofErr w:type="spellEnd"/>
            <w:r>
              <w:rPr>
                <w:color w:val="000000" w:themeColor="text1"/>
              </w:rPr>
              <w:t xml:space="preserve"> maja väliala arendamine. 1. etapp </w:t>
            </w:r>
          </w:p>
        </w:tc>
        <w:tc>
          <w:tcPr>
            <w:tcW w:w="1275"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0245FDD5" w14:textId="2ECF12F8" w:rsidR="00CE6C27" w:rsidRPr="00FF28BC" w:rsidRDefault="00CE6C27" w:rsidP="00C43402">
            <w:pPr>
              <w:snapToGrid w:val="0"/>
              <w:ind w:right="-57"/>
              <w:rPr>
                <w:color w:val="000000" w:themeColor="text1"/>
              </w:rPr>
            </w:pPr>
            <w:r>
              <w:rPr>
                <w:color w:val="000000" w:themeColor="text1"/>
              </w:rPr>
              <w:t>45 700.00</w:t>
            </w:r>
          </w:p>
        </w:tc>
        <w:tc>
          <w:tcPr>
            <w:tcW w:w="5245"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72F591CF" w14:textId="77777777" w:rsidR="00CE6C27" w:rsidRDefault="00CE6C27" w:rsidP="00C43402">
            <w:pPr>
              <w:pStyle w:val="Kommentaaritekst"/>
              <w:snapToGrid w:val="0"/>
              <w:rPr>
                <w:rFonts w:cs="Times New Roman"/>
                <w:color w:val="000000" w:themeColor="text1"/>
                <w:sz w:val="24"/>
                <w:szCs w:val="24"/>
              </w:rPr>
            </w:pPr>
            <w:r>
              <w:rPr>
                <w:rFonts w:cs="Times New Roman"/>
                <w:color w:val="000000" w:themeColor="text1"/>
                <w:sz w:val="24"/>
                <w:szCs w:val="24"/>
              </w:rPr>
              <w:t>Taotleja ja taotlus vastavad kultuuriministri 25.05.2020 määruses nr 13 „Muuseumiprojektide toetamise tingimused ja kord“ sätestatud tingimustele.</w:t>
            </w:r>
          </w:p>
          <w:p w14:paraId="414F242E" w14:textId="77777777" w:rsidR="00CE6C27" w:rsidRDefault="00CE6C27" w:rsidP="00C43402">
            <w:pPr>
              <w:pStyle w:val="Kommentaaritekst"/>
              <w:snapToGrid w:val="0"/>
              <w:rPr>
                <w:rFonts w:cs="Times New Roman"/>
                <w:color w:val="000000" w:themeColor="text1"/>
                <w:sz w:val="24"/>
                <w:szCs w:val="24"/>
              </w:rPr>
            </w:pPr>
          </w:p>
          <w:p w14:paraId="48DE23EA" w14:textId="77777777" w:rsidR="00CE6C27" w:rsidRDefault="00CE6C27" w:rsidP="00C43402">
            <w:pPr>
              <w:pStyle w:val="Kommentaaritekst"/>
              <w:snapToGrid w:val="0"/>
              <w:rPr>
                <w:rFonts w:cs="Times New Roman"/>
                <w:color w:val="000000" w:themeColor="text1"/>
                <w:sz w:val="24"/>
                <w:szCs w:val="24"/>
              </w:rPr>
            </w:pPr>
            <w:r>
              <w:rPr>
                <w:rFonts w:cs="Times New Roman"/>
                <w:color w:val="000000" w:themeColor="text1"/>
                <w:sz w:val="24"/>
                <w:szCs w:val="24"/>
              </w:rPr>
              <w:t>Taotluse hindamise tulemusel on taotluse koondhindeks 2,68 punkti (hindamiskriteeriumite koondhinnete aritmeetiline keskmine). Komisjon teeb ettepaneku rahuldada taotlus täies ulatuses.</w:t>
            </w:r>
          </w:p>
          <w:p w14:paraId="6EB6AF4A" w14:textId="77777777" w:rsidR="00CE6C27" w:rsidRDefault="00CE6C27" w:rsidP="00C43402">
            <w:pPr>
              <w:pStyle w:val="Kommentaaritekst"/>
              <w:snapToGrid w:val="0"/>
              <w:rPr>
                <w:rFonts w:cs="Times New Roman"/>
                <w:color w:val="000000" w:themeColor="text1"/>
                <w:sz w:val="24"/>
                <w:szCs w:val="24"/>
              </w:rPr>
            </w:pPr>
          </w:p>
          <w:p w14:paraId="6358A5B0" w14:textId="77777777" w:rsidR="00CE6C27" w:rsidRDefault="00CE6C27" w:rsidP="00C43402">
            <w:pPr>
              <w:pStyle w:val="Kommentaaritekst"/>
              <w:snapToGrid w:val="0"/>
              <w:rPr>
                <w:rFonts w:cs="Times New Roman"/>
                <w:color w:val="000000" w:themeColor="text1"/>
                <w:sz w:val="24"/>
                <w:szCs w:val="24"/>
              </w:rPr>
            </w:pPr>
            <w:r>
              <w:rPr>
                <w:rFonts w:cs="Times New Roman"/>
                <w:color w:val="000000" w:themeColor="text1"/>
                <w:sz w:val="24"/>
                <w:szCs w:val="24"/>
              </w:rPr>
              <w:t xml:space="preserve">Toetus loetakse vähese tähtsusega abiks Euroopa Komisjoni määruse (EÜ) nr 1407/2013 artikli 3 tähenduses. </w:t>
            </w:r>
          </w:p>
          <w:p w14:paraId="522788E7" w14:textId="716FA6A3" w:rsidR="00CE6C27" w:rsidRPr="00FF28BC" w:rsidRDefault="00CE6C27" w:rsidP="00C43402">
            <w:pPr>
              <w:pStyle w:val="Kommentaaritekst"/>
              <w:snapToGrid w:val="0"/>
              <w:rPr>
                <w:rFonts w:cs="Times New Roman"/>
                <w:color w:val="000000" w:themeColor="text1"/>
                <w:sz w:val="24"/>
                <w:szCs w:val="24"/>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85" w:type="dxa"/>
              <w:left w:w="85" w:type="dxa"/>
              <w:bottom w:w="85" w:type="dxa"/>
              <w:right w:w="85" w:type="dxa"/>
            </w:tcMar>
            <w:vAlign w:val="center"/>
          </w:tcPr>
          <w:p w14:paraId="51BBEC6C" w14:textId="5AD92F1F" w:rsidR="00CE6C27" w:rsidRPr="00FF28BC" w:rsidRDefault="00CE6C27" w:rsidP="00C43402">
            <w:pPr>
              <w:snapToGrid w:val="0"/>
              <w:rPr>
                <w:color w:val="000000" w:themeColor="text1"/>
              </w:rPr>
            </w:pPr>
            <w:r>
              <w:rPr>
                <w:color w:val="000000" w:themeColor="text1"/>
              </w:rPr>
              <w:t>45 700.00</w:t>
            </w:r>
          </w:p>
        </w:tc>
      </w:tr>
      <w:tr w:rsidR="00CE6C27" w:rsidRPr="00FF28BC" w14:paraId="688ADBA5" w14:textId="77777777" w:rsidTr="00E21221">
        <w:trPr>
          <w:trHeight w:val="719"/>
        </w:trPr>
        <w:tc>
          <w:tcPr>
            <w:tcW w:w="567"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220B52D2" w14:textId="58F19E76" w:rsidR="00CE6C27" w:rsidRPr="00FF28BC" w:rsidRDefault="00CE6C27" w:rsidP="00C43402">
            <w:pPr>
              <w:widowControl/>
              <w:tabs>
                <w:tab w:val="left" w:pos="214"/>
              </w:tabs>
              <w:snapToGrid w:val="0"/>
              <w:ind w:right="74"/>
              <w:rPr>
                <w:color w:val="000000" w:themeColor="text1"/>
              </w:rPr>
            </w:pPr>
            <w:r>
              <w:rPr>
                <w:color w:val="000000" w:themeColor="text1"/>
              </w:rPr>
              <w:t>1.9</w:t>
            </w:r>
          </w:p>
        </w:tc>
        <w:tc>
          <w:tcPr>
            <w:tcW w:w="992" w:type="dxa"/>
            <w:tcBorders>
              <w:top w:val="single" w:sz="4" w:space="0" w:color="000001"/>
              <w:left w:val="single" w:sz="4" w:space="0" w:color="000001"/>
              <w:bottom w:val="single" w:sz="4" w:space="0" w:color="000001"/>
              <w:right w:val="single" w:sz="4" w:space="0" w:color="000001"/>
            </w:tcBorders>
            <w:vAlign w:val="center"/>
          </w:tcPr>
          <w:p w14:paraId="2775147D" w14:textId="48590BC7" w:rsidR="00CE6C27" w:rsidRPr="00FF28BC" w:rsidRDefault="00CE6C27" w:rsidP="00C43402">
            <w:pPr>
              <w:snapToGrid w:val="0"/>
              <w:rPr>
                <w:color w:val="000000" w:themeColor="text1"/>
              </w:rPr>
            </w:pPr>
            <w:r>
              <w:rPr>
                <w:color w:val="000000" w:themeColor="text1"/>
              </w:rPr>
              <w:t>3.1-24.7/898</w:t>
            </w:r>
          </w:p>
        </w:tc>
        <w:tc>
          <w:tcPr>
            <w:tcW w:w="1843"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519FBCDA" w14:textId="1B25B540" w:rsidR="00CE6C27" w:rsidRPr="00FF28BC" w:rsidRDefault="00CE6C27" w:rsidP="00C43402">
            <w:pPr>
              <w:snapToGrid w:val="0"/>
              <w:rPr>
                <w:color w:val="000000" w:themeColor="text1"/>
              </w:rPr>
            </w:pPr>
            <w:r>
              <w:rPr>
                <w:color w:val="000000" w:themeColor="text1"/>
              </w:rPr>
              <w:t>Sihtasutus Eesti Ajaloomuuseum</w:t>
            </w:r>
          </w:p>
        </w:tc>
        <w:tc>
          <w:tcPr>
            <w:tcW w:w="2268"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781CCEEF" w14:textId="10A71791" w:rsidR="00CE6C27" w:rsidRPr="00FF28BC" w:rsidRDefault="00CE6C27" w:rsidP="00C43402">
            <w:pPr>
              <w:snapToGrid w:val="0"/>
              <w:rPr>
                <w:color w:val="000000" w:themeColor="text1"/>
              </w:rPr>
            </w:pPr>
            <w:r>
              <w:rPr>
                <w:color w:val="000000" w:themeColor="text1"/>
              </w:rPr>
              <w:t>Tahan mängida! Eesti Teatri- ja Muusikamuuseumi tegevusnäituse loomine</w:t>
            </w:r>
          </w:p>
        </w:tc>
        <w:tc>
          <w:tcPr>
            <w:tcW w:w="1275"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043B9B91" w14:textId="753FDBCE" w:rsidR="00CE6C27" w:rsidRPr="00FF28BC" w:rsidRDefault="00CE6C27" w:rsidP="00C43402">
            <w:pPr>
              <w:snapToGrid w:val="0"/>
              <w:ind w:right="-57"/>
              <w:rPr>
                <w:color w:val="000000" w:themeColor="text1"/>
              </w:rPr>
            </w:pPr>
            <w:r>
              <w:rPr>
                <w:color w:val="000000" w:themeColor="text1"/>
              </w:rPr>
              <w:t>38 000.00</w:t>
            </w:r>
          </w:p>
        </w:tc>
        <w:tc>
          <w:tcPr>
            <w:tcW w:w="5245"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16014659" w14:textId="77777777" w:rsidR="00CE6C27" w:rsidRDefault="00CE6C27" w:rsidP="00C43402">
            <w:pPr>
              <w:pStyle w:val="Kommentaaritekst"/>
              <w:snapToGrid w:val="0"/>
              <w:rPr>
                <w:rFonts w:cs="Times New Roman"/>
                <w:color w:val="000000" w:themeColor="text1"/>
                <w:sz w:val="24"/>
                <w:szCs w:val="24"/>
              </w:rPr>
            </w:pPr>
            <w:r>
              <w:rPr>
                <w:rFonts w:cs="Times New Roman"/>
                <w:color w:val="000000" w:themeColor="text1"/>
                <w:sz w:val="24"/>
                <w:szCs w:val="24"/>
              </w:rPr>
              <w:t xml:space="preserve">Taotleja ja taotlus vastavad kultuuriministri 25.05.2020 määrusest nr 13 „Muuseumiprojektide toetamise tingimused ja kord“ sätestatud tingimustele. </w:t>
            </w:r>
          </w:p>
          <w:p w14:paraId="446E1D4F" w14:textId="77777777" w:rsidR="00CE6C27" w:rsidRDefault="00CE6C27" w:rsidP="00C43402">
            <w:pPr>
              <w:pStyle w:val="Kommentaaritekst"/>
              <w:snapToGrid w:val="0"/>
              <w:rPr>
                <w:rFonts w:cs="Times New Roman"/>
                <w:color w:val="000000" w:themeColor="text1"/>
                <w:sz w:val="24"/>
                <w:szCs w:val="24"/>
              </w:rPr>
            </w:pPr>
          </w:p>
          <w:p w14:paraId="44642B5D" w14:textId="77777777" w:rsidR="00CE6C27" w:rsidRDefault="00CE6C27" w:rsidP="00C43402">
            <w:pPr>
              <w:pStyle w:val="Kommentaaritekst"/>
              <w:snapToGrid w:val="0"/>
              <w:rPr>
                <w:rFonts w:cs="Times New Roman"/>
                <w:color w:val="000000" w:themeColor="text1"/>
                <w:sz w:val="24"/>
                <w:szCs w:val="24"/>
              </w:rPr>
            </w:pPr>
            <w:r>
              <w:rPr>
                <w:rFonts w:cs="Times New Roman"/>
                <w:color w:val="000000" w:themeColor="text1"/>
                <w:sz w:val="24"/>
                <w:szCs w:val="24"/>
              </w:rPr>
              <w:t xml:space="preserve">Taotluse hindamise tulemusel on taotluse koondhindeks 2,40 punkti (hindamiskriteeriumite koondhinnete aritmeetiline keskmine). Võttes arvesse taotlusvooru tingimusi ja eelarve mahtu, </w:t>
            </w:r>
            <w:r>
              <w:rPr>
                <w:rFonts w:cs="Times New Roman"/>
                <w:color w:val="000000" w:themeColor="text1"/>
                <w:sz w:val="24"/>
                <w:szCs w:val="24"/>
              </w:rPr>
              <w:lastRenderedPageBreak/>
              <w:t>teeb komisjon ettepaneku rahuldada taotlus osaliselt. Komisjon teeb ettepaneku toetada projekti 34 047 euroga.</w:t>
            </w:r>
          </w:p>
          <w:p w14:paraId="2A794405" w14:textId="77777777" w:rsidR="00CE6C27" w:rsidRDefault="00CE6C27" w:rsidP="00C43402">
            <w:pPr>
              <w:pStyle w:val="Kommentaaritekst"/>
              <w:snapToGrid w:val="0"/>
              <w:rPr>
                <w:rFonts w:cs="Times New Roman"/>
                <w:color w:val="000000" w:themeColor="text1"/>
                <w:sz w:val="24"/>
                <w:szCs w:val="24"/>
              </w:rPr>
            </w:pPr>
          </w:p>
          <w:p w14:paraId="4F48BC57" w14:textId="77777777" w:rsidR="00CE6C27" w:rsidRDefault="00CE6C27" w:rsidP="00C43402">
            <w:pPr>
              <w:pStyle w:val="Kommentaaritekst"/>
              <w:snapToGrid w:val="0"/>
              <w:rPr>
                <w:rFonts w:cs="Times New Roman"/>
                <w:color w:val="000000" w:themeColor="text1"/>
                <w:sz w:val="24"/>
                <w:szCs w:val="24"/>
              </w:rPr>
            </w:pPr>
            <w:r>
              <w:rPr>
                <w:rFonts w:cs="Times New Roman"/>
                <w:color w:val="000000" w:themeColor="text1"/>
                <w:sz w:val="24"/>
                <w:szCs w:val="24"/>
              </w:rPr>
              <w:t>Muuseum nõustus komisjoni ettepanekuga taotluse osalise rahuldamisega kohta 23.12.2024.</w:t>
            </w:r>
          </w:p>
          <w:p w14:paraId="02C2D2B8" w14:textId="77777777" w:rsidR="00CE6C27" w:rsidRDefault="00CE6C27" w:rsidP="00C43402">
            <w:pPr>
              <w:pStyle w:val="Kommentaaritekst"/>
              <w:snapToGrid w:val="0"/>
              <w:rPr>
                <w:rFonts w:cs="Times New Roman"/>
                <w:color w:val="000000" w:themeColor="text1"/>
                <w:sz w:val="24"/>
                <w:szCs w:val="24"/>
              </w:rPr>
            </w:pPr>
          </w:p>
          <w:p w14:paraId="20591464" w14:textId="77777777" w:rsidR="00CE6C27" w:rsidRDefault="00CE6C27" w:rsidP="00C43402">
            <w:pPr>
              <w:pStyle w:val="Kommentaaritekst"/>
              <w:snapToGrid w:val="0"/>
              <w:rPr>
                <w:rFonts w:cs="Times New Roman"/>
                <w:color w:val="000000" w:themeColor="text1"/>
                <w:sz w:val="24"/>
                <w:szCs w:val="24"/>
              </w:rPr>
            </w:pPr>
            <w:r>
              <w:rPr>
                <w:rFonts w:cs="Times New Roman"/>
                <w:color w:val="000000" w:themeColor="text1"/>
                <w:sz w:val="24"/>
                <w:szCs w:val="24"/>
              </w:rPr>
              <w:t>Toetus loetakse grupierandiga hõlmatud riigiabiks Euroopa Komisjoni määruse (EL) nr 651/2014, mida on muudetud komisjoni määrusega (EL) nr 2017/1084, artikli 53 tähenduses.</w:t>
            </w:r>
          </w:p>
          <w:p w14:paraId="7DCBBD26" w14:textId="071A8B27" w:rsidR="00CE6C27" w:rsidRPr="00FF28BC" w:rsidRDefault="00CE6C27" w:rsidP="00C43402">
            <w:pPr>
              <w:pStyle w:val="Kommentaaritekst"/>
              <w:snapToGrid w:val="0"/>
              <w:rPr>
                <w:rFonts w:cs="Times New Roman"/>
                <w:color w:val="000000" w:themeColor="text1"/>
                <w:sz w:val="24"/>
                <w:szCs w:val="24"/>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85" w:type="dxa"/>
              <w:left w:w="85" w:type="dxa"/>
              <w:bottom w:w="85" w:type="dxa"/>
              <w:right w:w="85" w:type="dxa"/>
            </w:tcMar>
            <w:vAlign w:val="center"/>
          </w:tcPr>
          <w:p w14:paraId="0C2452D8" w14:textId="146FF3CC" w:rsidR="00CE6C27" w:rsidRPr="00FF28BC" w:rsidRDefault="00CE6C27" w:rsidP="00C43402">
            <w:pPr>
              <w:snapToGrid w:val="0"/>
              <w:rPr>
                <w:color w:val="000000" w:themeColor="text1"/>
              </w:rPr>
            </w:pPr>
            <w:r>
              <w:rPr>
                <w:color w:val="000000" w:themeColor="text1"/>
              </w:rPr>
              <w:lastRenderedPageBreak/>
              <w:t>34 047.00</w:t>
            </w:r>
          </w:p>
        </w:tc>
      </w:tr>
      <w:tr w:rsidR="00CE6C27" w:rsidRPr="00FF28BC" w14:paraId="55EBFA61" w14:textId="77777777" w:rsidTr="00E21221">
        <w:trPr>
          <w:trHeight w:val="719"/>
        </w:trPr>
        <w:tc>
          <w:tcPr>
            <w:tcW w:w="567"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15C13E33" w14:textId="25E89B89" w:rsidR="00CE6C27" w:rsidRPr="00FF28BC" w:rsidRDefault="00CE6C27" w:rsidP="00C43402">
            <w:pPr>
              <w:widowControl/>
              <w:tabs>
                <w:tab w:val="left" w:pos="214"/>
              </w:tabs>
              <w:snapToGrid w:val="0"/>
              <w:ind w:right="74"/>
              <w:rPr>
                <w:color w:val="000000" w:themeColor="text1"/>
              </w:rPr>
            </w:pPr>
            <w:r>
              <w:rPr>
                <w:color w:val="000000" w:themeColor="text1"/>
              </w:rPr>
              <w:t>1.10</w:t>
            </w:r>
          </w:p>
        </w:tc>
        <w:tc>
          <w:tcPr>
            <w:tcW w:w="992" w:type="dxa"/>
            <w:tcBorders>
              <w:top w:val="single" w:sz="4" w:space="0" w:color="000001"/>
              <w:left w:val="single" w:sz="4" w:space="0" w:color="000001"/>
              <w:bottom w:val="single" w:sz="4" w:space="0" w:color="000001"/>
              <w:right w:val="single" w:sz="4" w:space="0" w:color="000001"/>
            </w:tcBorders>
            <w:vAlign w:val="center"/>
          </w:tcPr>
          <w:p w14:paraId="317BEF63" w14:textId="67A39E5D" w:rsidR="00CE6C27" w:rsidRPr="00FF28BC" w:rsidRDefault="00CE6C27" w:rsidP="00C43402">
            <w:pPr>
              <w:snapToGrid w:val="0"/>
              <w:rPr>
                <w:color w:val="000000" w:themeColor="text1"/>
              </w:rPr>
            </w:pPr>
            <w:r>
              <w:rPr>
                <w:color w:val="000000" w:themeColor="text1"/>
              </w:rPr>
              <w:t>3.1-24.7/905</w:t>
            </w:r>
          </w:p>
        </w:tc>
        <w:tc>
          <w:tcPr>
            <w:tcW w:w="1843"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7A9B8007" w14:textId="0AFF31D7" w:rsidR="00CE6C27" w:rsidRPr="00FF28BC" w:rsidRDefault="00CE6C27" w:rsidP="00C43402">
            <w:pPr>
              <w:snapToGrid w:val="0"/>
              <w:rPr>
                <w:color w:val="000000" w:themeColor="text1"/>
              </w:rPr>
            </w:pPr>
            <w:r>
              <w:rPr>
                <w:color w:val="000000" w:themeColor="text1"/>
              </w:rPr>
              <w:t>Tartu Ülikool</w:t>
            </w:r>
          </w:p>
        </w:tc>
        <w:tc>
          <w:tcPr>
            <w:tcW w:w="2268"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3A8B8F4B" w14:textId="7B27AB04" w:rsidR="00CE6C27" w:rsidRPr="00FF28BC" w:rsidRDefault="00CE6C27" w:rsidP="00C43402">
            <w:pPr>
              <w:snapToGrid w:val="0"/>
              <w:rPr>
                <w:color w:val="000000" w:themeColor="text1"/>
              </w:rPr>
            </w:pPr>
            <w:r>
              <w:rPr>
                <w:color w:val="000000" w:themeColor="text1"/>
              </w:rPr>
              <w:t>Tartu tähetorni elektri- ja arhitektuuriprojekt</w:t>
            </w:r>
          </w:p>
        </w:tc>
        <w:tc>
          <w:tcPr>
            <w:tcW w:w="1275"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170508BD" w14:textId="3BD8B536" w:rsidR="00CE6C27" w:rsidRPr="00FF28BC" w:rsidRDefault="00CE6C27" w:rsidP="00C43402">
            <w:pPr>
              <w:snapToGrid w:val="0"/>
              <w:ind w:right="-57"/>
              <w:rPr>
                <w:color w:val="000000" w:themeColor="text1"/>
              </w:rPr>
            </w:pPr>
            <w:r>
              <w:rPr>
                <w:color w:val="000000" w:themeColor="text1"/>
              </w:rPr>
              <w:t>31 290.00</w:t>
            </w:r>
          </w:p>
        </w:tc>
        <w:tc>
          <w:tcPr>
            <w:tcW w:w="5245"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100569AF" w14:textId="77777777" w:rsidR="00CE6C27" w:rsidRDefault="00CE6C27" w:rsidP="00C43402">
            <w:pPr>
              <w:pStyle w:val="Kommentaaritekst"/>
              <w:snapToGrid w:val="0"/>
              <w:rPr>
                <w:rFonts w:cs="Times New Roman"/>
                <w:color w:val="000000" w:themeColor="text1"/>
                <w:sz w:val="24"/>
                <w:szCs w:val="24"/>
              </w:rPr>
            </w:pPr>
            <w:r>
              <w:rPr>
                <w:rFonts w:cs="Times New Roman"/>
                <w:color w:val="000000" w:themeColor="text1"/>
                <w:sz w:val="24"/>
                <w:szCs w:val="24"/>
              </w:rPr>
              <w:t>Taotleja ja taotlus vastavad kultuuriministri 25.05.2020 määruses nr 13 „Muuseumiprojektide toetamise tingimused ja kord“ sätestatud tingimustele.</w:t>
            </w:r>
          </w:p>
          <w:p w14:paraId="29F44516" w14:textId="77777777" w:rsidR="00CE6C27" w:rsidRDefault="00CE6C27" w:rsidP="00C43402">
            <w:pPr>
              <w:pStyle w:val="Kommentaaritekst"/>
              <w:snapToGrid w:val="0"/>
              <w:rPr>
                <w:rFonts w:cs="Times New Roman"/>
                <w:color w:val="000000" w:themeColor="text1"/>
                <w:sz w:val="24"/>
                <w:szCs w:val="24"/>
              </w:rPr>
            </w:pPr>
          </w:p>
          <w:p w14:paraId="5DF6D8E1" w14:textId="77777777" w:rsidR="00CE6C27" w:rsidRDefault="00CE6C27" w:rsidP="00C43402">
            <w:pPr>
              <w:pStyle w:val="Kommentaaritekst"/>
              <w:snapToGrid w:val="0"/>
              <w:rPr>
                <w:rFonts w:cs="Times New Roman"/>
                <w:color w:val="000000" w:themeColor="text1"/>
                <w:sz w:val="24"/>
                <w:szCs w:val="24"/>
              </w:rPr>
            </w:pPr>
            <w:r>
              <w:rPr>
                <w:rFonts w:cs="Times New Roman"/>
                <w:color w:val="000000" w:themeColor="text1"/>
                <w:sz w:val="24"/>
                <w:szCs w:val="24"/>
              </w:rPr>
              <w:t>Taotluse hindamise tulemusel on taotluse koondhindeks 2,71 punkti (hindamiskriteeriumite koondhinnete aritmeetiline keskmine). Komisjon teeb ettepaneku rahuldada taotlus täies ulatuses.</w:t>
            </w:r>
          </w:p>
          <w:p w14:paraId="10AA66A4" w14:textId="77777777" w:rsidR="00CE6C27" w:rsidRDefault="00CE6C27" w:rsidP="00C43402">
            <w:pPr>
              <w:pStyle w:val="Kommentaaritekst"/>
              <w:snapToGrid w:val="0"/>
              <w:rPr>
                <w:rFonts w:cs="Times New Roman"/>
                <w:color w:val="000000" w:themeColor="text1"/>
                <w:sz w:val="24"/>
                <w:szCs w:val="24"/>
              </w:rPr>
            </w:pPr>
          </w:p>
          <w:p w14:paraId="7C2AB80A" w14:textId="77777777" w:rsidR="00CE6C27" w:rsidRDefault="00CE6C27" w:rsidP="00C43402">
            <w:pPr>
              <w:pStyle w:val="Kommentaaritekst"/>
              <w:snapToGrid w:val="0"/>
              <w:rPr>
                <w:rFonts w:cs="Times New Roman"/>
                <w:color w:val="000000" w:themeColor="text1"/>
                <w:sz w:val="24"/>
                <w:szCs w:val="24"/>
              </w:rPr>
            </w:pPr>
            <w:r>
              <w:rPr>
                <w:rFonts w:cs="Times New Roman"/>
                <w:color w:val="000000" w:themeColor="text1"/>
                <w:sz w:val="24"/>
                <w:szCs w:val="24"/>
              </w:rPr>
              <w:t>Toetus loetakse grupierandiga hõlmatud riigiabiks Euroopa Komisjoni määruse (EL) nr 651/2014, mida on muudetud komisjoni määrusega (EL) nr 2017/1084, artikli 53 tähenduses.</w:t>
            </w:r>
          </w:p>
          <w:p w14:paraId="372D01FE" w14:textId="74304DEF" w:rsidR="00CE6C27" w:rsidRPr="00FF28BC" w:rsidRDefault="00CE6C27" w:rsidP="00C43402">
            <w:pPr>
              <w:pStyle w:val="Kommentaaritekst"/>
              <w:snapToGrid w:val="0"/>
              <w:rPr>
                <w:rFonts w:cs="Times New Roman"/>
                <w:color w:val="000000" w:themeColor="text1"/>
                <w:sz w:val="24"/>
                <w:szCs w:val="24"/>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85" w:type="dxa"/>
              <w:left w:w="85" w:type="dxa"/>
              <w:bottom w:w="85" w:type="dxa"/>
              <w:right w:w="85" w:type="dxa"/>
            </w:tcMar>
            <w:vAlign w:val="center"/>
          </w:tcPr>
          <w:p w14:paraId="54B2441D" w14:textId="0DE35F55" w:rsidR="00CE6C27" w:rsidRPr="00FF28BC" w:rsidRDefault="00CE6C27" w:rsidP="00C43402">
            <w:pPr>
              <w:snapToGrid w:val="0"/>
              <w:rPr>
                <w:color w:val="000000" w:themeColor="text1"/>
              </w:rPr>
            </w:pPr>
            <w:r>
              <w:rPr>
                <w:color w:val="000000" w:themeColor="text1"/>
              </w:rPr>
              <w:t>31 290.00</w:t>
            </w:r>
          </w:p>
        </w:tc>
      </w:tr>
      <w:tr w:rsidR="00CE6C27" w:rsidRPr="00FF28BC" w14:paraId="537FBA51" w14:textId="77777777" w:rsidTr="00E21221">
        <w:trPr>
          <w:trHeight w:val="719"/>
        </w:trPr>
        <w:tc>
          <w:tcPr>
            <w:tcW w:w="567"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50E2934B" w14:textId="66CCF18E" w:rsidR="00CE6C27" w:rsidRPr="00FF28BC" w:rsidRDefault="00CE6C27" w:rsidP="00C43402">
            <w:pPr>
              <w:widowControl/>
              <w:tabs>
                <w:tab w:val="left" w:pos="214"/>
              </w:tabs>
              <w:snapToGrid w:val="0"/>
              <w:ind w:right="74"/>
              <w:rPr>
                <w:color w:val="000000" w:themeColor="text1"/>
              </w:rPr>
            </w:pPr>
            <w:r>
              <w:rPr>
                <w:color w:val="000000" w:themeColor="text1"/>
              </w:rPr>
              <w:lastRenderedPageBreak/>
              <w:t>1.11</w:t>
            </w:r>
          </w:p>
        </w:tc>
        <w:tc>
          <w:tcPr>
            <w:tcW w:w="992" w:type="dxa"/>
            <w:tcBorders>
              <w:top w:val="single" w:sz="4" w:space="0" w:color="000001"/>
              <w:left w:val="single" w:sz="4" w:space="0" w:color="000001"/>
              <w:bottom w:val="single" w:sz="4" w:space="0" w:color="000001"/>
              <w:right w:val="single" w:sz="4" w:space="0" w:color="000001"/>
            </w:tcBorders>
            <w:vAlign w:val="center"/>
          </w:tcPr>
          <w:p w14:paraId="1F398E59" w14:textId="5F5BBED5" w:rsidR="00CE6C27" w:rsidRPr="00FF28BC" w:rsidRDefault="00CE6C27" w:rsidP="00C43402">
            <w:pPr>
              <w:snapToGrid w:val="0"/>
              <w:rPr>
                <w:color w:val="000000" w:themeColor="text1"/>
              </w:rPr>
            </w:pPr>
            <w:r>
              <w:rPr>
                <w:color w:val="000000" w:themeColor="text1"/>
              </w:rPr>
              <w:t>3.1-24.7/895</w:t>
            </w:r>
          </w:p>
        </w:tc>
        <w:tc>
          <w:tcPr>
            <w:tcW w:w="1843"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7E16A799" w14:textId="5DB4E0F2" w:rsidR="00CE6C27" w:rsidRPr="00FF28BC" w:rsidRDefault="00CE6C27" w:rsidP="00C43402">
            <w:pPr>
              <w:snapToGrid w:val="0"/>
              <w:rPr>
                <w:color w:val="000000" w:themeColor="text1"/>
              </w:rPr>
            </w:pPr>
            <w:r>
              <w:rPr>
                <w:color w:val="000000" w:themeColor="text1"/>
              </w:rPr>
              <w:t>Sihtasutus Eesti Kunstimuuseum</w:t>
            </w:r>
          </w:p>
        </w:tc>
        <w:tc>
          <w:tcPr>
            <w:tcW w:w="2268"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46288C6C" w14:textId="7F268F82" w:rsidR="00CE6C27" w:rsidRPr="00FF28BC" w:rsidRDefault="00CE6C27" w:rsidP="00C43402">
            <w:pPr>
              <w:snapToGrid w:val="0"/>
              <w:rPr>
                <w:color w:val="000000" w:themeColor="text1"/>
              </w:rPr>
            </w:pPr>
            <w:r>
              <w:rPr>
                <w:color w:val="000000" w:themeColor="text1"/>
              </w:rPr>
              <w:t>"Minu identiteedimaastikud": Kumu esimene näitus lastele</w:t>
            </w:r>
          </w:p>
        </w:tc>
        <w:tc>
          <w:tcPr>
            <w:tcW w:w="1275"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1C9FDE2F" w14:textId="055C6824" w:rsidR="00CE6C27" w:rsidRPr="00FF28BC" w:rsidRDefault="00CE6C27" w:rsidP="00C43402">
            <w:pPr>
              <w:snapToGrid w:val="0"/>
              <w:ind w:right="-57"/>
              <w:rPr>
                <w:color w:val="000000" w:themeColor="text1"/>
              </w:rPr>
            </w:pPr>
            <w:r>
              <w:rPr>
                <w:color w:val="000000" w:themeColor="text1"/>
              </w:rPr>
              <w:t>27 400.00</w:t>
            </w:r>
          </w:p>
        </w:tc>
        <w:tc>
          <w:tcPr>
            <w:tcW w:w="5245"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23E8984C" w14:textId="77777777" w:rsidR="00CE6C27" w:rsidRDefault="00CE6C27" w:rsidP="00C43402">
            <w:pPr>
              <w:pStyle w:val="Kommentaaritekst"/>
              <w:snapToGrid w:val="0"/>
              <w:rPr>
                <w:rFonts w:cs="Times New Roman"/>
                <w:color w:val="000000" w:themeColor="text1"/>
                <w:sz w:val="24"/>
                <w:szCs w:val="24"/>
              </w:rPr>
            </w:pPr>
            <w:r>
              <w:rPr>
                <w:rFonts w:cs="Times New Roman"/>
                <w:color w:val="000000" w:themeColor="text1"/>
                <w:sz w:val="24"/>
                <w:szCs w:val="24"/>
              </w:rPr>
              <w:t>Taotleja ja taotlus vastavad kultuuriministri 25.05.2020 määruses nr 13 „Muuseumiprojektide toetamise tingimused ja kord“ sätestatud tingimustele.</w:t>
            </w:r>
          </w:p>
          <w:p w14:paraId="5C7E5DB5" w14:textId="77777777" w:rsidR="00CE6C27" w:rsidRDefault="00CE6C27" w:rsidP="00C43402">
            <w:pPr>
              <w:pStyle w:val="Kommentaaritekst"/>
              <w:snapToGrid w:val="0"/>
              <w:rPr>
                <w:rFonts w:cs="Times New Roman"/>
                <w:color w:val="000000" w:themeColor="text1"/>
                <w:sz w:val="24"/>
                <w:szCs w:val="24"/>
              </w:rPr>
            </w:pPr>
          </w:p>
          <w:p w14:paraId="7F893130" w14:textId="77777777" w:rsidR="00CE6C27" w:rsidRDefault="00CE6C27" w:rsidP="00C43402">
            <w:pPr>
              <w:pStyle w:val="Kommentaaritekst"/>
              <w:snapToGrid w:val="0"/>
              <w:rPr>
                <w:rFonts w:cs="Times New Roman"/>
                <w:color w:val="000000" w:themeColor="text1"/>
                <w:sz w:val="24"/>
                <w:szCs w:val="24"/>
              </w:rPr>
            </w:pPr>
            <w:r>
              <w:rPr>
                <w:rFonts w:cs="Times New Roman"/>
                <w:color w:val="000000" w:themeColor="text1"/>
                <w:sz w:val="24"/>
                <w:szCs w:val="24"/>
              </w:rPr>
              <w:t>Taotluse hindamise tulemusel on taotluse koondhindeks 2,74 punkti (hindamiskriteeriumite koondhinnete aritmeetiline keskmine). Komisjon teeb ettepaneku rahuldada taotlus täies ulatuses.</w:t>
            </w:r>
          </w:p>
          <w:p w14:paraId="6DD6322E" w14:textId="77777777" w:rsidR="00CE6C27" w:rsidRDefault="00CE6C27" w:rsidP="00C43402">
            <w:pPr>
              <w:pStyle w:val="Kommentaaritekst"/>
              <w:snapToGrid w:val="0"/>
              <w:rPr>
                <w:rFonts w:cs="Times New Roman"/>
                <w:color w:val="000000" w:themeColor="text1"/>
                <w:sz w:val="24"/>
                <w:szCs w:val="24"/>
              </w:rPr>
            </w:pPr>
          </w:p>
          <w:p w14:paraId="0FEC4047" w14:textId="77777777" w:rsidR="00CE6C27" w:rsidRDefault="00CE6C27" w:rsidP="00C43402">
            <w:pPr>
              <w:pStyle w:val="Kommentaaritekst"/>
              <w:snapToGrid w:val="0"/>
              <w:rPr>
                <w:rFonts w:cs="Times New Roman"/>
                <w:color w:val="000000" w:themeColor="text1"/>
                <w:sz w:val="24"/>
                <w:szCs w:val="24"/>
              </w:rPr>
            </w:pPr>
            <w:r>
              <w:rPr>
                <w:rFonts w:cs="Times New Roman"/>
                <w:color w:val="000000" w:themeColor="text1"/>
                <w:sz w:val="24"/>
                <w:szCs w:val="24"/>
              </w:rPr>
              <w:t>Toetus loetakse grupierandiga hõlmatud riigiabiks Euroopa Komisjoni määruse (EL) nr 651/2014, mida on muudetud komisjoni määrusega (EL) nr 2017/1084, artikli 53 tähenduses.</w:t>
            </w:r>
          </w:p>
          <w:p w14:paraId="3C1B6779" w14:textId="4D4FF80F" w:rsidR="00CE6C27" w:rsidRPr="00FF28BC" w:rsidRDefault="00CE6C27" w:rsidP="00C43402">
            <w:pPr>
              <w:pStyle w:val="Kommentaaritekst"/>
              <w:snapToGrid w:val="0"/>
              <w:rPr>
                <w:rFonts w:cs="Times New Roman"/>
                <w:color w:val="000000" w:themeColor="text1"/>
                <w:sz w:val="24"/>
                <w:szCs w:val="24"/>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85" w:type="dxa"/>
              <w:left w:w="85" w:type="dxa"/>
              <w:bottom w:w="85" w:type="dxa"/>
              <w:right w:w="85" w:type="dxa"/>
            </w:tcMar>
            <w:vAlign w:val="center"/>
          </w:tcPr>
          <w:p w14:paraId="025D61DB" w14:textId="756A9BB0" w:rsidR="00CE6C27" w:rsidRPr="00FF28BC" w:rsidRDefault="00CE6C27" w:rsidP="00C43402">
            <w:pPr>
              <w:snapToGrid w:val="0"/>
              <w:rPr>
                <w:color w:val="000000" w:themeColor="text1"/>
              </w:rPr>
            </w:pPr>
            <w:r>
              <w:rPr>
                <w:color w:val="000000" w:themeColor="text1"/>
              </w:rPr>
              <w:t>27 400.00</w:t>
            </w:r>
          </w:p>
        </w:tc>
      </w:tr>
      <w:tr w:rsidR="00CE6C27" w:rsidRPr="00FF28BC" w14:paraId="398AC4D1" w14:textId="77777777" w:rsidTr="00E21221">
        <w:trPr>
          <w:trHeight w:val="719"/>
        </w:trPr>
        <w:tc>
          <w:tcPr>
            <w:tcW w:w="567"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2B48924B" w14:textId="15E39C1C" w:rsidR="00CE6C27" w:rsidRPr="00FF28BC" w:rsidRDefault="00CE6C27" w:rsidP="00C43402">
            <w:pPr>
              <w:widowControl/>
              <w:tabs>
                <w:tab w:val="left" w:pos="214"/>
              </w:tabs>
              <w:snapToGrid w:val="0"/>
              <w:ind w:right="74"/>
              <w:rPr>
                <w:color w:val="000000" w:themeColor="text1"/>
              </w:rPr>
            </w:pPr>
            <w:r>
              <w:rPr>
                <w:color w:val="000000" w:themeColor="text1"/>
              </w:rPr>
              <w:t>1.12</w:t>
            </w:r>
          </w:p>
        </w:tc>
        <w:tc>
          <w:tcPr>
            <w:tcW w:w="992" w:type="dxa"/>
            <w:tcBorders>
              <w:top w:val="single" w:sz="4" w:space="0" w:color="000001"/>
              <w:left w:val="single" w:sz="4" w:space="0" w:color="000001"/>
              <w:bottom w:val="single" w:sz="4" w:space="0" w:color="000001"/>
              <w:right w:val="single" w:sz="4" w:space="0" w:color="000001"/>
            </w:tcBorders>
            <w:vAlign w:val="center"/>
          </w:tcPr>
          <w:p w14:paraId="1A210DC2" w14:textId="57E8AAAC" w:rsidR="00CE6C27" w:rsidRPr="00FF28BC" w:rsidRDefault="00CE6C27" w:rsidP="00C43402">
            <w:pPr>
              <w:snapToGrid w:val="0"/>
              <w:rPr>
                <w:color w:val="000000" w:themeColor="text1"/>
              </w:rPr>
            </w:pPr>
            <w:r>
              <w:rPr>
                <w:color w:val="000000" w:themeColor="text1"/>
              </w:rPr>
              <w:t>3.1-24.7/887</w:t>
            </w:r>
          </w:p>
        </w:tc>
        <w:tc>
          <w:tcPr>
            <w:tcW w:w="1843"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01197C09" w14:textId="13E873C9" w:rsidR="00CE6C27" w:rsidRPr="00FF28BC" w:rsidRDefault="00CE6C27" w:rsidP="00C43402">
            <w:pPr>
              <w:snapToGrid w:val="0"/>
              <w:rPr>
                <w:color w:val="000000" w:themeColor="text1"/>
              </w:rPr>
            </w:pPr>
            <w:r>
              <w:rPr>
                <w:color w:val="000000" w:themeColor="text1"/>
              </w:rPr>
              <w:t>sihtasutus Eesti Lennundusmuuseum</w:t>
            </w:r>
          </w:p>
        </w:tc>
        <w:tc>
          <w:tcPr>
            <w:tcW w:w="2268"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49B80D5B" w14:textId="57AE9DB1" w:rsidR="00CE6C27" w:rsidRPr="00FF28BC" w:rsidRDefault="00CE6C27" w:rsidP="00C43402">
            <w:pPr>
              <w:snapToGrid w:val="0"/>
              <w:rPr>
                <w:color w:val="000000" w:themeColor="text1"/>
              </w:rPr>
            </w:pPr>
            <w:r>
              <w:rPr>
                <w:color w:val="000000" w:themeColor="text1"/>
              </w:rPr>
              <w:t>Lennundusmuuseumi atraktiivsuse tõstmine ja külastajate võimaluste laiendamine infotehnoloogia (lennusimulaator, QR koodi rakendamine) rakendamise abil. Pilootprojekt.</w:t>
            </w:r>
          </w:p>
        </w:tc>
        <w:tc>
          <w:tcPr>
            <w:tcW w:w="1275"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34E53CB8" w14:textId="60E46791" w:rsidR="00CE6C27" w:rsidRPr="00FF28BC" w:rsidRDefault="00CE6C27" w:rsidP="00C43402">
            <w:pPr>
              <w:snapToGrid w:val="0"/>
              <w:ind w:right="-57"/>
              <w:rPr>
                <w:color w:val="000000" w:themeColor="text1"/>
              </w:rPr>
            </w:pPr>
            <w:r>
              <w:rPr>
                <w:color w:val="000000" w:themeColor="text1"/>
              </w:rPr>
              <w:t>23 200.00</w:t>
            </w:r>
          </w:p>
        </w:tc>
        <w:tc>
          <w:tcPr>
            <w:tcW w:w="5245"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24DFFE70" w14:textId="77777777" w:rsidR="00CE6C27" w:rsidRDefault="00CE6C27" w:rsidP="00C43402">
            <w:pPr>
              <w:pStyle w:val="Kommentaaritekst"/>
              <w:snapToGrid w:val="0"/>
              <w:rPr>
                <w:rFonts w:cs="Times New Roman"/>
                <w:color w:val="000000" w:themeColor="text1"/>
                <w:sz w:val="24"/>
                <w:szCs w:val="24"/>
              </w:rPr>
            </w:pPr>
            <w:r>
              <w:rPr>
                <w:rFonts w:cs="Times New Roman"/>
                <w:color w:val="000000" w:themeColor="text1"/>
                <w:sz w:val="24"/>
                <w:szCs w:val="24"/>
              </w:rPr>
              <w:t>Taotleja ja taotlus vastavad kultuuriministri 25.05.2020 määruses nr 13 „Muuseumiprojektide toetamise tingimused ja kord“ sätestatud tingimustele.</w:t>
            </w:r>
          </w:p>
          <w:p w14:paraId="2C69F657" w14:textId="77777777" w:rsidR="00CE6C27" w:rsidRDefault="00CE6C27" w:rsidP="00C43402">
            <w:pPr>
              <w:pStyle w:val="Kommentaaritekst"/>
              <w:snapToGrid w:val="0"/>
              <w:rPr>
                <w:rFonts w:cs="Times New Roman"/>
                <w:color w:val="000000" w:themeColor="text1"/>
                <w:sz w:val="24"/>
                <w:szCs w:val="24"/>
              </w:rPr>
            </w:pPr>
          </w:p>
          <w:p w14:paraId="76D5B9F9" w14:textId="77777777" w:rsidR="00CE6C27" w:rsidRDefault="00CE6C27" w:rsidP="00C43402">
            <w:pPr>
              <w:pStyle w:val="Kommentaaritekst"/>
              <w:snapToGrid w:val="0"/>
              <w:rPr>
                <w:rFonts w:cs="Times New Roman"/>
                <w:color w:val="000000" w:themeColor="text1"/>
                <w:sz w:val="24"/>
                <w:szCs w:val="24"/>
              </w:rPr>
            </w:pPr>
            <w:r>
              <w:rPr>
                <w:rFonts w:cs="Times New Roman"/>
                <w:color w:val="000000" w:themeColor="text1"/>
                <w:sz w:val="24"/>
                <w:szCs w:val="24"/>
              </w:rPr>
              <w:t>Taotluse hindamise tulemusel on taotluse koondhindeks 2,60 punkti (hindamiskriteeriumite koondhinnete aritmeetiline keskmine). Komisjon teeb ettepaneku rahuldada taotlus täies ulatuses.</w:t>
            </w:r>
          </w:p>
          <w:p w14:paraId="0E9A2538" w14:textId="77777777" w:rsidR="00CE6C27" w:rsidRDefault="00CE6C27" w:rsidP="00C43402">
            <w:pPr>
              <w:pStyle w:val="Kommentaaritekst"/>
              <w:snapToGrid w:val="0"/>
              <w:rPr>
                <w:rFonts w:cs="Times New Roman"/>
                <w:color w:val="000000" w:themeColor="text1"/>
                <w:sz w:val="24"/>
                <w:szCs w:val="24"/>
              </w:rPr>
            </w:pPr>
          </w:p>
          <w:p w14:paraId="74274E59" w14:textId="77777777" w:rsidR="00CE6C27" w:rsidRDefault="00CE6C27" w:rsidP="00C43402">
            <w:pPr>
              <w:pStyle w:val="Kommentaaritekst"/>
              <w:snapToGrid w:val="0"/>
              <w:rPr>
                <w:rFonts w:cs="Times New Roman"/>
                <w:color w:val="000000" w:themeColor="text1"/>
                <w:sz w:val="24"/>
                <w:szCs w:val="24"/>
              </w:rPr>
            </w:pPr>
            <w:r>
              <w:rPr>
                <w:rFonts w:cs="Times New Roman"/>
                <w:color w:val="000000" w:themeColor="text1"/>
                <w:sz w:val="24"/>
                <w:szCs w:val="24"/>
              </w:rPr>
              <w:t xml:space="preserve">Toetus loetakse grupierandiga hõlmatud riigiabiks Euroopa Komisjoni määruse (EL) nr 651/2014, mida on muudetud komisjoni määrusega (EL) nr </w:t>
            </w:r>
            <w:r>
              <w:rPr>
                <w:rFonts w:cs="Times New Roman"/>
                <w:color w:val="000000" w:themeColor="text1"/>
                <w:sz w:val="24"/>
                <w:szCs w:val="24"/>
              </w:rPr>
              <w:lastRenderedPageBreak/>
              <w:t>2017/1084, artikli 53 tähenduses.</w:t>
            </w:r>
          </w:p>
          <w:p w14:paraId="595729EC" w14:textId="4A92933C" w:rsidR="00CE6C27" w:rsidRPr="00FF28BC" w:rsidRDefault="00CE6C27" w:rsidP="00C43402">
            <w:pPr>
              <w:pStyle w:val="Kommentaaritekst"/>
              <w:snapToGrid w:val="0"/>
              <w:rPr>
                <w:rFonts w:cs="Times New Roman"/>
                <w:color w:val="000000" w:themeColor="text1"/>
                <w:sz w:val="24"/>
                <w:szCs w:val="24"/>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85" w:type="dxa"/>
              <w:left w:w="85" w:type="dxa"/>
              <w:bottom w:w="85" w:type="dxa"/>
              <w:right w:w="85" w:type="dxa"/>
            </w:tcMar>
            <w:vAlign w:val="center"/>
          </w:tcPr>
          <w:p w14:paraId="7FF01CB8" w14:textId="22F5B1C8" w:rsidR="00CE6C27" w:rsidRPr="00FF28BC" w:rsidRDefault="00CE6C27" w:rsidP="00C43402">
            <w:pPr>
              <w:snapToGrid w:val="0"/>
              <w:rPr>
                <w:color w:val="000000" w:themeColor="text1"/>
              </w:rPr>
            </w:pPr>
            <w:r>
              <w:rPr>
                <w:color w:val="000000" w:themeColor="text1"/>
              </w:rPr>
              <w:lastRenderedPageBreak/>
              <w:t>23 200.00</w:t>
            </w:r>
          </w:p>
        </w:tc>
      </w:tr>
      <w:tr w:rsidR="00CE6C27" w:rsidRPr="00FF28BC" w14:paraId="5C8FBE36" w14:textId="77777777" w:rsidTr="00E21221">
        <w:trPr>
          <w:trHeight w:val="719"/>
        </w:trPr>
        <w:tc>
          <w:tcPr>
            <w:tcW w:w="567"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73FC38C0" w14:textId="46B20C77" w:rsidR="00CE6C27" w:rsidRPr="00FF28BC" w:rsidRDefault="00CE6C27" w:rsidP="00C43402">
            <w:pPr>
              <w:widowControl/>
              <w:tabs>
                <w:tab w:val="left" w:pos="214"/>
              </w:tabs>
              <w:snapToGrid w:val="0"/>
              <w:ind w:right="74"/>
              <w:rPr>
                <w:color w:val="000000" w:themeColor="text1"/>
              </w:rPr>
            </w:pPr>
            <w:r>
              <w:rPr>
                <w:color w:val="000000" w:themeColor="text1"/>
              </w:rPr>
              <w:t>1.13</w:t>
            </w:r>
          </w:p>
        </w:tc>
        <w:tc>
          <w:tcPr>
            <w:tcW w:w="992" w:type="dxa"/>
            <w:tcBorders>
              <w:top w:val="single" w:sz="4" w:space="0" w:color="000001"/>
              <w:left w:val="single" w:sz="4" w:space="0" w:color="000001"/>
              <w:bottom w:val="single" w:sz="4" w:space="0" w:color="000001"/>
              <w:right w:val="single" w:sz="4" w:space="0" w:color="000001"/>
            </w:tcBorders>
            <w:vAlign w:val="center"/>
          </w:tcPr>
          <w:p w14:paraId="2E1A01EE" w14:textId="3794FDA8" w:rsidR="00CE6C27" w:rsidRPr="00FF28BC" w:rsidRDefault="00CE6C27" w:rsidP="00C43402">
            <w:pPr>
              <w:snapToGrid w:val="0"/>
              <w:rPr>
                <w:color w:val="000000" w:themeColor="text1"/>
              </w:rPr>
            </w:pPr>
            <w:r>
              <w:rPr>
                <w:color w:val="000000" w:themeColor="text1"/>
              </w:rPr>
              <w:t>3.1-24.7/870</w:t>
            </w:r>
          </w:p>
        </w:tc>
        <w:tc>
          <w:tcPr>
            <w:tcW w:w="1843"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36C8DBC2" w14:textId="69D3FA5C" w:rsidR="00CE6C27" w:rsidRPr="00FF28BC" w:rsidRDefault="00CE6C27" w:rsidP="00C43402">
            <w:pPr>
              <w:snapToGrid w:val="0"/>
              <w:rPr>
                <w:color w:val="000000" w:themeColor="text1"/>
              </w:rPr>
            </w:pPr>
            <w:r>
              <w:rPr>
                <w:color w:val="000000" w:themeColor="text1"/>
              </w:rPr>
              <w:t>Võru Instituut</w:t>
            </w:r>
          </w:p>
        </w:tc>
        <w:tc>
          <w:tcPr>
            <w:tcW w:w="2268"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52A36237" w14:textId="04387D95" w:rsidR="00CE6C27" w:rsidRPr="00FF28BC" w:rsidRDefault="00CE6C27" w:rsidP="00C43402">
            <w:pPr>
              <w:snapToGrid w:val="0"/>
              <w:rPr>
                <w:color w:val="000000" w:themeColor="text1"/>
              </w:rPr>
            </w:pPr>
            <w:r>
              <w:rPr>
                <w:color w:val="000000" w:themeColor="text1"/>
              </w:rPr>
              <w:t>Vana-</w:t>
            </w:r>
            <w:proofErr w:type="spellStart"/>
            <w:r>
              <w:rPr>
                <w:color w:val="000000" w:themeColor="text1"/>
              </w:rPr>
              <w:t>Võromaa</w:t>
            </w:r>
            <w:proofErr w:type="spellEnd"/>
            <w:r>
              <w:rPr>
                <w:color w:val="000000" w:themeColor="text1"/>
              </w:rPr>
              <w:t xml:space="preserve"> Muuseumide ühine koduleht - kultuuripärandi kättesaadavuse edendamine</w:t>
            </w:r>
          </w:p>
        </w:tc>
        <w:tc>
          <w:tcPr>
            <w:tcW w:w="1275"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60FBAF6C" w14:textId="06366EA9" w:rsidR="00CE6C27" w:rsidRPr="00FF28BC" w:rsidRDefault="00CE6C27" w:rsidP="00C43402">
            <w:pPr>
              <w:snapToGrid w:val="0"/>
              <w:ind w:right="-57"/>
              <w:rPr>
                <w:color w:val="000000" w:themeColor="text1"/>
              </w:rPr>
            </w:pPr>
            <w:r>
              <w:rPr>
                <w:color w:val="000000" w:themeColor="text1"/>
              </w:rPr>
              <w:t>19 250.00</w:t>
            </w:r>
          </w:p>
        </w:tc>
        <w:tc>
          <w:tcPr>
            <w:tcW w:w="5245"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3F33A46B" w14:textId="77777777" w:rsidR="00CE6C27" w:rsidRDefault="00CE6C27" w:rsidP="00C43402">
            <w:pPr>
              <w:pStyle w:val="Kommentaaritekst"/>
              <w:snapToGrid w:val="0"/>
              <w:rPr>
                <w:rFonts w:cs="Times New Roman"/>
                <w:color w:val="000000" w:themeColor="text1"/>
                <w:sz w:val="24"/>
                <w:szCs w:val="24"/>
              </w:rPr>
            </w:pPr>
            <w:r>
              <w:rPr>
                <w:rFonts w:cs="Times New Roman"/>
                <w:color w:val="000000" w:themeColor="text1"/>
                <w:sz w:val="24"/>
                <w:szCs w:val="24"/>
              </w:rPr>
              <w:t>Taotleja ja taotlus vastavad kultuuriministri 25.05.2020 määruses nr 13 „Muuseumiprojektide toetamise tingimused ja kord“ sätestatud tingimustele.</w:t>
            </w:r>
          </w:p>
          <w:p w14:paraId="56A19A84" w14:textId="77777777" w:rsidR="00CE6C27" w:rsidRDefault="00CE6C27" w:rsidP="00C43402">
            <w:pPr>
              <w:pStyle w:val="Kommentaaritekst"/>
              <w:snapToGrid w:val="0"/>
              <w:rPr>
                <w:rFonts w:cs="Times New Roman"/>
                <w:color w:val="000000" w:themeColor="text1"/>
                <w:sz w:val="24"/>
                <w:szCs w:val="24"/>
              </w:rPr>
            </w:pPr>
          </w:p>
          <w:p w14:paraId="30B0867E" w14:textId="77777777" w:rsidR="00CE6C27" w:rsidRDefault="00CE6C27" w:rsidP="00C43402">
            <w:pPr>
              <w:pStyle w:val="Kommentaaritekst"/>
              <w:snapToGrid w:val="0"/>
              <w:rPr>
                <w:rFonts w:cs="Times New Roman"/>
                <w:color w:val="000000" w:themeColor="text1"/>
                <w:sz w:val="24"/>
                <w:szCs w:val="24"/>
              </w:rPr>
            </w:pPr>
            <w:r>
              <w:rPr>
                <w:rFonts w:cs="Times New Roman"/>
                <w:color w:val="000000" w:themeColor="text1"/>
                <w:sz w:val="24"/>
                <w:szCs w:val="24"/>
              </w:rPr>
              <w:t>Taotluse hindamise tulemusel on taotluse koondhindeks 2,51 punkti (hindamiskriteeriumite koondhinnete aritmeetiline keskmine). Komisjon teeb ettepaneku rahuldada taotlus täies ulatuses.</w:t>
            </w:r>
          </w:p>
          <w:p w14:paraId="2E3A5428" w14:textId="77777777" w:rsidR="00CE6C27" w:rsidRDefault="00CE6C27" w:rsidP="00C43402">
            <w:pPr>
              <w:pStyle w:val="Kommentaaritekst"/>
              <w:snapToGrid w:val="0"/>
              <w:rPr>
                <w:rFonts w:cs="Times New Roman"/>
                <w:color w:val="000000" w:themeColor="text1"/>
                <w:sz w:val="24"/>
                <w:szCs w:val="24"/>
              </w:rPr>
            </w:pPr>
          </w:p>
          <w:p w14:paraId="404FEE2C" w14:textId="77777777" w:rsidR="00CE6C27" w:rsidRDefault="00CE6C27" w:rsidP="00C43402">
            <w:pPr>
              <w:pStyle w:val="Kommentaaritekst"/>
              <w:snapToGrid w:val="0"/>
              <w:rPr>
                <w:rFonts w:cs="Times New Roman"/>
                <w:color w:val="000000" w:themeColor="text1"/>
                <w:sz w:val="24"/>
                <w:szCs w:val="24"/>
              </w:rPr>
            </w:pPr>
            <w:r>
              <w:rPr>
                <w:rFonts w:cs="Times New Roman"/>
                <w:color w:val="000000" w:themeColor="text1"/>
                <w:sz w:val="24"/>
                <w:szCs w:val="24"/>
              </w:rPr>
              <w:t>Toetus loetakse grupierandiga hõlmatud riigiabiks Euroopa Komisjoni määruse (EL) nr 651/2014, mida on muudetud komisjoni määrusega (EL) nr 2017/1084, artikli 53 tähenduses.</w:t>
            </w:r>
          </w:p>
          <w:p w14:paraId="32859B1A" w14:textId="0EBB3E41" w:rsidR="00CE6C27" w:rsidRPr="00FF28BC" w:rsidRDefault="00CE6C27" w:rsidP="00C43402">
            <w:pPr>
              <w:pStyle w:val="Kommentaaritekst"/>
              <w:snapToGrid w:val="0"/>
              <w:rPr>
                <w:rFonts w:cs="Times New Roman"/>
                <w:color w:val="000000" w:themeColor="text1"/>
                <w:sz w:val="24"/>
                <w:szCs w:val="24"/>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85" w:type="dxa"/>
              <w:left w:w="85" w:type="dxa"/>
              <w:bottom w:w="85" w:type="dxa"/>
              <w:right w:w="85" w:type="dxa"/>
            </w:tcMar>
            <w:vAlign w:val="center"/>
          </w:tcPr>
          <w:p w14:paraId="4A9BF841" w14:textId="5570EE6B" w:rsidR="00CE6C27" w:rsidRPr="00FF28BC" w:rsidRDefault="00CE6C27" w:rsidP="00C43402">
            <w:pPr>
              <w:snapToGrid w:val="0"/>
              <w:rPr>
                <w:color w:val="000000" w:themeColor="text1"/>
              </w:rPr>
            </w:pPr>
            <w:r>
              <w:rPr>
                <w:color w:val="000000" w:themeColor="text1"/>
              </w:rPr>
              <w:t>19 250.00</w:t>
            </w:r>
          </w:p>
        </w:tc>
      </w:tr>
      <w:tr w:rsidR="00CE6C27" w:rsidRPr="00FF28BC" w14:paraId="224428E5" w14:textId="77777777" w:rsidTr="00E21221">
        <w:trPr>
          <w:trHeight w:val="719"/>
        </w:trPr>
        <w:tc>
          <w:tcPr>
            <w:tcW w:w="567"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6EE15A4A" w14:textId="68774FF1" w:rsidR="00CE6C27" w:rsidRPr="00FF28BC" w:rsidRDefault="00CE6C27" w:rsidP="00C43402">
            <w:pPr>
              <w:widowControl/>
              <w:tabs>
                <w:tab w:val="left" w:pos="214"/>
              </w:tabs>
              <w:snapToGrid w:val="0"/>
              <w:ind w:right="74"/>
              <w:rPr>
                <w:color w:val="000000" w:themeColor="text1"/>
              </w:rPr>
            </w:pPr>
            <w:r>
              <w:rPr>
                <w:color w:val="000000" w:themeColor="text1"/>
              </w:rPr>
              <w:t>1.14</w:t>
            </w:r>
          </w:p>
        </w:tc>
        <w:tc>
          <w:tcPr>
            <w:tcW w:w="992" w:type="dxa"/>
            <w:tcBorders>
              <w:top w:val="single" w:sz="4" w:space="0" w:color="000001"/>
              <w:left w:val="single" w:sz="4" w:space="0" w:color="000001"/>
              <w:bottom w:val="single" w:sz="4" w:space="0" w:color="000001"/>
              <w:right w:val="single" w:sz="4" w:space="0" w:color="000001"/>
            </w:tcBorders>
            <w:vAlign w:val="center"/>
          </w:tcPr>
          <w:p w14:paraId="5651B587" w14:textId="4442BEEC" w:rsidR="00CE6C27" w:rsidRPr="00FF28BC" w:rsidRDefault="00CE6C27" w:rsidP="00C43402">
            <w:pPr>
              <w:snapToGrid w:val="0"/>
              <w:rPr>
                <w:color w:val="000000" w:themeColor="text1"/>
              </w:rPr>
            </w:pPr>
            <w:r>
              <w:rPr>
                <w:color w:val="000000" w:themeColor="text1"/>
              </w:rPr>
              <w:t>3.1-24.7/894</w:t>
            </w:r>
          </w:p>
        </w:tc>
        <w:tc>
          <w:tcPr>
            <w:tcW w:w="1843"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17ADE492" w14:textId="4FA32C90" w:rsidR="00CE6C27" w:rsidRPr="00FF28BC" w:rsidRDefault="00CE6C27" w:rsidP="00C43402">
            <w:pPr>
              <w:snapToGrid w:val="0"/>
              <w:rPr>
                <w:color w:val="000000" w:themeColor="text1"/>
              </w:rPr>
            </w:pPr>
            <w:r>
              <w:rPr>
                <w:color w:val="000000" w:themeColor="text1"/>
              </w:rPr>
              <w:t>Sihtasutus Eesti Arhitektuurimuuseum</w:t>
            </w:r>
          </w:p>
        </w:tc>
        <w:tc>
          <w:tcPr>
            <w:tcW w:w="2268"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0526776E" w14:textId="41F17F6E" w:rsidR="00CE6C27" w:rsidRPr="00FF28BC" w:rsidRDefault="00CE6C27" w:rsidP="00C43402">
            <w:pPr>
              <w:snapToGrid w:val="0"/>
              <w:rPr>
                <w:color w:val="000000" w:themeColor="text1"/>
              </w:rPr>
            </w:pPr>
            <w:r>
              <w:rPr>
                <w:color w:val="000000" w:themeColor="text1"/>
              </w:rPr>
              <w:t xml:space="preserve">Eesti Arhitektuurimuuseumi külastajateekondade ja </w:t>
            </w:r>
            <w:proofErr w:type="spellStart"/>
            <w:r>
              <w:rPr>
                <w:color w:val="000000" w:themeColor="text1"/>
              </w:rPr>
              <w:t>välisviidanduse</w:t>
            </w:r>
            <w:proofErr w:type="spellEnd"/>
            <w:r>
              <w:rPr>
                <w:color w:val="000000" w:themeColor="text1"/>
              </w:rPr>
              <w:t xml:space="preserve"> analüüs ning uuendamine</w:t>
            </w:r>
          </w:p>
        </w:tc>
        <w:tc>
          <w:tcPr>
            <w:tcW w:w="1275"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2FC067E4" w14:textId="68B2871C" w:rsidR="00CE6C27" w:rsidRPr="00FF28BC" w:rsidRDefault="00CE6C27" w:rsidP="00C43402">
            <w:pPr>
              <w:snapToGrid w:val="0"/>
              <w:ind w:right="-57"/>
              <w:rPr>
                <w:color w:val="000000" w:themeColor="text1"/>
              </w:rPr>
            </w:pPr>
            <w:r>
              <w:rPr>
                <w:color w:val="000000" w:themeColor="text1"/>
              </w:rPr>
              <w:t>19 237.00</w:t>
            </w:r>
          </w:p>
        </w:tc>
        <w:tc>
          <w:tcPr>
            <w:tcW w:w="5245"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35A0BFF3" w14:textId="77777777" w:rsidR="00CE6C27" w:rsidRDefault="00CE6C27" w:rsidP="00C43402">
            <w:pPr>
              <w:pStyle w:val="Kommentaaritekst"/>
              <w:snapToGrid w:val="0"/>
              <w:rPr>
                <w:rFonts w:cs="Times New Roman"/>
                <w:color w:val="000000" w:themeColor="text1"/>
                <w:sz w:val="24"/>
                <w:szCs w:val="24"/>
              </w:rPr>
            </w:pPr>
            <w:r>
              <w:rPr>
                <w:rFonts w:cs="Times New Roman"/>
                <w:color w:val="000000" w:themeColor="text1"/>
                <w:sz w:val="24"/>
                <w:szCs w:val="24"/>
              </w:rPr>
              <w:t xml:space="preserve">Taotleja ja taotlus vastavad kultuuriministri 25.05.2020 määrusest nr 13 „Muuseumiprojektide toetamise tingimused ja kord“ sätestatud tingimustele. </w:t>
            </w:r>
          </w:p>
          <w:p w14:paraId="12C4188B" w14:textId="77777777" w:rsidR="00CE6C27" w:rsidRDefault="00CE6C27" w:rsidP="00C43402">
            <w:pPr>
              <w:pStyle w:val="Kommentaaritekst"/>
              <w:snapToGrid w:val="0"/>
              <w:rPr>
                <w:rFonts w:cs="Times New Roman"/>
                <w:color w:val="000000" w:themeColor="text1"/>
                <w:sz w:val="24"/>
                <w:szCs w:val="24"/>
              </w:rPr>
            </w:pPr>
          </w:p>
          <w:p w14:paraId="1C9A3152" w14:textId="77777777" w:rsidR="00CE6C27" w:rsidRDefault="00CE6C27" w:rsidP="00C43402">
            <w:pPr>
              <w:pStyle w:val="Kommentaaritekst"/>
              <w:snapToGrid w:val="0"/>
              <w:rPr>
                <w:rFonts w:cs="Times New Roman"/>
                <w:color w:val="000000" w:themeColor="text1"/>
                <w:sz w:val="24"/>
                <w:szCs w:val="24"/>
              </w:rPr>
            </w:pPr>
            <w:r>
              <w:rPr>
                <w:rFonts w:cs="Times New Roman"/>
                <w:color w:val="000000" w:themeColor="text1"/>
                <w:sz w:val="24"/>
                <w:szCs w:val="24"/>
              </w:rPr>
              <w:t xml:space="preserve">Taotluse hindamise tulemusel on taotluse koondhindeks 2,40 punkti (hindamiskriteeriumite koondhinnete aritmeetiline keskmine). Võttes arvesse taotlusvooru tingimusi ja eelarve mahtu, teeb komisjon ettepaneku rahuldada taotlus osaliselt. </w:t>
            </w:r>
            <w:r>
              <w:rPr>
                <w:rFonts w:cs="Times New Roman"/>
                <w:color w:val="000000" w:themeColor="text1"/>
                <w:sz w:val="24"/>
                <w:szCs w:val="24"/>
              </w:rPr>
              <w:lastRenderedPageBreak/>
              <w:t>Komisjon teeb ettepaneku toetada projekti 16 100 euroga.</w:t>
            </w:r>
          </w:p>
          <w:p w14:paraId="02CB4652" w14:textId="77777777" w:rsidR="00CE6C27" w:rsidRDefault="00CE6C27" w:rsidP="00C43402">
            <w:pPr>
              <w:pStyle w:val="Kommentaaritekst"/>
              <w:snapToGrid w:val="0"/>
              <w:rPr>
                <w:rFonts w:cs="Times New Roman"/>
                <w:color w:val="000000" w:themeColor="text1"/>
                <w:sz w:val="24"/>
                <w:szCs w:val="24"/>
              </w:rPr>
            </w:pPr>
          </w:p>
          <w:p w14:paraId="197044AF" w14:textId="77777777" w:rsidR="00CE6C27" w:rsidRDefault="00CE6C27" w:rsidP="00C43402">
            <w:pPr>
              <w:pStyle w:val="Kommentaaritekst"/>
              <w:snapToGrid w:val="0"/>
              <w:rPr>
                <w:rFonts w:cs="Times New Roman"/>
                <w:color w:val="000000" w:themeColor="text1"/>
                <w:sz w:val="24"/>
                <w:szCs w:val="24"/>
              </w:rPr>
            </w:pPr>
            <w:r>
              <w:rPr>
                <w:rFonts w:cs="Times New Roman"/>
                <w:color w:val="000000" w:themeColor="text1"/>
                <w:sz w:val="24"/>
                <w:szCs w:val="24"/>
              </w:rPr>
              <w:t>Muuseum nõustus komisjoni ettepanekuga taotluse osalise rahuldamisega kohta 20.12.2024.</w:t>
            </w:r>
          </w:p>
          <w:p w14:paraId="595DC300" w14:textId="77777777" w:rsidR="00CE6C27" w:rsidRDefault="00CE6C27" w:rsidP="00C43402">
            <w:pPr>
              <w:pStyle w:val="Kommentaaritekst"/>
              <w:snapToGrid w:val="0"/>
              <w:rPr>
                <w:rFonts w:cs="Times New Roman"/>
                <w:color w:val="000000" w:themeColor="text1"/>
                <w:sz w:val="24"/>
                <w:szCs w:val="24"/>
              </w:rPr>
            </w:pPr>
          </w:p>
          <w:p w14:paraId="3BEA3F82" w14:textId="77777777" w:rsidR="00CE6C27" w:rsidRDefault="00CE6C27" w:rsidP="00C43402">
            <w:pPr>
              <w:pStyle w:val="Kommentaaritekst"/>
              <w:snapToGrid w:val="0"/>
              <w:rPr>
                <w:rFonts w:cs="Times New Roman"/>
                <w:color w:val="000000" w:themeColor="text1"/>
                <w:sz w:val="24"/>
                <w:szCs w:val="24"/>
              </w:rPr>
            </w:pPr>
            <w:r>
              <w:rPr>
                <w:rFonts w:cs="Times New Roman"/>
                <w:color w:val="000000" w:themeColor="text1"/>
                <w:sz w:val="24"/>
                <w:szCs w:val="24"/>
              </w:rPr>
              <w:t>Toetus loetakse grupierandiga hõlmatud riigiabiks Euroopa Komisjoni määruse (EL) nr 651/2014, mida on muudetud komisjoni määrusega (EL) nr 2017/1084, artikli 53 tähenduses.</w:t>
            </w:r>
          </w:p>
          <w:p w14:paraId="035E60C3" w14:textId="7D0ECD63" w:rsidR="00CE6C27" w:rsidRPr="00FF28BC" w:rsidRDefault="00CE6C27" w:rsidP="00C43402">
            <w:pPr>
              <w:pStyle w:val="Kommentaaritekst"/>
              <w:snapToGrid w:val="0"/>
              <w:rPr>
                <w:rFonts w:cs="Times New Roman"/>
                <w:color w:val="000000" w:themeColor="text1"/>
                <w:sz w:val="24"/>
                <w:szCs w:val="24"/>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85" w:type="dxa"/>
              <w:left w:w="85" w:type="dxa"/>
              <w:bottom w:w="85" w:type="dxa"/>
              <w:right w:w="85" w:type="dxa"/>
            </w:tcMar>
            <w:vAlign w:val="center"/>
          </w:tcPr>
          <w:p w14:paraId="56B2BE87" w14:textId="24933179" w:rsidR="00CE6C27" w:rsidRPr="00FF28BC" w:rsidRDefault="00CE6C27" w:rsidP="00C43402">
            <w:pPr>
              <w:snapToGrid w:val="0"/>
              <w:rPr>
                <w:color w:val="000000" w:themeColor="text1"/>
              </w:rPr>
            </w:pPr>
            <w:r>
              <w:rPr>
                <w:color w:val="000000" w:themeColor="text1"/>
              </w:rPr>
              <w:lastRenderedPageBreak/>
              <w:t>16 100.00</w:t>
            </w:r>
          </w:p>
        </w:tc>
      </w:tr>
      <w:tr w:rsidR="00CE6C27" w:rsidRPr="00FF28BC" w14:paraId="0DC8D34C" w14:textId="77777777" w:rsidTr="00E21221">
        <w:trPr>
          <w:trHeight w:val="719"/>
        </w:trPr>
        <w:tc>
          <w:tcPr>
            <w:tcW w:w="567"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6C703612" w14:textId="3DDDC13B" w:rsidR="00CE6C27" w:rsidRPr="00FF28BC" w:rsidRDefault="00CE6C27" w:rsidP="00C43402">
            <w:pPr>
              <w:widowControl/>
              <w:tabs>
                <w:tab w:val="left" w:pos="214"/>
              </w:tabs>
              <w:snapToGrid w:val="0"/>
              <w:ind w:right="74"/>
              <w:rPr>
                <w:color w:val="000000" w:themeColor="text1"/>
              </w:rPr>
            </w:pPr>
            <w:r>
              <w:rPr>
                <w:color w:val="000000" w:themeColor="text1"/>
              </w:rPr>
              <w:t>1.15</w:t>
            </w:r>
          </w:p>
        </w:tc>
        <w:tc>
          <w:tcPr>
            <w:tcW w:w="992" w:type="dxa"/>
            <w:tcBorders>
              <w:top w:val="single" w:sz="4" w:space="0" w:color="000001"/>
              <w:left w:val="single" w:sz="4" w:space="0" w:color="000001"/>
              <w:bottom w:val="single" w:sz="4" w:space="0" w:color="000001"/>
              <w:right w:val="single" w:sz="4" w:space="0" w:color="000001"/>
            </w:tcBorders>
            <w:vAlign w:val="center"/>
          </w:tcPr>
          <w:p w14:paraId="27D732FF" w14:textId="7F4AB8D7" w:rsidR="00CE6C27" w:rsidRPr="00FF28BC" w:rsidRDefault="00CE6C27" w:rsidP="00C43402">
            <w:pPr>
              <w:snapToGrid w:val="0"/>
              <w:rPr>
                <w:color w:val="000000" w:themeColor="text1"/>
              </w:rPr>
            </w:pPr>
            <w:r>
              <w:rPr>
                <w:color w:val="000000" w:themeColor="text1"/>
              </w:rPr>
              <w:t>3.1-24.7/911</w:t>
            </w:r>
          </w:p>
        </w:tc>
        <w:tc>
          <w:tcPr>
            <w:tcW w:w="1843"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05CC2E31" w14:textId="70A20A16" w:rsidR="00CE6C27" w:rsidRPr="00FF28BC" w:rsidRDefault="00CE6C27" w:rsidP="00C43402">
            <w:pPr>
              <w:snapToGrid w:val="0"/>
              <w:rPr>
                <w:color w:val="000000" w:themeColor="text1"/>
              </w:rPr>
            </w:pPr>
            <w:r>
              <w:rPr>
                <w:color w:val="000000" w:themeColor="text1"/>
              </w:rPr>
              <w:t>Sihtasutus Haapsalu ja Läänemaa Muuseumid</w:t>
            </w:r>
          </w:p>
        </w:tc>
        <w:tc>
          <w:tcPr>
            <w:tcW w:w="2268"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0514C135" w14:textId="1369E31C" w:rsidR="00CE6C27" w:rsidRPr="00FF28BC" w:rsidRDefault="00CE6C27" w:rsidP="00C43402">
            <w:pPr>
              <w:snapToGrid w:val="0"/>
              <w:rPr>
                <w:color w:val="000000" w:themeColor="text1"/>
              </w:rPr>
            </w:pPr>
            <w:r>
              <w:rPr>
                <w:color w:val="000000" w:themeColor="text1"/>
              </w:rPr>
              <w:t xml:space="preserve">Iloni </w:t>
            </w:r>
            <w:proofErr w:type="spellStart"/>
            <w:r>
              <w:rPr>
                <w:color w:val="000000" w:themeColor="text1"/>
              </w:rPr>
              <w:t>Imedemaa</w:t>
            </w:r>
            <w:proofErr w:type="spellEnd"/>
            <w:r>
              <w:rPr>
                <w:color w:val="000000" w:themeColor="text1"/>
              </w:rPr>
              <w:t xml:space="preserve"> tuntuse ja </w:t>
            </w:r>
            <w:proofErr w:type="spellStart"/>
            <w:r>
              <w:rPr>
                <w:color w:val="000000" w:themeColor="text1"/>
              </w:rPr>
              <w:t>külastatvuse</w:t>
            </w:r>
            <w:proofErr w:type="spellEnd"/>
            <w:r>
              <w:rPr>
                <w:color w:val="000000" w:themeColor="text1"/>
              </w:rPr>
              <w:t xml:space="preserve"> suurendamine </w:t>
            </w:r>
            <w:proofErr w:type="spellStart"/>
            <w:r>
              <w:rPr>
                <w:color w:val="000000" w:themeColor="text1"/>
              </w:rPr>
              <w:t>Ilon</w:t>
            </w:r>
            <w:proofErr w:type="spellEnd"/>
            <w:r>
              <w:rPr>
                <w:color w:val="000000" w:themeColor="text1"/>
              </w:rPr>
              <w:t xml:space="preserve"> </w:t>
            </w:r>
            <w:proofErr w:type="spellStart"/>
            <w:r>
              <w:rPr>
                <w:color w:val="000000" w:themeColor="text1"/>
              </w:rPr>
              <w:t>Wiklandi</w:t>
            </w:r>
            <w:proofErr w:type="spellEnd"/>
            <w:r>
              <w:rPr>
                <w:color w:val="000000" w:themeColor="text1"/>
              </w:rPr>
              <w:t xml:space="preserve"> 95. juubeliaastal</w:t>
            </w:r>
          </w:p>
        </w:tc>
        <w:tc>
          <w:tcPr>
            <w:tcW w:w="1275"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0844B299" w14:textId="603A590D" w:rsidR="00CE6C27" w:rsidRPr="00FF28BC" w:rsidRDefault="00CE6C27" w:rsidP="00C43402">
            <w:pPr>
              <w:snapToGrid w:val="0"/>
              <w:ind w:right="-57"/>
              <w:rPr>
                <w:color w:val="000000" w:themeColor="text1"/>
              </w:rPr>
            </w:pPr>
            <w:r>
              <w:rPr>
                <w:color w:val="000000" w:themeColor="text1"/>
              </w:rPr>
              <w:t>15 432.48</w:t>
            </w:r>
          </w:p>
        </w:tc>
        <w:tc>
          <w:tcPr>
            <w:tcW w:w="5245"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2AB3FE76" w14:textId="77777777" w:rsidR="00CE6C27" w:rsidRDefault="00CE6C27" w:rsidP="00C43402">
            <w:pPr>
              <w:pStyle w:val="Kommentaaritekst"/>
              <w:snapToGrid w:val="0"/>
              <w:rPr>
                <w:rFonts w:cs="Times New Roman"/>
                <w:color w:val="000000" w:themeColor="text1"/>
                <w:sz w:val="24"/>
                <w:szCs w:val="24"/>
              </w:rPr>
            </w:pPr>
            <w:r>
              <w:rPr>
                <w:rFonts w:cs="Times New Roman"/>
                <w:color w:val="000000" w:themeColor="text1"/>
                <w:sz w:val="24"/>
                <w:szCs w:val="24"/>
              </w:rPr>
              <w:t>Taotleja ja taotlus vastavad kultuuriministri 25.05.2020 määruses nr 13 „Muuseumiprojektide toetamise tingimused ja kord“ sätestatud tingimustele.</w:t>
            </w:r>
          </w:p>
          <w:p w14:paraId="64D85A82" w14:textId="77777777" w:rsidR="00CE6C27" w:rsidRDefault="00CE6C27" w:rsidP="00C43402">
            <w:pPr>
              <w:pStyle w:val="Kommentaaritekst"/>
              <w:snapToGrid w:val="0"/>
              <w:rPr>
                <w:rFonts w:cs="Times New Roman"/>
                <w:color w:val="000000" w:themeColor="text1"/>
                <w:sz w:val="24"/>
                <w:szCs w:val="24"/>
              </w:rPr>
            </w:pPr>
          </w:p>
          <w:p w14:paraId="176094B8" w14:textId="77777777" w:rsidR="00CE6C27" w:rsidRDefault="00CE6C27" w:rsidP="00C43402">
            <w:pPr>
              <w:pStyle w:val="Kommentaaritekst"/>
              <w:snapToGrid w:val="0"/>
              <w:rPr>
                <w:rFonts w:cs="Times New Roman"/>
                <w:color w:val="000000" w:themeColor="text1"/>
                <w:sz w:val="24"/>
                <w:szCs w:val="24"/>
              </w:rPr>
            </w:pPr>
            <w:r>
              <w:rPr>
                <w:rFonts w:cs="Times New Roman"/>
                <w:color w:val="000000" w:themeColor="text1"/>
                <w:sz w:val="24"/>
                <w:szCs w:val="24"/>
              </w:rPr>
              <w:t>Taotluse hindamise tulemusel on taotluse koondhindeks 2,49 punkti (hindamiskriteeriumite koondhinnete aritmeetiline keskmine). Komisjon teeb ettepaneku rahuldada taotlus täies ulatuses.</w:t>
            </w:r>
          </w:p>
          <w:p w14:paraId="060BCAEA" w14:textId="77777777" w:rsidR="00CE6C27" w:rsidRDefault="00CE6C27" w:rsidP="00C43402">
            <w:pPr>
              <w:pStyle w:val="Kommentaaritekst"/>
              <w:snapToGrid w:val="0"/>
              <w:rPr>
                <w:rFonts w:cs="Times New Roman"/>
                <w:color w:val="000000" w:themeColor="text1"/>
                <w:sz w:val="24"/>
                <w:szCs w:val="24"/>
              </w:rPr>
            </w:pPr>
          </w:p>
          <w:p w14:paraId="3CE6A9DB" w14:textId="77777777" w:rsidR="00CE6C27" w:rsidRDefault="00CE6C27" w:rsidP="00C43402">
            <w:pPr>
              <w:pStyle w:val="Kommentaaritekst"/>
              <w:snapToGrid w:val="0"/>
              <w:rPr>
                <w:rFonts w:cs="Times New Roman"/>
                <w:color w:val="000000" w:themeColor="text1"/>
                <w:sz w:val="24"/>
                <w:szCs w:val="24"/>
              </w:rPr>
            </w:pPr>
            <w:r>
              <w:rPr>
                <w:rFonts w:cs="Times New Roman"/>
                <w:color w:val="000000" w:themeColor="text1"/>
                <w:sz w:val="24"/>
                <w:szCs w:val="24"/>
              </w:rPr>
              <w:t>Toetus loetakse vähese tähtsusega abiks Euroopa Komisjoni määruse (EÜ) nr 1407/2013 artikli 3 tähenduses.</w:t>
            </w:r>
          </w:p>
          <w:p w14:paraId="4E844EBB" w14:textId="0D742CC8" w:rsidR="00CE6C27" w:rsidRPr="00FF28BC" w:rsidRDefault="00CE6C27" w:rsidP="00C43402">
            <w:pPr>
              <w:pStyle w:val="Kommentaaritekst"/>
              <w:snapToGrid w:val="0"/>
              <w:rPr>
                <w:rFonts w:cs="Times New Roman"/>
                <w:color w:val="000000" w:themeColor="text1"/>
                <w:sz w:val="24"/>
                <w:szCs w:val="24"/>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85" w:type="dxa"/>
              <w:left w:w="85" w:type="dxa"/>
              <w:bottom w:w="85" w:type="dxa"/>
              <w:right w:w="85" w:type="dxa"/>
            </w:tcMar>
            <w:vAlign w:val="center"/>
          </w:tcPr>
          <w:p w14:paraId="44CD29C9" w14:textId="780F0F0C" w:rsidR="00CE6C27" w:rsidRPr="00FF28BC" w:rsidRDefault="00CE6C27" w:rsidP="00C43402">
            <w:pPr>
              <w:snapToGrid w:val="0"/>
              <w:rPr>
                <w:color w:val="000000" w:themeColor="text1"/>
              </w:rPr>
            </w:pPr>
            <w:r>
              <w:rPr>
                <w:color w:val="000000" w:themeColor="text1"/>
              </w:rPr>
              <w:t>15 432.00</w:t>
            </w:r>
          </w:p>
        </w:tc>
      </w:tr>
      <w:tr w:rsidR="00CE6C27" w:rsidRPr="00FF28BC" w14:paraId="0C4A2AF4" w14:textId="77777777" w:rsidTr="00E21221">
        <w:trPr>
          <w:trHeight w:val="719"/>
        </w:trPr>
        <w:tc>
          <w:tcPr>
            <w:tcW w:w="567"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7F917B49" w14:textId="74C12D0D" w:rsidR="00CE6C27" w:rsidRPr="00FF28BC" w:rsidRDefault="00CE6C27" w:rsidP="00C43402">
            <w:pPr>
              <w:widowControl/>
              <w:tabs>
                <w:tab w:val="left" w:pos="214"/>
              </w:tabs>
              <w:snapToGrid w:val="0"/>
              <w:ind w:right="74"/>
              <w:rPr>
                <w:color w:val="000000" w:themeColor="text1"/>
              </w:rPr>
            </w:pPr>
            <w:r>
              <w:rPr>
                <w:color w:val="000000" w:themeColor="text1"/>
              </w:rPr>
              <w:t>1.16</w:t>
            </w:r>
          </w:p>
        </w:tc>
        <w:tc>
          <w:tcPr>
            <w:tcW w:w="992" w:type="dxa"/>
            <w:tcBorders>
              <w:top w:val="single" w:sz="4" w:space="0" w:color="000001"/>
              <w:left w:val="single" w:sz="4" w:space="0" w:color="000001"/>
              <w:bottom w:val="single" w:sz="4" w:space="0" w:color="000001"/>
              <w:right w:val="single" w:sz="4" w:space="0" w:color="000001"/>
            </w:tcBorders>
            <w:vAlign w:val="center"/>
          </w:tcPr>
          <w:p w14:paraId="0B339B3B" w14:textId="31EA48EE" w:rsidR="00CE6C27" w:rsidRPr="00FF28BC" w:rsidRDefault="00CE6C27" w:rsidP="00C43402">
            <w:pPr>
              <w:snapToGrid w:val="0"/>
              <w:rPr>
                <w:color w:val="000000" w:themeColor="text1"/>
              </w:rPr>
            </w:pPr>
            <w:r>
              <w:rPr>
                <w:color w:val="000000" w:themeColor="text1"/>
              </w:rPr>
              <w:t>3.1-24.7/903</w:t>
            </w:r>
          </w:p>
        </w:tc>
        <w:tc>
          <w:tcPr>
            <w:tcW w:w="1843"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55D6D5B6" w14:textId="03FC9A05" w:rsidR="00CE6C27" w:rsidRPr="00FF28BC" w:rsidRDefault="00CE6C27" w:rsidP="00C43402">
            <w:pPr>
              <w:snapToGrid w:val="0"/>
              <w:rPr>
                <w:color w:val="000000" w:themeColor="text1"/>
              </w:rPr>
            </w:pPr>
            <w:r>
              <w:rPr>
                <w:color w:val="000000" w:themeColor="text1"/>
              </w:rPr>
              <w:t>Sihtasutus Eesti Kunstimuuseum</w:t>
            </w:r>
          </w:p>
        </w:tc>
        <w:tc>
          <w:tcPr>
            <w:tcW w:w="2268"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2DD1988F" w14:textId="0CAD7734" w:rsidR="00CE6C27" w:rsidRPr="00FF28BC" w:rsidRDefault="00CE6C27" w:rsidP="00C43402">
            <w:pPr>
              <w:snapToGrid w:val="0"/>
              <w:rPr>
                <w:color w:val="000000" w:themeColor="text1"/>
              </w:rPr>
            </w:pPr>
            <w:r>
              <w:rPr>
                <w:color w:val="000000" w:themeColor="text1"/>
              </w:rPr>
              <w:t xml:space="preserve">Kadrioru kunstimuuseumi kohandamine lastele </w:t>
            </w:r>
            <w:r>
              <w:rPr>
                <w:color w:val="000000" w:themeColor="text1"/>
              </w:rPr>
              <w:lastRenderedPageBreak/>
              <w:t xml:space="preserve">ja peredele </w:t>
            </w:r>
          </w:p>
        </w:tc>
        <w:tc>
          <w:tcPr>
            <w:tcW w:w="1275"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5CD67FF0" w14:textId="75C2C102" w:rsidR="00CE6C27" w:rsidRPr="00FF28BC" w:rsidRDefault="00CE6C27" w:rsidP="00C43402">
            <w:pPr>
              <w:snapToGrid w:val="0"/>
              <w:ind w:right="-57"/>
              <w:rPr>
                <w:color w:val="000000" w:themeColor="text1"/>
              </w:rPr>
            </w:pPr>
            <w:r>
              <w:rPr>
                <w:color w:val="000000" w:themeColor="text1"/>
              </w:rPr>
              <w:lastRenderedPageBreak/>
              <w:t>13 300.00</w:t>
            </w:r>
          </w:p>
        </w:tc>
        <w:tc>
          <w:tcPr>
            <w:tcW w:w="5245"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21C2AE87" w14:textId="77777777" w:rsidR="00CE6C27" w:rsidRDefault="00CE6C27" w:rsidP="00C43402">
            <w:pPr>
              <w:pStyle w:val="Kommentaaritekst"/>
              <w:snapToGrid w:val="0"/>
              <w:rPr>
                <w:rFonts w:cs="Times New Roman"/>
                <w:color w:val="000000" w:themeColor="text1"/>
                <w:sz w:val="24"/>
                <w:szCs w:val="24"/>
              </w:rPr>
            </w:pPr>
            <w:r>
              <w:rPr>
                <w:rFonts w:cs="Times New Roman"/>
                <w:color w:val="000000" w:themeColor="text1"/>
                <w:sz w:val="24"/>
                <w:szCs w:val="24"/>
              </w:rPr>
              <w:t xml:space="preserve">Taotleja ja taotlus vastavad kultuuriministri 25.05.2020 määrusest nr 13 „Muuseumiprojektide toetamise tingimused ja kord“ sätestatud </w:t>
            </w:r>
            <w:r>
              <w:rPr>
                <w:rFonts w:cs="Times New Roman"/>
                <w:color w:val="000000" w:themeColor="text1"/>
                <w:sz w:val="24"/>
                <w:szCs w:val="24"/>
              </w:rPr>
              <w:lastRenderedPageBreak/>
              <w:t xml:space="preserve">tingimustele. </w:t>
            </w:r>
          </w:p>
          <w:p w14:paraId="6BB84613" w14:textId="77777777" w:rsidR="00CE6C27" w:rsidRDefault="00CE6C27" w:rsidP="00C43402">
            <w:pPr>
              <w:pStyle w:val="Kommentaaritekst"/>
              <w:snapToGrid w:val="0"/>
              <w:rPr>
                <w:rFonts w:cs="Times New Roman"/>
                <w:color w:val="000000" w:themeColor="text1"/>
                <w:sz w:val="24"/>
                <w:szCs w:val="24"/>
              </w:rPr>
            </w:pPr>
          </w:p>
          <w:p w14:paraId="3F5C4A46" w14:textId="77777777" w:rsidR="00CE6C27" w:rsidRDefault="00CE6C27" w:rsidP="00C43402">
            <w:pPr>
              <w:pStyle w:val="Kommentaaritekst"/>
              <w:snapToGrid w:val="0"/>
              <w:rPr>
                <w:rFonts w:cs="Times New Roman"/>
                <w:color w:val="000000" w:themeColor="text1"/>
                <w:sz w:val="24"/>
                <w:szCs w:val="24"/>
              </w:rPr>
            </w:pPr>
            <w:r>
              <w:rPr>
                <w:rFonts w:cs="Times New Roman"/>
                <w:color w:val="000000" w:themeColor="text1"/>
                <w:sz w:val="24"/>
                <w:szCs w:val="24"/>
              </w:rPr>
              <w:t>Taotluse hindamise tulemusel on taotluse koondhindeks 2,40 punkti (hindamiskriteeriumite koondhinnete aritmeetiline keskmine). Võttes arvesse taotlusvooru tingimusi ja eelarve mahtu, teeb komisjon ettepaneku rahuldada taotlus osaliselt. Komisjon teeb ettepaneku toetada projekti 11 970 euroga.</w:t>
            </w:r>
          </w:p>
          <w:p w14:paraId="01602012" w14:textId="77777777" w:rsidR="00CE6C27" w:rsidRDefault="00CE6C27" w:rsidP="00C43402">
            <w:pPr>
              <w:pStyle w:val="Kommentaaritekst"/>
              <w:snapToGrid w:val="0"/>
              <w:rPr>
                <w:rFonts w:cs="Times New Roman"/>
                <w:color w:val="000000" w:themeColor="text1"/>
                <w:sz w:val="24"/>
                <w:szCs w:val="24"/>
              </w:rPr>
            </w:pPr>
          </w:p>
          <w:p w14:paraId="6918B9DA" w14:textId="77777777" w:rsidR="00CE6C27" w:rsidRDefault="00CE6C27" w:rsidP="00C43402">
            <w:pPr>
              <w:pStyle w:val="Kommentaaritekst"/>
              <w:snapToGrid w:val="0"/>
              <w:rPr>
                <w:rFonts w:cs="Times New Roman"/>
                <w:color w:val="000000" w:themeColor="text1"/>
                <w:sz w:val="24"/>
                <w:szCs w:val="24"/>
              </w:rPr>
            </w:pPr>
            <w:r>
              <w:rPr>
                <w:rFonts w:cs="Times New Roman"/>
                <w:color w:val="000000" w:themeColor="text1"/>
                <w:sz w:val="24"/>
                <w:szCs w:val="24"/>
              </w:rPr>
              <w:t>Muuseum nõustus komisjoni ettepanekuga taotluse osalise rahuldamisega kohta 27.12.2024.</w:t>
            </w:r>
          </w:p>
          <w:p w14:paraId="08E3767B" w14:textId="77777777" w:rsidR="00CE6C27" w:rsidRDefault="00CE6C27" w:rsidP="00C43402">
            <w:pPr>
              <w:pStyle w:val="Kommentaaritekst"/>
              <w:snapToGrid w:val="0"/>
              <w:rPr>
                <w:rFonts w:cs="Times New Roman"/>
                <w:color w:val="000000" w:themeColor="text1"/>
                <w:sz w:val="24"/>
                <w:szCs w:val="24"/>
              </w:rPr>
            </w:pPr>
          </w:p>
          <w:p w14:paraId="04F08FEB" w14:textId="77777777" w:rsidR="00CE6C27" w:rsidRDefault="00CE6C27" w:rsidP="00C43402">
            <w:pPr>
              <w:pStyle w:val="Kommentaaritekst"/>
              <w:snapToGrid w:val="0"/>
              <w:rPr>
                <w:rFonts w:cs="Times New Roman"/>
                <w:color w:val="000000" w:themeColor="text1"/>
                <w:sz w:val="24"/>
                <w:szCs w:val="24"/>
              </w:rPr>
            </w:pPr>
            <w:r>
              <w:rPr>
                <w:rFonts w:cs="Times New Roman"/>
                <w:color w:val="000000" w:themeColor="text1"/>
                <w:sz w:val="24"/>
                <w:szCs w:val="24"/>
              </w:rPr>
              <w:t>Toetus loetakse grupierandiga hõlmatud riigiabiks Euroopa Komisjoni määruse (EL) nr 651/2014, mida on muudetud komisjoni määrusega (EL) nr 2017/1084, artikli 53 tähenduses.</w:t>
            </w:r>
          </w:p>
          <w:p w14:paraId="2BF6F9CC" w14:textId="1944F17A" w:rsidR="00CE6C27" w:rsidRPr="00FF28BC" w:rsidRDefault="00CE6C27" w:rsidP="00C43402">
            <w:pPr>
              <w:pStyle w:val="Kommentaaritekst"/>
              <w:snapToGrid w:val="0"/>
              <w:rPr>
                <w:rFonts w:cs="Times New Roman"/>
                <w:color w:val="000000" w:themeColor="text1"/>
                <w:sz w:val="24"/>
                <w:szCs w:val="24"/>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85" w:type="dxa"/>
              <w:left w:w="85" w:type="dxa"/>
              <w:bottom w:w="85" w:type="dxa"/>
              <w:right w:w="85" w:type="dxa"/>
            </w:tcMar>
            <w:vAlign w:val="center"/>
          </w:tcPr>
          <w:p w14:paraId="3CD9D842" w14:textId="1BCDDF7F" w:rsidR="00CE6C27" w:rsidRPr="00FF28BC" w:rsidRDefault="00CE6C27" w:rsidP="00C43402">
            <w:pPr>
              <w:snapToGrid w:val="0"/>
              <w:rPr>
                <w:color w:val="000000" w:themeColor="text1"/>
              </w:rPr>
            </w:pPr>
            <w:r>
              <w:rPr>
                <w:color w:val="000000" w:themeColor="text1"/>
              </w:rPr>
              <w:lastRenderedPageBreak/>
              <w:t>11 970.00</w:t>
            </w:r>
          </w:p>
        </w:tc>
      </w:tr>
      <w:tr w:rsidR="00CE6C27" w:rsidRPr="00FF28BC" w14:paraId="200E935B" w14:textId="77777777" w:rsidTr="00E21221">
        <w:trPr>
          <w:trHeight w:val="719"/>
        </w:trPr>
        <w:tc>
          <w:tcPr>
            <w:tcW w:w="567"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3CE3F1BD" w14:textId="4403DCA9" w:rsidR="00CE6C27" w:rsidRPr="00FF28BC" w:rsidRDefault="00CE6C27" w:rsidP="00C43402">
            <w:pPr>
              <w:widowControl/>
              <w:tabs>
                <w:tab w:val="left" w:pos="214"/>
              </w:tabs>
              <w:snapToGrid w:val="0"/>
              <w:ind w:right="74"/>
              <w:rPr>
                <w:color w:val="000000" w:themeColor="text1"/>
              </w:rPr>
            </w:pPr>
            <w:r>
              <w:rPr>
                <w:color w:val="000000" w:themeColor="text1"/>
              </w:rPr>
              <w:t>1.17</w:t>
            </w:r>
          </w:p>
        </w:tc>
        <w:tc>
          <w:tcPr>
            <w:tcW w:w="992" w:type="dxa"/>
            <w:tcBorders>
              <w:top w:val="single" w:sz="4" w:space="0" w:color="000001"/>
              <w:left w:val="single" w:sz="4" w:space="0" w:color="000001"/>
              <w:bottom w:val="single" w:sz="4" w:space="0" w:color="000001"/>
              <w:right w:val="single" w:sz="4" w:space="0" w:color="000001"/>
            </w:tcBorders>
            <w:vAlign w:val="center"/>
          </w:tcPr>
          <w:p w14:paraId="0FBDBFDF" w14:textId="63350AD8" w:rsidR="00CE6C27" w:rsidRPr="00FF28BC" w:rsidRDefault="00CE6C27" w:rsidP="00C43402">
            <w:pPr>
              <w:snapToGrid w:val="0"/>
              <w:rPr>
                <w:color w:val="000000" w:themeColor="text1"/>
              </w:rPr>
            </w:pPr>
            <w:r>
              <w:rPr>
                <w:color w:val="000000" w:themeColor="text1"/>
              </w:rPr>
              <w:t>3.1-24.7/867</w:t>
            </w:r>
          </w:p>
        </w:tc>
        <w:tc>
          <w:tcPr>
            <w:tcW w:w="1843"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7D768A2D" w14:textId="04EDFD4E" w:rsidR="00CE6C27" w:rsidRPr="00FF28BC" w:rsidRDefault="00CE6C27" w:rsidP="00C43402">
            <w:pPr>
              <w:snapToGrid w:val="0"/>
              <w:rPr>
                <w:color w:val="000000" w:themeColor="text1"/>
              </w:rPr>
            </w:pPr>
            <w:r>
              <w:rPr>
                <w:color w:val="000000" w:themeColor="text1"/>
              </w:rPr>
              <w:t>Eesti Loodusmuuseum</w:t>
            </w:r>
          </w:p>
        </w:tc>
        <w:tc>
          <w:tcPr>
            <w:tcW w:w="2268"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479FDB14" w14:textId="391B3DFA" w:rsidR="00CE6C27" w:rsidRPr="00FF28BC" w:rsidRDefault="00CE6C27" w:rsidP="00C43402">
            <w:pPr>
              <w:snapToGrid w:val="0"/>
              <w:rPr>
                <w:color w:val="000000" w:themeColor="text1"/>
              </w:rPr>
            </w:pPr>
            <w:r>
              <w:rPr>
                <w:color w:val="000000" w:themeColor="text1"/>
              </w:rPr>
              <w:t>Eesti Loodusmuuseumi brändi uuendamine</w:t>
            </w:r>
          </w:p>
        </w:tc>
        <w:tc>
          <w:tcPr>
            <w:tcW w:w="1275"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5AA47C7C" w14:textId="652572D7" w:rsidR="00CE6C27" w:rsidRPr="00FF28BC" w:rsidRDefault="00CE6C27" w:rsidP="00C43402">
            <w:pPr>
              <w:snapToGrid w:val="0"/>
              <w:ind w:right="-57"/>
              <w:rPr>
                <w:color w:val="000000" w:themeColor="text1"/>
              </w:rPr>
            </w:pPr>
            <w:r>
              <w:rPr>
                <w:color w:val="000000" w:themeColor="text1"/>
              </w:rPr>
              <w:t>29 900.00</w:t>
            </w:r>
          </w:p>
        </w:tc>
        <w:tc>
          <w:tcPr>
            <w:tcW w:w="5245"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4A223384" w14:textId="77777777" w:rsidR="00CE6C27" w:rsidRDefault="00CE6C27" w:rsidP="00C43402">
            <w:pPr>
              <w:pStyle w:val="Kommentaaritekst"/>
              <w:snapToGrid w:val="0"/>
              <w:rPr>
                <w:rFonts w:cs="Times New Roman"/>
                <w:color w:val="000000" w:themeColor="text1"/>
                <w:sz w:val="24"/>
                <w:szCs w:val="24"/>
              </w:rPr>
            </w:pPr>
            <w:r>
              <w:rPr>
                <w:rFonts w:cs="Times New Roman"/>
                <w:color w:val="000000" w:themeColor="text1"/>
                <w:sz w:val="24"/>
                <w:szCs w:val="24"/>
              </w:rPr>
              <w:t>Taotleja ja taotlus vastavad kultuuriministri 25.05.2020 määruses nr 13 „Muuseumiprojektide toetamise tingimused ja kord“ sätestatud tingimustele.</w:t>
            </w:r>
          </w:p>
          <w:p w14:paraId="4E531217" w14:textId="77777777" w:rsidR="00CE6C27" w:rsidRDefault="00CE6C27" w:rsidP="00C43402">
            <w:pPr>
              <w:pStyle w:val="Kommentaaritekst"/>
              <w:snapToGrid w:val="0"/>
              <w:rPr>
                <w:rFonts w:cs="Times New Roman"/>
                <w:color w:val="000000" w:themeColor="text1"/>
                <w:sz w:val="24"/>
                <w:szCs w:val="24"/>
              </w:rPr>
            </w:pPr>
          </w:p>
          <w:p w14:paraId="6D7BD744" w14:textId="77777777" w:rsidR="00CE6C27" w:rsidRDefault="00CE6C27" w:rsidP="00C43402">
            <w:pPr>
              <w:pStyle w:val="Kommentaaritekst"/>
              <w:snapToGrid w:val="0"/>
              <w:rPr>
                <w:rFonts w:cs="Times New Roman"/>
                <w:color w:val="000000" w:themeColor="text1"/>
                <w:sz w:val="24"/>
                <w:szCs w:val="24"/>
              </w:rPr>
            </w:pPr>
            <w:r>
              <w:rPr>
                <w:rFonts w:cs="Times New Roman"/>
                <w:color w:val="000000" w:themeColor="text1"/>
                <w:sz w:val="24"/>
                <w:szCs w:val="24"/>
              </w:rPr>
              <w:t xml:space="preserve">Taotluse hindamise tulemusel on taotluse koondhindeks 2,40 punkti (hindamiskriteeriumite koondhinnete aritmeetiline keskmine). Võttes arvesse taotlusvooru tingimusi ja eelarve mahtu, teeb komisjon ettepaneku rahuldada taotlus osaliselt. </w:t>
            </w:r>
            <w:r>
              <w:rPr>
                <w:rFonts w:cs="Times New Roman"/>
                <w:color w:val="000000" w:themeColor="text1"/>
                <w:sz w:val="24"/>
                <w:szCs w:val="24"/>
              </w:rPr>
              <w:lastRenderedPageBreak/>
              <w:t>Komisjon teeb ettepaneku toetada projekti 10 000 euroga.</w:t>
            </w:r>
          </w:p>
          <w:p w14:paraId="2C8864EF" w14:textId="77777777" w:rsidR="00CE6C27" w:rsidRDefault="00CE6C27" w:rsidP="00C43402">
            <w:pPr>
              <w:pStyle w:val="Kommentaaritekst"/>
              <w:snapToGrid w:val="0"/>
              <w:rPr>
                <w:rFonts w:cs="Times New Roman"/>
                <w:color w:val="000000" w:themeColor="text1"/>
                <w:sz w:val="24"/>
                <w:szCs w:val="24"/>
              </w:rPr>
            </w:pPr>
          </w:p>
          <w:p w14:paraId="38628135" w14:textId="77777777" w:rsidR="00CE6C27" w:rsidRDefault="00CE6C27" w:rsidP="00C43402">
            <w:pPr>
              <w:pStyle w:val="Kommentaaritekst"/>
              <w:snapToGrid w:val="0"/>
              <w:rPr>
                <w:rFonts w:cs="Times New Roman"/>
                <w:color w:val="000000" w:themeColor="text1"/>
                <w:sz w:val="24"/>
                <w:szCs w:val="24"/>
              </w:rPr>
            </w:pPr>
            <w:r>
              <w:rPr>
                <w:rFonts w:cs="Times New Roman"/>
                <w:color w:val="000000" w:themeColor="text1"/>
                <w:sz w:val="24"/>
                <w:szCs w:val="24"/>
              </w:rPr>
              <w:t>Muuseum nõustus komisjoni ettepanekuga taotluse osalise rahuldamisega kohta 19.12.2024.</w:t>
            </w:r>
          </w:p>
          <w:p w14:paraId="44CA7899" w14:textId="77777777" w:rsidR="00CE6C27" w:rsidRDefault="00CE6C27" w:rsidP="00C43402">
            <w:pPr>
              <w:pStyle w:val="Kommentaaritekst"/>
              <w:snapToGrid w:val="0"/>
              <w:rPr>
                <w:rFonts w:cs="Times New Roman"/>
                <w:color w:val="000000" w:themeColor="text1"/>
                <w:sz w:val="24"/>
                <w:szCs w:val="24"/>
              </w:rPr>
            </w:pPr>
          </w:p>
          <w:p w14:paraId="4D0B3A56" w14:textId="77777777" w:rsidR="00CE6C27" w:rsidRDefault="00CE6C27" w:rsidP="00C43402">
            <w:pPr>
              <w:pStyle w:val="Kommentaaritekst"/>
              <w:snapToGrid w:val="0"/>
              <w:rPr>
                <w:rFonts w:cs="Times New Roman"/>
                <w:color w:val="000000" w:themeColor="text1"/>
                <w:sz w:val="24"/>
                <w:szCs w:val="24"/>
              </w:rPr>
            </w:pPr>
            <w:r>
              <w:rPr>
                <w:rFonts w:cs="Times New Roman"/>
                <w:color w:val="000000" w:themeColor="text1"/>
                <w:sz w:val="24"/>
                <w:szCs w:val="24"/>
              </w:rPr>
              <w:t xml:space="preserve">Toetus loetakse vähese tähtsusega abiks Euroopa Komisjoni määruse (EÜ) nr 1407/2013 artikli 3 tähenduses. </w:t>
            </w:r>
          </w:p>
          <w:p w14:paraId="7348824D" w14:textId="268164F8" w:rsidR="00CE6C27" w:rsidRPr="00FF28BC" w:rsidRDefault="00CE6C27" w:rsidP="00C43402">
            <w:pPr>
              <w:pStyle w:val="Kommentaaritekst"/>
              <w:snapToGrid w:val="0"/>
              <w:rPr>
                <w:rFonts w:cs="Times New Roman"/>
                <w:color w:val="000000" w:themeColor="text1"/>
                <w:sz w:val="24"/>
                <w:szCs w:val="24"/>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85" w:type="dxa"/>
              <w:left w:w="85" w:type="dxa"/>
              <w:bottom w:w="85" w:type="dxa"/>
              <w:right w:w="85" w:type="dxa"/>
            </w:tcMar>
            <w:vAlign w:val="center"/>
          </w:tcPr>
          <w:p w14:paraId="3FBBBB55" w14:textId="42C9D094" w:rsidR="00CE6C27" w:rsidRPr="00FF28BC" w:rsidRDefault="00CE6C27" w:rsidP="00C43402">
            <w:pPr>
              <w:snapToGrid w:val="0"/>
              <w:rPr>
                <w:color w:val="000000" w:themeColor="text1"/>
              </w:rPr>
            </w:pPr>
            <w:r>
              <w:rPr>
                <w:color w:val="000000" w:themeColor="text1"/>
              </w:rPr>
              <w:lastRenderedPageBreak/>
              <w:t>10 000.00</w:t>
            </w:r>
          </w:p>
        </w:tc>
      </w:tr>
      <w:tr w:rsidR="00CE6C27" w:rsidRPr="00FF28BC" w14:paraId="74954F93" w14:textId="77777777" w:rsidTr="00E21221">
        <w:trPr>
          <w:trHeight w:val="719"/>
        </w:trPr>
        <w:tc>
          <w:tcPr>
            <w:tcW w:w="567"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022AD09A" w14:textId="5353A7B7" w:rsidR="00CE6C27" w:rsidRPr="00FF28BC" w:rsidRDefault="00CE6C27" w:rsidP="00C43402">
            <w:pPr>
              <w:widowControl/>
              <w:tabs>
                <w:tab w:val="left" w:pos="214"/>
              </w:tabs>
              <w:snapToGrid w:val="0"/>
              <w:ind w:right="74"/>
              <w:rPr>
                <w:color w:val="000000" w:themeColor="text1"/>
              </w:rPr>
            </w:pPr>
            <w:r>
              <w:rPr>
                <w:color w:val="000000" w:themeColor="text1"/>
              </w:rPr>
              <w:t>1.18</w:t>
            </w:r>
          </w:p>
        </w:tc>
        <w:tc>
          <w:tcPr>
            <w:tcW w:w="992" w:type="dxa"/>
            <w:tcBorders>
              <w:top w:val="single" w:sz="4" w:space="0" w:color="000001"/>
              <w:left w:val="single" w:sz="4" w:space="0" w:color="000001"/>
              <w:bottom w:val="single" w:sz="4" w:space="0" w:color="000001"/>
              <w:right w:val="single" w:sz="4" w:space="0" w:color="000001"/>
            </w:tcBorders>
            <w:vAlign w:val="center"/>
          </w:tcPr>
          <w:p w14:paraId="3F91534D" w14:textId="4B55EB2D" w:rsidR="00CE6C27" w:rsidRPr="00FF28BC" w:rsidRDefault="00CE6C27" w:rsidP="00C43402">
            <w:pPr>
              <w:snapToGrid w:val="0"/>
              <w:rPr>
                <w:color w:val="000000" w:themeColor="text1"/>
              </w:rPr>
            </w:pPr>
            <w:r>
              <w:rPr>
                <w:color w:val="000000" w:themeColor="text1"/>
              </w:rPr>
              <w:t>3.1-24.7/910</w:t>
            </w:r>
          </w:p>
        </w:tc>
        <w:tc>
          <w:tcPr>
            <w:tcW w:w="1843"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45358306" w14:textId="3A2BF311" w:rsidR="00CE6C27" w:rsidRPr="00FF28BC" w:rsidRDefault="00CE6C27" w:rsidP="00C43402">
            <w:pPr>
              <w:snapToGrid w:val="0"/>
              <w:rPr>
                <w:color w:val="000000" w:themeColor="text1"/>
              </w:rPr>
            </w:pPr>
            <w:r>
              <w:rPr>
                <w:color w:val="000000" w:themeColor="text1"/>
              </w:rPr>
              <w:t>Tartu Ülikool</w:t>
            </w:r>
          </w:p>
        </w:tc>
        <w:tc>
          <w:tcPr>
            <w:tcW w:w="2268"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30F043B0" w14:textId="4318A539" w:rsidR="00CE6C27" w:rsidRPr="00FF28BC" w:rsidRDefault="00CE6C27" w:rsidP="00C43402">
            <w:pPr>
              <w:snapToGrid w:val="0"/>
              <w:rPr>
                <w:color w:val="000000" w:themeColor="text1"/>
              </w:rPr>
            </w:pPr>
            <w:r>
              <w:rPr>
                <w:color w:val="000000" w:themeColor="text1"/>
              </w:rPr>
              <w:t>Tartu Ülikooli muuseumi väliala, info ja poe kaasajastamine</w:t>
            </w:r>
          </w:p>
        </w:tc>
        <w:tc>
          <w:tcPr>
            <w:tcW w:w="1275"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0C618DDC" w14:textId="23875194" w:rsidR="00CE6C27" w:rsidRPr="00FF28BC" w:rsidRDefault="00CE6C27" w:rsidP="00C43402">
            <w:pPr>
              <w:snapToGrid w:val="0"/>
              <w:ind w:right="-57"/>
              <w:rPr>
                <w:color w:val="000000" w:themeColor="text1"/>
              </w:rPr>
            </w:pPr>
            <w:r>
              <w:rPr>
                <w:color w:val="000000" w:themeColor="text1"/>
              </w:rPr>
              <w:t>30 500.00</w:t>
            </w:r>
          </w:p>
        </w:tc>
        <w:tc>
          <w:tcPr>
            <w:tcW w:w="5245"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601F2797" w14:textId="77777777" w:rsidR="00CE6C27" w:rsidRDefault="00CE6C27" w:rsidP="00C43402">
            <w:pPr>
              <w:pStyle w:val="Kommentaaritekst"/>
              <w:snapToGrid w:val="0"/>
              <w:rPr>
                <w:rFonts w:cs="Times New Roman"/>
                <w:color w:val="000000" w:themeColor="text1"/>
                <w:sz w:val="24"/>
                <w:szCs w:val="24"/>
              </w:rPr>
            </w:pPr>
            <w:r>
              <w:rPr>
                <w:rFonts w:cs="Times New Roman"/>
                <w:color w:val="000000" w:themeColor="text1"/>
                <w:sz w:val="24"/>
                <w:szCs w:val="24"/>
              </w:rPr>
              <w:t xml:space="preserve">Taotleja ja taotlus vastavad kultuuriministri 25.05.2020 määrusest nr 13 „Muuseumiprojektide toetamise tingimused ja kord“ sätestatud tingimustele. </w:t>
            </w:r>
          </w:p>
          <w:p w14:paraId="4D6FE370" w14:textId="77777777" w:rsidR="00CE6C27" w:rsidRDefault="00CE6C27" w:rsidP="00C43402">
            <w:pPr>
              <w:pStyle w:val="Kommentaaritekst"/>
              <w:snapToGrid w:val="0"/>
              <w:rPr>
                <w:rFonts w:cs="Times New Roman"/>
                <w:color w:val="000000" w:themeColor="text1"/>
                <w:sz w:val="24"/>
                <w:szCs w:val="24"/>
              </w:rPr>
            </w:pPr>
          </w:p>
          <w:p w14:paraId="2F3198F8" w14:textId="77777777" w:rsidR="00CE6C27" w:rsidRDefault="00CE6C27" w:rsidP="00C43402">
            <w:pPr>
              <w:pStyle w:val="Kommentaaritekst"/>
              <w:snapToGrid w:val="0"/>
              <w:rPr>
                <w:rFonts w:cs="Times New Roman"/>
                <w:color w:val="000000" w:themeColor="text1"/>
                <w:sz w:val="24"/>
                <w:szCs w:val="24"/>
              </w:rPr>
            </w:pPr>
            <w:r>
              <w:rPr>
                <w:rFonts w:cs="Times New Roman"/>
                <w:color w:val="000000" w:themeColor="text1"/>
                <w:sz w:val="24"/>
                <w:szCs w:val="24"/>
              </w:rPr>
              <w:t>Taotluse hindamise tulemusel on taotluse koondhindeks 2,43 punkti (hindamiskriteeriumite koondhinnete aritmeetiline keskmine). Võttes arvesse taotlusvooru tingimusi ja eelarve mahtu, teeb komisjon ettepaneku rahuldada taotlus osaliselt. Komisjon teeb ettepaneku toetada projekti 7500 euroga.</w:t>
            </w:r>
          </w:p>
          <w:p w14:paraId="7780E4D6" w14:textId="77777777" w:rsidR="00CE6C27" w:rsidRDefault="00CE6C27" w:rsidP="00C43402">
            <w:pPr>
              <w:pStyle w:val="Kommentaaritekst"/>
              <w:snapToGrid w:val="0"/>
              <w:rPr>
                <w:rFonts w:cs="Times New Roman"/>
                <w:color w:val="000000" w:themeColor="text1"/>
                <w:sz w:val="24"/>
                <w:szCs w:val="24"/>
              </w:rPr>
            </w:pPr>
          </w:p>
          <w:p w14:paraId="763A6853" w14:textId="77777777" w:rsidR="00CE6C27" w:rsidRDefault="00CE6C27" w:rsidP="00C43402">
            <w:pPr>
              <w:pStyle w:val="Kommentaaritekst"/>
              <w:snapToGrid w:val="0"/>
              <w:rPr>
                <w:rFonts w:cs="Times New Roman"/>
                <w:color w:val="000000" w:themeColor="text1"/>
                <w:sz w:val="24"/>
                <w:szCs w:val="24"/>
              </w:rPr>
            </w:pPr>
            <w:r>
              <w:rPr>
                <w:rFonts w:cs="Times New Roman"/>
                <w:color w:val="000000" w:themeColor="text1"/>
                <w:sz w:val="24"/>
                <w:szCs w:val="24"/>
              </w:rPr>
              <w:t>Muuseum nõustus komisjoni ettepanekuga taotluse osalise rahuldamisega kohta 30.12.2024.</w:t>
            </w:r>
          </w:p>
          <w:p w14:paraId="43DE1557" w14:textId="77777777" w:rsidR="00CE6C27" w:rsidRDefault="00CE6C27" w:rsidP="00C43402">
            <w:pPr>
              <w:pStyle w:val="Kommentaaritekst"/>
              <w:snapToGrid w:val="0"/>
              <w:rPr>
                <w:rFonts w:cs="Times New Roman"/>
                <w:color w:val="000000" w:themeColor="text1"/>
                <w:sz w:val="24"/>
                <w:szCs w:val="24"/>
              </w:rPr>
            </w:pPr>
          </w:p>
          <w:p w14:paraId="369529E3" w14:textId="77777777" w:rsidR="00CE6C27" w:rsidRDefault="00CE6C27" w:rsidP="00C43402">
            <w:pPr>
              <w:pStyle w:val="Kommentaaritekst"/>
              <w:snapToGrid w:val="0"/>
              <w:rPr>
                <w:rFonts w:cs="Times New Roman"/>
                <w:color w:val="000000" w:themeColor="text1"/>
                <w:sz w:val="24"/>
                <w:szCs w:val="24"/>
              </w:rPr>
            </w:pPr>
            <w:r>
              <w:rPr>
                <w:rFonts w:cs="Times New Roman"/>
                <w:color w:val="000000" w:themeColor="text1"/>
                <w:sz w:val="24"/>
                <w:szCs w:val="24"/>
              </w:rPr>
              <w:t xml:space="preserve">Toetus loetakse grupierandiga hõlmatud riigiabiks Euroopa Komisjoni määruse (EL) nr 651/2014, </w:t>
            </w:r>
            <w:r>
              <w:rPr>
                <w:rFonts w:cs="Times New Roman"/>
                <w:color w:val="000000" w:themeColor="text1"/>
                <w:sz w:val="24"/>
                <w:szCs w:val="24"/>
              </w:rPr>
              <w:lastRenderedPageBreak/>
              <w:t>mida on muudetud komisjoni määrusega (EL) nr 2017/1084, artikli 53 tähenduses.</w:t>
            </w:r>
          </w:p>
          <w:p w14:paraId="158BD903" w14:textId="39E58E69" w:rsidR="00CE6C27" w:rsidRPr="00FF28BC" w:rsidRDefault="00CE6C27" w:rsidP="00C43402">
            <w:pPr>
              <w:pStyle w:val="Kommentaaritekst"/>
              <w:snapToGrid w:val="0"/>
              <w:rPr>
                <w:rFonts w:cs="Times New Roman"/>
                <w:color w:val="000000" w:themeColor="text1"/>
                <w:sz w:val="24"/>
                <w:szCs w:val="24"/>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85" w:type="dxa"/>
              <w:left w:w="85" w:type="dxa"/>
              <w:bottom w:w="85" w:type="dxa"/>
              <w:right w:w="85" w:type="dxa"/>
            </w:tcMar>
            <w:vAlign w:val="center"/>
          </w:tcPr>
          <w:p w14:paraId="31110263" w14:textId="1374B7D8" w:rsidR="00CE6C27" w:rsidRPr="00FF28BC" w:rsidRDefault="00CE6C27" w:rsidP="00C43402">
            <w:pPr>
              <w:snapToGrid w:val="0"/>
              <w:rPr>
                <w:color w:val="000000" w:themeColor="text1"/>
              </w:rPr>
            </w:pPr>
            <w:r>
              <w:rPr>
                <w:color w:val="000000" w:themeColor="text1"/>
              </w:rPr>
              <w:lastRenderedPageBreak/>
              <w:t>7 500.00</w:t>
            </w:r>
          </w:p>
        </w:tc>
      </w:tr>
      <w:tr w:rsidR="00D31908" w:rsidRPr="00FF28BC" w14:paraId="348977B9" w14:textId="77777777" w:rsidTr="00E21221">
        <w:trPr>
          <w:trHeight w:val="719"/>
        </w:trPr>
        <w:tc>
          <w:tcPr>
            <w:tcW w:w="567"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2E7C84C9" w14:textId="7FBD8CCB" w:rsidR="00D31908" w:rsidRPr="00FF28BC" w:rsidRDefault="00CE6C27" w:rsidP="00C43402">
            <w:pPr>
              <w:widowControl/>
              <w:tabs>
                <w:tab w:val="left" w:pos="214"/>
              </w:tabs>
              <w:snapToGrid w:val="0"/>
              <w:ind w:right="74"/>
              <w:rPr>
                <w:color w:val="000000" w:themeColor="text1"/>
              </w:rPr>
            </w:pPr>
            <w:r>
              <w:rPr>
                <w:color w:val="000000" w:themeColor="text1"/>
              </w:rPr>
              <w:t>1.19</w:t>
            </w:r>
          </w:p>
        </w:tc>
        <w:tc>
          <w:tcPr>
            <w:tcW w:w="992" w:type="dxa"/>
            <w:tcBorders>
              <w:top w:val="single" w:sz="4" w:space="0" w:color="000001"/>
              <w:left w:val="single" w:sz="4" w:space="0" w:color="000001"/>
              <w:bottom w:val="single" w:sz="4" w:space="0" w:color="000001"/>
              <w:right w:val="single" w:sz="4" w:space="0" w:color="000001"/>
            </w:tcBorders>
            <w:vAlign w:val="center"/>
          </w:tcPr>
          <w:p w14:paraId="79FEDCF8" w14:textId="25CF31D9" w:rsidR="00D31908" w:rsidRPr="00FF28BC" w:rsidRDefault="00CE6C27" w:rsidP="00C43402">
            <w:pPr>
              <w:snapToGrid w:val="0"/>
              <w:rPr>
                <w:color w:val="000000" w:themeColor="text1"/>
              </w:rPr>
            </w:pPr>
            <w:r>
              <w:rPr>
                <w:color w:val="000000" w:themeColor="text1"/>
              </w:rPr>
              <w:t>3.1-24.7/909</w:t>
            </w:r>
          </w:p>
        </w:tc>
        <w:tc>
          <w:tcPr>
            <w:tcW w:w="1843"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41702103" w14:textId="18B80D1A" w:rsidR="00D31908" w:rsidRPr="00FF28BC" w:rsidRDefault="00CE6C27" w:rsidP="00C43402">
            <w:pPr>
              <w:snapToGrid w:val="0"/>
              <w:rPr>
                <w:color w:val="000000" w:themeColor="text1"/>
              </w:rPr>
            </w:pPr>
            <w:r>
              <w:rPr>
                <w:color w:val="000000" w:themeColor="text1"/>
              </w:rPr>
              <w:t>Järvakandi Klaasimuuseum</w:t>
            </w:r>
          </w:p>
        </w:tc>
        <w:tc>
          <w:tcPr>
            <w:tcW w:w="2268"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05AF40F1" w14:textId="67DB6BEB" w:rsidR="00D31908" w:rsidRPr="00FF28BC" w:rsidRDefault="00CE6C27" w:rsidP="00C43402">
            <w:pPr>
              <w:snapToGrid w:val="0"/>
              <w:rPr>
                <w:color w:val="000000" w:themeColor="text1"/>
              </w:rPr>
            </w:pPr>
            <w:r>
              <w:rPr>
                <w:color w:val="000000" w:themeColor="text1"/>
              </w:rPr>
              <w:t>Projekti nimetus:  Järvakandi Klaasimuuseumi turundusplaani uuendamine ja turundustegevuste efektiivsuse suurendamine.</w:t>
            </w:r>
          </w:p>
        </w:tc>
        <w:tc>
          <w:tcPr>
            <w:tcW w:w="1275"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2F5B10A7" w14:textId="67C80F87" w:rsidR="00D31908" w:rsidRPr="00FF28BC" w:rsidRDefault="00CE6C27" w:rsidP="00C43402">
            <w:pPr>
              <w:snapToGrid w:val="0"/>
              <w:ind w:right="-57"/>
              <w:rPr>
                <w:color w:val="000000" w:themeColor="text1"/>
              </w:rPr>
            </w:pPr>
            <w:r>
              <w:rPr>
                <w:color w:val="000000" w:themeColor="text1"/>
              </w:rPr>
              <w:t>6 649.00</w:t>
            </w:r>
          </w:p>
        </w:tc>
        <w:tc>
          <w:tcPr>
            <w:tcW w:w="5245" w:type="dxa"/>
            <w:tcBorders>
              <w:top w:val="single" w:sz="4" w:space="0" w:color="000001"/>
              <w:left w:val="single" w:sz="4" w:space="0" w:color="000001"/>
              <w:bottom w:val="single" w:sz="4" w:space="0" w:color="000001"/>
            </w:tcBorders>
            <w:shd w:val="clear" w:color="auto" w:fill="auto"/>
            <w:tcMar>
              <w:top w:w="85" w:type="dxa"/>
              <w:left w:w="85" w:type="dxa"/>
              <w:bottom w:w="85" w:type="dxa"/>
              <w:right w:w="85" w:type="dxa"/>
            </w:tcMar>
            <w:vAlign w:val="center"/>
          </w:tcPr>
          <w:p w14:paraId="436AEB92" w14:textId="77777777" w:rsidR="00CE6C27" w:rsidRDefault="00CE6C27" w:rsidP="00C43402">
            <w:pPr>
              <w:pStyle w:val="Kommentaaritekst"/>
              <w:snapToGrid w:val="0"/>
              <w:rPr>
                <w:rFonts w:cs="Times New Roman"/>
                <w:color w:val="000000" w:themeColor="text1"/>
                <w:sz w:val="24"/>
                <w:szCs w:val="24"/>
              </w:rPr>
            </w:pPr>
            <w:r>
              <w:rPr>
                <w:rFonts w:cs="Times New Roman"/>
                <w:color w:val="000000" w:themeColor="text1"/>
                <w:sz w:val="24"/>
                <w:szCs w:val="24"/>
              </w:rPr>
              <w:t>Taotleja ja taotlus vastavad kultuuriministri 25.05.2020 määruses nr 13 „Muuseumiprojektide toetamise tingimused ja kord“ sätestatud tingimustele.</w:t>
            </w:r>
          </w:p>
          <w:p w14:paraId="5094D87D" w14:textId="77777777" w:rsidR="00CE6C27" w:rsidRDefault="00CE6C27" w:rsidP="00C43402">
            <w:pPr>
              <w:pStyle w:val="Kommentaaritekst"/>
              <w:snapToGrid w:val="0"/>
              <w:rPr>
                <w:rFonts w:cs="Times New Roman"/>
                <w:color w:val="000000" w:themeColor="text1"/>
                <w:sz w:val="24"/>
                <w:szCs w:val="24"/>
              </w:rPr>
            </w:pPr>
          </w:p>
          <w:p w14:paraId="3638A8A6" w14:textId="77777777" w:rsidR="00CE6C27" w:rsidRDefault="00CE6C27" w:rsidP="00C43402">
            <w:pPr>
              <w:pStyle w:val="Kommentaaritekst"/>
              <w:snapToGrid w:val="0"/>
              <w:rPr>
                <w:rFonts w:cs="Times New Roman"/>
                <w:color w:val="000000" w:themeColor="text1"/>
                <w:sz w:val="24"/>
                <w:szCs w:val="24"/>
              </w:rPr>
            </w:pPr>
            <w:r>
              <w:rPr>
                <w:rFonts w:cs="Times New Roman"/>
                <w:color w:val="000000" w:themeColor="text1"/>
                <w:sz w:val="24"/>
                <w:szCs w:val="24"/>
              </w:rPr>
              <w:t>Taotluse hindamise tulemusel on taotluse koondhindeks 2,40 punkti (hindamiskriteeriumite koondhinnete aritmeetiline keskmine). Komisjon teeb ettepaneku rahuldada taotlus täies ulatuses.</w:t>
            </w:r>
          </w:p>
          <w:p w14:paraId="539AABDC" w14:textId="75902718" w:rsidR="00D31908" w:rsidRPr="00FF28BC" w:rsidRDefault="00D31908" w:rsidP="00C43402">
            <w:pPr>
              <w:pStyle w:val="Kommentaaritekst"/>
              <w:snapToGrid w:val="0"/>
              <w:rPr>
                <w:rFonts w:cs="Times New Roman"/>
                <w:color w:val="000000" w:themeColor="text1"/>
                <w:sz w:val="24"/>
                <w:szCs w:val="24"/>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85" w:type="dxa"/>
              <w:left w:w="85" w:type="dxa"/>
              <w:bottom w:w="85" w:type="dxa"/>
              <w:right w:w="85" w:type="dxa"/>
            </w:tcMar>
            <w:vAlign w:val="center"/>
          </w:tcPr>
          <w:p w14:paraId="6FC004EA" w14:textId="36AAB58F" w:rsidR="00D31908" w:rsidRPr="00FF28BC" w:rsidRDefault="00CE6C27" w:rsidP="00C43402">
            <w:pPr>
              <w:snapToGrid w:val="0"/>
              <w:rPr>
                <w:color w:val="000000" w:themeColor="text1"/>
              </w:rPr>
            </w:pPr>
            <w:r>
              <w:rPr>
                <w:color w:val="000000" w:themeColor="text1"/>
              </w:rPr>
              <w:t>6 649.00</w:t>
            </w:r>
          </w:p>
        </w:tc>
      </w:tr>
      <w:tr w:rsidR="00D31908" w:rsidRPr="00FF28BC" w14:paraId="047134B4" w14:textId="77777777" w:rsidTr="00E21221">
        <w:trPr>
          <w:trHeight w:val="719"/>
        </w:trPr>
        <w:tc>
          <w:tcPr>
            <w:tcW w:w="567" w:type="dxa"/>
            <w:tcBorders>
              <w:top w:val="single" w:sz="4" w:space="0" w:color="auto"/>
              <w:left w:val="nil"/>
              <w:bottom w:val="nil"/>
              <w:right w:val="nil"/>
            </w:tcBorders>
            <w:shd w:val="clear" w:color="auto" w:fill="auto"/>
            <w:tcMar>
              <w:top w:w="85" w:type="dxa"/>
              <w:left w:w="85" w:type="dxa"/>
              <w:bottom w:w="85" w:type="dxa"/>
              <w:right w:w="85" w:type="dxa"/>
            </w:tcMar>
            <w:vAlign w:val="center"/>
          </w:tcPr>
          <w:p w14:paraId="18C2D1A5" w14:textId="77777777" w:rsidR="00D31908" w:rsidRPr="00FF28BC" w:rsidRDefault="00D31908" w:rsidP="00C43402">
            <w:pPr>
              <w:widowControl/>
              <w:tabs>
                <w:tab w:val="left" w:pos="214"/>
              </w:tabs>
              <w:snapToGrid w:val="0"/>
              <w:ind w:right="74"/>
              <w:rPr>
                <w:color w:val="000000" w:themeColor="text1"/>
              </w:rPr>
            </w:pPr>
          </w:p>
        </w:tc>
        <w:tc>
          <w:tcPr>
            <w:tcW w:w="992" w:type="dxa"/>
            <w:tcBorders>
              <w:top w:val="single" w:sz="4" w:space="0" w:color="auto"/>
              <w:left w:val="nil"/>
              <w:bottom w:val="nil"/>
              <w:right w:val="nil"/>
            </w:tcBorders>
          </w:tcPr>
          <w:p w14:paraId="04F16DD4" w14:textId="77777777" w:rsidR="00D31908" w:rsidRPr="00FF28BC" w:rsidRDefault="00D31908" w:rsidP="00C43402">
            <w:pPr>
              <w:snapToGrid w:val="0"/>
              <w:rPr>
                <w:color w:val="000000" w:themeColor="text1"/>
              </w:rPr>
            </w:pPr>
          </w:p>
        </w:tc>
        <w:tc>
          <w:tcPr>
            <w:tcW w:w="1843" w:type="dxa"/>
            <w:tcBorders>
              <w:top w:val="single" w:sz="4" w:space="0" w:color="auto"/>
              <w:left w:val="nil"/>
              <w:bottom w:val="nil"/>
              <w:right w:val="nil"/>
            </w:tcBorders>
            <w:shd w:val="clear" w:color="auto" w:fill="auto"/>
            <w:tcMar>
              <w:top w:w="85" w:type="dxa"/>
              <w:left w:w="85" w:type="dxa"/>
              <w:bottom w:w="85" w:type="dxa"/>
              <w:right w:w="85" w:type="dxa"/>
            </w:tcMar>
            <w:vAlign w:val="center"/>
          </w:tcPr>
          <w:p w14:paraId="3D0F0B0C" w14:textId="77777777" w:rsidR="00D31908" w:rsidRPr="00FF28BC" w:rsidRDefault="00D31908" w:rsidP="00C43402">
            <w:pPr>
              <w:snapToGrid w:val="0"/>
              <w:rPr>
                <w:color w:val="000000" w:themeColor="text1"/>
              </w:rPr>
            </w:pPr>
          </w:p>
        </w:tc>
        <w:tc>
          <w:tcPr>
            <w:tcW w:w="2268" w:type="dxa"/>
            <w:tcBorders>
              <w:top w:val="single" w:sz="4" w:space="0" w:color="auto"/>
              <w:left w:val="nil"/>
              <w:bottom w:val="nil"/>
              <w:right w:val="nil"/>
            </w:tcBorders>
            <w:shd w:val="clear" w:color="auto" w:fill="auto"/>
            <w:tcMar>
              <w:top w:w="85" w:type="dxa"/>
              <w:left w:w="85" w:type="dxa"/>
              <w:bottom w:w="85" w:type="dxa"/>
              <w:right w:w="85" w:type="dxa"/>
            </w:tcMar>
            <w:vAlign w:val="center"/>
          </w:tcPr>
          <w:p w14:paraId="0527AB92" w14:textId="77777777" w:rsidR="00D31908" w:rsidRPr="00FF28BC" w:rsidRDefault="00D31908" w:rsidP="00C43402">
            <w:pPr>
              <w:snapToGrid w:val="0"/>
              <w:rPr>
                <w:color w:val="000000" w:themeColor="text1"/>
              </w:rPr>
            </w:pPr>
          </w:p>
        </w:tc>
        <w:tc>
          <w:tcPr>
            <w:tcW w:w="1275" w:type="dxa"/>
            <w:tcBorders>
              <w:top w:val="single" w:sz="4" w:space="0" w:color="auto"/>
              <w:left w:val="nil"/>
              <w:bottom w:val="nil"/>
              <w:right w:val="single" w:sz="4" w:space="0" w:color="auto"/>
            </w:tcBorders>
            <w:shd w:val="clear" w:color="auto" w:fill="auto"/>
            <w:tcMar>
              <w:top w:w="85" w:type="dxa"/>
              <w:left w:w="85" w:type="dxa"/>
              <w:bottom w:w="85" w:type="dxa"/>
              <w:right w:w="85" w:type="dxa"/>
            </w:tcMar>
            <w:vAlign w:val="center"/>
          </w:tcPr>
          <w:p w14:paraId="5DEDBC34" w14:textId="77777777" w:rsidR="00D31908" w:rsidRPr="00FF28BC" w:rsidRDefault="00D31908" w:rsidP="00C43402">
            <w:pPr>
              <w:snapToGrid w:val="0"/>
              <w:ind w:right="-57"/>
              <w:rPr>
                <w:color w:val="000000" w:themeColor="text1"/>
              </w:rPr>
            </w:pPr>
          </w:p>
        </w:tc>
        <w:tc>
          <w:tcPr>
            <w:tcW w:w="5245"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045A11A1" w14:textId="77777777" w:rsidR="00D31908" w:rsidRPr="00FF28BC" w:rsidRDefault="00D31908" w:rsidP="00C43402">
            <w:pPr>
              <w:pStyle w:val="Kommentaaritekst"/>
              <w:snapToGrid w:val="0"/>
              <w:rPr>
                <w:rFonts w:cs="Times New Roman"/>
                <w:b/>
                <w:color w:val="000000" w:themeColor="text1"/>
                <w:sz w:val="24"/>
                <w:szCs w:val="24"/>
              </w:rPr>
            </w:pPr>
            <w:r w:rsidRPr="00FF28BC">
              <w:rPr>
                <w:rFonts w:cs="Times New Roman"/>
                <w:b/>
                <w:color w:val="000000" w:themeColor="text1"/>
                <w:sz w:val="24"/>
                <w:szCs w:val="24"/>
              </w:rPr>
              <w:t>KOKKU:</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0E62EED6" w14:textId="03B2C311" w:rsidR="00D31908" w:rsidRPr="00FF28BC" w:rsidRDefault="00D31908" w:rsidP="00C43402">
            <w:pPr>
              <w:snapToGrid w:val="0"/>
              <w:rPr>
                <w:color w:val="000000" w:themeColor="text1"/>
              </w:rPr>
            </w:pPr>
            <w:r>
              <w:rPr>
                <w:b/>
                <w:bCs/>
              </w:rPr>
              <w:fldChar w:fldCharType="begin"/>
            </w:r>
            <w:r>
              <w:rPr>
                <w:b/>
                <w:bCs/>
              </w:rPr>
              <w:instrText xml:space="preserve"> DOCPROPERTY  rahuldatud_summa_kokku  \* MERGEFORMAT </w:instrText>
            </w:r>
            <w:r>
              <w:rPr>
                <w:b/>
                <w:bCs/>
              </w:rPr>
              <w:fldChar w:fldCharType="separate"/>
            </w:r>
            <w:r w:rsidR="00CE6C27">
              <w:rPr>
                <w:b/>
                <w:bCs/>
              </w:rPr>
              <w:t>845 024.00</w:t>
            </w:r>
            <w:r>
              <w:rPr>
                <w:b/>
                <w:bCs/>
              </w:rPr>
              <w:fldChar w:fldCharType="end"/>
            </w:r>
          </w:p>
        </w:tc>
      </w:tr>
    </w:tbl>
    <w:p w14:paraId="5C88FD75" w14:textId="77777777" w:rsidR="00E21221" w:rsidRPr="00E21221" w:rsidRDefault="00E21221" w:rsidP="00E21221">
      <w:pPr>
        <w:widowControl/>
        <w:spacing w:before="480" w:after="240"/>
        <w:ind w:right="-57"/>
        <w:jc w:val="both"/>
      </w:pPr>
    </w:p>
    <w:p w14:paraId="3611272F" w14:textId="77777777" w:rsidR="00E21221" w:rsidRDefault="00E21221" w:rsidP="00E21221">
      <w:pPr>
        <w:pStyle w:val="Loendilik"/>
        <w:widowControl/>
        <w:suppressAutoHyphens w:val="0"/>
        <w:spacing w:before="480" w:after="240"/>
        <w:ind w:left="300" w:right="-57"/>
        <w:contextualSpacing w:val="0"/>
        <w:jc w:val="both"/>
        <w:textAlignment w:val="auto"/>
        <w:rPr>
          <w:rFonts w:cs="Times New Roman"/>
        </w:rPr>
      </w:pPr>
    </w:p>
    <w:p w14:paraId="1A0BC6A0" w14:textId="77777777" w:rsidR="00E21221" w:rsidRDefault="00E21221" w:rsidP="00E21221">
      <w:pPr>
        <w:pStyle w:val="Loendilik"/>
        <w:widowControl/>
        <w:suppressAutoHyphens w:val="0"/>
        <w:spacing w:before="480" w:after="240"/>
        <w:ind w:left="300" w:right="-57"/>
        <w:contextualSpacing w:val="0"/>
        <w:jc w:val="both"/>
        <w:textAlignment w:val="auto"/>
        <w:rPr>
          <w:rFonts w:cs="Times New Roman"/>
        </w:rPr>
      </w:pPr>
    </w:p>
    <w:p w14:paraId="47EA509C" w14:textId="77777777" w:rsidR="00E21221" w:rsidRDefault="00E21221" w:rsidP="00E21221">
      <w:pPr>
        <w:pStyle w:val="Loendilik"/>
        <w:widowControl/>
        <w:suppressAutoHyphens w:val="0"/>
        <w:spacing w:before="480" w:after="240"/>
        <w:ind w:left="300" w:right="-57"/>
        <w:contextualSpacing w:val="0"/>
        <w:jc w:val="both"/>
        <w:textAlignment w:val="auto"/>
        <w:rPr>
          <w:rFonts w:cs="Times New Roman"/>
        </w:rPr>
      </w:pPr>
    </w:p>
    <w:p w14:paraId="05FF9045" w14:textId="50CF9DEC" w:rsidR="00D31908" w:rsidRPr="00FF28BC" w:rsidRDefault="00D31908" w:rsidP="00D31908">
      <w:pPr>
        <w:pStyle w:val="Loendilik"/>
        <w:widowControl/>
        <w:numPr>
          <w:ilvl w:val="0"/>
          <w:numId w:val="2"/>
        </w:numPr>
        <w:suppressAutoHyphens w:val="0"/>
        <w:spacing w:before="480" w:after="240"/>
        <w:ind w:left="300" w:right="-57" w:hanging="357"/>
        <w:contextualSpacing w:val="0"/>
        <w:jc w:val="both"/>
        <w:textAlignment w:val="auto"/>
        <w:rPr>
          <w:rFonts w:cs="Times New Roman"/>
        </w:rPr>
      </w:pPr>
      <w:r w:rsidRPr="00FF28BC">
        <w:rPr>
          <w:rFonts w:cs="Times New Roman"/>
        </w:rPr>
        <w:lastRenderedPageBreak/>
        <w:t xml:space="preserve">Esitatud taotluste analüüsi ja arutelu </w:t>
      </w:r>
      <w:r w:rsidRPr="00FF28BC">
        <w:rPr>
          <w:rFonts w:cs="Times New Roman"/>
          <w:color w:val="000000" w:themeColor="text1"/>
        </w:rPr>
        <w:t>alusel teha ettepanek mitte</w:t>
      </w:r>
      <w:r w:rsidRPr="00FF28BC">
        <w:rPr>
          <w:rFonts w:cs="Times New Roman"/>
        </w:rPr>
        <w:t xml:space="preserve"> eraldada toetust:</w:t>
      </w:r>
    </w:p>
    <w:tbl>
      <w:tblPr>
        <w:tblW w:w="0" w:type="auto"/>
        <w:tblInd w:w="451" w:type="dxa"/>
        <w:tblBorders>
          <w:top w:val="single" w:sz="4" w:space="0" w:color="000001"/>
          <w:left w:val="single" w:sz="4" w:space="0" w:color="000001"/>
          <w:bottom w:val="single" w:sz="4" w:space="0" w:color="000001"/>
          <w:insideH w:val="single" w:sz="4" w:space="0" w:color="000001"/>
        </w:tblBorders>
        <w:tblLayout w:type="fixed"/>
        <w:tblCellMar>
          <w:left w:w="25" w:type="dxa"/>
          <w:right w:w="70" w:type="dxa"/>
        </w:tblCellMar>
        <w:tblLook w:val="0000" w:firstRow="0" w:lastRow="0" w:firstColumn="0" w:lastColumn="0" w:noHBand="0" w:noVBand="0"/>
        <w:tblCaption w:val="8678678767"/>
      </w:tblPr>
      <w:tblGrid>
        <w:gridCol w:w="708"/>
        <w:gridCol w:w="993"/>
        <w:gridCol w:w="1701"/>
        <w:gridCol w:w="2268"/>
        <w:gridCol w:w="1275"/>
        <w:gridCol w:w="6521"/>
      </w:tblGrid>
      <w:tr w:rsidR="00D31908" w:rsidRPr="00FF28BC" w14:paraId="5A23E9F9" w14:textId="77777777" w:rsidTr="00E21221">
        <w:trPr>
          <w:trHeight w:val="510"/>
          <w:tblHeader/>
        </w:trPr>
        <w:tc>
          <w:tcPr>
            <w:tcW w:w="708" w:type="dxa"/>
            <w:tcBorders>
              <w:top w:val="single" w:sz="4" w:space="0" w:color="000001"/>
              <w:left w:val="single" w:sz="4" w:space="0" w:color="000001"/>
              <w:bottom w:val="single" w:sz="4" w:space="0" w:color="000001"/>
            </w:tcBorders>
            <w:shd w:val="clear" w:color="auto" w:fill="auto"/>
            <w:tcMar>
              <w:left w:w="25" w:type="dxa"/>
            </w:tcMar>
            <w:vAlign w:val="center"/>
          </w:tcPr>
          <w:p w14:paraId="384E675B" w14:textId="77777777" w:rsidR="00D31908" w:rsidRPr="00FF28BC" w:rsidRDefault="00D31908" w:rsidP="00C43402">
            <w:pPr>
              <w:widowControl/>
              <w:tabs>
                <w:tab w:val="left" w:pos="428"/>
              </w:tabs>
              <w:ind w:left="74"/>
              <w:jc w:val="center"/>
              <w:rPr>
                <w:b/>
                <w:bCs/>
                <w:color w:val="000000" w:themeColor="text1"/>
              </w:rPr>
            </w:pPr>
            <w:r w:rsidRPr="00FF28BC">
              <w:rPr>
                <w:b/>
                <w:bCs/>
                <w:color w:val="000000" w:themeColor="text1"/>
              </w:rPr>
              <w:t>Nr</w:t>
            </w:r>
          </w:p>
        </w:tc>
        <w:tc>
          <w:tcPr>
            <w:tcW w:w="993" w:type="dxa"/>
            <w:tcBorders>
              <w:top w:val="single" w:sz="4" w:space="0" w:color="000001"/>
              <w:left w:val="single" w:sz="4" w:space="0" w:color="000001"/>
              <w:bottom w:val="single" w:sz="4" w:space="0" w:color="000001"/>
              <w:right w:val="single" w:sz="4" w:space="0" w:color="000001"/>
            </w:tcBorders>
            <w:vAlign w:val="center"/>
          </w:tcPr>
          <w:p w14:paraId="32DFE20E" w14:textId="77777777" w:rsidR="00D31908" w:rsidRPr="00FF28BC" w:rsidRDefault="00D31908" w:rsidP="00C43402">
            <w:pPr>
              <w:jc w:val="center"/>
              <w:rPr>
                <w:b/>
                <w:bCs/>
                <w:color w:val="000000" w:themeColor="text1"/>
              </w:rPr>
            </w:pPr>
            <w:proofErr w:type="spellStart"/>
            <w:r w:rsidRPr="00FF28BC">
              <w:rPr>
                <w:b/>
                <w:bCs/>
                <w:color w:val="000000" w:themeColor="text1"/>
              </w:rPr>
              <w:t>Reg</w:t>
            </w:r>
            <w:proofErr w:type="spellEnd"/>
            <w:r w:rsidRPr="00FF28BC">
              <w:rPr>
                <w:b/>
                <w:bCs/>
                <w:color w:val="000000" w:themeColor="text1"/>
              </w:rPr>
              <w:t xml:space="preserve">. nr </w:t>
            </w:r>
          </w:p>
        </w:tc>
        <w:tc>
          <w:tcPr>
            <w:tcW w:w="1701" w:type="dxa"/>
            <w:tcBorders>
              <w:top w:val="single" w:sz="4" w:space="0" w:color="000001"/>
              <w:left w:val="single" w:sz="4" w:space="0" w:color="000001"/>
              <w:bottom w:val="single" w:sz="4" w:space="0" w:color="000001"/>
            </w:tcBorders>
            <w:shd w:val="clear" w:color="auto" w:fill="auto"/>
            <w:tcMar>
              <w:left w:w="25" w:type="dxa"/>
            </w:tcMar>
            <w:vAlign w:val="center"/>
          </w:tcPr>
          <w:p w14:paraId="51EFFE50" w14:textId="77777777" w:rsidR="00D31908" w:rsidRPr="00FF28BC" w:rsidRDefault="00D31908" w:rsidP="00C43402">
            <w:pPr>
              <w:jc w:val="center"/>
              <w:rPr>
                <w:b/>
                <w:bCs/>
                <w:color w:val="000000" w:themeColor="text1"/>
              </w:rPr>
            </w:pPr>
            <w:r w:rsidRPr="00FF28BC">
              <w:rPr>
                <w:b/>
                <w:bCs/>
                <w:color w:val="000000" w:themeColor="text1"/>
              </w:rPr>
              <w:t>Taotleja nimi</w:t>
            </w:r>
          </w:p>
        </w:tc>
        <w:tc>
          <w:tcPr>
            <w:tcW w:w="2268" w:type="dxa"/>
            <w:tcBorders>
              <w:top w:val="single" w:sz="4" w:space="0" w:color="000001"/>
              <w:left w:val="single" w:sz="4" w:space="0" w:color="000001"/>
              <w:bottom w:val="single" w:sz="4" w:space="0" w:color="000001"/>
            </w:tcBorders>
            <w:shd w:val="clear" w:color="auto" w:fill="auto"/>
            <w:tcMar>
              <w:left w:w="25" w:type="dxa"/>
            </w:tcMar>
            <w:vAlign w:val="center"/>
          </w:tcPr>
          <w:p w14:paraId="7EFC2AFC" w14:textId="77777777" w:rsidR="00D31908" w:rsidRPr="00FF28BC" w:rsidRDefault="00D31908" w:rsidP="00C43402">
            <w:pPr>
              <w:jc w:val="center"/>
              <w:rPr>
                <w:b/>
                <w:bCs/>
                <w:color w:val="000000" w:themeColor="text1"/>
              </w:rPr>
            </w:pPr>
            <w:r w:rsidRPr="00FF28BC">
              <w:rPr>
                <w:b/>
                <w:bCs/>
                <w:color w:val="000000" w:themeColor="text1"/>
              </w:rPr>
              <w:t>Projekti nimi</w:t>
            </w:r>
          </w:p>
        </w:tc>
        <w:tc>
          <w:tcPr>
            <w:tcW w:w="1275" w:type="dxa"/>
            <w:tcBorders>
              <w:top w:val="single" w:sz="4" w:space="0" w:color="000001"/>
              <w:left w:val="single" w:sz="4" w:space="0" w:color="000001"/>
              <w:bottom w:val="single" w:sz="4" w:space="0" w:color="000001"/>
            </w:tcBorders>
            <w:shd w:val="clear" w:color="auto" w:fill="auto"/>
            <w:tcMar>
              <w:left w:w="25" w:type="dxa"/>
            </w:tcMar>
            <w:vAlign w:val="center"/>
          </w:tcPr>
          <w:p w14:paraId="2B0A0347" w14:textId="77777777" w:rsidR="00D31908" w:rsidRPr="00FF28BC" w:rsidRDefault="00D31908" w:rsidP="00C43402">
            <w:pPr>
              <w:jc w:val="center"/>
              <w:rPr>
                <w:b/>
                <w:bCs/>
                <w:color w:val="000000" w:themeColor="text1"/>
              </w:rPr>
            </w:pPr>
            <w:r w:rsidRPr="00FF28BC">
              <w:rPr>
                <w:b/>
                <w:bCs/>
                <w:color w:val="000000" w:themeColor="text1"/>
              </w:rPr>
              <w:t>Taotletud summa</w:t>
            </w:r>
          </w:p>
        </w:tc>
        <w:tc>
          <w:tcPr>
            <w:tcW w:w="6521" w:type="dxa"/>
            <w:tcBorders>
              <w:top w:val="single" w:sz="4" w:space="0" w:color="000001"/>
              <w:left w:val="single" w:sz="4" w:space="0" w:color="000001"/>
              <w:bottom w:val="single" w:sz="4" w:space="0" w:color="000001"/>
              <w:right w:val="single" w:sz="4" w:space="0" w:color="000001"/>
            </w:tcBorders>
            <w:shd w:val="clear" w:color="auto" w:fill="auto"/>
            <w:tcMar>
              <w:left w:w="25" w:type="dxa"/>
            </w:tcMar>
            <w:vAlign w:val="center"/>
          </w:tcPr>
          <w:p w14:paraId="3A2C8CD7" w14:textId="77777777" w:rsidR="00D31908" w:rsidRPr="00FF28BC" w:rsidRDefault="00D31908" w:rsidP="00C43402">
            <w:pPr>
              <w:jc w:val="center"/>
              <w:rPr>
                <w:b/>
                <w:bCs/>
                <w:color w:val="000000" w:themeColor="text1"/>
              </w:rPr>
            </w:pPr>
            <w:r w:rsidRPr="00FF28BC">
              <w:rPr>
                <w:b/>
                <w:bCs/>
                <w:color w:val="000000" w:themeColor="text1"/>
              </w:rPr>
              <w:t>Põhjendus</w:t>
            </w:r>
          </w:p>
        </w:tc>
      </w:tr>
      <w:tr w:rsidR="00CE6C27" w:rsidRPr="00FF28BC" w14:paraId="32691A37" w14:textId="77777777" w:rsidTr="00E21221">
        <w:trPr>
          <w:trHeight w:val="510"/>
          <w:tblHeader/>
        </w:trPr>
        <w:tc>
          <w:tcPr>
            <w:tcW w:w="708" w:type="dxa"/>
            <w:tcBorders>
              <w:top w:val="single" w:sz="4" w:space="0" w:color="000001"/>
              <w:left w:val="single" w:sz="4" w:space="0" w:color="000001"/>
              <w:bottom w:val="single" w:sz="4" w:space="0" w:color="000001"/>
            </w:tcBorders>
            <w:shd w:val="clear" w:color="auto" w:fill="auto"/>
            <w:tcMar>
              <w:left w:w="25" w:type="dxa"/>
            </w:tcMar>
            <w:vAlign w:val="center"/>
          </w:tcPr>
          <w:p w14:paraId="60EA4924" w14:textId="4E03ECD7" w:rsidR="00CE6C27" w:rsidRPr="000B62DC" w:rsidRDefault="00CE6C27" w:rsidP="00C43402">
            <w:pPr>
              <w:widowControl/>
              <w:tabs>
                <w:tab w:val="left" w:pos="428"/>
              </w:tabs>
              <w:ind w:left="74"/>
              <w:rPr>
                <w:bCs/>
                <w:color w:val="000000" w:themeColor="text1"/>
              </w:rPr>
            </w:pPr>
            <w:r>
              <w:rPr>
                <w:bCs/>
                <w:color w:val="000000" w:themeColor="text1"/>
              </w:rPr>
              <w:t>2.1</w:t>
            </w:r>
          </w:p>
        </w:tc>
        <w:tc>
          <w:tcPr>
            <w:tcW w:w="993" w:type="dxa"/>
            <w:tcBorders>
              <w:top w:val="single" w:sz="4" w:space="0" w:color="000001"/>
              <w:left w:val="single" w:sz="4" w:space="0" w:color="000001"/>
              <w:bottom w:val="single" w:sz="4" w:space="0" w:color="000001"/>
              <w:right w:val="single" w:sz="4" w:space="0" w:color="000001"/>
            </w:tcBorders>
            <w:vAlign w:val="center"/>
          </w:tcPr>
          <w:p w14:paraId="1704DAA0" w14:textId="07A1CF4C" w:rsidR="00CE6C27" w:rsidRPr="000B62DC" w:rsidRDefault="00CE6C27" w:rsidP="00C43402">
            <w:pPr>
              <w:rPr>
                <w:bCs/>
                <w:color w:val="000000" w:themeColor="text1"/>
              </w:rPr>
            </w:pPr>
            <w:r>
              <w:rPr>
                <w:bCs/>
                <w:color w:val="000000" w:themeColor="text1"/>
              </w:rPr>
              <w:t>3.1-24.7/882</w:t>
            </w:r>
          </w:p>
        </w:tc>
        <w:tc>
          <w:tcPr>
            <w:tcW w:w="1701" w:type="dxa"/>
            <w:tcBorders>
              <w:top w:val="single" w:sz="4" w:space="0" w:color="000001"/>
              <w:left w:val="single" w:sz="4" w:space="0" w:color="000001"/>
              <w:bottom w:val="single" w:sz="4" w:space="0" w:color="000001"/>
            </w:tcBorders>
            <w:shd w:val="clear" w:color="auto" w:fill="auto"/>
            <w:tcMar>
              <w:left w:w="25" w:type="dxa"/>
            </w:tcMar>
            <w:vAlign w:val="center"/>
          </w:tcPr>
          <w:p w14:paraId="3043D8DC" w14:textId="659A4C42" w:rsidR="00CE6C27" w:rsidRPr="000B62DC" w:rsidRDefault="00CE6C27" w:rsidP="00C43402">
            <w:pPr>
              <w:rPr>
                <w:bCs/>
                <w:color w:val="000000" w:themeColor="text1"/>
              </w:rPr>
            </w:pPr>
            <w:r>
              <w:rPr>
                <w:bCs/>
                <w:color w:val="000000" w:themeColor="text1"/>
              </w:rPr>
              <w:t>Tartu Linnamuuseum</w:t>
            </w:r>
          </w:p>
        </w:tc>
        <w:tc>
          <w:tcPr>
            <w:tcW w:w="2268" w:type="dxa"/>
            <w:tcBorders>
              <w:top w:val="single" w:sz="4" w:space="0" w:color="000001"/>
              <w:left w:val="single" w:sz="4" w:space="0" w:color="000001"/>
              <w:bottom w:val="single" w:sz="4" w:space="0" w:color="000001"/>
            </w:tcBorders>
            <w:shd w:val="clear" w:color="auto" w:fill="auto"/>
            <w:tcMar>
              <w:left w:w="25" w:type="dxa"/>
            </w:tcMar>
            <w:vAlign w:val="center"/>
          </w:tcPr>
          <w:p w14:paraId="35E33442" w14:textId="6B6C5BE9" w:rsidR="00CE6C27" w:rsidRPr="000B62DC" w:rsidRDefault="00CE6C27" w:rsidP="00C43402">
            <w:pPr>
              <w:rPr>
                <w:bCs/>
                <w:color w:val="000000" w:themeColor="text1"/>
              </w:rPr>
            </w:pPr>
            <w:r>
              <w:rPr>
                <w:bCs/>
                <w:color w:val="000000" w:themeColor="text1"/>
              </w:rPr>
              <w:t>VR- õppeprogramm "Tartut loovad hetked"</w:t>
            </w:r>
          </w:p>
        </w:tc>
        <w:tc>
          <w:tcPr>
            <w:tcW w:w="1275" w:type="dxa"/>
            <w:tcBorders>
              <w:top w:val="single" w:sz="4" w:space="0" w:color="000001"/>
              <w:left w:val="single" w:sz="4" w:space="0" w:color="000001"/>
              <w:bottom w:val="single" w:sz="4" w:space="0" w:color="000001"/>
            </w:tcBorders>
            <w:shd w:val="clear" w:color="auto" w:fill="auto"/>
            <w:tcMar>
              <w:left w:w="25" w:type="dxa"/>
            </w:tcMar>
            <w:vAlign w:val="center"/>
          </w:tcPr>
          <w:p w14:paraId="685894A0" w14:textId="370EF4FA" w:rsidR="00CE6C27" w:rsidRPr="000B62DC" w:rsidRDefault="00CE6C27" w:rsidP="00C43402">
            <w:pPr>
              <w:rPr>
                <w:bCs/>
                <w:color w:val="000000" w:themeColor="text1"/>
              </w:rPr>
            </w:pPr>
            <w:r>
              <w:rPr>
                <w:bCs/>
                <w:color w:val="000000" w:themeColor="text1"/>
              </w:rPr>
              <w:t>172 020.00</w:t>
            </w:r>
          </w:p>
        </w:tc>
        <w:tc>
          <w:tcPr>
            <w:tcW w:w="6521" w:type="dxa"/>
            <w:tcBorders>
              <w:top w:val="single" w:sz="4" w:space="0" w:color="000001"/>
              <w:left w:val="single" w:sz="4" w:space="0" w:color="000001"/>
              <w:bottom w:val="single" w:sz="4" w:space="0" w:color="000001"/>
              <w:right w:val="single" w:sz="4" w:space="0" w:color="000001"/>
            </w:tcBorders>
            <w:shd w:val="clear" w:color="auto" w:fill="auto"/>
            <w:tcMar>
              <w:left w:w="25" w:type="dxa"/>
            </w:tcMar>
            <w:vAlign w:val="center"/>
          </w:tcPr>
          <w:p w14:paraId="4517CA1A" w14:textId="77777777" w:rsidR="00CE6C27" w:rsidRDefault="00CE6C27" w:rsidP="00C43402">
            <w:pPr>
              <w:rPr>
                <w:bCs/>
                <w:color w:val="000000" w:themeColor="text1"/>
              </w:rPr>
            </w:pPr>
            <w:r>
              <w:rPr>
                <w:bCs/>
                <w:color w:val="000000" w:themeColor="text1"/>
              </w:rPr>
              <w:t xml:space="preserve">Taotleja ja taotlus vastavad kultuuriministri 25.05.2020 määrusest nr 13 „Muuseumiprojektide toetamise tingimused ja kord“ sätestatud tingimustele. </w:t>
            </w:r>
          </w:p>
          <w:p w14:paraId="71768947" w14:textId="77777777" w:rsidR="00CE6C27" w:rsidRDefault="00CE6C27" w:rsidP="00C43402">
            <w:pPr>
              <w:rPr>
                <w:bCs/>
                <w:color w:val="000000" w:themeColor="text1"/>
              </w:rPr>
            </w:pPr>
          </w:p>
          <w:p w14:paraId="11F61B76" w14:textId="77777777" w:rsidR="00CE6C27" w:rsidRDefault="00CE6C27" w:rsidP="00C43402">
            <w:pPr>
              <w:rPr>
                <w:bCs/>
                <w:color w:val="000000" w:themeColor="text1"/>
              </w:rPr>
            </w:pPr>
            <w:r>
              <w:rPr>
                <w:bCs/>
                <w:color w:val="000000" w:themeColor="text1"/>
              </w:rPr>
              <w:t>Taotluse hindamise tulemusel on taotluse koondhindeks 2,09 punkti (hindamiskriteeriumite koondhinnete aritmeetiline keskmine). Vastavalt Muinsuskaitseameti peadirektori 29.07.2020 käskkirjaga nr 1.1-5/43-A kinnitatud hindamismetoodikale kuuluvad rahuldamisele taotlused, mille koondhinne on vähemalt 2,40 punkti.</w:t>
            </w:r>
          </w:p>
          <w:p w14:paraId="6C57C66B" w14:textId="77777777" w:rsidR="00CE6C27" w:rsidRDefault="00CE6C27" w:rsidP="00C43402">
            <w:pPr>
              <w:rPr>
                <w:bCs/>
                <w:color w:val="000000" w:themeColor="text1"/>
              </w:rPr>
            </w:pPr>
          </w:p>
          <w:p w14:paraId="78C4A35F" w14:textId="77777777" w:rsidR="00CE6C27" w:rsidRDefault="00CE6C27" w:rsidP="00C43402">
            <w:pPr>
              <w:rPr>
                <w:bCs/>
                <w:color w:val="000000" w:themeColor="text1"/>
              </w:rPr>
            </w:pPr>
            <w:r>
              <w:rPr>
                <w:bCs/>
                <w:color w:val="000000" w:themeColor="text1"/>
              </w:rPr>
              <w:t>Võttes arvesse taotlusvooru tingimusi, hindamismetoodikat ja hindamise tulemusel moodustunud taotluse koondhinnet, teeb komisjon ettepaneku jätta taotlus rahuldamata.</w:t>
            </w:r>
          </w:p>
          <w:p w14:paraId="294AB75C" w14:textId="59A06161" w:rsidR="00CE6C27" w:rsidRPr="000B62DC" w:rsidRDefault="00CE6C27" w:rsidP="00C43402">
            <w:pPr>
              <w:rPr>
                <w:bCs/>
                <w:color w:val="000000" w:themeColor="text1"/>
              </w:rPr>
            </w:pPr>
          </w:p>
        </w:tc>
      </w:tr>
      <w:tr w:rsidR="00CE6C27" w:rsidRPr="00FF28BC" w14:paraId="02077013" w14:textId="77777777" w:rsidTr="00E21221">
        <w:trPr>
          <w:trHeight w:val="510"/>
          <w:tblHeader/>
        </w:trPr>
        <w:tc>
          <w:tcPr>
            <w:tcW w:w="708" w:type="dxa"/>
            <w:tcBorders>
              <w:top w:val="single" w:sz="4" w:space="0" w:color="000001"/>
              <w:left w:val="single" w:sz="4" w:space="0" w:color="000001"/>
              <w:bottom w:val="single" w:sz="4" w:space="0" w:color="000001"/>
            </w:tcBorders>
            <w:shd w:val="clear" w:color="auto" w:fill="auto"/>
            <w:tcMar>
              <w:left w:w="25" w:type="dxa"/>
            </w:tcMar>
            <w:vAlign w:val="center"/>
          </w:tcPr>
          <w:p w14:paraId="079649EE" w14:textId="2ABC6B40" w:rsidR="00CE6C27" w:rsidRPr="000B62DC" w:rsidRDefault="00CE6C27" w:rsidP="00C43402">
            <w:pPr>
              <w:widowControl/>
              <w:tabs>
                <w:tab w:val="left" w:pos="428"/>
              </w:tabs>
              <w:ind w:left="74"/>
              <w:rPr>
                <w:bCs/>
                <w:color w:val="000000" w:themeColor="text1"/>
              </w:rPr>
            </w:pPr>
            <w:r>
              <w:rPr>
                <w:bCs/>
                <w:color w:val="000000" w:themeColor="text1"/>
              </w:rPr>
              <w:lastRenderedPageBreak/>
              <w:t>2.2</w:t>
            </w:r>
          </w:p>
        </w:tc>
        <w:tc>
          <w:tcPr>
            <w:tcW w:w="993" w:type="dxa"/>
            <w:tcBorders>
              <w:top w:val="single" w:sz="4" w:space="0" w:color="000001"/>
              <w:left w:val="single" w:sz="4" w:space="0" w:color="000001"/>
              <w:bottom w:val="single" w:sz="4" w:space="0" w:color="000001"/>
              <w:right w:val="single" w:sz="4" w:space="0" w:color="000001"/>
            </w:tcBorders>
            <w:vAlign w:val="center"/>
          </w:tcPr>
          <w:p w14:paraId="2B9EE3D6" w14:textId="196B33EB" w:rsidR="00CE6C27" w:rsidRPr="000B62DC" w:rsidRDefault="00CE6C27" w:rsidP="00C43402">
            <w:pPr>
              <w:rPr>
                <w:bCs/>
                <w:color w:val="000000" w:themeColor="text1"/>
              </w:rPr>
            </w:pPr>
            <w:r>
              <w:rPr>
                <w:bCs/>
                <w:color w:val="000000" w:themeColor="text1"/>
              </w:rPr>
              <w:t>3.1-24.7/904</w:t>
            </w:r>
          </w:p>
        </w:tc>
        <w:tc>
          <w:tcPr>
            <w:tcW w:w="1701" w:type="dxa"/>
            <w:tcBorders>
              <w:top w:val="single" w:sz="4" w:space="0" w:color="000001"/>
              <w:left w:val="single" w:sz="4" w:space="0" w:color="000001"/>
              <w:bottom w:val="single" w:sz="4" w:space="0" w:color="000001"/>
            </w:tcBorders>
            <w:shd w:val="clear" w:color="auto" w:fill="auto"/>
            <w:tcMar>
              <w:left w:w="25" w:type="dxa"/>
            </w:tcMar>
            <w:vAlign w:val="center"/>
          </w:tcPr>
          <w:p w14:paraId="09976150" w14:textId="40B384A7" w:rsidR="00CE6C27" w:rsidRPr="000B62DC" w:rsidRDefault="00CE6C27" w:rsidP="00C43402">
            <w:pPr>
              <w:rPr>
                <w:bCs/>
                <w:color w:val="000000" w:themeColor="text1"/>
              </w:rPr>
            </w:pPr>
            <w:r>
              <w:rPr>
                <w:bCs/>
                <w:color w:val="000000" w:themeColor="text1"/>
              </w:rPr>
              <w:t>Sihtasutus Narva Muuseum</w:t>
            </w:r>
          </w:p>
        </w:tc>
        <w:tc>
          <w:tcPr>
            <w:tcW w:w="2268" w:type="dxa"/>
            <w:tcBorders>
              <w:top w:val="single" w:sz="4" w:space="0" w:color="000001"/>
              <w:left w:val="single" w:sz="4" w:space="0" w:color="000001"/>
              <w:bottom w:val="single" w:sz="4" w:space="0" w:color="000001"/>
            </w:tcBorders>
            <w:shd w:val="clear" w:color="auto" w:fill="auto"/>
            <w:tcMar>
              <w:left w:w="25" w:type="dxa"/>
            </w:tcMar>
            <w:vAlign w:val="center"/>
          </w:tcPr>
          <w:p w14:paraId="0F7CE201" w14:textId="41F4E30B" w:rsidR="00CE6C27" w:rsidRPr="000B62DC" w:rsidRDefault="00CE6C27" w:rsidP="00C43402">
            <w:pPr>
              <w:rPr>
                <w:bCs/>
                <w:color w:val="000000" w:themeColor="text1"/>
              </w:rPr>
            </w:pPr>
            <w:r>
              <w:rPr>
                <w:bCs/>
                <w:color w:val="000000" w:themeColor="text1"/>
              </w:rPr>
              <w:t>Narva Muuseumi püsinäitus</w:t>
            </w:r>
          </w:p>
        </w:tc>
        <w:tc>
          <w:tcPr>
            <w:tcW w:w="1275" w:type="dxa"/>
            <w:tcBorders>
              <w:top w:val="single" w:sz="4" w:space="0" w:color="000001"/>
              <w:left w:val="single" w:sz="4" w:space="0" w:color="000001"/>
              <w:bottom w:val="single" w:sz="4" w:space="0" w:color="000001"/>
            </w:tcBorders>
            <w:shd w:val="clear" w:color="auto" w:fill="auto"/>
            <w:tcMar>
              <w:left w:w="25" w:type="dxa"/>
            </w:tcMar>
            <w:vAlign w:val="center"/>
          </w:tcPr>
          <w:p w14:paraId="44F6ECB9" w14:textId="6AB6F7CF" w:rsidR="00CE6C27" w:rsidRPr="000B62DC" w:rsidRDefault="00CE6C27" w:rsidP="00C43402">
            <w:pPr>
              <w:rPr>
                <w:bCs/>
                <w:color w:val="000000" w:themeColor="text1"/>
              </w:rPr>
            </w:pPr>
            <w:r>
              <w:rPr>
                <w:bCs/>
                <w:color w:val="000000" w:themeColor="text1"/>
              </w:rPr>
              <w:t>160 000.00</w:t>
            </w:r>
          </w:p>
        </w:tc>
        <w:tc>
          <w:tcPr>
            <w:tcW w:w="6521" w:type="dxa"/>
            <w:tcBorders>
              <w:top w:val="single" w:sz="4" w:space="0" w:color="000001"/>
              <w:left w:val="single" w:sz="4" w:space="0" w:color="000001"/>
              <w:bottom w:val="single" w:sz="4" w:space="0" w:color="000001"/>
              <w:right w:val="single" w:sz="4" w:space="0" w:color="000001"/>
            </w:tcBorders>
            <w:shd w:val="clear" w:color="auto" w:fill="auto"/>
            <w:tcMar>
              <w:left w:w="25" w:type="dxa"/>
            </w:tcMar>
            <w:vAlign w:val="center"/>
          </w:tcPr>
          <w:p w14:paraId="24F5B97A" w14:textId="77777777" w:rsidR="00CE6C27" w:rsidRDefault="00CE6C27" w:rsidP="00C43402">
            <w:pPr>
              <w:rPr>
                <w:bCs/>
                <w:color w:val="000000" w:themeColor="text1"/>
              </w:rPr>
            </w:pPr>
            <w:r>
              <w:rPr>
                <w:bCs/>
                <w:color w:val="000000" w:themeColor="text1"/>
              </w:rPr>
              <w:t xml:space="preserve">Taotleja ja taotlus vastavad kultuuriministri 25.05.2020 määrusest nr 13 „Muuseumiprojektide toetamise tingimused ja kord“ sätestatud tingimustele. </w:t>
            </w:r>
          </w:p>
          <w:p w14:paraId="08EEDD36" w14:textId="77777777" w:rsidR="00CE6C27" w:rsidRDefault="00CE6C27" w:rsidP="00C43402">
            <w:pPr>
              <w:rPr>
                <w:bCs/>
                <w:color w:val="000000" w:themeColor="text1"/>
              </w:rPr>
            </w:pPr>
          </w:p>
          <w:p w14:paraId="155C5B40" w14:textId="77777777" w:rsidR="00CE6C27" w:rsidRDefault="00CE6C27" w:rsidP="00C43402">
            <w:pPr>
              <w:rPr>
                <w:bCs/>
                <w:color w:val="000000" w:themeColor="text1"/>
              </w:rPr>
            </w:pPr>
            <w:r>
              <w:rPr>
                <w:bCs/>
                <w:color w:val="000000" w:themeColor="text1"/>
              </w:rPr>
              <w:t>Taotluse hindamise tulemusel on taotluse koondhindeks 2,00 punkti (hindamiskriteeriumite koondhinnete aritmeetiline keskmine). Vastavalt Muinsuskaitseameti peadirektori 29.07.2020 käskkirjaga nr 1.1-5/43-A kinnitatud hindamismetoodikale kuuluvad rahuldamisele taotlused, mille koondhinne on vähemalt 2,40 punkti.</w:t>
            </w:r>
          </w:p>
          <w:p w14:paraId="1A9F89DE" w14:textId="77777777" w:rsidR="00CE6C27" w:rsidRDefault="00CE6C27" w:rsidP="00C43402">
            <w:pPr>
              <w:rPr>
                <w:bCs/>
                <w:color w:val="000000" w:themeColor="text1"/>
              </w:rPr>
            </w:pPr>
          </w:p>
          <w:p w14:paraId="1394D738" w14:textId="77777777" w:rsidR="00CE6C27" w:rsidRDefault="00CE6C27" w:rsidP="00C43402">
            <w:pPr>
              <w:rPr>
                <w:bCs/>
                <w:color w:val="000000" w:themeColor="text1"/>
              </w:rPr>
            </w:pPr>
            <w:r>
              <w:rPr>
                <w:bCs/>
                <w:color w:val="000000" w:themeColor="text1"/>
              </w:rPr>
              <w:t>Võttes arvesse taotlusvooru tingimusi, hindamismetoodikat ja hindamise tulemusel moodustunud taotluse koondhinnet, teeb komisjon ettepaneku jätta taotlus rahuldamata.</w:t>
            </w:r>
          </w:p>
          <w:p w14:paraId="4FE43D10" w14:textId="33F6868E" w:rsidR="00CE6C27" w:rsidRPr="000B62DC" w:rsidRDefault="00CE6C27" w:rsidP="00C43402">
            <w:pPr>
              <w:rPr>
                <w:bCs/>
                <w:color w:val="000000" w:themeColor="text1"/>
              </w:rPr>
            </w:pPr>
          </w:p>
        </w:tc>
      </w:tr>
      <w:tr w:rsidR="00CE6C27" w:rsidRPr="00FF28BC" w14:paraId="659449C8" w14:textId="77777777" w:rsidTr="00E21221">
        <w:trPr>
          <w:trHeight w:val="510"/>
          <w:tblHeader/>
        </w:trPr>
        <w:tc>
          <w:tcPr>
            <w:tcW w:w="708" w:type="dxa"/>
            <w:tcBorders>
              <w:top w:val="single" w:sz="4" w:space="0" w:color="000001"/>
              <w:left w:val="single" w:sz="4" w:space="0" w:color="000001"/>
              <w:bottom w:val="single" w:sz="4" w:space="0" w:color="000001"/>
            </w:tcBorders>
            <w:shd w:val="clear" w:color="auto" w:fill="auto"/>
            <w:tcMar>
              <w:left w:w="25" w:type="dxa"/>
            </w:tcMar>
            <w:vAlign w:val="center"/>
          </w:tcPr>
          <w:p w14:paraId="3ACEB6EF" w14:textId="50114CD2" w:rsidR="00CE6C27" w:rsidRPr="000B62DC" w:rsidRDefault="00CE6C27" w:rsidP="00C43402">
            <w:pPr>
              <w:widowControl/>
              <w:tabs>
                <w:tab w:val="left" w:pos="428"/>
              </w:tabs>
              <w:ind w:left="74"/>
              <w:rPr>
                <w:bCs/>
                <w:color w:val="000000" w:themeColor="text1"/>
              </w:rPr>
            </w:pPr>
            <w:r>
              <w:rPr>
                <w:bCs/>
                <w:color w:val="000000" w:themeColor="text1"/>
              </w:rPr>
              <w:t>2.3</w:t>
            </w:r>
          </w:p>
        </w:tc>
        <w:tc>
          <w:tcPr>
            <w:tcW w:w="993" w:type="dxa"/>
            <w:tcBorders>
              <w:top w:val="single" w:sz="4" w:space="0" w:color="000001"/>
              <w:left w:val="single" w:sz="4" w:space="0" w:color="000001"/>
              <w:bottom w:val="single" w:sz="4" w:space="0" w:color="000001"/>
              <w:right w:val="single" w:sz="4" w:space="0" w:color="000001"/>
            </w:tcBorders>
            <w:vAlign w:val="center"/>
          </w:tcPr>
          <w:p w14:paraId="274CC525" w14:textId="42BCE716" w:rsidR="00CE6C27" w:rsidRPr="000B62DC" w:rsidRDefault="00CE6C27" w:rsidP="00C43402">
            <w:pPr>
              <w:rPr>
                <w:bCs/>
                <w:color w:val="000000" w:themeColor="text1"/>
              </w:rPr>
            </w:pPr>
            <w:r>
              <w:rPr>
                <w:bCs/>
                <w:color w:val="000000" w:themeColor="text1"/>
              </w:rPr>
              <w:t>3.1-24.7/891</w:t>
            </w:r>
          </w:p>
        </w:tc>
        <w:tc>
          <w:tcPr>
            <w:tcW w:w="1701" w:type="dxa"/>
            <w:tcBorders>
              <w:top w:val="single" w:sz="4" w:space="0" w:color="000001"/>
              <w:left w:val="single" w:sz="4" w:space="0" w:color="000001"/>
              <w:bottom w:val="single" w:sz="4" w:space="0" w:color="000001"/>
            </w:tcBorders>
            <w:shd w:val="clear" w:color="auto" w:fill="auto"/>
            <w:tcMar>
              <w:left w:w="25" w:type="dxa"/>
            </w:tcMar>
            <w:vAlign w:val="center"/>
          </w:tcPr>
          <w:p w14:paraId="4733D982" w14:textId="63FA05D1" w:rsidR="00CE6C27" w:rsidRPr="000B62DC" w:rsidRDefault="00CE6C27" w:rsidP="00C43402">
            <w:pPr>
              <w:rPr>
                <w:bCs/>
                <w:color w:val="000000" w:themeColor="text1"/>
              </w:rPr>
            </w:pPr>
            <w:r>
              <w:rPr>
                <w:bCs/>
                <w:color w:val="000000" w:themeColor="text1"/>
              </w:rPr>
              <w:t>Tallinna Tehnikaülikool</w:t>
            </w:r>
          </w:p>
        </w:tc>
        <w:tc>
          <w:tcPr>
            <w:tcW w:w="2268" w:type="dxa"/>
            <w:tcBorders>
              <w:top w:val="single" w:sz="4" w:space="0" w:color="000001"/>
              <w:left w:val="single" w:sz="4" w:space="0" w:color="000001"/>
              <w:bottom w:val="single" w:sz="4" w:space="0" w:color="000001"/>
            </w:tcBorders>
            <w:shd w:val="clear" w:color="auto" w:fill="auto"/>
            <w:tcMar>
              <w:left w:w="25" w:type="dxa"/>
            </w:tcMar>
            <w:vAlign w:val="center"/>
          </w:tcPr>
          <w:p w14:paraId="2B2C2B7E" w14:textId="09BE0011" w:rsidR="00CE6C27" w:rsidRPr="000B62DC" w:rsidRDefault="00CE6C27" w:rsidP="00C43402">
            <w:pPr>
              <w:rPr>
                <w:bCs/>
                <w:color w:val="000000" w:themeColor="text1"/>
              </w:rPr>
            </w:pPr>
            <w:r>
              <w:rPr>
                <w:bCs/>
                <w:color w:val="000000" w:themeColor="text1"/>
              </w:rPr>
              <w:t xml:space="preserve">Tallinna Tehnikaülikooli muuseumi püsiekspositsioon </w:t>
            </w:r>
          </w:p>
        </w:tc>
        <w:tc>
          <w:tcPr>
            <w:tcW w:w="1275" w:type="dxa"/>
            <w:tcBorders>
              <w:top w:val="single" w:sz="4" w:space="0" w:color="000001"/>
              <w:left w:val="single" w:sz="4" w:space="0" w:color="000001"/>
              <w:bottom w:val="single" w:sz="4" w:space="0" w:color="000001"/>
            </w:tcBorders>
            <w:shd w:val="clear" w:color="auto" w:fill="auto"/>
            <w:tcMar>
              <w:left w:w="25" w:type="dxa"/>
            </w:tcMar>
            <w:vAlign w:val="center"/>
          </w:tcPr>
          <w:p w14:paraId="588D3D64" w14:textId="5915372F" w:rsidR="00CE6C27" w:rsidRPr="000B62DC" w:rsidRDefault="00CE6C27" w:rsidP="00C43402">
            <w:pPr>
              <w:rPr>
                <w:bCs/>
                <w:color w:val="000000" w:themeColor="text1"/>
              </w:rPr>
            </w:pPr>
            <w:r>
              <w:rPr>
                <w:bCs/>
                <w:color w:val="000000" w:themeColor="text1"/>
              </w:rPr>
              <w:t>120 000.00</w:t>
            </w:r>
          </w:p>
        </w:tc>
        <w:tc>
          <w:tcPr>
            <w:tcW w:w="6521" w:type="dxa"/>
            <w:tcBorders>
              <w:top w:val="single" w:sz="4" w:space="0" w:color="000001"/>
              <w:left w:val="single" w:sz="4" w:space="0" w:color="000001"/>
              <w:bottom w:val="single" w:sz="4" w:space="0" w:color="000001"/>
              <w:right w:val="single" w:sz="4" w:space="0" w:color="000001"/>
            </w:tcBorders>
            <w:shd w:val="clear" w:color="auto" w:fill="auto"/>
            <w:tcMar>
              <w:left w:w="25" w:type="dxa"/>
            </w:tcMar>
            <w:vAlign w:val="center"/>
          </w:tcPr>
          <w:p w14:paraId="0B06145B" w14:textId="77777777" w:rsidR="00CE6C27" w:rsidRDefault="00CE6C27" w:rsidP="00C43402">
            <w:pPr>
              <w:rPr>
                <w:bCs/>
                <w:color w:val="000000" w:themeColor="text1"/>
              </w:rPr>
            </w:pPr>
            <w:r>
              <w:rPr>
                <w:bCs/>
                <w:color w:val="000000" w:themeColor="text1"/>
              </w:rPr>
              <w:t xml:space="preserve">Taotleja ja taotlus vastavad kultuuriministri 25.05.2020 määrusest nr 13 „Muuseumiprojektide toetamise tingimused ja kord“ sätestatud tingimustele. </w:t>
            </w:r>
          </w:p>
          <w:p w14:paraId="6AAA6657" w14:textId="77777777" w:rsidR="00CE6C27" w:rsidRDefault="00CE6C27" w:rsidP="00C43402">
            <w:pPr>
              <w:rPr>
                <w:bCs/>
                <w:color w:val="000000" w:themeColor="text1"/>
              </w:rPr>
            </w:pPr>
          </w:p>
          <w:p w14:paraId="2B5A1318" w14:textId="77777777" w:rsidR="00CE6C27" w:rsidRDefault="00CE6C27" w:rsidP="00C43402">
            <w:pPr>
              <w:rPr>
                <w:bCs/>
                <w:color w:val="000000" w:themeColor="text1"/>
              </w:rPr>
            </w:pPr>
            <w:r>
              <w:rPr>
                <w:bCs/>
                <w:color w:val="000000" w:themeColor="text1"/>
              </w:rPr>
              <w:t>Taotluse hindamise tulemusel on taotluse koondhindeks 1,86 punkti (hindamiskriteeriumite koondhinnete aritmeetiline keskmine). Vastavalt Muinsuskaitseameti peadirektori 29.07.2020 käskkirjaga nr 1.1-5/43-A kinnitatud hindamismetoodikale kuuluvad rahuldamisele taotlused, mille koondhinne on vähemalt 2,40 punkti.</w:t>
            </w:r>
          </w:p>
          <w:p w14:paraId="143B3D7E" w14:textId="77777777" w:rsidR="00CE6C27" w:rsidRDefault="00CE6C27" w:rsidP="00C43402">
            <w:pPr>
              <w:rPr>
                <w:bCs/>
                <w:color w:val="000000" w:themeColor="text1"/>
              </w:rPr>
            </w:pPr>
          </w:p>
          <w:p w14:paraId="5C071CD7" w14:textId="77777777" w:rsidR="00CE6C27" w:rsidRDefault="00CE6C27" w:rsidP="00C43402">
            <w:pPr>
              <w:rPr>
                <w:bCs/>
                <w:color w:val="000000" w:themeColor="text1"/>
              </w:rPr>
            </w:pPr>
            <w:r>
              <w:rPr>
                <w:bCs/>
                <w:color w:val="000000" w:themeColor="text1"/>
              </w:rPr>
              <w:t>Võttes arvesse taotlusvooru tingimusi, hindamismetoodikat ja hindamise tulemusel moodustunud taotluse koondhinnet, teeb komisjon ettepaneku jätta taotlus rahuldamata.</w:t>
            </w:r>
          </w:p>
          <w:p w14:paraId="3D78FD25" w14:textId="46D7B352" w:rsidR="00CE6C27" w:rsidRPr="000B62DC" w:rsidRDefault="00CE6C27" w:rsidP="00C43402">
            <w:pPr>
              <w:rPr>
                <w:bCs/>
                <w:color w:val="000000" w:themeColor="text1"/>
              </w:rPr>
            </w:pPr>
          </w:p>
        </w:tc>
      </w:tr>
      <w:tr w:rsidR="00CE6C27" w:rsidRPr="00FF28BC" w14:paraId="6B4FD702" w14:textId="77777777" w:rsidTr="00E21221">
        <w:trPr>
          <w:trHeight w:val="510"/>
          <w:tblHeader/>
        </w:trPr>
        <w:tc>
          <w:tcPr>
            <w:tcW w:w="708" w:type="dxa"/>
            <w:tcBorders>
              <w:top w:val="single" w:sz="4" w:space="0" w:color="000001"/>
              <w:left w:val="single" w:sz="4" w:space="0" w:color="000001"/>
              <w:bottom w:val="single" w:sz="4" w:space="0" w:color="000001"/>
            </w:tcBorders>
            <w:shd w:val="clear" w:color="auto" w:fill="auto"/>
            <w:tcMar>
              <w:left w:w="25" w:type="dxa"/>
            </w:tcMar>
            <w:vAlign w:val="center"/>
          </w:tcPr>
          <w:p w14:paraId="695CB1A9" w14:textId="17EA4BF5" w:rsidR="00CE6C27" w:rsidRPr="000B62DC" w:rsidRDefault="00CE6C27" w:rsidP="00C43402">
            <w:pPr>
              <w:widowControl/>
              <w:tabs>
                <w:tab w:val="left" w:pos="428"/>
              </w:tabs>
              <w:ind w:left="74"/>
              <w:rPr>
                <w:bCs/>
                <w:color w:val="000000" w:themeColor="text1"/>
              </w:rPr>
            </w:pPr>
            <w:r>
              <w:rPr>
                <w:bCs/>
                <w:color w:val="000000" w:themeColor="text1"/>
              </w:rPr>
              <w:lastRenderedPageBreak/>
              <w:t>2.4</w:t>
            </w:r>
          </w:p>
        </w:tc>
        <w:tc>
          <w:tcPr>
            <w:tcW w:w="993" w:type="dxa"/>
            <w:tcBorders>
              <w:top w:val="single" w:sz="4" w:space="0" w:color="000001"/>
              <w:left w:val="single" w:sz="4" w:space="0" w:color="000001"/>
              <w:bottom w:val="single" w:sz="4" w:space="0" w:color="000001"/>
              <w:right w:val="single" w:sz="4" w:space="0" w:color="000001"/>
            </w:tcBorders>
            <w:vAlign w:val="center"/>
          </w:tcPr>
          <w:p w14:paraId="241881E1" w14:textId="1270C668" w:rsidR="00CE6C27" w:rsidRPr="000B62DC" w:rsidRDefault="00CE6C27" w:rsidP="00C43402">
            <w:pPr>
              <w:rPr>
                <w:bCs/>
                <w:color w:val="000000" w:themeColor="text1"/>
              </w:rPr>
            </w:pPr>
            <w:r>
              <w:rPr>
                <w:bCs/>
                <w:color w:val="000000" w:themeColor="text1"/>
              </w:rPr>
              <w:t>3.1-24.7/907</w:t>
            </w:r>
          </w:p>
        </w:tc>
        <w:tc>
          <w:tcPr>
            <w:tcW w:w="1701" w:type="dxa"/>
            <w:tcBorders>
              <w:top w:val="single" w:sz="4" w:space="0" w:color="000001"/>
              <w:left w:val="single" w:sz="4" w:space="0" w:color="000001"/>
              <w:bottom w:val="single" w:sz="4" w:space="0" w:color="000001"/>
            </w:tcBorders>
            <w:shd w:val="clear" w:color="auto" w:fill="auto"/>
            <w:tcMar>
              <w:left w:w="25" w:type="dxa"/>
            </w:tcMar>
            <w:vAlign w:val="center"/>
          </w:tcPr>
          <w:p w14:paraId="5B3B5447" w14:textId="0B783370" w:rsidR="00CE6C27" w:rsidRPr="000B62DC" w:rsidRDefault="00CE6C27" w:rsidP="00C43402">
            <w:pPr>
              <w:rPr>
                <w:bCs/>
                <w:color w:val="000000" w:themeColor="text1"/>
              </w:rPr>
            </w:pPr>
            <w:r>
              <w:rPr>
                <w:bCs/>
                <w:color w:val="000000" w:themeColor="text1"/>
              </w:rPr>
              <w:t>Palamuse O. Lutsu Kihelkonnakoolimuuseum</w:t>
            </w:r>
          </w:p>
        </w:tc>
        <w:tc>
          <w:tcPr>
            <w:tcW w:w="2268" w:type="dxa"/>
            <w:tcBorders>
              <w:top w:val="single" w:sz="4" w:space="0" w:color="000001"/>
              <w:left w:val="single" w:sz="4" w:space="0" w:color="000001"/>
              <w:bottom w:val="single" w:sz="4" w:space="0" w:color="000001"/>
            </w:tcBorders>
            <w:shd w:val="clear" w:color="auto" w:fill="auto"/>
            <w:tcMar>
              <w:left w:w="25" w:type="dxa"/>
            </w:tcMar>
            <w:vAlign w:val="center"/>
          </w:tcPr>
          <w:p w14:paraId="0E1D02D6" w14:textId="1D5A173F" w:rsidR="00CE6C27" w:rsidRPr="000B62DC" w:rsidRDefault="00CE6C27" w:rsidP="00C43402">
            <w:pPr>
              <w:rPr>
                <w:bCs/>
                <w:color w:val="000000" w:themeColor="text1"/>
              </w:rPr>
            </w:pPr>
            <w:r>
              <w:rPr>
                <w:bCs/>
                <w:color w:val="000000" w:themeColor="text1"/>
              </w:rPr>
              <w:t>Ligipääsetavuse suurendamine Palamuse muuseumis. Palamuse muuseum - avatud kõigile!</w:t>
            </w:r>
          </w:p>
        </w:tc>
        <w:tc>
          <w:tcPr>
            <w:tcW w:w="1275" w:type="dxa"/>
            <w:tcBorders>
              <w:top w:val="single" w:sz="4" w:space="0" w:color="000001"/>
              <w:left w:val="single" w:sz="4" w:space="0" w:color="000001"/>
              <w:bottom w:val="single" w:sz="4" w:space="0" w:color="000001"/>
            </w:tcBorders>
            <w:shd w:val="clear" w:color="auto" w:fill="auto"/>
            <w:tcMar>
              <w:left w:w="25" w:type="dxa"/>
            </w:tcMar>
            <w:vAlign w:val="center"/>
          </w:tcPr>
          <w:p w14:paraId="0A027375" w14:textId="243A9146" w:rsidR="00CE6C27" w:rsidRPr="000B62DC" w:rsidRDefault="00CE6C27" w:rsidP="00C43402">
            <w:pPr>
              <w:rPr>
                <w:bCs/>
                <w:color w:val="000000" w:themeColor="text1"/>
              </w:rPr>
            </w:pPr>
            <w:r>
              <w:rPr>
                <w:bCs/>
                <w:color w:val="000000" w:themeColor="text1"/>
              </w:rPr>
              <w:t>101 234.00</w:t>
            </w:r>
          </w:p>
        </w:tc>
        <w:tc>
          <w:tcPr>
            <w:tcW w:w="6521" w:type="dxa"/>
            <w:tcBorders>
              <w:top w:val="single" w:sz="4" w:space="0" w:color="000001"/>
              <w:left w:val="single" w:sz="4" w:space="0" w:color="000001"/>
              <w:bottom w:val="single" w:sz="4" w:space="0" w:color="000001"/>
              <w:right w:val="single" w:sz="4" w:space="0" w:color="000001"/>
            </w:tcBorders>
            <w:shd w:val="clear" w:color="auto" w:fill="auto"/>
            <w:tcMar>
              <w:left w:w="25" w:type="dxa"/>
            </w:tcMar>
            <w:vAlign w:val="center"/>
          </w:tcPr>
          <w:p w14:paraId="42EA11C3" w14:textId="77777777" w:rsidR="00CE6C27" w:rsidRDefault="00CE6C27" w:rsidP="00C43402">
            <w:pPr>
              <w:rPr>
                <w:bCs/>
                <w:color w:val="000000" w:themeColor="text1"/>
              </w:rPr>
            </w:pPr>
            <w:r>
              <w:rPr>
                <w:bCs/>
                <w:color w:val="000000" w:themeColor="text1"/>
              </w:rPr>
              <w:t xml:space="preserve">Taotleja ja taotlus vastavad kultuuriministri 25.05.2020 määrusest nr 13 „Muuseumiprojektide toetamise tingimused ja kord“ sätestatud tingimustele. </w:t>
            </w:r>
          </w:p>
          <w:p w14:paraId="3F9DC5D0" w14:textId="77777777" w:rsidR="00CE6C27" w:rsidRDefault="00CE6C27" w:rsidP="00C43402">
            <w:pPr>
              <w:rPr>
                <w:bCs/>
                <w:color w:val="000000" w:themeColor="text1"/>
              </w:rPr>
            </w:pPr>
          </w:p>
          <w:p w14:paraId="072CC3A9" w14:textId="77777777" w:rsidR="00CE6C27" w:rsidRDefault="00CE6C27" w:rsidP="00C43402">
            <w:pPr>
              <w:rPr>
                <w:bCs/>
                <w:color w:val="000000" w:themeColor="text1"/>
              </w:rPr>
            </w:pPr>
            <w:r>
              <w:rPr>
                <w:bCs/>
                <w:color w:val="000000" w:themeColor="text1"/>
              </w:rPr>
              <w:t>Taotluse hindamise tulemusel on taotluse koondhindeks 2,03 punkti (hindamiskriteeriumite koondhinnete aritmeetiline keskmine). Vastavalt Muinsuskaitseameti peadirektori 29.07.2020 käskkirjaga nr 1.1-5/43-A kinnitatud hindamismetoodikale kuuluvad rahuldamisele taotlused, mille koondhinne on vähemalt 2,40 punkti.</w:t>
            </w:r>
          </w:p>
          <w:p w14:paraId="48438294" w14:textId="77777777" w:rsidR="00CE6C27" w:rsidRDefault="00CE6C27" w:rsidP="00C43402">
            <w:pPr>
              <w:rPr>
                <w:bCs/>
                <w:color w:val="000000" w:themeColor="text1"/>
              </w:rPr>
            </w:pPr>
          </w:p>
          <w:p w14:paraId="773C5B9C" w14:textId="77777777" w:rsidR="00CE6C27" w:rsidRDefault="00CE6C27" w:rsidP="00C43402">
            <w:pPr>
              <w:rPr>
                <w:bCs/>
                <w:color w:val="000000" w:themeColor="text1"/>
              </w:rPr>
            </w:pPr>
            <w:r>
              <w:rPr>
                <w:bCs/>
                <w:color w:val="000000" w:themeColor="text1"/>
              </w:rPr>
              <w:t>Võttes arvesse taotlusvooru tingimusi, hindamismetoodikat ja hindamise tulemusel moodustunud taotluse koondhinnet, teeb komisjon ettepaneku jätta taotlus rahuldamata.</w:t>
            </w:r>
          </w:p>
          <w:p w14:paraId="1B140D53" w14:textId="3E3E4DD3" w:rsidR="00CE6C27" w:rsidRPr="000B62DC" w:rsidRDefault="00CE6C27" w:rsidP="00C43402">
            <w:pPr>
              <w:rPr>
                <w:bCs/>
                <w:color w:val="000000" w:themeColor="text1"/>
              </w:rPr>
            </w:pPr>
          </w:p>
        </w:tc>
      </w:tr>
      <w:tr w:rsidR="00CE6C27" w:rsidRPr="00FF28BC" w14:paraId="5ACE157D" w14:textId="77777777" w:rsidTr="00E21221">
        <w:trPr>
          <w:trHeight w:val="510"/>
          <w:tblHeader/>
        </w:trPr>
        <w:tc>
          <w:tcPr>
            <w:tcW w:w="708" w:type="dxa"/>
            <w:tcBorders>
              <w:top w:val="single" w:sz="4" w:space="0" w:color="000001"/>
              <w:left w:val="single" w:sz="4" w:space="0" w:color="000001"/>
              <w:bottom w:val="single" w:sz="4" w:space="0" w:color="000001"/>
            </w:tcBorders>
            <w:shd w:val="clear" w:color="auto" w:fill="auto"/>
            <w:tcMar>
              <w:left w:w="25" w:type="dxa"/>
            </w:tcMar>
            <w:vAlign w:val="center"/>
          </w:tcPr>
          <w:p w14:paraId="245B3D2A" w14:textId="61936635" w:rsidR="00CE6C27" w:rsidRPr="000B62DC" w:rsidRDefault="00CE6C27" w:rsidP="00C43402">
            <w:pPr>
              <w:widowControl/>
              <w:tabs>
                <w:tab w:val="left" w:pos="428"/>
              </w:tabs>
              <w:ind w:left="74"/>
              <w:rPr>
                <w:bCs/>
                <w:color w:val="000000" w:themeColor="text1"/>
              </w:rPr>
            </w:pPr>
            <w:r>
              <w:rPr>
                <w:bCs/>
                <w:color w:val="000000" w:themeColor="text1"/>
              </w:rPr>
              <w:t>2.5</w:t>
            </w:r>
          </w:p>
        </w:tc>
        <w:tc>
          <w:tcPr>
            <w:tcW w:w="993" w:type="dxa"/>
            <w:tcBorders>
              <w:top w:val="single" w:sz="4" w:space="0" w:color="000001"/>
              <w:left w:val="single" w:sz="4" w:space="0" w:color="000001"/>
              <w:bottom w:val="single" w:sz="4" w:space="0" w:color="000001"/>
              <w:right w:val="single" w:sz="4" w:space="0" w:color="000001"/>
            </w:tcBorders>
            <w:vAlign w:val="center"/>
          </w:tcPr>
          <w:p w14:paraId="5B464C39" w14:textId="6EC4E6E1" w:rsidR="00CE6C27" w:rsidRPr="000B62DC" w:rsidRDefault="00CE6C27" w:rsidP="00C43402">
            <w:pPr>
              <w:rPr>
                <w:bCs/>
                <w:color w:val="000000" w:themeColor="text1"/>
              </w:rPr>
            </w:pPr>
            <w:r>
              <w:rPr>
                <w:bCs/>
                <w:color w:val="000000" w:themeColor="text1"/>
              </w:rPr>
              <w:t>3.1-24.7/892</w:t>
            </w:r>
          </w:p>
        </w:tc>
        <w:tc>
          <w:tcPr>
            <w:tcW w:w="1701" w:type="dxa"/>
            <w:tcBorders>
              <w:top w:val="single" w:sz="4" w:space="0" w:color="000001"/>
              <w:left w:val="single" w:sz="4" w:space="0" w:color="000001"/>
              <w:bottom w:val="single" w:sz="4" w:space="0" w:color="000001"/>
            </w:tcBorders>
            <w:shd w:val="clear" w:color="auto" w:fill="auto"/>
            <w:tcMar>
              <w:left w:w="25" w:type="dxa"/>
            </w:tcMar>
            <w:vAlign w:val="center"/>
          </w:tcPr>
          <w:p w14:paraId="32E709FD" w14:textId="12DA2799" w:rsidR="00CE6C27" w:rsidRPr="000B62DC" w:rsidRDefault="00CE6C27" w:rsidP="00C43402">
            <w:pPr>
              <w:rPr>
                <w:bCs/>
                <w:color w:val="000000" w:themeColor="text1"/>
              </w:rPr>
            </w:pPr>
            <w:r>
              <w:rPr>
                <w:bCs/>
                <w:color w:val="000000" w:themeColor="text1"/>
              </w:rPr>
              <w:t>Transpordiamet</w:t>
            </w:r>
          </w:p>
        </w:tc>
        <w:tc>
          <w:tcPr>
            <w:tcW w:w="2268" w:type="dxa"/>
            <w:tcBorders>
              <w:top w:val="single" w:sz="4" w:space="0" w:color="000001"/>
              <w:left w:val="single" w:sz="4" w:space="0" w:color="000001"/>
              <w:bottom w:val="single" w:sz="4" w:space="0" w:color="000001"/>
            </w:tcBorders>
            <w:shd w:val="clear" w:color="auto" w:fill="auto"/>
            <w:tcMar>
              <w:left w:w="25" w:type="dxa"/>
            </w:tcMar>
            <w:vAlign w:val="center"/>
          </w:tcPr>
          <w:p w14:paraId="6476FC3C" w14:textId="562DD4C0" w:rsidR="00CE6C27" w:rsidRPr="000B62DC" w:rsidRDefault="00CE6C27" w:rsidP="00C43402">
            <w:pPr>
              <w:rPr>
                <w:bCs/>
                <w:color w:val="000000" w:themeColor="text1"/>
              </w:rPr>
            </w:pPr>
            <w:r>
              <w:rPr>
                <w:bCs/>
                <w:color w:val="000000" w:themeColor="text1"/>
              </w:rPr>
              <w:t>Eesti Maanteemuuseumi Varbuse postijaama külastuskeskuse projekteerimine ja tegevusstendide valmistamine</w:t>
            </w:r>
          </w:p>
        </w:tc>
        <w:tc>
          <w:tcPr>
            <w:tcW w:w="1275" w:type="dxa"/>
            <w:tcBorders>
              <w:top w:val="single" w:sz="4" w:space="0" w:color="000001"/>
              <w:left w:val="single" w:sz="4" w:space="0" w:color="000001"/>
              <w:bottom w:val="single" w:sz="4" w:space="0" w:color="000001"/>
            </w:tcBorders>
            <w:shd w:val="clear" w:color="auto" w:fill="auto"/>
            <w:tcMar>
              <w:left w:w="25" w:type="dxa"/>
            </w:tcMar>
            <w:vAlign w:val="center"/>
          </w:tcPr>
          <w:p w14:paraId="43B77505" w14:textId="37479E1F" w:rsidR="00CE6C27" w:rsidRPr="000B62DC" w:rsidRDefault="00CE6C27" w:rsidP="00C43402">
            <w:pPr>
              <w:rPr>
                <w:bCs/>
                <w:color w:val="000000" w:themeColor="text1"/>
              </w:rPr>
            </w:pPr>
            <w:r>
              <w:rPr>
                <w:bCs/>
                <w:color w:val="000000" w:themeColor="text1"/>
              </w:rPr>
              <w:t>82 000.00</w:t>
            </w:r>
          </w:p>
        </w:tc>
        <w:tc>
          <w:tcPr>
            <w:tcW w:w="6521" w:type="dxa"/>
            <w:tcBorders>
              <w:top w:val="single" w:sz="4" w:space="0" w:color="000001"/>
              <w:left w:val="single" w:sz="4" w:space="0" w:color="000001"/>
              <w:bottom w:val="single" w:sz="4" w:space="0" w:color="000001"/>
              <w:right w:val="single" w:sz="4" w:space="0" w:color="000001"/>
            </w:tcBorders>
            <w:shd w:val="clear" w:color="auto" w:fill="auto"/>
            <w:tcMar>
              <w:left w:w="25" w:type="dxa"/>
            </w:tcMar>
            <w:vAlign w:val="center"/>
          </w:tcPr>
          <w:p w14:paraId="2F6F476A" w14:textId="77777777" w:rsidR="00CE6C27" w:rsidRDefault="00CE6C27" w:rsidP="00C43402">
            <w:pPr>
              <w:rPr>
                <w:bCs/>
                <w:color w:val="000000" w:themeColor="text1"/>
              </w:rPr>
            </w:pPr>
            <w:r>
              <w:rPr>
                <w:bCs/>
                <w:color w:val="000000" w:themeColor="text1"/>
              </w:rPr>
              <w:t xml:space="preserve">Taotleja ja taotlus vastavad kultuuriministri 25.05.2020 määrusest nr 13 „Muuseumiprojektide toetamise tingimused ja kord“ sätestatud tingimustele. </w:t>
            </w:r>
          </w:p>
          <w:p w14:paraId="1725340B" w14:textId="77777777" w:rsidR="00CE6C27" w:rsidRDefault="00CE6C27" w:rsidP="00C43402">
            <w:pPr>
              <w:rPr>
                <w:bCs/>
                <w:color w:val="000000" w:themeColor="text1"/>
              </w:rPr>
            </w:pPr>
          </w:p>
          <w:p w14:paraId="1153E269" w14:textId="77777777" w:rsidR="00CE6C27" w:rsidRDefault="00CE6C27" w:rsidP="00C43402">
            <w:pPr>
              <w:rPr>
                <w:bCs/>
                <w:color w:val="000000" w:themeColor="text1"/>
              </w:rPr>
            </w:pPr>
            <w:r>
              <w:rPr>
                <w:bCs/>
                <w:color w:val="000000" w:themeColor="text1"/>
              </w:rPr>
              <w:t>Taotluse hindamise tulemusel on taotluse koondhindeks 2,11 punkti (hindamiskriteeriumite koondhinnete aritmeetiline keskmine). Vastavalt Muinsuskaitseameti peadirektori 29.07.2020 käskkirjaga nr 1.1-5/43-A kinnitatud hindamismetoodikale kuuluvad rahuldamisele taotlused, mille koondhinne on vähemalt 2,40 punkti.</w:t>
            </w:r>
          </w:p>
          <w:p w14:paraId="534D6E92" w14:textId="77777777" w:rsidR="00CE6C27" w:rsidRDefault="00CE6C27" w:rsidP="00C43402">
            <w:pPr>
              <w:rPr>
                <w:bCs/>
                <w:color w:val="000000" w:themeColor="text1"/>
              </w:rPr>
            </w:pPr>
          </w:p>
          <w:p w14:paraId="4B59B6B3" w14:textId="77777777" w:rsidR="00CE6C27" w:rsidRDefault="00CE6C27" w:rsidP="00C43402">
            <w:pPr>
              <w:rPr>
                <w:bCs/>
                <w:color w:val="000000" w:themeColor="text1"/>
              </w:rPr>
            </w:pPr>
            <w:r>
              <w:rPr>
                <w:bCs/>
                <w:color w:val="000000" w:themeColor="text1"/>
              </w:rPr>
              <w:t>Võttes arvesse taotlusvooru tingimusi, hindamismetoodikat ja hindamise tulemusel moodustunud taotluse koondhinnet, teeb komisjon ettepaneku jätta taotlus rahuldamata.</w:t>
            </w:r>
          </w:p>
          <w:p w14:paraId="701117E1" w14:textId="44DC1D38" w:rsidR="00CE6C27" w:rsidRPr="000B62DC" w:rsidRDefault="00CE6C27" w:rsidP="00C43402">
            <w:pPr>
              <w:rPr>
                <w:bCs/>
                <w:color w:val="000000" w:themeColor="text1"/>
              </w:rPr>
            </w:pPr>
          </w:p>
        </w:tc>
      </w:tr>
      <w:tr w:rsidR="00CE6C27" w:rsidRPr="00FF28BC" w14:paraId="704CC455" w14:textId="77777777" w:rsidTr="00E21221">
        <w:trPr>
          <w:trHeight w:val="510"/>
          <w:tblHeader/>
        </w:trPr>
        <w:tc>
          <w:tcPr>
            <w:tcW w:w="708" w:type="dxa"/>
            <w:tcBorders>
              <w:top w:val="single" w:sz="4" w:space="0" w:color="000001"/>
              <w:left w:val="single" w:sz="4" w:space="0" w:color="000001"/>
              <w:bottom w:val="single" w:sz="4" w:space="0" w:color="000001"/>
            </w:tcBorders>
            <w:shd w:val="clear" w:color="auto" w:fill="auto"/>
            <w:tcMar>
              <w:left w:w="25" w:type="dxa"/>
            </w:tcMar>
            <w:vAlign w:val="center"/>
          </w:tcPr>
          <w:p w14:paraId="6ACEBC2A" w14:textId="4BC2C433" w:rsidR="00CE6C27" w:rsidRPr="000B62DC" w:rsidRDefault="00CE6C27" w:rsidP="00C43402">
            <w:pPr>
              <w:widowControl/>
              <w:tabs>
                <w:tab w:val="left" w:pos="428"/>
              </w:tabs>
              <w:ind w:left="74"/>
              <w:rPr>
                <w:bCs/>
                <w:color w:val="000000" w:themeColor="text1"/>
              </w:rPr>
            </w:pPr>
            <w:r>
              <w:rPr>
                <w:bCs/>
                <w:color w:val="000000" w:themeColor="text1"/>
              </w:rPr>
              <w:lastRenderedPageBreak/>
              <w:t>2.6</w:t>
            </w:r>
          </w:p>
        </w:tc>
        <w:tc>
          <w:tcPr>
            <w:tcW w:w="993" w:type="dxa"/>
            <w:tcBorders>
              <w:top w:val="single" w:sz="4" w:space="0" w:color="000001"/>
              <w:left w:val="single" w:sz="4" w:space="0" w:color="000001"/>
              <w:bottom w:val="single" w:sz="4" w:space="0" w:color="000001"/>
              <w:right w:val="single" w:sz="4" w:space="0" w:color="000001"/>
            </w:tcBorders>
            <w:vAlign w:val="center"/>
          </w:tcPr>
          <w:p w14:paraId="18158AE0" w14:textId="09EDA3D5" w:rsidR="00CE6C27" w:rsidRPr="000B62DC" w:rsidRDefault="00CE6C27" w:rsidP="00C43402">
            <w:pPr>
              <w:rPr>
                <w:bCs/>
                <w:color w:val="000000" w:themeColor="text1"/>
              </w:rPr>
            </w:pPr>
            <w:r>
              <w:rPr>
                <w:bCs/>
                <w:color w:val="000000" w:themeColor="text1"/>
              </w:rPr>
              <w:t>3.1-24.7/896</w:t>
            </w:r>
          </w:p>
        </w:tc>
        <w:tc>
          <w:tcPr>
            <w:tcW w:w="1701" w:type="dxa"/>
            <w:tcBorders>
              <w:top w:val="single" w:sz="4" w:space="0" w:color="000001"/>
              <w:left w:val="single" w:sz="4" w:space="0" w:color="000001"/>
              <w:bottom w:val="single" w:sz="4" w:space="0" w:color="000001"/>
            </w:tcBorders>
            <w:shd w:val="clear" w:color="auto" w:fill="auto"/>
            <w:tcMar>
              <w:left w:w="25" w:type="dxa"/>
            </w:tcMar>
            <w:vAlign w:val="center"/>
          </w:tcPr>
          <w:p w14:paraId="0D7D7158" w14:textId="7CB2EAE8" w:rsidR="00CE6C27" w:rsidRPr="000B62DC" w:rsidRDefault="00CE6C27" w:rsidP="00C43402">
            <w:pPr>
              <w:rPr>
                <w:bCs/>
                <w:color w:val="000000" w:themeColor="text1"/>
              </w:rPr>
            </w:pPr>
            <w:proofErr w:type="spellStart"/>
            <w:r>
              <w:rPr>
                <w:bCs/>
                <w:color w:val="000000" w:themeColor="text1"/>
              </w:rPr>
              <w:t>Kistler-Ritso</w:t>
            </w:r>
            <w:proofErr w:type="spellEnd"/>
            <w:r>
              <w:rPr>
                <w:bCs/>
                <w:color w:val="000000" w:themeColor="text1"/>
              </w:rPr>
              <w:t xml:space="preserve"> Eesti Sihtasutus</w:t>
            </w:r>
          </w:p>
        </w:tc>
        <w:tc>
          <w:tcPr>
            <w:tcW w:w="2268" w:type="dxa"/>
            <w:tcBorders>
              <w:top w:val="single" w:sz="4" w:space="0" w:color="000001"/>
              <w:left w:val="single" w:sz="4" w:space="0" w:color="000001"/>
              <w:bottom w:val="single" w:sz="4" w:space="0" w:color="000001"/>
            </w:tcBorders>
            <w:shd w:val="clear" w:color="auto" w:fill="auto"/>
            <w:tcMar>
              <w:left w:w="25" w:type="dxa"/>
            </w:tcMar>
            <w:vAlign w:val="center"/>
          </w:tcPr>
          <w:p w14:paraId="2071F8C4" w14:textId="76EABFE3" w:rsidR="00CE6C27" w:rsidRPr="000B62DC" w:rsidRDefault="00CE6C27" w:rsidP="00C43402">
            <w:pPr>
              <w:rPr>
                <w:bCs/>
                <w:color w:val="000000" w:themeColor="text1"/>
              </w:rPr>
            </w:pPr>
            <w:r>
              <w:rPr>
                <w:bCs/>
                <w:color w:val="000000" w:themeColor="text1"/>
              </w:rPr>
              <w:t>Ajutine näitus üleilmsete eestlaste lugudest</w:t>
            </w:r>
          </w:p>
        </w:tc>
        <w:tc>
          <w:tcPr>
            <w:tcW w:w="1275" w:type="dxa"/>
            <w:tcBorders>
              <w:top w:val="single" w:sz="4" w:space="0" w:color="000001"/>
              <w:left w:val="single" w:sz="4" w:space="0" w:color="000001"/>
              <w:bottom w:val="single" w:sz="4" w:space="0" w:color="000001"/>
            </w:tcBorders>
            <w:shd w:val="clear" w:color="auto" w:fill="auto"/>
            <w:tcMar>
              <w:left w:w="25" w:type="dxa"/>
            </w:tcMar>
            <w:vAlign w:val="center"/>
          </w:tcPr>
          <w:p w14:paraId="4F6128BB" w14:textId="26D0602D" w:rsidR="00CE6C27" w:rsidRPr="000B62DC" w:rsidRDefault="00CE6C27" w:rsidP="00C43402">
            <w:pPr>
              <w:rPr>
                <w:bCs/>
                <w:color w:val="000000" w:themeColor="text1"/>
              </w:rPr>
            </w:pPr>
            <w:r>
              <w:rPr>
                <w:bCs/>
                <w:color w:val="000000" w:themeColor="text1"/>
              </w:rPr>
              <w:t>72 087.50</w:t>
            </w:r>
          </w:p>
        </w:tc>
        <w:tc>
          <w:tcPr>
            <w:tcW w:w="6521" w:type="dxa"/>
            <w:tcBorders>
              <w:top w:val="single" w:sz="4" w:space="0" w:color="000001"/>
              <w:left w:val="single" w:sz="4" w:space="0" w:color="000001"/>
              <w:bottom w:val="single" w:sz="4" w:space="0" w:color="000001"/>
              <w:right w:val="single" w:sz="4" w:space="0" w:color="000001"/>
            </w:tcBorders>
            <w:shd w:val="clear" w:color="auto" w:fill="auto"/>
            <w:tcMar>
              <w:left w:w="25" w:type="dxa"/>
            </w:tcMar>
            <w:vAlign w:val="center"/>
          </w:tcPr>
          <w:p w14:paraId="4815B3F1" w14:textId="77777777" w:rsidR="00CE6C27" w:rsidRDefault="00CE6C27" w:rsidP="00C43402">
            <w:pPr>
              <w:rPr>
                <w:bCs/>
                <w:color w:val="000000" w:themeColor="text1"/>
              </w:rPr>
            </w:pPr>
            <w:r>
              <w:rPr>
                <w:bCs/>
                <w:color w:val="000000" w:themeColor="text1"/>
              </w:rPr>
              <w:t xml:space="preserve">Taotleja ja taotlus vastavad kultuuriministri 25.05.2020 määrusest nr 13 „Muuseumiprojektide toetamise tingimused ja kord“ sätestatud tingimustele. </w:t>
            </w:r>
          </w:p>
          <w:p w14:paraId="6986ED9B" w14:textId="77777777" w:rsidR="00CE6C27" w:rsidRDefault="00CE6C27" w:rsidP="00C43402">
            <w:pPr>
              <w:rPr>
                <w:bCs/>
                <w:color w:val="000000" w:themeColor="text1"/>
              </w:rPr>
            </w:pPr>
          </w:p>
          <w:p w14:paraId="3A7BA76E" w14:textId="77777777" w:rsidR="00CE6C27" w:rsidRDefault="00CE6C27" w:rsidP="00C43402">
            <w:pPr>
              <w:rPr>
                <w:bCs/>
                <w:color w:val="000000" w:themeColor="text1"/>
              </w:rPr>
            </w:pPr>
            <w:r>
              <w:rPr>
                <w:bCs/>
                <w:color w:val="000000" w:themeColor="text1"/>
              </w:rPr>
              <w:t>Taotluse hindamise tulemusel on taotluse koondhindeks 2,34 punkti (hindamiskriteeriumite koondhinnete aritmeetiline keskmine). Vastavalt Muinsuskaitseameti peadirektori 29.07.2020 käskkirjaga nr 1.1-5/43-A kinnitatud hindamismetoodikale kuuluvad rahuldamisele taotlused, mille koondhinne on vähemalt 2,40 punkti.</w:t>
            </w:r>
          </w:p>
          <w:p w14:paraId="1A155536" w14:textId="77777777" w:rsidR="00CE6C27" w:rsidRDefault="00CE6C27" w:rsidP="00C43402">
            <w:pPr>
              <w:rPr>
                <w:bCs/>
                <w:color w:val="000000" w:themeColor="text1"/>
              </w:rPr>
            </w:pPr>
          </w:p>
          <w:p w14:paraId="3ED24B30" w14:textId="77777777" w:rsidR="00CE6C27" w:rsidRDefault="00CE6C27" w:rsidP="00C43402">
            <w:pPr>
              <w:rPr>
                <w:bCs/>
                <w:color w:val="000000" w:themeColor="text1"/>
              </w:rPr>
            </w:pPr>
            <w:r>
              <w:rPr>
                <w:bCs/>
                <w:color w:val="000000" w:themeColor="text1"/>
              </w:rPr>
              <w:t>Võttes arvesse taotlusvooru tingimusi, hindamismetoodikat ja hindamise tulemusel moodustunud taotluse koondhinnet, teeb komisjon ettepaneku jätta taotlus rahuldamata.</w:t>
            </w:r>
          </w:p>
          <w:p w14:paraId="5D646A3E" w14:textId="319F1416" w:rsidR="00CE6C27" w:rsidRPr="000B62DC" w:rsidRDefault="00CE6C27" w:rsidP="00C43402">
            <w:pPr>
              <w:rPr>
                <w:bCs/>
                <w:color w:val="000000" w:themeColor="text1"/>
              </w:rPr>
            </w:pPr>
          </w:p>
        </w:tc>
      </w:tr>
      <w:tr w:rsidR="00CE6C27" w:rsidRPr="00FF28BC" w14:paraId="7087EA43" w14:textId="77777777" w:rsidTr="00E21221">
        <w:trPr>
          <w:trHeight w:val="510"/>
          <w:tblHeader/>
        </w:trPr>
        <w:tc>
          <w:tcPr>
            <w:tcW w:w="708" w:type="dxa"/>
            <w:tcBorders>
              <w:top w:val="single" w:sz="4" w:space="0" w:color="000001"/>
              <w:left w:val="single" w:sz="4" w:space="0" w:color="000001"/>
              <w:bottom w:val="single" w:sz="4" w:space="0" w:color="000001"/>
            </w:tcBorders>
            <w:shd w:val="clear" w:color="auto" w:fill="auto"/>
            <w:tcMar>
              <w:left w:w="25" w:type="dxa"/>
            </w:tcMar>
            <w:vAlign w:val="center"/>
          </w:tcPr>
          <w:p w14:paraId="118644D8" w14:textId="249B36F2" w:rsidR="00CE6C27" w:rsidRPr="000B62DC" w:rsidRDefault="00CE6C27" w:rsidP="00C43402">
            <w:pPr>
              <w:widowControl/>
              <w:tabs>
                <w:tab w:val="left" w:pos="428"/>
              </w:tabs>
              <w:ind w:left="74"/>
              <w:rPr>
                <w:bCs/>
                <w:color w:val="000000" w:themeColor="text1"/>
              </w:rPr>
            </w:pPr>
            <w:r>
              <w:rPr>
                <w:bCs/>
                <w:color w:val="000000" w:themeColor="text1"/>
              </w:rPr>
              <w:t>2.7</w:t>
            </w:r>
          </w:p>
        </w:tc>
        <w:tc>
          <w:tcPr>
            <w:tcW w:w="993" w:type="dxa"/>
            <w:tcBorders>
              <w:top w:val="single" w:sz="4" w:space="0" w:color="000001"/>
              <w:left w:val="single" w:sz="4" w:space="0" w:color="000001"/>
              <w:bottom w:val="single" w:sz="4" w:space="0" w:color="000001"/>
              <w:right w:val="single" w:sz="4" w:space="0" w:color="000001"/>
            </w:tcBorders>
            <w:vAlign w:val="center"/>
          </w:tcPr>
          <w:p w14:paraId="670BDE98" w14:textId="7197B8D4" w:rsidR="00CE6C27" w:rsidRPr="000B62DC" w:rsidRDefault="00CE6C27" w:rsidP="00C43402">
            <w:pPr>
              <w:rPr>
                <w:bCs/>
                <w:color w:val="000000" w:themeColor="text1"/>
              </w:rPr>
            </w:pPr>
            <w:r>
              <w:rPr>
                <w:bCs/>
                <w:color w:val="000000" w:themeColor="text1"/>
              </w:rPr>
              <w:t>3.1-24.7/875</w:t>
            </w:r>
          </w:p>
        </w:tc>
        <w:tc>
          <w:tcPr>
            <w:tcW w:w="1701" w:type="dxa"/>
            <w:tcBorders>
              <w:top w:val="single" w:sz="4" w:space="0" w:color="000001"/>
              <w:left w:val="single" w:sz="4" w:space="0" w:color="000001"/>
              <w:bottom w:val="single" w:sz="4" w:space="0" w:color="000001"/>
            </w:tcBorders>
            <w:shd w:val="clear" w:color="auto" w:fill="auto"/>
            <w:tcMar>
              <w:left w:w="25" w:type="dxa"/>
            </w:tcMar>
            <w:vAlign w:val="center"/>
          </w:tcPr>
          <w:p w14:paraId="4D675C0A" w14:textId="649A91D4" w:rsidR="00CE6C27" w:rsidRPr="000B62DC" w:rsidRDefault="00CE6C27" w:rsidP="00C43402">
            <w:pPr>
              <w:rPr>
                <w:bCs/>
                <w:color w:val="000000" w:themeColor="text1"/>
              </w:rPr>
            </w:pPr>
            <w:r>
              <w:rPr>
                <w:bCs/>
                <w:color w:val="000000" w:themeColor="text1"/>
              </w:rPr>
              <w:t>Sihtasutus Eesti Meremuuseum</w:t>
            </w:r>
          </w:p>
        </w:tc>
        <w:tc>
          <w:tcPr>
            <w:tcW w:w="2268" w:type="dxa"/>
            <w:tcBorders>
              <w:top w:val="single" w:sz="4" w:space="0" w:color="000001"/>
              <w:left w:val="single" w:sz="4" w:space="0" w:color="000001"/>
              <w:bottom w:val="single" w:sz="4" w:space="0" w:color="000001"/>
            </w:tcBorders>
            <w:shd w:val="clear" w:color="auto" w:fill="auto"/>
            <w:tcMar>
              <w:left w:w="25" w:type="dxa"/>
            </w:tcMar>
            <w:vAlign w:val="center"/>
          </w:tcPr>
          <w:p w14:paraId="1142B7EA" w14:textId="18D952C0" w:rsidR="00CE6C27" w:rsidRPr="000B62DC" w:rsidRDefault="00CE6C27" w:rsidP="00C43402">
            <w:pPr>
              <w:rPr>
                <w:bCs/>
                <w:color w:val="000000" w:themeColor="text1"/>
              </w:rPr>
            </w:pPr>
            <w:r>
              <w:rPr>
                <w:bCs/>
                <w:color w:val="000000" w:themeColor="text1"/>
              </w:rPr>
              <w:t>Liitreaalsuse võimaluste juurutamine Eesti Meremuuseumi ja Eesti Sõjamuuseumi haridusprogrammides laiapindse riigikaitse toetamiseks</w:t>
            </w:r>
          </w:p>
        </w:tc>
        <w:tc>
          <w:tcPr>
            <w:tcW w:w="1275" w:type="dxa"/>
            <w:tcBorders>
              <w:top w:val="single" w:sz="4" w:space="0" w:color="000001"/>
              <w:left w:val="single" w:sz="4" w:space="0" w:color="000001"/>
              <w:bottom w:val="single" w:sz="4" w:space="0" w:color="000001"/>
            </w:tcBorders>
            <w:shd w:val="clear" w:color="auto" w:fill="auto"/>
            <w:tcMar>
              <w:left w:w="25" w:type="dxa"/>
            </w:tcMar>
            <w:vAlign w:val="center"/>
          </w:tcPr>
          <w:p w14:paraId="47963C09" w14:textId="64485655" w:rsidR="00CE6C27" w:rsidRPr="000B62DC" w:rsidRDefault="00CE6C27" w:rsidP="00C43402">
            <w:pPr>
              <w:rPr>
                <w:bCs/>
                <w:color w:val="000000" w:themeColor="text1"/>
              </w:rPr>
            </w:pPr>
            <w:r>
              <w:rPr>
                <w:bCs/>
                <w:color w:val="000000" w:themeColor="text1"/>
              </w:rPr>
              <w:t>65 836.00</w:t>
            </w:r>
          </w:p>
        </w:tc>
        <w:tc>
          <w:tcPr>
            <w:tcW w:w="6521" w:type="dxa"/>
            <w:tcBorders>
              <w:top w:val="single" w:sz="4" w:space="0" w:color="000001"/>
              <w:left w:val="single" w:sz="4" w:space="0" w:color="000001"/>
              <w:bottom w:val="single" w:sz="4" w:space="0" w:color="000001"/>
              <w:right w:val="single" w:sz="4" w:space="0" w:color="000001"/>
            </w:tcBorders>
            <w:shd w:val="clear" w:color="auto" w:fill="auto"/>
            <w:tcMar>
              <w:left w:w="25" w:type="dxa"/>
            </w:tcMar>
            <w:vAlign w:val="center"/>
          </w:tcPr>
          <w:p w14:paraId="0E9CA189" w14:textId="77777777" w:rsidR="00CE6C27" w:rsidRDefault="00CE6C27" w:rsidP="00C43402">
            <w:pPr>
              <w:rPr>
                <w:bCs/>
                <w:color w:val="000000" w:themeColor="text1"/>
              </w:rPr>
            </w:pPr>
            <w:r>
              <w:rPr>
                <w:bCs/>
                <w:color w:val="000000" w:themeColor="text1"/>
              </w:rPr>
              <w:t xml:space="preserve">Taotleja ja taotlus vastavad kultuuriministri 25.05.2020 määrusest nr 13 „Muuseumiprojektide toetamise tingimused ja kord“ sätestatud tingimustele. </w:t>
            </w:r>
          </w:p>
          <w:p w14:paraId="20D60E25" w14:textId="77777777" w:rsidR="00CE6C27" w:rsidRDefault="00CE6C27" w:rsidP="00C43402">
            <w:pPr>
              <w:rPr>
                <w:bCs/>
                <w:color w:val="000000" w:themeColor="text1"/>
              </w:rPr>
            </w:pPr>
          </w:p>
          <w:p w14:paraId="0C39D68F" w14:textId="77777777" w:rsidR="00CE6C27" w:rsidRDefault="00CE6C27" w:rsidP="00C43402">
            <w:pPr>
              <w:rPr>
                <w:bCs/>
                <w:color w:val="000000" w:themeColor="text1"/>
              </w:rPr>
            </w:pPr>
            <w:r>
              <w:rPr>
                <w:bCs/>
                <w:color w:val="000000" w:themeColor="text1"/>
              </w:rPr>
              <w:t>Taotluse hindamise tulemusel on taotluse koondhindeks 2,06 punkti (hindamiskriteeriumite koondhinnete aritmeetiline keskmine). Vastavalt Muinsuskaitseameti peadirektori 29.07.2020 käskkirjaga nr 1.1-5/43-A kinnitatud hindamismetoodikale kuuluvad rahuldamisele taotlused, mille koondhinne on vähemalt 2,40 punkti.</w:t>
            </w:r>
          </w:p>
          <w:p w14:paraId="7E432518" w14:textId="77777777" w:rsidR="00CE6C27" w:rsidRDefault="00CE6C27" w:rsidP="00C43402">
            <w:pPr>
              <w:rPr>
                <w:bCs/>
                <w:color w:val="000000" w:themeColor="text1"/>
              </w:rPr>
            </w:pPr>
          </w:p>
          <w:p w14:paraId="669C1864" w14:textId="77777777" w:rsidR="00CE6C27" w:rsidRDefault="00CE6C27" w:rsidP="00C43402">
            <w:pPr>
              <w:rPr>
                <w:bCs/>
                <w:color w:val="000000" w:themeColor="text1"/>
              </w:rPr>
            </w:pPr>
            <w:r>
              <w:rPr>
                <w:bCs/>
                <w:color w:val="000000" w:themeColor="text1"/>
              </w:rPr>
              <w:t>Võttes arvesse taotlusvooru tingimusi, hindamismetoodikat ja hindamise tulemusel moodustunud taotluse koondhinnet, teeb komisjon ettepaneku jätta taotlus rahuldamata.</w:t>
            </w:r>
          </w:p>
          <w:p w14:paraId="698A0FAA" w14:textId="350A48EA" w:rsidR="00CE6C27" w:rsidRPr="000B62DC" w:rsidRDefault="00CE6C27" w:rsidP="00C43402">
            <w:pPr>
              <w:rPr>
                <w:bCs/>
                <w:color w:val="000000" w:themeColor="text1"/>
              </w:rPr>
            </w:pPr>
          </w:p>
        </w:tc>
      </w:tr>
      <w:tr w:rsidR="00CE6C27" w:rsidRPr="00FF28BC" w14:paraId="2BD014E5" w14:textId="77777777" w:rsidTr="00E21221">
        <w:trPr>
          <w:trHeight w:val="510"/>
          <w:tblHeader/>
        </w:trPr>
        <w:tc>
          <w:tcPr>
            <w:tcW w:w="708" w:type="dxa"/>
            <w:tcBorders>
              <w:top w:val="single" w:sz="4" w:space="0" w:color="000001"/>
              <w:left w:val="single" w:sz="4" w:space="0" w:color="000001"/>
              <w:bottom w:val="single" w:sz="4" w:space="0" w:color="000001"/>
            </w:tcBorders>
            <w:shd w:val="clear" w:color="auto" w:fill="auto"/>
            <w:tcMar>
              <w:left w:w="25" w:type="dxa"/>
            </w:tcMar>
            <w:vAlign w:val="center"/>
          </w:tcPr>
          <w:p w14:paraId="613294EA" w14:textId="0D6096F0" w:rsidR="00CE6C27" w:rsidRPr="000B62DC" w:rsidRDefault="00CE6C27" w:rsidP="00C43402">
            <w:pPr>
              <w:widowControl/>
              <w:tabs>
                <w:tab w:val="left" w:pos="428"/>
              </w:tabs>
              <w:ind w:left="74"/>
              <w:rPr>
                <w:bCs/>
                <w:color w:val="000000" w:themeColor="text1"/>
              </w:rPr>
            </w:pPr>
            <w:r>
              <w:rPr>
                <w:bCs/>
                <w:color w:val="000000" w:themeColor="text1"/>
              </w:rPr>
              <w:lastRenderedPageBreak/>
              <w:t>2.8</w:t>
            </w:r>
          </w:p>
        </w:tc>
        <w:tc>
          <w:tcPr>
            <w:tcW w:w="993" w:type="dxa"/>
            <w:tcBorders>
              <w:top w:val="single" w:sz="4" w:space="0" w:color="000001"/>
              <w:left w:val="single" w:sz="4" w:space="0" w:color="000001"/>
              <w:bottom w:val="single" w:sz="4" w:space="0" w:color="000001"/>
              <w:right w:val="single" w:sz="4" w:space="0" w:color="000001"/>
            </w:tcBorders>
            <w:vAlign w:val="center"/>
          </w:tcPr>
          <w:p w14:paraId="6C87D19C" w14:textId="4D8B2A29" w:rsidR="00CE6C27" w:rsidRPr="000B62DC" w:rsidRDefault="00CE6C27" w:rsidP="00C43402">
            <w:pPr>
              <w:rPr>
                <w:bCs/>
                <w:color w:val="000000" w:themeColor="text1"/>
              </w:rPr>
            </w:pPr>
            <w:r>
              <w:rPr>
                <w:bCs/>
                <w:color w:val="000000" w:themeColor="text1"/>
              </w:rPr>
              <w:t>3.1-24.7/886</w:t>
            </w:r>
          </w:p>
        </w:tc>
        <w:tc>
          <w:tcPr>
            <w:tcW w:w="1701" w:type="dxa"/>
            <w:tcBorders>
              <w:top w:val="single" w:sz="4" w:space="0" w:color="000001"/>
              <w:left w:val="single" w:sz="4" w:space="0" w:color="000001"/>
              <w:bottom w:val="single" w:sz="4" w:space="0" w:color="000001"/>
            </w:tcBorders>
            <w:shd w:val="clear" w:color="auto" w:fill="auto"/>
            <w:tcMar>
              <w:left w:w="25" w:type="dxa"/>
            </w:tcMar>
            <w:vAlign w:val="center"/>
          </w:tcPr>
          <w:p w14:paraId="3181507F" w14:textId="6EDD50D7" w:rsidR="00CE6C27" w:rsidRPr="000B62DC" w:rsidRDefault="00CE6C27" w:rsidP="00C43402">
            <w:pPr>
              <w:rPr>
                <w:bCs/>
                <w:color w:val="000000" w:themeColor="text1"/>
              </w:rPr>
            </w:pPr>
            <w:r>
              <w:rPr>
                <w:bCs/>
                <w:color w:val="000000" w:themeColor="text1"/>
              </w:rPr>
              <w:t>Sihtasutus Saaremaa Muuseum</w:t>
            </w:r>
          </w:p>
        </w:tc>
        <w:tc>
          <w:tcPr>
            <w:tcW w:w="2268" w:type="dxa"/>
            <w:tcBorders>
              <w:top w:val="single" w:sz="4" w:space="0" w:color="000001"/>
              <w:left w:val="single" w:sz="4" w:space="0" w:color="000001"/>
              <w:bottom w:val="single" w:sz="4" w:space="0" w:color="000001"/>
            </w:tcBorders>
            <w:shd w:val="clear" w:color="auto" w:fill="auto"/>
            <w:tcMar>
              <w:left w:w="25" w:type="dxa"/>
            </w:tcMar>
            <w:vAlign w:val="center"/>
          </w:tcPr>
          <w:p w14:paraId="48F9F7AC" w14:textId="3B73422A" w:rsidR="00CE6C27" w:rsidRPr="000B62DC" w:rsidRDefault="00CE6C27" w:rsidP="00C43402">
            <w:pPr>
              <w:rPr>
                <w:bCs/>
                <w:color w:val="000000" w:themeColor="text1"/>
              </w:rPr>
            </w:pPr>
            <w:r>
              <w:rPr>
                <w:bCs/>
                <w:color w:val="000000" w:themeColor="text1"/>
              </w:rPr>
              <w:t>Saaremaa Muuseumi püsinäituse muinasaja osa kaasajastamine ja Salme laevmatuse leidude koos täiendava uurimistulemustega ning Valjala emanda rekonstruktsiooni lisamine ekspositsiooni.</w:t>
            </w:r>
          </w:p>
        </w:tc>
        <w:tc>
          <w:tcPr>
            <w:tcW w:w="1275" w:type="dxa"/>
            <w:tcBorders>
              <w:top w:val="single" w:sz="4" w:space="0" w:color="000001"/>
              <w:left w:val="single" w:sz="4" w:space="0" w:color="000001"/>
              <w:bottom w:val="single" w:sz="4" w:space="0" w:color="000001"/>
            </w:tcBorders>
            <w:shd w:val="clear" w:color="auto" w:fill="auto"/>
            <w:tcMar>
              <w:left w:w="25" w:type="dxa"/>
            </w:tcMar>
            <w:vAlign w:val="center"/>
          </w:tcPr>
          <w:p w14:paraId="389F4BAA" w14:textId="4FBE1B0D" w:rsidR="00CE6C27" w:rsidRPr="000B62DC" w:rsidRDefault="00CE6C27" w:rsidP="00C43402">
            <w:pPr>
              <w:rPr>
                <w:bCs/>
                <w:color w:val="000000" w:themeColor="text1"/>
              </w:rPr>
            </w:pPr>
            <w:r>
              <w:rPr>
                <w:bCs/>
                <w:color w:val="000000" w:themeColor="text1"/>
              </w:rPr>
              <w:t>65 261.70</w:t>
            </w:r>
          </w:p>
        </w:tc>
        <w:tc>
          <w:tcPr>
            <w:tcW w:w="6521" w:type="dxa"/>
            <w:tcBorders>
              <w:top w:val="single" w:sz="4" w:space="0" w:color="000001"/>
              <w:left w:val="single" w:sz="4" w:space="0" w:color="000001"/>
              <w:bottom w:val="single" w:sz="4" w:space="0" w:color="000001"/>
              <w:right w:val="single" w:sz="4" w:space="0" w:color="000001"/>
            </w:tcBorders>
            <w:shd w:val="clear" w:color="auto" w:fill="auto"/>
            <w:tcMar>
              <w:left w:w="25" w:type="dxa"/>
            </w:tcMar>
            <w:vAlign w:val="center"/>
          </w:tcPr>
          <w:p w14:paraId="3CDD1668" w14:textId="77777777" w:rsidR="00CE6C27" w:rsidRDefault="00CE6C27" w:rsidP="00C43402">
            <w:pPr>
              <w:rPr>
                <w:bCs/>
                <w:color w:val="000000" w:themeColor="text1"/>
              </w:rPr>
            </w:pPr>
            <w:r>
              <w:rPr>
                <w:bCs/>
                <w:color w:val="000000" w:themeColor="text1"/>
              </w:rPr>
              <w:t xml:space="preserve">Taotleja ja taotlus vastavad kultuuriministri 25.05.2020 määrusest nr 13 „Muuseumiprojektide toetamise tingimused ja kord“ sätestatud tingimustele. </w:t>
            </w:r>
          </w:p>
          <w:p w14:paraId="1AC1532F" w14:textId="77777777" w:rsidR="00CE6C27" w:rsidRDefault="00CE6C27" w:rsidP="00C43402">
            <w:pPr>
              <w:rPr>
                <w:bCs/>
                <w:color w:val="000000" w:themeColor="text1"/>
              </w:rPr>
            </w:pPr>
          </w:p>
          <w:p w14:paraId="4852F79C" w14:textId="77777777" w:rsidR="00CE6C27" w:rsidRDefault="00CE6C27" w:rsidP="00C43402">
            <w:pPr>
              <w:rPr>
                <w:bCs/>
                <w:color w:val="000000" w:themeColor="text1"/>
              </w:rPr>
            </w:pPr>
            <w:r>
              <w:rPr>
                <w:bCs/>
                <w:color w:val="000000" w:themeColor="text1"/>
              </w:rPr>
              <w:t>Taotluse hindamise tulemusel on taotluse koondhindeks 2,03 punkti (hindamiskriteeriumite koondhinnete aritmeetiline keskmine). Vastavalt Muinsuskaitseameti peadirektori 29.07.2020 käskkirjaga nr 1.1-5/43-A kinnitatud hindamismetoodikale kuuluvad rahuldamisele taotlused, mille koondhinne on vähemalt 2,40 punkti.</w:t>
            </w:r>
          </w:p>
          <w:p w14:paraId="29E03A36" w14:textId="77777777" w:rsidR="00CE6C27" w:rsidRDefault="00CE6C27" w:rsidP="00C43402">
            <w:pPr>
              <w:rPr>
                <w:bCs/>
                <w:color w:val="000000" w:themeColor="text1"/>
              </w:rPr>
            </w:pPr>
          </w:p>
          <w:p w14:paraId="499EC0AC" w14:textId="77777777" w:rsidR="00CE6C27" w:rsidRDefault="00CE6C27" w:rsidP="00C43402">
            <w:pPr>
              <w:rPr>
                <w:bCs/>
                <w:color w:val="000000" w:themeColor="text1"/>
              </w:rPr>
            </w:pPr>
            <w:r>
              <w:rPr>
                <w:bCs/>
                <w:color w:val="000000" w:themeColor="text1"/>
              </w:rPr>
              <w:t>Võttes arvesse taotlusvooru tingimusi, hindamismetoodikat ja hindamise tulemusel moodustunud taotluse koondhinnet, teeb komisjon ettepaneku jätta taotlus rahuldamata.</w:t>
            </w:r>
          </w:p>
          <w:p w14:paraId="52268BDA" w14:textId="3EF7F5D5" w:rsidR="00CE6C27" w:rsidRPr="000B62DC" w:rsidRDefault="00CE6C27" w:rsidP="00C43402">
            <w:pPr>
              <w:rPr>
                <w:bCs/>
                <w:color w:val="000000" w:themeColor="text1"/>
              </w:rPr>
            </w:pPr>
          </w:p>
        </w:tc>
      </w:tr>
      <w:tr w:rsidR="00CE6C27" w:rsidRPr="00FF28BC" w14:paraId="3EE34C58" w14:textId="77777777" w:rsidTr="00E21221">
        <w:trPr>
          <w:trHeight w:val="510"/>
          <w:tblHeader/>
        </w:trPr>
        <w:tc>
          <w:tcPr>
            <w:tcW w:w="708" w:type="dxa"/>
            <w:tcBorders>
              <w:top w:val="single" w:sz="4" w:space="0" w:color="000001"/>
              <w:left w:val="single" w:sz="4" w:space="0" w:color="000001"/>
              <w:bottom w:val="single" w:sz="4" w:space="0" w:color="000001"/>
            </w:tcBorders>
            <w:shd w:val="clear" w:color="auto" w:fill="auto"/>
            <w:tcMar>
              <w:left w:w="25" w:type="dxa"/>
            </w:tcMar>
            <w:vAlign w:val="center"/>
          </w:tcPr>
          <w:p w14:paraId="7E95DD7A" w14:textId="6A526D95" w:rsidR="00CE6C27" w:rsidRPr="000B62DC" w:rsidRDefault="00CE6C27" w:rsidP="00C43402">
            <w:pPr>
              <w:widowControl/>
              <w:tabs>
                <w:tab w:val="left" w:pos="428"/>
              </w:tabs>
              <w:ind w:left="74"/>
              <w:rPr>
                <w:bCs/>
                <w:color w:val="000000" w:themeColor="text1"/>
              </w:rPr>
            </w:pPr>
            <w:r>
              <w:rPr>
                <w:bCs/>
                <w:color w:val="000000" w:themeColor="text1"/>
              </w:rPr>
              <w:t>2.9</w:t>
            </w:r>
          </w:p>
        </w:tc>
        <w:tc>
          <w:tcPr>
            <w:tcW w:w="993" w:type="dxa"/>
            <w:tcBorders>
              <w:top w:val="single" w:sz="4" w:space="0" w:color="000001"/>
              <w:left w:val="single" w:sz="4" w:space="0" w:color="000001"/>
              <w:bottom w:val="single" w:sz="4" w:space="0" w:color="000001"/>
              <w:right w:val="single" w:sz="4" w:space="0" w:color="000001"/>
            </w:tcBorders>
            <w:vAlign w:val="center"/>
          </w:tcPr>
          <w:p w14:paraId="565E7FC3" w14:textId="7742EAEE" w:rsidR="00CE6C27" w:rsidRPr="000B62DC" w:rsidRDefault="00CE6C27" w:rsidP="00C43402">
            <w:pPr>
              <w:rPr>
                <w:bCs/>
                <w:color w:val="000000" w:themeColor="text1"/>
              </w:rPr>
            </w:pPr>
            <w:r>
              <w:rPr>
                <w:bCs/>
                <w:color w:val="000000" w:themeColor="text1"/>
              </w:rPr>
              <w:t>3.1-24.7/897</w:t>
            </w:r>
          </w:p>
        </w:tc>
        <w:tc>
          <w:tcPr>
            <w:tcW w:w="1701" w:type="dxa"/>
            <w:tcBorders>
              <w:top w:val="single" w:sz="4" w:space="0" w:color="000001"/>
              <w:left w:val="single" w:sz="4" w:space="0" w:color="000001"/>
              <w:bottom w:val="single" w:sz="4" w:space="0" w:color="000001"/>
            </w:tcBorders>
            <w:shd w:val="clear" w:color="auto" w:fill="auto"/>
            <w:tcMar>
              <w:left w:w="25" w:type="dxa"/>
            </w:tcMar>
            <w:vAlign w:val="center"/>
          </w:tcPr>
          <w:p w14:paraId="02585228" w14:textId="5D3BABB0" w:rsidR="00CE6C27" w:rsidRPr="000B62DC" w:rsidRDefault="00CE6C27" w:rsidP="00C43402">
            <w:pPr>
              <w:rPr>
                <w:bCs/>
                <w:color w:val="000000" w:themeColor="text1"/>
              </w:rPr>
            </w:pPr>
            <w:r>
              <w:rPr>
                <w:bCs/>
                <w:color w:val="000000" w:themeColor="text1"/>
              </w:rPr>
              <w:t>Valga Muuseum</w:t>
            </w:r>
          </w:p>
        </w:tc>
        <w:tc>
          <w:tcPr>
            <w:tcW w:w="2268" w:type="dxa"/>
            <w:tcBorders>
              <w:top w:val="single" w:sz="4" w:space="0" w:color="000001"/>
              <w:left w:val="single" w:sz="4" w:space="0" w:color="000001"/>
              <w:bottom w:val="single" w:sz="4" w:space="0" w:color="000001"/>
            </w:tcBorders>
            <w:shd w:val="clear" w:color="auto" w:fill="auto"/>
            <w:tcMar>
              <w:left w:w="25" w:type="dxa"/>
            </w:tcMar>
            <w:vAlign w:val="center"/>
          </w:tcPr>
          <w:p w14:paraId="115474BE" w14:textId="55366943" w:rsidR="00CE6C27" w:rsidRPr="000B62DC" w:rsidRDefault="00CE6C27" w:rsidP="00C43402">
            <w:pPr>
              <w:rPr>
                <w:bCs/>
                <w:color w:val="000000" w:themeColor="text1"/>
              </w:rPr>
            </w:pPr>
            <w:r>
              <w:rPr>
                <w:bCs/>
                <w:color w:val="000000" w:themeColor="text1"/>
              </w:rPr>
              <w:t>Valga muuseumi kogukonnale avamise ideekonkurssi korraldamine</w:t>
            </w:r>
          </w:p>
        </w:tc>
        <w:tc>
          <w:tcPr>
            <w:tcW w:w="1275" w:type="dxa"/>
            <w:tcBorders>
              <w:top w:val="single" w:sz="4" w:space="0" w:color="000001"/>
              <w:left w:val="single" w:sz="4" w:space="0" w:color="000001"/>
              <w:bottom w:val="single" w:sz="4" w:space="0" w:color="000001"/>
            </w:tcBorders>
            <w:shd w:val="clear" w:color="auto" w:fill="auto"/>
            <w:tcMar>
              <w:left w:w="25" w:type="dxa"/>
            </w:tcMar>
            <w:vAlign w:val="center"/>
          </w:tcPr>
          <w:p w14:paraId="700F56F1" w14:textId="2370FF84" w:rsidR="00CE6C27" w:rsidRPr="000B62DC" w:rsidRDefault="00CE6C27" w:rsidP="00C43402">
            <w:pPr>
              <w:rPr>
                <w:bCs/>
                <w:color w:val="000000" w:themeColor="text1"/>
              </w:rPr>
            </w:pPr>
            <w:r>
              <w:rPr>
                <w:bCs/>
                <w:color w:val="000000" w:themeColor="text1"/>
              </w:rPr>
              <w:t>57 000.00</w:t>
            </w:r>
          </w:p>
        </w:tc>
        <w:tc>
          <w:tcPr>
            <w:tcW w:w="6521" w:type="dxa"/>
            <w:tcBorders>
              <w:top w:val="single" w:sz="4" w:space="0" w:color="000001"/>
              <w:left w:val="single" w:sz="4" w:space="0" w:color="000001"/>
              <w:bottom w:val="single" w:sz="4" w:space="0" w:color="000001"/>
              <w:right w:val="single" w:sz="4" w:space="0" w:color="000001"/>
            </w:tcBorders>
            <w:shd w:val="clear" w:color="auto" w:fill="auto"/>
            <w:tcMar>
              <w:left w:w="25" w:type="dxa"/>
            </w:tcMar>
            <w:vAlign w:val="center"/>
          </w:tcPr>
          <w:p w14:paraId="4B325C18" w14:textId="77777777" w:rsidR="00CE6C27" w:rsidRDefault="00CE6C27" w:rsidP="00C43402">
            <w:pPr>
              <w:rPr>
                <w:bCs/>
                <w:color w:val="000000" w:themeColor="text1"/>
              </w:rPr>
            </w:pPr>
            <w:r>
              <w:rPr>
                <w:bCs/>
                <w:color w:val="000000" w:themeColor="text1"/>
              </w:rPr>
              <w:t xml:space="preserve">Taotleja ja taotlus vastavad kultuuriministri 25.05.2020 määrusest nr 13 „Muuseumiprojektide toetamise tingimused ja kord“ sätestatud tingimustele. </w:t>
            </w:r>
          </w:p>
          <w:p w14:paraId="4001C8A7" w14:textId="77777777" w:rsidR="00CE6C27" w:rsidRDefault="00CE6C27" w:rsidP="00C43402">
            <w:pPr>
              <w:rPr>
                <w:bCs/>
                <w:color w:val="000000" w:themeColor="text1"/>
              </w:rPr>
            </w:pPr>
          </w:p>
          <w:p w14:paraId="4624FD19" w14:textId="77777777" w:rsidR="00CE6C27" w:rsidRDefault="00CE6C27" w:rsidP="00C43402">
            <w:pPr>
              <w:rPr>
                <w:bCs/>
                <w:color w:val="000000" w:themeColor="text1"/>
              </w:rPr>
            </w:pPr>
            <w:r>
              <w:rPr>
                <w:bCs/>
                <w:color w:val="000000" w:themeColor="text1"/>
              </w:rPr>
              <w:t>Taotluse hindamise tulemusel on taotluse koondhindeks 1,43 punkti (hindamiskriteeriumite koondhinnete aritmeetiline keskmine). Vastavalt Muinsuskaitseameti peadirektori 29.07.2020 käskkirjaga nr 1.1-5/43-A kinnitatud hindamismetoodikale kuuluvad rahuldamisele taotlused, mille koondhinne on vähemalt 2,40 punkti.</w:t>
            </w:r>
          </w:p>
          <w:p w14:paraId="0D7B16D0" w14:textId="77777777" w:rsidR="00CE6C27" w:rsidRDefault="00CE6C27" w:rsidP="00C43402">
            <w:pPr>
              <w:rPr>
                <w:bCs/>
                <w:color w:val="000000" w:themeColor="text1"/>
              </w:rPr>
            </w:pPr>
          </w:p>
          <w:p w14:paraId="7CDED2FD" w14:textId="77777777" w:rsidR="00CE6C27" w:rsidRDefault="00CE6C27" w:rsidP="00C43402">
            <w:pPr>
              <w:rPr>
                <w:bCs/>
                <w:color w:val="000000" w:themeColor="text1"/>
              </w:rPr>
            </w:pPr>
            <w:r>
              <w:rPr>
                <w:bCs/>
                <w:color w:val="000000" w:themeColor="text1"/>
              </w:rPr>
              <w:t>Võttes arvesse taotlusvooru tingimusi, hindamismetoodikat ja hindamise tulemusel moodustunud taotluse koondhinnet, teeb komisjon ettepaneku jätta taotlus rahuldamata.</w:t>
            </w:r>
          </w:p>
          <w:p w14:paraId="17875C0E" w14:textId="5C427712" w:rsidR="00CE6C27" w:rsidRPr="000B62DC" w:rsidRDefault="00CE6C27" w:rsidP="00C43402">
            <w:pPr>
              <w:rPr>
                <w:bCs/>
                <w:color w:val="000000" w:themeColor="text1"/>
              </w:rPr>
            </w:pPr>
          </w:p>
        </w:tc>
      </w:tr>
      <w:tr w:rsidR="00CE6C27" w:rsidRPr="00FF28BC" w14:paraId="4B9C075D" w14:textId="77777777" w:rsidTr="00E21221">
        <w:trPr>
          <w:trHeight w:val="510"/>
          <w:tblHeader/>
        </w:trPr>
        <w:tc>
          <w:tcPr>
            <w:tcW w:w="708" w:type="dxa"/>
            <w:tcBorders>
              <w:top w:val="single" w:sz="4" w:space="0" w:color="000001"/>
              <w:left w:val="single" w:sz="4" w:space="0" w:color="000001"/>
              <w:bottom w:val="single" w:sz="4" w:space="0" w:color="000001"/>
            </w:tcBorders>
            <w:shd w:val="clear" w:color="auto" w:fill="auto"/>
            <w:tcMar>
              <w:left w:w="25" w:type="dxa"/>
            </w:tcMar>
            <w:vAlign w:val="center"/>
          </w:tcPr>
          <w:p w14:paraId="69A41521" w14:textId="0B5131DE" w:rsidR="00CE6C27" w:rsidRPr="000B62DC" w:rsidRDefault="00CE6C27" w:rsidP="00C43402">
            <w:pPr>
              <w:widowControl/>
              <w:tabs>
                <w:tab w:val="left" w:pos="428"/>
              </w:tabs>
              <w:ind w:left="74"/>
              <w:rPr>
                <w:bCs/>
                <w:color w:val="000000" w:themeColor="text1"/>
              </w:rPr>
            </w:pPr>
            <w:r>
              <w:rPr>
                <w:bCs/>
                <w:color w:val="000000" w:themeColor="text1"/>
              </w:rPr>
              <w:lastRenderedPageBreak/>
              <w:t>2.10</w:t>
            </w:r>
          </w:p>
        </w:tc>
        <w:tc>
          <w:tcPr>
            <w:tcW w:w="993" w:type="dxa"/>
            <w:tcBorders>
              <w:top w:val="single" w:sz="4" w:space="0" w:color="000001"/>
              <w:left w:val="single" w:sz="4" w:space="0" w:color="000001"/>
              <w:bottom w:val="single" w:sz="4" w:space="0" w:color="000001"/>
              <w:right w:val="single" w:sz="4" w:space="0" w:color="000001"/>
            </w:tcBorders>
            <w:vAlign w:val="center"/>
          </w:tcPr>
          <w:p w14:paraId="56CB7C90" w14:textId="44F2D229" w:rsidR="00CE6C27" w:rsidRPr="000B62DC" w:rsidRDefault="00CE6C27" w:rsidP="00C43402">
            <w:pPr>
              <w:rPr>
                <w:bCs/>
                <w:color w:val="000000" w:themeColor="text1"/>
              </w:rPr>
            </w:pPr>
            <w:r>
              <w:rPr>
                <w:bCs/>
                <w:color w:val="000000" w:themeColor="text1"/>
              </w:rPr>
              <w:t>3.1-24.7/900</w:t>
            </w:r>
          </w:p>
        </w:tc>
        <w:tc>
          <w:tcPr>
            <w:tcW w:w="1701" w:type="dxa"/>
            <w:tcBorders>
              <w:top w:val="single" w:sz="4" w:space="0" w:color="000001"/>
              <w:left w:val="single" w:sz="4" w:space="0" w:color="000001"/>
              <w:bottom w:val="single" w:sz="4" w:space="0" w:color="000001"/>
            </w:tcBorders>
            <w:shd w:val="clear" w:color="auto" w:fill="auto"/>
            <w:tcMar>
              <w:left w:w="25" w:type="dxa"/>
            </w:tcMar>
            <w:vAlign w:val="center"/>
          </w:tcPr>
          <w:p w14:paraId="57767787" w14:textId="327557CC" w:rsidR="00CE6C27" w:rsidRPr="000B62DC" w:rsidRDefault="00CE6C27" w:rsidP="00C43402">
            <w:pPr>
              <w:rPr>
                <w:bCs/>
                <w:color w:val="000000" w:themeColor="text1"/>
              </w:rPr>
            </w:pPr>
            <w:r>
              <w:rPr>
                <w:bCs/>
                <w:color w:val="000000" w:themeColor="text1"/>
              </w:rPr>
              <w:t>Jõgeva Vallavalitsus</w:t>
            </w:r>
          </w:p>
        </w:tc>
        <w:tc>
          <w:tcPr>
            <w:tcW w:w="2268" w:type="dxa"/>
            <w:tcBorders>
              <w:top w:val="single" w:sz="4" w:space="0" w:color="000001"/>
              <w:left w:val="single" w:sz="4" w:space="0" w:color="000001"/>
              <w:bottom w:val="single" w:sz="4" w:space="0" w:color="000001"/>
            </w:tcBorders>
            <w:shd w:val="clear" w:color="auto" w:fill="auto"/>
            <w:tcMar>
              <w:left w:w="25" w:type="dxa"/>
            </w:tcMar>
            <w:vAlign w:val="center"/>
          </w:tcPr>
          <w:p w14:paraId="76D4605D" w14:textId="5AB5EBF9" w:rsidR="00CE6C27" w:rsidRPr="000B62DC" w:rsidRDefault="00CE6C27" w:rsidP="00C43402">
            <w:pPr>
              <w:rPr>
                <w:bCs/>
                <w:color w:val="000000" w:themeColor="text1"/>
              </w:rPr>
            </w:pPr>
            <w:r>
              <w:rPr>
                <w:bCs/>
                <w:color w:val="000000" w:themeColor="text1"/>
              </w:rPr>
              <w:t>„Betti Alveri muuseumi turundus- ning arendustegevuste elluviimine“</w:t>
            </w:r>
          </w:p>
        </w:tc>
        <w:tc>
          <w:tcPr>
            <w:tcW w:w="1275" w:type="dxa"/>
            <w:tcBorders>
              <w:top w:val="single" w:sz="4" w:space="0" w:color="000001"/>
              <w:left w:val="single" w:sz="4" w:space="0" w:color="000001"/>
              <w:bottom w:val="single" w:sz="4" w:space="0" w:color="000001"/>
            </w:tcBorders>
            <w:shd w:val="clear" w:color="auto" w:fill="auto"/>
            <w:tcMar>
              <w:left w:w="25" w:type="dxa"/>
            </w:tcMar>
            <w:vAlign w:val="center"/>
          </w:tcPr>
          <w:p w14:paraId="4C81C652" w14:textId="102A9882" w:rsidR="00CE6C27" w:rsidRPr="000B62DC" w:rsidRDefault="00CE6C27" w:rsidP="00C43402">
            <w:pPr>
              <w:rPr>
                <w:bCs/>
                <w:color w:val="000000" w:themeColor="text1"/>
              </w:rPr>
            </w:pPr>
            <w:r>
              <w:rPr>
                <w:bCs/>
                <w:color w:val="000000" w:themeColor="text1"/>
              </w:rPr>
              <w:t>48 341.20</w:t>
            </w:r>
          </w:p>
        </w:tc>
        <w:tc>
          <w:tcPr>
            <w:tcW w:w="6521" w:type="dxa"/>
            <w:tcBorders>
              <w:top w:val="single" w:sz="4" w:space="0" w:color="000001"/>
              <w:left w:val="single" w:sz="4" w:space="0" w:color="000001"/>
              <w:bottom w:val="single" w:sz="4" w:space="0" w:color="000001"/>
              <w:right w:val="single" w:sz="4" w:space="0" w:color="000001"/>
            </w:tcBorders>
            <w:shd w:val="clear" w:color="auto" w:fill="auto"/>
            <w:tcMar>
              <w:left w:w="25" w:type="dxa"/>
            </w:tcMar>
            <w:vAlign w:val="center"/>
          </w:tcPr>
          <w:p w14:paraId="4C216D5A" w14:textId="77777777" w:rsidR="00CE6C27" w:rsidRDefault="00CE6C27" w:rsidP="00C43402">
            <w:pPr>
              <w:rPr>
                <w:bCs/>
                <w:color w:val="000000" w:themeColor="text1"/>
              </w:rPr>
            </w:pPr>
            <w:r>
              <w:rPr>
                <w:bCs/>
                <w:color w:val="000000" w:themeColor="text1"/>
              </w:rPr>
              <w:t xml:space="preserve">Taotleja ja taotlus vastavad kultuuriministri 25.05.2020 määrusest nr 13 „Muuseumiprojektide toetamise tingimused ja kord“ sätestatud tingimustele. </w:t>
            </w:r>
          </w:p>
          <w:p w14:paraId="2156C1A7" w14:textId="77777777" w:rsidR="00CE6C27" w:rsidRDefault="00CE6C27" w:rsidP="00C43402">
            <w:pPr>
              <w:rPr>
                <w:bCs/>
                <w:color w:val="000000" w:themeColor="text1"/>
              </w:rPr>
            </w:pPr>
          </w:p>
          <w:p w14:paraId="253A0408" w14:textId="77777777" w:rsidR="00CE6C27" w:rsidRDefault="00CE6C27" w:rsidP="00C43402">
            <w:pPr>
              <w:rPr>
                <w:bCs/>
                <w:color w:val="000000" w:themeColor="text1"/>
              </w:rPr>
            </w:pPr>
            <w:r>
              <w:rPr>
                <w:bCs/>
                <w:color w:val="000000" w:themeColor="text1"/>
              </w:rPr>
              <w:t>Taotluse hindamise tulemusel on taotluse koondhindeks 1,26 punkti (hindamiskriteeriumite koondhinnete aritmeetiline keskmine). Vastavalt Muinsuskaitseameti peadirektori 29.07.2020 käskkirjaga nr 1.1-5/43-A kinnitatud hindamismetoodikale kuuluvad rahuldamisele taotlused, mille koondhinne on vähemalt 2,40 punkti.</w:t>
            </w:r>
          </w:p>
          <w:p w14:paraId="0EF7A34C" w14:textId="77777777" w:rsidR="00CE6C27" w:rsidRDefault="00CE6C27" w:rsidP="00C43402">
            <w:pPr>
              <w:rPr>
                <w:bCs/>
                <w:color w:val="000000" w:themeColor="text1"/>
              </w:rPr>
            </w:pPr>
          </w:p>
          <w:p w14:paraId="605CA49A" w14:textId="77777777" w:rsidR="00CE6C27" w:rsidRDefault="00CE6C27" w:rsidP="00C43402">
            <w:pPr>
              <w:rPr>
                <w:bCs/>
                <w:color w:val="000000" w:themeColor="text1"/>
              </w:rPr>
            </w:pPr>
            <w:r>
              <w:rPr>
                <w:bCs/>
                <w:color w:val="000000" w:themeColor="text1"/>
              </w:rPr>
              <w:t>Võttes arvesse taotlusvooru tingimusi, hindamismetoodikat ja hindamise tulemusel moodustunud taotluse koondhinnet, teeb komisjon ettepaneku jätta taotlus rahuldamata.</w:t>
            </w:r>
          </w:p>
          <w:p w14:paraId="29A21F6B" w14:textId="37C6CABE" w:rsidR="00CE6C27" w:rsidRPr="000B62DC" w:rsidRDefault="00CE6C27" w:rsidP="00C43402">
            <w:pPr>
              <w:rPr>
                <w:bCs/>
                <w:color w:val="000000" w:themeColor="text1"/>
              </w:rPr>
            </w:pPr>
          </w:p>
        </w:tc>
      </w:tr>
      <w:tr w:rsidR="00CE6C27" w:rsidRPr="00FF28BC" w14:paraId="4421E55C" w14:textId="77777777" w:rsidTr="00E21221">
        <w:trPr>
          <w:trHeight w:val="510"/>
          <w:tblHeader/>
        </w:trPr>
        <w:tc>
          <w:tcPr>
            <w:tcW w:w="708" w:type="dxa"/>
            <w:tcBorders>
              <w:top w:val="single" w:sz="4" w:space="0" w:color="000001"/>
              <w:left w:val="single" w:sz="4" w:space="0" w:color="000001"/>
              <w:bottom w:val="single" w:sz="4" w:space="0" w:color="000001"/>
            </w:tcBorders>
            <w:shd w:val="clear" w:color="auto" w:fill="auto"/>
            <w:tcMar>
              <w:left w:w="25" w:type="dxa"/>
            </w:tcMar>
            <w:vAlign w:val="center"/>
          </w:tcPr>
          <w:p w14:paraId="4056DB76" w14:textId="5D239005" w:rsidR="00CE6C27" w:rsidRPr="000B62DC" w:rsidRDefault="00CE6C27" w:rsidP="00C43402">
            <w:pPr>
              <w:widowControl/>
              <w:tabs>
                <w:tab w:val="left" w:pos="428"/>
              </w:tabs>
              <w:ind w:left="74"/>
              <w:rPr>
                <w:bCs/>
                <w:color w:val="000000" w:themeColor="text1"/>
              </w:rPr>
            </w:pPr>
            <w:r>
              <w:rPr>
                <w:bCs/>
                <w:color w:val="000000" w:themeColor="text1"/>
              </w:rPr>
              <w:t>2.11</w:t>
            </w:r>
          </w:p>
        </w:tc>
        <w:tc>
          <w:tcPr>
            <w:tcW w:w="993" w:type="dxa"/>
            <w:tcBorders>
              <w:top w:val="single" w:sz="4" w:space="0" w:color="000001"/>
              <w:left w:val="single" w:sz="4" w:space="0" w:color="000001"/>
              <w:bottom w:val="single" w:sz="4" w:space="0" w:color="000001"/>
              <w:right w:val="single" w:sz="4" w:space="0" w:color="000001"/>
            </w:tcBorders>
            <w:vAlign w:val="center"/>
          </w:tcPr>
          <w:p w14:paraId="5F2E0E43" w14:textId="3858F51F" w:rsidR="00CE6C27" w:rsidRPr="000B62DC" w:rsidRDefault="00CE6C27" w:rsidP="00C43402">
            <w:pPr>
              <w:rPr>
                <w:bCs/>
                <w:color w:val="000000" w:themeColor="text1"/>
              </w:rPr>
            </w:pPr>
            <w:r>
              <w:rPr>
                <w:bCs/>
                <w:color w:val="000000" w:themeColor="text1"/>
              </w:rPr>
              <w:t>3.1-24.7/901</w:t>
            </w:r>
          </w:p>
        </w:tc>
        <w:tc>
          <w:tcPr>
            <w:tcW w:w="1701" w:type="dxa"/>
            <w:tcBorders>
              <w:top w:val="single" w:sz="4" w:space="0" w:color="000001"/>
              <w:left w:val="single" w:sz="4" w:space="0" w:color="000001"/>
              <w:bottom w:val="single" w:sz="4" w:space="0" w:color="000001"/>
            </w:tcBorders>
            <w:shd w:val="clear" w:color="auto" w:fill="auto"/>
            <w:tcMar>
              <w:left w:w="25" w:type="dxa"/>
            </w:tcMar>
            <w:vAlign w:val="center"/>
          </w:tcPr>
          <w:p w14:paraId="04E61CBA" w14:textId="47C06FEB" w:rsidR="00CE6C27" w:rsidRPr="000B62DC" w:rsidRDefault="00CE6C27" w:rsidP="00C43402">
            <w:pPr>
              <w:rPr>
                <w:bCs/>
                <w:color w:val="000000" w:themeColor="text1"/>
              </w:rPr>
            </w:pPr>
            <w:r>
              <w:rPr>
                <w:bCs/>
                <w:color w:val="000000" w:themeColor="text1"/>
              </w:rPr>
              <w:t>Sihtasutus Narva Muuseum</w:t>
            </w:r>
          </w:p>
        </w:tc>
        <w:tc>
          <w:tcPr>
            <w:tcW w:w="2268" w:type="dxa"/>
            <w:tcBorders>
              <w:top w:val="single" w:sz="4" w:space="0" w:color="000001"/>
              <w:left w:val="single" w:sz="4" w:space="0" w:color="000001"/>
              <w:bottom w:val="single" w:sz="4" w:space="0" w:color="000001"/>
            </w:tcBorders>
            <w:shd w:val="clear" w:color="auto" w:fill="auto"/>
            <w:tcMar>
              <w:left w:w="25" w:type="dxa"/>
            </w:tcMar>
            <w:vAlign w:val="center"/>
          </w:tcPr>
          <w:p w14:paraId="0AE8ACC4" w14:textId="3C92530D" w:rsidR="00CE6C27" w:rsidRPr="000B62DC" w:rsidRDefault="00CE6C27" w:rsidP="00C43402">
            <w:pPr>
              <w:rPr>
                <w:bCs/>
                <w:color w:val="000000" w:themeColor="text1"/>
              </w:rPr>
            </w:pPr>
            <w:r>
              <w:rPr>
                <w:bCs/>
                <w:color w:val="000000" w:themeColor="text1"/>
              </w:rPr>
              <w:t>Narva Muuseumi Kunstigalerii KUNSTISALONG</w:t>
            </w:r>
          </w:p>
        </w:tc>
        <w:tc>
          <w:tcPr>
            <w:tcW w:w="1275" w:type="dxa"/>
            <w:tcBorders>
              <w:top w:val="single" w:sz="4" w:space="0" w:color="000001"/>
              <w:left w:val="single" w:sz="4" w:space="0" w:color="000001"/>
              <w:bottom w:val="single" w:sz="4" w:space="0" w:color="000001"/>
            </w:tcBorders>
            <w:shd w:val="clear" w:color="auto" w:fill="auto"/>
            <w:tcMar>
              <w:left w:w="25" w:type="dxa"/>
            </w:tcMar>
            <w:vAlign w:val="center"/>
          </w:tcPr>
          <w:p w14:paraId="1B38A097" w14:textId="5488FAE7" w:rsidR="00CE6C27" w:rsidRPr="000B62DC" w:rsidRDefault="00CE6C27" w:rsidP="00C43402">
            <w:pPr>
              <w:rPr>
                <w:bCs/>
                <w:color w:val="000000" w:themeColor="text1"/>
              </w:rPr>
            </w:pPr>
            <w:r>
              <w:rPr>
                <w:bCs/>
                <w:color w:val="000000" w:themeColor="text1"/>
              </w:rPr>
              <w:t>45 660.00</w:t>
            </w:r>
          </w:p>
        </w:tc>
        <w:tc>
          <w:tcPr>
            <w:tcW w:w="6521" w:type="dxa"/>
            <w:tcBorders>
              <w:top w:val="single" w:sz="4" w:space="0" w:color="000001"/>
              <w:left w:val="single" w:sz="4" w:space="0" w:color="000001"/>
              <w:bottom w:val="single" w:sz="4" w:space="0" w:color="000001"/>
              <w:right w:val="single" w:sz="4" w:space="0" w:color="000001"/>
            </w:tcBorders>
            <w:shd w:val="clear" w:color="auto" w:fill="auto"/>
            <w:tcMar>
              <w:left w:w="25" w:type="dxa"/>
            </w:tcMar>
            <w:vAlign w:val="center"/>
          </w:tcPr>
          <w:p w14:paraId="1091A239" w14:textId="77777777" w:rsidR="00CE6C27" w:rsidRDefault="00CE6C27" w:rsidP="00C43402">
            <w:pPr>
              <w:rPr>
                <w:bCs/>
                <w:color w:val="000000" w:themeColor="text1"/>
              </w:rPr>
            </w:pPr>
            <w:r>
              <w:rPr>
                <w:bCs/>
                <w:color w:val="000000" w:themeColor="text1"/>
              </w:rPr>
              <w:t xml:space="preserve">Taotleja ja taotlus vastavad kultuuriministri 25.05.2020 määrusest nr 13 „Muuseumiprojektide toetamise tingimused ja kord“ sätestatud tingimustele. </w:t>
            </w:r>
          </w:p>
          <w:p w14:paraId="01B4896D" w14:textId="77777777" w:rsidR="00CE6C27" w:rsidRDefault="00CE6C27" w:rsidP="00C43402">
            <w:pPr>
              <w:rPr>
                <w:bCs/>
                <w:color w:val="000000" w:themeColor="text1"/>
              </w:rPr>
            </w:pPr>
          </w:p>
          <w:p w14:paraId="2055E1AE" w14:textId="77777777" w:rsidR="00CE6C27" w:rsidRDefault="00CE6C27" w:rsidP="00C43402">
            <w:pPr>
              <w:rPr>
                <w:bCs/>
                <w:color w:val="000000" w:themeColor="text1"/>
              </w:rPr>
            </w:pPr>
            <w:r>
              <w:rPr>
                <w:bCs/>
                <w:color w:val="000000" w:themeColor="text1"/>
              </w:rPr>
              <w:t>Taotluse hindamise tulemusel on taotluse koondhindeks 1,89 punkti (hindamiskriteeriumite koondhinnete aritmeetiline keskmine). Vastavalt Muinsuskaitseameti peadirektori 29.07.2020 käskkirjaga nr 1.1-5/43-A kinnitatud hindamismetoodikale kuuluvad rahuldamisele taotlused, mille koondhinne on vähemalt 2,40 punkti.</w:t>
            </w:r>
          </w:p>
          <w:p w14:paraId="639793C2" w14:textId="77777777" w:rsidR="00CE6C27" w:rsidRDefault="00CE6C27" w:rsidP="00C43402">
            <w:pPr>
              <w:rPr>
                <w:bCs/>
                <w:color w:val="000000" w:themeColor="text1"/>
              </w:rPr>
            </w:pPr>
          </w:p>
          <w:p w14:paraId="7A3B9DA8" w14:textId="77777777" w:rsidR="00CE6C27" w:rsidRDefault="00CE6C27" w:rsidP="00C43402">
            <w:pPr>
              <w:rPr>
                <w:bCs/>
                <w:color w:val="000000" w:themeColor="text1"/>
              </w:rPr>
            </w:pPr>
            <w:r>
              <w:rPr>
                <w:bCs/>
                <w:color w:val="000000" w:themeColor="text1"/>
              </w:rPr>
              <w:t>Võttes arvesse taotlusvooru tingimusi, hindamismetoodikat ja hindamise tulemusel moodustunud taotluse koondhinnet, teeb komisjon ettepaneku jätta taotlus rahuldamata.</w:t>
            </w:r>
          </w:p>
          <w:p w14:paraId="66757BF9" w14:textId="7B8A0DAD" w:rsidR="00CE6C27" w:rsidRPr="000B62DC" w:rsidRDefault="00CE6C27" w:rsidP="00C43402">
            <w:pPr>
              <w:rPr>
                <w:bCs/>
                <w:color w:val="000000" w:themeColor="text1"/>
              </w:rPr>
            </w:pPr>
          </w:p>
        </w:tc>
      </w:tr>
      <w:tr w:rsidR="00CE6C27" w:rsidRPr="00FF28BC" w14:paraId="1CFAAFD4" w14:textId="77777777" w:rsidTr="00E21221">
        <w:trPr>
          <w:trHeight w:val="510"/>
          <w:tblHeader/>
        </w:trPr>
        <w:tc>
          <w:tcPr>
            <w:tcW w:w="708" w:type="dxa"/>
            <w:tcBorders>
              <w:top w:val="single" w:sz="4" w:space="0" w:color="000001"/>
              <w:left w:val="single" w:sz="4" w:space="0" w:color="000001"/>
              <w:bottom w:val="single" w:sz="4" w:space="0" w:color="000001"/>
            </w:tcBorders>
            <w:shd w:val="clear" w:color="auto" w:fill="auto"/>
            <w:tcMar>
              <w:left w:w="25" w:type="dxa"/>
            </w:tcMar>
            <w:vAlign w:val="center"/>
          </w:tcPr>
          <w:p w14:paraId="405E613F" w14:textId="5C1C20F4" w:rsidR="00CE6C27" w:rsidRPr="000B62DC" w:rsidRDefault="00CE6C27" w:rsidP="00C43402">
            <w:pPr>
              <w:widowControl/>
              <w:tabs>
                <w:tab w:val="left" w:pos="428"/>
              </w:tabs>
              <w:ind w:left="74"/>
              <w:rPr>
                <w:bCs/>
                <w:color w:val="000000" w:themeColor="text1"/>
              </w:rPr>
            </w:pPr>
            <w:r>
              <w:rPr>
                <w:bCs/>
                <w:color w:val="000000" w:themeColor="text1"/>
              </w:rPr>
              <w:lastRenderedPageBreak/>
              <w:t>2.12</w:t>
            </w:r>
          </w:p>
        </w:tc>
        <w:tc>
          <w:tcPr>
            <w:tcW w:w="993" w:type="dxa"/>
            <w:tcBorders>
              <w:top w:val="single" w:sz="4" w:space="0" w:color="000001"/>
              <w:left w:val="single" w:sz="4" w:space="0" w:color="000001"/>
              <w:bottom w:val="single" w:sz="4" w:space="0" w:color="000001"/>
              <w:right w:val="single" w:sz="4" w:space="0" w:color="000001"/>
            </w:tcBorders>
            <w:vAlign w:val="center"/>
          </w:tcPr>
          <w:p w14:paraId="7FC58DCB" w14:textId="3E291246" w:rsidR="00CE6C27" w:rsidRPr="000B62DC" w:rsidRDefault="00CE6C27" w:rsidP="00C43402">
            <w:pPr>
              <w:rPr>
                <w:bCs/>
                <w:color w:val="000000" w:themeColor="text1"/>
              </w:rPr>
            </w:pPr>
            <w:r>
              <w:rPr>
                <w:bCs/>
                <w:color w:val="000000" w:themeColor="text1"/>
              </w:rPr>
              <w:t>3.1-24.7/902</w:t>
            </w:r>
          </w:p>
        </w:tc>
        <w:tc>
          <w:tcPr>
            <w:tcW w:w="1701" w:type="dxa"/>
            <w:tcBorders>
              <w:top w:val="single" w:sz="4" w:space="0" w:color="000001"/>
              <w:left w:val="single" w:sz="4" w:space="0" w:color="000001"/>
              <w:bottom w:val="single" w:sz="4" w:space="0" w:color="000001"/>
            </w:tcBorders>
            <w:shd w:val="clear" w:color="auto" w:fill="auto"/>
            <w:tcMar>
              <w:left w:w="25" w:type="dxa"/>
            </w:tcMar>
            <w:vAlign w:val="center"/>
          </w:tcPr>
          <w:p w14:paraId="58DD91C4" w14:textId="48AED4E8" w:rsidR="00CE6C27" w:rsidRPr="000B62DC" w:rsidRDefault="00CE6C27" w:rsidP="00C43402">
            <w:pPr>
              <w:rPr>
                <w:bCs/>
                <w:color w:val="000000" w:themeColor="text1"/>
              </w:rPr>
            </w:pPr>
            <w:r>
              <w:rPr>
                <w:bCs/>
                <w:color w:val="000000" w:themeColor="text1"/>
              </w:rPr>
              <w:t>Mittetulundusühing Eesti Mootorispordi Ajalugu</w:t>
            </w:r>
          </w:p>
        </w:tc>
        <w:tc>
          <w:tcPr>
            <w:tcW w:w="2268" w:type="dxa"/>
            <w:tcBorders>
              <w:top w:val="single" w:sz="4" w:space="0" w:color="000001"/>
              <w:left w:val="single" w:sz="4" w:space="0" w:color="000001"/>
              <w:bottom w:val="single" w:sz="4" w:space="0" w:color="000001"/>
            </w:tcBorders>
            <w:shd w:val="clear" w:color="auto" w:fill="auto"/>
            <w:tcMar>
              <w:left w:w="25" w:type="dxa"/>
            </w:tcMar>
            <w:vAlign w:val="center"/>
          </w:tcPr>
          <w:p w14:paraId="472DF122" w14:textId="762A9B13" w:rsidR="00CE6C27" w:rsidRPr="000B62DC" w:rsidRDefault="00CE6C27" w:rsidP="00C43402">
            <w:pPr>
              <w:rPr>
                <w:bCs/>
                <w:color w:val="000000" w:themeColor="text1"/>
              </w:rPr>
            </w:pPr>
            <w:r>
              <w:rPr>
                <w:bCs/>
                <w:color w:val="000000" w:themeColor="text1"/>
              </w:rPr>
              <w:t>MOMU Mootorispordi Muuseumi kohviku ja uue peasissepääsu avamine</w:t>
            </w:r>
          </w:p>
        </w:tc>
        <w:tc>
          <w:tcPr>
            <w:tcW w:w="1275" w:type="dxa"/>
            <w:tcBorders>
              <w:top w:val="single" w:sz="4" w:space="0" w:color="000001"/>
              <w:left w:val="single" w:sz="4" w:space="0" w:color="000001"/>
              <w:bottom w:val="single" w:sz="4" w:space="0" w:color="000001"/>
            </w:tcBorders>
            <w:shd w:val="clear" w:color="auto" w:fill="auto"/>
            <w:tcMar>
              <w:left w:w="25" w:type="dxa"/>
            </w:tcMar>
            <w:vAlign w:val="center"/>
          </w:tcPr>
          <w:p w14:paraId="48887287" w14:textId="5B8C1D17" w:rsidR="00CE6C27" w:rsidRPr="000B62DC" w:rsidRDefault="00CE6C27" w:rsidP="00C43402">
            <w:pPr>
              <w:rPr>
                <w:bCs/>
                <w:color w:val="000000" w:themeColor="text1"/>
              </w:rPr>
            </w:pPr>
            <w:r>
              <w:rPr>
                <w:bCs/>
                <w:color w:val="000000" w:themeColor="text1"/>
              </w:rPr>
              <w:t>40 000.00</w:t>
            </w:r>
          </w:p>
        </w:tc>
        <w:tc>
          <w:tcPr>
            <w:tcW w:w="6521" w:type="dxa"/>
            <w:tcBorders>
              <w:top w:val="single" w:sz="4" w:space="0" w:color="000001"/>
              <w:left w:val="single" w:sz="4" w:space="0" w:color="000001"/>
              <w:bottom w:val="single" w:sz="4" w:space="0" w:color="000001"/>
              <w:right w:val="single" w:sz="4" w:space="0" w:color="000001"/>
            </w:tcBorders>
            <w:shd w:val="clear" w:color="auto" w:fill="auto"/>
            <w:tcMar>
              <w:left w:w="25" w:type="dxa"/>
            </w:tcMar>
            <w:vAlign w:val="center"/>
          </w:tcPr>
          <w:p w14:paraId="51322B25" w14:textId="77777777" w:rsidR="00CE6C27" w:rsidRDefault="00CE6C27" w:rsidP="00C43402">
            <w:pPr>
              <w:rPr>
                <w:bCs/>
                <w:color w:val="000000" w:themeColor="text1"/>
              </w:rPr>
            </w:pPr>
            <w:r>
              <w:rPr>
                <w:bCs/>
                <w:color w:val="000000" w:themeColor="text1"/>
              </w:rPr>
              <w:t xml:space="preserve">Taotleja ja taotlus vastavad kultuuriministri 25.05.2020 määrusest nr 13 „Muuseumiprojektide toetamise tingimused ja kord“ sätestatud tingimustele. </w:t>
            </w:r>
          </w:p>
          <w:p w14:paraId="0C683E80" w14:textId="77777777" w:rsidR="00CE6C27" w:rsidRDefault="00CE6C27" w:rsidP="00C43402">
            <w:pPr>
              <w:rPr>
                <w:bCs/>
                <w:color w:val="000000" w:themeColor="text1"/>
              </w:rPr>
            </w:pPr>
          </w:p>
          <w:p w14:paraId="634F80EC" w14:textId="77777777" w:rsidR="00CE6C27" w:rsidRDefault="00CE6C27" w:rsidP="00C43402">
            <w:pPr>
              <w:rPr>
                <w:bCs/>
                <w:color w:val="000000" w:themeColor="text1"/>
              </w:rPr>
            </w:pPr>
            <w:r>
              <w:rPr>
                <w:bCs/>
                <w:color w:val="000000" w:themeColor="text1"/>
              </w:rPr>
              <w:t>Taotluse hindamise tulemusel on taotluse koondhindeks 2,29 punkti (hindamiskriteeriumite koondhinnete aritmeetiline keskmine). Vastavalt Muinsuskaitseameti peadirektori 29.07.2020 käskkirjaga nr 1.1-5/43-A kinnitatud hindamismetoodikale kuuluvad rahuldamisele taotlused, mille koondhinne on vähemalt 2,40 punkti.</w:t>
            </w:r>
          </w:p>
          <w:p w14:paraId="529087F9" w14:textId="77777777" w:rsidR="00CE6C27" w:rsidRDefault="00CE6C27" w:rsidP="00C43402">
            <w:pPr>
              <w:rPr>
                <w:bCs/>
                <w:color w:val="000000" w:themeColor="text1"/>
              </w:rPr>
            </w:pPr>
          </w:p>
          <w:p w14:paraId="520C9D6D" w14:textId="77777777" w:rsidR="00CE6C27" w:rsidRDefault="00CE6C27" w:rsidP="00C43402">
            <w:pPr>
              <w:rPr>
                <w:bCs/>
                <w:color w:val="000000" w:themeColor="text1"/>
              </w:rPr>
            </w:pPr>
            <w:r>
              <w:rPr>
                <w:bCs/>
                <w:color w:val="000000" w:themeColor="text1"/>
              </w:rPr>
              <w:t>Võttes arvesse taotlusvooru tingimusi, hindamismetoodikat ja hindamise tulemusel moodustunud taotluse koondhinnet, teeb komisjon ettepaneku jätta taotlus rahuldamata.</w:t>
            </w:r>
          </w:p>
          <w:p w14:paraId="359E8254" w14:textId="30C35E7D" w:rsidR="00CE6C27" w:rsidRPr="000B62DC" w:rsidRDefault="00CE6C27" w:rsidP="00C43402">
            <w:pPr>
              <w:rPr>
                <w:bCs/>
                <w:color w:val="000000" w:themeColor="text1"/>
              </w:rPr>
            </w:pPr>
          </w:p>
        </w:tc>
      </w:tr>
      <w:tr w:rsidR="00CE6C27" w:rsidRPr="00FF28BC" w14:paraId="71E37B34" w14:textId="77777777" w:rsidTr="00E21221">
        <w:trPr>
          <w:trHeight w:val="510"/>
          <w:tblHeader/>
        </w:trPr>
        <w:tc>
          <w:tcPr>
            <w:tcW w:w="708" w:type="dxa"/>
            <w:tcBorders>
              <w:top w:val="single" w:sz="4" w:space="0" w:color="000001"/>
              <w:left w:val="single" w:sz="4" w:space="0" w:color="000001"/>
              <w:bottom w:val="single" w:sz="4" w:space="0" w:color="000001"/>
            </w:tcBorders>
            <w:shd w:val="clear" w:color="auto" w:fill="auto"/>
            <w:tcMar>
              <w:left w:w="25" w:type="dxa"/>
            </w:tcMar>
            <w:vAlign w:val="center"/>
          </w:tcPr>
          <w:p w14:paraId="0FD5E159" w14:textId="49004B65" w:rsidR="00CE6C27" w:rsidRPr="000B62DC" w:rsidRDefault="00CE6C27" w:rsidP="00C43402">
            <w:pPr>
              <w:widowControl/>
              <w:tabs>
                <w:tab w:val="left" w:pos="428"/>
              </w:tabs>
              <w:ind w:left="74"/>
              <w:rPr>
                <w:bCs/>
                <w:color w:val="000000" w:themeColor="text1"/>
              </w:rPr>
            </w:pPr>
            <w:r>
              <w:rPr>
                <w:bCs/>
                <w:color w:val="000000" w:themeColor="text1"/>
              </w:rPr>
              <w:t>2.13</w:t>
            </w:r>
          </w:p>
        </w:tc>
        <w:tc>
          <w:tcPr>
            <w:tcW w:w="993" w:type="dxa"/>
            <w:tcBorders>
              <w:top w:val="single" w:sz="4" w:space="0" w:color="000001"/>
              <w:left w:val="single" w:sz="4" w:space="0" w:color="000001"/>
              <w:bottom w:val="single" w:sz="4" w:space="0" w:color="000001"/>
              <w:right w:val="single" w:sz="4" w:space="0" w:color="000001"/>
            </w:tcBorders>
            <w:vAlign w:val="center"/>
          </w:tcPr>
          <w:p w14:paraId="1B32C337" w14:textId="2B5931A4" w:rsidR="00CE6C27" w:rsidRPr="000B62DC" w:rsidRDefault="00CE6C27" w:rsidP="00C43402">
            <w:pPr>
              <w:rPr>
                <w:bCs/>
                <w:color w:val="000000" w:themeColor="text1"/>
              </w:rPr>
            </w:pPr>
            <w:r>
              <w:rPr>
                <w:bCs/>
                <w:color w:val="000000" w:themeColor="text1"/>
              </w:rPr>
              <w:t>3.1-24.7/906</w:t>
            </w:r>
          </w:p>
        </w:tc>
        <w:tc>
          <w:tcPr>
            <w:tcW w:w="1701" w:type="dxa"/>
            <w:tcBorders>
              <w:top w:val="single" w:sz="4" w:space="0" w:color="000001"/>
              <w:left w:val="single" w:sz="4" w:space="0" w:color="000001"/>
              <w:bottom w:val="single" w:sz="4" w:space="0" w:color="000001"/>
            </w:tcBorders>
            <w:shd w:val="clear" w:color="auto" w:fill="auto"/>
            <w:tcMar>
              <w:left w:w="25" w:type="dxa"/>
            </w:tcMar>
            <w:vAlign w:val="center"/>
          </w:tcPr>
          <w:p w14:paraId="0577CB15" w14:textId="17D23327" w:rsidR="00CE6C27" w:rsidRPr="000B62DC" w:rsidRDefault="00CE6C27" w:rsidP="00C43402">
            <w:pPr>
              <w:rPr>
                <w:bCs/>
                <w:color w:val="000000" w:themeColor="text1"/>
              </w:rPr>
            </w:pPr>
            <w:r>
              <w:rPr>
                <w:bCs/>
                <w:color w:val="000000" w:themeColor="text1"/>
              </w:rPr>
              <w:t>Põltsamaa Vallavara OÜ</w:t>
            </w:r>
          </w:p>
        </w:tc>
        <w:tc>
          <w:tcPr>
            <w:tcW w:w="2268" w:type="dxa"/>
            <w:tcBorders>
              <w:top w:val="single" w:sz="4" w:space="0" w:color="000001"/>
              <w:left w:val="single" w:sz="4" w:space="0" w:color="000001"/>
              <w:bottom w:val="single" w:sz="4" w:space="0" w:color="000001"/>
            </w:tcBorders>
            <w:shd w:val="clear" w:color="auto" w:fill="auto"/>
            <w:tcMar>
              <w:left w:w="25" w:type="dxa"/>
            </w:tcMar>
            <w:vAlign w:val="center"/>
          </w:tcPr>
          <w:p w14:paraId="5FB69DA6" w14:textId="76011916" w:rsidR="00CE6C27" w:rsidRPr="000B62DC" w:rsidRDefault="00CE6C27" w:rsidP="00C43402">
            <w:pPr>
              <w:rPr>
                <w:bCs/>
                <w:color w:val="000000" w:themeColor="text1"/>
              </w:rPr>
            </w:pPr>
            <w:r>
              <w:rPr>
                <w:bCs/>
                <w:color w:val="000000" w:themeColor="text1"/>
              </w:rPr>
              <w:t>Püsinäitus "Põltsamaalt Eestimaale. Kihelkonna lugu läbi kolme sajandi"</w:t>
            </w:r>
          </w:p>
        </w:tc>
        <w:tc>
          <w:tcPr>
            <w:tcW w:w="1275" w:type="dxa"/>
            <w:tcBorders>
              <w:top w:val="single" w:sz="4" w:space="0" w:color="000001"/>
              <w:left w:val="single" w:sz="4" w:space="0" w:color="000001"/>
              <w:bottom w:val="single" w:sz="4" w:space="0" w:color="000001"/>
            </w:tcBorders>
            <w:shd w:val="clear" w:color="auto" w:fill="auto"/>
            <w:tcMar>
              <w:left w:w="25" w:type="dxa"/>
            </w:tcMar>
            <w:vAlign w:val="center"/>
          </w:tcPr>
          <w:p w14:paraId="7BCACBE8" w14:textId="232C4A7E" w:rsidR="00CE6C27" w:rsidRPr="000B62DC" w:rsidRDefault="00CE6C27" w:rsidP="00C43402">
            <w:pPr>
              <w:rPr>
                <w:bCs/>
                <w:color w:val="000000" w:themeColor="text1"/>
              </w:rPr>
            </w:pPr>
            <w:r>
              <w:rPr>
                <w:bCs/>
                <w:color w:val="000000" w:themeColor="text1"/>
              </w:rPr>
              <w:t>39 340.00</w:t>
            </w:r>
          </w:p>
        </w:tc>
        <w:tc>
          <w:tcPr>
            <w:tcW w:w="6521" w:type="dxa"/>
            <w:tcBorders>
              <w:top w:val="single" w:sz="4" w:space="0" w:color="000001"/>
              <w:left w:val="single" w:sz="4" w:space="0" w:color="000001"/>
              <w:bottom w:val="single" w:sz="4" w:space="0" w:color="000001"/>
              <w:right w:val="single" w:sz="4" w:space="0" w:color="000001"/>
            </w:tcBorders>
            <w:shd w:val="clear" w:color="auto" w:fill="auto"/>
            <w:tcMar>
              <w:left w:w="25" w:type="dxa"/>
            </w:tcMar>
            <w:vAlign w:val="center"/>
          </w:tcPr>
          <w:p w14:paraId="30657243" w14:textId="77777777" w:rsidR="00CE6C27" w:rsidRDefault="00CE6C27" w:rsidP="00C43402">
            <w:pPr>
              <w:rPr>
                <w:bCs/>
                <w:color w:val="000000" w:themeColor="text1"/>
              </w:rPr>
            </w:pPr>
            <w:r>
              <w:rPr>
                <w:bCs/>
                <w:color w:val="000000" w:themeColor="text1"/>
              </w:rPr>
              <w:t xml:space="preserve">Taotleja ja taotlus vastavad kultuuriministri 25.05.2020 määrusest nr 13 „Muuseumiprojektide toetamise tingimused ja kord“ sätestatud tingimustele. </w:t>
            </w:r>
          </w:p>
          <w:p w14:paraId="49919D74" w14:textId="77777777" w:rsidR="00CE6C27" w:rsidRDefault="00CE6C27" w:rsidP="00C43402">
            <w:pPr>
              <w:rPr>
                <w:bCs/>
                <w:color w:val="000000" w:themeColor="text1"/>
              </w:rPr>
            </w:pPr>
          </w:p>
          <w:p w14:paraId="3F46978C" w14:textId="77777777" w:rsidR="00CE6C27" w:rsidRDefault="00CE6C27" w:rsidP="00C43402">
            <w:pPr>
              <w:rPr>
                <w:bCs/>
                <w:color w:val="000000" w:themeColor="text1"/>
              </w:rPr>
            </w:pPr>
            <w:r>
              <w:rPr>
                <w:bCs/>
                <w:color w:val="000000" w:themeColor="text1"/>
              </w:rPr>
              <w:t>Taotluse hindamise tulemusel on taotluse koondhindeks 2,06 punkti (hindamiskriteeriumite koondhinnete aritmeetiline keskmine). Vastavalt Muinsuskaitseameti peadirektori 29.07.2020 käskkirjaga nr 1.1-5/43-A kinnitatud hindamismetoodikale kuuluvad rahuldamisele taotlused, mille koondhinne on vähemalt 2,40 punkti.</w:t>
            </w:r>
          </w:p>
          <w:p w14:paraId="6E27F659" w14:textId="77777777" w:rsidR="00CE6C27" w:rsidRDefault="00CE6C27" w:rsidP="00C43402">
            <w:pPr>
              <w:rPr>
                <w:bCs/>
                <w:color w:val="000000" w:themeColor="text1"/>
              </w:rPr>
            </w:pPr>
          </w:p>
          <w:p w14:paraId="05BD6263" w14:textId="77777777" w:rsidR="00CE6C27" w:rsidRDefault="00CE6C27" w:rsidP="00C43402">
            <w:pPr>
              <w:rPr>
                <w:bCs/>
                <w:color w:val="000000" w:themeColor="text1"/>
              </w:rPr>
            </w:pPr>
            <w:r>
              <w:rPr>
                <w:bCs/>
                <w:color w:val="000000" w:themeColor="text1"/>
              </w:rPr>
              <w:t>Võttes arvesse taotlusvooru tingimusi, hindamismetoodikat ja hindamise tulemusel moodustunud taotluse koondhinnet, teeb komisjon ettepaneku jätta taotlus rahuldamata.</w:t>
            </w:r>
          </w:p>
          <w:p w14:paraId="2DFD84FC" w14:textId="6147420A" w:rsidR="00CE6C27" w:rsidRPr="000B62DC" w:rsidRDefault="00CE6C27" w:rsidP="00C43402">
            <w:pPr>
              <w:rPr>
                <w:bCs/>
                <w:color w:val="000000" w:themeColor="text1"/>
              </w:rPr>
            </w:pPr>
          </w:p>
        </w:tc>
      </w:tr>
      <w:tr w:rsidR="00CE6C27" w:rsidRPr="00FF28BC" w14:paraId="4CF6C90D" w14:textId="77777777" w:rsidTr="00E21221">
        <w:trPr>
          <w:trHeight w:val="510"/>
          <w:tblHeader/>
        </w:trPr>
        <w:tc>
          <w:tcPr>
            <w:tcW w:w="708" w:type="dxa"/>
            <w:tcBorders>
              <w:top w:val="single" w:sz="4" w:space="0" w:color="000001"/>
              <w:left w:val="single" w:sz="4" w:space="0" w:color="000001"/>
              <w:bottom w:val="single" w:sz="4" w:space="0" w:color="000001"/>
            </w:tcBorders>
            <w:shd w:val="clear" w:color="auto" w:fill="auto"/>
            <w:tcMar>
              <w:left w:w="25" w:type="dxa"/>
            </w:tcMar>
            <w:vAlign w:val="center"/>
          </w:tcPr>
          <w:p w14:paraId="6BE95F9B" w14:textId="4D7420E4" w:rsidR="00CE6C27" w:rsidRPr="000B62DC" w:rsidRDefault="00CE6C27" w:rsidP="00C43402">
            <w:pPr>
              <w:widowControl/>
              <w:tabs>
                <w:tab w:val="left" w:pos="428"/>
              </w:tabs>
              <w:ind w:left="74"/>
              <w:rPr>
                <w:bCs/>
                <w:color w:val="000000" w:themeColor="text1"/>
              </w:rPr>
            </w:pPr>
            <w:r>
              <w:rPr>
                <w:bCs/>
                <w:color w:val="000000" w:themeColor="text1"/>
              </w:rPr>
              <w:lastRenderedPageBreak/>
              <w:t>2.14</w:t>
            </w:r>
          </w:p>
        </w:tc>
        <w:tc>
          <w:tcPr>
            <w:tcW w:w="993" w:type="dxa"/>
            <w:tcBorders>
              <w:top w:val="single" w:sz="4" w:space="0" w:color="000001"/>
              <w:left w:val="single" w:sz="4" w:space="0" w:color="000001"/>
              <w:bottom w:val="single" w:sz="4" w:space="0" w:color="000001"/>
              <w:right w:val="single" w:sz="4" w:space="0" w:color="000001"/>
            </w:tcBorders>
            <w:vAlign w:val="center"/>
          </w:tcPr>
          <w:p w14:paraId="7305AB86" w14:textId="7B1EBC1E" w:rsidR="00CE6C27" w:rsidRPr="000B62DC" w:rsidRDefault="00CE6C27" w:rsidP="00C43402">
            <w:pPr>
              <w:rPr>
                <w:bCs/>
                <w:color w:val="000000" w:themeColor="text1"/>
              </w:rPr>
            </w:pPr>
            <w:r>
              <w:rPr>
                <w:bCs/>
                <w:color w:val="000000" w:themeColor="text1"/>
              </w:rPr>
              <w:t>3.1-24.7/868</w:t>
            </w:r>
          </w:p>
        </w:tc>
        <w:tc>
          <w:tcPr>
            <w:tcW w:w="1701" w:type="dxa"/>
            <w:tcBorders>
              <w:top w:val="single" w:sz="4" w:space="0" w:color="000001"/>
              <w:left w:val="single" w:sz="4" w:space="0" w:color="000001"/>
              <w:bottom w:val="single" w:sz="4" w:space="0" w:color="000001"/>
            </w:tcBorders>
            <w:shd w:val="clear" w:color="auto" w:fill="auto"/>
            <w:tcMar>
              <w:left w:w="25" w:type="dxa"/>
            </w:tcMar>
            <w:vAlign w:val="center"/>
          </w:tcPr>
          <w:p w14:paraId="3B923B60" w14:textId="6523BD50" w:rsidR="00CE6C27" w:rsidRPr="000B62DC" w:rsidRDefault="00CE6C27" w:rsidP="00C43402">
            <w:pPr>
              <w:rPr>
                <w:bCs/>
                <w:color w:val="000000" w:themeColor="text1"/>
              </w:rPr>
            </w:pPr>
            <w:r>
              <w:rPr>
                <w:bCs/>
                <w:color w:val="000000" w:themeColor="text1"/>
              </w:rPr>
              <w:t>Mittetulundusühing Eesti Kaasaegse Kunsti muuseum</w:t>
            </w:r>
          </w:p>
        </w:tc>
        <w:tc>
          <w:tcPr>
            <w:tcW w:w="2268" w:type="dxa"/>
            <w:tcBorders>
              <w:top w:val="single" w:sz="4" w:space="0" w:color="000001"/>
              <w:left w:val="single" w:sz="4" w:space="0" w:color="000001"/>
              <w:bottom w:val="single" w:sz="4" w:space="0" w:color="000001"/>
            </w:tcBorders>
            <w:shd w:val="clear" w:color="auto" w:fill="auto"/>
            <w:tcMar>
              <w:left w:w="25" w:type="dxa"/>
            </w:tcMar>
            <w:vAlign w:val="center"/>
          </w:tcPr>
          <w:p w14:paraId="73FCA9EA" w14:textId="27228DFD" w:rsidR="00CE6C27" w:rsidRPr="000B62DC" w:rsidRDefault="00CE6C27" w:rsidP="00C43402">
            <w:pPr>
              <w:rPr>
                <w:bCs/>
                <w:color w:val="000000" w:themeColor="text1"/>
              </w:rPr>
            </w:pPr>
            <w:proofErr w:type="spellStart"/>
            <w:r>
              <w:rPr>
                <w:bCs/>
                <w:color w:val="000000" w:themeColor="text1"/>
              </w:rPr>
              <w:t>EKKMi</w:t>
            </w:r>
            <w:proofErr w:type="spellEnd"/>
            <w:r>
              <w:rPr>
                <w:bCs/>
                <w:color w:val="000000" w:themeColor="text1"/>
              </w:rPr>
              <w:t xml:space="preserve"> omatulu pump</w:t>
            </w:r>
          </w:p>
        </w:tc>
        <w:tc>
          <w:tcPr>
            <w:tcW w:w="1275" w:type="dxa"/>
            <w:tcBorders>
              <w:top w:val="single" w:sz="4" w:space="0" w:color="000001"/>
              <w:left w:val="single" w:sz="4" w:space="0" w:color="000001"/>
              <w:bottom w:val="single" w:sz="4" w:space="0" w:color="000001"/>
            </w:tcBorders>
            <w:shd w:val="clear" w:color="auto" w:fill="auto"/>
            <w:tcMar>
              <w:left w:w="25" w:type="dxa"/>
            </w:tcMar>
            <w:vAlign w:val="center"/>
          </w:tcPr>
          <w:p w14:paraId="3F0F6042" w14:textId="73ADFA46" w:rsidR="00CE6C27" w:rsidRPr="000B62DC" w:rsidRDefault="00CE6C27" w:rsidP="00C43402">
            <w:pPr>
              <w:rPr>
                <w:bCs/>
                <w:color w:val="000000" w:themeColor="text1"/>
              </w:rPr>
            </w:pPr>
            <w:r>
              <w:rPr>
                <w:bCs/>
                <w:color w:val="000000" w:themeColor="text1"/>
              </w:rPr>
              <w:t>38 871.00</w:t>
            </w:r>
          </w:p>
        </w:tc>
        <w:tc>
          <w:tcPr>
            <w:tcW w:w="6521" w:type="dxa"/>
            <w:tcBorders>
              <w:top w:val="single" w:sz="4" w:space="0" w:color="000001"/>
              <w:left w:val="single" w:sz="4" w:space="0" w:color="000001"/>
              <w:bottom w:val="single" w:sz="4" w:space="0" w:color="000001"/>
              <w:right w:val="single" w:sz="4" w:space="0" w:color="000001"/>
            </w:tcBorders>
            <w:shd w:val="clear" w:color="auto" w:fill="auto"/>
            <w:tcMar>
              <w:left w:w="25" w:type="dxa"/>
            </w:tcMar>
            <w:vAlign w:val="center"/>
          </w:tcPr>
          <w:p w14:paraId="3936194F" w14:textId="77777777" w:rsidR="00CE6C27" w:rsidRDefault="00CE6C27" w:rsidP="00C43402">
            <w:pPr>
              <w:rPr>
                <w:bCs/>
                <w:color w:val="000000" w:themeColor="text1"/>
              </w:rPr>
            </w:pPr>
            <w:r>
              <w:rPr>
                <w:bCs/>
                <w:color w:val="000000" w:themeColor="text1"/>
              </w:rPr>
              <w:t xml:space="preserve">Taotleja ja taotlus vastavad kultuuriministri 25.05.2020 määrusest nr 13 „Muuseumiprojektide toetamise tingimused ja kord“ sätestatud tingimustele. </w:t>
            </w:r>
          </w:p>
          <w:p w14:paraId="1D9E6E09" w14:textId="77777777" w:rsidR="00CE6C27" w:rsidRDefault="00CE6C27" w:rsidP="00C43402">
            <w:pPr>
              <w:rPr>
                <w:bCs/>
                <w:color w:val="000000" w:themeColor="text1"/>
              </w:rPr>
            </w:pPr>
          </w:p>
          <w:p w14:paraId="4A36F8F8" w14:textId="77777777" w:rsidR="00CE6C27" w:rsidRDefault="00CE6C27" w:rsidP="00C43402">
            <w:pPr>
              <w:rPr>
                <w:bCs/>
                <w:color w:val="000000" w:themeColor="text1"/>
              </w:rPr>
            </w:pPr>
            <w:r>
              <w:rPr>
                <w:bCs/>
                <w:color w:val="000000" w:themeColor="text1"/>
              </w:rPr>
              <w:t>Taotluse hindamise tulemusel on taotluse koondhindeks 1,50 punkti (hindamiskriteeriumite koondhinnete aritmeetiline keskmine). Vastavalt Muinsuskaitseameti peadirektori 29.07.2020 käskkirjaga nr 1.1-5/43-A kinnitatud hindamismetoodikale kuuluvad rahuldamisele taotlused, mille koondhinne on vähemalt 2,40 punkti.</w:t>
            </w:r>
          </w:p>
          <w:p w14:paraId="4B33CFD1" w14:textId="77777777" w:rsidR="00CE6C27" w:rsidRDefault="00CE6C27" w:rsidP="00C43402">
            <w:pPr>
              <w:rPr>
                <w:bCs/>
                <w:color w:val="000000" w:themeColor="text1"/>
              </w:rPr>
            </w:pPr>
          </w:p>
          <w:p w14:paraId="4A4D359E" w14:textId="77777777" w:rsidR="00CE6C27" w:rsidRDefault="00CE6C27" w:rsidP="00C43402">
            <w:pPr>
              <w:rPr>
                <w:bCs/>
                <w:color w:val="000000" w:themeColor="text1"/>
              </w:rPr>
            </w:pPr>
            <w:r>
              <w:rPr>
                <w:bCs/>
                <w:color w:val="000000" w:themeColor="text1"/>
              </w:rPr>
              <w:t>Võttes arvesse taotlusvooru tingimusi, hindamismetoodikat ja hindamise tulemusel moodustunud taotluse koondhinnet, teeb komisjon ettepaneku jätta taotlus rahuldamata.</w:t>
            </w:r>
          </w:p>
          <w:p w14:paraId="4BEC8D55" w14:textId="42BF91E7" w:rsidR="00CE6C27" w:rsidRPr="000B62DC" w:rsidRDefault="00CE6C27" w:rsidP="00C43402">
            <w:pPr>
              <w:rPr>
                <w:bCs/>
                <w:color w:val="000000" w:themeColor="text1"/>
              </w:rPr>
            </w:pPr>
          </w:p>
        </w:tc>
      </w:tr>
      <w:tr w:rsidR="00CE6C27" w:rsidRPr="00FF28BC" w14:paraId="67FD6BBD" w14:textId="77777777" w:rsidTr="00E21221">
        <w:trPr>
          <w:trHeight w:val="510"/>
          <w:tblHeader/>
        </w:trPr>
        <w:tc>
          <w:tcPr>
            <w:tcW w:w="708" w:type="dxa"/>
            <w:tcBorders>
              <w:top w:val="single" w:sz="4" w:space="0" w:color="000001"/>
              <w:left w:val="single" w:sz="4" w:space="0" w:color="000001"/>
              <w:bottom w:val="single" w:sz="4" w:space="0" w:color="000001"/>
            </w:tcBorders>
            <w:shd w:val="clear" w:color="auto" w:fill="auto"/>
            <w:tcMar>
              <w:left w:w="25" w:type="dxa"/>
            </w:tcMar>
            <w:vAlign w:val="center"/>
          </w:tcPr>
          <w:p w14:paraId="65A5A48E" w14:textId="0F0EBB0E" w:rsidR="00CE6C27" w:rsidRPr="000B62DC" w:rsidRDefault="00CE6C27" w:rsidP="00C43402">
            <w:pPr>
              <w:widowControl/>
              <w:tabs>
                <w:tab w:val="left" w:pos="428"/>
              </w:tabs>
              <w:ind w:left="74"/>
              <w:rPr>
                <w:bCs/>
                <w:color w:val="000000" w:themeColor="text1"/>
              </w:rPr>
            </w:pPr>
            <w:r>
              <w:rPr>
                <w:bCs/>
                <w:color w:val="000000" w:themeColor="text1"/>
              </w:rPr>
              <w:t>2.15</w:t>
            </w:r>
          </w:p>
        </w:tc>
        <w:tc>
          <w:tcPr>
            <w:tcW w:w="993" w:type="dxa"/>
            <w:tcBorders>
              <w:top w:val="single" w:sz="4" w:space="0" w:color="000001"/>
              <w:left w:val="single" w:sz="4" w:space="0" w:color="000001"/>
              <w:bottom w:val="single" w:sz="4" w:space="0" w:color="000001"/>
              <w:right w:val="single" w:sz="4" w:space="0" w:color="000001"/>
            </w:tcBorders>
            <w:vAlign w:val="center"/>
          </w:tcPr>
          <w:p w14:paraId="1EA6CE87" w14:textId="432AB498" w:rsidR="00CE6C27" w:rsidRPr="000B62DC" w:rsidRDefault="00CE6C27" w:rsidP="00C43402">
            <w:pPr>
              <w:rPr>
                <w:bCs/>
                <w:color w:val="000000" w:themeColor="text1"/>
              </w:rPr>
            </w:pPr>
            <w:r>
              <w:rPr>
                <w:bCs/>
                <w:color w:val="000000" w:themeColor="text1"/>
              </w:rPr>
              <w:t>3.1-24.7/899</w:t>
            </w:r>
          </w:p>
        </w:tc>
        <w:tc>
          <w:tcPr>
            <w:tcW w:w="1701" w:type="dxa"/>
            <w:tcBorders>
              <w:top w:val="single" w:sz="4" w:space="0" w:color="000001"/>
              <w:left w:val="single" w:sz="4" w:space="0" w:color="000001"/>
              <w:bottom w:val="single" w:sz="4" w:space="0" w:color="000001"/>
            </w:tcBorders>
            <w:shd w:val="clear" w:color="auto" w:fill="auto"/>
            <w:tcMar>
              <w:left w:w="25" w:type="dxa"/>
            </w:tcMar>
            <w:vAlign w:val="center"/>
          </w:tcPr>
          <w:p w14:paraId="004DDCF3" w14:textId="585F0103" w:rsidR="00CE6C27" w:rsidRPr="000B62DC" w:rsidRDefault="00CE6C27" w:rsidP="00C43402">
            <w:pPr>
              <w:rPr>
                <w:bCs/>
                <w:color w:val="000000" w:themeColor="text1"/>
              </w:rPr>
            </w:pPr>
            <w:r>
              <w:rPr>
                <w:bCs/>
                <w:color w:val="000000" w:themeColor="text1"/>
              </w:rPr>
              <w:t>Sihtasutus Eesti Noorsooteater</w:t>
            </w:r>
          </w:p>
        </w:tc>
        <w:tc>
          <w:tcPr>
            <w:tcW w:w="2268" w:type="dxa"/>
            <w:tcBorders>
              <w:top w:val="single" w:sz="4" w:space="0" w:color="000001"/>
              <w:left w:val="single" w:sz="4" w:space="0" w:color="000001"/>
              <w:bottom w:val="single" w:sz="4" w:space="0" w:color="000001"/>
            </w:tcBorders>
            <w:shd w:val="clear" w:color="auto" w:fill="auto"/>
            <w:tcMar>
              <w:left w:w="25" w:type="dxa"/>
            </w:tcMar>
            <w:vAlign w:val="center"/>
          </w:tcPr>
          <w:p w14:paraId="462209D4" w14:textId="4FB6A91B" w:rsidR="00CE6C27" w:rsidRPr="000B62DC" w:rsidRDefault="00CE6C27" w:rsidP="00C43402">
            <w:pPr>
              <w:rPr>
                <w:bCs/>
                <w:color w:val="000000" w:themeColor="text1"/>
              </w:rPr>
            </w:pPr>
            <w:r>
              <w:rPr>
                <w:bCs/>
                <w:color w:val="000000" w:themeColor="text1"/>
              </w:rPr>
              <w:t xml:space="preserve">Stuudioruumi arendamine </w:t>
            </w:r>
          </w:p>
        </w:tc>
        <w:tc>
          <w:tcPr>
            <w:tcW w:w="1275" w:type="dxa"/>
            <w:tcBorders>
              <w:top w:val="single" w:sz="4" w:space="0" w:color="000001"/>
              <w:left w:val="single" w:sz="4" w:space="0" w:color="000001"/>
              <w:bottom w:val="single" w:sz="4" w:space="0" w:color="000001"/>
            </w:tcBorders>
            <w:shd w:val="clear" w:color="auto" w:fill="auto"/>
            <w:tcMar>
              <w:left w:w="25" w:type="dxa"/>
            </w:tcMar>
            <w:vAlign w:val="center"/>
          </w:tcPr>
          <w:p w14:paraId="22DFE2A9" w14:textId="2D82428F" w:rsidR="00CE6C27" w:rsidRPr="000B62DC" w:rsidRDefault="00CE6C27" w:rsidP="00C43402">
            <w:pPr>
              <w:rPr>
                <w:bCs/>
                <w:color w:val="000000" w:themeColor="text1"/>
              </w:rPr>
            </w:pPr>
            <w:r>
              <w:rPr>
                <w:bCs/>
                <w:color w:val="000000" w:themeColor="text1"/>
              </w:rPr>
              <w:t>35 000.00</w:t>
            </w:r>
          </w:p>
        </w:tc>
        <w:tc>
          <w:tcPr>
            <w:tcW w:w="6521" w:type="dxa"/>
            <w:tcBorders>
              <w:top w:val="single" w:sz="4" w:space="0" w:color="000001"/>
              <w:left w:val="single" w:sz="4" w:space="0" w:color="000001"/>
              <w:bottom w:val="single" w:sz="4" w:space="0" w:color="000001"/>
              <w:right w:val="single" w:sz="4" w:space="0" w:color="000001"/>
            </w:tcBorders>
            <w:shd w:val="clear" w:color="auto" w:fill="auto"/>
            <w:tcMar>
              <w:left w:w="25" w:type="dxa"/>
            </w:tcMar>
            <w:vAlign w:val="center"/>
          </w:tcPr>
          <w:p w14:paraId="2C630B05" w14:textId="77777777" w:rsidR="00CE6C27" w:rsidRDefault="00CE6C27" w:rsidP="00C43402">
            <w:pPr>
              <w:rPr>
                <w:bCs/>
                <w:color w:val="000000" w:themeColor="text1"/>
              </w:rPr>
            </w:pPr>
            <w:r>
              <w:rPr>
                <w:bCs/>
                <w:color w:val="000000" w:themeColor="text1"/>
              </w:rPr>
              <w:t xml:space="preserve">Taotleja ja taotlus vastavad kultuuriministri 25.05.2020 määrusest nr 13 „Muuseumiprojektide toetamise tingimused ja kord“ sätestatud tingimustele. </w:t>
            </w:r>
          </w:p>
          <w:p w14:paraId="1FA40E3E" w14:textId="77777777" w:rsidR="00CE6C27" w:rsidRDefault="00CE6C27" w:rsidP="00C43402">
            <w:pPr>
              <w:rPr>
                <w:bCs/>
                <w:color w:val="000000" w:themeColor="text1"/>
              </w:rPr>
            </w:pPr>
          </w:p>
          <w:p w14:paraId="0FAD6ADA" w14:textId="77777777" w:rsidR="00CE6C27" w:rsidRDefault="00CE6C27" w:rsidP="00C43402">
            <w:pPr>
              <w:rPr>
                <w:bCs/>
                <w:color w:val="000000" w:themeColor="text1"/>
              </w:rPr>
            </w:pPr>
            <w:r>
              <w:rPr>
                <w:bCs/>
                <w:color w:val="000000" w:themeColor="text1"/>
              </w:rPr>
              <w:t>Taotluse hindamise tulemusel on taotluse koondhindeks 1,60 punkti (hindamiskriteeriumite koondhinnete aritmeetiline keskmine). Vastavalt Muinsuskaitseameti peadirektori 29.07.2020 käskkirjaga nr 1.1-5/43-A kinnitatud hindamismetoodikale kuuluvad rahuldamisele taotlused, mille koondhinne on vähemalt 2,40 punkti.</w:t>
            </w:r>
          </w:p>
          <w:p w14:paraId="2198A853" w14:textId="77777777" w:rsidR="00CE6C27" w:rsidRDefault="00CE6C27" w:rsidP="00C43402">
            <w:pPr>
              <w:rPr>
                <w:bCs/>
                <w:color w:val="000000" w:themeColor="text1"/>
              </w:rPr>
            </w:pPr>
          </w:p>
          <w:p w14:paraId="09CFC613" w14:textId="77777777" w:rsidR="00CE6C27" w:rsidRDefault="00CE6C27" w:rsidP="00C43402">
            <w:pPr>
              <w:rPr>
                <w:bCs/>
                <w:color w:val="000000" w:themeColor="text1"/>
              </w:rPr>
            </w:pPr>
            <w:r>
              <w:rPr>
                <w:bCs/>
                <w:color w:val="000000" w:themeColor="text1"/>
              </w:rPr>
              <w:t>Võttes arvesse taotlusvooru tingimusi, hindamismetoodikat ja hindamise tulemusel moodustunud taotluse koondhinnet, teeb komisjon ettepaneku jätta taotlus rahuldamata.</w:t>
            </w:r>
          </w:p>
          <w:p w14:paraId="02072AB1" w14:textId="1DC0D59E" w:rsidR="00CE6C27" w:rsidRPr="000B62DC" w:rsidRDefault="00CE6C27" w:rsidP="00C43402">
            <w:pPr>
              <w:rPr>
                <w:bCs/>
                <w:color w:val="000000" w:themeColor="text1"/>
              </w:rPr>
            </w:pPr>
          </w:p>
        </w:tc>
      </w:tr>
      <w:tr w:rsidR="00CE6C27" w:rsidRPr="00FF28BC" w14:paraId="319B30D3" w14:textId="77777777" w:rsidTr="00E21221">
        <w:trPr>
          <w:trHeight w:val="510"/>
          <w:tblHeader/>
        </w:trPr>
        <w:tc>
          <w:tcPr>
            <w:tcW w:w="708" w:type="dxa"/>
            <w:tcBorders>
              <w:top w:val="single" w:sz="4" w:space="0" w:color="000001"/>
              <w:left w:val="single" w:sz="4" w:space="0" w:color="000001"/>
              <w:bottom w:val="single" w:sz="4" w:space="0" w:color="000001"/>
            </w:tcBorders>
            <w:shd w:val="clear" w:color="auto" w:fill="auto"/>
            <w:tcMar>
              <w:left w:w="25" w:type="dxa"/>
            </w:tcMar>
            <w:vAlign w:val="center"/>
          </w:tcPr>
          <w:p w14:paraId="33A817C5" w14:textId="02EE78CF" w:rsidR="00CE6C27" w:rsidRPr="000B62DC" w:rsidRDefault="00CE6C27" w:rsidP="00C43402">
            <w:pPr>
              <w:widowControl/>
              <w:tabs>
                <w:tab w:val="left" w:pos="428"/>
              </w:tabs>
              <w:ind w:left="74"/>
              <w:rPr>
                <w:bCs/>
                <w:color w:val="000000" w:themeColor="text1"/>
              </w:rPr>
            </w:pPr>
            <w:r>
              <w:rPr>
                <w:bCs/>
                <w:color w:val="000000" w:themeColor="text1"/>
              </w:rPr>
              <w:lastRenderedPageBreak/>
              <w:t>2.16</w:t>
            </w:r>
          </w:p>
        </w:tc>
        <w:tc>
          <w:tcPr>
            <w:tcW w:w="993" w:type="dxa"/>
            <w:tcBorders>
              <w:top w:val="single" w:sz="4" w:space="0" w:color="000001"/>
              <w:left w:val="single" w:sz="4" w:space="0" w:color="000001"/>
              <w:bottom w:val="single" w:sz="4" w:space="0" w:color="000001"/>
              <w:right w:val="single" w:sz="4" w:space="0" w:color="000001"/>
            </w:tcBorders>
            <w:vAlign w:val="center"/>
          </w:tcPr>
          <w:p w14:paraId="52A4A38D" w14:textId="119D4FA1" w:rsidR="00CE6C27" w:rsidRPr="000B62DC" w:rsidRDefault="00CE6C27" w:rsidP="00C43402">
            <w:pPr>
              <w:rPr>
                <w:bCs/>
                <w:color w:val="000000" w:themeColor="text1"/>
              </w:rPr>
            </w:pPr>
            <w:r>
              <w:rPr>
                <w:bCs/>
                <w:color w:val="000000" w:themeColor="text1"/>
              </w:rPr>
              <w:t>3.1-24.7/888</w:t>
            </w:r>
          </w:p>
        </w:tc>
        <w:tc>
          <w:tcPr>
            <w:tcW w:w="1701" w:type="dxa"/>
            <w:tcBorders>
              <w:top w:val="single" w:sz="4" w:space="0" w:color="000001"/>
              <w:left w:val="single" w:sz="4" w:space="0" w:color="000001"/>
              <w:bottom w:val="single" w:sz="4" w:space="0" w:color="000001"/>
            </w:tcBorders>
            <w:shd w:val="clear" w:color="auto" w:fill="auto"/>
            <w:tcMar>
              <w:left w:w="25" w:type="dxa"/>
            </w:tcMar>
            <w:vAlign w:val="center"/>
          </w:tcPr>
          <w:p w14:paraId="112340E7" w14:textId="5B049055" w:rsidR="00CE6C27" w:rsidRPr="000B62DC" w:rsidRDefault="00CE6C27" w:rsidP="00C43402">
            <w:pPr>
              <w:rPr>
                <w:bCs/>
                <w:color w:val="000000" w:themeColor="text1"/>
              </w:rPr>
            </w:pPr>
            <w:r>
              <w:rPr>
                <w:bCs/>
                <w:color w:val="000000" w:themeColor="text1"/>
              </w:rPr>
              <w:t>Eesti Rahva Muuseum</w:t>
            </w:r>
          </w:p>
        </w:tc>
        <w:tc>
          <w:tcPr>
            <w:tcW w:w="2268" w:type="dxa"/>
            <w:tcBorders>
              <w:top w:val="single" w:sz="4" w:space="0" w:color="000001"/>
              <w:left w:val="single" w:sz="4" w:space="0" w:color="000001"/>
              <w:bottom w:val="single" w:sz="4" w:space="0" w:color="000001"/>
            </w:tcBorders>
            <w:shd w:val="clear" w:color="auto" w:fill="auto"/>
            <w:tcMar>
              <w:left w:w="25" w:type="dxa"/>
            </w:tcMar>
            <w:vAlign w:val="center"/>
          </w:tcPr>
          <w:p w14:paraId="107D87E2" w14:textId="5921EA3D" w:rsidR="00CE6C27" w:rsidRPr="000B62DC" w:rsidRDefault="00CE6C27" w:rsidP="00C43402">
            <w:pPr>
              <w:rPr>
                <w:bCs/>
                <w:color w:val="000000" w:themeColor="text1"/>
              </w:rPr>
            </w:pPr>
            <w:r>
              <w:rPr>
                <w:bCs/>
                <w:color w:val="000000" w:themeColor="text1"/>
              </w:rPr>
              <w:t xml:space="preserve">Eesti Rahva Muuseumi ligipääsetavuse suurendamine: läbipääsusüsteemide uuendamine ja </w:t>
            </w:r>
            <w:proofErr w:type="spellStart"/>
            <w:r>
              <w:rPr>
                <w:bCs/>
                <w:color w:val="000000" w:themeColor="text1"/>
              </w:rPr>
              <w:t>andmeanalüütika</w:t>
            </w:r>
            <w:proofErr w:type="spellEnd"/>
            <w:r>
              <w:rPr>
                <w:bCs/>
                <w:color w:val="000000" w:themeColor="text1"/>
              </w:rPr>
              <w:t xml:space="preserve"> parendamine</w:t>
            </w:r>
          </w:p>
        </w:tc>
        <w:tc>
          <w:tcPr>
            <w:tcW w:w="1275" w:type="dxa"/>
            <w:tcBorders>
              <w:top w:val="single" w:sz="4" w:space="0" w:color="000001"/>
              <w:left w:val="single" w:sz="4" w:space="0" w:color="000001"/>
              <w:bottom w:val="single" w:sz="4" w:space="0" w:color="000001"/>
            </w:tcBorders>
            <w:shd w:val="clear" w:color="auto" w:fill="auto"/>
            <w:tcMar>
              <w:left w:w="25" w:type="dxa"/>
            </w:tcMar>
            <w:vAlign w:val="center"/>
          </w:tcPr>
          <w:p w14:paraId="3AD291CA" w14:textId="05240C71" w:rsidR="00CE6C27" w:rsidRPr="000B62DC" w:rsidRDefault="00CE6C27" w:rsidP="00C43402">
            <w:pPr>
              <w:rPr>
                <w:bCs/>
                <w:color w:val="000000" w:themeColor="text1"/>
              </w:rPr>
            </w:pPr>
            <w:r>
              <w:rPr>
                <w:bCs/>
                <w:color w:val="000000" w:themeColor="text1"/>
              </w:rPr>
              <w:t>35 000.00</w:t>
            </w:r>
          </w:p>
        </w:tc>
        <w:tc>
          <w:tcPr>
            <w:tcW w:w="6521" w:type="dxa"/>
            <w:tcBorders>
              <w:top w:val="single" w:sz="4" w:space="0" w:color="000001"/>
              <w:left w:val="single" w:sz="4" w:space="0" w:color="000001"/>
              <w:bottom w:val="single" w:sz="4" w:space="0" w:color="000001"/>
              <w:right w:val="single" w:sz="4" w:space="0" w:color="000001"/>
            </w:tcBorders>
            <w:shd w:val="clear" w:color="auto" w:fill="auto"/>
            <w:tcMar>
              <w:left w:w="25" w:type="dxa"/>
            </w:tcMar>
            <w:vAlign w:val="center"/>
          </w:tcPr>
          <w:p w14:paraId="74C136B9" w14:textId="77777777" w:rsidR="00CE6C27" w:rsidRDefault="00CE6C27" w:rsidP="00C43402">
            <w:pPr>
              <w:rPr>
                <w:bCs/>
                <w:color w:val="000000" w:themeColor="text1"/>
              </w:rPr>
            </w:pPr>
            <w:r>
              <w:rPr>
                <w:bCs/>
                <w:color w:val="000000" w:themeColor="text1"/>
              </w:rPr>
              <w:t xml:space="preserve">Taotleja ja taotlus vastavad kultuuriministri 25.05.2020 määrusest nr 13 „Muuseumiprojektide toetamise tingimused ja kord“ sätestatud tingimustele. </w:t>
            </w:r>
          </w:p>
          <w:p w14:paraId="1B03F61B" w14:textId="77777777" w:rsidR="00CE6C27" w:rsidRDefault="00CE6C27" w:rsidP="00C43402">
            <w:pPr>
              <w:rPr>
                <w:bCs/>
                <w:color w:val="000000" w:themeColor="text1"/>
              </w:rPr>
            </w:pPr>
          </w:p>
          <w:p w14:paraId="14A6EF0D" w14:textId="77777777" w:rsidR="00CE6C27" w:rsidRDefault="00CE6C27" w:rsidP="00C43402">
            <w:pPr>
              <w:rPr>
                <w:bCs/>
                <w:color w:val="000000" w:themeColor="text1"/>
              </w:rPr>
            </w:pPr>
            <w:r>
              <w:rPr>
                <w:bCs/>
                <w:color w:val="000000" w:themeColor="text1"/>
              </w:rPr>
              <w:t>Taotluse hindamise tulemusel on taotluse koondhindeks 1,76 punkti (hindamiskriteeriumite koondhinnete aritmeetiline keskmine). Vastavalt Muinsuskaitseameti peadirektori 29.07.2020 käskkirjaga nr 1.1-5/43-A kinnitatud hindamismetoodikale kuuluvad rahuldamisele taotlused, mille koondhinne on vähemalt 2,40 punkti.</w:t>
            </w:r>
          </w:p>
          <w:p w14:paraId="6577E9B4" w14:textId="77777777" w:rsidR="00CE6C27" w:rsidRDefault="00CE6C27" w:rsidP="00C43402">
            <w:pPr>
              <w:rPr>
                <w:bCs/>
                <w:color w:val="000000" w:themeColor="text1"/>
              </w:rPr>
            </w:pPr>
          </w:p>
          <w:p w14:paraId="20D1AAE8" w14:textId="77777777" w:rsidR="00CE6C27" w:rsidRDefault="00CE6C27" w:rsidP="00C43402">
            <w:pPr>
              <w:rPr>
                <w:bCs/>
                <w:color w:val="000000" w:themeColor="text1"/>
              </w:rPr>
            </w:pPr>
            <w:r>
              <w:rPr>
                <w:bCs/>
                <w:color w:val="000000" w:themeColor="text1"/>
              </w:rPr>
              <w:t>Võttes arvesse taotlusvooru tingimusi, hindamismetoodikat ja hindamise tulemusel moodustunud taotluse koondhinnet, teeb komisjon ettepaneku jätta taotlus rahuldamata.</w:t>
            </w:r>
          </w:p>
          <w:p w14:paraId="3B2FBE10" w14:textId="6BFE961C" w:rsidR="00CE6C27" w:rsidRPr="000B62DC" w:rsidRDefault="00CE6C27" w:rsidP="00C43402">
            <w:pPr>
              <w:rPr>
                <w:bCs/>
                <w:color w:val="000000" w:themeColor="text1"/>
              </w:rPr>
            </w:pPr>
          </w:p>
        </w:tc>
      </w:tr>
      <w:tr w:rsidR="00CE6C27" w:rsidRPr="00FF28BC" w14:paraId="187064E8" w14:textId="77777777" w:rsidTr="00E21221">
        <w:trPr>
          <w:trHeight w:val="510"/>
          <w:tblHeader/>
        </w:trPr>
        <w:tc>
          <w:tcPr>
            <w:tcW w:w="708" w:type="dxa"/>
            <w:tcBorders>
              <w:top w:val="single" w:sz="4" w:space="0" w:color="000001"/>
              <w:left w:val="single" w:sz="4" w:space="0" w:color="000001"/>
              <w:bottom w:val="single" w:sz="4" w:space="0" w:color="000001"/>
            </w:tcBorders>
            <w:shd w:val="clear" w:color="auto" w:fill="auto"/>
            <w:tcMar>
              <w:left w:w="25" w:type="dxa"/>
            </w:tcMar>
            <w:vAlign w:val="center"/>
          </w:tcPr>
          <w:p w14:paraId="6286D3A7" w14:textId="26964E24" w:rsidR="00CE6C27" w:rsidRPr="000B62DC" w:rsidRDefault="00CE6C27" w:rsidP="00C43402">
            <w:pPr>
              <w:widowControl/>
              <w:tabs>
                <w:tab w:val="left" w:pos="428"/>
              </w:tabs>
              <w:ind w:left="74"/>
              <w:rPr>
                <w:bCs/>
                <w:color w:val="000000" w:themeColor="text1"/>
              </w:rPr>
            </w:pPr>
            <w:r>
              <w:rPr>
                <w:bCs/>
                <w:color w:val="000000" w:themeColor="text1"/>
              </w:rPr>
              <w:t>2.17</w:t>
            </w:r>
          </w:p>
        </w:tc>
        <w:tc>
          <w:tcPr>
            <w:tcW w:w="993" w:type="dxa"/>
            <w:tcBorders>
              <w:top w:val="single" w:sz="4" w:space="0" w:color="000001"/>
              <w:left w:val="single" w:sz="4" w:space="0" w:color="000001"/>
              <w:bottom w:val="single" w:sz="4" w:space="0" w:color="000001"/>
              <w:right w:val="single" w:sz="4" w:space="0" w:color="000001"/>
            </w:tcBorders>
            <w:vAlign w:val="center"/>
          </w:tcPr>
          <w:p w14:paraId="6972A7CD" w14:textId="6F4075F8" w:rsidR="00CE6C27" w:rsidRPr="000B62DC" w:rsidRDefault="00CE6C27" w:rsidP="00C43402">
            <w:pPr>
              <w:rPr>
                <w:bCs/>
                <w:color w:val="000000" w:themeColor="text1"/>
              </w:rPr>
            </w:pPr>
            <w:r>
              <w:rPr>
                <w:bCs/>
                <w:color w:val="000000" w:themeColor="text1"/>
              </w:rPr>
              <w:t>3.1-24.7/913</w:t>
            </w:r>
          </w:p>
        </w:tc>
        <w:tc>
          <w:tcPr>
            <w:tcW w:w="1701" w:type="dxa"/>
            <w:tcBorders>
              <w:top w:val="single" w:sz="4" w:space="0" w:color="000001"/>
              <w:left w:val="single" w:sz="4" w:space="0" w:color="000001"/>
              <w:bottom w:val="single" w:sz="4" w:space="0" w:color="000001"/>
            </w:tcBorders>
            <w:shd w:val="clear" w:color="auto" w:fill="auto"/>
            <w:tcMar>
              <w:left w:w="25" w:type="dxa"/>
            </w:tcMar>
            <w:vAlign w:val="center"/>
          </w:tcPr>
          <w:p w14:paraId="6E9C4028" w14:textId="16FAA275" w:rsidR="00CE6C27" w:rsidRPr="000B62DC" w:rsidRDefault="00CE6C27" w:rsidP="00C43402">
            <w:pPr>
              <w:rPr>
                <w:bCs/>
                <w:color w:val="000000" w:themeColor="text1"/>
              </w:rPr>
            </w:pPr>
            <w:r>
              <w:rPr>
                <w:bCs/>
                <w:color w:val="000000" w:themeColor="text1"/>
              </w:rPr>
              <w:t>Sihtasutus KALEVIPOJA KODA</w:t>
            </w:r>
          </w:p>
        </w:tc>
        <w:tc>
          <w:tcPr>
            <w:tcW w:w="2268" w:type="dxa"/>
            <w:tcBorders>
              <w:top w:val="single" w:sz="4" w:space="0" w:color="000001"/>
              <w:left w:val="single" w:sz="4" w:space="0" w:color="000001"/>
              <w:bottom w:val="single" w:sz="4" w:space="0" w:color="000001"/>
            </w:tcBorders>
            <w:shd w:val="clear" w:color="auto" w:fill="auto"/>
            <w:tcMar>
              <w:left w:w="25" w:type="dxa"/>
            </w:tcMar>
            <w:vAlign w:val="center"/>
          </w:tcPr>
          <w:p w14:paraId="7B5632D1" w14:textId="2837239E" w:rsidR="00CE6C27" w:rsidRPr="000B62DC" w:rsidRDefault="00CE6C27" w:rsidP="00C43402">
            <w:pPr>
              <w:rPr>
                <w:bCs/>
                <w:color w:val="000000" w:themeColor="text1"/>
              </w:rPr>
            </w:pPr>
            <w:r>
              <w:rPr>
                <w:bCs/>
                <w:color w:val="000000" w:themeColor="text1"/>
              </w:rPr>
              <w:t>Lapsesõbraliku muuseumi kontseptsiooni ja märgise väljatöötamine</w:t>
            </w:r>
          </w:p>
        </w:tc>
        <w:tc>
          <w:tcPr>
            <w:tcW w:w="1275" w:type="dxa"/>
            <w:tcBorders>
              <w:top w:val="single" w:sz="4" w:space="0" w:color="000001"/>
              <w:left w:val="single" w:sz="4" w:space="0" w:color="000001"/>
              <w:bottom w:val="single" w:sz="4" w:space="0" w:color="000001"/>
            </w:tcBorders>
            <w:shd w:val="clear" w:color="auto" w:fill="auto"/>
            <w:tcMar>
              <w:left w:w="25" w:type="dxa"/>
            </w:tcMar>
            <w:vAlign w:val="center"/>
          </w:tcPr>
          <w:p w14:paraId="34E87888" w14:textId="665E3851" w:rsidR="00CE6C27" w:rsidRPr="000B62DC" w:rsidRDefault="00CE6C27" w:rsidP="00C43402">
            <w:pPr>
              <w:rPr>
                <w:bCs/>
                <w:color w:val="000000" w:themeColor="text1"/>
              </w:rPr>
            </w:pPr>
            <w:r>
              <w:rPr>
                <w:bCs/>
                <w:color w:val="000000" w:themeColor="text1"/>
              </w:rPr>
              <w:t>33 251.00</w:t>
            </w:r>
          </w:p>
        </w:tc>
        <w:tc>
          <w:tcPr>
            <w:tcW w:w="6521" w:type="dxa"/>
            <w:tcBorders>
              <w:top w:val="single" w:sz="4" w:space="0" w:color="000001"/>
              <w:left w:val="single" w:sz="4" w:space="0" w:color="000001"/>
              <w:bottom w:val="single" w:sz="4" w:space="0" w:color="000001"/>
              <w:right w:val="single" w:sz="4" w:space="0" w:color="000001"/>
            </w:tcBorders>
            <w:shd w:val="clear" w:color="auto" w:fill="auto"/>
            <w:tcMar>
              <w:left w:w="25" w:type="dxa"/>
            </w:tcMar>
            <w:vAlign w:val="center"/>
          </w:tcPr>
          <w:p w14:paraId="628EC667" w14:textId="77777777" w:rsidR="00CE6C27" w:rsidRDefault="00CE6C27" w:rsidP="00C43402">
            <w:pPr>
              <w:rPr>
                <w:bCs/>
                <w:color w:val="000000" w:themeColor="text1"/>
              </w:rPr>
            </w:pPr>
            <w:r>
              <w:rPr>
                <w:bCs/>
                <w:color w:val="000000" w:themeColor="text1"/>
              </w:rPr>
              <w:t xml:space="preserve">Taotleja ja taotlus vastavad kultuuriministri 25.05.2020 määrusest nr 13 „Muuseumiprojektide toetamise tingimused ja kord“ sätestatud tingimustele. </w:t>
            </w:r>
          </w:p>
          <w:p w14:paraId="30CD3359" w14:textId="77777777" w:rsidR="00CE6C27" w:rsidRDefault="00CE6C27" w:rsidP="00C43402">
            <w:pPr>
              <w:rPr>
                <w:bCs/>
                <w:color w:val="000000" w:themeColor="text1"/>
              </w:rPr>
            </w:pPr>
          </w:p>
          <w:p w14:paraId="0E89BE7D" w14:textId="77777777" w:rsidR="00CE6C27" w:rsidRDefault="00CE6C27" w:rsidP="00C43402">
            <w:pPr>
              <w:rPr>
                <w:bCs/>
                <w:color w:val="000000" w:themeColor="text1"/>
              </w:rPr>
            </w:pPr>
            <w:r>
              <w:rPr>
                <w:bCs/>
                <w:color w:val="000000" w:themeColor="text1"/>
              </w:rPr>
              <w:t>Taotluse hindamise tulemusel on taotluse koondhindeks 1,61 punkti (hindamiskriteeriumite koondhinnete aritmeetiline keskmine). Vastavalt Muinsuskaitseameti peadirektori 29.07.2020 käskkirjaga nr 1.1-5/43-A kinnitatud hindamismetoodikale kuuluvad rahuldamisele taotlused, mille koondhinne on vähemalt 2,40 punkti.</w:t>
            </w:r>
          </w:p>
          <w:p w14:paraId="7DA1D6E6" w14:textId="77777777" w:rsidR="00CE6C27" w:rsidRDefault="00CE6C27" w:rsidP="00C43402">
            <w:pPr>
              <w:rPr>
                <w:bCs/>
                <w:color w:val="000000" w:themeColor="text1"/>
              </w:rPr>
            </w:pPr>
          </w:p>
          <w:p w14:paraId="6742D8FC" w14:textId="77777777" w:rsidR="00CE6C27" w:rsidRDefault="00CE6C27" w:rsidP="00C43402">
            <w:pPr>
              <w:rPr>
                <w:bCs/>
                <w:color w:val="000000" w:themeColor="text1"/>
              </w:rPr>
            </w:pPr>
            <w:r>
              <w:rPr>
                <w:bCs/>
                <w:color w:val="000000" w:themeColor="text1"/>
              </w:rPr>
              <w:t>Võttes arvesse taotlusvooru tingimusi, hindamismetoodikat ja hindamise tulemusel moodustunud taotluse koondhinnet, teeb komisjon ettepaneku jätta taotlus rahuldamata.</w:t>
            </w:r>
          </w:p>
          <w:p w14:paraId="5564D5F1" w14:textId="51DEB141" w:rsidR="00CE6C27" w:rsidRPr="000B62DC" w:rsidRDefault="00CE6C27" w:rsidP="00C43402">
            <w:pPr>
              <w:rPr>
                <w:bCs/>
                <w:color w:val="000000" w:themeColor="text1"/>
              </w:rPr>
            </w:pPr>
          </w:p>
        </w:tc>
      </w:tr>
      <w:tr w:rsidR="00CE6C27" w:rsidRPr="00FF28BC" w14:paraId="77CDE0DA" w14:textId="77777777" w:rsidTr="00E21221">
        <w:trPr>
          <w:trHeight w:val="510"/>
          <w:tblHeader/>
        </w:trPr>
        <w:tc>
          <w:tcPr>
            <w:tcW w:w="708" w:type="dxa"/>
            <w:tcBorders>
              <w:top w:val="single" w:sz="4" w:space="0" w:color="000001"/>
              <w:left w:val="single" w:sz="4" w:space="0" w:color="000001"/>
              <w:bottom w:val="single" w:sz="4" w:space="0" w:color="000001"/>
            </w:tcBorders>
            <w:shd w:val="clear" w:color="auto" w:fill="auto"/>
            <w:tcMar>
              <w:left w:w="25" w:type="dxa"/>
            </w:tcMar>
            <w:vAlign w:val="center"/>
          </w:tcPr>
          <w:p w14:paraId="3D5B91C0" w14:textId="0A8B3B9A" w:rsidR="00CE6C27" w:rsidRPr="000B62DC" w:rsidRDefault="00CE6C27" w:rsidP="00C43402">
            <w:pPr>
              <w:widowControl/>
              <w:tabs>
                <w:tab w:val="left" w:pos="428"/>
              </w:tabs>
              <w:ind w:left="74"/>
              <w:rPr>
                <w:bCs/>
                <w:color w:val="000000" w:themeColor="text1"/>
              </w:rPr>
            </w:pPr>
            <w:r>
              <w:rPr>
                <w:bCs/>
                <w:color w:val="000000" w:themeColor="text1"/>
              </w:rPr>
              <w:lastRenderedPageBreak/>
              <w:t>2.18</w:t>
            </w:r>
          </w:p>
        </w:tc>
        <w:tc>
          <w:tcPr>
            <w:tcW w:w="993" w:type="dxa"/>
            <w:tcBorders>
              <w:top w:val="single" w:sz="4" w:space="0" w:color="000001"/>
              <w:left w:val="single" w:sz="4" w:space="0" w:color="000001"/>
              <w:bottom w:val="single" w:sz="4" w:space="0" w:color="000001"/>
              <w:right w:val="single" w:sz="4" w:space="0" w:color="000001"/>
            </w:tcBorders>
            <w:vAlign w:val="center"/>
          </w:tcPr>
          <w:p w14:paraId="7CF3567A" w14:textId="1A7A46AF" w:rsidR="00CE6C27" w:rsidRPr="000B62DC" w:rsidRDefault="00CE6C27" w:rsidP="00C43402">
            <w:pPr>
              <w:rPr>
                <w:bCs/>
                <w:color w:val="000000" w:themeColor="text1"/>
              </w:rPr>
            </w:pPr>
            <w:r>
              <w:rPr>
                <w:bCs/>
                <w:color w:val="000000" w:themeColor="text1"/>
              </w:rPr>
              <w:t>3.1-24.7/877</w:t>
            </w:r>
          </w:p>
        </w:tc>
        <w:tc>
          <w:tcPr>
            <w:tcW w:w="1701" w:type="dxa"/>
            <w:tcBorders>
              <w:top w:val="single" w:sz="4" w:space="0" w:color="000001"/>
              <w:left w:val="single" w:sz="4" w:space="0" w:color="000001"/>
              <w:bottom w:val="single" w:sz="4" w:space="0" w:color="000001"/>
            </w:tcBorders>
            <w:shd w:val="clear" w:color="auto" w:fill="auto"/>
            <w:tcMar>
              <w:left w:w="25" w:type="dxa"/>
            </w:tcMar>
            <w:vAlign w:val="center"/>
          </w:tcPr>
          <w:p w14:paraId="1E497D75" w14:textId="5FF662D7" w:rsidR="00CE6C27" w:rsidRPr="000B62DC" w:rsidRDefault="00CE6C27" w:rsidP="00C43402">
            <w:pPr>
              <w:rPr>
                <w:bCs/>
                <w:color w:val="000000" w:themeColor="text1"/>
              </w:rPr>
            </w:pPr>
            <w:r>
              <w:rPr>
                <w:bCs/>
                <w:color w:val="000000" w:themeColor="text1"/>
              </w:rPr>
              <w:t>Setomaa Muuseumid</w:t>
            </w:r>
          </w:p>
        </w:tc>
        <w:tc>
          <w:tcPr>
            <w:tcW w:w="2268" w:type="dxa"/>
            <w:tcBorders>
              <w:top w:val="single" w:sz="4" w:space="0" w:color="000001"/>
              <w:left w:val="single" w:sz="4" w:space="0" w:color="000001"/>
              <w:bottom w:val="single" w:sz="4" w:space="0" w:color="000001"/>
            </w:tcBorders>
            <w:shd w:val="clear" w:color="auto" w:fill="auto"/>
            <w:tcMar>
              <w:left w:w="25" w:type="dxa"/>
            </w:tcMar>
            <w:vAlign w:val="center"/>
          </w:tcPr>
          <w:p w14:paraId="045EC427" w14:textId="0A3AC5F3" w:rsidR="00CE6C27" w:rsidRPr="000B62DC" w:rsidRDefault="00CE6C27" w:rsidP="00C43402">
            <w:pPr>
              <w:rPr>
                <w:bCs/>
                <w:color w:val="000000" w:themeColor="text1"/>
              </w:rPr>
            </w:pPr>
            <w:r>
              <w:rPr>
                <w:bCs/>
                <w:color w:val="000000" w:themeColor="text1"/>
              </w:rPr>
              <w:t>Arendusjuhi palkamine Setomaa Muuseumidele aastaks 2025</w:t>
            </w:r>
          </w:p>
        </w:tc>
        <w:tc>
          <w:tcPr>
            <w:tcW w:w="1275" w:type="dxa"/>
            <w:tcBorders>
              <w:top w:val="single" w:sz="4" w:space="0" w:color="000001"/>
              <w:left w:val="single" w:sz="4" w:space="0" w:color="000001"/>
              <w:bottom w:val="single" w:sz="4" w:space="0" w:color="000001"/>
            </w:tcBorders>
            <w:shd w:val="clear" w:color="auto" w:fill="auto"/>
            <w:tcMar>
              <w:left w:w="25" w:type="dxa"/>
            </w:tcMar>
            <w:vAlign w:val="center"/>
          </w:tcPr>
          <w:p w14:paraId="4297CD0E" w14:textId="0BC8A7B7" w:rsidR="00CE6C27" w:rsidRPr="000B62DC" w:rsidRDefault="00CE6C27" w:rsidP="00C43402">
            <w:pPr>
              <w:rPr>
                <w:bCs/>
                <w:color w:val="000000" w:themeColor="text1"/>
              </w:rPr>
            </w:pPr>
            <w:r>
              <w:rPr>
                <w:bCs/>
                <w:color w:val="000000" w:themeColor="text1"/>
              </w:rPr>
              <w:t>32 112.00</w:t>
            </w:r>
          </w:p>
        </w:tc>
        <w:tc>
          <w:tcPr>
            <w:tcW w:w="6521" w:type="dxa"/>
            <w:tcBorders>
              <w:top w:val="single" w:sz="4" w:space="0" w:color="000001"/>
              <w:left w:val="single" w:sz="4" w:space="0" w:color="000001"/>
              <w:bottom w:val="single" w:sz="4" w:space="0" w:color="000001"/>
              <w:right w:val="single" w:sz="4" w:space="0" w:color="000001"/>
            </w:tcBorders>
            <w:shd w:val="clear" w:color="auto" w:fill="auto"/>
            <w:tcMar>
              <w:left w:w="25" w:type="dxa"/>
            </w:tcMar>
            <w:vAlign w:val="center"/>
          </w:tcPr>
          <w:p w14:paraId="688E5DAF" w14:textId="77777777" w:rsidR="00CE6C27" w:rsidRDefault="00CE6C27" w:rsidP="00C43402">
            <w:pPr>
              <w:rPr>
                <w:bCs/>
                <w:color w:val="000000" w:themeColor="text1"/>
              </w:rPr>
            </w:pPr>
            <w:r>
              <w:rPr>
                <w:bCs/>
                <w:color w:val="000000" w:themeColor="text1"/>
              </w:rPr>
              <w:t xml:space="preserve">Taotleja ja taotlus vastavad kultuuriministri 25.05.2020 määrusest nr 13 „Muuseumiprojektide toetamise tingimused ja kord“ sätestatud tingimustele. </w:t>
            </w:r>
          </w:p>
          <w:p w14:paraId="5F0B8C94" w14:textId="77777777" w:rsidR="00CE6C27" w:rsidRDefault="00CE6C27" w:rsidP="00C43402">
            <w:pPr>
              <w:rPr>
                <w:bCs/>
                <w:color w:val="000000" w:themeColor="text1"/>
              </w:rPr>
            </w:pPr>
          </w:p>
          <w:p w14:paraId="79129377" w14:textId="77777777" w:rsidR="00CE6C27" w:rsidRDefault="00CE6C27" w:rsidP="00C43402">
            <w:pPr>
              <w:rPr>
                <w:bCs/>
                <w:color w:val="000000" w:themeColor="text1"/>
              </w:rPr>
            </w:pPr>
            <w:r>
              <w:rPr>
                <w:bCs/>
                <w:color w:val="000000" w:themeColor="text1"/>
              </w:rPr>
              <w:t>Taotluse hindamise tulemusel on taotluse koondhindeks 1,53 punkti (hindamiskriteeriumite koondhinnete aritmeetiline keskmine). Vastavalt Muinsuskaitseameti peadirektori 29.07.2020 käskkirjaga nr 1.1-5/43-A kinnitatud hindamismetoodikale kuuluvad rahuldamisele taotlused, mille koondhinne on vähemalt 2,40 punkti.</w:t>
            </w:r>
          </w:p>
          <w:p w14:paraId="78342C4C" w14:textId="77777777" w:rsidR="00CE6C27" w:rsidRDefault="00CE6C27" w:rsidP="00C43402">
            <w:pPr>
              <w:rPr>
                <w:bCs/>
                <w:color w:val="000000" w:themeColor="text1"/>
              </w:rPr>
            </w:pPr>
          </w:p>
          <w:p w14:paraId="4652E653" w14:textId="77777777" w:rsidR="00CE6C27" w:rsidRDefault="00CE6C27" w:rsidP="00C43402">
            <w:pPr>
              <w:rPr>
                <w:bCs/>
                <w:color w:val="000000" w:themeColor="text1"/>
              </w:rPr>
            </w:pPr>
            <w:r>
              <w:rPr>
                <w:bCs/>
                <w:color w:val="000000" w:themeColor="text1"/>
              </w:rPr>
              <w:t>Võttes arvesse taotlusvooru tingimusi, hindamismetoodikat ja hindamise tulemusel moodustunud taotluse koondhinnet, teeb komisjon ettepaneku jätta taotlus rahuldamata.</w:t>
            </w:r>
          </w:p>
          <w:p w14:paraId="54A27777" w14:textId="4AA56650" w:rsidR="00CE6C27" w:rsidRPr="000B62DC" w:rsidRDefault="00CE6C27" w:rsidP="00C43402">
            <w:pPr>
              <w:rPr>
                <w:bCs/>
                <w:color w:val="000000" w:themeColor="text1"/>
              </w:rPr>
            </w:pPr>
          </w:p>
        </w:tc>
      </w:tr>
      <w:tr w:rsidR="00CE6C27" w:rsidRPr="00FF28BC" w14:paraId="04B69AD6" w14:textId="77777777" w:rsidTr="00E21221">
        <w:trPr>
          <w:trHeight w:val="510"/>
          <w:tblHeader/>
        </w:trPr>
        <w:tc>
          <w:tcPr>
            <w:tcW w:w="708" w:type="dxa"/>
            <w:tcBorders>
              <w:top w:val="single" w:sz="4" w:space="0" w:color="000001"/>
              <w:left w:val="single" w:sz="4" w:space="0" w:color="000001"/>
              <w:bottom w:val="single" w:sz="4" w:space="0" w:color="000001"/>
            </w:tcBorders>
            <w:shd w:val="clear" w:color="auto" w:fill="auto"/>
            <w:tcMar>
              <w:left w:w="25" w:type="dxa"/>
            </w:tcMar>
            <w:vAlign w:val="center"/>
          </w:tcPr>
          <w:p w14:paraId="6E85B943" w14:textId="755AE121" w:rsidR="00CE6C27" w:rsidRPr="000B62DC" w:rsidRDefault="00CE6C27" w:rsidP="00C43402">
            <w:pPr>
              <w:widowControl/>
              <w:tabs>
                <w:tab w:val="left" w:pos="428"/>
              </w:tabs>
              <w:ind w:left="74"/>
              <w:rPr>
                <w:bCs/>
                <w:color w:val="000000" w:themeColor="text1"/>
              </w:rPr>
            </w:pPr>
            <w:r>
              <w:rPr>
                <w:bCs/>
                <w:color w:val="000000" w:themeColor="text1"/>
              </w:rPr>
              <w:t>2.19</w:t>
            </w:r>
          </w:p>
        </w:tc>
        <w:tc>
          <w:tcPr>
            <w:tcW w:w="993" w:type="dxa"/>
            <w:tcBorders>
              <w:top w:val="single" w:sz="4" w:space="0" w:color="000001"/>
              <w:left w:val="single" w:sz="4" w:space="0" w:color="000001"/>
              <w:bottom w:val="single" w:sz="4" w:space="0" w:color="000001"/>
              <w:right w:val="single" w:sz="4" w:space="0" w:color="000001"/>
            </w:tcBorders>
            <w:vAlign w:val="center"/>
          </w:tcPr>
          <w:p w14:paraId="1B212731" w14:textId="3A7BAD2B" w:rsidR="00CE6C27" w:rsidRPr="000B62DC" w:rsidRDefault="00CE6C27" w:rsidP="00C43402">
            <w:pPr>
              <w:rPr>
                <w:bCs/>
                <w:color w:val="000000" w:themeColor="text1"/>
              </w:rPr>
            </w:pPr>
            <w:r>
              <w:rPr>
                <w:bCs/>
                <w:color w:val="000000" w:themeColor="text1"/>
              </w:rPr>
              <w:t>3.1-24.7/915</w:t>
            </w:r>
          </w:p>
        </w:tc>
        <w:tc>
          <w:tcPr>
            <w:tcW w:w="1701" w:type="dxa"/>
            <w:tcBorders>
              <w:top w:val="single" w:sz="4" w:space="0" w:color="000001"/>
              <w:left w:val="single" w:sz="4" w:space="0" w:color="000001"/>
              <w:bottom w:val="single" w:sz="4" w:space="0" w:color="000001"/>
            </w:tcBorders>
            <w:shd w:val="clear" w:color="auto" w:fill="auto"/>
            <w:tcMar>
              <w:left w:w="25" w:type="dxa"/>
            </w:tcMar>
            <w:vAlign w:val="center"/>
          </w:tcPr>
          <w:p w14:paraId="61E95359" w14:textId="35AF1FF7" w:rsidR="00CE6C27" w:rsidRPr="000B62DC" w:rsidRDefault="00CE6C27" w:rsidP="00C43402">
            <w:pPr>
              <w:rPr>
                <w:bCs/>
                <w:color w:val="000000" w:themeColor="text1"/>
              </w:rPr>
            </w:pPr>
            <w:r>
              <w:rPr>
                <w:bCs/>
                <w:color w:val="000000" w:themeColor="text1"/>
              </w:rPr>
              <w:t xml:space="preserve">Mittetulundusühing Evald </w:t>
            </w:r>
            <w:proofErr w:type="spellStart"/>
            <w:r>
              <w:rPr>
                <w:bCs/>
                <w:color w:val="000000" w:themeColor="text1"/>
              </w:rPr>
              <w:t>Okase</w:t>
            </w:r>
            <w:proofErr w:type="spellEnd"/>
            <w:r>
              <w:rPr>
                <w:bCs/>
                <w:color w:val="000000" w:themeColor="text1"/>
              </w:rPr>
              <w:t xml:space="preserve"> Muuseum</w:t>
            </w:r>
          </w:p>
        </w:tc>
        <w:tc>
          <w:tcPr>
            <w:tcW w:w="2268" w:type="dxa"/>
            <w:tcBorders>
              <w:top w:val="single" w:sz="4" w:space="0" w:color="000001"/>
              <w:left w:val="single" w:sz="4" w:space="0" w:color="000001"/>
              <w:bottom w:val="single" w:sz="4" w:space="0" w:color="000001"/>
            </w:tcBorders>
            <w:shd w:val="clear" w:color="auto" w:fill="auto"/>
            <w:tcMar>
              <w:left w:w="25" w:type="dxa"/>
            </w:tcMar>
            <w:vAlign w:val="center"/>
          </w:tcPr>
          <w:p w14:paraId="4F2F6149" w14:textId="1A6A1C4D" w:rsidR="00CE6C27" w:rsidRPr="000B62DC" w:rsidRDefault="00CE6C27" w:rsidP="00C43402">
            <w:pPr>
              <w:rPr>
                <w:bCs/>
                <w:color w:val="000000" w:themeColor="text1"/>
              </w:rPr>
            </w:pPr>
            <w:r>
              <w:rPr>
                <w:bCs/>
                <w:color w:val="000000" w:themeColor="text1"/>
              </w:rPr>
              <w:t xml:space="preserve">Evald </w:t>
            </w:r>
            <w:proofErr w:type="spellStart"/>
            <w:r>
              <w:rPr>
                <w:bCs/>
                <w:color w:val="000000" w:themeColor="text1"/>
              </w:rPr>
              <w:t>Okase</w:t>
            </w:r>
            <w:proofErr w:type="spellEnd"/>
            <w:r>
              <w:rPr>
                <w:bCs/>
                <w:color w:val="000000" w:themeColor="text1"/>
              </w:rPr>
              <w:t xml:space="preserve"> Muuseumi ligipääsetavuse suurendamine</w:t>
            </w:r>
          </w:p>
        </w:tc>
        <w:tc>
          <w:tcPr>
            <w:tcW w:w="1275" w:type="dxa"/>
            <w:tcBorders>
              <w:top w:val="single" w:sz="4" w:space="0" w:color="000001"/>
              <w:left w:val="single" w:sz="4" w:space="0" w:color="000001"/>
              <w:bottom w:val="single" w:sz="4" w:space="0" w:color="000001"/>
            </w:tcBorders>
            <w:shd w:val="clear" w:color="auto" w:fill="auto"/>
            <w:tcMar>
              <w:left w:w="25" w:type="dxa"/>
            </w:tcMar>
            <w:vAlign w:val="center"/>
          </w:tcPr>
          <w:p w14:paraId="67B41332" w14:textId="73CC7A14" w:rsidR="00CE6C27" w:rsidRPr="000B62DC" w:rsidRDefault="00CE6C27" w:rsidP="00C43402">
            <w:pPr>
              <w:rPr>
                <w:bCs/>
                <w:color w:val="000000" w:themeColor="text1"/>
              </w:rPr>
            </w:pPr>
            <w:r>
              <w:rPr>
                <w:bCs/>
                <w:color w:val="000000" w:themeColor="text1"/>
              </w:rPr>
              <w:t>30 920.00</w:t>
            </w:r>
          </w:p>
        </w:tc>
        <w:tc>
          <w:tcPr>
            <w:tcW w:w="6521" w:type="dxa"/>
            <w:tcBorders>
              <w:top w:val="single" w:sz="4" w:space="0" w:color="000001"/>
              <w:left w:val="single" w:sz="4" w:space="0" w:color="000001"/>
              <w:bottom w:val="single" w:sz="4" w:space="0" w:color="000001"/>
              <w:right w:val="single" w:sz="4" w:space="0" w:color="000001"/>
            </w:tcBorders>
            <w:shd w:val="clear" w:color="auto" w:fill="auto"/>
            <w:tcMar>
              <w:left w:w="25" w:type="dxa"/>
            </w:tcMar>
            <w:vAlign w:val="center"/>
          </w:tcPr>
          <w:p w14:paraId="380A12E5" w14:textId="77777777" w:rsidR="00CE6C27" w:rsidRDefault="00CE6C27" w:rsidP="00C43402">
            <w:pPr>
              <w:rPr>
                <w:bCs/>
                <w:color w:val="000000" w:themeColor="text1"/>
              </w:rPr>
            </w:pPr>
            <w:r>
              <w:rPr>
                <w:bCs/>
                <w:color w:val="000000" w:themeColor="text1"/>
              </w:rPr>
              <w:t xml:space="preserve">Taotleja ja taotlus vastavad kultuuriministri 25.05.2020 määrusest nr 13 „Muuseumiprojektide toetamise tingimused ja kord“ sätestatud tingimustele. </w:t>
            </w:r>
          </w:p>
          <w:p w14:paraId="57FE6E80" w14:textId="77777777" w:rsidR="00CE6C27" w:rsidRDefault="00CE6C27" w:rsidP="00C43402">
            <w:pPr>
              <w:rPr>
                <w:bCs/>
                <w:color w:val="000000" w:themeColor="text1"/>
              </w:rPr>
            </w:pPr>
          </w:p>
          <w:p w14:paraId="189DAFA9" w14:textId="77777777" w:rsidR="00CE6C27" w:rsidRDefault="00CE6C27" w:rsidP="00C43402">
            <w:pPr>
              <w:rPr>
                <w:bCs/>
                <w:color w:val="000000" w:themeColor="text1"/>
              </w:rPr>
            </w:pPr>
            <w:r>
              <w:rPr>
                <w:bCs/>
                <w:color w:val="000000" w:themeColor="text1"/>
              </w:rPr>
              <w:t>Taotluse hindamise tulemusel on taotluse koondhindeks 2,06 punkti (hindamiskriteeriumite koondhinnete aritmeetiline keskmine). Vastavalt Muinsuskaitseameti peadirektori 29.07.2020 käskkirjaga nr 1.1-5/43-A kinnitatud hindamismetoodikale kuuluvad rahuldamisele taotlused, mille koondhinne on vähemalt 2,40 punkti.</w:t>
            </w:r>
          </w:p>
          <w:p w14:paraId="6FF742BC" w14:textId="77777777" w:rsidR="00CE6C27" w:rsidRDefault="00CE6C27" w:rsidP="00C43402">
            <w:pPr>
              <w:rPr>
                <w:bCs/>
                <w:color w:val="000000" w:themeColor="text1"/>
              </w:rPr>
            </w:pPr>
          </w:p>
          <w:p w14:paraId="275D538A" w14:textId="77777777" w:rsidR="00CE6C27" w:rsidRDefault="00CE6C27" w:rsidP="00C43402">
            <w:pPr>
              <w:rPr>
                <w:bCs/>
                <w:color w:val="000000" w:themeColor="text1"/>
              </w:rPr>
            </w:pPr>
            <w:r>
              <w:rPr>
                <w:bCs/>
                <w:color w:val="000000" w:themeColor="text1"/>
              </w:rPr>
              <w:t>Võttes arvesse taotlusvooru tingimusi, hindamismetoodikat ja hindamise tulemusel moodustunud taotluse koondhinnet, teeb komisjon ettepaneku jätta taotlus rahuldamata.</w:t>
            </w:r>
          </w:p>
          <w:p w14:paraId="025151AA" w14:textId="48740E81" w:rsidR="00CE6C27" w:rsidRPr="000B62DC" w:rsidRDefault="00CE6C27" w:rsidP="00C43402">
            <w:pPr>
              <w:rPr>
                <w:bCs/>
                <w:color w:val="000000" w:themeColor="text1"/>
              </w:rPr>
            </w:pPr>
          </w:p>
        </w:tc>
      </w:tr>
      <w:tr w:rsidR="00CE6C27" w:rsidRPr="00FF28BC" w14:paraId="2F755814" w14:textId="77777777" w:rsidTr="00E21221">
        <w:trPr>
          <w:trHeight w:val="510"/>
          <w:tblHeader/>
        </w:trPr>
        <w:tc>
          <w:tcPr>
            <w:tcW w:w="708" w:type="dxa"/>
            <w:tcBorders>
              <w:top w:val="single" w:sz="4" w:space="0" w:color="000001"/>
              <w:left w:val="single" w:sz="4" w:space="0" w:color="000001"/>
              <w:bottom w:val="single" w:sz="4" w:space="0" w:color="000001"/>
            </w:tcBorders>
            <w:shd w:val="clear" w:color="auto" w:fill="auto"/>
            <w:tcMar>
              <w:left w:w="25" w:type="dxa"/>
            </w:tcMar>
            <w:vAlign w:val="center"/>
          </w:tcPr>
          <w:p w14:paraId="146754DE" w14:textId="425AA575" w:rsidR="00CE6C27" w:rsidRPr="000B62DC" w:rsidRDefault="00CE6C27" w:rsidP="00C43402">
            <w:pPr>
              <w:widowControl/>
              <w:tabs>
                <w:tab w:val="left" w:pos="428"/>
              </w:tabs>
              <w:ind w:left="74"/>
              <w:rPr>
                <w:bCs/>
                <w:color w:val="000000" w:themeColor="text1"/>
              </w:rPr>
            </w:pPr>
            <w:r>
              <w:rPr>
                <w:bCs/>
                <w:color w:val="000000" w:themeColor="text1"/>
              </w:rPr>
              <w:lastRenderedPageBreak/>
              <w:t>2.20</w:t>
            </w:r>
          </w:p>
        </w:tc>
        <w:tc>
          <w:tcPr>
            <w:tcW w:w="993" w:type="dxa"/>
            <w:tcBorders>
              <w:top w:val="single" w:sz="4" w:space="0" w:color="000001"/>
              <w:left w:val="single" w:sz="4" w:space="0" w:color="000001"/>
              <w:bottom w:val="single" w:sz="4" w:space="0" w:color="000001"/>
              <w:right w:val="single" w:sz="4" w:space="0" w:color="000001"/>
            </w:tcBorders>
            <w:vAlign w:val="center"/>
          </w:tcPr>
          <w:p w14:paraId="5B2F930D" w14:textId="2A8A488E" w:rsidR="00CE6C27" w:rsidRPr="000B62DC" w:rsidRDefault="00CE6C27" w:rsidP="00C43402">
            <w:pPr>
              <w:rPr>
                <w:bCs/>
                <w:color w:val="000000" w:themeColor="text1"/>
              </w:rPr>
            </w:pPr>
            <w:r>
              <w:rPr>
                <w:bCs/>
                <w:color w:val="000000" w:themeColor="text1"/>
              </w:rPr>
              <w:t>3.1-24.7/912</w:t>
            </w:r>
          </w:p>
        </w:tc>
        <w:tc>
          <w:tcPr>
            <w:tcW w:w="1701" w:type="dxa"/>
            <w:tcBorders>
              <w:top w:val="single" w:sz="4" w:space="0" w:color="000001"/>
              <w:left w:val="single" w:sz="4" w:space="0" w:color="000001"/>
              <w:bottom w:val="single" w:sz="4" w:space="0" w:color="000001"/>
            </w:tcBorders>
            <w:shd w:val="clear" w:color="auto" w:fill="auto"/>
            <w:tcMar>
              <w:left w:w="25" w:type="dxa"/>
            </w:tcMar>
            <w:vAlign w:val="center"/>
          </w:tcPr>
          <w:p w14:paraId="4B2941B9" w14:textId="160E3B44" w:rsidR="00CE6C27" w:rsidRPr="000B62DC" w:rsidRDefault="00CE6C27" w:rsidP="00C43402">
            <w:pPr>
              <w:rPr>
                <w:bCs/>
                <w:color w:val="000000" w:themeColor="text1"/>
              </w:rPr>
            </w:pPr>
            <w:r>
              <w:rPr>
                <w:bCs/>
                <w:color w:val="000000" w:themeColor="text1"/>
              </w:rPr>
              <w:t>Tallinna Linnamuuseum</w:t>
            </w:r>
          </w:p>
        </w:tc>
        <w:tc>
          <w:tcPr>
            <w:tcW w:w="2268" w:type="dxa"/>
            <w:tcBorders>
              <w:top w:val="single" w:sz="4" w:space="0" w:color="000001"/>
              <w:left w:val="single" w:sz="4" w:space="0" w:color="000001"/>
              <w:bottom w:val="single" w:sz="4" w:space="0" w:color="000001"/>
            </w:tcBorders>
            <w:shd w:val="clear" w:color="auto" w:fill="auto"/>
            <w:tcMar>
              <w:left w:w="25" w:type="dxa"/>
            </w:tcMar>
            <w:vAlign w:val="center"/>
          </w:tcPr>
          <w:p w14:paraId="08CB348C" w14:textId="3B0464B6" w:rsidR="00CE6C27" w:rsidRPr="000B62DC" w:rsidRDefault="00CE6C27" w:rsidP="00C43402">
            <w:pPr>
              <w:rPr>
                <w:bCs/>
                <w:color w:val="000000" w:themeColor="text1"/>
              </w:rPr>
            </w:pPr>
            <w:proofErr w:type="spellStart"/>
            <w:r>
              <w:rPr>
                <w:bCs/>
                <w:color w:val="000000" w:themeColor="text1"/>
              </w:rPr>
              <w:t>Kiek</w:t>
            </w:r>
            <w:proofErr w:type="spellEnd"/>
            <w:r>
              <w:rPr>
                <w:bCs/>
                <w:color w:val="000000" w:themeColor="text1"/>
              </w:rPr>
              <w:t xml:space="preserve"> in de </w:t>
            </w:r>
            <w:proofErr w:type="spellStart"/>
            <w:r>
              <w:rPr>
                <w:bCs/>
                <w:color w:val="000000" w:themeColor="text1"/>
              </w:rPr>
              <w:t>Köki</w:t>
            </w:r>
            <w:proofErr w:type="spellEnd"/>
            <w:r>
              <w:rPr>
                <w:bCs/>
                <w:color w:val="000000" w:themeColor="text1"/>
              </w:rPr>
              <w:t xml:space="preserve"> suurtükitorni püsinäituse kontseptuaalne audiogiid</w:t>
            </w:r>
          </w:p>
        </w:tc>
        <w:tc>
          <w:tcPr>
            <w:tcW w:w="1275" w:type="dxa"/>
            <w:tcBorders>
              <w:top w:val="single" w:sz="4" w:space="0" w:color="000001"/>
              <w:left w:val="single" w:sz="4" w:space="0" w:color="000001"/>
              <w:bottom w:val="single" w:sz="4" w:space="0" w:color="000001"/>
            </w:tcBorders>
            <w:shd w:val="clear" w:color="auto" w:fill="auto"/>
            <w:tcMar>
              <w:left w:w="25" w:type="dxa"/>
            </w:tcMar>
            <w:vAlign w:val="center"/>
          </w:tcPr>
          <w:p w14:paraId="76AB8645" w14:textId="32987F1F" w:rsidR="00CE6C27" w:rsidRPr="000B62DC" w:rsidRDefault="00CE6C27" w:rsidP="00C43402">
            <w:pPr>
              <w:rPr>
                <w:bCs/>
                <w:color w:val="000000" w:themeColor="text1"/>
              </w:rPr>
            </w:pPr>
            <w:r>
              <w:rPr>
                <w:bCs/>
                <w:color w:val="000000" w:themeColor="text1"/>
              </w:rPr>
              <w:t>29 580.00</w:t>
            </w:r>
          </w:p>
        </w:tc>
        <w:tc>
          <w:tcPr>
            <w:tcW w:w="6521" w:type="dxa"/>
            <w:tcBorders>
              <w:top w:val="single" w:sz="4" w:space="0" w:color="000001"/>
              <w:left w:val="single" w:sz="4" w:space="0" w:color="000001"/>
              <w:bottom w:val="single" w:sz="4" w:space="0" w:color="000001"/>
              <w:right w:val="single" w:sz="4" w:space="0" w:color="000001"/>
            </w:tcBorders>
            <w:shd w:val="clear" w:color="auto" w:fill="auto"/>
            <w:tcMar>
              <w:left w:w="25" w:type="dxa"/>
            </w:tcMar>
            <w:vAlign w:val="center"/>
          </w:tcPr>
          <w:p w14:paraId="18EA1AF3" w14:textId="77777777" w:rsidR="00CE6C27" w:rsidRDefault="00CE6C27" w:rsidP="00C43402">
            <w:pPr>
              <w:rPr>
                <w:bCs/>
                <w:color w:val="000000" w:themeColor="text1"/>
              </w:rPr>
            </w:pPr>
            <w:r>
              <w:rPr>
                <w:bCs/>
                <w:color w:val="000000" w:themeColor="text1"/>
              </w:rPr>
              <w:t xml:space="preserve">Taotleja ja taotlus vastavad kultuuriministri 25.05.2020 määrusest nr 13 „Muuseumiprojektide toetamise tingimused ja kord“ sätestatud tingimustele. </w:t>
            </w:r>
          </w:p>
          <w:p w14:paraId="122FE6B3" w14:textId="77777777" w:rsidR="00CE6C27" w:rsidRDefault="00CE6C27" w:rsidP="00C43402">
            <w:pPr>
              <w:rPr>
                <w:bCs/>
                <w:color w:val="000000" w:themeColor="text1"/>
              </w:rPr>
            </w:pPr>
          </w:p>
          <w:p w14:paraId="73D9F10B" w14:textId="77777777" w:rsidR="00CE6C27" w:rsidRDefault="00CE6C27" w:rsidP="00C43402">
            <w:pPr>
              <w:rPr>
                <w:bCs/>
                <w:color w:val="000000" w:themeColor="text1"/>
              </w:rPr>
            </w:pPr>
            <w:r>
              <w:rPr>
                <w:bCs/>
                <w:color w:val="000000" w:themeColor="text1"/>
              </w:rPr>
              <w:t>Taotluse hindamise tulemusel on taotluse koondhindeks 2,37 punkti (hindamiskriteeriumite koondhinnete aritmeetiline keskmine). Vastavalt Muinsuskaitseameti peadirektori 29.07.2020 käskkirjaga nr 1.1-5/43-A kinnitatud hindamismetoodikale kuuluvad rahuldamisele taotlused, mille koondhinne on vähemalt 2,40 punkti.</w:t>
            </w:r>
          </w:p>
          <w:p w14:paraId="469D6E24" w14:textId="77777777" w:rsidR="00CE6C27" w:rsidRDefault="00CE6C27" w:rsidP="00C43402">
            <w:pPr>
              <w:rPr>
                <w:bCs/>
                <w:color w:val="000000" w:themeColor="text1"/>
              </w:rPr>
            </w:pPr>
          </w:p>
          <w:p w14:paraId="7B7A6AFE" w14:textId="77777777" w:rsidR="00CE6C27" w:rsidRDefault="00CE6C27" w:rsidP="00C43402">
            <w:pPr>
              <w:rPr>
                <w:bCs/>
                <w:color w:val="000000" w:themeColor="text1"/>
              </w:rPr>
            </w:pPr>
            <w:r>
              <w:rPr>
                <w:bCs/>
                <w:color w:val="000000" w:themeColor="text1"/>
              </w:rPr>
              <w:t>Võttes arvesse taotlusvooru tingimusi, hindamismetoodikat ja hindamise tulemusel moodustunud taotluse koondhinnet, teeb komisjon ettepaneku jätta taotlus rahuldamata.</w:t>
            </w:r>
          </w:p>
          <w:p w14:paraId="2D4AF3BD" w14:textId="642F0908" w:rsidR="00CE6C27" w:rsidRPr="000B62DC" w:rsidRDefault="00CE6C27" w:rsidP="00C43402">
            <w:pPr>
              <w:rPr>
                <w:bCs/>
                <w:color w:val="000000" w:themeColor="text1"/>
              </w:rPr>
            </w:pPr>
          </w:p>
        </w:tc>
      </w:tr>
      <w:tr w:rsidR="00CE6C27" w:rsidRPr="00FF28BC" w14:paraId="1F347852" w14:textId="77777777" w:rsidTr="00E21221">
        <w:trPr>
          <w:trHeight w:val="510"/>
          <w:tblHeader/>
        </w:trPr>
        <w:tc>
          <w:tcPr>
            <w:tcW w:w="708" w:type="dxa"/>
            <w:tcBorders>
              <w:top w:val="single" w:sz="4" w:space="0" w:color="000001"/>
              <w:left w:val="single" w:sz="4" w:space="0" w:color="000001"/>
              <w:bottom w:val="single" w:sz="4" w:space="0" w:color="000001"/>
            </w:tcBorders>
            <w:shd w:val="clear" w:color="auto" w:fill="auto"/>
            <w:tcMar>
              <w:left w:w="25" w:type="dxa"/>
            </w:tcMar>
            <w:vAlign w:val="center"/>
          </w:tcPr>
          <w:p w14:paraId="21372E62" w14:textId="2267927A" w:rsidR="00CE6C27" w:rsidRPr="000B62DC" w:rsidRDefault="00CE6C27" w:rsidP="00C43402">
            <w:pPr>
              <w:widowControl/>
              <w:tabs>
                <w:tab w:val="left" w:pos="428"/>
              </w:tabs>
              <w:ind w:left="74"/>
              <w:rPr>
                <w:bCs/>
                <w:color w:val="000000" w:themeColor="text1"/>
              </w:rPr>
            </w:pPr>
            <w:r>
              <w:rPr>
                <w:bCs/>
                <w:color w:val="000000" w:themeColor="text1"/>
              </w:rPr>
              <w:t>2.21</w:t>
            </w:r>
          </w:p>
        </w:tc>
        <w:tc>
          <w:tcPr>
            <w:tcW w:w="993" w:type="dxa"/>
            <w:tcBorders>
              <w:top w:val="single" w:sz="4" w:space="0" w:color="000001"/>
              <w:left w:val="single" w:sz="4" w:space="0" w:color="000001"/>
              <w:bottom w:val="single" w:sz="4" w:space="0" w:color="000001"/>
              <w:right w:val="single" w:sz="4" w:space="0" w:color="000001"/>
            </w:tcBorders>
            <w:vAlign w:val="center"/>
          </w:tcPr>
          <w:p w14:paraId="5CFB39F8" w14:textId="7A6B2410" w:rsidR="00CE6C27" w:rsidRPr="000B62DC" w:rsidRDefault="00CE6C27" w:rsidP="00C43402">
            <w:pPr>
              <w:rPr>
                <w:bCs/>
                <w:color w:val="000000" w:themeColor="text1"/>
              </w:rPr>
            </w:pPr>
            <w:r>
              <w:rPr>
                <w:bCs/>
                <w:color w:val="000000" w:themeColor="text1"/>
              </w:rPr>
              <w:t>3.1-24.7/880</w:t>
            </w:r>
          </w:p>
        </w:tc>
        <w:tc>
          <w:tcPr>
            <w:tcW w:w="1701" w:type="dxa"/>
            <w:tcBorders>
              <w:top w:val="single" w:sz="4" w:space="0" w:color="000001"/>
              <w:left w:val="single" w:sz="4" w:space="0" w:color="000001"/>
              <w:bottom w:val="single" w:sz="4" w:space="0" w:color="000001"/>
            </w:tcBorders>
            <w:shd w:val="clear" w:color="auto" w:fill="auto"/>
            <w:tcMar>
              <w:left w:w="25" w:type="dxa"/>
            </w:tcMar>
            <w:vAlign w:val="center"/>
          </w:tcPr>
          <w:p w14:paraId="2CEBCD2A" w14:textId="7B538088" w:rsidR="00CE6C27" w:rsidRPr="000B62DC" w:rsidRDefault="00CE6C27" w:rsidP="00C43402">
            <w:pPr>
              <w:rPr>
                <w:bCs/>
                <w:color w:val="000000" w:themeColor="text1"/>
              </w:rPr>
            </w:pPr>
            <w:r>
              <w:rPr>
                <w:bCs/>
                <w:color w:val="000000" w:themeColor="text1"/>
              </w:rPr>
              <w:t>Eesti Sõjamuuseum - kindral Laidoneri muuseum</w:t>
            </w:r>
          </w:p>
        </w:tc>
        <w:tc>
          <w:tcPr>
            <w:tcW w:w="2268" w:type="dxa"/>
            <w:tcBorders>
              <w:top w:val="single" w:sz="4" w:space="0" w:color="000001"/>
              <w:left w:val="single" w:sz="4" w:space="0" w:color="000001"/>
              <w:bottom w:val="single" w:sz="4" w:space="0" w:color="000001"/>
            </w:tcBorders>
            <w:shd w:val="clear" w:color="auto" w:fill="auto"/>
            <w:tcMar>
              <w:left w:w="25" w:type="dxa"/>
            </w:tcMar>
            <w:vAlign w:val="center"/>
          </w:tcPr>
          <w:p w14:paraId="6D2A9793" w14:textId="4D76D206" w:rsidR="00CE6C27" w:rsidRPr="000B62DC" w:rsidRDefault="00CE6C27" w:rsidP="00C43402">
            <w:pPr>
              <w:rPr>
                <w:bCs/>
                <w:color w:val="000000" w:themeColor="text1"/>
              </w:rPr>
            </w:pPr>
            <w:r>
              <w:rPr>
                <w:bCs/>
                <w:color w:val="000000" w:themeColor="text1"/>
              </w:rPr>
              <w:t>Ühisprojekt kaitsetahte ja ühiskonna lõimumise tugevdamiseks</w:t>
            </w:r>
          </w:p>
        </w:tc>
        <w:tc>
          <w:tcPr>
            <w:tcW w:w="1275" w:type="dxa"/>
            <w:tcBorders>
              <w:top w:val="single" w:sz="4" w:space="0" w:color="000001"/>
              <w:left w:val="single" w:sz="4" w:space="0" w:color="000001"/>
              <w:bottom w:val="single" w:sz="4" w:space="0" w:color="000001"/>
            </w:tcBorders>
            <w:shd w:val="clear" w:color="auto" w:fill="auto"/>
            <w:tcMar>
              <w:left w:w="25" w:type="dxa"/>
            </w:tcMar>
            <w:vAlign w:val="center"/>
          </w:tcPr>
          <w:p w14:paraId="1605E202" w14:textId="62640A51" w:rsidR="00CE6C27" w:rsidRPr="000B62DC" w:rsidRDefault="00CE6C27" w:rsidP="00C43402">
            <w:pPr>
              <w:rPr>
                <w:bCs/>
                <w:color w:val="000000" w:themeColor="text1"/>
              </w:rPr>
            </w:pPr>
            <w:r>
              <w:rPr>
                <w:bCs/>
                <w:color w:val="000000" w:themeColor="text1"/>
              </w:rPr>
              <w:t>29 000.00</w:t>
            </w:r>
          </w:p>
        </w:tc>
        <w:tc>
          <w:tcPr>
            <w:tcW w:w="6521" w:type="dxa"/>
            <w:tcBorders>
              <w:top w:val="single" w:sz="4" w:space="0" w:color="000001"/>
              <w:left w:val="single" w:sz="4" w:space="0" w:color="000001"/>
              <w:bottom w:val="single" w:sz="4" w:space="0" w:color="000001"/>
              <w:right w:val="single" w:sz="4" w:space="0" w:color="000001"/>
            </w:tcBorders>
            <w:shd w:val="clear" w:color="auto" w:fill="auto"/>
            <w:tcMar>
              <w:left w:w="25" w:type="dxa"/>
            </w:tcMar>
            <w:vAlign w:val="center"/>
          </w:tcPr>
          <w:p w14:paraId="3D9AC35D" w14:textId="77777777" w:rsidR="00CE6C27" w:rsidRDefault="00CE6C27" w:rsidP="00C43402">
            <w:pPr>
              <w:rPr>
                <w:bCs/>
                <w:color w:val="000000" w:themeColor="text1"/>
              </w:rPr>
            </w:pPr>
            <w:r>
              <w:rPr>
                <w:bCs/>
                <w:color w:val="000000" w:themeColor="text1"/>
              </w:rPr>
              <w:t xml:space="preserve">Taotleja ja taotlus vastavad kultuuriministri 25.05.2020 määrusest nr 13 „Muuseumiprojektide toetamise tingimused ja kord“ sätestatud tingimustele. </w:t>
            </w:r>
          </w:p>
          <w:p w14:paraId="09ABDD42" w14:textId="77777777" w:rsidR="00CE6C27" w:rsidRDefault="00CE6C27" w:rsidP="00C43402">
            <w:pPr>
              <w:rPr>
                <w:bCs/>
                <w:color w:val="000000" w:themeColor="text1"/>
              </w:rPr>
            </w:pPr>
          </w:p>
          <w:p w14:paraId="3541A866" w14:textId="77777777" w:rsidR="00CE6C27" w:rsidRDefault="00CE6C27" w:rsidP="00C43402">
            <w:pPr>
              <w:rPr>
                <w:bCs/>
                <w:color w:val="000000" w:themeColor="text1"/>
              </w:rPr>
            </w:pPr>
            <w:r>
              <w:rPr>
                <w:bCs/>
                <w:color w:val="000000" w:themeColor="text1"/>
              </w:rPr>
              <w:t>Taotluse hindamise tulemusel on taotluse koondhindeks 1,94 punkti (hindamiskriteeriumite koondhinnete aritmeetiline keskmine). Vastavalt Muinsuskaitseameti peadirektori 29.07.2020 käskkirjaga nr 1.1-5/43-A kinnitatud hindamismetoodikale kuuluvad rahuldamisele taotlused, mille koondhinne on vähemalt 2,40 punkti.</w:t>
            </w:r>
          </w:p>
          <w:p w14:paraId="43F13A63" w14:textId="77777777" w:rsidR="00CE6C27" w:rsidRDefault="00CE6C27" w:rsidP="00C43402">
            <w:pPr>
              <w:rPr>
                <w:bCs/>
                <w:color w:val="000000" w:themeColor="text1"/>
              </w:rPr>
            </w:pPr>
          </w:p>
          <w:p w14:paraId="29839B8C" w14:textId="77777777" w:rsidR="00CE6C27" w:rsidRDefault="00CE6C27" w:rsidP="00C43402">
            <w:pPr>
              <w:rPr>
                <w:bCs/>
                <w:color w:val="000000" w:themeColor="text1"/>
              </w:rPr>
            </w:pPr>
            <w:r>
              <w:rPr>
                <w:bCs/>
                <w:color w:val="000000" w:themeColor="text1"/>
              </w:rPr>
              <w:t>Võttes arvesse taotlusvooru tingimusi, hindamismetoodikat ja hindamise tulemusel moodustunud taotluse koondhinnet, teeb komisjon ettepaneku jätta taotlus rahuldamata.</w:t>
            </w:r>
          </w:p>
          <w:p w14:paraId="7ABC2716" w14:textId="48135A7F" w:rsidR="00CE6C27" w:rsidRPr="000B62DC" w:rsidRDefault="00CE6C27" w:rsidP="00C43402">
            <w:pPr>
              <w:rPr>
                <w:bCs/>
                <w:color w:val="000000" w:themeColor="text1"/>
              </w:rPr>
            </w:pPr>
          </w:p>
        </w:tc>
      </w:tr>
      <w:tr w:rsidR="00CE6C27" w:rsidRPr="00FF28BC" w14:paraId="3FC0560C" w14:textId="77777777" w:rsidTr="00E21221">
        <w:trPr>
          <w:trHeight w:val="510"/>
          <w:tblHeader/>
        </w:trPr>
        <w:tc>
          <w:tcPr>
            <w:tcW w:w="708" w:type="dxa"/>
            <w:tcBorders>
              <w:top w:val="single" w:sz="4" w:space="0" w:color="000001"/>
              <w:left w:val="single" w:sz="4" w:space="0" w:color="000001"/>
              <w:bottom w:val="single" w:sz="4" w:space="0" w:color="000001"/>
            </w:tcBorders>
            <w:shd w:val="clear" w:color="auto" w:fill="auto"/>
            <w:tcMar>
              <w:left w:w="25" w:type="dxa"/>
            </w:tcMar>
            <w:vAlign w:val="center"/>
          </w:tcPr>
          <w:p w14:paraId="49F15B99" w14:textId="38F3026E" w:rsidR="00CE6C27" w:rsidRPr="000B62DC" w:rsidRDefault="00CE6C27" w:rsidP="00C43402">
            <w:pPr>
              <w:widowControl/>
              <w:tabs>
                <w:tab w:val="left" w:pos="428"/>
              </w:tabs>
              <w:ind w:left="74"/>
              <w:rPr>
                <w:bCs/>
                <w:color w:val="000000" w:themeColor="text1"/>
              </w:rPr>
            </w:pPr>
            <w:r>
              <w:rPr>
                <w:bCs/>
                <w:color w:val="000000" w:themeColor="text1"/>
              </w:rPr>
              <w:lastRenderedPageBreak/>
              <w:t>2.22</w:t>
            </w:r>
          </w:p>
        </w:tc>
        <w:tc>
          <w:tcPr>
            <w:tcW w:w="993" w:type="dxa"/>
            <w:tcBorders>
              <w:top w:val="single" w:sz="4" w:space="0" w:color="000001"/>
              <w:left w:val="single" w:sz="4" w:space="0" w:color="000001"/>
              <w:bottom w:val="single" w:sz="4" w:space="0" w:color="000001"/>
              <w:right w:val="single" w:sz="4" w:space="0" w:color="000001"/>
            </w:tcBorders>
            <w:vAlign w:val="center"/>
          </w:tcPr>
          <w:p w14:paraId="4B53C7F6" w14:textId="5DB1151E" w:rsidR="00CE6C27" w:rsidRPr="000B62DC" w:rsidRDefault="00CE6C27" w:rsidP="00C43402">
            <w:pPr>
              <w:rPr>
                <w:bCs/>
                <w:color w:val="000000" w:themeColor="text1"/>
              </w:rPr>
            </w:pPr>
            <w:r>
              <w:rPr>
                <w:bCs/>
                <w:color w:val="000000" w:themeColor="text1"/>
              </w:rPr>
              <w:t>3.1-24.7/878</w:t>
            </w:r>
          </w:p>
        </w:tc>
        <w:tc>
          <w:tcPr>
            <w:tcW w:w="1701" w:type="dxa"/>
            <w:tcBorders>
              <w:top w:val="single" w:sz="4" w:space="0" w:color="000001"/>
              <w:left w:val="single" w:sz="4" w:space="0" w:color="000001"/>
              <w:bottom w:val="single" w:sz="4" w:space="0" w:color="000001"/>
            </w:tcBorders>
            <w:shd w:val="clear" w:color="auto" w:fill="auto"/>
            <w:tcMar>
              <w:left w:w="25" w:type="dxa"/>
            </w:tcMar>
            <w:vAlign w:val="center"/>
          </w:tcPr>
          <w:p w14:paraId="682AF7DD" w14:textId="6D8413F6" w:rsidR="00CE6C27" w:rsidRPr="000B62DC" w:rsidRDefault="00CE6C27" w:rsidP="00C43402">
            <w:pPr>
              <w:rPr>
                <w:bCs/>
                <w:color w:val="000000" w:themeColor="text1"/>
              </w:rPr>
            </w:pPr>
            <w:r>
              <w:rPr>
                <w:bCs/>
                <w:color w:val="000000" w:themeColor="text1"/>
              </w:rPr>
              <w:t>Sihtasutus Arvo Pärdi Keskus</w:t>
            </w:r>
          </w:p>
        </w:tc>
        <w:tc>
          <w:tcPr>
            <w:tcW w:w="2268" w:type="dxa"/>
            <w:tcBorders>
              <w:top w:val="single" w:sz="4" w:space="0" w:color="000001"/>
              <w:left w:val="single" w:sz="4" w:space="0" w:color="000001"/>
              <w:bottom w:val="single" w:sz="4" w:space="0" w:color="000001"/>
            </w:tcBorders>
            <w:shd w:val="clear" w:color="auto" w:fill="auto"/>
            <w:tcMar>
              <w:left w:w="25" w:type="dxa"/>
            </w:tcMar>
            <w:vAlign w:val="center"/>
          </w:tcPr>
          <w:p w14:paraId="5373CEC6" w14:textId="7EFEAC10" w:rsidR="00CE6C27" w:rsidRPr="000B62DC" w:rsidRDefault="00CE6C27" w:rsidP="00C43402">
            <w:pPr>
              <w:rPr>
                <w:bCs/>
                <w:color w:val="000000" w:themeColor="text1"/>
              </w:rPr>
            </w:pPr>
            <w:r>
              <w:rPr>
                <w:bCs/>
                <w:color w:val="000000" w:themeColor="text1"/>
              </w:rPr>
              <w:t>Arvo Pärdi Keskuse püsinäituse II etapp „Palve noodipaberil“</w:t>
            </w:r>
          </w:p>
        </w:tc>
        <w:tc>
          <w:tcPr>
            <w:tcW w:w="1275" w:type="dxa"/>
            <w:tcBorders>
              <w:top w:val="single" w:sz="4" w:space="0" w:color="000001"/>
              <w:left w:val="single" w:sz="4" w:space="0" w:color="000001"/>
              <w:bottom w:val="single" w:sz="4" w:space="0" w:color="000001"/>
            </w:tcBorders>
            <w:shd w:val="clear" w:color="auto" w:fill="auto"/>
            <w:tcMar>
              <w:left w:w="25" w:type="dxa"/>
            </w:tcMar>
            <w:vAlign w:val="center"/>
          </w:tcPr>
          <w:p w14:paraId="1CD05494" w14:textId="0B1BF101" w:rsidR="00CE6C27" w:rsidRPr="000B62DC" w:rsidRDefault="00CE6C27" w:rsidP="00C43402">
            <w:pPr>
              <w:rPr>
                <w:bCs/>
                <w:color w:val="000000" w:themeColor="text1"/>
              </w:rPr>
            </w:pPr>
            <w:r>
              <w:rPr>
                <w:bCs/>
                <w:color w:val="000000" w:themeColor="text1"/>
              </w:rPr>
              <w:t>27 200.00</w:t>
            </w:r>
          </w:p>
        </w:tc>
        <w:tc>
          <w:tcPr>
            <w:tcW w:w="6521" w:type="dxa"/>
            <w:tcBorders>
              <w:top w:val="single" w:sz="4" w:space="0" w:color="000001"/>
              <w:left w:val="single" w:sz="4" w:space="0" w:color="000001"/>
              <w:bottom w:val="single" w:sz="4" w:space="0" w:color="000001"/>
              <w:right w:val="single" w:sz="4" w:space="0" w:color="000001"/>
            </w:tcBorders>
            <w:shd w:val="clear" w:color="auto" w:fill="auto"/>
            <w:tcMar>
              <w:left w:w="25" w:type="dxa"/>
            </w:tcMar>
            <w:vAlign w:val="center"/>
          </w:tcPr>
          <w:p w14:paraId="00979006" w14:textId="77777777" w:rsidR="00CE6C27" w:rsidRDefault="00CE6C27" w:rsidP="00C43402">
            <w:pPr>
              <w:rPr>
                <w:bCs/>
                <w:color w:val="000000" w:themeColor="text1"/>
              </w:rPr>
            </w:pPr>
            <w:r>
              <w:rPr>
                <w:bCs/>
                <w:color w:val="000000" w:themeColor="text1"/>
              </w:rPr>
              <w:t xml:space="preserve">Taotleja ja taotlus vastavad kultuuriministri 25.05.2020 määrusest nr 13 „Muuseumiprojektide toetamise tingimused ja kord“ sätestatud tingimustele. </w:t>
            </w:r>
          </w:p>
          <w:p w14:paraId="3D7C01F8" w14:textId="77777777" w:rsidR="00CE6C27" w:rsidRDefault="00CE6C27" w:rsidP="00C43402">
            <w:pPr>
              <w:rPr>
                <w:bCs/>
                <w:color w:val="000000" w:themeColor="text1"/>
              </w:rPr>
            </w:pPr>
          </w:p>
          <w:p w14:paraId="0B6215C9" w14:textId="77777777" w:rsidR="00CE6C27" w:rsidRDefault="00CE6C27" w:rsidP="00C43402">
            <w:pPr>
              <w:rPr>
                <w:bCs/>
                <w:color w:val="000000" w:themeColor="text1"/>
              </w:rPr>
            </w:pPr>
            <w:r>
              <w:rPr>
                <w:bCs/>
                <w:color w:val="000000" w:themeColor="text1"/>
              </w:rPr>
              <w:t>Taotluse hindamise tulemusel on taotluse koondhindeks 1,71 punkti (hindamiskriteeriumite koondhinnete aritmeetiline keskmine). Vastavalt Muinsuskaitseameti peadirektori 29.07.2020 käskkirjaga nr 1.1-5/43-A kinnitatud hindamismetoodikale kuuluvad rahuldamisele taotlused, mille koondhinne on vähemalt 2,40 punkti.</w:t>
            </w:r>
          </w:p>
          <w:p w14:paraId="58552CB5" w14:textId="77777777" w:rsidR="00CE6C27" w:rsidRDefault="00CE6C27" w:rsidP="00C43402">
            <w:pPr>
              <w:rPr>
                <w:bCs/>
                <w:color w:val="000000" w:themeColor="text1"/>
              </w:rPr>
            </w:pPr>
          </w:p>
          <w:p w14:paraId="75C74C6E" w14:textId="77777777" w:rsidR="00CE6C27" w:rsidRDefault="00CE6C27" w:rsidP="00C43402">
            <w:pPr>
              <w:rPr>
                <w:bCs/>
                <w:color w:val="000000" w:themeColor="text1"/>
              </w:rPr>
            </w:pPr>
            <w:r>
              <w:rPr>
                <w:bCs/>
                <w:color w:val="000000" w:themeColor="text1"/>
              </w:rPr>
              <w:t>Võttes arvesse taotlusvooru tingimusi, hindamismetoodikat ja hindamise tulemusel moodustunud taotluse koondhinnet, teeb komisjon ettepaneku jätta taotlus rahuldamata.</w:t>
            </w:r>
          </w:p>
          <w:p w14:paraId="7F4972A6" w14:textId="773CE26C" w:rsidR="00CE6C27" w:rsidRPr="000B62DC" w:rsidRDefault="00CE6C27" w:rsidP="00C43402">
            <w:pPr>
              <w:rPr>
                <w:bCs/>
                <w:color w:val="000000" w:themeColor="text1"/>
              </w:rPr>
            </w:pPr>
          </w:p>
        </w:tc>
      </w:tr>
      <w:tr w:rsidR="00CE6C27" w:rsidRPr="00FF28BC" w14:paraId="73B31903" w14:textId="77777777" w:rsidTr="00E21221">
        <w:trPr>
          <w:trHeight w:val="510"/>
          <w:tblHeader/>
        </w:trPr>
        <w:tc>
          <w:tcPr>
            <w:tcW w:w="708" w:type="dxa"/>
            <w:tcBorders>
              <w:top w:val="single" w:sz="4" w:space="0" w:color="000001"/>
              <w:left w:val="single" w:sz="4" w:space="0" w:color="000001"/>
              <w:bottom w:val="single" w:sz="4" w:space="0" w:color="000001"/>
            </w:tcBorders>
            <w:shd w:val="clear" w:color="auto" w:fill="auto"/>
            <w:tcMar>
              <w:left w:w="25" w:type="dxa"/>
            </w:tcMar>
            <w:vAlign w:val="center"/>
          </w:tcPr>
          <w:p w14:paraId="60D929C4" w14:textId="79CC1A42" w:rsidR="00CE6C27" w:rsidRPr="000B62DC" w:rsidRDefault="00CE6C27" w:rsidP="00C43402">
            <w:pPr>
              <w:widowControl/>
              <w:tabs>
                <w:tab w:val="left" w:pos="428"/>
              </w:tabs>
              <w:ind w:left="74"/>
              <w:rPr>
                <w:bCs/>
                <w:color w:val="000000" w:themeColor="text1"/>
              </w:rPr>
            </w:pPr>
            <w:r>
              <w:rPr>
                <w:bCs/>
                <w:color w:val="000000" w:themeColor="text1"/>
              </w:rPr>
              <w:t>2.23</w:t>
            </w:r>
          </w:p>
        </w:tc>
        <w:tc>
          <w:tcPr>
            <w:tcW w:w="993" w:type="dxa"/>
            <w:tcBorders>
              <w:top w:val="single" w:sz="4" w:space="0" w:color="000001"/>
              <w:left w:val="single" w:sz="4" w:space="0" w:color="000001"/>
              <w:bottom w:val="single" w:sz="4" w:space="0" w:color="000001"/>
              <w:right w:val="single" w:sz="4" w:space="0" w:color="000001"/>
            </w:tcBorders>
            <w:vAlign w:val="center"/>
          </w:tcPr>
          <w:p w14:paraId="062422FE" w14:textId="26185163" w:rsidR="00CE6C27" w:rsidRPr="000B62DC" w:rsidRDefault="00CE6C27" w:rsidP="00C43402">
            <w:pPr>
              <w:rPr>
                <w:bCs/>
                <w:color w:val="000000" w:themeColor="text1"/>
              </w:rPr>
            </w:pPr>
            <w:r>
              <w:rPr>
                <w:bCs/>
                <w:color w:val="000000" w:themeColor="text1"/>
              </w:rPr>
              <w:t>3.1-24.7/908</w:t>
            </w:r>
          </w:p>
        </w:tc>
        <w:tc>
          <w:tcPr>
            <w:tcW w:w="1701" w:type="dxa"/>
            <w:tcBorders>
              <w:top w:val="single" w:sz="4" w:space="0" w:color="000001"/>
              <w:left w:val="single" w:sz="4" w:space="0" w:color="000001"/>
              <w:bottom w:val="single" w:sz="4" w:space="0" w:color="000001"/>
            </w:tcBorders>
            <w:shd w:val="clear" w:color="auto" w:fill="auto"/>
            <w:tcMar>
              <w:left w:w="25" w:type="dxa"/>
            </w:tcMar>
            <w:vAlign w:val="center"/>
          </w:tcPr>
          <w:p w14:paraId="335F1522" w14:textId="0DF6FCBD" w:rsidR="00CE6C27" w:rsidRPr="000B62DC" w:rsidRDefault="00CE6C27" w:rsidP="00C43402">
            <w:pPr>
              <w:rPr>
                <w:bCs/>
                <w:color w:val="000000" w:themeColor="text1"/>
              </w:rPr>
            </w:pPr>
            <w:r>
              <w:rPr>
                <w:bCs/>
                <w:color w:val="000000" w:themeColor="text1"/>
              </w:rPr>
              <w:t>Tartu Ülikool</w:t>
            </w:r>
          </w:p>
        </w:tc>
        <w:tc>
          <w:tcPr>
            <w:tcW w:w="2268" w:type="dxa"/>
            <w:tcBorders>
              <w:top w:val="single" w:sz="4" w:space="0" w:color="000001"/>
              <w:left w:val="single" w:sz="4" w:space="0" w:color="000001"/>
              <w:bottom w:val="single" w:sz="4" w:space="0" w:color="000001"/>
            </w:tcBorders>
            <w:shd w:val="clear" w:color="auto" w:fill="auto"/>
            <w:tcMar>
              <w:left w:w="25" w:type="dxa"/>
            </w:tcMar>
            <w:vAlign w:val="center"/>
          </w:tcPr>
          <w:p w14:paraId="61BA8F4B" w14:textId="574A93DC" w:rsidR="00CE6C27" w:rsidRPr="000B62DC" w:rsidRDefault="00CE6C27" w:rsidP="00C43402">
            <w:pPr>
              <w:rPr>
                <w:bCs/>
                <w:color w:val="000000" w:themeColor="text1"/>
              </w:rPr>
            </w:pPr>
            <w:r>
              <w:rPr>
                <w:bCs/>
                <w:color w:val="000000" w:themeColor="text1"/>
              </w:rPr>
              <w:t>Tartu Ülikooli loodusmuuseumi ürituste tehnikavarustuse uuendamine</w:t>
            </w:r>
          </w:p>
        </w:tc>
        <w:tc>
          <w:tcPr>
            <w:tcW w:w="1275" w:type="dxa"/>
            <w:tcBorders>
              <w:top w:val="single" w:sz="4" w:space="0" w:color="000001"/>
              <w:left w:val="single" w:sz="4" w:space="0" w:color="000001"/>
              <w:bottom w:val="single" w:sz="4" w:space="0" w:color="000001"/>
            </w:tcBorders>
            <w:shd w:val="clear" w:color="auto" w:fill="auto"/>
            <w:tcMar>
              <w:left w:w="25" w:type="dxa"/>
            </w:tcMar>
            <w:vAlign w:val="center"/>
          </w:tcPr>
          <w:p w14:paraId="4D181732" w14:textId="63173769" w:rsidR="00CE6C27" w:rsidRPr="000B62DC" w:rsidRDefault="00CE6C27" w:rsidP="00C43402">
            <w:pPr>
              <w:rPr>
                <w:bCs/>
                <w:color w:val="000000" w:themeColor="text1"/>
              </w:rPr>
            </w:pPr>
            <w:r>
              <w:rPr>
                <w:bCs/>
                <w:color w:val="000000" w:themeColor="text1"/>
              </w:rPr>
              <w:t>22 767.06</w:t>
            </w:r>
          </w:p>
        </w:tc>
        <w:tc>
          <w:tcPr>
            <w:tcW w:w="6521" w:type="dxa"/>
            <w:tcBorders>
              <w:top w:val="single" w:sz="4" w:space="0" w:color="000001"/>
              <w:left w:val="single" w:sz="4" w:space="0" w:color="000001"/>
              <w:bottom w:val="single" w:sz="4" w:space="0" w:color="000001"/>
              <w:right w:val="single" w:sz="4" w:space="0" w:color="000001"/>
            </w:tcBorders>
            <w:shd w:val="clear" w:color="auto" w:fill="auto"/>
            <w:tcMar>
              <w:left w:w="25" w:type="dxa"/>
            </w:tcMar>
            <w:vAlign w:val="center"/>
          </w:tcPr>
          <w:p w14:paraId="2F81A2F3" w14:textId="77777777" w:rsidR="00CE6C27" w:rsidRDefault="00CE6C27" w:rsidP="00C43402">
            <w:pPr>
              <w:rPr>
                <w:bCs/>
                <w:color w:val="000000" w:themeColor="text1"/>
              </w:rPr>
            </w:pPr>
            <w:r>
              <w:rPr>
                <w:bCs/>
                <w:color w:val="000000" w:themeColor="text1"/>
              </w:rPr>
              <w:t xml:space="preserve">Taotleja ja taotlus vastavad kultuuriministri 25.05.2020 määrusest nr 13 „Muuseumiprojektide toetamise tingimused ja kord“ sätestatud tingimustele. </w:t>
            </w:r>
          </w:p>
          <w:p w14:paraId="28B0F642" w14:textId="77777777" w:rsidR="00CE6C27" w:rsidRDefault="00CE6C27" w:rsidP="00C43402">
            <w:pPr>
              <w:rPr>
                <w:bCs/>
                <w:color w:val="000000" w:themeColor="text1"/>
              </w:rPr>
            </w:pPr>
          </w:p>
          <w:p w14:paraId="7AC1D9C8" w14:textId="77777777" w:rsidR="00CE6C27" w:rsidRDefault="00CE6C27" w:rsidP="00C43402">
            <w:pPr>
              <w:rPr>
                <w:bCs/>
                <w:color w:val="000000" w:themeColor="text1"/>
              </w:rPr>
            </w:pPr>
            <w:r>
              <w:rPr>
                <w:bCs/>
                <w:color w:val="000000" w:themeColor="text1"/>
              </w:rPr>
              <w:t>Taotluse hindamise tulemusel on taotluse koondhindeks 2,06 punkti (hindamiskriteeriumite koondhinnete aritmeetiline keskmine). Vastavalt Muinsuskaitseameti peadirektori 29.07.2020 käskkirjaga nr 1.1-5/43-A kinnitatud hindamismetoodikale kuuluvad rahuldamisele taotlused, mille koondhinne on vähemalt 2,40 punkti.</w:t>
            </w:r>
          </w:p>
          <w:p w14:paraId="425B3326" w14:textId="77777777" w:rsidR="00CE6C27" w:rsidRDefault="00CE6C27" w:rsidP="00C43402">
            <w:pPr>
              <w:rPr>
                <w:bCs/>
                <w:color w:val="000000" w:themeColor="text1"/>
              </w:rPr>
            </w:pPr>
          </w:p>
          <w:p w14:paraId="4DD391AE" w14:textId="77777777" w:rsidR="00CE6C27" w:rsidRDefault="00CE6C27" w:rsidP="00C43402">
            <w:pPr>
              <w:rPr>
                <w:bCs/>
                <w:color w:val="000000" w:themeColor="text1"/>
              </w:rPr>
            </w:pPr>
            <w:r>
              <w:rPr>
                <w:bCs/>
                <w:color w:val="000000" w:themeColor="text1"/>
              </w:rPr>
              <w:t>Võttes arvesse taotlusvooru tingimusi, hindamismetoodikat ja hindamise tulemusel moodustunud taotluse koondhinnet, teeb komisjon ettepaneku jätta taotlus rahuldamata.</w:t>
            </w:r>
          </w:p>
          <w:p w14:paraId="303EC909" w14:textId="2E6402FE" w:rsidR="00CE6C27" w:rsidRPr="000B62DC" w:rsidRDefault="00CE6C27" w:rsidP="00C43402">
            <w:pPr>
              <w:rPr>
                <w:bCs/>
                <w:color w:val="000000" w:themeColor="text1"/>
              </w:rPr>
            </w:pPr>
          </w:p>
        </w:tc>
      </w:tr>
      <w:tr w:rsidR="00CE6C27" w:rsidRPr="00FF28BC" w14:paraId="74E3DC62" w14:textId="77777777" w:rsidTr="00E21221">
        <w:trPr>
          <w:trHeight w:val="510"/>
          <w:tblHeader/>
        </w:trPr>
        <w:tc>
          <w:tcPr>
            <w:tcW w:w="708" w:type="dxa"/>
            <w:tcBorders>
              <w:top w:val="single" w:sz="4" w:space="0" w:color="000001"/>
              <w:left w:val="single" w:sz="4" w:space="0" w:color="000001"/>
              <w:bottom w:val="single" w:sz="4" w:space="0" w:color="000001"/>
            </w:tcBorders>
            <w:shd w:val="clear" w:color="auto" w:fill="auto"/>
            <w:tcMar>
              <w:left w:w="25" w:type="dxa"/>
            </w:tcMar>
            <w:vAlign w:val="center"/>
          </w:tcPr>
          <w:p w14:paraId="46C806B5" w14:textId="48889E05" w:rsidR="00CE6C27" w:rsidRPr="000B62DC" w:rsidRDefault="00CE6C27" w:rsidP="00C43402">
            <w:pPr>
              <w:widowControl/>
              <w:tabs>
                <w:tab w:val="left" w:pos="428"/>
              </w:tabs>
              <w:ind w:left="74"/>
              <w:rPr>
                <w:bCs/>
                <w:color w:val="000000" w:themeColor="text1"/>
              </w:rPr>
            </w:pPr>
            <w:r>
              <w:rPr>
                <w:bCs/>
                <w:color w:val="000000" w:themeColor="text1"/>
              </w:rPr>
              <w:lastRenderedPageBreak/>
              <w:t>2.24</w:t>
            </w:r>
          </w:p>
        </w:tc>
        <w:tc>
          <w:tcPr>
            <w:tcW w:w="993" w:type="dxa"/>
            <w:tcBorders>
              <w:top w:val="single" w:sz="4" w:space="0" w:color="000001"/>
              <w:left w:val="single" w:sz="4" w:space="0" w:color="000001"/>
              <w:bottom w:val="single" w:sz="4" w:space="0" w:color="000001"/>
              <w:right w:val="single" w:sz="4" w:space="0" w:color="000001"/>
            </w:tcBorders>
            <w:vAlign w:val="center"/>
          </w:tcPr>
          <w:p w14:paraId="02B61E9B" w14:textId="3C230F8A" w:rsidR="00CE6C27" w:rsidRPr="000B62DC" w:rsidRDefault="00CE6C27" w:rsidP="00C43402">
            <w:pPr>
              <w:rPr>
                <w:bCs/>
                <w:color w:val="000000" w:themeColor="text1"/>
              </w:rPr>
            </w:pPr>
            <w:r>
              <w:rPr>
                <w:bCs/>
                <w:color w:val="000000" w:themeColor="text1"/>
              </w:rPr>
              <w:t>3.1-24.7/889</w:t>
            </w:r>
          </w:p>
        </w:tc>
        <w:tc>
          <w:tcPr>
            <w:tcW w:w="1701" w:type="dxa"/>
            <w:tcBorders>
              <w:top w:val="single" w:sz="4" w:space="0" w:color="000001"/>
              <w:left w:val="single" w:sz="4" w:space="0" w:color="000001"/>
              <w:bottom w:val="single" w:sz="4" w:space="0" w:color="000001"/>
            </w:tcBorders>
            <w:shd w:val="clear" w:color="auto" w:fill="auto"/>
            <w:tcMar>
              <w:left w:w="25" w:type="dxa"/>
            </w:tcMar>
            <w:vAlign w:val="center"/>
          </w:tcPr>
          <w:p w14:paraId="1FC0D369" w14:textId="2818064A" w:rsidR="00CE6C27" w:rsidRPr="000B62DC" w:rsidRDefault="00CE6C27" w:rsidP="00C43402">
            <w:pPr>
              <w:rPr>
                <w:bCs/>
                <w:color w:val="000000" w:themeColor="text1"/>
              </w:rPr>
            </w:pPr>
            <w:r>
              <w:rPr>
                <w:bCs/>
                <w:color w:val="000000" w:themeColor="text1"/>
              </w:rPr>
              <w:t>Sihtasutus Eesti Tarbekunsti- ja Disainimuuseum</w:t>
            </w:r>
          </w:p>
        </w:tc>
        <w:tc>
          <w:tcPr>
            <w:tcW w:w="2268" w:type="dxa"/>
            <w:tcBorders>
              <w:top w:val="single" w:sz="4" w:space="0" w:color="000001"/>
              <w:left w:val="single" w:sz="4" w:space="0" w:color="000001"/>
              <w:bottom w:val="single" w:sz="4" w:space="0" w:color="000001"/>
            </w:tcBorders>
            <w:shd w:val="clear" w:color="auto" w:fill="auto"/>
            <w:tcMar>
              <w:left w:w="25" w:type="dxa"/>
            </w:tcMar>
            <w:vAlign w:val="center"/>
          </w:tcPr>
          <w:p w14:paraId="437B3857" w14:textId="3CB6009A" w:rsidR="00CE6C27" w:rsidRPr="000B62DC" w:rsidRDefault="00CE6C27" w:rsidP="00C43402">
            <w:pPr>
              <w:rPr>
                <w:bCs/>
                <w:color w:val="000000" w:themeColor="text1"/>
              </w:rPr>
            </w:pPr>
            <w:r>
              <w:rPr>
                <w:bCs/>
                <w:color w:val="000000" w:themeColor="text1"/>
              </w:rPr>
              <w:t xml:space="preserve">SA Eesti Tarbekunsti- ja Disainimuuseumi eesmärgistatud kasutajakogemuse arendus </w:t>
            </w:r>
          </w:p>
        </w:tc>
        <w:tc>
          <w:tcPr>
            <w:tcW w:w="1275" w:type="dxa"/>
            <w:tcBorders>
              <w:top w:val="single" w:sz="4" w:space="0" w:color="000001"/>
              <w:left w:val="single" w:sz="4" w:space="0" w:color="000001"/>
              <w:bottom w:val="single" w:sz="4" w:space="0" w:color="000001"/>
            </w:tcBorders>
            <w:shd w:val="clear" w:color="auto" w:fill="auto"/>
            <w:tcMar>
              <w:left w:w="25" w:type="dxa"/>
            </w:tcMar>
            <w:vAlign w:val="center"/>
          </w:tcPr>
          <w:p w14:paraId="692D403D" w14:textId="2D41E4DF" w:rsidR="00CE6C27" w:rsidRPr="000B62DC" w:rsidRDefault="00CE6C27" w:rsidP="00C43402">
            <w:pPr>
              <w:rPr>
                <w:bCs/>
                <w:color w:val="000000" w:themeColor="text1"/>
              </w:rPr>
            </w:pPr>
            <w:r>
              <w:rPr>
                <w:bCs/>
                <w:color w:val="000000" w:themeColor="text1"/>
              </w:rPr>
              <w:t>22 680.00</w:t>
            </w:r>
          </w:p>
        </w:tc>
        <w:tc>
          <w:tcPr>
            <w:tcW w:w="6521" w:type="dxa"/>
            <w:tcBorders>
              <w:top w:val="single" w:sz="4" w:space="0" w:color="000001"/>
              <w:left w:val="single" w:sz="4" w:space="0" w:color="000001"/>
              <w:bottom w:val="single" w:sz="4" w:space="0" w:color="000001"/>
              <w:right w:val="single" w:sz="4" w:space="0" w:color="000001"/>
            </w:tcBorders>
            <w:shd w:val="clear" w:color="auto" w:fill="auto"/>
            <w:tcMar>
              <w:left w:w="25" w:type="dxa"/>
            </w:tcMar>
            <w:vAlign w:val="center"/>
          </w:tcPr>
          <w:p w14:paraId="1E616BB4" w14:textId="77777777" w:rsidR="00CE6C27" w:rsidRDefault="00CE6C27" w:rsidP="00C43402">
            <w:pPr>
              <w:rPr>
                <w:bCs/>
                <w:color w:val="000000" w:themeColor="text1"/>
              </w:rPr>
            </w:pPr>
            <w:r>
              <w:rPr>
                <w:bCs/>
                <w:color w:val="000000" w:themeColor="text1"/>
              </w:rPr>
              <w:t xml:space="preserve">Taotleja ja taotlus vastavad kultuuriministri 25.05.2020 määrusest nr 13 „Muuseumiprojektide toetamise tingimused ja kord“ sätestatud tingimustele. </w:t>
            </w:r>
          </w:p>
          <w:p w14:paraId="7AAF31E2" w14:textId="77777777" w:rsidR="00CE6C27" w:rsidRDefault="00CE6C27" w:rsidP="00C43402">
            <w:pPr>
              <w:rPr>
                <w:bCs/>
                <w:color w:val="000000" w:themeColor="text1"/>
              </w:rPr>
            </w:pPr>
          </w:p>
          <w:p w14:paraId="19F333EB" w14:textId="77777777" w:rsidR="00CE6C27" w:rsidRDefault="00CE6C27" w:rsidP="00C43402">
            <w:pPr>
              <w:rPr>
                <w:bCs/>
                <w:color w:val="000000" w:themeColor="text1"/>
              </w:rPr>
            </w:pPr>
            <w:r>
              <w:rPr>
                <w:bCs/>
                <w:color w:val="000000" w:themeColor="text1"/>
              </w:rPr>
              <w:t>Taotluse hindamise tulemusel on taotluse koondhindeks 1,94 punkti (hindamiskriteeriumite koondhinnete aritmeetiline keskmine). Vastavalt Muinsuskaitseameti peadirektori 29.07.2020 käskkirjaga nr 1.1-5/43-A kinnitatud hindamismetoodikale kuuluvad rahuldamisele taotlused, mille koondhinne on vähemalt 2,40 punkti.</w:t>
            </w:r>
          </w:p>
          <w:p w14:paraId="14020B74" w14:textId="77777777" w:rsidR="00CE6C27" w:rsidRDefault="00CE6C27" w:rsidP="00C43402">
            <w:pPr>
              <w:rPr>
                <w:bCs/>
                <w:color w:val="000000" w:themeColor="text1"/>
              </w:rPr>
            </w:pPr>
          </w:p>
          <w:p w14:paraId="54070A7E" w14:textId="77777777" w:rsidR="00CE6C27" w:rsidRDefault="00CE6C27" w:rsidP="00C43402">
            <w:pPr>
              <w:rPr>
                <w:bCs/>
                <w:color w:val="000000" w:themeColor="text1"/>
              </w:rPr>
            </w:pPr>
            <w:r>
              <w:rPr>
                <w:bCs/>
                <w:color w:val="000000" w:themeColor="text1"/>
              </w:rPr>
              <w:t>Võttes arvesse taotlusvooru tingimusi, hindamismetoodikat ja hindamise tulemusel moodustunud taotluse koondhinnet, teeb komisjon ettepaneku jätta taotlus rahuldamata.</w:t>
            </w:r>
          </w:p>
          <w:p w14:paraId="08064DD0" w14:textId="58F5428D" w:rsidR="00CE6C27" w:rsidRPr="000B62DC" w:rsidRDefault="00CE6C27" w:rsidP="00C43402">
            <w:pPr>
              <w:rPr>
                <w:bCs/>
                <w:color w:val="000000" w:themeColor="text1"/>
              </w:rPr>
            </w:pPr>
          </w:p>
        </w:tc>
      </w:tr>
      <w:tr w:rsidR="00CE6C27" w:rsidRPr="00FF28BC" w14:paraId="39751C8D" w14:textId="77777777" w:rsidTr="00E21221">
        <w:trPr>
          <w:trHeight w:val="510"/>
          <w:tblHeader/>
        </w:trPr>
        <w:tc>
          <w:tcPr>
            <w:tcW w:w="708" w:type="dxa"/>
            <w:tcBorders>
              <w:top w:val="single" w:sz="4" w:space="0" w:color="000001"/>
              <w:left w:val="single" w:sz="4" w:space="0" w:color="000001"/>
              <w:bottom w:val="single" w:sz="4" w:space="0" w:color="000001"/>
            </w:tcBorders>
            <w:shd w:val="clear" w:color="auto" w:fill="auto"/>
            <w:tcMar>
              <w:left w:w="25" w:type="dxa"/>
            </w:tcMar>
            <w:vAlign w:val="center"/>
          </w:tcPr>
          <w:p w14:paraId="46F960A4" w14:textId="2D2A5380" w:rsidR="00CE6C27" w:rsidRPr="000B62DC" w:rsidRDefault="00CE6C27" w:rsidP="00C43402">
            <w:pPr>
              <w:widowControl/>
              <w:tabs>
                <w:tab w:val="left" w:pos="428"/>
              </w:tabs>
              <w:ind w:left="74"/>
              <w:rPr>
                <w:bCs/>
                <w:color w:val="000000" w:themeColor="text1"/>
              </w:rPr>
            </w:pPr>
            <w:r>
              <w:rPr>
                <w:bCs/>
                <w:color w:val="000000" w:themeColor="text1"/>
              </w:rPr>
              <w:t>2.25</w:t>
            </w:r>
          </w:p>
        </w:tc>
        <w:tc>
          <w:tcPr>
            <w:tcW w:w="993" w:type="dxa"/>
            <w:tcBorders>
              <w:top w:val="single" w:sz="4" w:space="0" w:color="000001"/>
              <w:left w:val="single" w:sz="4" w:space="0" w:color="000001"/>
              <w:bottom w:val="single" w:sz="4" w:space="0" w:color="000001"/>
              <w:right w:val="single" w:sz="4" w:space="0" w:color="000001"/>
            </w:tcBorders>
            <w:vAlign w:val="center"/>
          </w:tcPr>
          <w:p w14:paraId="67FD6012" w14:textId="4BD2132A" w:rsidR="00CE6C27" w:rsidRPr="000B62DC" w:rsidRDefault="00CE6C27" w:rsidP="00C43402">
            <w:pPr>
              <w:rPr>
                <w:bCs/>
                <w:color w:val="000000" w:themeColor="text1"/>
              </w:rPr>
            </w:pPr>
            <w:r>
              <w:rPr>
                <w:bCs/>
                <w:color w:val="000000" w:themeColor="text1"/>
              </w:rPr>
              <w:t>3.1-24.7/884</w:t>
            </w:r>
          </w:p>
        </w:tc>
        <w:tc>
          <w:tcPr>
            <w:tcW w:w="1701" w:type="dxa"/>
            <w:tcBorders>
              <w:top w:val="single" w:sz="4" w:space="0" w:color="000001"/>
              <w:left w:val="single" w:sz="4" w:space="0" w:color="000001"/>
              <w:bottom w:val="single" w:sz="4" w:space="0" w:color="000001"/>
            </w:tcBorders>
            <w:shd w:val="clear" w:color="auto" w:fill="auto"/>
            <w:tcMar>
              <w:left w:w="25" w:type="dxa"/>
            </w:tcMar>
            <w:vAlign w:val="center"/>
          </w:tcPr>
          <w:p w14:paraId="7E5B9356" w14:textId="55361EE7" w:rsidR="00CE6C27" w:rsidRPr="000B62DC" w:rsidRDefault="00CE6C27" w:rsidP="00C43402">
            <w:pPr>
              <w:rPr>
                <w:bCs/>
                <w:color w:val="000000" w:themeColor="text1"/>
              </w:rPr>
            </w:pPr>
            <w:r>
              <w:rPr>
                <w:bCs/>
                <w:color w:val="000000" w:themeColor="text1"/>
              </w:rPr>
              <w:t>Eesti Teaduste Akadeemia Underi ja Tuglase Kirjanduskeskus</w:t>
            </w:r>
          </w:p>
        </w:tc>
        <w:tc>
          <w:tcPr>
            <w:tcW w:w="2268" w:type="dxa"/>
            <w:tcBorders>
              <w:top w:val="single" w:sz="4" w:space="0" w:color="000001"/>
              <w:left w:val="single" w:sz="4" w:space="0" w:color="000001"/>
              <w:bottom w:val="single" w:sz="4" w:space="0" w:color="000001"/>
            </w:tcBorders>
            <w:shd w:val="clear" w:color="auto" w:fill="auto"/>
            <w:tcMar>
              <w:left w:w="25" w:type="dxa"/>
            </w:tcMar>
            <w:vAlign w:val="center"/>
          </w:tcPr>
          <w:p w14:paraId="1A3053AA" w14:textId="184C6C4C" w:rsidR="00CE6C27" w:rsidRPr="000B62DC" w:rsidRDefault="00CE6C27" w:rsidP="00C43402">
            <w:pPr>
              <w:rPr>
                <w:bCs/>
                <w:color w:val="000000" w:themeColor="text1"/>
              </w:rPr>
            </w:pPr>
            <w:r>
              <w:rPr>
                <w:bCs/>
                <w:color w:val="000000" w:themeColor="text1"/>
              </w:rPr>
              <w:t>Underi ja Tuglase Kirjanduskeskuse muuseumi püsiekspositsiooni uuendamine</w:t>
            </w:r>
          </w:p>
        </w:tc>
        <w:tc>
          <w:tcPr>
            <w:tcW w:w="1275" w:type="dxa"/>
            <w:tcBorders>
              <w:top w:val="single" w:sz="4" w:space="0" w:color="000001"/>
              <w:left w:val="single" w:sz="4" w:space="0" w:color="000001"/>
              <w:bottom w:val="single" w:sz="4" w:space="0" w:color="000001"/>
            </w:tcBorders>
            <w:shd w:val="clear" w:color="auto" w:fill="auto"/>
            <w:tcMar>
              <w:left w:w="25" w:type="dxa"/>
            </w:tcMar>
            <w:vAlign w:val="center"/>
          </w:tcPr>
          <w:p w14:paraId="4B065954" w14:textId="46E3540F" w:rsidR="00CE6C27" w:rsidRPr="000B62DC" w:rsidRDefault="00CE6C27" w:rsidP="00C43402">
            <w:pPr>
              <w:rPr>
                <w:bCs/>
                <w:color w:val="000000" w:themeColor="text1"/>
              </w:rPr>
            </w:pPr>
            <w:r>
              <w:rPr>
                <w:bCs/>
                <w:color w:val="000000" w:themeColor="text1"/>
              </w:rPr>
              <w:t>16 200.00</w:t>
            </w:r>
          </w:p>
        </w:tc>
        <w:tc>
          <w:tcPr>
            <w:tcW w:w="6521" w:type="dxa"/>
            <w:tcBorders>
              <w:top w:val="single" w:sz="4" w:space="0" w:color="000001"/>
              <w:left w:val="single" w:sz="4" w:space="0" w:color="000001"/>
              <w:bottom w:val="single" w:sz="4" w:space="0" w:color="000001"/>
              <w:right w:val="single" w:sz="4" w:space="0" w:color="000001"/>
            </w:tcBorders>
            <w:shd w:val="clear" w:color="auto" w:fill="auto"/>
            <w:tcMar>
              <w:left w:w="25" w:type="dxa"/>
            </w:tcMar>
            <w:vAlign w:val="center"/>
          </w:tcPr>
          <w:p w14:paraId="57A567BA" w14:textId="77777777" w:rsidR="00CE6C27" w:rsidRDefault="00CE6C27" w:rsidP="00C43402">
            <w:pPr>
              <w:rPr>
                <w:bCs/>
                <w:color w:val="000000" w:themeColor="text1"/>
              </w:rPr>
            </w:pPr>
            <w:r>
              <w:rPr>
                <w:bCs/>
                <w:color w:val="000000" w:themeColor="text1"/>
              </w:rPr>
              <w:t xml:space="preserve">Taotleja ja taotlus vastavad kultuuriministri 25.05.2020 määrusest nr 13 „Muuseumiprojektide toetamise tingimused ja kord“ sätestatud tingimustele. </w:t>
            </w:r>
          </w:p>
          <w:p w14:paraId="4A43ED75" w14:textId="77777777" w:rsidR="00CE6C27" w:rsidRDefault="00CE6C27" w:rsidP="00C43402">
            <w:pPr>
              <w:rPr>
                <w:bCs/>
                <w:color w:val="000000" w:themeColor="text1"/>
              </w:rPr>
            </w:pPr>
          </w:p>
          <w:p w14:paraId="32059036" w14:textId="77777777" w:rsidR="00CE6C27" w:rsidRDefault="00CE6C27" w:rsidP="00C43402">
            <w:pPr>
              <w:rPr>
                <w:bCs/>
                <w:color w:val="000000" w:themeColor="text1"/>
              </w:rPr>
            </w:pPr>
            <w:r>
              <w:rPr>
                <w:bCs/>
                <w:color w:val="000000" w:themeColor="text1"/>
              </w:rPr>
              <w:t>Taotluse hindamise tulemusel on taotluse koondhindeks 1,94 punkti (hindamiskriteeriumite koondhinnete aritmeetiline keskmine). Vastavalt Muinsuskaitseameti peadirektori 29.07.2020 käskkirjaga nr 1.1-5/43-A kinnitatud hindamismetoodikale kuuluvad rahuldamisele taotlused, mille koondhinne on vähemalt 2,40 punkti.</w:t>
            </w:r>
          </w:p>
          <w:p w14:paraId="5F0E5899" w14:textId="77777777" w:rsidR="00CE6C27" w:rsidRDefault="00CE6C27" w:rsidP="00C43402">
            <w:pPr>
              <w:rPr>
                <w:bCs/>
                <w:color w:val="000000" w:themeColor="text1"/>
              </w:rPr>
            </w:pPr>
          </w:p>
          <w:p w14:paraId="06B0912A" w14:textId="77777777" w:rsidR="00CE6C27" w:rsidRDefault="00CE6C27" w:rsidP="00C43402">
            <w:pPr>
              <w:rPr>
                <w:bCs/>
                <w:color w:val="000000" w:themeColor="text1"/>
              </w:rPr>
            </w:pPr>
            <w:r>
              <w:rPr>
                <w:bCs/>
                <w:color w:val="000000" w:themeColor="text1"/>
              </w:rPr>
              <w:t>Võttes arvesse taotlusvooru tingimusi, hindamismetoodikat ja hindamise tulemusel moodustunud taotluse koondhinnet, teeb komisjon ettepaneku jätta taotlus rahuldamata.</w:t>
            </w:r>
          </w:p>
          <w:p w14:paraId="4D9DCAAD" w14:textId="28DB78A8" w:rsidR="00CE6C27" w:rsidRPr="000B62DC" w:rsidRDefault="00CE6C27" w:rsidP="00C43402">
            <w:pPr>
              <w:rPr>
                <w:bCs/>
                <w:color w:val="000000" w:themeColor="text1"/>
              </w:rPr>
            </w:pPr>
          </w:p>
        </w:tc>
      </w:tr>
      <w:tr w:rsidR="00CE6C27" w:rsidRPr="00FF28BC" w14:paraId="1C121937" w14:textId="77777777" w:rsidTr="00E21221">
        <w:trPr>
          <w:trHeight w:val="510"/>
          <w:tblHeader/>
        </w:trPr>
        <w:tc>
          <w:tcPr>
            <w:tcW w:w="708" w:type="dxa"/>
            <w:tcBorders>
              <w:top w:val="single" w:sz="4" w:space="0" w:color="000001"/>
              <w:left w:val="single" w:sz="4" w:space="0" w:color="000001"/>
              <w:bottom w:val="single" w:sz="4" w:space="0" w:color="000001"/>
            </w:tcBorders>
            <w:shd w:val="clear" w:color="auto" w:fill="auto"/>
            <w:tcMar>
              <w:left w:w="25" w:type="dxa"/>
            </w:tcMar>
            <w:vAlign w:val="center"/>
          </w:tcPr>
          <w:p w14:paraId="434F9599" w14:textId="3EBD9A5A" w:rsidR="00CE6C27" w:rsidRPr="000B62DC" w:rsidRDefault="00CE6C27" w:rsidP="00C43402">
            <w:pPr>
              <w:widowControl/>
              <w:tabs>
                <w:tab w:val="left" w:pos="428"/>
              </w:tabs>
              <w:ind w:left="74"/>
              <w:rPr>
                <w:bCs/>
                <w:color w:val="000000" w:themeColor="text1"/>
              </w:rPr>
            </w:pPr>
            <w:r>
              <w:rPr>
                <w:bCs/>
                <w:color w:val="000000" w:themeColor="text1"/>
              </w:rPr>
              <w:lastRenderedPageBreak/>
              <w:t>2.26</w:t>
            </w:r>
          </w:p>
        </w:tc>
        <w:tc>
          <w:tcPr>
            <w:tcW w:w="993" w:type="dxa"/>
            <w:tcBorders>
              <w:top w:val="single" w:sz="4" w:space="0" w:color="000001"/>
              <w:left w:val="single" w:sz="4" w:space="0" w:color="000001"/>
              <w:bottom w:val="single" w:sz="4" w:space="0" w:color="000001"/>
              <w:right w:val="single" w:sz="4" w:space="0" w:color="000001"/>
            </w:tcBorders>
            <w:vAlign w:val="center"/>
          </w:tcPr>
          <w:p w14:paraId="5F2AF6A8" w14:textId="0AD73AFA" w:rsidR="00CE6C27" w:rsidRPr="000B62DC" w:rsidRDefault="00CE6C27" w:rsidP="00C43402">
            <w:pPr>
              <w:rPr>
                <w:bCs/>
                <w:color w:val="000000" w:themeColor="text1"/>
              </w:rPr>
            </w:pPr>
            <w:r>
              <w:rPr>
                <w:bCs/>
                <w:color w:val="000000" w:themeColor="text1"/>
              </w:rPr>
              <w:t>3.1-24.7/914</w:t>
            </w:r>
          </w:p>
        </w:tc>
        <w:tc>
          <w:tcPr>
            <w:tcW w:w="1701" w:type="dxa"/>
            <w:tcBorders>
              <w:top w:val="single" w:sz="4" w:space="0" w:color="000001"/>
              <w:left w:val="single" w:sz="4" w:space="0" w:color="000001"/>
              <w:bottom w:val="single" w:sz="4" w:space="0" w:color="000001"/>
            </w:tcBorders>
            <w:shd w:val="clear" w:color="auto" w:fill="auto"/>
            <w:tcMar>
              <w:left w:w="25" w:type="dxa"/>
            </w:tcMar>
            <w:vAlign w:val="center"/>
          </w:tcPr>
          <w:p w14:paraId="0E457056" w14:textId="7DFE38D9" w:rsidR="00CE6C27" w:rsidRPr="000B62DC" w:rsidRDefault="00CE6C27" w:rsidP="00C43402">
            <w:pPr>
              <w:rPr>
                <w:bCs/>
                <w:color w:val="000000" w:themeColor="text1"/>
              </w:rPr>
            </w:pPr>
            <w:r>
              <w:rPr>
                <w:bCs/>
                <w:color w:val="000000" w:themeColor="text1"/>
              </w:rPr>
              <w:t>Sihtasutus Eesti Kunstimuuseum</w:t>
            </w:r>
          </w:p>
        </w:tc>
        <w:tc>
          <w:tcPr>
            <w:tcW w:w="2268" w:type="dxa"/>
            <w:tcBorders>
              <w:top w:val="single" w:sz="4" w:space="0" w:color="000001"/>
              <w:left w:val="single" w:sz="4" w:space="0" w:color="000001"/>
              <w:bottom w:val="single" w:sz="4" w:space="0" w:color="000001"/>
            </w:tcBorders>
            <w:shd w:val="clear" w:color="auto" w:fill="auto"/>
            <w:tcMar>
              <w:left w:w="25" w:type="dxa"/>
            </w:tcMar>
            <w:vAlign w:val="center"/>
          </w:tcPr>
          <w:p w14:paraId="18F35CE6" w14:textId="1CD7C73C" w:rsidR="00CE6C27" w:rsidRPr="000B62DC" w:rsidRDefault="00CE6C27" w:rsidP="00C43402">
            <w:pPr>
              <w:rPr>
                <w:bCs/>
                <w:color w:val="000000" w:themeColor="text1"/>
              </w:rPr>
            </w:pPr>
            <w:r>
              <w:rPr>
                <w:bCs/>
                <w:color w:val="000000" w:themeColor="text1"/>
              </w:rPr>
              <w:t xml:space="preserve">Eesti Kunstimuuseumi veebilehe mobiilivaade </w:t>
            </w:r>
          </w:p>
        </w:tc>
        <w:tc>
          <w:tcPr>
            <w:tcW w:w="1275" w:type="dxa"/>
            <w:tcBorders>
              <w:top w:val="single" w:sz="4" w:space="0" w:color="000001"/>
              <w:left w:val="single" w:sz="4" w:space="0" w:color="000001"/>
              <w:bottom w:val="single" w:sz="4" w:space="0" w:color="000001"/>
            </w:tcBorders>
            <w:shd w:val="clear" w:color="auto" w:fill="auto"/>
            <w:tcMar>
              <w:left w:w="25" w:type="dxa"/>
            </w:tcMar>
            <w:vAlign w:val="center"/>
          </w:tcPr>
          <w:p w14:paraId="4B3FAC3C" w14:textId="1D02F994" w:rsidR="00CE6C27" w:rsidRPr="000B62DC" w:rsidRDefault="00CE6C27" w:rsidP="00C43402">
            <w:pPr>
              <w:rPr>
                <w:bCs/>
                <w:color w:val="000000" w:themeColor="text1"/>
              </w:rPr>
            </w:pPr>
            <w:r>
              <w:rPr>
                <w:bCs/>
                <w:color w:val="000000" w:themeColor="text1"/>
              </w:rPr>
              <w:t>15 600.00</w:t>
            </w:r>
          </w:p>
        </w:tc>
        <w:tc>
          <w:tcPr>
            <w:tcW w:w="6521" w:type="dxa"/>
            <w:tcBorders>
              <w:top w:val="single" w:sz="4" w:space="0" w:color="000001"/>
              <w:left w:val="single" w:sz="4" w:space="0" w:color="000001"/>
              <w:bottom w:val="single" w:sz="4" w:space="0" w:color="000001"/>
              <w:right w:val="single" w:sz="4" w:space="0" w:color="000001"/>
            </w:tcBorders>
            <w:shd w:val="clear" w:color="auto" w:fill="auto"/>
            <w:tcMar>
              <w:left w:w="25" w:type="dxa"/>
            </w:tcMar>
            <w:vAlign w:val="center"/>
          </w:tcPr>
          <w:p w14:paraId="65BF69C5" w14:textId="77777777" w:rsidR="00CE6C27" w:rsidRDefault="00CE6C27" w:rsidP="00C43402">
            <w:pPr>
              <w:rPr>
                <w:bCs/>
                <w:color w:val="000000" w:themeColor="text1"/>
              </w:rPr>
            </w:pPr>
            <w:r>
              <w:rPr>
                <w:bCs/>
                <w:color w:val="000000" w:themeColor="text1"/>
              </w:rPr>
              <w:t xml:space="preserve">Taotleja ja taotlus vastavad kultuuriministri 25.05.2020 määrusest nr 13 „Muuseumiprojektide toetamise tingimused ja kord“ sätestatud tingimustele. </w:t>
            </w:r>
          </w:p>
          <w:p w14:paraId="50662490" w14:textId="77777777" w:rsidR="00CE6C27" w:rsidRDefault="00CE6C27" w:rsidP="00C43402">
            <w:pPr>
              <w:rPr>
                <w:bCs/>
                <w:color w:val="000000" w:themeColor="text1"/>
              </w:rPr>
            </w:pPr>
          </w:p>
          <w:p w14:paraId="601A91F5" w14:textId="77777777" w:rsidR="00CE6C27" w:rsidRDefault="00CE6C27" w:rsidP="00C43402">
            <w:pPr>
              <w:rPr>
                <w:bCs/>
                <w:color w:val="000000" w:themeColor="text1"/>
              </w:rPr>
            </w:pPr>
            <w:r>
              <w:rPr>
                <w:bCs/>
                <w:color w:val="000000" w:themeColor="text1"/>
              </w:rPr>
              <w:t>Taotluse hindamise tulemusel on taotluse koondhindeks 1,69 punkti (hindamiskriteeriumite koondhinnete aritmeetiline keskmine). Vastavalt Muinsuskaitseameti peadirektori 29.07.2020 käskkirjaga nr 1.1-5/43-A kinnitatud hindamismetoodikale kuuluvad rahuldamisele taotlused, mille koondhinne on vähemalt 2,40 punkti.</w:t>
            </w:r>
          </w:p>
          <w:p w14:paraId="1826DCC4" w14:textId="77777777" w:rsidR="00CE6C27" w:rsidRDefault="00CE6C27" w:rsidP="00C43402">
            <w:pPr>
              <w:rPr>
                <w:bCs/>
                <w:color w:val="000000" w:themeColor="text1"/>
              </w:rPr>
            </w:pPr>
          </w:p>
          <w:p w14:paraId="381BF97E" w14:textId="77777777" w:rsidR="00CE6C27" w:rsidRDefault="00CE6C27" w:rsidP="00C43402">
            <w:pPr>
              <w:rPr>
                <w:bCs/>
                <w:color w:val="000000" w:themeColor="text1"/>
              </w:rPr>
            </w:pPr>
            <w:r>
              <w:rPr>
                <w:bCs/>
                <w:color w:val="000000" w:themeColor="text1"/>
              </w:rPr>
              <w:t>Võttes arvesse taotlusvooru tingimusi, hindamismetoodikat ja hindamise tulemusel moodustunud taotluse koondhinnet, teeb komisjon ettepaneku jätta taotlus rahuldamata.</w:t>
            </w:r>
          </w:p>
          <w:p w14:paraId="64BF5AFA" w14:textId="030A2AE3" w:rsidR="00CE6C27" w:rsidRPr="000B62DC" w:rsidRDefault="00CE6C27" w:rsidP="00C43402">
            <w:pPr>
              <w:rPr>
                <w:bCs/>
                <w:color w:val="000000" w:themeColor="text1"/>
              </w:rPr>
            </w:pPr>
          </w:p>
        </w:tc>
      </w:tr>
      <w:tr w:rsidR="00CE6C27" w:rsidRPr="00FF28BC" w14:paraId="4AF8D322" w14:textId="77777777" w:rsidTr="00E21221">
        <w:trPr>
          <w:trHeight w:val="510"/>
          <w:tblHeader/>
        </w:trPr>
        <w:tc>
          <w:tcPr>
            <w:tcW w:w="708" w:type="dxa"/>
            <w:tcBorders>
              <w:top w:val="single" w:sz="4" w:space="0" w:color="000001"/>
              <w:left w:val="single" w:sz="4" w:space="0" w:color="000001"/>
              <w:bottom w:val="single" w:sz="4" w:space="0" w:color="000001"/>
            </w:tcBorders>
            <w:shd w:val="clear" w:color="auto" w:fill="auto"/>
            <w:tcMar>
              <w:left w:w="25" w:type="dxa"/>
            </w:tcMar>
            <w:vAlign w:val="center"/>
          </w:tcPr>
          <w:p w14:paraId="6ADF4245" w14:textId="243F2501" w:rsidR="00CE6C27" w:rsidRPr="000B62DC" w:rsidRDefault="00CE6C27" w:rsidP="00C43402">
            <w:pPr>
              <w:widowControl/>
              <w:tabs>
                <w:tab w:val="left" w:pos="428"/>
              </w:tabs>
              <w:ind w:left="74"/>
              <w:rPr>
                <w:bCs/>
                <w:color w:val="000000" w:themeColor="text1"/>
              </w:rPr>
            </w:pPr>
            <w:r>
              <w:rPr>
                <w:bCs/>
                <w:color w:val="000000" w:themeColor="text1"/>
              </w:rPr>
              <w:t>2.27</w:t>
            </w:r>
          </w:p>
        </w:tc>
        <w:tc>
          <w:tcPr>
            <w:tcW w:w="993" w:type="dxa"/>
            <w:tcBorders>
              <w:top w:val="single" w:sz="4" w:space="0" w:color="000001"/>
              <w:left w:val="single" w:sz="4" w:space="0" w:color="000001"/>
              <w:bottom w:val="single" w:sz="4" w:space="0" w:color="000001"/>
              <w:right w:val="single" w:sz="4" w:space="0" w:color="000001"/>
            </w:tcBorders>
            <w:vAlign w:val="center"/>
          </w:tcPr>
          <w:p w14:paraId="11FE3AF1" w14:textId="257B53C2" w:rsidR="00CE6C27" w:rsidRPr="000B62DC" w:rsidRDefault="00CE6C27" w:rsidP="00C43402">
            <w:pPr>
              <w:rPr>
                <w:bCs/>
                <w:color w:val="000000" w:themeColor="text1"/>
              </w:rPr>
            </w:pPr>
            <w:r>
              <w:rPr>
                <w:bCs/>
                <w:color w:val="000000" w:themeColor="text1"/>
              </w:rPr>
              <w:t>3.1-24.7/881</w:t>
            </w:r>
          </w:p>
        </w:tc>
        <w:tc>
          <w:tcPr>
            <w:tcW w:w="1701" w:type="dxa"/>
            <w:tcBorders>
              <w:top w:val="single" w:sz="4" w:space="0" w:color="000001"/>
              <w:left w:val="single" w:sz="4" w:space="0" w:color="000001"/>
              <w:bottom w:val="single" w:sz="4" w:space="0" w:color="000001"/>
            </w:tcBorders>
            <w:shd w:val="clear" w:color="auto" w:fill="auto"/>
            <w:tcMar>
              <w:left w:w="25" w:type="dxa"/>
            </w:tcMar>
            <w:vAlign w:val="center"/>
          </w:tcPr>
          <w:p w14:paraId="6127FC5A" w14:textId="0748FC64" w:rsidR="00CE6C27" w:rsidRPr="000B62DC" w:rsidRDefault="00CE6C27" w:rsidP="00C43402">
            <w:pPr>
              <w:rPr>
                <w:bCs/>
                <w:color w:val="000000" w:themeColor="text1"/>
              </w:rPr>
            </w:pPr>
            <w:r>
              <w:rPr>
                <w:bCs/>
                <w:color w:val="000000" w:themeColor="text1"/>
              </w:rPr>
              <w:t>Viljandi Muuseum</w:t>
            </w:r>
          </w:p>
        </w:tc>
        <w:tc>
          <w:tcPr>
            <w:tcW w:w="2268" w:type="dxa"/>
            <w:tcBorders>
              <w:top w:val="single" w:sz="4" w:space="0" w:color="000001"/>
              <w:left w:val="single" w:sz="4" w:space="0" w:color="000001"/>
              <w:bottom w:val="single" w:sz="4" w:space="0" w:color="000001"/>
            </w:tcBorders>
            <w:shd w:val="clear" w:color="auto" w:fill="auto"/>
            <w:tcMar>
              <w:left w:w="25" w:type="dxa"/>
            </w:tcMar>
            <w:vAlign w:val="center"/>
          </w:tcPr>
          <w:p w14:paraId="5608E980" w14:textId="160743AD" w:rsidR="00CE6C27" w:rsidRPr="000B62DC" w:rsidRDefault="00CE6C27" w:rsidP="00C43402">
            <w:pPr>
              <w:rPr>
                <w:bCs/>
                <w:color w:val="000000" w:themeColor="text1"/>
              </w:rPr>
            </w:pPr>
            <w:r>
              <w:rPr>
                <w:bCs/>
                <w:color w:val="000000" w:themeColor="text1"/>
              </w:rPr>
              <w:t>Tervikliku ja kutsuva külastuskeskkonna arendamine</w:t>
            </w:r>
          </w:p>
        </w:tc>
        <w:tc>
          <w:tcPr>
            <w:tcW w:w="1275" w:type="dxa"/>
            <w:tcBorders>
              <w:top w:val="single" w:sz="4" w:space="0" w:color="000001"/>
              <w:left w:val="single" w:sz="4" w:space="0" w:color="000001"/>
              <w:bottom w:val="single" w:sz="4" w:space="0" w:color="000001"/>
            </w:tcBorders>
            <w:shd w:val="clear" w:color="auto" w:fill="auto"/>
            <w:tcMar>
              <w:left w:w="25" w:type="dxa"/>
            </w:tcMar>
            <w:vAlign w:val="center"/>
          </w:tcPr>
          <w:p w14:paraId="2EF2C76A" w14:textId="2FBBF1EE" w:rsidR="00CE6C27" w:rsidRPr="000B62DC" w:rsidRDefault="00CE6C27" w:rsidP="00C43402">
            <w:pPr>
              <w:rPr>
                <w:bCs/>
                <w:color w:val="000000" w:themeColor="text1"/>
              </w:rPr>
            </w:pPr>
            <w:r>
              <w:rPr>
                <w:bCs/>
                <w:color w:val="000000" w:themeColor="text1"/>
              </w:rPr>
              <w:t>11 962.00</w:t>
            </w:r>
          </w:p>
        </w:tc>
        <w:tc>
          <w:tcPr>
            <w:tcW w:w="6521" w:type="dxa"/>
            <w:tcBorders>
              <w:top w:val="single" w:sz="4" w:space="0" w:color="000001"/>
              <w:left w:val="single" w:sz="4" w:space="0" w:color="000001"/>
              <w:bottom w:val="single" w:sz="4" w:space="0" w:color="000001"/>
              <w:right w:val="single" w:sz="4" w:space="0" w:color="000001"/>
            </w:tcBorders>
            <w:shd w:val="clear" w:color="auto" w:fill="auto"/>
            <w:tcMar>
              <w:left w:w="25" w:type="dxa"/>
            </w:tcMar>
            <w:vAlign w:val="center"/>
          </w:tcPr>
          <w:p w14:paraId="38213BEA" w14:textId="77777777" w:rsidR="00CE6C27" w:rsidRDefault="00CE6C27" w:rsidP="00C43402">
            <w:pPr>
              <w:rPr>
                <w:bCs/>
                <w:color w:val="000000" w:themeColor="text1"/>
              </w:rPr>
            </w:pPr>
            <w:r>
              <w:rPr>
                <w:bCs/>
                <w:color w:val="000000" w:themeColor="text1"/>
              </w:rPr>
              <w:t xml:space="preserve">Taotleja ja taotlus vastavad kultuuriministri 25.05.2020 määrusest nr 13 „Muuseumiprojektide toetamise tingimused ja kord“ sätestatud tingimustele. </w:t>
            </w:r>
          </w:p>
          <w:p w14:paraId="37EF0BE5" w14:textId="77777777" w:rsidR="00CE6C27" w:rsidRDefault="00CE6C27" w:rsidP="00C43402">
            <w:pPr>
              <w:rPr>
                <w:bCs/>
                <w:color w:val="000000" w:themeColor="text1"/>
              </w:rPr>
            </w:pPr>
          </w:p>
          <w:p w14:paraId="0C0BDBA5" w14:textId="77777777" w:rsidR="00CE6C27" w:rsidRDefault="00CE6C27" w:rsidP="00C43402">
            <w:pPr>
              <w:rPr>
                <w:bCs/>
                <w:color w:val="000000" w:themeColor="text1"/>
              </w:rPr>
            </w:pPr>
            <w:r>
              <w:rPr>
                <w:bCs/>
                <w:color w:val="000000" w:themeColor="text1"/>
              </w:rPr>
              <w:t>Taotluse hindamise tulemusel on taotluse koondhindeks 2,03 punkti (hindamiskriteeriumite koondhinnete aritmeetiline keskmine). Vastavalt Muinsuskaitseameti peadirektori 29.07.2020 käskkirjaga nr 1.1-5/43-A kinnitatud hindamismetoodikale kuuluvad rahuldamisele taotlused, mille koondhinne on vähemalt 2,40 punkti.</w:t>
            </w:r>
          </w:p>
          <w:p w14:paraId="225FB558" w14:textId="77777777" w:rsidR="00CE6C27" w:rsidRDefault="00CE6C27" w:rsidP="00C43402">
            <w:pPr>
              <w:rPr>
                <w:bCs/>
                <w:color w:val="000000" w:themeColor="text1"/>
              </w:rPr>
            </w:pPr>
          </w:p>
          <w:p w14:paraId="6B265321" w14:textId="77777777" w:rsidR="00CE6C27" w:rsidRDefault="00CE6C27" w:rsidP="00C43402">
            <w:pPr>
              <w:rPr>
                <w:bCs/>
                <w:color w:val="000000" w:themeColor="text1"/>
              </w:rPr>
            </w:pPr>
            <w:r>
              <w:rPr>
                <w:bCs/>
                <w:color w:val="000000" w:themeColor="text1"/>
              </w:rPr>
              <w:t>Võttes arvesse taotlusvooru tingimusi, hindamismetoodikat ja hindamise tulemusel moodustunud taotluse koondhinnet, teeb komisjon ettepaneku jätta taotlus rahuldamata.</w:t>
            </w:r>
          </w:p>
          <w:p w14:paraId="32D90746" w14:textId="00056CAA" w:rsidR="00CE6C27" w:rsidRPr="000B62DC" w:rsidRDefault="00CE6C27" w:rsidP="00C43402">
            <w:pPr>
              <w:rPr>
                <w:bCs/>
                <w:color w:val="000000" w:themeColor="text1"/>
              </w:rPr>
            </w:pPr>
          </w:p>
        </w:tc>
      </w:tr>
      <w:tr w:rsidR="00CE6C27" w:rsidRPr="00FF28BC" w14:paraId="512F7681" w14:textId="77777777" w:rsidTr="00E21221">
        <w:trPr>
          <w:trHeight w:val="510"/>
          <w:tblHeader/>
        </w:trPr>
        <w:tc>
          <w:tcPr>
            <w:tcW w:w="708" w:type="dxa"/>
            <w:tcBorders>
              <w:top w:val="single" w:sz="4" w:space="0" w:color="000001"/>
              <w:left w:val="single" w:sz="4" w:space="0" w:color="000001"/>
              <w:bottom w:val="single" w:sz="4" w:space="0" w:color="000001"/>
            </w:tcBorders>
            <w:shd w:val="clear" w:color="auto" w:fill="auto"/>
            <w:tcMar>
              <w:left w:w="25" w:type="dxa"/>
            </w:tcMar>
            <w:vAlign w:val="center"/>
          </w:tcPr>
          <w:p w14:paraId="5C490335" w14:textId="384FFA9F" w:rsidR="00CE6C27" w:rsidRPr="000B62DC" w:rsidRDefault="00CE6C27" w:rsidP="00C43402">
            <w:pPr>
              <w:widowControl/>
              <w:tabs>
                <w:tab w:val="left" w:pos="428"/>
              </w:tabs>
              <w:ind w:left="74"/>
              <w:rPr>
                <w:bCs/>
                <w:color w:val="000000" w:themeColor="text1"/>
              </w:rPr>
            </w:pPr>
            <w:r>
              <w:rPr>
                <w:bCs/>
                <w:color w:val="000000" w:themeColor="text1"/>
              </w:rPr>
              <w:lastRenderedPageBreak/>
              <w:t>2.28</w:t>
            </w:r>
          </w:p>
        </w:tc>
        <w:tc>
          <w:tcPr>
            <w:tcW w:w="993" w:type="dxa"/>
            <w:tcBorders>
              <w:top w:val="single" w:sz="4" w:space="0" w:color="000001"/>
              <w:left w:val="single" w:sz="4" w:space="0" w:color="000001"/>
              <w:bottom w:val="single" w:sz="4" w:space="0" w:color="000001"/>
              <w:right w:val="single" w:sz="4" w:space="0" w:color="000001"/>
            </w:tcBorders>
            <w:vAlign w:val="center"/>
          </w:tcPr>
          <w:p w14:paraId="780CE922" w14:textId="6F4E8119" w:rsidR="00CE6C27" w:rsidRPr="000B62DC" w:rsidRDefault="00CE6C27" w:rsidP="00C43402">
            <w:pPr>
              <w:rPr>
                <w:bCs/>
                <w:color w:val="000000" w:themeColor="text1"/>
              </w:rPr>
            </w:pPr>
            <w:r>
              <w:rPr>
                <w:bCs/>
                <w:color w:val="000000" w:themeColor="text1"/>
              </w:rPr>
              <w:t>3.1-24.7/874</w:t>
            </w:r>
          </w:p>
        </w:tc>
        <w:tc>
          <w:tcPr>
            <w:tcW w:w="1701" w:type="dxa"/>
            <w:tcBorders>
              <w:top w:val="single" w:sz="4" w:space="0" w:color="000001"/>
              <w:left w:val="single" w:sz="4" w:space="0" w:color="000001"/>
              <w:bottom w:val="single" w:sz="4" w:space="0" w:color="000001"/>
            </w:tcBorders>
            <w:shd w:val="clear" w:color="auto" w:fill="auto"/>
            <w:tcMar>
              <w:left w:w="25" w:type="dxa"/>
            </w:tcMar>
            <w:vAlign w:val="center"/>
          </w:tcPr>
          <w:p w14:paraId="2258B83C" w14:textId="31BB8608" w:rsidR="00CE6C27" w:rsidRPr="000B62DC" w:rsidRDefault="00CE6C27" w:rsidP="00C43402">
            <w:pPr>
              <w:rPr>
                <w:bCs/>
                <w:color w:val="000000" w:themeColor="text1"/>
              </w:rPr>
            </w:pPr>
            <w:r>
              <w:rPr>
                <w:bCs/>
                <w:color w:val="000000" w:themeColor="text1"/>
              </w:rPr>
              <w:t>Sihtasutus Haapsalu ja Läänemaa Muuseumid</w:t>
            </w:r>
          </w:p>
        </w:tc>
        <w:tc>
          <w:tcPr>
            <w:tcW w:w="2268" w:type="dxa"/>
            <w:tcBorders>
              <w:top w:val="single" w:sz="4" w:space="0" w:color="000001"/>
              <w:left w:val="single" w:sz="4" w:space="0" w:color="000001"/>
              <w:bottom w:val="single" w:sz="4" w:space="0" w:color="000001"/>
            </w:tcBorders>
            <w:shd w:val="clear" w:color="auto" w:fill="auto"/>
            <w:tcMar>
              <w:left w:w="25" w:type="dxa"/>
            </w:tcMar>
            <w:vAlign w:val="center"/>
          </w:tcPr>
          <w:p w14:paraId="40A0AB71" w14:textId="0211B4C1" w:rsidR="00CE6C27" w:rsidRPr="000B62DC" w:rsidRDefault="00CE6C27" w:rsidP="00C43402">
            <w:pPr>
              <w:rPr>
                <w:bCs/>
                <w:color w:val="000000" w:themeColor="text1"/>
              </w:rPr>
            </w:pPr>
            <w:r>
              <w:rPr>
                <w:bCs/>
                <w:color w:val="000000" w:themeColor="text1"/>
              </w:rPr>
              <w:t>Näitus Haapsalu linnuse muuseumis  "Läänemaa muinasajast Lihula keskaega. Mati Mandel 80"</w:t>
            </w:r>
          </w:p>
        </w:tc>
        <w:tc>
          <w:tcPr>
            <w:tcW w:w="1275" w:type="dxa"/>
            <w:tcBorders>
              <w:top w:val="single" w:sz="4" w:space="0" w:color="000001"/>
              <w:left w:val="single" w:sz="4" w:space="0" w:color="000001"/>
              <w:bottom w:val="single" w:sz="4" w:space="0" w:color="000001"/>
            </w:tcBorders>
            <w:shd w:val="clear" w:color="auto" w:fill="auto"/>
            <w:tcMar>
              <w:left w:w="25" w:type="dxa"/>
            </w:tcMar>
            <w:vAlign w:val="center"/>
          </w:tcPr>
          <w:p w14:paraId="6EDDD920" w14:textId="7C500D67" w:rsidR="00CE6C27" w:rsidRPr="000B62DC" w:rsidRDefault="00CE6C27" w:rsidP="00C43402">
            <w:pPr>
              <w:rPr>
                <w:bCs/>
                <w:color w:val="000000" w:themeColor="text1"/>
              </w:rPr>
            </w:pPr>
            <w:r>
              <w:rPr>
                <w:bCs/>
                <w:color w:val="000000" w:themeColor="text1"/>
              </w:rPr>
              <w:t>11 550.00</w:t>
            </w:r>
          </w:p>
        </w:tc>
        <w:tc>
          <w:tcPr>
            <w:tcW w:w="6521" w:type="dxa"/>
            <w:tcBorders>
              <w:top w:val="single" w:sz="4" w:space="0" w:color="000001"/>
              <w:left w:val="single" w:sz="4" w:space="0" w:color="000001"/>
              <w:bottom w:val="single" w:sz="4" w:space="0" w:color="000001"/>
              <w:right w:val="single" w:sz="4" w:space="0" w:color="000001"/>
            </w:tcBorders>
            <w:shd w:val="clear" w:color="auto" w:fill="auto"/>
            <w:tcMar>
              <w:left w:w="25" w:type="dxa"/>
            </w:tcMar>
            <w:vAlign w:val="center"/>
          </w:tcPr>
          <w:p w14:paraId="11FF201E" w14:textId="77777777" w:rsidR="00CE6C27" w:rsidRDefault="00CE6C27" w:rsidP="00C43402">
            <w:pPr>
              <w:rPr>
                <w:bCs/>
                <w:color w:val="000000" w:themeColor="text1"/>
              </w:rPr>
            </w:pPr>
            <w:r>
              <w:rPr>
                <w:bCs/>
                <w:color w:val="000000" w:themeColor="text1"/>
              </w:rPr>
              <w:t xml:space="preserve">Taotleja ja taotlus vastavad kultuuriministri 25.05.2020 määrusest nr 13 „Muuseumiprojektide toetamise tingimused ja kord“ sätestatud tingimustele. </w:t>
            </w:r>
          </w:p>
          <w:p w14:paraId="58382FBF" w14:textId="77777777" w:rsidR="00CE6C27" w:rsidRDefault="00CE6C27" w:rsidP="00C43402">
            <w:pPr>
              <w:rPr>
                <w:bCs/>
                <w:color w:val="000000" w:themeColor="text1"/>
              </w:rPr>
            </w:pPr>
          </w:p>
          <w:p w14:paraId="73C3CB12" w14:textId="77777777" w:rsidR="00CE6C27" w:rsidRDefault="00CE6C27" w:rsidP="00C43402">
            <w:pPr>
              <w:rPr>
                <w:bCs/>
                <w:color w:val="000000" w:themeColor="text1"/>
              </w:rPr>
            </w:pPr>
            <w:r>
              <w:rPr>
                <w:bCs/>
                <w:color w:val="000000" w:themeColor="text1"/>
              </w:rPr>
              <w:t>Taotluse hindamise tulemusel on taotluse koondhindeks 2,03 punkti (hindamiskriteeriumite koondhinnete aritmeetiline keskmine). Vastavalt Muinsuskaitseameti peadirektori 29.07.2020 käskkirjaga nr 1.1-5/43-A kinnitatud hindamismetoodikale kuuluvad rahuldamisele taotlused, mille koondhinne on vähemalt 2,40 punkti.</w:t>
            </w:r>
          </w:p>
          <w:p w14:paraId="269E08EA" w14:textId="77777777" w:rsidR="00CE6C27" w:rsidRDefault="00CE6C27" w:rsidP="00C43402">
            <w:pPr>
              <w:rPr>
                <w:bCs/>
                <w:color w:val="000000" w:themeColor="text1"/>
              </w:rPr>
            </w:pPr>
          </w:p>
          <w:p w14:paraId="2BB33CCD" w14:textId="77777777" w:rsidR="00CE6C27" w:rsidRDefault="00CE6C27" w:rsidP="00C43402">
            <w:pPr>
              <w:rPr>
                <w:bCs/>
                <w:color w:val="000000" w:themeColor="text1"/>
              </w:rPr>
            </w:pPr>
            <w:r>
              <w:rPr>
                <w:bCs/>
                <w:color w:val="000000" w:themeColor="text1"/>
              </w:rPr>
              <w:t>Võttes arvesse taotlusvooru tingimusi, hindamismetoodikat ja hindamise tulemusel moodustunud taotluse koondhinnet, teeb komisjon ettepaneku jätta taotlus rahuldamata.</w:t>
            </w:r>
          </w:p>
          <w:p w14:paraId="4FDFA0FA" w14:textId="0E3F4127" w:rsidR="00CE6C27" w:rsidRPr="000B62DC" w:rsidRDefault="00CE6C27" w:rsidP="00C43402">
            <w:pPr>
              <w:rPr>
                <w:bCs/>
                <w:color w:val="000000" w:themeColor="text1"/>
              </w:rPr>
            </w:pPr>
          </w:p>
        </w:tc>
      </w:tr>
      <w:tr w:rsidR="00CE6C27" w:rsidRPr="00FF28BC" w14:paraId="08B4B67F" w14:textId="77777777" w:rsidTr="00E21221">
        <w:trPr>
          <w:trHeight w:val="510"/>
          <w:tblHeader/>
        </w:trPr>
        <w:tc>
          <w:tcPr>
            <w:tcW w:w="708" w:type="dxa"/>
            <w:tcBorders>
              <w:top w:val="single" w:sz="4" w:space="0" w:color="000001"/>
              <w:left w:val="single" w:sz="4" w:space="0" w:color="000001"/>
              <w:bottom w:val="single" w:sz="4" w:space="0" w:color="000001"/>
            </w:tcBorders>
            <w:shd w:val="clear" w:color="auto" w:fill="auto"/>
            <w:tcMar>
              <w:left w:w="25" w:type="dxa"/>
            </w:tcMar>
            <w:vAlign w:val="center"/>
          </w:tcPr>
          <w:p w14:paraId="7D478E7C" w14:textId="163050D4" w:rsidR="00CE6C27" w:rsidRPr="000B62DC" w:rsidRDefault="00CE6C27" w:rsidP="00C43402">
            <w:pPr>
              <w:widowControl/>
              <w:tabs>
                <w:tab w:val="left" w:pos="428"/>
              </w:tabs>
              <w:ind w:left="74"/>
              <w:rPr>
                <w:bCs/>
                <w:color w:val="000000" w:themeColor="text1"/>
              </w:rPr>
            </w:pPr>
            <w:r>
              <w:rPr>
                <w:bCs/>
                <w:color w:val="000000" w:themeColor="text1"/>
              </w:rPr>
              <w:t>2.29</w:t>
            </w:r>
          </w:p>
        </w:tc>
        <w:tc>
          <w:tcPr>
            <w:tcW w:w="993" w:type="dxa"/>
            <w:tcBorders>
              <w:top w:val="single" w:sz="4" w:space="0" w:color="000001"/>
              <w:left w:val="single" w:sz="4" w:space="0" w:color="000001"/>
              <w:bottom w:val="single" w:sz="4" w:space="0" w:color="000001"/>
              <w:right w:val="single" w:sz="4" w:space="0" w:color="000001"/>
            </w:tcBorders>
            <w:vAlign w:val="center"/>
          </w:tcPr>
          <w:p w14:paraId="3D322B40" w14:textId="56998C03" w:rsidR="00CE6C27" w:rsidRPr="000B62DC" w:rsidRDefault="00CE6C27" w:rsidP="00C43402">
            <w:pPr>
              <w:rPr>
                <w:bCs/>
                <w:color w:val="000000" w:themeColor="text1"/>
              </w:rPr>
            </w:pPr>
            <w:r>
              <w:rPr>
                <w:bCs/>
                <w:color w:val="000000" w:themeColor="text1"/>
              </w:rPr>
              <w:t>3.1-24.7/872</w:t>
            </w:r>
          </w:p>
        </w:tc>
        <w:tc>
          <w:tcPr>
            <w:tcW w:w="1701" w:type="dxa"/>
            <w:tcBorders>
              <w:top w:val="single" w:sz="4" w:space="0" w:color="000001"/>
              <w:left w:val="single" w:sz="4" w:space="0" w:color="000001"/>
              <w:bottom w:val="single" w:sz="4" w:space="0" w:color="000001"/>
            </w:tcBorders>
            <w:shd w:val="clear" w:color="auto" w:fill="auto"/>
            <w:tcMar>
              <w:left w:w="25" w:type="dxa"/>
            </w:tcMar>
            <w:vAlign w:val="center"/>
          </w:tcPr>
          <w:p w14:paraId="48B207FF" w14:textId="5B9D355E" w:rsidR="00CE6C27" w:rsidRPr="000B62DC" w:rsidRDefault="00CE6C27" w:rsidP="00C43402">
            <w:pPr>
              <w:rPr>
                <w:bCs/>
                <w:color w:val="000000" w:themeColor="text1"/>
              </w:rPr>
            </w:pPr>
            <w:r>
              <w:rPr>
                <w:bCs/>
                <w:color w:val="000000" w:themeColor="text1"/>
              </w:rPr>
              <w:t>Tamsalu Muuseumi Sõprade Selts</w:t>
            </w:r>
          </w:p>
        </w:tc>
        <w:tc>
          <w:tcPr>
            <w:tcW w:w="2268" w:type="dxa"/>
            <w:tcBorders>
              <w:top w:val="single" w:sz="4" w:space="0" w:color="000001"/>
              <w:left w:val="single" w:sz="4" w:space="0" w:color="000001"/>
              <w:bottom w:val="single" w:sz="4" w:space="0" w:color="000001"/>
            </w:tcBorders>
            <w:shd w:val="clear" w:color="auto" w:fill="auto"/>
            <w:tcMar>
              <w:left w:w="25" w:type="dxa"/>
            </w:tcMar>
            <w:vAlign w:val="center"/>
          </w:tcPr>
          <w:p w14:paraId="70E9A1FE" w14:textId="39152EAA" w:rsidR="00CE6C27" w:rsidRPr="000B62DC" w:rsidRDefault="00CE6C27" w:rsidP="00C43402">
            <w:pPr>
              <w:rPr>
                <w:bCs/>
                <w:color w:val="000000" w:themeColor="text1"/>
              </w:rPr>
            </w:pPr>
            <w:r>
              <w:rPr>
                <w:bCs/>
                <w:color w:val="000000" w:themeColor="text1"/>
              </w:rPr>
              <w:t>Pärandkultuuri püsinäitus</w:t>
            </w:r>
          </w:p>
        </w:tc>
        <w:tc>
          <w:tcPr>
            <w:tcW w:w="1275" w:type="dxa"/>
            <w:tcBorders>
              <w:top w:val="single" w:sz="4" w:space="0" w:color="000001"/>
              <w:left w:val="single" w:sz="4" w:space="0" w:color="000001"/>
              <w:bottom w:val="single" w:sz="4" w:space="0" w:color="000001"/>
            </w:tcBorders>
            <w:shd w:val="clear" w:color="auto" w:fill="auto"/>
            <w:tcMar>
              <w:left w:w="25" w:type="dxa"/>
            </w:tcMar>
            <w:vAlign w:val="center"/>
          </w:tcPr>
          <w:p w14:paraId="4DF87DBE" w14:textId="7CAC0F96" w:rsidR="00CE6C27" w:rsidRPr="000B62DC" w:rsidRDefault="00CE6C27" w:rsidP="00C43402">
            <w:pPr>
              <w:rPr>
                <w:bCs/>
                <w:color w:val="000000" w:themeColor="text1"/>
              </w:rPr>
            </w:pPr>
            <w:r>
              <w:rPr>
                <w:bCs/>
                <w:color w:val="000000" w:themeColor="text1"/>
              </w:rPr>
              <w:t>11 454.00</w:t>
            </w:r>
          </w:p>
        </w:tc>
        <w:tc>
          <w:tcPr>
            <w:tcW w:w="6521" w:type="dxa"/>
            <w:tcBorders>
              <w:top w:val="single" w:sz="4" w:space="0" w:color="000001"/>
              <w:left w:val="single" w:sz="4" w:space="0" w:color="000001"/>
              <w:bottom w:val="single" w:sz="4" w:space="0" w:color="000001"/>
              <w:right w:val="single" w:sz="4" w:space="0" w:color="000001"/>
            </w:tcBorders>
            <w:shd w:val="clear" w:color="auto" w:fill="auto"/>
            <w:tcMar>
              <w:left w:w="25" w:type="dxa"/>
            </w:tcMar>
            <w:vAlign w:val="center"/>
          </w:tcPr>
          <w:p w14:paraId="58262268" w14:textId="77777777" w:rsidR="00CE6C27" w:rsidRDefault="00CE6C27" w:rsidP="00C43402">
            <w:pPr>
              <w:rPr>
                <w:bCs/>
                <w:color w:val="000000" w:themeColor="text1"/>
              </w:rPr>
            </w:pPr>
            <w:r>
              <w:rPr>
                <w:bCs/>
                <w:color w:val="000000" w:themeColor="text1"/>
              </w:rPr>
              <w:t xml:space="preserve">Taotleja ja taotlus vastavad kultuuriministri 25.05.2020 määrusest nr 13 „Muuseumiprojektide toetamise tingimused ja kord“ sätestatud tingimustele. </w:t>
            </w:r>
          </w:p>
          <w:p w14:paraId="6717B4C7" w14:textId="77777777" w:rsidR="00CE6C27" w:rsidRDefault="00CE6C27" w:rsidP="00C43402">
            <w:pPr>
              <w:rPr>
                <w:bCs/>
                <w:color w:val="000000" w:themeColor="text1"/>
              </w:rPr>
            </w:pPr>
          </w:p>
          <w:p w14:paraId="04D694FE" w14:textId="77777777" w:rsidR="00CE6C27" w:rsidRDefault="00CE6C27" w:rsidP="00C43402">
            <w:pPr>
              <w:rPr>
                <w:bCs/>
                <w:color w:val="000000" w:themeColor="text1"/>
              </w:rPr>
            </w:pPr>
            <w:r>
              <w:rPr>
                <w:bCs/>
                <w:color w:val="000000" w:themeColor="text1"/>
              </w:rPr>
              <w:t>Taotluse hindamise tulemusel on taotluse koondhindeks 1,29 punkti (hindamiskriteeriumite koondhinnete aritmeetiline keskmine). Vastavalt Muinsuskaitseameti peadirektori 29.07.2020 käskkirjaga nr 1.1-5/43-A kinnitatud hindamismetoodikale kuuluvad rahuldamisele taotlused, mille koondhinne on vähemalt 2,40 punkti.</w:t>
            </w:r>
          </w:p>
          <w:p w14:paraId="2708DC6B" w14:textId="77777777" w:rsidR="00CE6C27" w:rsidRDefault="00CE6C27" w:rsidP="00C43402">
            <w:pPr>
              <w:rPr>
                <w:bCs/>
                <w:color w:val="000000" w:themeColor="text1"/>
              </w:rPr>
            </w:pPr>
          </w:p>
          <w:p w14:paraId="0C964948" w14:textId="77777777" w:rsidR="00CE6C27" w:rsidRDefault="00CE6C27" w:rsidP="00C43402">
            <w:pPr>
              <w:rPr>
                <w:bCs/>
                <w:color w:val="000000" w:themeColor="text1"/>
              </w:rPr>
            </w:pPr>
            <w:r>
              <w:rPr>
                <w:bCs/>
                <w:color w:val="000000" w:themeColor="text1"/>
              </w:rPr>
              <w:t>Võttes arvesse taotlusvooru tingimusi, hindamismetoodikat ja hindamise tulemusel moodustunud taotluse koondhinnet, teeb komisjon ettepaneku jätta taotlus rahuldamata.</w:t>
            </w:r>
          </w:p>
          <w:p w14:paraId="50FCAE3A" w14:textId="1028E999" w:rsidR="00CE6C27" w:rsidRPr="000B62DC" w:rsidRDefault="00CE6C27" w:rsidP="00C43402">
            <w:pPr>
              <w:rPr>
                <w:bCs/>
                <w:color w:val="000000" w:themeColor="text1"/>
              </w:rPr>
            </w:pPr>
          </w:p>
        </w:tc>
      </w:tr>
      <w:tr w:rsidR="00D31908" w:rsidRPr="00FF28BC" w14:paraId="629E671D" w14:textId="77777777" w:rsidTr="00E21221">
        <w:trPr>
          <w:trHeight w:val="510"/>
          <w:tblHeader/>
        </w:trPr>
        <w:tc>
          <w:tcPr>
            <w:tcW w:w="708" w:type="dxa"/>
            <w:tcBorders>
              <w:top w:val="single" w:sz="4" w:space="0" w:color="000001"/>
              <w:left w:val="single" w:sz="4" w:space="0" w:color="000001"/>
              <w:bottom w:val="single" w:sz="4" w:space="0" w:color="000001"/>
            </w:tcBorders>
            <w:shd w:val="clear" w:color="auto" w:fill="auto"/>
            <w:tcMar>
              <w:left w:w="25" w:type="dxa"/>
            </w:tcMar>
            <w:vAlign w:val="center"/>
          </w:tcPr>
          <w:p w14:paraId="2ED3D571" w14:textId="7C86198F" w:rsidR="00D31908" w:rsidRPr="000B62DC" w:rsidRDefault="00CE6C27" w:rsidP="00C43402">
            <w:pPr>
              <w:widowControl/>
              <w:tabs>
                <w:tab w:val="left" w:pos="428"/>
              </w:tabs>
              <w:ind w:left="74"/>
              <w:rPr>
                <w:bCs/>
                <w:color w:val="000000" w:themeColor="text1"/>
              </w:rPr>
            </w:pPr>
            <w:r>
              <w:rPr>
                <w:bCs/>
                <w:color w:val="000000" w:themeColor="text1"/>
              </w:rPr>
              <w:lastRenderedPageBreak/>
              <w:t>2.30</w:t>
            </w:r>
          </w:p>
        </w:tc>
        <w:tc>
          <w:tcPr>
            <w:tcW w:w="993" w:type="dxa"/>
            <w:tcBorders>
              <w:top w:val="single" w:sz="4" w:space="0" w:color="000001"/>
              <w:left w:val="single" w:sz="4" w:space="0" w:color="000001"/>
              <w:bottom w:val="single" w:sz="4" w:space="0" w:color="000001"/>
              <w:right w:val="single" w:sz="4" w:space="0" w:color="000001"/>
            </w:tcBorders>
            <w:vAlign w:val="center"/>
          </w:tcPr>
          <w:p w14:paraId="0FB01DAE" w14:textId="3F8F6AF3" w:rsidR="00D31908" w:rsidRPr="000B62DC" w:rsidRDefault="00CE6C27" w:rsidP="00C43402">
            <w:pPr>
              <w:rPr>
                <w:bCs/>
                <w:color w:val="000000" w:themeColor="text1"/>
              </w:rPr>
            </w:pPr>
            <w:r>
              <w:rPr>
                <w:bCs/>
                <w:color w:val="000000" w:themeColor="text1"/>
              </w:rPr>
              <w:t>3.1-24.7/890</w:t>
            </w:r>
          </w:p>
        </w:tc>
        <w:tc>
          <w:tcPr>
            <w:tcW w:w="1701" w:type="dxa"/>
            <w:tcBorders>
              <w:top w:val="single" w:sz="4" w:space="0" w:color="000001"/>
              <w:left w:val="single" w:sz="4" w:space="0" w:color="000001"/>
              <w:bottom w:val="single" w:sz="4" w:space="0" w:color="000001"/>
            </w:tcBorders>
            <w:shd w:val="clear" w:color="auto" w:fill="auto"/>
            <w:tcMar>
              <w:left w:w="25" w:type="dxa"/>
            </w:tcMar>
            <w:vAlign w:val="center"/>
          </w:tcPr>
          <w:p w14:paraId="726F5694" w14:textId="7C06CA9C" w:rsidR="00D31908" w:rsidRPr="000B62DC" w:rsidRDefault="00CE6C27" w:rsidP="00C43402">
            <w:pPr>
              <w:rPr>
                <w:bCs/>
                <w:color w:val="000000" w:themeColor="text1"/>
              </w:rPr>
            </w:pPr>
            <w:r>
              <w:rPr>
                <w:bCs/>
                <w:color w:val="000000" w:themeColor="text1"/>
              </w:rPr>
              <w:t>Tallinna Linnamuuseum</w:t>
            </w:r>
          </w:p>
        </w:tc>
        <w:tc>
          <w:tcPr>
            <w:tcW w:w="2268" w:type="dxa"/>
            <w:tcBorders>
              <w:top w:val="single" w:sz="4" w:space="0" w:color="000001"/>
              <w:left w:val="single" w:sz="4" w:space="0" w:color="000001"/>
              <w:bottom w:val="single" w:sz="4" w:space="0" w:color="000001"/>
            </w:tcBorders>
            <w:shd w:val="clear" w:color="auto" w:fill="auto"/>
            <w:tcMar>
              <w:left w:w="25" w:type="dxa"/>
            </w:tcMar>
            <w:vAlign w:val="center"/>
          </w:tcPr>
          <w:p w14:paraId="345958B6" w14:textId="2B97B6D0" w:rsidR="00D31908" w:rsidRPr="000B62DC" w:rsidRDefault="00CE6C27" w:rsidP="00C43402">
            <w:pPr>
              <w:rPr>
                <w:bCs/>
                <w:color w:val="000000" w:themeColor="text1"/>
              </w:rPr>
            </w:pPr>
            <w:r>
              <w:rPr>
                <w:bCs/>
                <w:color w:val="000000" w:themeColor="text1"/>
              </w:rPr>
              <w:t xml:space="preserve">Helitausta loomine "Noore pealinna lood" näitusel </w:t>
            </w:r>
          </w:p>
        </w:tc>
        <w:tc>
          <w:tcPr>
            <w:tcW w:w="1275" w:type="dxa"/>
            <w:tcBorders>
              <w:top w:val="single" w:sz="4" w:space="0" w:color="000001"/>
              <w:left w:val="single" w:sz="4" w:space="0" w:color="000001"/>
              <w:bottom w:val="single" w:sz="4" w:space="0" w:color="000001"/>
            </w:tcBorders>
            <w:shd w:val="clear" w:color="auto" w:fill="auto"/>
            <w:tcMar>
              <w:left w:w="25" w:type="dxa"/>
            </w:tcMar>
            <w:vAlign w:val="center"/>
          </w:tcPr>
          <w:p w14:paraId="62AD1C27" w14:textId="764D1204" w:rsidR="00D31908" w:rsidRPr="000B62DC" w:rsidRDefault="00CE6C27" w:rsidP="00C43402">
            <w:pPr>
              <w:rPr>
                <w:bCs/>
                <w:color w:val="000000" w:themeColor="text1"/>
              </w:rPr>
            </w:pPr>
            <w:r>
              <w:rPr>
                <w:bCs/>
                <w:color w:val="000000" w:themeColor="text1"/>
              </w:rPr>
              <w:t>6 360.00</w:t>
            </w:r>
          </w:p>
        </w:tc>
        <w:tc>
          <w:tcPr>
            <w:tcW w:w="6521" w:type="dxa"/>
            <w:tcBorders>
              <w:top w:val="single" w:sz="4" w:space="0" w:color="000001"/>
              <w:left w:val="single" w:sz="4" w:space="0" w:color="000001"/>
              <w:bottom w:val="single" w:sz="4" w:space="0" w:color="000001"/>
              <w:right w:val="single" w:sz="4" w:space="0" w:color="000001"/>
            </w:tcBorders>
            <w:shd w:val="clear" w:color="auto" w:fill="auto"/>
            <w:tcMar>
              <w:left w:w="25" w:type="dxa"/>
            </w:tcMar>
            <w:vAlign w:val="center"/>
          </w:tcPr>
          <w:p w14:paraId="28916D43" w14:textId="77777777" w:rsidR="00CE6C27" w:rsidRDefault="00CE6C27" w:rsidP="00C43402">
            <w:pPr>
              <w:rPr>
                <w:bCs/>
                <w:color w:val="000000" w:themeColor="text1"/>
              </w:rPr>
            </w:pPr>
            <w:r>
              <w:rPr>
                <w:bCs/>
                <w:color w:val="000000" w:themeColor="text1"/>
              </w:rPr>
              <w:t xml:space="preserve">Taotleja ja taotlus vastavad kultuuriministri 25.05.2020 määrusest nr 13 „Muuseumiprojektide toetamise tingimused ja kord“ sätestatud tingimustele. </w:t>
            </w:r>
          </w:p>
          <w:p w14:paraId="61B64CF6" w14:textId="77777777" w:rsidR="00CE6C27" w:rsidRDefault="00CE6C27" w:rsidP="00C43402">
            <w:pPr>
              <w:rPr>
                <w:bCs/>
                <w:color w:val="000000" w:themeColor="text1"/>
              </w:rPr>
            </w:pPr>
          </w:p>
          <w:p w14:paraId="078F1767" w14:textId="77777777" w:rsidR="00CE6C27" w:rsidRDefault="00CE6C27" w:rsidP="00C43402">
            <w:pPr>
              <w:rPr>
                <w:bCs/>
                <w:color w:val="000000" w:themeColor="text1"/>
              </w:rPr>
            </w:pPr>
            <w:r>
              <w:rPr>
                <w:bCs/>
                <w:color w:val="000000" w:themeColor="text1"/>
              </w:rPr>
              <w:t>Taotluse hindamise tulemusel on taotluse koondhindeks 1,91 punkti (hindamiskriteeriumite koondhinnete aritmeetiline keskmine). Vastavalt Muinsuskaitseameti peadirektori 29.07.2020 käskkirjaga nr 1.1-5/43-A kinnitatud hindamismetoodikale kuuluvad rahuldamisele taotlused, mille koondhinne on vähemalt 2,40 punkti.</w:t>
            </w:r>
          </w:p>
          <w:p w14:paraId="5E09A8E3" w14:textId="77777777" w:rsidR="00CE6C27" w:rsidRDefault="00CE6C27" w:rsidP="00C43402">
            <w:pPr>
              <w:rPr>
                <w:bCs/>
                <w:color w:val="000000" w:themeColor="text1"/>
              </w:rPr>
            </w:pPr>
          </w:p>
          <w:p w14:paraId="2A469325" w14:textId="77777777" w:rsidR="00CE6C27" w:rsidRDefault="00CE6C27" w:rsidP="00C43402">
            <w:pPr>
              <w:rPr>
                <w:bCs/>
                <w:color w:val="000000" w:themeColor="text1"/>
              </w:rPr>
            </w:pPr>
            <w:r>
              <w:rPr>
                <w:bCs/>
                <w:color w:val="000000" w:themeColor="text1"/>
              </w:rPr>
              <w:t>Võttes arvesse taotlusvooru tingimusi, hindamismetoodikat ja hindamise tulemusel moodustunud taotluse koondhinnet, teeb komisjon ettepaneku jätta taotlus rahuldamata.</w:t>
            </w:r>
          </w:p>
          <w:p w14:paraId="261DDC6F" w14:textId="41A9CDBD" w:rsidR="00D31908" w:rsidRPr="000B62DC" w:rsidRDefault="00D31908" w:rsidP="00C43402">
            <w:pPr>
              <w:rPr>
                <w:bCs/>
                <w:color w:val="000000" w:themeColor="text1"/>
              </w:rPr>
            </w:pPr>
          </w:p>
        </w:tc>
      </w:tr>
    </w:tbl>
    <w:p w14:paraId="71E6A6BD" w14:textId="77777777" w:rsidR="00D31908" w:rsidRPr="00FF28BC" w:rsidRDefault="00D31908" w:rsidP="00D31908">
      <w:pPr>
        <w:widowControl/>
        <w:ind w:right="-57"/>
        <w:jc w:val="both"/>
      </w:pPr>
    </w:p>
    <w:p w14:paraId="38978D62" w14:textId="77777777" w:rsidR="00D31908" w:rsidRPr="00FF28BC" w:rsidRDefault="00D31908" w:rsidP="00D31908">
      <w:pPr>
        <w:widowControl/>
        <w:ind w:right="-57"/>
        <w:jc w:val="both"/>
      </w:pPr>
    </w:p>
    <w:p w14:paraId="2917B1A9" w14:textId="77777777" w:rsidR="00D31908" w:rsidRPr="00FF28BC" w:rsidRDefault="00D31908" w:rsidP="00D31908">
      <w:pPr>
        <w:widowControl/>
        <w:ind w:right="-57"/>
        <w:jc w:val="both"/>
      </w:pPr>
    </w:p>
    <w:p w14:paraId="0D0757B2" w14:textId="77777777" w:rsidR="00D31908" w:rsidRDefault="00D31908" w:rsidP="00D31908">
      <w:pPr>
        <w:widowControl/>
        <w:ind w:left="-57" w:right="-57"/>
        <w:jc w:val="both"/>
      </w:pPr>
      <w:r w:rsidRPr="00FF28BC">
        <w:t>Järgnevate taotluste hindamise juures taandati järgmised komisjoni liikmed:</w:t>
      </w:r>
    </w:p>
    <w:tbl>
      <w:tblPr>
        <w:tblStyle w:val="Kontuurtabel"/>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74"/>
      </w:tblGrid>
      <w:tr w:rsidR="00D31908" w:rsidRPr="00E37228" w14:paraId="5FE92263" w14:textId="77777777" w:rsidTr="00CE6C27">
        <w:tc>
          <w:tcPr>
            <w:tcW w:w="6974" w:type="dxa"/>
          </w:tcPr>
          <w:p w14:paraId="6DBBFD16" w14:textId="77777777" w:rsidR="00D31908" w:rsidRPr="00FD6DE5" w:rsidRDefault="00D31908" w:rsidP="00C43402">
            <w:pPr>
              <w:ind w:right="-58"/>
              <w:jc w:val="both"/>
              <w:rPr>
                <w:rFonts w:ascii="Times New Roman" w:hAnsi="Times New Roman" w:cs="Times New Roman"/>
                <w:sz w:val="24"/>
                <w:szCs w:val="24"/>
              </w:rPr>
            </w:pPr>
          </w:p>
        </w:tc>
      </w:tr>
      <w:tr w:rsidR="00CE6C27" w:rsidRPr="00E37228" w14:paraId="0F2DC1CC" w14:textId="77777777" w:rsidTr="00CE6C27">
        <w:tc>
          <w:tcPr>
            <w:tcW w:w="6974" w:type="dxa"/>
          </w:tcPr>
          <w:p w14:paraId="5261DB7A" w14:textId="7087B0DB" w:rsidR="00CE6C27" w:rsidRPr="00FD6DE5" w:rsidRDefault="00CE6C27" w:rsidP="00C43402">
            <w:pPr>
              <w:spacing w:before="120" w:after="120"/>
              <w:ind w:right="-58"/>
              <w:jc w:val="both"/>
            </w:pPr>
            <w:r>
              <w:t xml:space="preserve">Siim Randoja - </w:t>
            </w:r>
            <w:proofErr w:type="spellStart"/>
            <w:r>
              <w:t>osaleja</w:t>
            </w:r>
            <w:proofErr w:type="spellEnd"/>
            <w:r>
              <w:t>: 3.1-24.7/879, 3.1-24.7/913</w:t>
            </w:r>
          </w:p>
        </w:tc>
      </w:tr>
      <w:tr w:rsidR="00CE6C27" w:rsidRPr="00E37228" w14:paraId="271BE473" w14:textId="77777777" w:rsidTr="00CE6C27">
        <w:tc>
          <w:tcPr>
            <w:tcW w:w="6974" w:type="dxa"/>
          </w:tcPr>
          <w:p w14:paraId="09DE1016" w14:textId="2098A72A" w:rsidR="00CE6C27" w:rsidRPr="00FD6DE5" w:rsidRDefault="00CE6C27" w:rsidP="00C43402">
            <w:pPr>
              <w:spacing w:before="120" w:after="120"/>
              <w:ind w:right="-58"/>
              <w:jc w:val="both"/>
            </w:pPr>
            <w:r>
              <w:t xml:space="preserve">Kadri Rannala - </w:t>
            </w:r>
            <w:proofErr w:type="spellStart"/>
            <w:r>
              <w:t>osaleja</w:t>
            </w:r>
            <w:proofErr w:type="spellEnd"/>
            <w:r>
              <w:t>: 3.1-24.7/893</w:t>
            </w:r>
          </w:p>
        </w:tc>
      </w:tr>
      <w:tr w:rsidR="00CE6C27" w:rsidRPr="00E37228" w14:paraId="54FF3FF5" w14:textId="77777777" w:rsidTr="00CE6C27">
        <w:tc>
          <w:tcPr>
            <w:tcW w:w="6974" w:type="dxa"/>
          </w:tcPr>
          <w:p w14:paraId="25D77063" w14:textId="1B51B56D" w:rsidR="00CE6C27" w:rsidRPr="00FD6DE5" w:rsidRDefault="00CE6C27" w:rsidP="00C43402">
            <w:pPr>
              <w:spacing w:before="120" w:after="120"/>
              <w:ind w:right="-58"/>
              <w:jc w:val="both"/>
            </w:pPr>
            <w:r>
              <w:t xml:space="preserve">Maarika Ankur - </w:t>
            </w:r>
            <w:proofErr w:type="spellStart"/>
            <w:r>
              <w:t>osaleja</w:t>
            </w:r>
            <w:proofErr w:type="spellEnd"/>
            <w:r>
              <w:t>: 3.1-24.7/876</w:t>
            </w:r>
          </w:p>
        </w:tc>
      </w:tr>
      <w:tr w:rsidR="00D31908" w:rsidRPr="00E37228" w14:paraId="5B796893" w14:textId="77777777" w:rsidTr="00CE6C27">
        <w:tc>
          <w:tcPr>
            <w:tcW w:w="6974" w:type="dxa"/>
          </w:tcPr>
          <w:p w14:paraId="0DD9114D" w14:textId="28A9CECC" w:rsidR="00D31908" w:rsidRPr="00FD6DE5" w:rsidRDefault="00CE6C27" w:rsidP="00C43402">
            <w:pPr>
              <w:spacing w:before="120" w:after="120"/>
              <w:ind w:right="-58"/>
              <w:jc w:val="both"/>
              <w:rPr>
                <w:rFonts w:ascii="Times New Roman" w:hAnsi="Times New Roman" w:cs="Times New Roman"/>
                <w:sz w:val="24"/>
                <w:szCs w:val="24"/>
              </w:rPr>
            </w:pPr>
            <w:r>
              <w:rPr>
                <w:rFonts w:ascii="Times New Roman" w:hAnsi="Times New Roman" w:cs="Times New Roman"/>
                <w:sz w:val="24"/>
                <w:szCs w:val="24"/>
              </w:rPr>
              <w:t xml:space="preserve">Lily Allas - </w:t>
            </w:r>
            <w:proofErr w:type="spellStart"/>
            <w:r>
              <w:rPr>
                <w:rFonts w:ascii="Times New Roman" w:hAnsi="Times New Roman" w:cs="Times New Roman"/>
                <w:sz w:val="24"/>
                <w:szCs w:val="24"/>
              </w:rPr>
              <w:t>osaleja</w:t>
            </w:r>
            <w:proofErr w:type="spellEnd"/>
            <w:r>
              <w:rPr>
                <w:rFonts w:ascii="Times New Roman" w:hAnsi="Times New Roman" w:cs="Times New Roman"/>
                <w:sz w:val="24"/>
                <w:szCs w:val="24"/>
              </w:rPr>
              <w:t>: 3.1-24.7/905</w:t>
            </w:r>
          </w:p>
        </w:tc>
      </w:tr>
    </w:tbl>
    <w:p w14:paraId="5BADB2AE" w14:textId="77777777" w:rsidR="00D31908" w:rsidRPr="00FF28BC" w:rsidRDefault="00D31908" w:rsidP="00D31908">
      <w:pPr>
        <w:widowControl/>
        <w:ind w:left="-57" w:right="-57"/>
        <w:jc w:val="both"/>
      </w:pPr>
    </w:p>
    <w:p w14:paraId="31ACB0E7" w14:textId="77777777" w:rsidR="00D31908" w:rsidRPr="00FF28BC" w:rsidRDefault="00D31908" w:rsidP="00D31908">
      <w:pPr>
        <w:widowControl/>
        <w:ind w:left="-57" w:right="-57"/>
        <w:jc w:val="both"/>
      </w:pPr>
    </w:p>
    <w:p w14:paraId="490B52C7" w14:textId="77777777" w:rsidR="00D31908" w:rsidRPr="00FF28BC" w:rsidRDefault="00D31908" w:rsidP="00D31908">
      <w:pPr>
        <w:widowControl/>
        <w:ind w:left="-57" w:right="-57"/>
        <w:jc w:val="both"/>
      </w:pPr>
    </w:p>
    <w:p w14:paraId="5273735C" w14:textId="77777777" w:rsidR="00D31908" w:rsidRPr="00FF28BC" w:rsidRDefault="00D31908" w:rsidP="00D31908">
      <w:pPr>
        <w:widowControl/>
        <w:ind w:left="-57" w:right="-57"/>
        <w:jc w:val="both"/>
      </w:pPr>
    </w:p>
    <w:p w14:paraId="321D6CCF" w14:textId="77777777" w:rsidR="00D31908" w:rsidRPr="00FF28BC" w:rsidRDefault="00D31908" w:rsidP="00D31908"/>
    <w:p w14:paraId="2DE4199E" w14:textId="77777777" w:rsidR="00D31908" w:rsidRPr="00FF28BC" w:rsidRDefault="00D31908" w:rsidP="00D31908">
      <w:pPr>
        <w:rPr>
          <w:rFonts w:eastAsia="Calibri"/>
          <w:b/>
          <w:i/>
          <w:color w:val="A6A6A6"/>
          <w:lang w:eastAsia="et-EE"/>
        </w:rPr>
      </w:pPr>
    </w:p>
    <w:p w14:paraId="22B782C4" w14:textId="77777777" w:rsidR="00D31908" w:rsidRPr="00FF28BC" w:rsidRDefault="00D31908" w:rsidP="00D31908">
      <w:pPr>
        <w:rPr>
          <w:rFonts w:eastAsia="Calibri"/>
          <w:iCs/>
          <w:color w:val="A6A6A6"/>
          <w:lang w:eastAsia="et-EE"/>
        </w:rPr>
      </w:pPr>
      <w:r w:rsidRPr="00FF28BC">
        <w:rPr>
          <w:rFonts w:eastAsia="Calibri"/>
          <w:iCs/>
          <w:color w:val="A6A6A6"/>
          <w:lang w:eastAsia="et-EE"/>
        </w:rPr>
        <w:t>(allkirjastatud digitaalselt)</w:t>
      </w:r>
      <w:r w:rsidRPr="00FF28BC">
        <w:rPr>
          <w:rFonts w:eastAsia="Calibri"/>
          <w:color w:val="A6A6A6"/>
          <w:lang w:eastAsia="et-EE"/>
        </w:rPr>
        <w:tab/>
      </w:r>
      <w:r w:rsidRPr="00FF28BC">
        <w:rPr>
          <w:rFonts w:eastAsia="Calibri"/>
          <w:color w:val="A6A6A6"/>
          <w:lang w:eastAsia="et-EE"/>
        </w:rPr>
        <w:tab/>
      </w:r>
      <w:r w:rsidRPr="00FF28BC">
        <w:rPr>
          <w:rFonts w:eastAsia="Calibri"/>
          <w:color w:val="A6A6A6"/>
          <w:lang w:eastAsia="et-EE"/>
        </w:rPr>
        <w:tab/>
      </w:r>
      <w:r w:rsidRPr="00FF28BC">
        <w:rPr>
          <w:rFonts w:eastAsia="Calibri"/>
          <w:color w:val="A6A6A6"/>
          <w:lang w:eastAsia="et-EE"/>
        </w:rPr>
        <w:tab/>
      </w:r>
      <w:r w:rsidRPr="00FF28BC">
        <w:rPr>
          <w:rFonts w:eastAsia="Calibri"/>
          <w:color w:val="A6A6A6"/>
          <w:lang w:eastAsia="et-EE"/>
        </w:rPr>
        <w:tab/>
      </w:r>
      <w:r w:rsidRPr="00FF28BC">
        <w:rPr>
          <w:rFonts w:eastAsia="Calibri"/>
          <w:color w:val="A6A6A6"/>
          <w:lang w:eastAsia="et-EE"/>
        </w:rPr>
        <w:tab/>
      </w:r>
      <w:r w:rsidRPr="00FF28BC">
        <w:rPr>
          <w:rFonts w:eastAsia="Calibri"/>
          <w:color w:val="A6A6A6"/>
          <w:lang w:eastAsia="et-EE"/>
        </w:rPr>
        <w:tab/>
      </w:r>
      <w:r w:rsidRPr="00FF28BC">
        <w:rPr>
          <w:rFonts w:eastAsia="Calibri"/>
          <w:color w:val="A6A6A6"/>
          <w:lang w:eastAsia="et-EE"/>
        </w:rPr>
        <w:tab/>
      </w:r>
      <w:r w:rsidRPr="00FF28BC">
        <w:rPr>
          <w:rFonts w:eastAsia="Calibri"/>
          <w:iCs/>
          <w:color w:val="A6A6A6"/>
          <w:lang w:eastAsia="et-EE"/>
        </w:rPr>
        <w:t>(allkirjastatud digitaalselt)</w:t>
      </w:r>
    </w:p>
    <w:p w14:paraId="3685341A" w14:textId="4224DBAA" w:rsidR="00F030D8" w:rsidRDefault="00E21221" w:rsidP="00987E69">
      <w:pPr>
        <w:tabs>
          <w:tab w:val="left" w:pos="720"/>
          <w:tab w:val="left" w:pos="1440"/>
          <w:tab w:val="left" w:pos="2160"/>
          <w:tab w:val="left" w:pos="2880"/>
          <w:tab w:val="left" w:pos="3600"/>
          <w:tab w:val="left" w:pos="4320"/>
          <w:tab w:val="left" w:pos="5040"/>
        </w:tabs>
        <w:rPr>
          <w:rFonts w:eastAsia="Calibri"/>
          <w:b/>
          <w:bCs/>
          <w:lang w:eastAsia="et-EE"/>
        </w:rPr>
      </w:pPr>
      <w:r>
        <w:rPr>
          <w:rFonts w:eastAsia="Calibri"/>
          <w:b/>
          <w:bCs/>
          <w:lang w:eastAsia="et-EE"/>
        </w:rPr>
        <w:t>Mirjam Krull</w:t>
      </w:r>
      <w:r w:rsidR="00D31908" w:rsidRPr="00FF28BC">
        <w:fldChar w:fldCharType="begin" w:fldLock="1"/>
      </w:r>
      <w:r w:rsidR="00D31908" w:rsidRPr="00FF28BC">
        <w:instrText>DOCPROPERTY "DLX:Approver:Title"</w:instrText>
      </w:r>
      <w:r w:rsidR="00D31908" w:rsidRPr="00FF28BC">
        <w:fldChar w:fldCharType="end"/>
      </w:r>
      <w:r w:rsidR="00D31908" w:rsidRPr="00FF28BC">
        <w:fldChar w:fldCharType="begin" w:fldLock="1"/>
      </w:r>
      <w:r w:rsidR="00D31908" w:rsidRPr="00FF28BC">
        <w:instrText>DOCPROPERTY "DLX:Approver:Title"</w:instrText>
      </w:r>
      <w:r w:rsidR="00D31908" w:rsidRPr="00FF28BC">
        <w:fldChar w:fldCharType="end"/>
      </w:r>
      <w:r w:rsidR="00987E69">
        <w:rPr>
          <w:rFonts w:eastAsia="Calibri"/>
          <w:b/>
          <w:lang w:eastAsia="et-EE"/>
        </w:rPr>
        <w:tab/>
      </w:r>
      <w:r w:rsidR="00987E69">
        <w:rPr>
          <w:rFonts w:eastAsia="Calibri"/>
          <w:b/>
          <w:lang w:eastAsia="et-EE"/>
        </w:rPr>
        <w:tab/>
      </w:r>
      <w:r w:rsidR="00987E69">
        <w:rPr>
          <w:rFonts w:eastAsia="Calibri"/>
          <w:b/>
          <w:lang w:eastAsia="et-EE"/>
        </w:rPr>
        <w:tab/>
      </w:r>
      <w:r w:rsidR="00987E69">
        <w:rPr>
          <w:rFonts w:eastAsia="Calibri"/>
          <w:b/>
          <w:lang w:eastAsia="et-EE"/>
        </w:rPr>
        <w:tab/>
      </w:r>
      <w:r w:rsidR="00987E69">
        <w:rPr>
          <w:rFonts w:eastAsia="Calibri"/>
          <w:b/>
          <w:lang w:eastAsia="et-EE"/>
        </w:rPr>
        <w:tab/>
      </w:r>
      <w:r w:rsidR="00987E69">
        <w:rPr>
          <w:rFonts w:eastAsia="Calibri"/>
          <w:b/>
          <w:bCs/>
          <w:lang w:eastAsia="et-EE"/>
        </w:rPr>
        <w:t xml:space="preserve"> </w:t>
      </w:r>
      <w:r w:rsidR="00987E69">
        <w:rPr>
          <w:rFonts w:eastAsia="Calibri"/>
          <w:b/>
          <w:bCs/>
          <w:lang w:eastAsia="et-EE"/>
        </w:rPr>
        <w:tab/>
      </w:r>
      <w:r w:rsidR="000765E1">
        <w:rPr>
          <w:rFonts w:eastAsia="Calibri"/>
          <w:b/>
          <w:bCs/>
          <w:lang w:eastAsia="et-EE"/>
        </w:rPr>
        <w:tab/>
      </w:r>
      <w:r w:rsidR="000765E1">
        <w:rPr>
          <w:rFonts w:eastAsia="Calibri"/>
          <w:b/>
          <w:bCs/>
          <w:lang w:eastAsia="et-EE"/>
        </w:rPr>
        <w:tab/>
      </w:r>
      <w:r w:rsidR="000765E1">
        <w:rPr>
          <w:rFonts w:eastAsia="Calibri"/>
          <w:b/>
          <w:bCs/>
          <w:lang w:eastAsia="et-EE"/>
        </w:rPr>
        <w:tab/>
      </w:r>
      <w:r>
        <w:rPr>
          <w:rFonts w:eastAsia="Calibri"/>
          <w:b/>
          <w:bCs/>
          <w:lang w:eastAsia="et-EE"/>
        </w:rPr>
        <w:tab/>
        <w:t>Vilja Volmer-Martinson</w:t>
      </w:r>
      <w:r w:rsidR="00987E69">
        <w:rPr>
          <w:rFonts w:eastAsia="Calibri"/>
          <w:b/>
          <w:bCs/>
          <w:lang w:eastAsia="et-EE"/>
        </w:rPr>
        <w:fldChar w:fldCharType="begin"/>
      </w:r>
      <w:r w:rsidR="00987E69">
        <w:rPr>
          <w:rFonts w:eastAsia="Calibri"/>
          <w:b/>
          <w:bCs/>
          <w:lang w:eastAsia="et-EE"/>
        </w:rPr>
        <w:instrText xml:space="preserve"> DOCPROPERTY  koosolek_protokollija  \* MERGEFORMAT </w:instrText>
      </w:r>
      <w:r w:rsidR="00987E69">
        <w:rPr>
          <w:rFonts w:eastAsia="Calibri"/>
          <w:b/>
          <w:bCs/>
          <w:lang w:eastAsia="et-EE"/>
        </w:rPr>
        <w:fldChar w:fldCharType="end"/>
      </w:r>
    </w:p>
    <w:p w14:paraId="73559EF1" w14:textId="2F2C99FF" w:rsidR="00D31908" w:rsidRPr="00FF28BC" w:rsidRDefault="00D31908" w:rsidP="00F030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40"/>
        </w:tabs>
      </w:pPr>
      <w:r w:rsidRPr="00FF28BC">
        <w:rPr>
          <w:rFonts w:eastAsia="Calibri"/>
          <w:color w:val="000000"/>
          <w:lang w:eastAsia="et-EE"/>
        </w:rPr>
        <w:t>koosoleku juhataja</w:t>
      </w:r>
      <w:r w:rsidRPr="00FF28BC">
        <w:rPr>
          <w:rFonts w:eastAsia="Calibri"/>
          <w:color w:val="000000"/>
          <w:lang w:eastAsia="et-EE"/>
        </w:rPr>
        <w:tab/>
      </w:r>
      <w:r w:rsidRPr="00FF28BC">
        <w:rPr>
          <w:rFonts w:eastAsia="Calibri"/>
          <w:color w:val="000000"/>
          <w:lang w:eastAsia="et-EE"/>
        </w:rPr>
        <w:tab/>
      </w:r>
      <w:r w:rsidRPr="00FF28BC">
        <w:rPr>
          <w:rFonts w:eastAsia="Calibri"/>
          <w:color w:val="000000"/>
          <w:lang w:eastAsia="et-EE"/>
        </w:rPr>
        <w:tab/>
      </w:r>
      <w:r w:rsidRPr="00FF28BC">
        <w:rPr>
          <w:rFonts w:eastAsia="Calibri"/>
          <w:color w:val="000000"/>
          <w:lang w:eastAsia="et-EE"/>
        </w:rPr>
        <w:tab/>
      </w:r>
      <w:r w:rsidRPr="00FF28BC">
        <w:rPr>
          <w:rFonts w:eastAsia="Calibri"/>
          <w:color w:val="000000"/>
          <w:lang w:eastAsia="et-EE"/>
        </w:rPr>
        <w:tab/>
      </w:r>
      <w:r w:rsidRPr="00FF28BC">
        <w:rPr>
          <w:rFonts w:eastAsia="Calibri"/>
          <w:color w:val="000000"/>
          <w:lang w:eastAsia="et-EE"/>
        </w:rPr>
        <w:tab/>
      </w:r>
      <w:r w:rsidRPr="00FF28BC">
        <w:rPr>
          <w:rFonts w:eastAsia="Calibri"/>
          <w:color w:val="000000"/>
          <w:lang w:eastAsia="et-EE"/>
        </w:rPr>
        <w:tab/>
      </w:r>
      <w:r w:rsidRPr="00FF28BC">
        <w:rPr>
          <w:rFonts w:eastAsia="Calibri"/>
          <w:color w:val="000000"/>
          <w:lang w:eastAsia="et-EE"/>
        </w:rPr>
        <w:tab/>
      </w:r>
      <w:r w:rsidRPr="00FF28BC">
        <w:rPr>
          <w:rFonts w:eastAsia="Calibri"/>
          <w:color w:val="000000"/>
          <w:lang w:eastAsia="et-EE"/>
        </w:rPr>
        <w:tab/>
        <w:t>protokollija</w:t>
      </w:r>
    </w:p>
    <w:p w14:paraId="36BF6BED" w14:textId="77777777" w:rsidR="00D31908" w:rsidRPr="00FF28BC" w:rsidRDefault="00D31908" w:rsidP="00D31908"/>
    <w:p w14:paraId="6E519A22" w14:textId="77777777" w:rsidR="00F87849" w:rsidRPr="00D31908" w:rsidRDefault="00F87849" w:rsidP="00D31908"/>
    <w:sectPr w:rsidR="00F87849" w:rsidRPr="00D31908" w:rsidSect="00CE6C27">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432" w:footer="70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B9A4B" w14:textId="77777777" w:rsidR="00A972BC" w:rsidRDefault="00A972BC">
      <w:r>
        <w:separator/>
      </w:r>
    </w:p>
    <w:p w14:paraId="29DAE07A" w14:textId="77777777" w:rsidR="00A972BC" w:rsidRDefault="00A972BC"/>
    <w:p w14:paraId="4CE268C2" w14:textId="77777777" w:rsidR="00A972BC" w:rsidRDefault="00A972BC" w:rsidP="00FD6DE5"/>
  </w:endnote>
  <w:endnote w:type="continuationSeparator" w:id="0">
    <w:p w14:paraId="501DCB21" w14:textId="77777777" w:rsidR="00A972BC" w:rsidRDefault="00A972BC">
      <w:r>
        <w:continuationSeparator/>
      </w:r>
    </w:p>
    <w:p w14:paraId="220699AA" w14:textId="77777777" w:rsidR="00A972BC" w:rsidRDefault="00A972BC"/>
    <w:p w14:paraId="7241DF14" w14:textId="77777777" w:rsidR="00A972BC" w:rsidRDefault="00A972BC" w:rsidP="00FD6D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宋体">
    <w:altName w:val="MS Gothic"/>
    <w:panose1 w:val="00000000000000000000"/>
    <w:charset w:val="80"/>
    <w:family w:val="roman"/>
    <w:notTrueType/>
    <w:pitch w:val="default"/>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45068" w14:textId="77777777" w:rsidR="00CE6C27" w:rsidRDefault="00CE6C27">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24AE1" w14:textId="77777777" w:rsidR="00F87849" w:rsidRDefault="00E91D76">
    <w:pPr>
      <w:pBdr>
        <w:top w:val="nil"/>
        <w:left w:val="nil"/>
        <w:bottom w:val="nil"/>
        <w:right w:val="nil"/>
        <w:between w:val="nil"/>
      </w:pBdr>
      <w:tabs>
        <w:tab w:val="center" w:pos="4513"/>
        <w:tab w:val="right" w:pos="9026"/>
      </w:tabs>
      <w:jc w:val="center"/>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A36435">
      <w:rPr>
        <w:noProof/>
        <w:color w:val="000000"/>
        <w:sz w:val="16"/>
        <w:szCs w:val="16"/>
      </w:rPr>
      <w:t>1</w:t>
    </w:r>
    <w:r>
      <w:rPr>
        <w:color w:val="000000"/>
        <w:sz w:val="16"/>
        <w:szCs w:val="16"/>
      </w:rPr>
      <w:fldChar w:fldCharType="end"/>
    </w:r>
    <w:r>
      <w:rPr>
        <w:color w:val="000000"/>
        <w:sz w:val="16"/>
        <w:szCs w:val="16"/>
      </w:rPr>
      <w:t>(</w:t>
    </w:r>
    <w:r>
      <w:rPr>
        <w:color w:val="000000"/>
        <w:sz w:val="16"/>
        <w:szCs w:val="16"/>
      </w:rPr>
      <w:fldChar w:fldCharType="begin"/>
    </w:r>
    <w:r>
      <w:rPr>
        <w:color w:val="000000"/>
        <w:sz w:val="16"/>
        <w:szCs w:val="16"/>
      </w:rPr>
      <w:instrText>NUMPAGES</w:instrText>
    </w:r>
    <w:r>
      <w:rPr>
        <w:color w:val="000000"/>
        <w:sz w:val="16"/>
        <w:szCs w:val="16"/>
      </w:rPr>
      <w:fldChar w:fldCharType="separate"/>
    </w:r>
    <w:r w:rsidR="00A36435">
      <w:rPr>
        <w:noProof/>
        <w:color w:val="000000"/>
        <w:sz w:val="16"/>
        <w:szCs w:val="16"/>
      </w:rPr>
      <w:t>3</w:t>
    </w:r>
    <w:r>
      <w:rPr>
        <w:color w:val="000000"/>
        <w:sz w:val="16"/>
        <w:szCs w:val="16"/>
      </w:rPr>
      <w:fldChar w:fldCharType="end"/>
    </w:r>
    <w:r>
      <w:rPr>
        <w:color w:val="000000"/>
        <w:sz w:val="16"/>
        <w:szCs w:val="16"/>
      </w:rPr>
      <w:t>)</w:t>
    </w:r>
  </w:p>
  <w:p w14:paraId="55149851" w14:textId="77777777" w:rsidR="00075523" w:rsidRDefault="00075523"/>
  <w:p w14:paraId="223762F6" w14:textId="77777777" w:rsidR="00075523" w:rsidRDefault="00075523" w:rsidP="00FD6DE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39A35" w14:textId="7EEBD32B" w:rsidR="00F87849" w:rsidRDefault="00E91D76">
    <w:pPr>
      <w:pBdr>
        <w:top w:val="nil"/>
        <w:left w:val="nil"/>
        <w:bottom w:val="nil"/>
        <w:right w:val="nil"/>
        <w:between w:val="nil"/>
      </w:pBdr>
      <w:tabs>
        <w:tab w:val="center" w:pos="4513"/>
        <w:tab w:val="right" w:pos="9026"/>
      </w:tabs>
      <w:jc w:val="center"/>
      <w:rPr>
        <w:color w:val="000000"/>
        <w:sz w:val="16"/>
        <w:szCs w:val="16"/>
      </w:rPr>
    </w:pPr>
    <w:r>
      <w:rPr>
        <w:color w:val="000000"/>
        <w:sz w:val="16"/>
        <w:szCs w:val="16"/>
      </w:rPr>
      <w:fldChar w:fldCharType="begin"/>
    </w:r>
    <w:r>
      <w:rPr>
        <w:color w:val="000000"/>
        <w:sz w:val="16"/>
        <w:szCs w:val="16"/>
      </w:rPr>
      <w:instrText>PAGE</w:instrText>
    </w:r>
    <w:r w:rsidR="00E21221">
      <w:rPr>
        <w:color w:val="000000"/>
        <w:sz w:val="16"/>
        <w:szCs w:val="16"/>
      </w:rPr>
      <w:fldChar w:fldCharType="separate"/>
    </w:r>
    <w:r w:rsidR="00E21221">
      <w:rPr>
        <w:noProof/>
        <w:color w:val="000000"/>
        <w:sz w:val="16"/>
        <w:szCs w:val="16"/>
      </w:rPr>
      <w:t>1</w:t>
    </w:r>
    <w:r>
      <w:rPr>
        <w:color w:val="000000"/>
        <w:sz w:val="16"/>
        <w:szCs w:val="16"/>
      </w:rPr>
      <w:fldChar w:fldCharType="end"/>
    </w:r>
    <w:r>
      <w:rPr>
        <w:color w:val="000000"/>
        <w:sz w:val="16"/>
        <w:szCs w:val="16"/>
      </w:rPr>
      <w:t>(</w:t>
    </w:r>
    <w:r>
      <w:rPr>
        <w:color w:val="000000"/>
        <w:sz w:val="16"/>
        <w:szCs w:val="16"/>
      </w:rPr>
      <w:fldChar w:fldCharType="begin"/>
    </w:r>
    <w:r>
      <w:rPr>
        <w:color w:val="000000"/>
        <w:sz w:val="16"/>
        <w:szCs w:val="16"/>
      </w:rPr>
      <w:instrText>NUMPAGES</w:instrText>
    </w:r>
    <w:r w:rsidR="00E21221">
      <w:rPr>
        <w:color w:val="000000"/>
        <w:sz w:val="16"/>
        <w:szCs w:val="16"/>
      </w:rPr>
      <w:fldChar w:fldCharType="separate"/>
    </w:r>
    <w:r w:rsidR="00E21221">
      <w:rPr>
        <w:noProof/>
        <w:color w:val="000000"/>
        <w:sz w:val="16"/>
        <w:szCs w:val="16"/>
      </w:rPr>
      <w:t>2</w:t>
    </w:r>
    <w:r>
      <w:rPr>
        <w:color w:val="000000"/>
        <w:sz w:val="16"/>
        <w:szCs w:val="16"/>
      </w:rPr>
      <w:fldChar w:fldCharType="end"/>
    </w:r>
    <w:r>
      <w:rPr>
        <w:color w:val="000000"/>
        <w:sz w:val="16"/>
        <w:szCs w:val="16"/>
      </w:rPr>
      <w:t>)</w:t>
    </w:r>
  </w:p>
  <w:p w14:paraId="0BDFD453" w14:textId="77777777" w:rsidR="00F87849" w:rsidRDefault="00F87849">
    <w:pPr>
      <w:pBdr>
        <w:top w:val="nil"/>
        <w:left w:val="nil"/>
        <w:bottom w:val="nil"/>
        <w:right w:val="nil"/>
        <w:between w:val="nil"/>
      </w:pBdr>
      <w:tabs>
        <w:tab w:val="center" w:pos="4513"/>
        <w:tab w:val="right" w:pos="9026"/>
      </w:tabs>
    </w:pPr>
  </w:p>
  <w:p w14:paraId="0E46B7ED" w14:textId="77777777" w:rsidR="00075523" w:rsidRDefault="00075523"/>
  <w:p w14:paraId="14744197" w14:textId="77777777" w:rsidR="00075523" w:rsidRDefault="00075523" w:rsidP="00FD6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71DDB" w14:textId="77777777" w:rsidR="00A972BC" w:rsidRDefault="00A972BC">
      <w:r>
        <w:separator/>
      </w:r>
    </w:p>
    <w:p w14:paraId="366141E3" w14:textId="77777777" w:rsidR="00A972BC" w:rsidRDefault="00A972BC"/>
    <w:p w14:paraId="4C296786" w14:textId="77777777" w:rsidR="00A972BC" w:rsidRDefault="00A972BC" w:rsidP="00FD6DE5"/>
  </w:footnote>
  <w:footnote w:type="continuationSeparator" w:id="0">
    <w:p w14:paraId="0F03BFFC" w14:textId="77777777" w:rsidR="00A972BC" w:rsidRDefault="00A972BC">
      <w:r>
        <w:continuationSeparator/>
      </w:r>
    </w:p>
    <w:p w14:paraId="1DE8DEAC" w14:textId="77777777" w:rsidR="00A972BC" w:rsidRDefault="00A972BC"/>
    <w:p w14:paraId="09B321D6" w14:textId="77777777" w:rsidR="00A972BC" w:rsidRDefault="00A972BC" w:rsidP="00FD6D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9FF2C" w14:textId="77777777" w:rsidR="00CE6C27" w:rsidRDefault="00CE6C27">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9A0E0" w14:textId="77777777" w:rsidR="00CE6C27" w:rsidRDefault="00CE6C27">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D9CF1" w14:textId="006B26C2" w:rsidR="00F87849" w:rsidRDefault="00CE6C27" w:rsidP="00CE6C27">
    <w:pPr>
      <w:pBdr>
        <w:top w:val="nil"/>
        <w:left w:val="nil"/>
        <w:bottom w:val="nil"/>
        <w:right w:val="nil"/>
        <w:between w:val="nil"/>
      </w:pBdr>
      <w:tabs>
        <w:tab w:val="center" w:pos="4513"/>
        <w:tab w:val="right" w:pos="9026"/>
      </w:tabs>
    </w:pPr>
    <w:r>
      <w:rPr>
        <w:noProof/>
      </w:rPr>
      <w:drawing>
        <wp:inline distT="0" distB="0" distL="0" distR="0" wp14:anchorId="29BA844B" wp14:editId="781D73CD">
          <wp:extent cx="2878842" cy="935738"/>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878842" cy="935738"/>
                  </a:xfrm>
                  <a:prstGeom prst="rect">
                    <a:avLst/>
                  </a:prstGeom>
                </pic:spPr>
              </pic:pic>
            </a:graphicData>
          </a:graphic>
        </wp:inline>
      </w:drawing>
    </w:r>
  </w:p>
  <w:p w14:paraId="0012742E" w14:textId="77777777" w:rsidR="00075523" w:rsidRDefault="00075523" w:rsidP="00CE6C27"/>
  <w:p w14:paraId="3853C46B" w14:textId="77777777" w:rsidR="00075523" w:rsidRDefault="00075523" w:rsidP="00CE6C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2DCA"/>
    <w:multiLevelType w:val="multilevel"/>
    <w:tmpl w:val="C554B154"/>
    <w:lvl w:ilvl="0">
      <w:start w:val="1"/>
      <w:numFmt w:val="decimal"/>
      <w:lvlText w:val="%1."/>
      <w:lvlJc w:val="left"/>
      <w:pPr>
        <w:ind w:left="303"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EF91AA8"/>
    <w:multiLevelType w:val="hybridMultilevel"/>
    <w:tmpl w:val="E246407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79923793"/>
    <w:multiLevelType w:val="multilevel"/>
    <w:tmpl w:val="958828E4"/>
    <w:lvl w:ilvl="0">
      <w:start w:val="1"/>
      <w:numFmt w:val="decimal"/>
      <w:lvlText w:val="%1."/>
      <w:lvlJc w:val="left"/>
      <w:pPr>
        <w:ind w:left="303" w:hanging="360"/>
      </w:pPr>
      <w:rPr>
        <w:rFonts w:cs="Times New Roman"/>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073315234">
    <w:abstractNumId w:val="0"/>
  </w:num>
  <w:num w:numId="2" w16cid:durableId="1702627095">
    <w:abstractNumId w:val="2"/>
  </w:num>
  <w:num w:numId="3" w16cid:durableId="2122064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849"/>
    <w:rsid w:val="000413B2"/>
    <w:rsid w:val="00075523"/>
    <w:rsid w:val="000765E1"/>
    <w:rsid w:val="000A1E32"/>
    <w:rsid w:val="000E1247"/>
    <w:rsid w:val="002608A8"/>
    <w:rsid w:val="002E5BFC"/>
    <w:rsid w:val="00392280"/>
    <w:rsid w:val="003D1D0F"/>
    <w:rsid w:val="004F0CD7"/>
    <w:rsid w:val="00502906"/>
    <w:rsid w:val="007A261F"/>
    <w:rsid w:val="0082443F"/>
    <w:rsid w:val="00831BE8"/>
    <w:rsid w:val="0097048A"/>
    <w:rsid w:val="00987E69"/>
    <w:rsid w:val="00A36435"/>
    <w:rsid w:val="00A972BC"/>
    <w:rsid w:val="00AC0054"/>
    <w:rsid w:val="00AD2430"/>
    <w:rsid w:val="00AD6EB9"/>
    <w:rsid w:val="00B83BDE"/>
    <w:rsid w:val="00B91E47"/>
    <w:rsid w:val="00BA5976"/>
    <w:rsid w:val="00C13E2E"/>
    <w:rsid w:val="00C46F60"/>
    <w:rsid w:val="00CE6C27"/>
    <w:rsid w:val="00D009BF"/>
    <w:rsid w:val="00D31908"/>
    <w:rsid w:val="00D441A8"/>
    <w:rsid w:val="00E21221"/>
    <w:rsid w:val="00E37228"/>
    <w:rsid w:val="00E43AE4"/>
    <w:rsid w:val="00E64179"/>
    <w:rsid w:val="00E91D76"/>
    <w:rsid w:val="00F030D8"/>
    <w:rsid w:val="00F42646"/>
    <w:rsid w:val="00F70324"/>
    <w:rsid w:val="00F87849"/>
    <w:rsid w:val="00FD6DE5"/>
    <w:rsid w:val="00FE1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58340"/>
  <w15:docId w15:val="{717C4B2A-19E1-4785-A5F3-70F9EC6AC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A"/>
        <w:sz w:val="24"/>
        <w:szCs w:val="24"/>
        <w:lang w:val="et-EE"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D6DE5"/>
  </w:style>
  <w:style w:type="paragraph" w:styleId="Pealkiri1">
    <w:name w:val="heading 1"/>
    <w:basedOn w:val="Normaallaad"/>
    <w:next w:val="Normaallaad"/>
    <w:uiPriority w:val="9"/>
    <w:qFormat/>
    <w:pPr>
      <w:keepNext/>
      <w:keepLines/>
      <w:spacing w:before="240"/>
      <w:outlineLvl w:val="0"/>
    </w:pPr>
    <w:rPr>
      <w:rFonts w:ascii="Cambria" w:eastAsia="Cambria" w:hAnsi="Cambria" w:cs="Cambria"/>
      <w:color w:val="262626"/>
      <w:sz w:val="32"/>
      <w:szCs w:val="32"/>
    </w:rPr>
  </w:style>
  <w:style w:type="paragraph" w:styleId="Pealkiri2">
    <w:name w:val="heading 2"/>
    <w:basedOn w:val="Normaallaad"/>
    <w:next w:val="Normaallaad"/>
    <w:uiPriority w:val="9"/>
    <w:semiHidden/>
    <w:unhideWhenUsed/>
    <w:qFormat/>
    <w:pPr>
      <w:keepNext/>
      <w:keepLines/>
      <w:spacing w:before="40"/>
      <w:outlineLvl w:val="1"/>
    </w:pPr>
    <w:rPr>
      <w:rFonts w:ascii="Cambria" w:eastAsia="Cambria" w:hAnsi="Cambria" w:cs="Cambria"/>
      <w:color w:val="262626"/>
      <w:sz w:val="28"/>
      <w:szCs w:val="28"/>
    </w:rPr>
  </w:style>
  <w:style w:type="paragraph" w:styleId="Pealkiri3">
    <w:name w:val="heading 3"/>
    <w:basedOn w:val="Normaallaad"/>
    <w:next w:val="Normaallaad"/>
    <w:uiPriority w:val="9"/>
    <w:semiHidden/>
    <w:unhideWhenUsed/>
    <w:qFormat/>
    <w:pPr>
      <w:keepNext/>
      <w:keepLines/>
      <w:spacing w:before="40"/>
      <w:outlineLvl w:val="2"/>
    </w:pPr>
    <w:rPr>
      <w:rFonts w:ascii="Cambria" w:eastAsia="Cambria" w:hAnsi="Cambria" w:cs="Cambria"/>
      <w:color w:val="0D0D0D"/>
    </w:rPr>
  </w:style>
  <w:style w:type="paragraph" w:styleId="Pealkiri4">
    <w:name w:val="heading 4"/>
    <w:basedOn w:val="Normaallaad"/>
    <w:next w:val="Normaallaad"/>
    <w:uiPriority w:val="9"/>
    <w:semiHidden/>
    <w:unhideWhenUsed/>
    <w:qFormat/>
    <w:pPr>
      <w:keepNext/>
      <w:keepLines/>
      <w:spacing w:before="40"/>
      <w:outlineLvl w:val="3"/>
    </w:pPr>
    <w:rPr>
      <w:rFonts w:ascii="Cambria" w:eastAsia="Cambria" w:hAnsi="Cambria" w:cs="Cambria"/>
      <w:i/>
      <w:color w:val="404040"/>
    </w:rPr>
  </w:style>
  <w:style w:type="paragraph" w:styleId="Pealkiri5">
    <w:name w:val="heading 5"/>
    <w:basedOn w:val="Normaallaad"/>
    <w:next w:val="Normaallaad"/>
    <w:uiPriority w:val="9"/>
    <w:semiHidden/>
    <w:unhideWhenUsed/>
    <w:qFormat/>
    <w:pPr>
      <w:keepNext/>
      <w:keepLines/>
      <w:spacing w:before="40"/>
      <w:outlineLvl w:val="4"/>
    </w:pPr>
    <w:rPr>
      <w:rFonts w:ascii="Cambria" w:eastAsia="Cambria" w:hAnsi="Cambria" w:cs="Cambria"/>
      <w:color w:val="404040"/>
    </w:rPr>
  </w:style>
  <w:style w:type="paragraph" w:styleId="Pealkiri6">
    <w:name w:val="heading 6"/>
    <w:basedOn w:val="Normaallaad"/>
    <w:next w:val="Normaallaad"/>
    <w:uiPriority w:val="9"/>
    <w:semiHidden/>
    <w:unhideWhenUsed/>
    <w:qFormat/>
    <w:pPr>
      <w:keepNext/>
      <w:keepLines/>
      <w:spacing w:before="40"/>
      <w:outlineLvl w:val="5"/>
    </w:pPr>
    <w:rPr>
      <w:rFonts w:ascii="Cambria" w:eastAsia="Cambria" w:hAnsi="Cambria" w:cs="Cambri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ealkiri">
    <w:name w:val="Title"/>
    <w:basedOn w:val="Normaallaad"/>
    <w:next w:val="Normaallaad"/>
    <w:uiPriority w:val="10"/>
    <w:qFormat/>
    <w:rPr>
      <w:rFonts w:ascii="Cambria" w:eastAsia="Cambria" w:hAnsi="Cambria" w:cs="Cambria"/>
      <w:sz w:val="56"/>
      <w:szCs w:val="56"/>
    </w:rPr>
  </w:style>
  <w:style w:type="paragraph" w:styleId="Alapealkiri">
    <w:name w:val="Subtitle"/>
    <w:basedOn w:val="Normaallaad"/>
    <w:next w:val="Normaallaad"/>
    <w:uiPriority w:val="11"/>
    <w:qFormat/>
    <w:rPr>
      <w:color w:val="5A5A5A"/>
    </w:rPr>
  </w:style>
  <w:style w:type="table" w:customStyle="1" w:styleId="a">
    <w:basedOn w:val="Normaaltabel"/>
    <w:tblPr>
      <w:tblStyleRowBandSize w:val="1"/>
      <w:tblStyleColBandSize w:val="1"/>
      <w:tblCellMar>
        <w:top w:w="100" w:type="dxa"/>
        <w:left w:w="100" w:type="dxa"/>
        <w:bottom w:w="100" w:type="dxa"/>
        <w:right w:w="100" w:type="dxa"/>
      </w:tblCellMar>
    </w:tblPr>
  </w:style>
  <w:style w:type="table" w:customStyle="1" w:styleId="a0">
    <w:basedOn w:val="Normaaltabel"/>
    <w:tblPr>
      <w:tblStyleRowBandSize w:val="1"/>
      <w:tblStyleColBandSize w:val="1"/>
      <w:tblCellMar>
        <w:left w:w="25" w:type="dxa"/>
        <w:right w:w="70" w:type="dxa"/>
      </w:tblCellMar>
    </w:tblPr>
  </w:style>
  <w:style w:type="table" w:customStyle="1" w:styleId="a1">
    <w:basedOn w:val="Normaaltabel"/>
    <w:tblPr>
      <w:tblStyleRowBandSize w:val="1"/>
      <w:tblStyleColBandSize w:val="1"/>
      <w:tblCellMar>
        <w:left w:w="25" w:type="dxa"/>
        <w:right w:w="70" w:type="dxa"/>
      </w:tblCellMar>
    </w:tblPr>
  </w:style>
  <w:style w:type="paragraph" w:styleId="Pis">
    <w:name w:val="header"/>
    <w:basedOn w:val="Normaallaad"/>
    <w:link w:val="PisMrk"/>
    <w:uiPriority w:val="99"/>
    <w:unhideWhenUsed/>
    <w:rsid w:val="003D1D0F"/>
    <w:pPr>
      <w:tabs>
        <w:tab w:val="center" w:pos="4680"/>
        <w:tab w:val="right" w:pos="9360"/>
      </w:tabs>
    </w:pPr>
  </w:style>
  <w:style w:type="character" w:customStyle="1" w:styleId="PisMrk">
    <w:name w:val="Päis Märk"/>
    <w:basedOn w:val="Liguvaikefont"/>
    <w:link w:val="Pis"/>
    <w:uiPriority w:val="99"/>
    <w:rsid w:val="003D1D0F"/>
  </w:style>
  <w:style w:type="paragraph" w:styleId="Jalus">
    <w:name w:val="footer"/>
    <w:basedOn w:val="Normaallaad"/>
    <w:link w:val="JalusMrk"/>
    <w:uiPriority w:val="99"/>
    <w:unhideWhenUsed/>
    <w:rsid w:val="003D1D0F"/>
    <w:pPr>
      <w:tabs>
        <w:tab w:val="center" w:pos="4680"/>
        <w:tab w:val="right" w:pos="9360"/>
      </w:tabs>
    </w:pPr>
  </w:style>
  <w:style w:type="character" w:customStyle="1" w:styleId="JalusMrk">
    <w:name w:val="Jalus Märk"/>
    <w:basedOn w:val="Liguvaikefont"/>
    <w:link w:val="Jalus"/>
    <w:uiPriority w:val="99"/>
    <w:rsid w:val="003D1D0F"/>
  </w:style>
  <w:style w:type="paragraph" w:styleId="Loendilik">
    <w:name w:val="List Paragraph"/>
    <w:basedOn w:val="Normaallaad"/>
    <w:qFormat/>
    <w:rsid w:val="00D31908"/>
    <w:pPr>
      <w:suppressAutoHyphens/>
      <w:ind w:left="720"/>
      <w:contextualSpacing/>
      <w:textAlignment w:val="baseline"/>
    </w:pPr>
    <w:rPr>
      <w:rFonts w:eastAsia="SimSun;宋体" w:cs="Mangal"/>
      <w:lang w:eastAsia="zh-CN" w:bidi="hi-IN"/>
    </w:rPr>
  </w:style>
  <w:style w:type="paragraph" w:styleId="Kommentaaritekst">
    <w:name w:val="annotation text"/>
    <w:basedOn w:val="Normaallaad"/>
    <w:link w:val="KommentaaritekstMrk"/>
    <w:qFormat/>
    <w:rsid w:val="00D31908"/>
    <w:pPr>
      <w:suppressAutoHyphens/>
      <w:textAlignment w:val="baseline"/>
    </w:pPr>
    <w:rPr>
      <w:rFonts w:eastAsia="SimSun;宋体" w:cs="Mangal"/>
      <w:sz w:val="20"/>
      <w:szCs w:val="18"/>
      <w:lang w:eastAsia="zh-CN" w:bidi="hi-IN"/>
    </w:rPr>
  </w:style>
  <w:style w:type="character" w:customStyle="1" w:styleId="KommentaaritekstMrk">
    <w:name w:val="Kommentaari tekst Märk"/>
    <w:basedOn w:val="Liguvaikefont"/>
    <w:link w:val="Kommentaaritekst"/>
    <w:rsid w:val="00D31908"/>
    <w:rPr>
      <w:rFonts w:eastAsia="SimSun;宋体" w:cs="Mangal"/>
      <w:sz w:val="20"/>
      <w:szCs w:val="18"/>
      <w:lang w:eastAsia="zh-CN" w:bidi="hi-IN"/>
    </w:rPr>
  </w:style>
  <w:style w:type="table" w:styleId="Kontuurtabel">
    <w:name w:val="Table Grid"/>
    <w:basedOn w:val="Normaaltabel"/>
    <w:uiPriority w:val="39"/>
    <w:rsid w:val="00D31908"/>
    <w:pPr>
      <w:widowControl/>
    </w:pPr>
    <w:rPr>
      <w:rFonts w:asciiTheme="minorHAnsi" w:eastAsiaTheme="minorHAnsi" w:hAnsiTheme="minorHAnsi" w:cstheme="minorBid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tumullitekst">
    <w:name w:val="Balloon Text"/>
    <w:basedOn w:val="Normaallaad"/>
    <w:link w:val="JutumullitekstMrk"/>
    <w:uiPriority w:val="99"/>
    <w:semiHidden/>
    <w:unhideWhenUsed/>
    <w:rsid w:val="00A36435"/>
    <w:rPr>
      <w:rFonts w:ascii="Tahoma" w:hAnsi="Tahoma" w:cs="Tahoma"/>
      <w:sz w:val="16"/>
      <w:szCs w:val="16"/>
    </w:rPr>
  </w:style>
  <w:style w:type="character" w:customStyle="1" w:styleId="JutumullitekstMrk">
    <w:name w:val="Jutumullitekst Märk"/>
    <w:basedOn w:val="Liguvaikefont"/>
    <w:link w:val="Jutumullitekst"/>
    <w:uiPriority w:val="99"/>
    <w:semiHidden/>
    <w:rsid w:val="00A364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31</Pages>
  <Words>5852</Words>
  <Characters>33945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Kultuuriministeerium</Company>
  <LinksUpToDate>false</LinksUpToDate>
  <CharactersWithSpaces>39718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Siiri Saarmann</dc:creator>
  <cp:lastModifiedBy>Vilja Volmer-Martinson</cp:lastModifiedBy>
  <cp:revision>2</cp:revision>
  <dcterms:created xsi:type="dcterms:W3CDTF">2025-01-08T12:15:00Z</dcterms:created>
  <dcterms:modified xsi:type="dcterms:W3CDTF">2025-01-08T12:15:00Z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okoll_nr">
    <vt:lpwstr>1.1-29/2025_1</vt:lpwstr>
  </property>
  <property fmtid="{D5CDD505-2E9C-101B-9397-08002B2CF9AE}" pid="3" name="taotlusvoor">
    <vt:lpwstr>Muuseumide kiirendi 2025</vt:lpwstr>
  </property>
  <property fmtid="{D5CDD505-2E9C-101B-9397-08002B2CF9AE}" pid="4" name="koosolek_kp">
    <vt:lpwstr>16.12.2024</vt:lpwstr>
  </property>
  <property fmtid="{D5CDD505-2E9C-101B-9397-08002B2CF9AE}" pid="5" name="asukoht">
    <vt:lpwstr>Muinsuskaitseamet</vt:lpwstr>
  </property>
  <property fmtid="{D5CDD505-2E9C-101B-9397-08002B2CF9AE}" pid="6" name="komisjon_esimees">
    <vt:lpwstr>MIRJAM KRULL</vt:lpwstr>
  </property>
  <property fmtid="{D5CDD505-2E9C-101B-9397-08002B2CF9AE}" pid="7" name="koosolek_osalejad">
    <vt:lpwstr>Kadri Rannala, Siim Randoja, Lily Allas, Maarika Ankur, MIRJAM KRULL</vt:lpwstr>
  </property>
  <property fmtid="{D5CDD505-2E9C-101B-9397-08002B2CF9AE}" pid="8" name="koosolek_puudujad">
    <vt:lpwstr/>
  </property>
  <property fmtid="{D5CDD505-2E9C-101B-9397-08002B2CF9AE}" pid="9" name="koosolek_juhataja">
    <vt:lpwstr>MIRJAM KRULL</vt:lpwstr>
  </property>
  <property fmtid="{D5CDD505-2E9C-101B-9397-08002B2CF9AE}" pid="10" name="taotluste_arv">
    <vt:lpwstr>49</vt:lpwstr>
  </property>
  <property fmtid="{D5CDD505-2E9C-101B-9397-08002B2CF9AE}" pid="11" name="kogusumma">
    <vt:lpwstr>2 390 085</vt:lpwstr>
  </property>
  <property fmtid="{D5CDD505-2E9C-101B-9397-08002B2CF9AE}" pid="12" name="rahuldatud_summa_kokku">
    <vt:lpwstr>845 024.00</vt:lpwstr>
  </property>
  <property fmtid="{D5CDD505-2E9C-101B-9397-08002B2CF9AE}" pid="13" name="esitatud_taotluste_arv">
    <vt:lpwstr>49</vt:lpwstr>
  </property>
  <property fmtid="{D5CDD505-2E9C-101B-9397-08002B2CF9AE}" pid="14" name="kogusumma_sent">
    <vt:lpwstr>94</vt:lpwstr>
  </property>
  <property fmtid="{D5CDD505-2E9C-101B-9397-08002B2CF9AE}" pid="15" name="rahuldatud_taotluste_arv">
    <vt:lpwstr>19</vt:lpwstr>
  </property>
  <property fmtid="{D5CDD505-2E9C-101B-9397-08002B2CF9AE}" pid="16" name="koosolek_protokollija">
    <vt:lpwstr/>
  </property>
  <property fmtid="{D5CDD505-2E9C-101B-9397-08002B2CF9AE}" pid="17" name="rahuldatud_summa">
    <vt:lpwstr>845 024</vt:lpwstr>
  </property>
  <property fmtid="{D5CDD505-2E9C-101B-9397-08002B2CF9AE}" pid="18" name="rahuldatud_summa_sent">
    <vt:lpwstr>00</vt:lpwstr>
  </property>
</Properties>
</file>