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E026B" w14:textId="77777777" w:rsidR="00D42F77" w:rsidRPr="00F17279" w:rsidRDefault="00D42F77" w:rsidP="00D42F77">
      <w:pPr>
        <w:autoSpaceDE w:val="0"/>
        <w:autoSpaceDN w:val="0"/>
        <w:adjustRightInd w:val="0"/>
        <w:ind w:left="2124"/>
        <w:rPr>
          <w:rFonts w:ascii="Arial" w:hAnsi="Arial" w:cs="Arial"/>
          <w:b/>
          <w:bCs/>
          <w:sz w:val="20"/>
          <w:szCs w:val="20"/>
        </w:rPr>
      </w:pPr>
      <w:r w:rsidRPr="00F17279">
        <w:rPr>
          <w:rFonts w:ascii="Arial" w:hAnsi="Arial" w:cs="Arial"/>
          <w:b/>
          <w:bCs/>
          <w:sz w:val="20"/>
          <w:szCs w:val="20"/>
        </w:rPr>
        <w:t>Sihtasutuse Eesti Puuetega Inimeste Fond nõukogu</w:t>
      </w:r>
    </w:p>
    <w:p w14:paraId="590F8E8C" w14:textId="1769C23C" w:rsidR="00D42F77" w:rsidRDefault="0017310B" w:rsidP="00D42F77">
      <w:pPr>
        <w:autoSpaceDE w:val="0"/>
        <w:autoSpaceDN w:val="0"/>
        <w:adjustRightInd w:val="0"/>
        <w:jc w:val="center"/>
        <w:rPr>
          <w:rFonts w:ascii="Arial" w:hAnsi="Arial" w:cs="Arial"/>
          <w:b/>
          <w:bCs/>
          <w:sz w:val="20"/>
          <w:szCs w:val="20"/>
        </w:rPr>
      </w:pPr>
      <w:r>
        <w:rPr>
          <w:rFonts w:ascii="Arial" w:hAnsi="Arial" w:cs="Arial"/>
          <w:b/>
          <w:bCs/>
          <w:sz w:val="20"/>
          <w:szCs w:val="20"/>
        </w:rPr>
        <w:t>25</w:t>
      </w:r>
      <w:r w:rsidR="00D42F77" w:rsidRPr="00F17279">
        <w:rPr>
          <w:rFonts w:ascii="Arial" w:hAnsi="Arial" w:cs="Arial"/>
          <w:b/>
          <w:bCs/>
          <w:sz w:val="20"/>
          <w:szCs w:val="20"/>
        </w:rPr>
        <w:t>.</w:t>
      </w:r>
      <w:r w:rsidR="00FE1BD4">
        <w:rPr>
          <w:rFonts w:ascii="Arial" w:hAnsi="Arial" w:cs="Arial"/>
          <w:b/>
          <w:bCs/>
          <w:sz w:val="20"/>
          <w:szCs w:val="20"/>
        </w:rPr>
        <w:t>0</w:t>
      </w:r>
      <w:r>
        <w:rPr>
          <w:rFonts w:ascii="Arial" w:hAnsi="Arial" w:cs="Arial"/>
          <w:b/>
          <w:bCs/>
          <w:sz w:val="20"/>
          <w:szCs w:val="20"/>
        </w:rPr>
        <w:t>3</w:t>
      </w:r>
      <w:r w:rsidR="00D42F77" w:rsidRPr="00F17279">
        <w:rPr>
          <w:rFonts w:ascii="Arial" w:hAnsi="Arial" w:cs="Arial"/>
          <w:b/>
          <w:bCs/>
          <w:sz w:val="20"/>
          <w:szCs w:val="20"/>
        </w:rPr>
        <w:t>.202</w:t>
      </w:r>
      <w:r w:rsidR="00FE1BD4">
        <w:rPr>
          <w:rFonts w:ascii="Arial" w:hAnsi="Arial" w:cs="Arial"/>
          <w:b/>
          <w:bCs/>
          <w:sz w:val="20"/>
          <w:szCs w:val="20"/>
        </w:rPr>
        <w:t>4</w:t>
      </w:r>
      <w:r w:rsidR="00D42F77" w:rsidRPr="00F17279">
        <w:rPr>
          <w:rFonts w:ascii="Arial" w:hAnsi="Arial" w:cs="Arial"/>
          <w:b/>
          <w:bCs/>
          <w:sz w:val="20"/>
          <w:szCs w:val="20"/>
        </w:rPr>
        <w:t xml:space="preserve"> koosoleku protokoll nr. 202</w:t>
      </w:r>
      <w:r w:rsidR="00FE1BD4">
        <w:rPr>
          <w:rFonts w:ascii="Arial" w:hAnsi="Arial" w:cs="Arial"/>
          <w:b/>
          <w:bCs/>
          <w:sz w:val="20"/>
          <w:szCs w:val="20"/>
        </w:rPr>
        <w:t>4</w:t>
      </w:r>
      <w:r w:rsidR="00D42F77" w:rsidRPr="00F17279">
        <w:rPr>
          <w:rFonts w:ascii="Arial" w:hAnsi="Arial" w:cs="Arial"/>
          <w:b/>
          <w:bCs/>
          <w:sz w:val="20"/>
          <w:szCs w:val="20"/>
        </w:rPr>
        <w:t>/0</w:t>
      </w:r>
      <w:r>
        <w:rPr>
          <w:rFonts w:ascii="Arial" w:hAnsi="Arial" w:cs="Arial"/>
          <w:b/>
          <w:bCs/>
          <w:sz w:val="20"/>
          <w:szCs w:val="20"/>
        </w:rPr>
        <w:t>2</w:t>
      </w:r>
    </w:p>
    <w:p w14:paraId="54E2D1C4" w14:textId="77777777" w:rsidR="00FB2986" w:rsidRPr="00F17279" w:rsidRDefault="00FB2986" w:rsidP="00D42F77">
      <w:pPr>
        <w:autoSpaceDE w:val="0"/>
        <w:autoSpaceDN w:val="0"/>
        <w:adjustRightInd w:val="0"/>
        <w:jc w:val="center"/>
        <w:rPr>
          <w:rFonts w:ascii="Arial" w:hAnsi="Arial" w:cs="Arial"/>
          <w:b/>
          <w:bCs/>
          <w:sz w:val="20"/>
          <w:szCs w:val="20"/>
        </w:rPr>
      </w:pPr>
    </w:p>
    <w:p w14:paraId="25629A40" w14:textId="78952076" w:rsidR="00D42F77" w:rsidRPr="00F17279" w:rsidRDefault="00D42F77" w:rsidP="00D42F77">
      <w:pPr>
        <w:autoSpaceDE w:val="0"/>
        <w:autoSpaceDN w:val="0"/>
        <w:adjustRightInd w:val="0"/>
        <w:rPr>
          <w:rFonts w:ascii="Arial" w:hAnsi="Arial" w:cs="Arial"/>
          <w:sz w:val="20"/>
          <w:szCs w:val="20"/>
        </w:rPr>
      </w:pPr>
      <w:r w:rsidRPr="00F17279">
        <w:rPr>
          <w:rFonts w:ascii="Arial" w:hAnsi="Arial" w:cs="Arial"/>
          <w:b/>
          <w:bCs/>
          <w:sz w:val="20"/>
          <w:szCs w:val="20"/>
        </w:rPr>
        <w:t xml:space="preserve">Osalesid </w:t>
      </w:r>
      <w:r w:rsidRPr="00F17279">
        <w:rPr>
          <w:rFonts w:ascii="Arial" w:hAnsi="Arial" w:cs="Arial"/>
          <w:sz w:val="20"/>
          <w:szCs w:val="20"/>
        </w:rPr>
        <w:t xml:space="preserve">nõukogu liikmed: Toomas Sepp,  </w:t>
      </w:r>
      <w:r w:rsidR="00FE1BD4" w:rsidRPr="00F17279">
        <w:rPr>
          <w:rFonts w:ascii="Arial" w:hAnsi="Arial" w:cs="Arial"/>
          <w:sz w:val="20"/>
          <w:szCs w:val="20"/>
        </w:rPr>
        <w:t>Kadri Mets</w:t>
      </w:r>
      <w:r w:rsidR="00FE1BD4">
        <w:rPr>
          <w:rFonts w:ascii="Arial" w:hAnsi="Arial" w:cs="Arial"/>
          <w:sz w:val="20"/>
          <w:szCs w:val="20"/>
        </w:rPr>
        <w:t xml:space="preserve">, </w:t>
      </w:r>
      <w:r w:rsidRPr="00F17279">
        <w:rPr>
          <w:rFonts w:ascii="Arial" w:hAnsi="Arial" w:cs="Arial"/>
          <w:sz w:val="20"/>
          <w:szCs w:val="20"/>
        </w:rPr>
        <w:t>Siiri Tõniste,</w:t>
      </w:r>
      <w:r w:rsidR="0017310B">
        <w:rPr>
          <w:rFonts w:ascii="Arial" w:hAnsi="Arial" w:cs="Arial"/>
          <w:sz w:val="20"/>
          <w:szCs w:val="20"/>
        </w:rPr>
        <w:t xml:space="preserve"> interneti vahendusel osales</w:t>
      </w:r>
      <w:r w:rsidR="00B76947" w:rsidRPr="00F17279">
        <w:rPr>
          <w:rFonts w:ascii="Arial" w:hAnsi="Arial" w:cs="Arial"/>
          <w:sz w:val="20"/>
          <w:szCs w:val="20"/>
        </w:rPr>
        <w:t xml:space="preserve"> Meelis Joost</w:t>
      </w:r>
      <w:r w:rsidRPr="00F17279">
        <w:rPr>
          <w:rFonts w:ascii="Arial" w:hAnsi="Arial" w:cs="Arial"/>
          <w:sz w:val="20"/>
          <w:szCs w:val="20"/>
        </w:rPr>
        <w:t>. Puudusid (muude töökohustuste tõttu)  Anniki Lai ja Kerstin Jaani.</w:t>
      </w:r>
    </w:p>
    <w:p w14:paraId="52C4603E" w14:textId="0C0B4A6D" w:rsidR="00D42F77" w:rsidRPr="00F17279" w:rsidRDefault="00D42F77" w:rsidP="00D42F77">
      <w:pPr>
        <w:autoSpaceDE w:val="0"/>
        <w:autoSpaceDN w:val="0"/>
        <w:adjustRightInd w:val="0"/>
        <w:rPr>
          <w:rFonts w:ascii="Arial" w:hAnsi="Arial" w:cs="Arial"/>
          <w:sz w:val="20"/>
          <w:szCs w:val="20"/>
        </w:rPr>
      </w:pPr>
      <w:r w:rsidRPr="00F17279">
        <w:rPr>
          <w:rFonts w:ascii="Arial" w:hAnsi="Arial" w:cs="Arial"/>
          <w:sz w:val="20"/>
          <w:szCs w:val="20"/>
        </w:rPr>
        <w:t>Kutsutuna osales juhataja Eero Kiipli</w:t>
      </w:r>
      <w:r w:rsidR="00FF08BF">
        <w:rPr>
          <w:rFonts w:ascii="Arial" w:hAnsi="Arial" w:cs="Arial"/>
          <w:sz w:val="20"/>
          <w:szCs w:val="20"/>
        </w:rPr>
        <w:t xml:space="preserve"> ning telefoniühenduse kaudu vandeaudiitor Tanel Paide.</w:t>
      </w:r>
    </w:p>
    <w:p w14:paraId="51E39D16" w14:textId="77777777" w:rsidR="00D42F77" w:rsidRPr="00F17279" w:rsidRDefault="00D42F77" w:rsidP="00D42F77">
      <w:pPr>
        <w:autoSpaceDE w:val="0"/>
        <w:autoSpaceDN w:val="0"/>
        <w:adjustRightInd w:val="0"/>
        <w:rPr>
          <w:rFonts w:ascii="Arial" w:hAnsi="Arial" w:cs="Arial"/>
          <w:sz w:val="20"/>
          <w:szCs w:val="20"/>
        </w:rPr>
      </w:pPr>
      <w:r w:rsidRPr="00F17279">
        <w:rPr>
          <w:rFonts w:ascii="Arial" w:hAnsi="Arial" w:cs="Arial"/>
          <w:sz w:val="20"/>
          <w:szCs w:val="20"/>
        </w:rPr>
        <w:t>Koosoleku juhataja: nõukogu esimees T. Sepp.</w:t>
      </w:r>
    </w:p>
    <w:p w14:paraId="240E3B59" w14:textId="77777777" w:rsidR="00D42F77" w:rsidRPr="00F17279" w:rsidRDefault="00D42F77" w:rsidP="00D42F77">
      <w:pPr>
        <w:autoSpaceDE w:val="0"/>
        <w:autoSpaceDN w:val="0"/>
        <w:adjustRightInd w:val="0"/>
        <w:rPr>
          <w:rFonts w:ascii="Arial" w:hAnsi="Arial" w:cs="Arial"/>
          <w:sz w:val="20"/>
          <w:szCs w:val="20"/>
        </w:rPr>
      </w:pPr>
      <w:r w:rsidRPr="00F17279">
        <w:rPr>
          <w:rFonts w:ascii="Arial" w:hAnsi="Arial" w:cs="Arial"/>
          <w:sz w:val="20"/>
          <w:szCs w:val="20"/>
        </w:rPr>
        <w:t>Protokollija: E.Kiipli.</w:t>
      </w:r>
    </w:p>
    <w:p w14:paraId="4375E01B" w14:textId="7D69BAA8" w:rsidR="003F5F22" w:rsidRPr="00F17279" w:rsidRDefault="00D42F77" w:rsidP="003F5F22">
      <w:pPr>
        <w:shd w:val="clear" w:color="auto" w:fill="FFFFFF"/>
        <w:spacing w:before="100" w:beforeAutospacing="1" w:after="100" w:afterAutospacing="1"/>
        <w:rPr>
          <w:rFonts w:ascii="Arial" w:eastAsia="Times New Roman" w:hAnsi="Arial" w:cs="Arial"/>
          <w:b/>
          <w:sz w:val="20"/>
          <w:szCs w:val="20"/>
        </w:rPr>
      </w:pPr>
      <w:r w:rsidRPr="00F17279">
        <w:rPr>
          <w:rFonts w:ascii="Arial" w:hAnsi="Arial" w:cs="Arial"/>
          <w:sz w:val="20"/>
          <w:szCs w:val="20"/>
        </w:rPr>
        <w:t>Koosolek toimus</w:t>
      </w:r>
      <w:r w:rsidRPr="00F17279">
        <w:rPr>
          <w:rFonts w:ascii="Arial" w:eastAsia="Times New Roman" w:hAnsi="Arial" w:cs="Arial"/>
          <w:b/>
          <w:sz w:val="20"/>
          <w:szCs w:val="20"/>
          <w:lang w:eastAsia="et-EE"/>
        </w:rPr>
        <w:t xml:space="preserve"> </w:t>
      </w:r>
      <w:r w:rsidRPr="00F17279">
        <w:rPr>
          <w:rFonts w:ascii="Arial" w:hAnsi="Arial" w:cs="Arial"/>
          <w:bCs/>
          <w:sz w:val="20"/>
          <w:szCs w:val="20"/>
        </w:rPr>
        <w:t xml:space="preserve">asukohaga </w:t>
      </w:r>
      <w:r w:rsidR="00FE1BD4">
        <w:rPr>
          <w:rFonts w:ascii="Arial" w:hAnsi="Arial" w:cs="Arial"/>
          <w:bCs/>
          <w:sz w:val="20"/>
          <w:szCs w:val="20"/>
        </w:rPr>
        <w:t>Toompuiestee 10</w:t>
      </w:r>
      <w:r w:rsidRPr="00F17279">
        <w:rPr>
          <w:rFonts w:ascii="Arial" w:hAnsi="Arial" w:cs="Arial"/>
          <w:bCs/>
          <w:sz w:val="20"/>
          <w:szCs w:val="20"/>
        </w:rPr>
        <w:t>, Tallinn</w:t>
      </w:r>
      <w:r w:rsidRPr="00F17279">
        <w:rPr>
          <w:rFonts w:ascii="Arial" w:hAnsi="Arial" w:cs="Arial"/>
          <w:sz w:val="20"/>
          <w:szCs w:val="20"/>
        </w:rPr>
        <w:t>, algusega kell 15.</w:t>
      </w:r>
      <w:r w:rsidR="0017310B">
        <w:rPr>
          <w:rFonts w:ascii="Arial" w:hAnsi="Arial" w:cs="Arial"/>
          <w:sz w:val="20"/>
          <w:szCs w:val="20"/>
        </w:rPr>
        <w:t>3</w:t>
      </w:r>
      <w:r w:rsidRPr="00F17279">
        <w:rPr>
          <w:rFonts w:ascii="Arial" w:hAnsi="Arial" w:cs="Arial"/>
          <w:sz w:val="20"/>
          <w:szCs w:val="20"/>
        </w:rPr>
        <w:t>0 ja lõppes 1</w:t>
      </w:r>
      <w:r w:rsidR="0017310B">
        <w:rPr>
          <w:rFonts w:ascii="Arial" w:hAnsi="Arial" w:cs="Arial"/>
          <w:sz w:val="20"/>
          <w:szCs w:val="20"/>
        </w:rPr>
        <w:t>7</w:t>
      </w:r>
      <w:r w:rsidRPr="00F17279">
        <w:rPr>
          <w:rFonts w:ascii="Arial" w:hAnsi="Arial" w:cs="Arial"/>
          <w:sz w:val="20"/>
          <w:szCs w:val="20"/>
        </w:rPr>
        <w:t>.</w:t>
      </w:r>
      <w:r w:rsidR="0017310B">
        <w:rPr>
          <w:rFonts w:ascii="Arial" w:hAnsi="Arial" w:cs="Arial"/>
          <w:sz w:val="20"/>
          <w:szCs w:val="20"/>
        </w:rPr>
        <w:t>0</w:t>
      </w:r>
      <w:r w:rsidRPr="00F17279">
        <w:rPr>
          <w:rFonts w:ascii="Arial" w:hAnsi="Arial" w:cs="Arial"/>
          <w:sz w:val="20"/>
          <w:szCs w:val="20"/>
        </w:rPr>
        <w:t>0.</w:t>
      </w:r>
      <w:r w:rsidRPr="00F17279">
        <w:rPr>
          <w:rFonts w:ascii="Arial" w:eastAsia="Times New Roman" w:hAnsi="Arial" w:cs="Arial"/>
          <w:sz w:val="20"/>
          <w:szCs w:val="20"/>
          <w:lang w:eastAsia="et-EE"/>
        </w:rPr>
        <w:t> </w:t>
      </w:r>
      <w:r w:rsidR="00307FD1" w:rsidRPr="00F17279">
        <w:rPr>
          <w:rFonts w:ascii="Arial" w:eastAsia="Times New Roman" w:hAnsi="Arial" w:cs="Arial"/>
          <w:color w:val="FF0000"/>
          <w:sz w:val="20"/>
          <w:szCs w:val="20"/>
          <w:lang w:eastAsia="et-EE"/>
        </w:rPr>
        <w:t>​​​​​​​​​​​​</w:t>
      </w:r>
      <w:r w:rsidR="003F5F22" w:rsidRPr="00F17279">
        <w:rPr>
          <w:rFonts w:ascii="Arial" w:eastAsia="Times New Roman" w:hAnsi="Arial" w:cs="Arial"/>
          <w:b/>
          <w:sz w:val="20"/>
          <w:szCs w:val="20"/>
        </w:rPr>
        <w:t xml:space="preserve"> </w:t>
      </w:r>
    </w:p>
    <w:p w14:paraId="4A49842A" w14:textId="7F42DF1A" w:rsidR="003F5F22" w:rsidRPr="00F17279" w:rsidRDefault="003F5F22" w:rsidP="003F5F22">
      <w:pPr>
        <w:shd w:val="clear" w:color="auto" w:fill="FFFFFF"/>
        <w:spacing w:before="100" w:beforeAutospacing="1" w:after="100" w:afterAutospacing="1"/>
        <w:rPr>
          <w:rFonts w:ascii="Arial" w:eastAsia="Times New Roman" w:hAnsi="Arial" w:cs="Arial"/>
          <w:b/>
          <w:sz w:val="20"/>
          <w:szCs w:val="20"/>
        </w:rPr>
      </w:pPr>
      <w:r w:rsidRPr="00F17279">
        <w:rPr>
          <w:rFonts w:ascii="Arial" w:eastAsia="Times New Roman" w:hAnsi="Arial" w:cs="Arial"/>
          <w:b/>
          <w:sz w:val="20"/>
          <w:szCs w:val="20"/>
        </w:rPr>
        <w:t>Otsustati kinnitada päevakord (ühehäälselt):</w:t>
      </w:r>
    </w:p>
    <w:p w14:paraId="64F211EB" w14:textId="1EFF7C69" w:rsidR="006C0F0B" w:rsidRPr="006C0F0B" w:rsidRDefault="006C0F0B" w:rsidP="00FE1BD4">
      <w:pPr>
        <w:pStyle w:val="ListParagraph"/>
        <w:numPr>
          <w:ilvl w:val="0"/>
          <w:numId w:val="20"/>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bCs/>
          <w:sz w:val="20"/>
          <w:szCs w:val="20"/>
        </w:rPr>
        <w:t>Sihtasutuse põhikirjast ja n</w:t>
      </w:r>
      <w:r w:rsidRPr="00B52E26">
        <w:rPr>
          <w:rFonts w:ascii="Arial" w:eastAsia="Times New Roman" w:hAnsi="Arial" w:cs="Arial"/>
          <w:bCs/>
          <w:sz w:val="20"/>
          <w:szCs w:val="20"/>
        </w:rPr>
        <w:t>õukogu koosseis</w:t>
      </w:r>
      <w:r>
        <w:rPr>
          <w:rFonts w:ascii="Arial" w:eastAsia="Times New Roman" w:hAnsi="Arial" w:cs="Arial"/>
          <w:bCs/>
          <w:sz w:val="20"/>
          <w:szCs w:val="20"/>
        </w:rPr>
        <w:t>ust</w:t>
      </w:r>
    </w:p>
    <w:p w14:paraId="4D339C58" w14:textId="35EF0558" w:rsidR="00FE1BD4" w:rsidRDefault="006C0F0B" w:rsidP="006C0F0B">
      <w:pPr>
        <w:numPr>
          <w:ilvl w:val="0"/>
          <w:numId w:val="20"/>
        </w:numPr>
        <w:shd w:val="clear" w:color="auto" w:fill="FFFFFF"/>
        <w:spacing w:before="100" w:beforeAutospacing="1" w:after="100" w:afterAutospacing="1" w:line="240" w:lineRule="auto"/>
        <w:rPr>
          <w:rFonts w:ascii="Arial" w:eastAsia="Times New Roman" w:hAnsi="Arial" w:cs="Arial"/>
          <w:bCs/>
          <w:sz w:val="20"/>
          <w:szCs w:val="20"/>
        </w:rPr>
      </w:pPr>
      <w:r w:rsidRPr="00B52E26">
        <w:rPr>
          <w:rFonts w:ascii="Arial" w:eastAsia="Times New Roman" w:hAnsi="Arial" w:cs="Arial"/>
          <w:bCs/>
          <w:sz w:val="20"/>
          <w:szCs w:val="20"/>
        </w:rPr>
        <w:t>Audiitori arvamus</w:t>
      </w:r>
      <w:r w:rsidR="00314961">
        <w:rPr>
          <w:rFonts w:ascii="Arial" w:eastAsia="Times New Roman" w:hAnsi="Arial" w:cs="Arial"/>
          <w:bCs/>
          <w:sz w:val="20"/>
          <w:szCs w:val="20"/>
        </w:rPr>
        <w:t>e</w:t>
      </w:r>
      <w:r w:rsidR="00283259">
        <w:rPr>
          <w:rFonts w:ascii="Arial" w:eastAsia="Times New Roman" w:hAnsi="Arial" w:cs="Arial"/>
          <w:bCs/>
          <w:sz w:val="20"/>
          <w:szCs w:val="20"/>
        </w:rPr>
        <w:t xml:space="preserve"> (lisa 1)</w:t>
      </w:r>
      <w:r w:rsidR="00314961">
        <w:rPr>
          <w:rFonts w:ascii="Arial" w:eastAsia="Times New Roman" w:hAnsi="Arial" w:cs="Arial"/>
          <w:bCs/>
          <w:sz w:val="20"/>
          <w:szCs w:val="20"/>
        </w:rPr>
        <w:t xml:space="preserve"> ärakuulamine</w:t>
      </w:r>
      <w:r w:rsidR="00597AED">
        <w:rPr>
          <w:rFonts w:ascii="Arial" w:eastAsia="Times New Roman" w:hAnsi="Arial" w:cs="Arial"/>
          <w:bCs/>
          <w:sz w:val="20"/>
          <w:szCs w:val="20"/>
        </w:rPr>
        <w:t>.</w:t>
      </w:r>
      <w:r w:rsidRPr="00B52E26">
        <w:rPr>
          <w:rFonts w:ascii="Arial" w:eastAsia="Times New Roman" w:hAnsi="Arial" w:cs="Arial"/>
          <w:bCs/>
          <w:sz w:val="20"/>
          <w:szCs w:val="20"/>
        </w:rPr>
        <w:t xml:space="preserve"> S</w:t>
      </w:r>
      <w:r w:rsidR="00762FC7">
        <w:rPr>
          <w:rFonts w:ascii="Arial" w:eastAsia="Times New Roman" w:hAnsi="Arial" w:cs="Arial"/>
          <w:bCs/>
          <w:sz w:val="20"/>
          <w:szCs w:val="20"/>
        </w:rPr>
        <w:t>A</w:t>
      </w:r>
      <w:r w:rsidRPr="00B52E26">
        <w:rPr>
          <w:rFonts w:ascii="Arial" w:eastAsia="Times New Roman" w:hAnsi="Arial" w:cs="Arial"/>
          <w:bCs/>
          <w:sz w:val="20"/>
          <w:szCs w:val="20"/>
        </w:rPr>
        <w:t xml:space="preserve"> Eesti Puuetega Inimeste Fondi </w:t>
      </w:r>
      <w:r>
        <w:rPr>
          <w:rFonts w:ascii="Arial" w:eastAsia="Times New Roman" w:hAnsi="Arial" w:cs="Arial"/>
          <w:bCs/>
          <w:sz w:val="20"/>
          <w:szCs w:val="20"/>
        </w:rPr>
        <w:t xml:space="preserve">2023 </w:t>
      </w:r>
      <w:r w:rsidRPr="00B52E26">
        <w:rPr>
          <w:rFonts w:ascii="Arial" w:eastAsia="Times New Roman" w:hAnsi="Arial" w:cs="Arial"/>
          <w:bCs/>
          <w:sz w:val="20"/>
          <w:szCs w:val="20"/>
        </w:rPr>
        <w:t>majandusaasta aruande kinnitamine</w:t>
      </w:r>
      <w:r>
        <w:rPr>
          <w:rFonts w:ascii="Arial" w:eastAsia="Times New Roman" w:hAnsi="Arial" w:cs="Arial"/>
          <w:bCs/>
          <w:sz w:val="20"/>
          <w:szCs w:val="20"/>
        </w:rPr>
        <w:t xml:space="preserve"> (lisa </w:t>
      </w:r>
      <w:r w:rsidR="0005195C">
        <w:rPr>
          <w:rFonts w:ascii="Arial" w:eastAsia="Times New Roman" w:hAnsi="Arial" w:cs="Arial"/>
          <w:bCs/>
          <w:sz w:val="20"/>
          <w:szCs w:val="20"/>
        </w:rPr>
        <w:t>2</w:t>
      </w:r>
      <w:r>
        <w:rPr>
          <w:rFonts w:ascii="Arial" w:eastAsia="Times New Roman" w:hAnsi="Arial" w:cs="Arial"/>
          <w:bCs/>
          <w:sz w:val="20"/>
          <w:szCs w:val="20"/>
        </w:rPr>
        <w:t>)</w:t>
      </w:r>
      <w:r w:rsidR="006E5344">
        <w:rPr>
          <w:rFonts w:ascii="Arial" w:eastAsia="Times New Roman" w:hAnsi="Arial" w:cs="Arial"/>
          <w:bCs/>
          <w:sz w:val="20"/>
          <w:szCs w:val="20"/>
        </w:rPr>
        <w:t xml:space="preserve"> ja </w:t>
      </w:r>
      <w:r w:rsidR="005F5134">
        <w:rPr>
          <w:rFonts w:ascii="Arial" w:eastAsia="Times New Roman" w:hAnsi="Arial" w:cs="Arial"/>
          <w:bCs/>
          <w:sz w:val="20"/>
          <w:szCs w:val="20"/>
        </w:rPr>
        <w:t>n</w:t>
      </w:r>
      <w:r w:rsidRPr="00B52E26">
        <w:rPr>
          <w:rFonts w:ascii="Arial" w:eastAsia="Times New Roman" w:hAnsi="Arial" w:cs="Arial"/>
          <w:bCs/>
          <w:sz w:val="20"/>
          <w:szCs w:val="20"/>
        </w:rPr>
        <w:t>õukogu aruande kinnitamine</w:t>
      </w:r>
      <w:r>
        <w:rPr>
          <w:rFonts w:ascii="Arial" w:eastAsia="Times New Roman" w:hAnsi="Arial" w:cs="Arial"/>
          <w:bCs/>
          <w:sz w:val="20"/>
          <w:szCs w:val="20"/>
        </w:rPr>
        <w:t xml:space="preserve"> (</w:t>
      </w:r>
      <w:r w:rsidR="006E5344">
        <w:rPr>
          <w:rFonts w:ascii="Arial" w:eastAsia="Times New Roman" w:hAnsi="Arial" w:cs="Arial"/>
          <w:bCs/>
          <w:sz w:val="20"/>
          <w:szCs w:val="20"/>
        </w:rPr>
        <w:t>l</w:t>
      </w:r>
      <w:r>
        <w:rPr>
          <w:rFonts w:ascii="Arial" w:eastAsia="Times New Roman" w:hAnsi="Arial" w:cs="Arial"/>
          <w:bCs/>
          <w:sz w:val="20"/>
          <w:szCs w:val="20"/>
        </w:rPr>
        <w:t xml:space="preserve">isa </w:t>
      </w:r>
      <w:r w:rsidR="0005195C">
        <w:rPr>
          <w:rFonts w:ascii="Arial" w:eastAsia="Times New Roman" w:hAnsi="Arial" w:cs="Arial"/>
          <w:bCs/>
          <w:sz w:val="20"/>
          <w:szCs w:val="20"/>
        </w:rPr>
        <w:t>3</w:t>
      </w:r>
      <w:r>
        <w:rPr>
          <w:rFonts w:ascii="Arial" w:eastAsia="Times New Roman" w:hAnsi="Arial" w:cs="Arial"/>
          <w:bCs/>
          <w:sz w:val="20"/>
          <w:szCs w:val="20"/>
        </w:rPr>
        <w:t>)</w:t>
      </w:r>
    </w:p>
    <w:p w14:paraId="365F441F" w14:textId="2554C298" w:rsidR="006C0F0B" w:rsidRPr="006C0F0B" w:rsidRDefault="006C0F0B" w:rsidP="006C0F0B">
      <w:pPr>
        <w:numPr>
          <w:ilvl w:val="0"/>
          <w:numId w:val="20"/>
        </w:numPr>
        <w:shd w:val="clear" w:color="auto" w:fill="FFFFFF"/>
        <w:spacing w:before="100" w:beforeAutospacing="1" w:after="100" w:afterAutospacing="1" w:line="240" w:lineRule="auto"/>
        <w:rPr>
          <w:rFonts w:ascii="Arial" w:eastAsia="Times New Roman" w:hAnsi="Arial" w:cs="Arial"/>
          <w:bCs/>
          <w:sz w:val="20"/>
          <w:szCs w:val="20"/>
        </w:rPr>
      </w:pPr>
      <w:r w:rsidRPr="00B52E26">
        <w:rPr>
          <w:rFonts w:ascii="Arial" w:eastAsia="Times New Roman" w:hAnsi="Arial" w:cs="Arial"/>
          <w:bCs/>
          <w:sz w:val="20"/>
          <w:szCs w:val="20"/>
        </w:rPr>
        <w:t>Taotlusvooru</w:t>
      </w:r>
      <w:r w:rsidRPr="00B52E26">
        <w:rPr>
          <w:rFonts w:ascii="Arial" w:eastAsia="Times New Roman" w:hAnsi="Arial" w:cs="Arial"/>
          <w:b/>
          <w:bCs/>
          <w:sz w:val="20"/>
          <w:szCs w:val="20"/>
        </w:rPr>
        <w:t> </w:t>
      </w:r>
      <w:r w:rsidRPr="00B52E26">
        <w:rPr>
          <w:rFonts w:ascii="Arial" w:eastAsia="Times New Roman" w:hAnsi="Arial" w:cs="Arial"/>
          <w:sz w:val="20"/>
          <w:szCs w:val="20"/>
        </w:rPr>
        <w:t xml:space="preserve">„Psüühikahäiretega inimeste esindusorganisatsioonide tegevustoetuse taotlusvoor 2024" </w:t>
      </w:r>
      <w:r>
        <w:rPr>
          <w:rFonts w:ascii="Arial" w:eastAsia="Times New Roman" w:hAnsi="Arial" w:cs="Arial"/>
          <w:sz w:val="20"/>
          <w:szCs w:val="20"/>
        </w:rPr>
        <w:t>tulemused ning toetussummade kinnitamine</w:t>
      </w:r>
      <w:r w:rsidRPr="00B52E26">
        <w:rPr>
          <w:rFonts w:ascii="Arial" w:eastAsia="Times New Roman" w:hAnsi="Arial" w:cs="Arial"/>
          <w:sz w:val="20"/>
          <w:szCs w:val="20"/>
        </w:rPr>
        <w:t>.</w:t>
      </w:r>
    </w:p>
    <w:p w14:paraId="5001BDC0" w14:textId="77777777" w:rsidR="00FE1BD4" w:rsidRPr="006C0F0B" w:rsidRDefault="00FE1BD4" w:rsidP="00FE1BD4">
      <w:pPr>
        <w:pStyle w:val="ListParagraph"/>
        <w:numPr>
          <w:ilvl w:val="0"/>
          <w:numId w:val="20"/>
        </w:numPr>
        <w:shd w:val="clear" w:color="auto" w:fill="FFFFFF"/>
        <w:spacing w:before="100" w:beforeAutospacing="1" w:after="100" w:afterAutospacing="1" w:line="240" w:lineRule="auto"/>
        <w:rPr>
          <w:rFonts w:ascii="Arial" w:eastAsia="Times New Roman" w:hAnsi="Arial" w:cs="Arial"/>
          <w:sz w:val="20"/>
          <w:szCs w:val="20"/>
        </w:rPr>
      </w:pPr>
      <w:bookmarkStart w:id="0" w:name="_Hlk162860738"/>
      <w:r w:rsidRPr="006C0F0B">
        <w:rPr>
          <w:rFonts w:ascii="Arial" w:eastAsia="Times New Roman" w:hAnsi="Arial" w:cs="Arial"/>
          <w:sz w:val="20"/>
          <w:szCs w:val="20"/>
        </w:rPr>
        <w:t>Muud küsimused.</w:t>
      </w:r>
    </w:p>
    <w:p w14:paraId="76F33DBA" w14:textId="1BFDA222" w:rsidR="006C0F0B" w:rsidRPr="006C0F0B" w:rsidRDefault="006C0F0B" w:rsidP="006C0F0B">
      <w:pPr>
        <w:pStyle w:val="ListParagraph"/>
        <w:numPr>
          <w:ilvl w:val="1"/>
          <w:numId w:val="20"/>
        </w:numPr>
        <w:spacing w:after="0"/>
        <w:jc w:val="both"/>
        <w:rPr>
          <w:rFonts w:ascii="Arial" w:hAnsi="Arial" w:cs="Arial"/>
          <w:sz w:val="20"/>
          <w:szCs w:val="20"/>
        </w:rPr>
      </w:pPr>
      <w:bookmarkStart w:id="1" w:name="_Hlk146261706"/>
      <w:r w:rsidRPr="006C0F0B">
        <w:rPr>
          <w:rFonts w:ascii="Arial" w:eastAsia="Times New Roman" w:hAnsi="Arial" w:cs="Arial"/>
          <w:sz w:val="20"/>
          <w:szCs w:val="20"/>
        </w:rPr>
        <w:t>Pöördumine filmiprojekti rahastamiseks</w:t>
      </w:r>
      <w:r w:rsidR="00FE1BD4" w:rsidRPr="006C0F0B">
        <w:rPr>
          <w:rFonts w:ascii="Arial" w:hAnsi="Arial" w:cs="Arial"/>
          <w:sz w:val="20"/>
          <w:szCs w:val="20"/>
        </w:rPr>
        <w:t>.</w:t>
      </w:r>
      <w:bookmarkEnd w:id="1"/>
    </w:p>
    <w:p w14:paraId="31605B33" w14:textId="0FF3E3D0" w:rsidR="006C0F0B" w:rsidRPr="006C0F0B" w:rsidRDefault="006D120F" w:rsidP="006C0F0B">
      <w:pPr>
        <w:pStyle w:val="ListParagraph"/>
        <w:numPr>
          <w:ilvl w:val="1"/>
          <w:numId w:val="20"/>
        </w:numPr>
        <w:spacing w:after="0"/>
        <w:jc w:val="both"/>
        <w:rPr>
          <w:rFonts w:ascii="Arial" w:hAnsi="Arial" w:cs="Arial"/>
          <w:sz w:val="20"/>
          <w:szCs w:val="20"/>
        </w:rPr>
      </w:pPr>
      <w:r>
        <w:rPr>
          <w:rFonts w:ascii="Arial" w:hAnsi="Arial" w:cs="Arial"/>
          <w:sz w:val="20"/>
          <w:szCs w:val="20"/>
        </w:rPr>
        <w:t>Järgmise</w:t>
      </w:r>
      <w:r w:rsidR="006C0F0B" w:rsidRPr="006C0F0B">
        <w:rPr>
          <w:rFonts w:ascii="Arial" w:hAnsi="Arial" w:cs="Arial"/>
          <w:sz w:val="20"/>
          <w:szCs w:val="20"/>
        </w:rPr>
        <w:t xml:space="preserve"> nõukogu koosoleku aeg.</w:t>
      </w:r>
    </w:p>
    <w:bookmarkEnd w:id="0"/>
    <w:p w14:paraId="11A26AE5" w14:textId="77777777" w:rsidR="0030409A" w:rsidRPr="00735868" w:rsidRDefault="0030409A" w:rsidP="0030409A">
      <w:pPr>
        <w:pStyle w:val="ListParagraph"/>
        <w:spacing w:after="0"/>
        <w:ind w:left="1800"/>
        <w:jc w:val="both"/>
        <w:rPr>
          <w:rFonts w:ascii="Arial" w:hAnsi="Arial" w:cs="Arial"/>
          <w:sz w:val="20"/>
          <w:szCs w:val="20"/>
        </w:rPr>
      </w:pPr>
    </w:p>
    <w:p w14:paraId="75D402C3" w14:textId="5C06357C" w:rsidR="00FE0464" w:rsidRPr="00735868" w:rsidRDefault="006C0F0B" w:rsidP="00DE1871">
      <w:pPr>
        <w:pStyle w:val="ListParagraph"/>
        <w:numPr>
          <w:ilvl w:val="0"/>
          <w:numId w:val="45"/>
        </w:numPr>
        <w:spacing w:after="0"/>
        <w:jc w:val="both"/>
        <w:rPr>
          <w:rFonts w:ascii="Arial" w:hAnsi="Arial" w:cs="Arial"/>
          <w:bCs/>
          <w:sz w:val="20"/>
          <w:szCs w:val="20"/>
        </w:rPr>
      </w:pPr>
      <w:r w:rsidRPr="00735868">
        <w:rPr>
          <w:rFonts w:ascii="Arial" w:hAnsi="Arial" w:cs="Arial"/>
          <w:bCs/>
          <w:sz w:val="20"/>
          <w:szCs w:val="20"/>
        </w:rPr>
        <w:t xml:space="preserve">K.Mets teavitas nõukogu, et sihtasutuse põhikirja muudatus ei ole veel Tartu Maakohtu registriosakonna poolt kinnitatud ja Sotsiaalministeeriumi poolt on vaja veel sisse viia </w:t>
      </w:r>
      <w:r w:rsidR="00735868" w:rsidRPr="00735868">
        <w:rPr>
          <w:rFonts w:ascii="Arial" w:hAnsi="Arial" w:cs="Arial"/>
          <w:bCs/>
          <w:sz w:val="20"/>
          <w:szCs w:val="20"/>
        </w:rPr>
        <w:t>nimekuju puudutavad täpsustused,</w:t>
      </w:r>
      <w:r w:rsidRPr="00735868">
        <w:rPr>
          <w:rFonts w:ascii="Arial" w:hAnsi="Arial" w:cs="Arial"/>
          <w:bCs/>
          <w:sz w:val="20"/>
          <w:szCs w:val="20"/>
        </w:rPr>
        <w:t xml:space="preserve"> mis Tartu Maakohtu registriosakonna poolt ette kirjutati.</w:t>
      </w:r>
      <w:r w:rsidR="00735868" w:rsidRPr="00735868">
        <w:rPr>
          <w:rFonts w:ascii="Arial" w:hAnsi="Arial" w:cs="Arial"/>
          <w:bCs/>
          <w:sz w:val="20"/>
          <w:szCs w:val="20"/>
        </w:rPr>
        <w:t xml:space="preserve"> </w:t>
      </w:r>
      <w:r w:rsidR="00FE0464" w:rsidRPr="00735868">
        <w:rPr>
          <w:rFonts w:ascii="Arial" w:hAnsi="Arial" w:cs="Arial"/>
          <w:bCs/>
          <w:sz w:val="20"/>
          <w:szCs w:val="20"/>
        </w:rPr>
        <w:t xml:space="preserve"> </w:t>
      </w:r>
      <w:r w:rsidR="00735868" w:rsidRPr="00735868">
        <w:rPr>
          <w:rFonts w:ascii="Arial" w:hAnsi="Arial" w:cs="Arial"/>
          <w:bCs/>
          <w:sz w:val="20"/>
          <w:szCs w:val="20"/>
        </w:rPr>
        <w:t>Kuna põhikiri ei ole veel kinnitatud</w:t>
      </w:r>
      <w:r w:rsidR="001313A5">
        <w:rPr>
          <w:rFonts w:ascii="Arial" w:hAnsi="Arial" w:cs="Arial"/>
          <w:bCs/>
          <w:sz w:val="20"/>
          <w:szCs w:val="20"/>
        </w:rPr>
        <w:t>,</w:t>
      </w:r>
      <w:r w:rsidR="00735868" w:rsidRPr="00735868">
        <w:rPr>
          <w:rFonts w:ascii="Arial" w:hAnsi="Arial" w:cs="Arial"/>
          <w:bCs/>
          <w:sz w:val="20"/>
          <w:szCs w:val="20"/>
        </w:rPr>
        <w:t xml:space="preserve"> siis ei ole toimunud ka nõukogu liikmete tagasikutsumist ega uute nimetamist. Nõukogu esimees T.Sepp küsis, kas omaniku poolt on suuniseid seoses planeeritava sihtasutuse lõpetamise osas. K.Mets teatas, et hetkel veel selle teemalisi juhiseid ei ole.</w:t>
      </w:r>
    </w:p>
    <w:p w14:paraId="7FB36D2F" w14:textId="77777777" w:rsidR="00735868" w:rsidRPr="00735868" w:rsidRDefault="00735868" w:rsidP="00735868">
      <w:pPr>
        <w:spacing w:after="0"/>
        <w:ind w:left="66"/>
        <w:jc w:val="both"/>
        <w:rPr>
          <w:rFonts w:ascii="Arial" w:hAnsi="Arial" w:cs="Arial"/>
          <w:bCs/>
          <w:sz w:val="20"/>
          <w:szCs w:val="20"/>
        </w:rPr>
      </w:pPr>
    </w:p>
    <w:p w14:paraId="7B1B582E" w14:textId="77777777" w:rsidR="00735868" w:rsidRDefault="003F5F22" w:rsidP="00BF4669">
      <w:pPr>
        <w:spacing w:after="0"/>
        <w:ind w:firstLine="360"/>
        <w:jc w:val="both"/>
        <w:rPr>
          <w:rFonts w:ascii="Arial" w:hAnsi="Arial" w:cs="Arial"/>
          <w:b/>
          <w:sz w:val="20"/>
          <w:szCs w:val="20"/>
        </w:rPr>
      </w:pPr>
      <w:r w:rsidRPr="00735868">
        <w:rPr>
          <w:rFonts w:ascii="Arial" w:hAnsi="Arial" w:cs="Arial"/>
          <w:b/>
          <w:sz w:val="20"/>
          <w:szCs w:val="20"/>
        </w:rPr>
        <w:t>Nõukogu otsustas ühehäälselt:</w:t>
      </w:r>
    </w:p>
    <w:p w14:paraId="7792C60F" w14:textId="65EE5011" w:rsidR="0090320D" w:rsidRPr="009663F6" w:rsidRDefault="00735868" w:rsidP="009663F6">
      <w:pPr>
        <w:pStyle w:val="ListParagraph"/>
        <w:numPr>
          <w:ilvl w:val="1"/>
          <w:numId w:val="45"/>
        </w:numPr>
        <w:spacing w:after="0"/>
        <w:jc w:val="both"/>
        <w:rPr>
          <w:rFonts w:ascii="Arial" w:hAnsi="Arial" w:cs="Arial"/>
          <w:b/>
          <w:sz w:val="20"/>
          <w:szCs w:val="20"/>
        </w:rPr>
      </w:pPr>
      <w:r w:rsidRPr="009663F6">
        <w:rPr>
          <w:rFonts w:ascii="Arial" w:hAnsi="Arial" w:cs="Arial"/>
          <w:b/>
          <w:sz w:val="20"/>
          <w:szCs w:val="20"/>
        </w:rPr>
        <w:t>Võtta informatsioon teadmiseks.</w:t>
      </w:r>
    </w:p>
    <w:p w14:paraId="48515260" w14:textId="77777777" w:rsidR="00FF08BF" w:rsidRPr="00FF08BF" w:rsidRDefault="00FF08BF" w:rsidP="00FF08BF">
      <w:pPr>
        <w:pStyle w:val="ListParagraph"/>
        <w:spacing w:after="0"/>
        <w:ind w:left="360"/>
        <w:jc w:val="both"/>
        <w:rPr>
          <w:rFonts w:ascii="Arial" w:hAnsi="Arial" w:cs="Arial"/>
          <w:b/>
          <w:sz w:val="20"/>
          <w:szCs w:val="20"/>
        </w:rPr>
      </w:pPr>
    </w:p>
    <w:p w14:paraId="47268798" w14:textId="5B028C7E" w:rsidR="00AB54B4" w:rsidRPr="003066C7" w:rsidRDefault="00735868" w:rsidP="00382D94">
      <w:pPr>
        <w:pStyle w:val="ListParagraph"/>
        <w:numPr>
          <w:ilvl w:val="0"/>
          <w:numId w:val="45"/>
        </w:numPr>
        <w:rPr>
          <w:rFonts w:ascii="Arial" w:hAnsi="Arial" w:cs="Arial"/>
          <w:sz w:val="20"/>
          <w:szCs w:val="20"/>
        </w:rPr>
      </w:pPr>
      <w:r w:rsidRPr="003066C7">
        <w:rPr>
          <w:rFonts w:ascii="Arial" w:hAnsi="Arial" w:cs="Arial"/>
          <w:sz w:val="20"/>
          <w:szCs w:val="20"/>
        </w:rPr>
        <w:t>Audiitori arvamus</w:t>
      </w:r>
      <w:r w:rsidR="003066C7">
        <w:rPr>
          <w:rFonts w:ascii="Arial" w:hAnsi="Arial" w:cs="Arial"/>
          <w:sz w:val="20"/>
          <w:szCs w:val="20"/>
        </w:rPr>
        <w:t xml:space="preserve">e </w:t>
      </w:r>
      <w:r w:rsidR="00312292">
        <w:rPr>
          <w:rFonts w:ascii="Arial" w:hAnsi="Arial" w:cs="Arial"/>
          <w:sz w:val="20"/>
          <w:szCs w:val="20"/>
        </w:rPr>
        <w:t xml:space="preserve">(Lis 1) </w:t>
      </w:r>
      <w:r w:rsidR="003066C7">
        <w:rPr>
          <w:rFonts w:ascii="Arial" w:hAnsi="Arial" w:cs="Arial"/>
          <w:sz w:val="20"/>
          <w:szCs w:val="20"/>
        </w:rPr>
        <w:t>ärakuulamine</w:t>
      </w:r>
      <w:r w:rsidR="00382D94">
        <w:rPr>
          <w:rFonts w:ascii="Arial" w:hAnsi="Arial" w:cs="Arial"/>
          <w:sz w:val="20"/>
          <w:szCs w:val="20"/>
        </w:rPr>
        <w:t>.</w:t>
      </w:r>
      <w:r w:rsidRPr="003066C7">
        <w:rPr>
          <w:rFonts w:ascii="Arial" w:hAnsi="Arial" w:cs="Arial"/>
          <w:sz w:val="20"/>
          <w:szCs w:val="20"/>
        </w:rPr>
        <w:t xml:space="preserve"> </w:t>
      </w:r>
      <w:r w:rsidR="00382D94">
        <w:rPr>
          <w:rFonts w:ascii="Arial" w:hAnsi="Arial" w:cs="Arial"/>
          <w:sz w:val="20"/>
          <w:szCs w:val="20"/>
        </w:rPr>
        <w:t>SA</w:t>
      </w:r>
      <w:r w:rsidRPr="003066C7">
        <w:rPr>
          <w:rFonts w:ascii="Arial" w:hAnsi="Arial" w:cs="Arial"/>
          <w:sz w:val="20"/>
          <w:szCs w:val="20"/>
        </w:rPr>
        <w:t xml:space="preserve"> Eesti Puuetega Inimeste Fondi 2023 majandusaasta aruande kinnitamine (Lisa </w:t>
      </w:r>
      <w:r w:rsidR="00312292">
        <w:rPr>
          <w:rFonts w:ascii="Arial" w:hAnsi="Arial" w:cs="Arial"/>
          <w:sz w:val="20"/>
          <w:szCs w:val="20"/>
        </w:rPr>
        <w:t xml:space="preserve">2) </w:t>
      </w:r>
      <w:r w:rsidR="00004744">
        <w:rPr>
          <w:rFonts w:ascii="Arial" w:hAnsi="Arial" w:cs="Arial"/>
          <w:sz w:val="20"/>
          <w:szCs w:val="20"/>
        </w:rPr>
        <w:t xml:space="preserve">ja </w:t>
      </w:r>
      <w:r w:rsidRPr="003066C7">
        <w:rPr>
          <w:rFonts w:ascii="Arial" w:hAnsi="Arial" w:cs="Arial"/>
          <w:sz w:val="20"/>
          <w:szCs w:val="20"/>
        </w:rPr>
        <w:t xml:space="preserve"> </w:t>
      </w:r>
      <w:r w:rsidR="005F5134">
        <w:rPr>
          <w:rFonts w:ascii="Arial" w:hAnsi="Arial" w:cs="Arial"/>
          <w:sz w:val="20"/>
          <w:szCs w:val="20"/>
        </w:rPr>
        <w:t>n</w:t>
      </w:r>
      <w:r w:rsidRPr="003066C7">
        <w:rPr>
          <w:rFonts w:ascii="Arial" w:hAnsi="Arial" w:cs="Arial"/>
          <w:sz w:val="20"/>
          <w:szCs w:val="20"/>
        </w:rPr>
        <w:t xml:space="preserve">õukogu aruande kinnitamine (Lisa </w:t>
      </w:r>
      <w:r w:rsidR="00312292">
        <w:rPr>
          <w:rFonts w:ascii="Arial" w:hAnsi="Arial" w:cs="Arial"/>
          <w:sz w:val="20"/>
          <w:szCs w:val="20"/>
        </w:rPr>
        <w:t>3</w:t>
      </w:r>
      <w:r w:rsidRPr="003066C7">
        <w:rPr>
          <w:rFonts w:ascii="Arial" w:hAnsi="Arial" w:cs="Arial"/>
          <w:sz w:val="20"/>
          <w:szCs w:val="20"/>
        </w:rPr>
        <w:t>)</w:t>
      </w:r>
      <w:r w:rsidR="00FF08BF" w:rsidRPr="003066C7">
        <w:rPr>
          <w:rFonts w:ascii="Arial" w:hAnsi="Arial" w:cs="Arial"/>
          <w:sz w:val="20"/>
          <w:szCs w:val="20"/>
        </w:rPr>
        <w:t xml:space="preserve">. </w:t>
      </w:r>
    </w:p>
    <w:p w14:paraId="4AFC5429" w14:textId="77777777" w:rsidR="00AB54B4" w:rsidRDefault="00AB54B4" w:rsidP="00AB54B4">
      <w:pPr>
        <w:pStyle w:val="ListParagraph"/>
        <w:ind w:left="360"/>
        <w:rPr>
          <w:rFonts w:ascii="Arial" w:hAnsi="Arial" w:cs="Arial"/>
          <w:sz w:val="20"/>
          <w:szCs w:val="20"/>
        </w:rPr>
      </w:pPr>
    </w:p>
    <w:p w14:paraId="1921FADB" w14:textId="4CFAA73A" w:rsidR="00D5706D" w:rsidRDefault="00FF08BF" w:rsidP="00AB54B4">
      <w:pPr>
        <w:pStyle w:val="ListParagraph"/>
        <w:ind w:left="360"/>
        <w:rPr>
          <w:rFonts w:ascii="Arial" w:hAnsi="Arial" w:cs="Arial"/>
          <w:sz w:val="20"/>
          <w:szCs w:val="20"/>
        </w:rPr>
      </w:pPr>
      <w:r>
        <w:rPr>
          <w:rFonts w:ascii="Arial" w:hAnsi="Arial" w:cs="Arial"/>
          <w:sz w:val="20"/>
          <w:szCs w:val="20"/>
        </w:rPr>
        <w:t>Juhataja tutvustas sihtasutuse majandusaasta aruannet 2023, tõi välja olulisemad 2023</w:t>
      </w:r>
      <w:r w:rsidR="00915F95">
        <w:rPr>
          <w:rFonts w:ascii="Arial" w:hAnsi="Arial" w:cs="Arial"/>
          <w:sz w:val="20"/>
          <w:szCs w:val="20"/>
        </w:rPr>
        <w:t>.</w:t>
      </w:r>
      <w:r>
        <w:rPr>
          <w:rFonts w:ascii="Arial" w:hAnsi="Arial" w:cs="Arial"/>
          <w:sz w:val="20"/>
          <w:szCs w:val="20"/>
        </w:rPr>
        <w:t xml:space="preserve"> aasta majandusnäitajad ning andis ülevaate </w:t>
      </w:r>
      <w:r w:rsidR="00A83754">
        <w:rPr>
          <w:rFonts w:ascii="Arial" w:hAnsi="Arial" w:cs="Arial"/>
          <w:sz w:val="20"/>
          <w:szCs w:val="20"/>
        </w:rPr>
        <w:t>läbi viidud</w:t>
      </w:r>
      <w:r>
        <w:rPr>
          <w:rFonts w:ascii="Arial" w:hAnsi="Arial" w:cs="Arial"/>
          <w:sz w:val="20"/>
          <w:szCs w:val="20"/>
        </w:rPr>
        <w:t xml:space="preserve"> tegevustest. Juhataja tõi välja, et 2023 aasta oli oma tulemuste poolest edukas aasta, lisaks tavapärastele tegevustele viis fond läbi puuetega inimeste digipädevuste koolituse pilootprojekti. Samuti algas Erasmus + kaudu rahastatud rahvusvaheline digipädevuste koolitusprojekt „Digital for All“.</w:t>
      </w:r>
      <w:r w:rsidR="00E737A2">
        <w:rPr>
          <w:rFonts w:ascii="Arial" w:hAnsi="Arial" w:cs="Arial"/>
          <w:sz w:val="20"/>
          <w:szCs w:val="20"/>
        </w:rPr>
        <w:t xml:space="preserve"> Nimetatud projekt</w:t>
      </w:r>
      <w:r w:rsidR="00D5706D">
        <w:rPr>
          <w:rFonts w:ascii="Arial" w:hAnsi="Arial" w:cs="Arial"/>
          <w:sz w:val="20"/>
          <w:szCs w:val="20"/>
        </w:rPr>
        <w:t>i esimene osamakse</w:t>
      </w:r>
      <w:r w:rsidR="00E737A2">
        <w:rPr>
          <w:rFonts w:ascii="Arial" w:hAnsi="Arial" w:cs="Arial"/>
          <w:sz w:val="20"/>
          <w:szCs w:val="20"/>
        </w:rPr>
        <w:t xml:space="preserve"> kajastub</w:t>
      </w:r>
      <w:r w:rsidR="00D5706D">
        <w:rPr>
          <w:rFonts w:ascii="Arial" w:hAnsi="Arial" w:cs="Arial"/>
          <w:sz w:val="20"/>
          <w:szCs w:val="20"/>
        </w:rPr>
        <w:t xml:space="preserve"> aruandes</w:t>
      </w:r>
      <w:r w:rsidR="00E737A2">
        <w:rPr>
          <w:rFonts w:ascii="Arial" w:hAnsi="Arial" w:cs="Arial"/>
          <w:sz w:val="20"/>
          <w:szCs w:val="20"/>
        </w:rPr>
        <w:t xml:space="preserve"> ka omatuluna.</w:t>
      </w:r>
      <w:r>
        <w:rPr>
          <w:rFonts w:ascii="Arial" w:hAnsi="Arial" w:cs="Arial"/>
          <w:sz w:val="20"/>
          <w:szCs w:val="20"/>
        </w:rPr>
        <w:t xml:space="preserve"> Hoolimata </w:t>
      </w:r>
      <w:r w:rsidR="00D5706D">
        <w:rPr>
          <w:rFonts w:ascii="Arial" w:hAnsi="Arial" w:cs="Arial"/>
          <w:sz w:val="20"/>
          <w:szCs w:val="20"/>
        </w:rPr>
        <w:t>eel</w:t>
      </w:r>
      <w:r w:rsidR="00C804D4">
        <w:rPr>
          <w:rFonts w:ascii="Arial" w:hAnsi="Arial" w:cs="Arial"/>
          <w:sz w:val="20"/>
          <w:szCs w:val="20"/>
        </w:rPr>
        <w:t>t</w:t>
      </w:r>
      <w:r w:rsidR="00D5706D">
        <w:rPr>
          <w:rFonts w:ascii="Arial" w:hAnsi="Arial" w:cs="Arial"/>
          <w:sz w:val="20"/>
          <w:szCs w:val="20"/>
        </w:rPr>
        <w:t>oodust</w:t>
      </w:r>
      <w:r>
        <w:rPr>
          <w:rFonts w:ascii="Arial" w:hAnsi="Arial" w:cs="Arial"/>
          <w:sz w:val="20"/>
          <w:szCs w:val="20"/>
        </w:rPr>
        <w:t xml:space="preserve"> jääb </w:t>
      </w:r>
      <w:r w:rsidR="00E737A2">
        <w:rPr>
          <w:rFonts w:ascii="Arial" w:hAnsi="Arial" w:cs="Arial"/>
          <w:sz w:val="20"/>
          <w:szCs w:val="20"/>
        </w:rPr>
        <w:t>2023</w:t>
      </w:r>
      <w:r w:rsidR="00D14228">
        <w:rPr>
          <w:rFonts w:ascii="Arial" w:hAnsi="Arial" w:cs="Arial"/>
          <w:sz w:val="20"/>
          <w:szCs w:val="20"/>
        </w:rPr>
        <w:t>.</w:t>
      </w:r>
      <w:r w:rsidR="00E737A2">
        <w:rPr>
          <w:rFonts w:ascii="Arial" w:hAnsi="Arial" w:cs="Arial"/>
          <w:sz w:val="20"/>
          <w:szCs w:val="20"/>
        </w:rPr>
        <w:t xml:space="preserve"> aastat markeerima</w:t>
      </w:r>
      <w:r w:rsidR="00D5706D">
        <w:rPr>
          <w:rFonts w:ascii="Arial" w:hAnsi="Arial" w:cs="Arial"/>
          <w:sz w:val="20"/>
          <w:szCs w:val="20"/>
        </w:rPr>
        <w:t xml:space="preserve"> </w:t>
      </w:r>
      <w:r w:rsidR="00E737A2">
        <w:rPr>
          <w:rFonts w:ascii="Arial" w:hAnsi="Arial" w:cs="Arial"/>
          <w:sz w:val="20"/>
          <w:szCs w:val="20"/>
        </w:rPr>
        <w:t xml:space="preserve">Sotsiaalministeeriumi poolne otsus sihtasutus lõpetada 2026 aasta algusest. </w:t>
      </w:r>
    </w:p>
    <w:p w14:paraId="4C8E6038" w14:textId="77777777" w:rsidR="00602370" w:rsidRDefault="00D5706D" w:rsidP="00EE5535">
      <w:pPr>
        <w:pStyle w:val="ListParagraph"/>
        <w:ind w:left="360"/>
        <w:rPr>
          <w:rFonts w:ascii="Arial" w:hAnsi="Arial" w:cs="Arial"/>
          <w:sz w:val="20"/>
          <w:szCs w:val="20"/>
        </w:rPr>
      </w:pPr>
      <w:r>
        <w:rPr>
          <w:rFonts w:ascii="Arial" w:hAnsi="Arial" w:cs="Arial"/>
          <w:sz w:val="20"/>
          <w:szCs w:val="20"/>
        </w:rPr>
        <w:t>Nõukogu tutvus</w:t>
      </w:r>
      <w:r w:rsidR="00AB54B4">
        <w:rPr>
          <w:rFonts w:ascii="Arial" w:hAnsi="Arial" w:cs="Arial"/>
          <w:sz w:val="20"/>
          <w:szCs w:val="20"/>
        </w:rPr>
        <w:t xml:space="preserve"> majandusaasta aruandele lisatud</w:t>
      </w:r>
      <w:r>
        <w:rPr>
          <w:rFonts w:ascii="Arial" w:hAnsi="Arial" w:cs="Arial"/>
          <w:sz w:val="20"/>
          <w:szCs w:val="20"/>
        </w:rPr>
        <w:t xml:space="preserve"> audiitori otsusega</w:t>
      </w:r>
      <w:r w:rsidR="00AB54B4">
        <w:rPr>
          <w:rFonts w:ascii="Arial" w:hAnsi="Arial" w:cs="Arial"/>
          <w:sz w:val="20"/>
          <w:szCs w:val="20"/>
        </w:rPr>
        <w:t xml:space="preserve"> ning viis läbi </w:t>
      </w:r>
      <w:r w:rsidR="00E737A2">
        <w:rPr>
          <w:rFonts w:ascii="Arial" w:hAnsi="Arial" w:cs="Arial"/>
          <w:sz w:val="20"/>
          <w:szCs w:val="20"/>
        </w:rPr>
        <w:t>vestluse</w:t>
      </w:r>
      <w:r>
        <w:rPr>
          <w:rFonts w:ascii="Arial" w:hAnsi="Arial" w:cs="Arial"/>
          <w:sz w:val="20"/>
          <w:szCs w:val="20"/>
        </w:rPr>
        <w:t xml:space="preserve"> vandeaudiitor Tanel Paidega</w:t>
      </w:r>
      <w:r w:rsidR="00AB54B4">
        <w:rPr>
          <w:rFonts w:ascii="Arial" w:hAnsi="Arial" w:cs="Arial"/>
          <w:sz w:val="20"/>
          <w:szCs w:val="20"/>
        </w:rPr>
        <w:t xml:space="preserve"> (</w:t>
      </w:r>
      <w:r w:rsidR="00AB54B4" w:rsidRPr="00AB54B4">
        <w:rPr>
          <w:rFonts w:ascii="Arial" w:hAnsi="Arial" w:cs="Arial"/>
          <w:sz w:val="20"/>
          <w:szCs w:val="20"/>
        </w:rPr>
        <w:t>tegevusloa number 603</w:t>
      </w:r>
      <w:r w:rsidR="00AB54B4">
        <w:rPr>
          <w:rFonts w:ascii="Arial" w:hAnsi="Arial" w:cs="Arial"/>
          <w:sz w:val="20"/>
          <w:szCs w:val="20"/>
        </w:rPr>
        <w:t>) Alliance Auditi OÜ-st.</w:t>
      </w:r>
      <w:r w:rsidR="00AB54B4" w:rsidRPr="00AB54B4">
        <w:rPr>
          <w:rFonts w:ascii="Arial" w:hAnsi="Arial" w:cs="Arial"/>
          <w:sz w:val="20"/>
          <w:szCs w:val="20"/>
        </w:rPr>
        <w:t xml:space="preserve"> </w:t>
      </w:r>
      <w:r w:rsidR="003C0A31">
        <w:rPr>
          <w:rFonts w:ascii="Arial" w:hAnsi="Arial" w:cs="Arial"/>
          <w:sz w:val="20"/>
          <w:szCs w:val="20"/>
        </w:rPr>
        <w:t xml:space="preserve">Audiitor selgitas tehtud tööd ja </w:t>
      </w:r>
      <w:r w:rsidR="00285455">
        <w:rPr>
          <w:rFonts w:ascii="Arial" w:hAnsi="Arial" w:cs="Arial"/>
          <w:sz w:val="20"/>
          <w:szCs w:val="20"/>
        </w:rPr>
        <w:t>oma arvamust.</w:t>
      </w:r>
    </w:p>
    <w:p w14:paraId="25238028" w14:textId="13BCBBC9" w:rsidR="00AB54B4" w:rsidRPr="00EE5535" w:rsidRDefault="00AB54B4" w:rsidP="00EE5535">
      <w:pPr>
        <w:pStyle w:val="ListParagraph"/>
        <w:ind w:left="360"/>
        <w:rPr>
          <w:rFonts w:ascii="Arial" w:hAnsi="Arial" w:cs="Arial"/>
          <w:sz w:val="20"/>
          <w:szCs w:val="20"/>
        </w:rPr>
      </w:pPr>
      <w:r w:rsidRPr="00EE5535">
        <w:rPr>
          <w:rFonts w:ascii="Arial" w:hAnsi="Arial" w:cs="Arial"/>
          <w:sz w:val="20"/>
          <w:szCs w:val="20"/>
        </w:rPr>
        <w:t>Juhataja tutvustas koostatud nõukogu tööaruannet. Juhataja täpsustas, et nõukogu tööd</w:t>
      </w:r>
      <w:r w:rsidR="0083595E" w:rsidRPr="00EE5535">
        <w:rPr>
          <w:rFonts w:ascii="Arial" w:hAnsi="Arial" w:cs="Arial"/>
          <w:sz w:val="20"/>
          <w:szCs w:val="20"/>
        </w:rPr>
        <w:t xml:space="preserve"> </w:t>
      </w:r>
      <w:r w:rsidRPr="00EE5535">
        <w:rPr>
          <w:rFonts w:ascii="Arial" w:hAnsi="Arial" w:cs="Arial"/>
          <w:sz w:val="20"/>
          <w:szCs w:val="20"/>
        </w:rPr>
        <w:t>kajastavad nõukogu koosolekute protokollid mis avalikud ja saadaval fondi kodulehel aadressil:</w:t>
      </w:r>
      <w:r w:rsidRPr="00AB54B4">
        <w:t xml:space="preserve"> </w:t>
      </w:r>
      <w:hyperlink r:id="rId6" w:history="1">
        <w:r w:rsidR="00283259" w:rsidRPr="00283259">
          <w:rPr>
            <w:rStyle w:val="Hyperlink"/>
          </w:rPr>
          <w:t>https://www.epifond.ee/fondist/dokumendid/protokollid/</w:t>
        </w:r>
      </w:hyperlink>
      <w:r w:rsidRPr="00EE5535">
        <w:rPr>
          <w:rFonts w:ascii="Arial" w:hAnsi="Arial" w:cs="Arial"/>
          <w:sz w:val="20"/>
          <w:szCs w:val="20"/>
        </w:rPr>
        <w:t xml:space="preserve"> </w:t>
      </w:r>
    </w:p>
    <w:p w14:paraId="2BA031E5" w14:textId="77777777" w:rsidR="002128DC" w:rsidRPr="00735868" w:rsidRDefault="002128DC" w:rsidP="006444BB">
      <w:pPr>
        <w:ind w:firstLine="360"/>
        <w:jc w:val="both"/>
        <w:rPr>
          <w:rFonts w:ascii="Arial" w:hAnsi="Arial" w:cs="Arial"/>
          <w:b/>
          <w:sz w:val="20"/>
          <w:szCs w:val="20"/>
        </w:rPr>
      </w:pPr>
      <w:r w:rsidRPr="00735868">
        <w:rPr>
          <w:rFonts w:ascii="Arial" w:hAnsi="Arial" w:cs="Arial"/>
          <w:b/>
          <w:sz w:val="20"/>
          <w:szCs w:val="20"/>
        </w:rPr>
        <w:t>Nõukogu otsustas ühehäälselt:</w:t>
      </w:r>
    </w:p>
    <w:p w14:paraId="3422502B" w14:textId="1D5AA610" w:rsidR="006444BB" w:rsidRDefault="001253A4" w:rsidP="00382D94">
      <w:pPr>
        <w:pStyle w:val="ListParagraph"/>
        <w:numPr>
          <w:ilvl w:val="1"/>
          <w:numId w:val="45"/>
        </w:numPr>
        <w:rPr>
          <w:rFonts w:ascii="Arial" w:hAnsi="Arial" w:cs="Arial"/>
          <w:b/>
          <w:sz w:val="20"/>
          <w:szCs w:val="20"/>
        </w:rPr>
      </w:pPr>
      <w:r>
        <w:rPr>
          <w:rFonts w:ascii="Arial" w:hAnsi="Arial" w:cs="Arial"/>
          <w:b/>
          <w:sz w:val="20"/>
          <w:szCs w:val="20"/>
        </w:rPr>
        <w:t>Võtta audiitori arvamus (Lisa</w:t>
      </w:r>
      <w:r w:rsidR="0005195C">
        <w:rPr>
          <w:rFonts w:ascii="Arial" w:hAnsi="Arial" w:cs="Arial"/>
          <w:b/>
          <w:sz w:val="20"/>
          <w:szCs w:val="20"/>
        </w:rPr>
        <w:t xml:space="preserve"> 1) </w:t>
      </w:r>
      <w:r>
        <w:rPr>
          <w:rFonts w:ascii="Arial" w:hAnsi="Arial" w:cs="Arial"/>
          <w:b/>
          <w:sz w:val="20"/>
          <w:szCs w:val="20"/>
        </w:rPr>
        <w:t>teadmiseks</w:t>
      </w:r>
    </w:p>
    <w:p w14:paraId="049F3CD3" w14:textId="0388BE64" w:rsidR="00AB54B4" w:rsidRPr="00AB54B4" w:rsidRDefault="00AB54B4" w:rsidP="00382D94">
      <w:pPr>
        <w:pStyle w:val="ListParagraph"/>
        <w:numPr>
          <w:ilvl w:val="1"/>
          <w:numId w:val="45"/>
        </w:numPr>
        <w:rPr>
          <w:rFonts w:ascii="Arial" w:hAnsi="Arial" w:cs="Arial"/>
          <w:b/>
          <w:sz w:val="20"/>
          <w:szCs w:val="20"/>
        </w:rPr>
      </w:pPr>
      <w:r w:rsidRPr="00AB54B4">
        <w:rPr>
          <w:rFonts w:ascii="Arial" w:hAnsi="Arial" w:cs="Arial"/>
          <w:b/>
          <w:sz w:val="20"/>
          <w:szCs w:val="20"/>
        </w:rPr>
        <w:lastRenderedPageBreak/>
        <w:t>Kinnitada EPIFondi 2023</w:t>
      </w:r>
      <w:r w:rsidR="006444BB">
        <w:rPr>
          <w:rFonts w:ascii="Arial" w:hAnsi="Arial" w:cs="Arial"/>
          <w:b/>
          <w:sz w:val="20"/>
          <w:szCs w:val="20"/>
        </w:rPr>
        <w:t>.</w:t>
      </w:r>
      <w:r w:rsidRPr="00AB54B4">
        <w:rPr>
          <w:rFonts w:ascii="Arial" w:hAnsi="Arial" w:cs="Arial"/>
          <w:b/>
          <w:sz w:val="20"/>
          <w:szCs w:val="20"/>
        </w:rPr>
        <w:t xml:space="preserve"> aasta majandusaasta aruanne</w:t>
      </w:r>
      <w:r w:rsidR="00F72DD7">
        <w:rPr>
          <w:rFonts w:ascii="Arial" w:hAnsi="Arial" w:cs="Arial"/>
          <w:b/>
          <w:sz w:val="20"/>
          <w:szCs w:val="20"/>
        </w:rPr>
        <w:t xml:space="preserve"> (Lisa 2)</w:t>
      </w:r>
      <w:r w:rsidRPr="00AB54B4">
        <w:rPr>
          <w:rFonts w:ascii="Arial" w:hAnsi="Arial" w:cs="Arial"/>
          <w:b/>
          <w:sz w:val="20"/>
          <w:szCs w:val="20"/>
        </w:rPr>
        <w:t>.</w:t>
      </w:r>
    </w:p>
    <w:p w14:paraId="6BED22B2" w14:textId="4DA723F0" w:rsidR="00AB54B4" w:rsidRDefault="00AB54B4" w:rsidP="00382D94">
      <w:pPr>
        <w:numPr>
          <w:ilvl w:val="1"/>
          <w:numId w:val="45"/>
        </w:numPr>
        <w:jc w:val="both"/>
        <w:rPr>
          <w:rFonts w:ascii="Arial" w:hAnsi="Arial" w:cs="Arial"/>
          <w:b/>
          <w:sz w:val="20"/>
          <w:szCs w:val="20"/>
        </w:rPr>
      </w:pPr>
      <w:r w:rsidRPr="00AB54B4">
        <w:rPr>
          <w:rFonts w:ascii="Arial" w:hAnsi="Arial" w:cs="Arial"/>
          <w:b/>
          <w:sz w:val="20"/>
          <w:szCs w:val="20"/>
        </w:rPr>
        <w:t>Kinnitada EPIFondi 2023 aasta nõukogu aruanne</w:t>
      </w:r>
      <w:r w:rsidR="00F72DD7">
        <w:rPr>
          <w:rFonts w:ascii="Arial" w:hAnsi="Arial" w:cs="Arial"/>
          <w:b/>
          <w:sz w:val="20"/>
          <w:szCs w:val="20"/>
        </w:rPr>
        <w:t xml:space="preserve"> (Lisa 3)</w:t>
      </w:r>
      <w:r w:rsidRPr="00AB54B4">
        <w:rPr>
          <w:rFonts w:ascii="Arial" w:hAnsi="Arial" w:cs="Arial"/>
          <w:b/>
          <w:sz w:val="20"/>
          <w:szCs w:val="20"/>
        </w:rPr>
        <w:t>.</w:t>
      </w:r>
    </w:p>
    <w:p w14:paraId="650F521E" w14:textId="302B51A0" w:rsidR="00C711F5" w:rsidRPr="00AB54B4" w:rsidRDefault="00C711F5" w:rsidP="00382D94">
      <w:pPr>
        <w:numPr>
          <w:ilvl w:val="1"/>
          <w:numId w:val="45"/>
        </w:numPr>
        <w:jc w:val="both"/>
        <w:rPr>
          <w:rFonts w:ascii="Arial" w:hAnsi="Arial" w:cs="Arial"/>
          <w:b/>
          <w:sz w:val="20"/>
          <w:szCs w:val="20"/>
        </w:rPr>
      </w:pPr>
      <w:r>
        <w:rPr>
          <w:rFonts w:ascii="Arial" w:hAnsi="Arial" w:cs="Arial"/>
          <w:b/>
          <w:sz w:val="20"/>
          <w:szCs w:val="20"/>
        </w:rPr>
        <w:t>Teha juhatajale ülesandeks</w:t>
      </w:r>
      <w:r w:rsidR="00BB18E3">
        <w:rPr>
          <w:rFonts w:ascii="Arial" w:hAnsi="Arial" w:cs="Arial"/>
          <w:b/>
          <w:sz w:val="20"/>
          <w:szCs w:val="20"/>
        </w:rPr>
        <w:t xml:space="preserve"> asuda läbirääkimistesse vandeaudiitor Tanel Paidega, </w:t>
      </w:r>
      <w:r w:rsidR="005D2C06">
        <w:rPr>
          <w:rFonts w:ascii="Arial" w:hAnsi="Arial" w:cs="Arial"/>
          <w:b/>
          <w:sz w:val="20"/>
          <w:szCs w:val="20"/>
        </w:rPr>
        <w:t>e</w:t>
      </w:r>
      <w:r w:rsidR="00BB18E3">
        <w:rPr>
          <w:rFonts w:ascii="Arial" w:hAnsi="Arial" w:cs="Arial"/>
          <w:b/>
          <w:sz w:val="20"/>
          <w:szCs w:val="20"/>
        </w:rPr>
        <w:t xml:space="preserve">t sõlmida kokkulepe sihtasutuse </w:t>
      </w:r>
      <w:r w:rsidR="005D2C06">
        <w:rPr>
          <w:rFonts w:ascii="Arial" w:hAnsi="Arial" w:cs="Arial"/>
          <w:b/>
          <w:sz w:val="20"/>
          <w:szCs w:val="20"/>
        </w:rPr>
        <w:t>2024. ja 2025</w:t>
      </w:r>
      <w:r w:rsidR="00B92D18">
        <w:rPr>
          <w:rFonts w:ascii="Arial" w:hAnsi="Arial" w:cs="Arial"/>
          <w:b/>
          <w:sz w:val="20"/>
          <w:szCs w:val="20"/>
        </w:rPr>
        <w:t>.</w:t>
      </w:r>
      <w:r w:rsidR="005D2C06">
        <w:rPr>
          <w:rFonts w:ascii="Arial" w:hAnsi="Arial" w:cs="Arial"/>
          <w:b/>
          <w:sz w:val="20"/>
          <w:szCs w:val="20"/>
        </w:rPr>
        <w:t xml:space="preserve"> </w:t>
      </w:r>
      <w:r w:rsidR="00BB18E3">
        <w:rPr>
          <w:rFonts w:ascii="Arial" w:hAnsi="Arial" w:cs="Arial"/>
          <w:b/>
          <w:sz w:val="20"/>
          <w:szCs w:val="20"/>
        </w:rPr>
        <w:t>majandusaasta aruannete ning võimalike lõpetamisega seotud toimingute auditeerimiseks</w:t>
      </w:r>
      <w:r>
        <w:rPr>
          <w:rFonts w:ascii="Arial" w:hAnsi="Arial" w:cs="Arial"/>
          <w:b/>
          <w:sz w:val="20"/>
          <w:szCs w:val="20"/>
        </w:rPr>
        <w:t>.</w:t>
      </w:r>
    </w:p>
    <w:p w14:paraId="3CA2AA9F" w14:textId="77777777" w:rsidR="00BB18E3" w:rsidRDefault="00BB18E3" w:rsidP="00382D94">
      <w:pPr>
        <w:numPr>
          <w:ilvl w:val="0"/>
          <w:numId w:val="45"/>
        </w:numPr>
        <w:shd w:val="clear" w:color="auto" w:fill="FFFFFF"/>
        <w:spacing w:before="100" w:beforeAutospacing="1" w:after="100" w:afterAutospacing="1" w:line="240" w:lineRule="auto"/>
        <w:rPr>
          <w:rFonts w:ascii="Arial" w:eastAsia="Times New Roman" w:hAnsi="Arial" w:cs="Arial"/>
          <w:bCs/>
          <w:sz w:val="20"/>
          <w:szCs w:val="20"/>
        </w:rPr>
      </w:pPr>
      <w:r w:rsidRPr="00B52E26">
        <w:rPr>
          <w:rFonts w:ascii="Arial" w:eastAsia="Times New Roman" w:hAnsi="Arial" w:cs="Arial"/>
          <w:bCs/>
          <w:sz w:val="20"/>
          <w:szCs w:val="20"/>
        </w:rPr>
        <w:t>Taotlusvooru</w:t>
      </w:r>
      <w:r w:rsidRPr="00B52E26">
        <w:rPr>
          <w:rFonts w:ascii="Arial" w:eastAsia="Times New Roman" w:hAnsi="Arial" w:cs="Arial"/>
          <w:b/>
          <w:bCs/>
          <w:sz w:val="20"/>
          <w:szCs w:val="20"/>
        </w:rPr>
        <w:t> </w:t>
      </w:r>
      <w:r w:rsidRPr="00B52E26">
        <w:rPr>
          <w:rFonts w:ascii="Arial" w:eastAsia="Times New Roman" w:hAnsi="Arial" w:cs="Arial"/>
          <w:sz w:val="20"/>
          <w:szCs w:val="20"/>
        </w:rPr>
        <w:t xml:space="preserve">„Psüühikahäiretega inimeste esindusorganisatsioonide tegevustoetuse taotlusvoor 2024" </w:t>
      </w:r>
      <w:r>
        <w:rPr>
          <w:rFonts w:ascii="Arial" w:eastAsia="Times New Roman" w:hAnsi="Arial" w:cs="Arial"/>
          <w:sz w:val="20"/>
          <w:szCs w:val="20"/>
        </w:rPr>
        <w:t>tulemused ning toetussummade kinnitamine</w:t>
      </w:r>
      <w:r w:rsidRPr="00B52E26">
        <w:rPr>
          <w:rFonts w:ascii="Arial" w:eastAsia="Times New Roman" w:hAnsi="Arial" w:cs="Arial"/>
          <w:sz w:val="20"/>
          <w:szCs w:val="20"/>
        </w:rPr>
        <w:t>.</w:t>
      </w:r>
      <w:r>
        <w:rPr>
          <w:rFonts w:ascii="Arial" w:eastAsia="Times New Roman" w:hAnsi="Arial" w:cs="Arial"/>
          <w:sz w:val="20"/>
          <w:szCs w:val="20"/>
        </w:rPr>
        <w:t xml:space="preserve"> </w:t>
      </w:r>
    </w:p>
    <w:p w14:paraId="68EA1F0A" w14:textId="55E0D398" w:rsidR="00BB18E3" w:rsidRDefault="00BB18E3" w:rsidP="00BB18E3">
      <w:pPr>
        <w:shd w:val="clear" w:color="auto" w:fill="FFFFFF"/>
        <w:spacing w:before="100" w:beforeAutospacing="1" w:after="100" w:afterAutospacing="1" w:line="240" w:lineRule="auto"/>
        <w:ind w:left="360"/>
        <w:rPr>
          <w:rFonts w:ascii="Arial" w:eastAsia="Times New Roman" w:hAnsi="Arial" w:cs="Arial"/>
          <w:sz w:val="20"/>
          <w:szCs w:val="20"/>
        </w:rPr>
      </w:pPr>
      <w:r w:rsidRPr="00BB18E3">
        <w:rPr>
          <w:rFonts w:ascii="Arial" w:eastAsia="Times New Roman" w:hAnsi="Arial" w:cs="Arial"/>
          <w:sz w:val="20"/>
          <w:szCs w:val="20"/>
        </w:rPr>
        <w:t>Juhataja</w:t>
      </w:r>
      <w:r>
        <w:rPr>
          <w:rFonts w:ascii="Arial" w:eastAsia="Times New Roman" w:hAnsi="Arial" w:cs="Arial"/>
          <w:sz w:val="20"/>
          <w:szCs w:val="20"/>
        </w:rPr>
        <w:t xml:space="preserve"> andis ülevaate taotlusvooru</w:t>
      </w:r>
      <w:r w:rsidR="00B92D18">
        <w:rPr>
          <w:rFonts w:ascii="Arial" w:eastAsia="Times New Roman" w:hAnsi="Arial" w:cs="Arial"/>
          <w:sz w:val="20"/>
          <w:szCs w:val="20"/>
        </w:rPr>
        <w:t xml:space="preserve"> laekunud taotlustest</w:t>
      </w:r>
      <w:r>
        <w:rPr>
          <w:rFonts w:ascii="Arial" w:eastAsia="Times New Roman" w:hAnsi="Arial" w:cs="Arial"/>
          <w:sz w:val="20"/>
          <w:szCs w:val="20"/>
        </w:rPr>
        <w:t>. Toimus arutelu.</w:t>
      </w:r>
    </w:p>
    <w:p w14:paraId="43159661" w14:textId="24B959EE" w:rsidR="00BB18E3" w:rsidRDefault="00BB18E3" w:rsidP="00BB18E3">
      <w:pPr>
        <w:shd w:val="clear" w:color="auto" w:fill="FFFFFF"/>
        <w:spacing w:before="100" w:beforeAutospacing="1" w:after="100" w:afterAutospacing="1" w:line="240" w:lineRule="auto"/>
        <w:ind w:left="360"/>
        <w:rPr>
          <w:rFonts w:ascii="Arial" w:hAnsi="Arial" w:cs="Arial"/>
          <w:b/>
          <w:sz w:val="20"/>
          <w:szCs w:val="20"/>
        </w:rPr>
      </w:pPr>
      <w:r w:rsidRPr="00735868">
        <w:rPr>
          <w:rFonts w:ascii="Arial" w:hAnsi="Arial" w:cs="Arial"/>
          <w:b/>
          <w:sz w:val="20"/>
          <w:szCs w:val="20"/>
        </w:rPr>
        <w:t>Nõukogu otsustas ühehäälselt</w:t>
      </w:r>
      <w:r>
        <w:rPr>
          <w:rFonts w:ascii="Arial" w:hAnsi="Arial" w:cs="Arial"/>
          <w:b/>
          <w:sz w:val="20"/>
          <w:szCs w:val="20"/>
        </w:rPr>
        <w:t>:</w:t>
      </w:r>
    </w:p>
    <w:p w14:paraId="226CE5A5" w14:textId="3F23C219" w:rsidR="00BB18E3" w:rsidRPr="00BB18E3" w:rsidRDefault="00BB18E3" w:rsidP="00382D94">
      <w:pPr>
        <w:pStyle w:val="ListParagraph"/>
        <w:numPr>
          <w:ilvl w:val="1"/>
          <w:numId w:val="45"/>
        </w:numPr>
        <w:shd w:val="clear" w:color="auto" w:fill="FFFFFF"/>
        <w:spacing w:before="100" w:beforeAutospacing="1" w:after="100" w:afterAutospacing="1" w:line="240" w:lineRule="auto"/>
        <w:rPr>
          <w:rFonts w:ascii="Arial" w:eastAsia="Times New Roman" w:hAnsi="Arial" w:cs="Arial"/>
          <w:b/>
          <w:sz w:val="20"/>
          <w:szCs w:val="20"/>
        </w:rPr>
      </w:pPr>
      <w:r w:rsidRPr="00BB18E3">
        <w:rPr>
          <w:rFonts w:ascii="Arial" w:eastAsia="Times New Roman" w:hAnsi="Arial" w:cs="Arial"/>
          <w:b/>
          <w:sz w:val="20"/>
          <w:szCs w:val="20"/>
        </w:rPr>
        <w:t xml:space="preserve">Eraldada Eesti Psüühikahäiretega Inimeste ja Lähedaste Huvikaitse Liidule </w:t>
      </w:r>
      <w:r w:rsidR="00C2624B">
        <w:rPr>
          <w:rFonts w:ascii="Arial" w:eastAsia="Times New Roman" w:hAnsi="Arial" w:cs="Arial"/>
          <w:b/>
          <w:sz w:val="20"/>
          <w:szCs w:val="20"/>
        </w:rPr>
        <w:t>aastal 2024</w:t>
      </w:r>
      <w:r w:rsidR="003F6423">
        <w:rPr>
          <w:rFonts w:ascii="Arial" w:eastAsia="Times New Roman" w:hAnsi="Arial" w:cs="Arial"/>
          <w:b/>
          <w:sz w:val="20"/>
          <w:szCs w:val="20"/>
        </w:rPr>
        <w:t>. aastal</w:t>
      </w:r>
      <w:r w:rsidR="00C2624B">
        <w:rPr>
          <w:rFonts w:ascii="Arial" w:eastAsia="Times New Roman" w:hAnsi="Arial" w:cs="Arial"/>
          <w:b/>
          <w:sz w:val="20"/>
          <w:szCs w:val="20"/>
        </w:rPr>
        <w:t xml:space="preserve"> </w:t>
      </w:r>
      <w:r w:rsidRPr="00BB18E3">
        <w:rPr>
          <w:rFonts w:ascii="Arial" w:eastAsia="Times New Roman" w:hAnsi="Arial" w:cs="Arial"/>
          <w:b/>
          <w:sz w:val="20"/>
          <w:szCs w:val="20"/>
        </w:rPr>
        <w:t>tegevust</w:t>
      </w:r>
      <w:r>
        <w:rPr>
          <w:rFonts w:ascii="Arial" w:eastAsia="Times New Roman" w:hAnsi="Arial" w:cs="Arial"/>
          <w:b/>
          <w:sz w:val="20"/>
          <w:szCs w:val="20"/>
        </w:rPr>
        <w:t>o</w:t>
      </w:r>
      <w:r w:rsidRPr="00BB18E3">
        <w:rPr>
          <w:rFonts w:ascii="Arial" w:eastAsia="Times New Roman" w:hAnsi="Arial" w:cs="Arial"/>
          <w:b/>
          <w:sz w:val="20"/>
          <w:szCs w:val="20"/>
        </w:rPr>
        <w:t>etuseks 30 000 eurot.</w:t>
      </w:r>
    </w:p>
    <w:p w14:paraId="4059DA1F" w14:textId="2B565689" w:rsidR="00BB18E3" w:rsidRPr="00BB18E3" w:rsidRDefault="00BB18E3" w:rsidP="00382D94">
      <w:pPr>
        <w:pStyle w:val="ListParagraph"/>
        <w:numPr>
          <w:ilvl w:val="1"/>
          <w:numId w:val="45"/>
        </w:numPr>
        <w:shd w:val="clear" w:color="auto" w:fill="FFFFFF"/>
        <w:spacing w:before="100" w:beforeAutospacing="1" w:after="100" w:afterAutospacing="1" w:line="240" w:lineRule="auto"/>
        <w:rPr>
          <w:rFonts w:ascii="Arial" w:eastAsia="Times New Roman" w:hAnsi="Arial" w:cs="Arial"/>
          <w:bCs/>
          <w:sz w:val="20"/>
          <w:szCs w:val="20"/>
        </w:rPr>
      </w:pPr>
      <w:r w:rsidRPr="00BB18E3">
        <w:rPr>
          <w:rFonts w:ascii="Arial" w:eastAsia="Times New Roman" w:hAnsi="Arial" w:cs="Arial"/>
          <w:b/>
          <w:sz w:val="20"/>
          <w:szCs w:val="20"/>
        </w:rPr>
        <w:t>Teisi taotlusi mitte rahuldada, kuid pakkuda taotlejatele võimalus osaleda taotlusvoorus</w:t>
      </w:r>
      <w:r w:rsidRPr="00BB18E3">
        <w:rPr>
          <w:rFonts w:ascii="Noto Sans" w:hAnsi="Noto Sans" w:cs="Noto Sans"/>
          <w:b/>
          <w:bCs/>
          <w:color w:val="665750"/>
          <w:shd w:val="clear" w:color="auto" w:fill="FAF8F7"/>
        </w:rPr>
        <w:t xml:space="preserve"> </w:t>
      </w:r>
      <w:r>
        <w:rPr>
          <w:rFonts w:ascii="Noto Sans" w:hAnsi="Noto Sans" w:cs="Noto Sans"/>
          <w:b/>
          <w:bCs/>
          <w:color w:val="665750"/>
          <w:shd w:val="clear" w:color="auto" w:fill="FAF8F7"/>
        </w:rPr>
        <w:t>„</w:t>
      </w:r>
      <w:r w:rsidRPr="00BB18E3">
        <w:rPr>
          <w:rFonts w:ascii="Arial" w:eastAsia="Times New Roman" w:hAnsi="Arial" w:cs="Arial"/>
          <w:b/>
          <w:bCs/>
          <w:sz w:val="20"/>
          <w:szCs w:val="20"/>
        </w:rPr>
        <w:t>Puuetega inimeste organisatsioonide koostöö ja arenguprogramm 2024</w:t>
      </w:r>
      <w:r>
        <w:rPr>
          <w:rFonts w:ascii="Arial" w:eastAsia="Times New Roman" w:hAnsi="Arial" w:cs="Arial"/>
          <w:b/>
          <w:bCs/>
          <w:sz w:val="20"/>
          <w:szCs w:val="20"/>
        </w:rPr>
        <w:t>“</w:t>
      </w:r>
    </w:p>
    <w:p w14:paraId="345BEAF2" w14:textId="2A42981E" w:rsidR="00BB18E3" w:rsidRPr="00BB18E3" w:rsidRDefault="00BB18E3" w:rsidP="00382D94">
      <w:pPr>
        <w:pStyle w:val="ListParagraph"/>
        <w:numPr>
          <w:ilvl w:val="1"/>
          <w:numId w:val="45"/>
        </w:numPr>
        <w:shd w:val="clear" w:color="auto" w:fill="FFFFFF"/>
        <w:spacing w:before="100" w:beforeAutospacing="1" w:after="100" w:afterAutospacing="1" w:line="240" w:lineRule="auto"/>
        <w:rPr>
          <w:rFonts w:ascii="Arial" w:eastAsia="Times New Roman" w:hAnsi="Arial" w:cs="Arial"/>
          <w:bCs/>
          <w:sz w:val="20"/>
          <w:szCs w:val="20"/>
        </w:rPr>
      </w:pPr>
      <w:r>
        <w:rPr>
          <w:rFonts w:ascii="Arial" w:eastAsia="Times New Roman" w:hAnsi="Arial" w:cs="Arial"/>
          <w:b/>
          <w:bCs/>
          <w:sz w:val="20"/>
          <w:szCs w:val="20"/>
        </w:rPr>
        <w:t>Taotlusvoorust järele jäänud finantsvahendid arvestada sihtasutuse reservi.</w:t>
      </w:r>
    </w:p>
    <w:p w14:paraId="448378F8" w14:textId="6D6CD49E" w:rsidR="002128DC" w:rsidRPr="00C2624B" w:rsidRDefault="00BB18E3" w:rsidP="00382D94">
      <w:pPr>
        <w:pStyle w:val="ListParagraph"/>
        <w:numPr>
          <w:ilvl w:val="1"/>
          <w:numId w:val="45"/>
        </w:numPr>
        <w:shd w:val="clear" w:color="auto" w:fill="FFFFFF"/>
        <w:spacing w:before="100" w:beforeAutospacing="1" w:after="100" w:afterAutospacing="1" w:line="240" w:lineRule="auto"/>
        <w:jc w:val="both"/>
        <w:rPr>
          <w:rFonts w:ascii="Arial" w:hAnsi="Arial" w:cs="Arial"/>
          <w:b/>
          <w:color w:val="FF0000"/>
          <w:sz w:val="20"/>
          <w:szCs w:val="20"/>
        </w:rPr>
      </w:pPr>
      <w:r w:rsidRPr="00112C2E">
        <w:rPr>
          <w:rFonts w:ascii="Arial" w:eastAsia="Times New Roman" w:hAnsi="Arial" w:cs="Arial"/>
          <w:b/>
          <w:color w:val="000000" w:themeColor="text1"/>
          <w:sz w:val="20"/>
          <w:szCs w:val="20"/>
        </w:rPr>
        <w:t>Teha juhatajale ülesandeks lepingu sõlmimine</w:t>
      </w:r>
      <w:r w:rsidRPr="00C2624B">
        <w:rPr>
          <w:rFonts w:ascii="Arial" w:eastAsia="Times New Roman" w:hAnsi="Arial" w:cs="Arial"/>
          <w:bCs/>
          <w:color w:val="000000" w:themeColor="text1"/>
          <w:sz w:val="20"/>
          <w:szCs w:val="20"/>
        </w:rPr>
        <w:t xml:space="preserve"> </w:t>
      </w:r>
      <w:r w:rsidRPr="00C2624B">
        <w:rPr>
          <w:rFonts w:ascii="Arial" w:eastAsia="Times New Roman" w:hAnsi="Arial" w:cs="Arial"/>
          <w:b/>
          <w:color w:val="000000" w:themeColor="text1"/>
          <w:sz w:val="20"/>
          <w:szCs w:val="20"/>
        </w:rPr>
        <w:t xml:space="preserve">Eesti Psüühikahäiretega Inimeste ja Lähedaste </w:t>
      </w:r>
      <w:r w:rsidRPr="00C2624B">
        <w:rPr>
          <w:rFonts w:ascii="Arial" w:eastAsia="Times New Roman" w:hAnsi="Arial" w:cs="Arial"/>
          <w:b/>
          <w:sz w:val="20"/>
          <w:szCs w:val="20"/>
        </w:rPr>
        <w:t>Huvikaitse Liiduga ning teavitada neid protseduuridest, mis on vajalikud tegevustoetuse taotlemiseks võrdsetel alustel kogu puuetega inimeste organisatsioonide võrgustikuga aastal 2024</w:t>
      </w:r>
      <w:r w:rsidR="00C2624B" w:rsidRPr="00C2624B">
        <w:rPr>
          <w:rFonts w:ascii="Arial" w:eastAsia="Times New Roman" w:hAnsi="Arial" w:cs="Arial"/>
          <w:b/>
          <w:sz w:val="20"/>
          <w:szCs w:val="20"/>
        </w:rPr>
        <w:t>. Selgitada</w:t>
      </w:r>
      <w:r w:rsidR="008143BB">
        <w:rPr>
          <w:rFonts w:ascii="Arial" w:eastAsia="Times New Roman" w:hAnsi="Arial" w:cs="Arial"/>
          <w:b/>
          <w:sz w:val="20"/>
          <w:szCs w:val="20"/>
        </w:rPr>
        <w:t xml:space="preserve"> taotlejatele</w:t>
      </w:r>
      <w:r w:rsidR="00C2624B" w:rsidRPr="00C2624B">
        <w:rPr>
          <w:rFonts w:ascii="Arial" w:eastAsia="Times New Roman" w:hAnsi="Arial" w:cs="Arial"/>
          <w:b/>
          <w:sz w:val="20"/>
          <w:szCs w:val="20"/>
        </w:rPr>
        <w:t>, et 2025</w:t>
      </w:r>
      <w:r w:rsidR="000C378B">
        <w:rPr>
          <w:rFonts w:ascii="Arial" w:eastAsia="Times New Roman" w:hAnsi="Arial" w:cs="Arial"/>
          <w:b/>
          <w:sz w:val="20"/>
          <w:szCs w:val="20"/>
        </w:rPr>
        <w:t>.</w:t>
      </w:r>
      <w:r w:rsidR="00C2624B" w:rsidRPr="00C2624B">
        <w:rPr>
          <w:rFonts w:ascii="Arial" w:eastAsia="Times New Roman" w:hAnsi="Arial" w:cs="Arial"/>
          <w:b/>
          <w:sz w:val="20"/>
          <w:szCs w:val="20"/>
        </w:rPr>
        <w:t xml:space="preserve"> aasta toetussumma võib</w:t>
      </w:r>
      <w:r w:rsidR="000C378B">
        <w:rPr>
          <w:rFonts w:ascii="Arial" w:eastAsia="Times New Roman" w:hAnsi="Arial" w:cs="Arial"/>
          <w:b/>
          <w:sz w:val="20"/>
          <w:szCs w:val="20"/>
        </w:rPr>
        <w:t xml:space="preserve"> analoogselt teiste võrgustikku kuuluv</w:t>
      </w:r>
      <w:r w:rsidR="001E6F2F">
        <w:rPr>
          <w:rFonts w:ascii="Arial" w:eastAsia="Times New Roman" w:hAnsi="Arial" w:cs="Arial"/>
          <w:b/>
          <w:sz w:val="20"/>
          <w:szCs w:val="20"/>
        </w:rPr>
        <w:t xml:space="preserve">ate MTÜ-dele </w:t>
      </w:r>
      <w:r w:rsidR="009A2A7D">
        <w:rPr>
          <w:rFonts w:ascii="Arial" w:eastAsia="Times New Roman" w:hAnsi="Arial" w:cs="Arial"/>
          <w:b/>
          <w:sz w:val="20"/>
          <w:szCs w:val="20"/>
        </w:rPr>
        <w:t>rakendatavale reeglitele</w:t>
      </w:r>
      <w:r w:rsidR="00C2624B" w:rsidRPr="00C2624B">
        <w:rPr>
          <w:rFonts w:ascii="Arial" w:eastAsia="Times New Roman" w:hAnsi="Arial" w:cs="Arial"/>
          <w:b/>
          <w:sz w:val="20"/>
          <w:szCs w:val="20"/>
        </w:rPr>
        <w:t xml:space="preserve"> kujuneda märkimisväärselt väiksemaks kui käesoleval aastal</w:t>
      </w:r>
      <w:r w:rsidR="00C2624B">
        <w:rPr>
          <w:rFonts w:ascii="Arial" w:eastAsia="Times New Roman" w:hAnsi="Arial" w:cs="Arial"/>
          <w:b/>
          <w:sz w:val="20"/>
          <w:szCs w:val="20"/>
        </w:rPr>
        <w:t>.</w:t>
      </w:r>
    </w:p>
    <w:p w14:paraId="5668C3A5" w14:textId="4049FA39" w:rsidR="00C2624B" w:rsidRPr="00C2624B" w:rsidRDefault="00C2624B" w:rsidP="00C2624B">
      <w:pPr>
        <w:shd w:val="clear" w:color="auto" w:fill="FFFFFF"/>
        <w:spacing w:before="100" w:beforeAutospacing="1" w:after="100" w:afterAutospacing="1" w:line="240" w:lineRule="auto"/>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4.</w:t>
      </w:r>
      <w:r w:rsidR="00805631">
        <w:rPr>
          <w:rFonts w:ascii="Arial" w:eastAsia="Times New Roman" w:hAnsi="Arial" w:cs="Arial"/>
          <w:bCs/>
          <w:color w:val="000000" w:themeColor="text1"/>
          <w:sz w:val="20"/>
          <w:szCs w:val="20"/>
        </w:rPr>
        <w:t xml:space="preserve"> </w:t>
      </w:r>
      <w:r w:rsidRPr="00C2624B">
        <w:rPr>
          <w:rFonts w:ascii="Arial" w:eastAsia="Times New Roman" w:hAnsi="Arial" w:cs="Arial"/>
          <w:bCs/>
          <w:color w:val="000000" w:themeColor="text1"/>
          <w:sz w:val="20"/>
          <w:szCs w:val="20"/>
        </w:rPr>
        <w:t>Muud küsimused.</w:t>
      </w:r>
    </w:p>
    <w:p w14:paraId="035C8779" w14:textId="4D0D700B" w:rsidR="001F474A" w:rsidRPr="001F474A" w:rsidRDefault="00C2624B" w:rsidP="001F474A">
      <w:pPr>
        <w:pStyle w:val="ListParagraph"/>
        <w:numPr>
          <w:ilvl w:val="0"/>
          <w:numId w:val="44"/>
        </w:numPr>
        <w:shd w:val="clear" w:color="auto" w:fill="FFFFFF"/>
        <w:spacing w:before="100" w:beforeAutospacing="1" w:after="100" w:afterAutospacing="1" w:line="240" w:lineRule="auto"/>
        <w:jc w:val="both"/>
        <w:rPr>
          <w:rFonts w:ascii="Arial" w:eastAsia="Times New Roman" w:hAnsi="Arial" w:cs="Arial"/>
          <w:bCs/>
          <w:color w:val="000000" w:themeColor="text1"/>
          <w:sz w:val="20"/>
          <w:szCs w:val="20"/>
        </w:rPr>
      </w:pPr>
      <w:r w:rsidRPr="001F474A">
        <w:rPr>
          <w:rFonts w:ascii="Arial" w:eastAsia="Times New Roman" w:hAnsi="Arial" w:cs="Arial"/>
          <w:bCs/>
          <w:color w:val="000000" w:themeColor="text1"/>
          <w:sz w:val="20"/>
          <w:szCs w:val="20"/>
        </w:rPr>
        <w:t>Pöördumine filmiprojekti rahastamiseks.</w:t>
      </w:r>
    </w:p>
    <w:p w14:paraId="30285C62" w14:textId="6E8870CE" w:rsidR="001F474A" w:rsidRPr="001F474A" w:rsidRDefault="001F474A" w:rsidP="001F474A">
      <w:pPr>
        <w:pStyle w:val="ListParagraph"/>
        <w:numPr>
          <w:ilvl w:val="0"/>
          <w:numId w:val="43"/>
        </w:numPr>
        <w:shd w:val="clear" w:color="auto" w:fill="FFFFFF"/>
        <w:spacing w:before="100" w:beforeAutospacing="1" w:after="100" w:afterAutospacing="1" w:line="240" w:lineRule="auto"/>
        <w:jc w:val="both"/>
        <w:rPr>
          <w:rFonts w:ascii="Arial" w:eastAsia="Times New Roman" w:hAnsi="Arial" w:cs="Arial"/>
          <w:bCs/>
          <w:color w:val="000000" w:themeColor="text1"/>
          <w:sz w:val="20"/>
          <w:szCs w:val="20"/>
        </w:rPr>
      </w:pPr>
      <w:r w:rsidRPr="001F474A">
        <w:rPr>
          <w:rFonts w:ascii="Arial" w:hAnsi="Arial" w:cs="Arial"/>
          <w:sz w:val="20"/>
          <w:szCs w:val="20"/>
        </w:rPr>
        <w:t>Uus nõukogu koosoleku aeg.</w:t>
      </w:r>
    </w:p>
    <w:p w14:paraId="5BF01097" w14:textId="246DC22C" w:rsidR="00C2624B" w:rsidRDefault="00C2624B" w:rsidP="00C2624B">
      <w:pPr>
        <w:shd w:val="clear" w:color="auto" w:fill="FFFFFF"/>
        <w:spacing w:before="100" w:beforeAutospacing="1" w:after="100" w:afterAutospacing="1" w:line="240" w:lineRule="auto"/>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K.Mets teavitas nõukogu, et Sotsiaalministeeriumi poole on pöördunud Balti Filmi ja Meedia </w:t>
      </w:r>
      <w:r w:rsidR="00805631">
        <w:rPr>
          <w:rFonts w:ascii="Arial" w:eastAsia="Times New Roman" w:hAnsi="Arial" w:cs="Arial"/>
          <w:bCs/>
          <w:color w:val="000000" w:themeColor="text1"/>
          <w:sz w:val="20"/>
          <w:szCs w:val="20"/>
        </w:rPr>
        <w:t>K</w:t>
      </w:r>
      <w:r>
        <w:rPr>
          <w:rFonts w:ascii="Arial" w:eastAsia="Times New Roman" w:hAnsi="Arial" w:cs="Arial"/>
          <w:bCs/>
          <w:color w:val="000000" w:themeColor="text1"/>
          <w:sz w:val="20"/>
          <w:szCs w:val="20"/>
        </w:rPr>
        <w:t>ooli tudengid palvega rahastada</w:t>
      </w:r>
      <w:r w:rsidR="001F474A">
        <w:rPr>
          <w:rFonts w:ascii="Arial" w:eastAsia="Times New Roman" w:hAnsi="Arial" w:cs="Arial"/>
          <w:bCs/>
          <w:color w:val="000000" w:themeColor="text1"/>
          <w:sz w:val="20"/>
          <w:szCs w:val="20"/>
        </w:rPr>
        <w:t xml:space="preserve"> 2000 euroga</w:t>
      </w:r>
      <w:r>
        <w:rPr>
          <w:rFonts w:ascii="Arial" w:eastAsia="Times New Roman" w:hAnsi="Arial" w:cs="Arial"/>
          <w:bCs/>
          <w:color w:val="000000" w:themeColor="text1"/>
          <w:sz w:val="20"/>
          <w:szCs w:val="20"/>
        </w:rPr>
        <w:t xml:space="preserve"> nende filmiprojekti, mis käsitleb</w:t>
      </w:r>
      <w:r w:rsidR="001F474A">
        <w:rPr>
          <w:rFonts w:ascii="Arial" w:eastAsia="Times New Roman" w:hAnsi="Arial" w:cs="Arial"/>
          <w:bCs/>
          <w:color w:val="000000" w:themeColor="text1"/>
          <w:sz w:val="20"/>
          <w:szCs w:val="20"/>
        </w:rPr>
        <w:t xml:space="preserve"> vaegnägijaid puudutavaid</w:t>
      </w:r>
      <w:r>
        <w:rPr>
          <w:rFonts w:ascii="Arial" w:eastAsia="Times New Roman" w:hAnsi="Arial" w:cs="Arial"/>
          <w:bCs/>
          <w:color w:val="000000" w:themeColor="text1"/>
          <w:sz w:val="20"/>
          <w:szCs w:val="20"/>
        </w:rPr>
        <w:t xml:space="preserve"> </w:t>
      </w:r>
      <w:r w:rsidR="001F474A">
        <w:rPr>
          <w:rFonts w:ascii="Arial" w:eastAsia="Times New Roman" w:hAnsi="Arial" w:cs="Arial"/>
          <w:bCs/>
          <w:color w:val="000000" w:themeColor="text1"/>
          <w:sz w:val="20"/>
          <w:szCs w:val="20"/>
        </w:rPr>
        <w:t>eelarvamusi ja suhteid. Toimus arutelu. Nõukogu leidis, et projekti kohta ei ole piisavalt informatsiooni.</w:t>
      </w:r>
    </w:p>
    <w:p w14:paraId="445A946E" w14:textId="77777777" w:rsidR="001F474A" w:rsidRDefault="001F474A" w:rsidP="001F474A">
      <w:pPr>
        <w:shd w:val="clear" w:color="auto" w:fill="FFFFFF"/>
        <w:spacing w:before="100" w:beforeAutospacing="1" w:after="100" w:afterAutospacing="1" w:line="240" w:lineRule="auto"/>
        <w:ind w:left="360"/>
        <w:rPr>
          <w:rFonts w:ascii="Arial" w:hAnsi="Arial" w:cs="Arial"/>
          <w:b/>
          <w:sz w:val="20"/>
          <w:szCs w:val="20"/>
        </w:rPr>
      </w:pPr>
      <w:r w:rsidRPr="00735868">
        <w:rPr>
          <w:rFonts w:ascii="Arial" w:hAnsi="Arial" w:cs="Arial"/>
          <w:b/>
          <w:sz w:val="20"/>
          <w:szCs w:val="20"/>
        </w:rPr>
        <w:t>Nõukogu otsustas ühehäälselt</w:t>
      </w:r>
      <w:r>
        <w:rPr>
          <w:rFonts w:ascii="Arial" w:hAnsi="Arial" w:cs="Arial"/>
          <w:b/>
          <w:sz w:val="20"/>
          <w:szCs w:val="20"/>
        </w:rPr>
        <w:t>:</w:t>
      </w:r>
    </w:p>
    <w:p w14:paraId="1BEADFA7" w14:textId="30EBD78C" w:rsidR="00C2624B" w:rsidRPr="001F474A" w:rsidRDefault="001F474A" w:rsidP="00C2624B">
      <w:pPr>
        <w:shd w:val="clear" w:color="auto" w:fill="FFFFFF"/>
        <w:spacing w:before="100" w:beforeAutospacing="1" w:after="100" w:afterAutospacing="1" w:line="240" w:lineRule="auto"/>
        <w:jc w:val="both"/>
        <w:rPr>
          <w:rFonts w:ascii="Arial" w:eastAsia="Times New Roman" w:hAnsi="Arial" w:cs="Arial"/>
          <w:b/>
          <w:color w:val="000000" w:themeColor="text1"/>
          <w:sz w:val="20"/>
          <w:szCs w:val="20"/>
        </w:rPr>
      </w:pPr>
      <w:r w:rsidRPr="001F474A">
        <w:rPr>
          <w:rFonts w:ascii="Arial" w:eastAsia="Times New Roman" w:hAnsi="Arial" w:cs="Arial"/>
          <w:b/>
          <w:color w:val="000000" w:themeColor="text1"/>
          <w:sz w:val="20"/>
          <w:szCs w:val="20"/>
        </w:rPr>
        <w:t>4.</w:t>
      </w:r>
      <w:r w:rsidR="00805631">
        <w:rPr>
          <w:rFonts w:ascii="Arial" w:eastAsia="Times New Roman" w:hAnsi="Arial" w:cs="Arial"/>
          <w:b/>
          <w:color w:val="000000" w:themeColor="text1"/>
          <w:sz w:val="20"/>
          <w:szCs w:val="20"/>
        </w:rPr>
        <w:t>1</w:t>
      </w:r>
      <w:r w:rsidRPr="001F474A">
        <w:rPr>
          <w:rFonts w:ascii="Arial" w:eastAsia="Times New Roman" w:hAnsi="Arial" w:cs="Arial"/>
          <w:b/>
          <w:color w:val="000000" w:themeColor="text1"/>
          <w:sz w:val="20"/>
          <w:szCs w:val="20"/>
        </w:rPr>
        <w:t>. Pöördumist mitte rahuldada.</w:t>
      </w:r>
    </w:p>
    <w:p w14:paraId="035FE320" w14:textId="381FBAA0" w:rsidR="001F474A" w:rsidRPr="001F474A" w:rsidRDefault="001F474A" w:rsidP="00C2624B">
      <w:pPr>
        <w:shd w:val="clear" w:color="auto" w:fill="FFFFFF"/>
        <w:spacing w:before="100" w:beforeAutospacing="1" w:after="100" w:afterAutospacing="1" w:line="240" w:lineRule="auto"/>
        <w:jc w:val="both"/>
        <w:rPr>
          <w:rFonts w:ascii="Arial" w:eastAsia="Times New Roman" w:hAnsi="Arial" w:cs="Arial"/>
          <w:b/>
          <w:color w:val="000000" w:themeColor="text1"/>
          <w:sz w:val="20"/>
          <w:szCs w:val="20"/>
        </w:rPr>
      </w:pPr>
      <w:r w:rsidRPr="001F474A">
        <w:rPr>
          <w:rFonts w:ascii="Arial" w:eastAsia="Times New Roman" w:hAnsi="Arial" w:cs="Arial"/>
          <w:b/>
          <w:color w:val="000000" w:themeColor="text1"/>
          <w:sz w:val="20"/>
          <w:szCs w:val="20"/>
        </w:rPr>
        <w:t>4.</w:t>
      </w:r>
      <w:r w:rsidR="00805631">
        <w:rPr>
          <w:rFonts w:ascii="Arial" w:eastAsia="Times New Roman" w:hAnsi="Arial" w:cs="Arial"/>
          <w:b/>
          <w:color w:val="000000" w:themeColor="text1"/>
          <w:sz w:val="20"/>
          <w:szCs w:val="20"/>
        </w:rPr>
        <w:t>2</w:t>
      </w:r>
      <w:r w:rsidRPr="001F474A">
        <w:rPr>
          <w:rFonts w:ascii="Arial" w:eastAsia="Times New Roman" w:hAnsi="Arial" w:cs="Arial"/>
          <w:b/>
          <w:color w:val="000000" w:themeColor="text1"/>
          <w:sz w:val="20"/>
          <w:szCs w:val="20"/>
        </w:rPr>
        <w:t xml:space="preserve">. </w:t>
      </w:r>
      <w:r w:rsidR="00805631">
        <w:rPr>
          <w:rFonts w:ascii="Arial" w:eastAsia="Times New Roman" w:hAnsi="Arial" w:cs="Arial"/>
          <w:b/>
          <w:color w:val="000000" w:themeColor="text1"/>
          <w:sz w:val="20"/>
          <w:szCs w:val="20"/>
        </w:rPr>
        <w:t>Järgmine</w:t>
      </w:r>
      <w:r w:rsidRPr="001F474A">
        <w:rPr>
          <w:rFonts w:ascii="Arial" w:eastAsia="Times New Roman" w:hAnsi="Arial" w:cs="Arial"/>
          <w:b/>
          <w:color w:val="000000" w:themeColor="text1"/>
          <w:sz w:val="20"/>
          <w:szCs w:val="20"/>
        </w:rPr>
        <w:t xml:space="preserve"> nõukogu </w:t>
      </w:r>
      <w:r w:rsidR="00805631">
        <w:rPr>
          <w:rFonts w:ascii="Arial" w:eastAsia="Times New Roman" w:hAnsi="Arial" w:cs="Arial"/>
          <w:b/>
          <w:color w:val="000000" w:themeColor="text1"/>
          <w:sz w:val="20"/>
          <w:szCs w:val="20"/>
        </w:rPr>
        <w:t>koosolek</w:t>
      </w:r>
      <w:r w:rsidRPr="001F474A">
        <w:rPr>
          <w:rFonts w:ascii="Arial" w:eastAsia="Times New Roman" w:hAnsi="Arial" w:cs="Arial"/>
          <w:b/>
          <w:color w:val="000000" w:themeColor="text1"/>
          <w:sz w:val="20"/>
          <w:szCs w:val="20"/>
        </w:rPr>
        <w:t xml:space="preserve"> on 29.04.2024 </w:t>
      </w:r>
      <w:r w:rsidR="00187C7C">
        <w:rPr>
          <w:rFonts w:ascii="Arial" w:eastAsia="Times New Roman" w:hAnsi="Arial" w:cs="Arial"/>
          <w:b/>
          <w:color w:val="000000" w:themeColor="text1"/>
          <w:sz w:val="20"/>
          <w:szCs w:val="20"/>
        </w:rPr>
        <w:t xml:space="preserve">algusega </w:t>
      </w:r>
      <w:r w:rsidRPr="001F474A">
        <w:rPr>
          <w:rFonts w:ascii="Arial" w:eastAsia="Times New Roman" w:hAnsi="Arial" w:cs="Arial"/>
          <w:b/>
          <w:color w:val="000000" w:themeColor="text1"/>
          <w:sz w:val="20"/>
          <w:szCs w:val="20"/>
        </w:rPr>
        <w:t>kell 16.00 Toompuiestee 10, Tallinn.</w:t>
      </w:r>
    </w:p>
    <w:p w14:paraId="02C497D1" w14:textId="678FE046" w:rsidR="002128DC" w:rsidRPr="006C0F0B" w:rsidRDefault="002128DC" w:rsidP="002128DC">
      <w:pPr>
        <w:pStyle w:val="ListParagraph"/>
        <w:ind w:left="1416"/>
        <w:jc w:val="both"/>
        <w:rPr>
          <w:rFonts w:ascii="Arial" w:hAnsi="Arial" w:cs="Arial"/>
          <w:b/>
          <w:color w:val="FF0000"/>
          <w:sz w:val="20"/>
          <w:szCs w:val="20"/>
        </w:rPr>
      </w:pPr>
      <w:r w:rsidRPr="006C0F0B">
        <w:rPr>
          <w:rFonts w:ascii="Arial" w:hAnsi="Arial" w:cs="Arial"/>
          <w:b/>
          <w:color w:val="FF0000"/>
          <w:sz w:val="20"/>
          <w:szCs w:val="20"/>
        </w:rPr>
        <w:t xml:space="preserve"> </w:t>
      </w:r>
    </w:p>
    <w:p w14:paraId="7023E1F4" w14:textId="77777777" w:rsidR="002128DC" w:rsidRPr="006C0F0B" w:rsidRDefault="002128DC" w:rsidP="009C6D3B">
      <w:pPr>
        <w:pStyle w:val="ListParagraph"/>
        <w:shd w:val="clear" w:color="auto" w:fill="FFFFFF"/>
        <w:spacing w:before="100" w:beforeAutospacing="1" w:after="100" w:afterAutospacing="1" w:line="240" w:lineRule="auto"/>
        <w:ind w:left="1800"/>
        <w:rPr>
          <w:rFonts w:ascii="Arial" w:eastAsia="Times New Roman" w:hAnsi="Arial" w:cs="Arial"/>
          <w:color w:val="FF0000"/>
          <w:sz w:val="20"/>
          <w:szCs w:val="20"/>
        </w:rPr>
      </w:pPr>
    </w:p>
    <w:p w14:paraId="4E6BC6C3" w14:textId="77777777" w:rsidR="00BE4CD6" w:rsidRPr="00186D16" w:rsidRDefault="00BE4CD6" w:rsidP="00186D16">
      <w:pPr>
        <w:spacing w:after="0"/>
        <w:jc w:val="both"/>
        <w:rPr>
          <w:rFonts w:ascii="Arial" w:hAnsi="Arial" w:cs="Arial"/>
          <w:bCs/>
          <w:sz w:val="20"/>
          <w:szCs w:val="20"/>
        </w:rPr>
      </w:pPr>
    </w:p>
    <w:p w14:paraId="1404FA9D" w14:textId="77777777" w:rsidR="00BE4CD6" w:rsidRPr="00BE4CD6" w:rsidRDefault="00BE4CD6" w:rsidP="00BE4CD6">
      <w:pPr>
        <w:pStyle w:val="ListParagraph"/>
        <w:spacing w:after="0"/>
        <w:jc w:val="both"/>
        <w:rPr>
          <w:rFonts w:ascii="Arial" w:hAnsi="Arial" w:cs="Arial"/>
          <w:bCs/>
          <w:sz w:val="20"/>
          <w:szCs w:val="20"/>
        </w:rPr>
      </w:pPr>
    </w:p>
    <w:p w14:paraId="6C499318" w14:textId="4F77E8EB" w:rsidR="008972A1" w:rsidRDefault="008972A1" w:rsidP="008972A1">
      <w:pPr>
        <w:spacing w:after="0"/>
        <w:jc w:val="both"/>
        <w:rPr>
          <w:rFonts w:ascii="Arial" w:hAnsi="Arial" w:cs="Arial"/>
          <w:bCs/>
          <w:sz w:val="20"/>
          <w:szCs w:val="20"/>
        </w:rPr>
      </w:pPr>
      <w:r>
        <w:rPr>
          <w:rFonts w:ascii="Arial" w:hAnsi="Arial" w:cs="Arial"/>
          <w:bCs/>
          <w:sz w:val="20"/>
          <w:szCs w:val="20"/>
        </w:rPr>
        <w:t>Koosoleku juhataja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Protokollija</w:t>
      </w:r>
    </w:p>
    <w:p w14:paraId="0DDEE6D2" w14:textId="5D9575CF" w:rsidR="008972A1" w:rsidRDefault="008972A1" w:rsidP="008972A1">
      <w:pPr>
        <w:spacing w:after="0"/>
        <w:jc w:val="both"/>
        <w:rPr>
          <w:rFonts w:ascii="Arial" w:hAnsi="Arial" w:cs="Arial"/>
          <w:bCs/>
          <w:sz w:val="20"/>
          <w:szCs w:val="20"/>
        </w:rPr>
      </w:pPr>
      <w:r>
        <w:rPr>
          <w:rFonts w:ascii="Arial" w:hAnsi="Arial" w:cs="Arial"/>
          <w:bCs/>
          <w:sz w:val="20"/>
          <w:szCs w:val="20"/>
        </w:rPr>
        <w:t>Nõukogu esimees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EPIF</w:t>
      </w:r>
      <w:r w:rsidR="00BE4CD6">
        <w:rPr>
          <w:rFonts w:ascii="Arial" w:hAnsi="Arial" w:cs="Arial"/>
          <w:bCs/>
          <w:sz w:val="20"/>
          <w:szCs w:val="20"/>
        </w:rPr>
        <w:t>ondi</w:t>
      </w:r>
      <w:r>
        <w:rPr>
          <w:rFonts w:ascii="Arial" w:hAnsi="Arial" w:cs="Arial"/>
          <w:bCs/>
          <w:sz w:val="20"/>
          <w:szCs w:val="20"/>
        </w:rPr>
        <w:t xml:space="preserve"> juhataja</w:t>
      </w:r>
    </w:p>
    <w:p w14:paraId="3518F702" w14:textId="5DD66191" w:rsidR="008972A1" w:rsidRPr="008972A1" w:rsidRDefault="008972A1" w:rsidP="008972A1">
      <w:pPr>
        <w:spacing w:after="0"/>
        <w:jc w:val="both"/>
        <w:rPr>
          <w:rFonts w:ascii="Arial" w:hAnsi="Arial" w:cs="Arial"/>
          <w:bCs/>
          <w:sz w:val="20"/>
          <w:szCs w:val="20"/>
        </w:rPr>
      </w:pPr>
      <w:r>
        <w:rPr>
          <w:rFonts w:ascii="Arial" w:hAnsi="Arial" w:cs="Arial"/>
          <w:bCs/>
          <w:sz w:val="20"/>
          <w:szCs w:val="20"/>
        </w:rPr>
        <w:t>Toomas Sepp</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Eero Kiipli</w:t>
      </w:r>
    </w:p>
    <w:sectPr w:rsidR="008972A1" w:rsidRPr="00897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240"/>
    <w:multiLevelType w:val="multilevel"/>
    <w:tmpl w:val="68840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496A91"/>
    <w:multiLevelType w:val="hybridMultilevel"/>
    <w:tmpl w:val="10FE1E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4C6CB7"/>
    <w:multiLevelType w:val="hybridMultilevel"/>
    <w:tmpl w:val="0BAC0BD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09DB3C2E"/>
    <w:multiLevelType w:val="multilevel"/>
    <w:tmpl w:val="A694F88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bCs w:val="0"/>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09F10988"/>
    <w:multiLevelType w:val="multilevel"/>
    <w:tmpl w:val="CB60CE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56314D"/>
    <w:multiLevelType w:val="multilevel"/>
    <w:tmpl w:val="65B413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E54ED"/>
    <w:multiLevelType w:val="multilevel"/>
    <w:tmpl w:val="990614A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FF5D58"/>
    <w:multiLevelType w:val="hybridMultilevel"/>
    <w:tmpl w:val="A8CC14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9F115A"/>
    <w:multiLevelType w:val="hybridMultilevel"/>
    <w:tmpl w:val="64D00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461C5C"/>
    <w:multiLevelType w:val="multilevel"/>
    <w:tmpl w:val="56B6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64B9B"/>
    <w:multiLevelType w:val="multilevel"/>
    <w:tmpl w:val="5CB283C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256B8B"/>
    <w:multiLevelType w:val="hybridMultilevel"/>
    <w:tmpl w:val="E572C2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5053E6"/>
    <w:multiLevelType w:val="multilevel"/>
    <w:tmpl w:val="ECB2F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40B65"/>
    <w:multiLevelType w:val="multilevel"/>
    <w:tmpl w:val="3F02854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4" w15:restartNumberingAfterBreak="0">
    <w:nsid w:val="2850337F"/>
    <w:multiLevelType w:val="hybridMultilevel"/>
    <w:tmpl w:val="B94E6E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8B908AB"/>
    <w:multiLevelType w:val="hybridMultilevel"/>
    <w:tmpl w:val="6916DF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B1030DA"/>
    <w:multiLevelType w:val="multilevel"/>
    <w:tmpl w:val="BB58C7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1AB1E2E"/>
    <w:multiLevelType w:val="hybridMultilevel"/>
    <w:tmpl w:val="16168DB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8" w15:restartNumberingAfterBreak="0">
    <w:nsid w:val="3495706D"/>
    <w:multiLevelType w:val="multilevel"/>
    <w:tmpl w:val="A178FF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CC0CF5"/>
    <w:multiLevelType w:val="multilevel"/>
    <w:tmpl w:val="124C59D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C04266"/>
    <w:multiLevelType w:val="hybridMultilevel"/>
    <w:tmpl w:val="59D0E7EE"/>
    <w:lvl w:ilvl="0" w:tplc="470CF0A2">
      <w:start w:val="1"/>
      <w:numFmt w:val="decimal"/>
      <w:lvlText w:val="%1."/>
      <w:lvlJc w:val="left"/>
      <w:pPr>
        <w:ind w:left="720" w:hanging="360"/>
      </w:pPr>
      <w:rPr>
        <w:rFonts w:ascii="Arial" w:eastAsiaTheme="minorHAnsi" w:hAnsi="Arial" w:cs="Arial"/>
        <w:b/>
        <w:bCs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1" w15:restartNumberingAfterBreak="0">
    <w:nsid w:val="427412D4"/>
    <w:multiLevelType w:val="multilevel"/>
    <w:tmpl w:val="B3BA8D48"/>
    <w:lvl w:ilvl="0">
      <w:start w:val="1"/>
      <w:numFmt w:val="decimal"/>
      <w:lvlText w:val="%1."/>
      <w:lvlJc w:val="left"/>
      <w:pPr>
        <w:ind w:left="720" w:hanging="360"/>
      </w:pPr>
      <w:rPr>
        <w:rFonts w:hint="default"/>
        <w:b/>
        <w:color w:val="000000"/>
        <w:sz w:val="20"/>
      </w:rPr>
    </w:lvl>
    <w:lvl w:ilvl="1">
      <w:start w:val="1"/>
      <w:numFmt w:val="decimal"/>
      <w:isLgl/>
      <w:lvlText w:val="%1.%2."/>
      <w:lvlJc w:val="left"/>
      <w:pPr>
        <w:ind w:left="1087" w:hanging="555"/>
      </w:pPr>
      <w:rPr>
        <w:rFonts w:hint="default"/>
        <w:b w:val="0"/>
        <w:bCs w:val="0"/>
        <w:i w:val="0"/>
        <w:iCs w:val="0"/>
      </w:rPr>
    </w:lvl>
    <w:lvl w:ilvl="2">
      <w:start w:val="8"/>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176" w:hanging="1440"/>
      </w:pPr>
      <w:rPr>
        <w:rFonts w:hint="default"/>
      </w:rPr>
    </w:lvl>
  </w:abstractNum>
  <w:abstractNum w:abstractNumId="22" w15:restartNumberingAfterBreak="0">
    <w:nsid w:val="43CD62B1"/>
    <w:multiLevelType w:val="multilevel"/>
    <w:tmpl w:val="DABE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34B0D"/>
    <w:multiLevelType w:val="multilevel"/>
    <w:tmpl w:val="3A820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D92CA1"/>
    <w:multiLevelType w:val="multilevel"/>
    <w:tmpl w:val="65B413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5976C2"/>
    <w:multiLevelType w:val="hybridMultilevel"/>
    <w:tmpl w:val="6686A352"/>
    <w:lvl w:ilvl="0" w:tplc="0425000F">
      <w:start w:val="1"/>
      <w:numFmt w:val="decimal"/>
      <w:lvlText w:val="%1."/>
      <w:lvlJc w:val="left"/>
      <w:pPr>
        <w:ind w:left="1080" w:hanging="360"/>
      </w:pPr>
    </w:lvl>
    <w:lvl w:ilvl="1" w:tplc="04250001">
      <w:start w:val="1"/>
      <w:numFmt w:val="bullet"/>
      <w:lvlText w:val=""/>
      <w:lvlJc w:val="left"/>
      <w:pPr>
        <w:ind w:left="1800" w:hanging="360"/>
      </w:pPr>
      <w:rPr>
        <w:rFonts w:ascii="Symbol" w:hAnsi="Symbol" w:hint="default"/>
      </w:rPr>
    </w:lvl>
    <w:lvl w:ilvl="2" w:tplc="3254129A">
      <w:start w:val="2"/>
      <w:numFmt w:val="decimal"/>
      <w:lvlText w:val="%3-"/>
      <w:lvlJc w:val="left"/>
      <w:pPr>
        <w:ind w:left="2700" w:hanging="360"/>
      </w:pPr>
      <w:rPr>
        <w:rFonts w:hint="default"/>
      </w:r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6" w15:restartNumberingAfterBreak="0">
    <w:nsid w:val="49062D6C"/>
    <w:multiLevelType w:val="multilevel"/>
    <w:tmpl w:val="FD82242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4FAD67BB"/>
    <w:multiLevelType w:val="multilevel"/>
    <w:tmpl w:val="80049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646C7"/>
    <w:multiLevelType w:val="multilevel"/>
    <w:tmpl w:val="C8A4F018"/>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2C63225"/>
    <w:multiLevelType w:val="hybridMultilevel"/>
    <w:tmpl w:val="5D866AFA"/>
    <w:lvl w:ilvl="0" w:tplc="FFFFFFFF">
      <w:start w:val="1"/>
      <w:numFmt w:val="decimal"/>
      <w:lvlText w:val="%1."/>
      <w:lvlJc w:val="left"/>
      <w:pPr>
        <w:ind w:left="1080" w:hanging="360"/>
      </w:p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5C06DA8"/>
    <w:multiLevelType w:val="multilevel"/>
    <w:tmpl w:val="29AC3A9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8B02EC6"/>
    <w:multiLevelType w:val="multilevel"/>
    <w:tmpl w:val="5CE8B5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91F4B53"/>
    <w:multiLevelType w:val="hybridMultilevel"/>
    <w:tmpl w:val="88DA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290413"/>
    <w:multiLevelType w:val="multilevel"/>
    <w:tmpl w:val="4246C7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420E50"/>
    <w:multiLevelType w:val="multilevel"/>
    <w:tmpl w:val="0409001F"/>
    <w:lvl w:ilvl="0">
      <w:start w:val="1"/>
      <w:numFmt w:val="decimal"/>
      <w:lvlText w:val="%1."/>
      <w:lvlJc w:val="left"/>
      <w:pPr>
        <w:ind w:left="360" w:hanging="360"/>
      </w:pPr>
      <w:rPr>
        <w:rFonts w:hint="default"/>
        <w:b w:val="0"/>
        <w:bCs/>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B31958"/>
    <w:multiLevelType w:val="hybridMultilevel"/>
    <w:tmpl w:val="297037F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60143C91"/>
    <w:multiLevelType w:val="multilevel"/>
    <w:tmpl w:val="9D0A38D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4D42FD"/>
    <w:multiLevelType w:val="hybridMultilevel"/>
    <w:tmpl w:val="31EA38E6"/>
    <w:lvl w:ilvl="0" w:tplc="0409000F">
      <w:start w:val="1"/>
      <w:numFmt w:val="decimal"/>
      <w:lvlText w:val="%1."/>
      <w:lvlJc w:val="left"/>
      <w:pPr>
        <w:ind w:left="1068" w:hanging="360"/>
      </w:pPr>
      <w:rPr>
        <w:rFonts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8" w15:restartNumberingAfterBreak="0">
    <w:nsid w:val="6C570B98"/>
    <w:multiLevelType w:val="multilevel"/>
    <w:tmpl w:val="F1C0D8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F54287"/>
    <w:multiLevelType w:val="hybridMultilevel"/>
    <w:tmpl w:val="4B06900E"/>
    <w:lvl w:ilvl="0" w:tplc="9A10E448">
      <w:start w:val="1"/>
      <w:numFmt w:val="decimal"/>
      <w:lvlText w:val="%1."/>
      <w:lvlJc w:val="left"/>
      <w:pPr>
        <w:ind w:left="1070" w:hanging="360"/>
      </w:pPr>
      <w:rPr>
        <w:rFonts w:hint="default"/>
      </w:r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0" w15:restartNumberingAfterBreak="0">
    <w:nsid w:val="72A1687D"/>
    <w:multiLevelType w:val="hybridMultilevel"/>
    <w:tmpl w:val="5D866AFA"/>
    <w:lvl w:ilvl="0" w:tplc="0425000F">
      <w:start w:val="1"/>
      <w:numFmt w:val="decimal"/>
      <w:lvlText w:val="%1."/>
      <w:lvlJc w:val="left"/>
      <w:pPr>
        <w:ind w:left="1080" w:hanging="360"/>
      </w:pPr>
    </w:lvl>
    <w:lvl w:ilvl="1" w:tplc="04250001">
      <w:start w:val="1"/>
      <w:numFmt w:val="bullet"/>
      <w:lvlText w:val=""/>
      <w:lvlJc w:val="left"/>
      <w:pPr>
        <w:ind w:left="1800" w:hanging="360"/>
      </w:pPr>
      <w:rPr>
        <w:rFonts w:ascii="Symbol" w:hAnsi="Symbol" w:hint="default"/>
      </w:r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1" w15:restartNumberingAfterBreak="0">
    <w:nsid w:val="731C4FA5"/>
    <w:multiLevelType w:val="multilevel"/>
    <w:tmpl w:val="670CB580"/>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2" w15:restartNumberingAfterBreak="0">
    <w:nsid w:val="7D974CD3"/>
    <w:multiLevelType w:val="multilevel"/>
    <w:tmpl w:val="5CE8B5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F4253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3099865">
    <w:abstractNumId w:val="27"/>
  </w:num>
  <w:num w:numId="2" w16cid:durableId="268008588">
    <w:abstractNumId w:val="21"/>
  </w:num>
  <w:num w:numId="3" w16cid:durableId="1805807625">
    <w:abstractNumId w:val="5"/>
  </w:num>
  <w:num w:numId="4" w16cid:durableId="1359283715">
    <w:abstractNumId w:val="1"/>
  </w:num>
  <w:num w:numId="5" w16cid:durableId="382872800">
    <w:abstractNumId w:val="24"/>
  </w:num>
  <w:num w:numId="6" w16cid:durableId="237401867">
    <w:abstractNumId w:val="17"/>
  </w:num>
  <w:num w:numId="7" w16cid:durableId="865870918">
    <w:abstractNumId w:val="22"/>
  </w:num>
  <w:num w:numId="8" w16cid:durableId="1715620515">
    <w:abstractNumId w:val="8"/>
  </w:num>
  <w:num w:numId="9" w16cid:durableId="1870869018">
    <w:abstractNumId w:val="8"/>
  </w:num>
  <w:num w:numId="10" w16cid:durableId="521208349">
    <w:abstractNumId w:val="11"/>
  </w:num>
  <w:num w:numId="11" w16cid:durableId="518738623">
    <w:abstractNumId w:val="32"/>
  </w:num>
  <w:num w:numId="12" w16cid:durableId="1513715155">
    <w:abstractNumId w:val="38"/>
  </w:num>
  <w:num w:numId="13" w16cid:durableId="264313184">
    <w:abstractNumId w:val="41"/>
  </w:num>
  <w:num w:numId="14" w16cid:durableId="153254976">
    <w:abstractNumId w:val="35"/>
  </w:num>
  <w:num w:numId="15" w16cid:durableId="1594388546">
    <w:abstractNumId w:val="37"/>
  </w:num>
  <w:num w:numId="16" w16cid:durableId="916599317">
    <w:abstractNumId w:val="28"/>
  </w:num>
  <w:num w:numId="17" w16cid:durableId="194003985">
    <w:abstractNumId w:val="34"/>
  </w:num>
  <w:num w:numId="18" w16cid:durableId="873614624">
    <w:abstractNumId w:val="19"/>
  </w:num>
  <w:num w:numId="19" w16cid:durableId="283923209">
    <w:abstractNumId w:val="9"/>
  </w:num>
  <w:num w:numId="20" w16cid:durableId="1852643816">
    <w:abstractNumId w:val="25"/>
  </w:num>
  <w:num w:numId="21" w16cid:durableId="1338998198">
    <w:abstractNumId w:val="43"/>
  </w:num>
  <w:num w:numId="22" w16cid:durableId="1389067955">
    <w:abstractNumId w:val="40"/>
  </w:num>
  <w:num w:numId="23" w16cid:durableId="613168849">
    <w:abstractNumId w:val="20"/>
  </w:num>
  <w:num w:numId="24" w16cid:durableId="1231960961">
    <w:abstractNumId w:val="31"/>
  </w:num>
  <w:num w:numId="25" w16cid:durableId="1623223506">
    <w:abstractNumId w:val="42"/>
  </w:num>
  <w:num w:numId="26" w16cid:durableId="763067359">
    <w:abstractNumId w:val="30"/>
  </w:num>
  <w:num w:numId="27" w16cid:durableId="396823548">
    <w:abstractNumId w:val="6"/>
  </w:num>
  <w:num w:numId="28" w16cid:durableId="997459169">
    <w:abstractNumId w:val="16"/>
  </w:num>
  <w:num w:numId="29" w16cid:durableId="1255700209">
    <w:abstractNumId w:val="10"/>
  </w:num>
  <w:num w:numId="30" w16cid:durableId="1688823671">
    <w:abstractNumId w:val="36"/>
  </w:num>
  <w:num w:numId="31" w16cid:durableId="2125806205">
    <w:abstractNumId w:val="2"/>
  </w:num>
  <w:num w:numId="32" w16cid:durableId="711461974">
    <w:abstractNumId w:val="13"/>
  </w:num>
  <w:num w:numId="33" w16cid:durableId="1668095672">
    <w:abstractNumId w:val="29"/>
  </w:num>
  <w:num w:numId="34" w16cid:durableId="1628779023">
    <w:abstractNumId w:val="14"/>
  </w:num>
  <w:num w:numId="35" w16cid:durableId="1373193275">
    <w:abstractNumId w:val="39"/>
  </w:num>
  <w:num w:numId="36" w16cid:durableId="1609778535">
    <w:abstractNumId w:val="4"/>
  </w:num>
  <w:num w:numId="37" w16cid:durableId="970132183">
    <w:abstractNumId w:val="26"/>
  </w:num>
  <w:num w:numId="38" w16cid:durableId="2065716800">
    <w:abstractNumId w:val="18"/>
  </w:num>
  <w:num w:numId="39" w16cid:durableId="1101875210">
    <w:abstractNumId w:val="0"/>
  </w:num>
  <w:num w:numId="40" w16cid:durableId="1928266090">
    <w:abstractNumId w:val="12"/>
  </w:num>
  <w:num w:numId="41" w16cid:durableId="1309476171">
    <w:abstractNumId w:val="23"/>
  </w:num>
  <w:num w:numId="42" w16cid:durableId="189034493">
    <w:abstractNumId w:val="33"/>
  </w:num>
  <w:num w:numId="43" w16cid:durableId="904989520">
    <w:abstractNumId w:val="15"/>
  </w:num>
  <w:num w:numId="44" w16cid:durableId="133451844">
    <w:abstractNumId w:val="7"/>
  </w:num>
  <w:num w:numId="45" w16cid:durableId="1616331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D1"/>
    <w:rsid w:val="00004744"/>
    <w:rsid w:val="00016D4E"/>
    <w:rsid w:val="000240E9"/>
    <w:rsid w:val="0002604A"/>
    <w:rsid w:val="00027FE2"/>
    <w:rsid w:val="00030BA0"/>
    <w:rsid w:val="00032C37"/>
    <w:rsid w:val="00045CD5"/>
    <w:rsid w:val="00046C1B"/>
    <w:rsid w:val="0005195C"/>
    <w:rsid w:val="00054BF3"/>
    <w:rsid w:val="00056FEC"/>
    <w:rsid w:val="00057012"/>
    <w:rsid w:val="00064F03"/>
    <w:rsid w:val="00071C18"/>
    <w:rsid w:val="00072C73"/>
    <w:rsid w:val="000804CC"/>
    <w:rsid w:val="00097805"/>
    <w:rsid w:val="000A6F92"/>
    <w:rsid w:val="000B4692"/>
    <w:rsid w:val="000C378B"/>
    <w:rsid w:val="000D2B87"/>
    <w:rsid w:val="000D62FE"/>
    <w:rsid w:val="000E5779"/>
    <w:rsid w:val="000E59E1"/>
    <w:rsid w:val="000F61E0"/>
    <w:rsid w:val="0010611A"/>
    <w:rsid w:val="00112C2E"/>
    <w:rsid w:val="001145A1"/>
    <w:rsid w:val="00120AAD"/>
    <w:rsid w:val="001253A4"/>
    <w:rsid w:val="001313A5"/>
    <w:rsid w:val="00146905"/>
    <w:rsid w:val="001549F2"/>
    <w:rsid w:val="00162989"/>
    <w:rsid w:val="001664D4"/>
    <w:rsid w:val="0017310B"/>
    <w:rsid w:val="0018129A"/>
    <w:rsid w:val="0018270A"/>
    <w:rsid w:val="00186D16"/>
    <w:rsid w:val="00187C7C"/>
    <w:rsid w:val="00193B54"/>
    <w:rsid w:val="00195A36"/>
    <w:rsid w:val="001A5EB8"/>
    <w:rsid w:val="001C15E9"/>
    <w:rsid w:val="001C69B7"/>
    <w:rsid w:val="001D6B18"/>
    <w:rsid w:val="001E319A"/>
    <w:rsid w:val="001E4C3B"/>
    <w:rsid w:val="001E633E"/>
    <w:rsid w:val="001E6F2F"/>
    <w:rsid w:val="001F474A"/>
    <w:rsid w:val="001F6D52"/>
    <w:rsid w:val="002128DC"/>
    <w:rsid w:val="00216D96"/>
    <w:rsid w:val="00232A8A"/>
    <w:rsid w:val="00243E6C"/>
    <w:rsid w:val="00246BAA"/>
    <w:rsid w:val="002575F1"/>
    <w:rsid w:val="00277505"/>
    <w:rsid w:val="0028171F"/>
    <w:rsid w:val="00283259"/>
    <w:rsid w:val="00284507"/>
    <w:rsid w:val="00285455"/>
    <w:rsid w:val="002A765A"/>
    <w:rsid w:val="002C331B"/>
    <w:rsid w:val="002C52D3"/>
    <w:rsid w:val="002C7DCE"/>
    <w:rsid w:val="002D6918"/>
    <w:rsid w:val="0030409A"/>
    <w:rsid w:val="003066C7"/>
    <w:rsid w:val="00307FD1"/>
    <w:rsid w:val="00312292"/>
    <w:rsid w:val="00312561"/>
    <w:rsid w:val="0031351F"/>
    <w:rsid w:val="00314961"/>
    <w:rsid w:val="00315228"/>
    <w:rsid w:val="00323FA8"/>
    <w:rsid w:val="00353DA8"/>
    <w:rsid w:val="00354392"/>
    <w:rsid w:val="00363763"/>
    <w:rsid w:val="00363DA0"/>
    <w:rsid w:val="003718E4"/>
    <w:rsid w:val="00382D94"/>
    <w:rsid w:val="003930EC"/>
    <w:rsid w:val="003962E9"/>
    <w:rsid w:val="003A581F"/>
    <w:rsid w:val="003B7259"/>
    <w:rsid w:val="003C0A31"/>
    <w:rsid w:val="003D4322"/>
    <w:rsid w:val="003F1C4E"/>
    <w:rsid w:val="003F5F22"/>
    <w:rsid w:val="003F6423"/>
    <w:rsid w:val="00401C07"/>
    <w:rsid w:val="00404245"/>
    <w:rsid w:val="00406F10"/>
    <w:rsid w:val="00410BFD"/>
    <w:rsid w:val="00415624"/>
    <w:rsid w:val="00417137"/>
    <w:rsid w:val="00423736"/>
    <w:rsid w:val="004320EA"/>
    <w:rsid w:val="00436728"/>
    <w:rsid w:val="00440131"/>
    <w:rsid w:val="004444E4"/>
    <w:rsid w:val="004608ED"/>
    <w:rsid w:val="004721F4"/>
    <w:rsid w:val="0047561E"/>
    <w:rsid w:val="00476734"/>
    <w:rsid w:val="00477C1C"/>
    <w:rsid w:val="0048312D"/>
    <w:rsid w:val="00495E96"/>
    <w:rsid w:val="004A0348"/>
    <w:rsid w:val="004A439E"/>
    <w:rsid w:val="004C0968"/>
    <w:rsid w:val="004C1EA1"/>
    <w:rsid w:val="004D120B"/>
    <w:rsid w:val="004D5A55"/>
    <w:rsid w:val="004E2373"/>
    <w:rsid w:val="00505A12"/>
    <w:rsid w:val="00526A27"/>
    <w:rsid w:val="00542C75"/>
    <w:rsid w:val="00550E82"/>
    <w:rsid w:val="00553983"/>
    <w:rsid w:val="005676CF"/>
    <w:rsid w:val="005727C3"/>
    <w:rsid w:val="005735A3"/>
    <w:rsid w:val="005819CA"/>
    <w:rsid w:val="00581A33"/>
    <w:rsid w:val="005830AC"/>
    <w:rsid w:val="00597AED"/>
    <w:rsid w:val="005B1C5A"/>
    <w:rsid w:val="005C0F3F"/>
    <w:rsid w:val="005D0147"/>
    <w:rsid w:val="005D1141"/>
    <w:rsid w:val="005D2C06"/>
    <w:rsid w:val="005E0873"/>
    <w:rsid w:val="005E3145"/>
    <w:rsid w:val="005E54CA"/>
    <w:rsid w:val="005F5134"/>
    <w:rsid w:val="005F78FC"/>
    <w:rsid w:val="005F7E94"/>
    <w:rsid w:val="00601B75"/>
    <w:rsid w:val="00602370"/>
    <w:rsid w:val="006105A0"/>
    <w:rsid w:val="006111B9"/>
    <w:rsid w:val="00611353"/>
    <w:rsid w:val="00614302"/>
    <w:rsid w:val="0061443A"/>
    <w:rsid w:val="0064009B"/>
    <w:rsid w:val="00641CD4"/>
    <w:rsid w:val="006444BB"/>
    <w:rsid w:val="00661488"/>
    <w:rsid w:val="00661975"/>
    <w:rsid w:val="006773F7"/>
    <w:rsid w:val="006906B9"/>
    <w:rsid w:val="00696EBA"/>
    <w:rsid w:val="006B7B6A"/>
    <w:rsid w:val="006C0F0B"/>
    <w:rsid w:val="006C6CFA"/>
    <w:rsid w:val="006D120F"/>
    <w:rsid w:val="006D336B"/>
    <w:rsid w:val="006E27D5"/>
    <w:rsid w:val="006E5344"/>
    <w:rsid w:val="006F7082"/>
    <w:rsid w:val="0070000A"/>
    <w:rsid w:val="00710654"/>
    <w:rsid w:val="00714850"/>
    <w:rsid w:val="007174DB"/>
    <w:rsid w:val="00735868"/>
    <w:rsid w:val="00760043"/>
    <w:rsid w:val="00762FC7"/>
    <w:rsid w:val="007744B7"/>
    <w:rsid w:val="00786127"/>
    <w:rsid w:val="00791117"/>
    <w:rsid w:val="00796F55"/>
    <w:rsid w:val="007A5ED4"/>
    <w:rsid w:val="007B01B2"/>
    <w:rsid w:val="007B637D"/>
    <w:rsid w:val="007D1286"/>
    <w:rsid w:val="007D33F2"/>
    <w:rsid w:val="007D69EC"/>
    <w:rsid w:val="007F0AD1"/>
    <w:rsid w:val="007F19FB"/>
    <w:rsid w:val="007F5CED"/>
    <w:rsid w:val="007F6F04"/>
    <w:rsid w:val="00805631"/>
    <w:rsid w:val="008123EF"/>
    <w:rsid w:val="008143BB"/>
    <w:rsid w:val="00817407"/>
    <w:rsid w:val="008236DD"/>
    <w:rsid w:val="00823929"/>
    <w:rsid w:val="0083595E"/>
    <w:rsid w:val="0084639B"/>
    <w:rsid w:val="00850CD0"/>
    <w:rsid w:val="00865B8F"/>
    <w:rsid w:val="00885A42"/>
    <w:rsid w:val="00890D5A"/>
    <w:rsid w:val="00896EF1"/>
    <w:rsid w:val="008972A1"/>
    <w:rsid w:val="008A1BA0"/>
    <w:rsid w:val="008D2247"/>
    <w:rsid w:val="00900D43"/>
    <w:rsid w:val="0090320D"/>
    <w:rsid w:val="00903EC9"/>
    <w:rsid w:val="00915F95"/>
    <w:rsid w:val="00923D39"/>
    <w:rsid w:val="00932778"/>
    <w:rsid w:val="009467F5"/>
    <w:rsid w:val="0096219F"/>
    <w:rsid w:val="00963572"/>
    <w:rsid w:val="009663F6"/>
    <w:rsid w:val="00974795"/>
    <w:rsid w:val="0098039A"/>
    <w:rsid w:val="00993AED"/>
    <w:rsid w:val="009A2A7D"/>
    <w:rsid w:val="009A75B7"/>
    <w:rsid w:val="009C6D3B"/>
    <w:rsid w:val="009D2674"/>
    <w:rsid w:val="009D4A8E"/>
    <w:rsid w:val="009E4806"/>
    <w:rsid w:val="009F7DFD"/>
    <w:rsid w:val="00A01127"/>
    <w:rsid w:val="00A0384C"/>
    <w:rsid w:val="00A05F0F"/>
    <w:rsid w:val="00A12E16"/>
    <w:rsid w:val="00A321AC"/>
    <w:rsid w:val="00A50025"/>
    <w:rsid w:val="00A8131B"/>
    <w:rsid w:val="00A83754"/>
    <w:rsid w:val="00A8470C"/>
    <w:rsid w:val="00A95053"/>
    <w:rsid w:val="00A96F58"/>
    <w:rsid w:val="00AB54B4"/>
    <w:rsid w:val="00AC2401"/>
    <w:rsid w:val="00AC5559"/>
    <w:rsid w:val="00AC5CBA"/>
    <w:rsid w:val="00AC5F05"/>
    <w:rsid w:val="00AE24EA"/>
    <w:rsid w:val="00B05A9E"/>
    <w:rsid w:val="00B06B73"/>
    <w:rsid w:val="00B161AB"/>
    <w:rsid w:val="00B76947"/>
    <w:rsid w:val="00B77BE5"/>
    <w:rsid w:val="00B92D18"/>
    <w:rsid w:val="00B96445"/>
    <w:rsid w:val="00B974D1"/>
    <w:rsid w:val="00BA0835"/>
    <w:rsid w:val="00BA77F2"/>
    <w:rsid w:val="00BB18E3"/>
    <w:rsid w:val="00BB6333"/>
    <w:rsid w:val="00BC0B47"/>
    <w:rsid w:val="00BD6B1E"/>
    <w:rsid w:val="00BE4CD6"/>
    <w:rsid w:val="00BF4669"/>
    <w:rsid w:val="00BF532B"/>
    <w:rsid w:val="00C040FB"/>
    <w:rsid w:val="00C05C33"/>
    <w:rsid w:val="00C20F68"/>
    <w:rsid w:val="00C2624B"/>
    <w:rsid w:val="00C4218A"/>
    <w:rsid w:val="00C43873"/>
    <w:rsid w:val="00C56BF1"/>
    <w:rsid w:val="00C6008D"/>
    <w:rsid w:val="00C6569D"/>
    <w:rsid w:val="00C711F5"/>
    <w:rsid w:val="00C76EAA"/>
    <w:rsid w:val="00C804D4"/>
    <w:rsid w:val="00C83093"/>
    <w:rsid w:val="00C917FB"/>
    <w:rsid w:val="00C91D03"/>
    <w:rsid w:val="00CA4CF0"/>
    <w:rsid w:val="00CB26B0"/>
    <w:rsid w:val="00CB5DE6"/>
    <w:rsid w:val="00CD0592"/>
    <w:rsid w:val="00CD2ABF"/>
    <w:rsid w:val="00CE36BF"/>
    <w:rsid w:val="00CE718B"/>
    <w:rsid w:val="00CE71E5"/>
    <w:rsid w:val="00CF6B12"/>
    <w:rsid w:val="00D04960"/>
    <w:rsid w:val="00D07760"/>
    <w:rsid w:val="00D14228"/>
    <w:rsid w:val="00D24B3E"/>
    <w:rsid w:val="00D25A8F"/>
    <w:rsid w:val="00D42F77"/>
    <w:rsid w:val="00D50A35"/>
    <w:rsid w:val="00D56639"/>
    <w:rsid w:val="00D5706D"/>
    <w:rsid w:val="00D609C9"/>
    <w:rsid w:val="00D813FD"/>
    <w:rsid w:val="00D82EB5"/>
    <w:rsid w:val="00D8580B"/>
    <w:rsid w:val="00D87226"/>
    <w:rsid w:val="00D960CC"/>
    <w:rsid w:val="00DA44E2"/>
    <w:rsid w:val="00DA505B"/>
    <w:rsid w:val="00DA50B5"/>
    <w:rsid w:val="00DB602A"/>
    <w:rsid w:val="00DC621A"/>
    <w:rsid w:val="00DC6B07"/>
    <w:rsid w:val="00DE1871"/>
    <w:rsid w:val="00DE3236"/>
    <w:rsid w:val="00DE45D5"/>
    <w:rsid w:val="00DE5344"/>
    <w:rsid w:val="00DF678C"/>
    <w:rsid w:val="00E0529F"/>
    <w:rsid w:val="00E12DC6"/>
    <w:rsid w:val="00E370C2"/>
    <w:rsid w:val="00E63436"/>
    <w:rsid w:val="00E7292D"/>
    <w:rsid w:val="00E737A2"/>
    <w:rsid w:val="00E74790"/>
    <w:rsid w:val="00E967BA"/>
    <w:rsid w:val="00EA5BF5"/>
    <w:rsid w:val="00EB6EC9"/>
    <w:rsid w:val="00EC4AA5"/>
    <w:rsid w:val="00EC718B"/>
    <w:rsid w:val="00EE0BA0"/>
    <w:rsid w:val="00EE3DE7"/>
    <w:rsid w:val="00EE5535"/>
    <w:rsid w:val="00F05E83"/>
    <w:rsid w:val="00F17279"/>
    <w:rsid w:val="00F17DA3"/>
    <w:rsid w:val="00F359EF"/>
    <w:rsid w:val="00F41C06"/>
    <w:rsid w:val="00F431CF"/>
    <w:rsid w:val="00F4328F"/>
    <w:rsid w:val="00F4475C"/>
    <w:rsid w:val="00F5155E"/>
    <w:rsid w:val="00F64B04"/>
    <w:rsid w:val="00F72DD7"/>
    <w:rsid w:val="00F75576"/>
    <w:rsid w:val="00F757BC"/>
    <w:rsid w:val="00F96DEB"/>
    <w:rsid w:val="00F97D5B"/>
    <w:rsid w:val="00FA1A2D"/>
    <w:rsid w:val="00FB2986"/>
    <w:rsid w:val="00FB4E91"/>
    <w:rsid w:val="00FB5AD2"/>
    <w:rsid w:val="00FE0464"/>
    <w:rsid w:val="00FE1BD4"/>
    <w:rsid w:val="00FF08BF"/>
    <w:rsid w:val="00FF5498"/>
  </w:rsids>
  <m:mathPr>
    <m:mathFont m:val="Cambria Math"/>
    <m:brkBin m:val="before"/>
    <m:brkBinSub m:val="--"/>
    <m:smallFrac m:val="0"/>
    <m:dispDef/>
    <m:lMargin m:val="0"/>
    <m:rMargin m:val="0"/>
    <m:defJc m:val="centerGroup"/>
    <m:wrapIndent m:val="1440"/>
    <m:intLim m:val="subSup"/>
    <m:naryLim m:val="undOvr"/>
  </m:mathPr>
  <w:themeFontLang w:val="et-E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1B34"/>
  <w15:docId w15:val="{D00CC47B-3A0F-496A-B377-E5C7BBBE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C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72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E59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07FD1"/>
  </w:style>
  <w:style w:type="paragraph" w:customStyle="1" w:styleId="gmaildefault">
    <w:name w:val="gmail_default"/>
    <w:basedOn w:val="Normal"/>
    <w:rsid w:val="00307FD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HTMLPreformatted">
    <w:name w:val="HTML Preformatted"/>
    <w:basedOn w:val="Normal"/>
    <w:link w:val="HTMLPreformattedChar"/>
    <w:uiPriority w:val="99"/>
    <w:semiHidden/>
    <w:unhideWhenUsed/>
    <w:rsid w:val="0030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PreformattedChar">
    <w:name w:val="HTML Preformatted Char"/>
    <w:basedOn w:val="DefaultParagraphFont"/>
    <w:link w:val="HTMLPreformatted"/>
    <w:uiPriority w:val="99"/>
    <w:semiHidden/>
    <w:rsid w:val="00307FD1"/>
    <w:rPr>
      <w:rFonts w:ascii="Courier New" w:eastAsia="Times New Roman" w:hAnsi="Courier New" w:cs="Courier New"/>
      <w:sz w:val="20"/>
      <w:szCs w:val="20"/>
      <w:lang w:eastAsia="et-EE"/>
    </w:rPr>
  </w:style>
  <w:style w:type="paragraph" w:styleId="NormalWeb">
    <w:name w:val="Normal (Web)"/>
    <w:basedOn w:val="Normal"/>
    <w:uiPriority w:val="99"/>
    <w:semiHidden/>
    <w:unhideWhenUsed/>
    <w:rsid w:val="00307FD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7744B7"/>
    <w:pPr>
      <w:ind w:left="720"/>
      <w:contextualSpacing/>
    </w:pPr>
  </w:style>
  <w:style w:type="character" w:styleId="Hyperlink">
    <w:name w:val="Hyperlink"/>
    <w:basedOn w:val="DefaultParagraphFont"/>
    <w:uiPriority w:val="99"/>
    <w:unhideWhenUsed/>
    <w:rsid w:val="00B161AB"/>
    <w:rPr>
      <w:color w:val="0563C1" w:themeColor="hyperlink"/>
      <w:u w:val="single"/>
    </w:rPr>
  </w:style>
  <w:style w:type="paragraph" w:styleId="BalloonText">
    <w:name w:val="Balloon Text"/>
    <w:basedOn w:val="Normal"/>
    <w:link w:val="BalloonTextChar"/>
    <w:uiPriority w:val="99"/>
    <w:semiHidden/>
    <w:unhideWhenUsed/>
    <w:rsid w:val="00CD0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92"/>
    <w:rPr>
      <w:rFonts w:ascii="Segoe UI" w:hAnsi="Segoe UI" w:cs="Segoe UI"/>
      <w:sz w:val="18"/>
      <w:szCs w:val="18"/>
    </w:rPr>
  </w:style>
  <w:style w:type="character" w:customStyle="1" w:styleId="UnresolvedMention1">
    <w:name w:val="Unresolved Mention1"/>
    <w:basedOn w:val="DefaultParagraphFont"/>
    <w:uiPriority w:val="99"/>
    <w:semiHidden/>
    <w:unhideWhenUsed/>
    <w:rsid w:val="005C0F3F"/>
    <w:rPr>
      <w:color w:val="605E5C"/>
      <w:shd w:val="clear" w:color="auto" w:fill="E1DFDD"/>
    </w:rPr>
  </w:style>
  <w:style w:type="character" w:styleId="FollowedHyperlink">
    <w:name w:val="FollowedHyperlink"/>
    <w:basedOn w:val="DefaultParagraphFont"/>
    <w:uiPriority w:val="99"/>
    <w:semiHidden/>
    <w:unhideWhenUsed/>
    <w:rsid w:val="005C0F3F"/>
    <w:rPr>
      <w:color w:val="954F72" w:themeColor="followedHyperlink"/>
      <w:u w:val="single"/>
    </w:rPr>
  </w:style>
  <w:style w:type="character" w:styleId="UnresolvedMention">
    <w:name w:val="Unresolved Mention"/>
    <w:basedOn w:val="DefaultParagraphFont"/>
    <w:uiPriority w:val="99"/>
    <w:semiHidden/>
    <w:unhideWhenUsed/>
    <w:rsid w:val="00323FA8"/>
    <w:rPr>
      <w:color w:val="605E5C"/>
      <w:shd w:val="clear" w:color="auto" w:fill="E1DFDD"/>
    </w:rPr>
  </w:style>
  <w:style w:type="table" w:styleId="TableGrid">
    <w:name w:val="Table Grid"/>
    <w:basedOn w:val="TableNormal"/>
    <w:uiPriority w:val="39"/>
    <w:rsid w:val="007B0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E59E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1C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727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180">
      <w:bodyDiv w:val="1"/>
      <w:marLeft w:val="0"/>
      <w:marRight w:val="0"/>
      <w:marTop w:val="0"/>
      <w:marBottom w:val="0"/>
      <w:divBdr>
        <w:top w:val="none" w:sz="0" w:space="0" w:color="auto"/>
        <w:left w:val="none" w:sz="0" w:space="0" w:color="auto"/>
        <w:bottom w:val="none" w:sz="0" w:space="0" w:color="auto"/>
        <w:right w:val="none" w:sz="0" w:space="0" w:color="auto"/>
      </w:divBdr>
    </w:div>
    <w:div w:id="135685031">
      <w:bodyDiv w:val="1"/>
      <w:marLeft w:val="0"/>
      <w:marRight w:val="0"/>
      <w:marTop w:val="0"/>
      <w:marBottom w:val="0"/>
      <w:divBdr>
        <w:top w:val="none" w:sz="0" w:space="0" w:color="auto"/>
        <w:left w:val="none" w:sz="0" w:space="0" w:color="auto"/>
        <w:bottom w:val="none" w:sz="0" w:space="0" w:color="auto"/>
        <w:right w:val="none" w:sz="0" w:space="0" w:color="auto"/>
      </w:divBdr>
    </w:div>
    <w:div w:id="337001151">
      <w:bodyDiv w:val="1"/>
      <w:marLeft w:val="0"/>
      <w:marRight w:val="0"/>
      <w:marTop w:val="0"/>
      <w:marBottom w:val="0"/>
      <w:divBdr>
        <w:top w:val="none" w:sz="0" w:space="0" w:color="auto"/>
        <w:left w:val="none" w:sz="0" w:space="0" w:color="auto"/>
        <w:bottom w:val="none" w:sz="0" w:space="0" w:color="auto"/>
        <w:right w:val="none" w:sz="0" w:space="0" w:color="auto"/>
      </w:divBdr>
    </w:div>
    <w:div w:id="508763422">
      <w:bodyDiv w:val="1"/>
      <w:marLeft w:val="0"/>
      <w:marRight w:val="0"/>
      <w:marTop w:val="0"/>
      <w:marBottom w:val="0"/>
      <w:divBdr>
        <w:top w:val="none" w:sz="0" w:space="0" w:color="auto"/>
        <w:left w:val="none" w:sz="0" w:space="0" w:color="auto"/>
        <w:bottom w:val="none" w:sz="0" w:space="0" w:color="auto"/>
        <w:right w:val="none" w:sz="0" w:space="0" w:color="auto"/>
      </w:divBdr>
    </w:div>
    <w:div w:id="662859839">
      <w:bodyDiv w:val="1"/>
      <w:marLeft w:val="0"/>
      <w:marRight w:val="0"/>
      <w:marTop w:val="0"/>
      <w:marBottom w:val="0"/>
      <w:divBdr>
        <w:top w:val="none" w:sz="0" w:space="0" w:color="auto"/>
        <w:left w:val="none" w:sz="0" w:space="0" w:color="auto"/>
        <w:bottom w:val="none" w:sz="0" w:space="0" w:color="auto"/>
        <w:right w:val="none" w:sz="0" w:space="0" w:color="auto"/>
      </w:divBdr>
      <w:divsChild>
        <w:div w:id="62995089">
          <w:marLeft w:val="0"/>
          <w:marRight w:val="0"/>
          <w:marTop w:val="0"/>
          <w:marBottom w:val="0"/>
          <w:divBdr>
            <w:top w:val="none" w:sz="0" w:space="0" w:color="auto"/>
            <w:left w:val="none" w:sz="0" w:space="0" w:color="auto"/>
            <w:bottom w:val="none" w:sz="0" w:space="0" w:color="auto"/>
            <w:right w:val="none" w:sz="0" w:space="0" w:color="auto"/>
          </w:divBdr>
        </w:div>
        <w:div w:id="85006833">
          <w:marLeft w:val="0"/>
          <w:marRight w:val="0"/>
          <w:marTop w:val="0"/>
          <w:marBottom w:val="0"/>
          <w:divBdr>
            <w:top w:val="none" w:sz="0" w:space="0" w:color="auto"/>
            <w:left w:val="none" w:sz="0" w:space="0" w:color="auto"/>
            <w:bottom w:val="none" w:sz="0" w:space="0" w:color="auto"/>
            <w:right w:val="none" w:sz="0" w:space="0" w:color="auto"/>
          </w:divBdr>
        </w:div>
        <w:div w:id="682904902">
          <w:marLeft w:val="0"/>
          <w:marRight w:val="0"/>
          <w:marTop w:val="0"/>
          <w:marBottom w:val="0"/>
          <w:divBdr>
            <w:top w:val="none" w:sz="0" w:space="0" w:color="auto"/>
            <w:left w:val="none" w:sz="0" w:space="0" w:color="auto"/>
            <w:bottom w:val="none" w:sz="0" w:space="0" w:color="auto"/>
            <w:right w:val="none" w:sz="0" w:space="0" w:color="auto"/>
          </w:divBdr>
        </w:div>
        <w:div w:id="714164620">
          <w:marLeft w:val="0"/>
          <w:marRight w:val="0"/>
          <w:marTop w:val="0"/>
          <w:marBottom w:val="0"/>
          <w:divBdr>
            <w:top w:val="none" w:sz="0" w:space="0" w:color="auto"/>
            <w:left w:val="none" w:sz="0" w:space="0" w:color="auto"/>
            <w:bottom w:val="none" w:sz="0" w:space="0" w:color="auto"/>
            <w:right w:val="none" w:sz="0" w:space="0" w:color="auto"/>
          </w:divBdr>
        </w:div>
        <w:div w:id="1859998807">
          <w:marLeft w:val="0"/>
          <w:marRight w:val="0"/>
          <w:marTop w:val="0"/>
          <w:marBottom w:val="0"/>
          <w:divBdr>
            <w:top w:val="none" w:sz="0" w:space="0" w:color="auto"/>
            <w:left w:val="none" w:sz="0" w:space="0" w:color="auto"/>
            <w:bottom w:val="none" w:sz="0" w:space="0" w:color="auto"/>
            <w:right w:val="none" w:sz="0" w:space="0" w:color="auto"/>
          </w:divBdr>
        </w:div>
        <w:div w:id="1936203317">
          <w:marLeft w:val="0"/>
          <w:marRight w:val="0"/>
          <w:marTop w:val="0"/>
          <w:marBottom w:val="0"/>
          <w:divBdr>
            <w:top w:val="none" w:sz="0" w:space="0" w:color="auto"/>
            <w:left w:val="none" w:sz="0" w:space="0" w:color="auto"/>
            <w:bottom w:val="none" w:sz="0" w:space="0" w:color="auto"/>
            <w:right w:val="none" w:sz="0" w:space="0" w:color="auto"/>
          </w:divBdr>
        </w:div>
      </w:divsChild>
    </w:div>
    <w:div w:id="989552110">
      <w:bodyDiv w:val="1"/>
      <w:marLeft w:val="0"/>
      <w:marRight w:val="0"/>
      <w:marTop w:val="0"/>
      <w:marBottom w:val="0"/>
      <w:divBdr>
        <w:top w:val="none" w:sz="0" w:space="0" w:color="auto"/>
        <w:left w:val="none" w:sz="0" w:space="0" w:color="auto"/>
        <w:bottom w:val="none" w:sz="0" w:space="0" w:color="auto"/>
        <w:right w:val="none" w:sz="0" w:space="0" w:color="auto"/>
      </w:divBdr>
    </w:div>
    <w:div w:id="1182891438">
      <w:bodyDiv w:val="1"/>
      <w:marLeft w:val="0"/>
      <w:marRight w:val="0"/>
      <w:marTop w:val="0"/>
      <w:marBottom w:val="0"/>
      <w:divBdr>
        <w:top w:val="none" w:sz="0" w:space="0" w:color="auto"/>
        <w:left w:val="none" w:sz="0" w:space="0" w:color="auto"/>
        <w:bottom w:val="none" w:sz="0" w:space="0" w:color="auto"/>
        <w:right w:val="none" w:sz="0" w:space="0" w:color="auto"/>
      </w:divBdr>
      <w:divsChild>
        <w:div w:id="655766221">
          <w:marLeft w:val="0"/>
          <w:marRight w:val="0"/>
          <w:marTop w:val="0"/>
          <w:marBottom w:val="0"/>
          <w:divBdr>
            <w:top w:val="none" w:sz="0" w:space="0" w:color="auto"/>
            <w:left w:val="none" w:sz="0" w:space="0" w:color="auto"/>
            <w:bottom w:val="none" w:sz="0" w:space="0" w:color="auto"/>
            <w:right w:val="none" w:sz="0" w:space="0" w:color="auto"/>
          </w:divBdr>
        </w:div>
        <w:div w:id="1020086997">
          <w:marLeft w:val="0"/>
          <w:marRight w:val="0"/>
          <w:marTop w:val="0"/>
          <w:marBottom w:val="0"/>
          <w:divBdr>
            <w:top w:val="none" w:sz="0" w:space="0" w:color="auto"/>
            <w:left w:val="none" w:sz="0" w:space="0" w:color="auto"/>
            <w:bottom w:val="none" w:sz="0" w:space="0" w:color="auto"/>
            <w:right w:val="none" w:sz="0" w:space="0" w:color="auto"/>
          </w:divBdr>
        </w:div>
        <w:div w:id="1756976485">
          <w:marLeft w:val="0"/>
          <w:marRight w:val="0"/>
          <w:marTop w:val="0"/>
          <w:marBottom w:val="0"/>
          <w:divBdr>
            <w:top w:val="none" w:sz="0" w:space="0" w:color="auto"/>
            <w:left w:val="none" w:sz="0" w:space="0" w:color="auto"/>
            <w:bottom w:val="none" w:sz="0" w:space="0" w:color="auto"/>
            <w:right w:val="none" w:sz="0" w:space="0" w:color="auto"/>
          </w:divBdr>
        </w:div>
        <w:div w:id="1769348594">
          <w:marLeft w:val="0"/>
          <w:marRight w:val="0"/>
          <w:marTop w:val="0"/>
          <w:marBottom w:val="0"/>
          <w:divBdr>
            <w:top w:val="none" w:sz="0" w:space="0" w:color="auto"/>
            <w:left w:val="none" w:sz="0" w:space="0" w:color="auto"/>
            <w:bottom w:val="none" w:sz="0" w:space="0" w:color="auto"/>
            <w:right w:val="none" w:sz="0" w:space="0" w:color="auto"/>
          </w:divBdr>
        </w:div>
        <w:div w:id="1877544282">
          <w:marLeft w:val="0"/>
          <w:marRight w:val="0"/>
          <w:marTop w:val="0"/>
          <w:marBottom w:val="0"/>
          <w:divBdr>
            <w:top w:val="none" w:sz="0" w:space="0" w:color="auto"/>
            <w:left w:val="none" w:sz="0" w:space="0" w:color="auto"/>
            <w:bottom w:val="none" w:sz="0" w:space="0" w:color="auto"/>
            <w:right w:val="none" w:sz="0" w:space="0" w:color="auto"/>
          </w:divBdr>
        </w:div>
        <w:div w:id="1969506702">
          <w:marLeft w:val="0"/>
          <w:marRight w:val="0"/>
          <w:marTop w:val="0"/>
          <w:marBottom w:val="0"/>
          <w:divBdr>
            <w:top w:val="none" w:sz="0" w:space="0" w:color="auto"/>
            <w:left w:val="none" w:sz="0" w:space="0" w:color="auto"/>
            <w:bottom w:val="none" w:sz="0" w:space="0" w:color="auto"/>
            <w:right w:val="none" w:sz="0" w:space="0" w:color="auto"/>
          </w:divBdr>
        </w:div>
      </w:divsChild>
    </w:div>
    <w:div w:id="1293949443">
      <w:bodyDiv w:val="1"/>
      <w:marLeft w:val="0"/>
      <w:marRight w:val="0"/>
      <w:marTop w:val="0"/>
      <w:marBottom w:val="0"/>
      <w:divBdr>
        <w:top w:val="none" w:sz="0" w:space="0" w:color="auto"/>
        <w:left w:val="none" w:sz="0" w:space="0" w:color="auto"/>
        <w:bottom w:val="none" w:sz="0" w:space="0" w:color="auto"/>
        <w:right w:val="none" w:sz="0" w:space="0" w:color="auto"/>
      </w:divBdr>
    </w:div>
    <w:div w:id="1296719164">
      <w:bodyDiv w:val="1"/>
      <w:marLeft w:val="0"/>
      <w:marRight w:val="0"/>
      <w:marTop w:val="0"/>
      <w:marBottom w:val="0"/>
      <w:divBdr>
        <w:top w:val="none" w:sz="0" w:space="0" w:color="auto"/>
        <w:left w:val="none" w:sz="0" w:space="0" w:color="auto"/>
        <w:bottom w:val="none" w:sz="0" w:space="0" w:color="auto"/>
        <w:right w:val="none" w:sz="0" w:space="0" w:color="auto"/>
      </w:divBdr>
      <w:divsChild>
        <w:div w:id="200441647">
          <w:marLeft w:val="0"/>
          <w:marRight w:val="0"/>
          <w:marTop w:val="0"/>
          <w:marBottom w:val="0"/>
          <w:divBdr>
            <w:top w:val="none" w:sz="0" w:space="0" w:color="auto"/>
            <w:left w:val="none" w:sz="0" w:space="0" w:color="auto"/>
            <w:bottom w:val="none" w:sz="0" w:space="0" w:color="auto"/>
            <w:right w:val="none" w:sz="0" w:space="0" w:color="auto"/>
          </w:divBdr>
          <w:divsChild>
            <w:div w:id="830829763">
              <w:marLeft w:val="0"/>
              <w:marRight w:val="0"/>
              <w:marTop w:val="0"/>
              <w:marBottom w:val="0"/>
              <w:divBdr>
                <w:top w:val="none" w:sz="0" w:space="0" w:color="auto"/>
                <w:left w:val="none" w:sz="0" w:space="0" w:color="auto"/>
                <w:bottom w:val="none" w:sz="0" w:space="0" w:color="auto"/>
                <w:right w:val="none" w:sz="0" w:space="0" w:color="auto"/>
              </w:divBdr>
            </w:div>
          </w:divsChild>
        </w:div>
        <w:div w:id="259341484">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
        <w:div w:id="662054098">
          <w:marLeft w:val="0"/>
          <w:marRight w:val="0"/>
          <w:marTop w:val="0"/>
          <w:marBottom w:val="0"/>
          <w:divBdr>
            <w:top w:val="none" w:sz="0" w:space="0" w:color="auto"/>
            <w:left w:val="none" w:sz="0" w:space="0" w:color="auto"/>
            <w:bottom w:val="none" w:sz="0" w:space="0" w:color="auto"/>
            <w:right w:val="none" w:sz="0" w:space="0" w:color="auto"/>
          </w:divBdr>
        </w:div>
        <w:div w:id="743916160">
          <w:marLeft w:val="0"/>
          <w:marRight w:val="0"/>
          <w:marTop w:val="0"/>
          <w:marBottom w:val="0"/>
          <w:divBdr>
            <w:top w:val="none" w:sz="0" w:space="0" w:color="auto"/>
            <w:left w:val="none" w:sz="0" w:space="0" w:color="auto"/>
            <w:bottom w:val="none" w:sz="0" w:space="0" w:color="auto"/>
            <w:right w:val="none" w:sz="0" w:space="0" w:color="auto"/>
          </w:divBdr>
        </w:div>
        <w:div w:id="748769299">
          <w:marLeft w:val="0"/>
          <w:marRight w:val="0"/>
          <w:marTop w:val="0"/>
          <w:marBottom w:val="0"/>
          <w:divBdr>
            <w:top w:val="none" w:sz="0" w:space="0" w:color="auto"/>
            <w:left w:val="none" w:sz="0" w:space="0" w:color="auto"/>
            <w:bottom w:val="none" w:sz="0" w:space="0" w:color="auto"/>
            <w:right w:val="none" w:sz="0" w:space="0" w:color="auto"/>
          </w:divBdr>
        </w:div>
      </w:divsChild>
    </w:div>
    <w:div w:id="1374505618">
      <w:bodyDiv w:val="1"/>
      <w:marLeft w:val="0"/>
      <w:marRight w:val="0"/>
      <w:marTop w:val="0"/>
      <w:marBottom w:val="0"/>
      <w:divBdr>
        <w:top w:val="none" w:sz="0" w:space="0" w:color="auto"/>
        <w:left w:val="none" w:sz="0" w:space="0" w:color="auto"/>
        <w:bottom w:val="none" w:sz="0" w:space="0" w:color="auto"/>
        <w:right w:val="none" w:sz="0" w:space="0" w:color="auto"/>
      </w:divBdr>
    </w:div>
    <w:div w:id="1421020901">
      <w:bodyDiv w:val="1"/>
      <w:marLeft w:val="0"/>
      <w:marRight w:val="0"/>
      <w:marTop w:val="0"/>
      <w:marBottom w:val="0"/>
      <w:divBdr>
        <w:top w:val="none" w:sz="0" w:space="0" w:color="auto"/>
        <w:left w:val="none" w:sz="0" w:space="0" w:color="auto"/>
        <w:bottom w:val="none" w:sz="0" w:space="0" w:color="auto"/>
        <w:right w:val="none" w:sz="0" w:space="0" w:color="auto"/>
      </w:divBdr>
    </w:div>
    <w:div w:id="1580672558">
      <w:bodyDiv w:val="1"/>
      <w:marLeft w:val="0"/>
      <w:marRight w:val="0"/>
      <w:marTop w:val="0"/>
      <w:marBottom w:val="0"/>
      <w:divBdr>
        <w:top w:val="none" w:sz="0" w:space="0" w:color="auto"/>
        <w:left w:val="none" w:sz="0" w:space="0" w:color="auto"/>
        <w:bottom w:val="none" w:sz="0" w:space="0" w:color="auto"/>
        <w:right w:val="none" w:sz="0" w:space="0" w:color="auto"/>
      </w:divBdr>
    </w:div>
    <w:div w:id="1671983160">
      <w:bodyDiv w:val="1"/>
      <w:marLeft w:val="0"/>
      <w:marRight w:val="0"/>
      <w:marTop w:val="0"/>
      <w:marBottom w:val="0"/>
      <w:divBdr>
        <w:top w:val="none" w:sz="0" w:space="0" w:color="auto"/>
        <w:left w:val="none" w:sz="0" w:space="0" w:color="auto"/>
        <w:bottom w:val="none" w:sz="0" w:space="0" w:color="auto"/>
        <w:right w:val="none" w:sz="0" w:space="0" w:color="auto"/>
      </w:divBdr>
    </w:div>
    <w:div w:id="1690597515">
      <w:bodyDiv w:val="1"/>
      <w:marLeft w:val="0"/>
      <w:marRight w:val="0"/>
      <w:marTop w:val="0"/>
      <w:marBottom w:val="0"/>
      <w:divBdr>
        <w:top w:val="none" w:sz="0" w:space="0" w:color="auto"/>
        <w:left w:val="none" w:sz="0" w:space="0" w:color="auto"/>
        <w:bottom w:val="none" w:sz="0" w:space="0" w:color="auto"/>
        <w:right w:val="none" w:sz="0" w:space="0" w:color="auto"/>
      </w:divBdr>
    </w:div>
    <w:div w:id="1706179444">
      <w:bodyDiv w:val="1"/>
      <w:marLeft w:val="0"/>
      <w:marRight w:val="0"/>
      <w:marTop w:val="0"/>
      <w:marBottom w:val="0"/>
      <w:divBdr>
        <w:top w:val="none" w:sz="0" w:space="0" w:color="auto"/>
        <w:left w:val="none" w:sz="0" w:space="0" w:color="auto"/>
        <w:bottom w:val="none" w:sz="0" w:space="0" w:color="auto"/>
        <w:right w:val="none" w:sz="0" w:space="0" w:color="auto"/>
      </w:divBdr>
    </w:div>
    <w:div w:id="2040546632">
      <w:bodyDiv w:val="1"/>
      <w:marLeft w:val="0"/>
      <w:marRight w:val="0"/>
      <w:marTop w:val="0"/>
      <w:marBottom w:val="0"/>
      <w:divBdr>
        <w:top w:val="none" w:sz="0" w:space="0" w:color="auto"/>
        <w:left w:val="none" w:sz="0" w:space="0" w:color="auto"/>
        <w:bottom w:val="none" w:sz="0" w:space="0" w:color="auto"/>
        <w:right w:val="none" w:sz="0" w:space="0" w:color="auto"/>
      </w:divBdr>
    </w:div>
    <w:div w:id="2073238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pifond.ee/fondist/dokumendid/protokollid/%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D13DF-EA7F-448B-8337-E33E9720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749</Words>
  <Characters>4347</Characters>
  <Application>Microsoft Office Word</Application>
  <DocSecurity>0</DocSecurity>
  <Lines>36</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Kiipli</dc:creator>
  <cp:keywords/>
  <dc:description/>
  <cp:lastModifiedBy>EPI Fond</cp:lastModifiedBy>
  <cp:revision>59</cp:revision>
  <cp:lastPrinted>2018-11-26T07:58:00Z</cp:lastPrinted>
  <dcterms:created xsi:type="dcterms:W3CDTF">2023-12-08T19:08:00Z</dcterms:created>
  <dcterms:modified xsi:type="dcterms:W3CDTF">2024-04-02T17:48:00Z</dcterms:modified>
</cp:coreProperties>
</file>