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CBAF" w14:textId="77777777" w:rsidR="00E36BAC" w:rsidRPr="00A7033C" w:rsidRDefault="00E36BAC" w:rsidP="00F27345">
      <w:pPr>
        <w:spacing w:after="0" w:line="276" w:lineRule="auto"/>
        <w:jc w:val="center"/>
        <w:rPr>
          <w:rFonts w:ascii="Times" w:hAnsi="Times" w:cs="Times"/>
          <w:color w:val="EE0000"/>
          <w:sz w:val="24"/>
          <w:szCs w:val="24"/>
        </w:rPr>
      </w:pPr>
      <w:r w:rsidRPr="00A7033C">
        <w:rPr>
          <w:rFonts w:ascii="Times" w:hAnsi="Times" w:cs="Times"/>
          <w:noProof/>
          <w:color w:val="EE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7452971" w14:textId="77777777" w:rsidR="00587FCD" w:rsidRPr="00A7033C" w:rsidRDefault="00587FCD" w:rsidP="00587FCD">
      <w:pPr>
        <w:spacing w:after="0" w:line="276" w:lineRule="auto"/>
        <w:rPr>
          <w:rFonts w:ascii="Times" w:hAnsi="Times" w:cs="Times"/>
          <w:color w:val="EE0000"/>
          <w:sz w:val="24"/>
          <w:szCs w:val="24"/>
        </w:rPr>
      </w:pPr>
    </w:p>
    <w:p w14:paraId="0ACAA409" w14:textId="77777777" w:rsidR="00E36BAC" w:rsidRPr="00A7033C" w:rsidRDefault="00E36BAC" w:rsidP="00587FCD">
      <w:pPr>
        <w:spacing w:after="0" w:line="276" w:lineRule="auto"/>
        <w:rPr>
          <w:rFonts w:ascii="Times" w:hAnsi="Times" w:cs="Times"/>
          <w:sz w:val="24"/>
          <w:szCs w:val="24"/>
        </w:rPr>
      </w:pPr>
    </w:p>
    <w:p w14:paraId="1B03AE3C" w14:textId="77777777" w:rsidR="008D7119" w:rsidRDefault="00E36BAC" w:rsidP="00587FCD">
      <w:pPr>
        <w:spacing w:after="0" w:line="276" w:lineRule="auto"/>
        <w:rPr>
          <w:rFonts w:ascii="Times" w:hAnsi="Times" w:cs="Times"/>
          <w:sz w:val="24"/>
          <w:szCs w:val="24"/>
        </w:rPr>
      </w:pPr>
      <w:r w:rsidRPr="00A7033C">
        <w:rPr>
          <w:rFonts w:ascii="Times" w:hAnsi="Times" w:cs="Times"/>
          <w:sz w:val="24"/>
          <w:szCs w:val="24"/>
        </w:rPr>
        <w:t>Lp asjaosalised</w:t>
      </w:r>
      <w:r w:rsidRPr="00A7033C">
        <w:rPr>
          <w:rFonts w:ascii="Times" w:hAnsi="Times" w:cs="Times"/>
          <w:sz w:val="24"/>
          <w:szCs w:val="24"/>
        </w:rPr>
        <w:tab/>
      </w:r>
    </w:p>
    <w:p w14:paraId="1A9BEA2E" w14:textId="77777777" w:rsidR="000B37DE" w:rsidRPr="00A7033C" w:rsidRDefault="000B37DE" w:rsidP="00587FCD">
      <w:pPr>
        <w:spacing w:after="0" w:line="276" w:lineRule="auto"/>
        <w:rPr>
          <w:rFonts w:ascii="Times" w:hAnsi="Times" w:cs="Times"/>
          <w:sz w:val="24"/>
          <w:szCs w:val="24"/>
        </w:rPr>
      </w:pPr>
    </w:p>
    <w:p w14:paraId="773FF9C7" w14:textId="5CC3B618" w:rsidR="00E36BAC" w:rsidRPr="00A7033C" w:rsidRDefault="00E36BAC" w:rsidP="00F27345">
      <w:pPr>
        <w:spacing w:after="0" w:line="276" w:lineRule="auto"/>
        <w:jc w:val="right"/>
        <w:rPr>
          <w:rFonts w:ascii="Times" w:hAnsi="Times" w:cs="Times"/>
          <w:sz w:val="24"/>
          <w:szCs w:val="24"/>
        </w:rPr>
      </w:pPr>
      <w:r w:rsidRPr="00A7033C">
        <w:rPr>
          <w:rFonts w:ascii="Times" w:hAnsi="Times" w:cs="Times"/>
          <w:i/>
          <w:sz w:val="24"/>
          <w:szCs w:val="24"/>
        </w:rPr>
        <w:t>(kuupäev digiallkirjas</w:t>
      </w:r>
      <w:r w:rsidRPr="00A7033C">
        <w:rPr>
          <w:rFonts w:ascii="Times" w:hAnsi="Times" w:cs="Times"/>
          <w:sz w:val="24"/>
          <w:szCs w:val="24"/>
        </w:rPr>
        <w:t xml:space="preserve">) nr </w:t>
      </w:r>
      <w:r w:rsidR="00661AC0" w:rsidRPr="00A7033C">
        <w:rPr>
          <w:rFonts w:ascii="Times" w:hAnsi="Times" w:cs="Times"/>
          <w:sz w:val="24"/>
          <w:szCs w:val="24"/>
        </w:rPr>
        <w:t>7</w:t>
      </w:r>
      <w:r w:rsidR="00551050" w:rsidRPr="00A7033C">
        <w:rPr>
          <w:rFonts w:ascii="Times" w:hAnsi="Times" w:cs="Times"/>
          <w:sz w:val="24"/>
          <w:szCs w:val="24"/>
        </w:rPr>
        <w:t>-</w:t>
      </w:r>
      <w:r w:rsidR="00661AC0" w:rsidRPr="00A7033C">
        <w:rPr>
          <w:rFonts w:ascii="Times" w:hAnsi="Times" w:cs="Times"/>
          <w:sz w:val="24"/>
          <w:szCs w:val="24"/>
        </w:rPr>
        <w:t>1</w:t>
      </w:r>
      <w:r w:rsidR="00551050" w:rsidRPr="00A7033C">
        <w:rPr>
          <w:rFonts w:ascii="Times" w:hAnsi="Times" w:cs="Times"/>
          <w:sz w:val="24"/>
          <w:szCs w:val="24"/>
        </w:rPr>
        <w:t>/</w:t>
      </w:r>
      <w:r w:rsidR="00A7033C" w:rsidRPr="00A7033C">
        <w:rPr>
          <w:rFonts w:ascii="Times" w:hAnsi="Times" w:cs="Times"/>
          <w:sz w:val="24"/>
          <w:szCs w:val="24"/>
        </w:rPr>
        <w:t>7</w:t>
      </w:r>
      <w:r w:rsidR="00661AC0" w:rsidRPr="00A7033C">
        <w:rPr>
          <w:rFonts w:ascii="Times" w:hAnsi="Times" w:cs="Times"/>
          <w:sz w:val="24"/>
          <w:szCs w:val="24"/>
        </w:rPr>
        <w:t>-</w:t>
      </w:r>
      <w:r w:rsidR="00A7033C" w:rsidRPr="00A7033C">
        <w:rPr>
          <w:rFonts w:ascii="Times" w:hAnsi="Times" w:cs="Times"/>
          <w:sz w:val="24"/>
          <w:szCs w:val="24"/>
        </w:rPr>
        <w:t>24</w:t>
      </w:r>
    </w:p>
    <w:p w14:paraId="0CE1A4DF" w14:textId="77777777" w:rsidR="00F27345" w:rsidRPr="00A7033C" w:rsidRDefault="00F27345" w:rsidP="00F27345">
      <w:pPr>
        <w:spacing w:after="0" w:line="276" w:lineRule="auto"/>
        <w:jc w:val="right"/>
        <w:rPr>
          <w:rFonts w:ascii="Times" w:hAnsi="Times" w:cs="Times"/>
          <w:color w:val="EE0000"/>
          <w:sz w:val="24"/>
          <w:szCs w:val="24"/>
        </w:rPr>
      </w:pPr>
    </w:p>
    <w:p w14:paraId="40A695E0" w14:textId="77777777" w:rsidR="00587FCD" w:rsidRPr="00A7033C" w:rsidRDefault="00587FCD" w:rsidP="00F27345">
      <w:pPr>
        <w:spacing w:after="0" w:line="276" w:lineRule="auto"/>
        <w:jc w:val="right"/>
        <w:rPr>
          <w:rFonts w:ascii="Times" w:hAnsi="Times" w:cs="Times"/>
          <w:color w:val="EE0000"/>
          <w:sz w:val="24"/>
          <w:szCs w:val="24"/>
        </w:rPr>
      </w:pPr>
    </w:p>
    <w:p w14:paraId="25E9DCED" w14:textId="64D84E79" w:rsidR="00587FCD" w:rsidRPr="00A7033C" w:rsidRDefault="00E36BAC" w:rsidP="00F27345">
      <w:pPr>
        <w:spacing w:after="0" w:line="276" w:lineRule="auto"/>
        <w:jc w:val="both"/>
        <w:rPr>
          <w:rFonts w:ascii="Times" w:hAnsi="Times" w:cs="Times"/>
          <w:sz w:val="24"/>
          <w:szCs w:val="24"/>
        </w:rPr>
      </w:pPr>
      <w:r w:rsidRPr="00A7033C">
        <w:rPr>
          <w:rFonts w:ascii="Times" w:hAnsi="Times" w:cs="Times"/>
          <w:sz w:val="24"/>
          <w:szCs w:val="24"/>
        </w:rPr>
        <w:t>TEADE</w:t>
      </w:r>
    </w:p>
    <w:p w14:paraId="46FC3E89" w14:textId="77777777" w:rsidR="00587FCD" w:rsidRPr="00A7033C" w:rsidRDefault="00587FCD" w:rsidP="00F27345">
      <w:pPr>
        <w:spacing w:after="0" w:line="276" w:lineRule="auto"/>
        <w:jc w:val="both"/>
        <w:rPr>
          <w:rFonts w:ascii="Times" w:hAnsi="Times" w:cs="Times"/>
          <w:sz w:val="24"/>
          <w:szCs w:val="24"/>
        </w:rPr>
      </w:pPr>
    </w:p>
    <w:p w14:paraId="369EDD1F" w14:textId="3107225F" w:rsidR="00A7033C" w:rsidRPr="00A7033C" w:rsidRDefault="00F27345" w:rsidP="00A7033C">
      <w:pPr>
        <w:spacing w:after="0" w:line="240" w:lineRule="auto"/>
        <w:jc w:val="both"/>
        <w:rPr>
          <w:rFonts w:ascii="Times New Roman" w:hAnsi="Times New Roman" w:cs="Times New Roman"/>
          <w:b/>
          <w:sz w:val="24"/>
          <w:szCs w:val="24"/>
        </w:rPr>
      </w:pPr>
      <w:bookmarkStart w:id="0" w:name="_Hlk181629467"/>
      <w:bookmarkStart w:id="1" w:name="_Hlk167113423"/>
      <w:bookmarkStart w:id="2" w:name="_Hlk167719796"/>
      <w:r w:rsidRPr="00A7033C">
        <w:rPr>
          <w:rFonts w:ascii="Times" w:hAnsi="Times" w:cs="Times"/>
          <w:b/>
          <w:bCs/>
        </w:rPr>
        <w:t>Raasiku Vallavalitsus kehtestas </w:t>
      </w:r>
      <w:r w:rsidR="00A7033C" w:rsidRPr="00A7033C">
        <w:rPr>
          <w:rFonts w:ascii="Times New Roman" w:hAnsi="Times New Roman" w:cs="Times New Roman"/>
          <w:b/>
          <w:sz w:val="24"/>
          <w:szCs w:val="24"/>
        </w:rPr>
        <w:t>07. juuli 2025. a korraldusega nr 237 Aruküla alevikus asuva Suvila tn 25</w:t>
      </w:r>
      <w:r w:rsidR="00A7033C" w:rsidRPr="00A7033C">
        <w:rPr>
          <w:rFonts w:ascii="Times New Roman" w:hAnsi="Times New Roman" w:cs="Times New Roman"/>
          <w:b/>
          <w:bCs/>
          <w:sz w:val="24"/>
          <w:szCs w:val="24"/>
        </w:rPr>
        <w:t xml:space="preserve"> </w:t>
      </w:r>
      <w:r w:rsidR="00A7033C" w:rsidRPr="00A7033C">
        <w:rPr>
          <w:rStyle w:val="radlabel"/>
          <w:rFonts w:ascii="Times New Roman" w:hAnsi="Times New Roman" w:cs="Times New Roman"/>
          <w:b/>
          <w:bCs/>
          <w:sz w:val="24"/>
          <w:szCs w:val="24"/>
        </w:rPr>
        <w:t>(</w:t>
      </w:r>
      <w:r w:rsidR="00A7033C" w:rsidRPr="00A7033C">
        <w:rPr>
          <w:rFonts w:ascii="Times New Roman" w:hAnsi="Times New Roman" w:cs="Times New Roman"/>
          <w:b/>
          <w:bCs/>
          <w:sz w:val="24"/>
          <w:szCs w:val="24"/>
        </w:rPr>
        <w:t>65101:003:0875</w:t>
      </w:r>
      <w:r w:rsidR="00A7033C" w:rsidRPr="00A7033C">
        <w:rPr>
          <w:rStyle w:val="radlabel"/>
          <w:rFonts w:ascii="Times New Roman" w:hAnsi="Times New Roman" w:cs="Times New Roman"/>
          <w:b/>
          <w:bCs/>
          <w:sz w:val="24"/>
          <w:szCs w:val="24"/>
        </w:rPr>
        <w:t xml:space="preserve">) </w:t>
      </w:r>
      <w:r w:rsidR="00A7033C" w:rsidRPr="00A7033C">
        <w:rPr>
          <w:rFonts w:ascii="Times New Roman" w:hAnsi="Times New Roman" w:cs="Times New Roman"/>
          <w:b/>
          <w:sz w:val="24"/>
          <w:szCs w:val="24"/>
        </w:rPr>
        <w:t>katastriüksuse ja lähiala detailplaneering</w:t>
      </w:r>
      <w:r w:rsidR="00A7033C" w:rsidRPr="00A7033C">
        <w:rPr>
          <w:rFonts w:ascii="Times New Roman" w:hAnsi="Times New Roman" w:cs="Times New Roman"/>
          <w:b/>
          <w:sz w:val="24"/>
          <w:szCs w:val="24"/>
        </w:rPr>
        <w:t>u</w:t>
      </w:r>
      <w:r w:rsidR="00A7033C" w:rsidRPr="00A7033C">
        <w:rPr>
          <w:rFonts w:ascii="Times New Roman" w:hAnsi="Times New Roman" w:cs="Times New Roman"/>
          <w:b/>
          <w:sz w:val="24"/>
          <w:szCs w:val="24"/>
        </w:rPr>
        <w:t>.</w:t>
      </w:r>
    </w:p>
    <w:p w14:paraId="095F9029" w14:textId="0795C7CE" w:rsidR="00BE4958" w:rsidRPr="00A7033C" w:rsidRDefault="00BE4958" w:rsidP="00F27345">
      <w:pPr>
        <w:spacing w:after="0"/>
        <w:rPr>
          <w:rFonts w:ascii="Times" w:hAnsi="Times" w:cs="Times"/>
          <w:b/>
          <w:bCs/>
        </w:rPr>
      </w:pPr>
    </w:p>
    <w:p w14:paraId="6BF5283A" w14:textId="5A799630" w:rsidR="00A7033C" w:rsidRPr="00A7033C" w:rsidRDefault="00F27345" w:rsidP="00BE4958">
      <w:pPr>
        <w:spacing w:after="0" w:line="240" w:lineRule="auto"/>
        <w:jc w:val="both"/>
        <w:rPr>
          <w:rFonts w:ascii="Times New Roman" w:hAnsi="Times New Roman" w:cs="Times New Roman"/>
          <w:sz w:val="24"/>
          <w:szCs w:val="24"/>
        </w:rPr>
      </w:pPr>
      <w:r w:rsidRPr="00A7033C">
        <w:rPr>
          <w:rFonts w:ascii="Times" w:eastAsia="Times New Roman" w:hAnsi="Times" w:cs="Times"/>
          <w:sz w:val="24"/>
          <w:szCs w:val="24"/>
          <w:lang w:eastAsia="et-EE"/>
        </w:rPr>
        <w:t xml:space="preserve">Planeeringuala suurus on ca </w:t>
      </w:r>
      <w:r w:rsidR="00A7033C" w:rsidRPr="00A7033C">
        <w:rPr>
          <w:rFonts w:ascii="Times" w:eastAsia="Times New Roman" w:hAnsi="Times" w:cs="Times"/>
          <w:sz w:val="24"/>
          <w:szCs w:val="24"/>
          <w:lang w:eastAsia="et-EE"/>
        </w:rPr>
        <w:t>1,0</w:t>
      </w:r>
      <w:r w:rsidRPr="00A7033C">
        <w:rPr>
          <w:rFonts w:ascii="Times" w:eastAsia="Times New Roman" w:hAnsi="Times" w:cs="Times"/>
          <w:sz w:val="24"/>
          <w:szCs w:val="24"/>
          <w:lang w:eastAsia="et-EE"/>
        </w:rPr>
        <w:t xml:space="preserve"> ha. Detailplaneeringu koostamise eesmärk on </w:t>
      </w:r>
      <w:r w:rsidR="00A7033C" w:rsidRPr="00A7033C">
        <w:rPr>
          <w:rFonts w:ascii="Times New Roman" w:hAnsi="Times New Roman" w:cs="Times New Roman"/>
          <w:sz w:val="24"/>
          <w:szCs w:val="24"/>
        </w:rPr>
        <w:t xml:space="preserve">üldkasutatava maa sihtotstarbega katastriüksus vastavalt üldplaneeringule </w:t>
      </w:r>
      <w:r w:rsidR="00A7033C" w:rsidRPr="00A7033C">
        <w:rPr>
          <w:rFonts w:ascii="Times New Roman" w:hAnsi="Times New Roman" w:cs="Times New Roman"/>
          <w:sz w:val="24"/>
          <w:szCs w:val="24"/>
        </w:rPr>
        <w:t xml:space="preserve">jagada </w:t>
      </w:r>
      <w:r w:rsidR="00A7033C" w:rsidRPr="00A7033C">
        <w:rPr>
          <w:rFonts w:ascii="Times New Roman" w:hAnsi="Times New Roman" w:cs="Times New Roman"/>
          <w:sz w:val="24"/>
          <w:szCs w:val="24"/>
        </w:rPr>
        <w:t>elamumaa kruntideks, määrata ehitusõigused ja hoonestustingimused, lahenda</w:t>
      </w:r>
      <w:r w:rsidR="00A7033C" w:rsidRPr="00A7033C">
        <w:rPr>
          <w:rFonts w:ascii="Times New Roman" w:hAnsi="Times New Roman" w:cs="Times New Roman"/>
          <w:sz w:val="24"/>
          <w:szCs w:val="24"/>
        </w:rPr>
        <w:t>da</w:t>
      </w:r>
      <w:r w:rsidR="00A7033C" w:rsidRPr="00A7033C">
        <w:rPr>
          <w:rFonts w:ascii="Times New Roman" w:hAnsi="Times New Roman" w:cs="Times New Roman"/>
          <w:sz w:val="24"/>
          <w:szCs w:val="24"/>
        </w:rPr>
        <w:t xml:space="preserve"> juurdepääsud, liikluskorraldus, tehnovõrkudega varustamine, haljastus ning vajadusel määratakse servituudid. </w:t>
      </w:r>
    </w:p>
    <w:p w14:paraId="42CD54FD" w14:textId="77777777" w:rsidR="00A7033C" w:rsidRPr="00A7033C" w:rsidRDefault="00A7033C" w:rsidP="00BE4958">
      <w:pPr>
        <w:spacing w:after="0" w:line="240" w:lineRule="auto"/>
        <w:jc w:val="both"/>
        <w:rPr>
          <w:rFonts w:ascii="Times New Roman" w:hAnsi="Times New Roman" w:cs="Times New Roman"/>
          <w:sz w:val="24"/>
          <w:szCs w:val="24"/>
        </w:rPr>
      </w:pPr>
    </w:p>
    <w:p w14:paraId="77DA856E" w14:textId="152C81FD" w:rsidR="00F27345" w:rsidRPr="00A7033C" w:rsidRDefault="00F27345" w:rsidP="00F27345">
      <w:pPr>
        <w:spacing w:after="0" w:line="240" w:lineRule="auto"/>
        <w:jc w:val="both"/>
        <w:rPr>
          <w:rFonts w:ascii="Times" w:eastAsia="Times New Roman" w:hAnsi="Times" w:cs="Times"/>
          <w:sz w:val="24"/>
          <w:szCs w:val="24"/>
          <w:lang w:eastAsia="et-EE"/>
        </w:rPr>
      </w:pPr>
      <w:r w:rsidRPr="00A7033C">
        <w:rPr>
          <w:rFonts w:ascii="Times" w:eastAsia="Times New Roman" w:hAnsi="Times" w:cs="Times"/>
          <w:sz w:val="24"/>
          <w:szCs w:val="24"/>
          <w:lang w:eastAsia="et-EE"/>
        </w:rPr>
        <w:t>Detailplaneeringuga kavandatud tegevused on kooskõlas Raasiku Vallavolikogu 26. mai 2020.a otsusega nr 24 kehtestatud Raasiku valla üldplaneeringuga. Maaüksuste osas ei ole varem kehtestatud detailplaneeringuid.</w:t>
      </w:r>
    </w:p>
    <w:p w14:paraId="153DBC15" w14:textId="77777777" w:rsidR="00F27345" w:rsidRPr="000B37DE" w:rsidRDefault="00F27345" w:rsidP="00F27345">
      <w:pPr>
        <w:spacing w:after="0" w:line="240" w:lineRule="auto"/>
        <w:jc w:val="both"/>
        <w:rPr>
          <w:rFonts w:ascii="Times" w:eastAsia="Times New Roman" w:hAnsi="Times" w:cs="Times"/>
          <w:sz w:val="24"/>
          <w:szCs w:val="24"/>
          <w:lang w:eastAsia="et-EE"/>
        </w:rPr>
      </w:pPr>
      <w:r w:rsidRPr="000B37DE">
        <w:rPr>
          <w:rFonts w:ascii="Times" w:eastAsia="Times New Roman" w:hAnsi="Times" w:cs="Times"/>
          <w:sz w:val="24"/>
          <w:szCs w:val="24"/>
          <w:lang w:eastAsia="et-EE"/>
        </w:rPr>
        <w:t>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7C65337D" w14:textId="77777777" w:rsidR="00F27345" w:rsidRPr="00A7033C" w:rsidRDefault="00F27345" w:rsidP="00F27345">
      <w:pPr>
        <w:spacing w:after="0" w:line="240" w:lineRule="auto"/>
        <w:jc w:val="both"/>
        <w:rPr>
          <w:rFonts w:ascii="Times" w:eastAsia="Times New Roman" w:hAnsi="Times" w:cs="Times"/>
          <w:color w:val="EE0000"/>
          <w:sz w:val="24"/>
          <w:szCs w:val="24"/>
          <w:lang w:eastAsia="et-EE"/>
        </w:rPr>
      </w:pPr>
    </w:p>
    <w:p w14:paraId="517535A6" w14:textId="77777777" w:rsidR="00F27345" w:rsidRPr="000B37DE" w:rsidRDefault="00F27345" w:rsidP="00F27345">
      <w:pPr>
        <w:spacing w:after="0" w:line="240" w:lineRule="auto"/>
        <w:jc w:val="both"/>
        <w:rPr>
          <w:rFonts w:ascii="Times" w:eastAsia="Times New Roman" w:hAnsi="Times" w:cs="Times"/>
          <w:sz w:val="24"/>
          <w:szCs w:val="24"/>
          <w:lang w:eastAsia="et-EE"/>
        </w:rPr>
      </w:pPr>
      <w:r w:rsidRPr="000B37DE">
        <w:rPr>
          <w:rFonts w:ascii="Times" w:eastAsia="Times New Roman" w:hAnsi="Times" w:cs="Times"/>
          <w:sz w:val="24"/>
          <w:szCs w:val="24"/>
          <w:lang w:eastAsia="et-EE"/>
        </w:rPr>
        <w:t>Planeeringu materjalide ja lisadokumentidega saab tutvuda:</w:t>
      </w:r>
    </w:p>
    <w:p w14:paraId="1898093C" w14:textId="77777777" w:rsidR="00F27345" w:rsidRPr="000B37DE" w:rsidRDefault="00F27345" w:rsidP="00F27345">
      <w:pPr>
        <w:spacing w:after="0" w:line="240" w:lineRule="auto"/>
        <w:jc w:val="both"/>
        <w:rPr>
          <w:rFonts w:ascii="Times" w:eastAsia="Times New Roman" w:hAnsi="Times" w:cs="Times"/>
          <w:sz w:val="24"/>
          <w:szCs w:val="24"/>
          <w:lang w:eastAsia="et-EE"/>
        </w:rPr>
      </w:pPr>
      <w:r w:rsidRPr="000B37DE">
        <w:rPr>
          <w:rFonts w:ascii="Times" w:eastAsia="Times New Roman" w:hAnsi="Times" w:cs="Times"/>
          <w:sz w:val="24"/>
          <w:szCs w:val="24"/>
          <w:lang w:eastAsia="et-EE"/>
        </w:rPr>
        <w:t xml:space="preserve">Raasiku valla kodulehel avalikus dokumendiregistris: </w:t>
      </w:r>
      <w:r w:rsidRPr="000B37DE">
        <w:rPr>
          <w:rFonts w:ascii="Times" w:eastAsia="Times New Roman" w:hAnsi="Times" w:cs="Times"/>
          <w:lang w:eastAsia="et-EE"/>
        </w:rPr>
        <w:t xml:space="preserve"> </w:t>
      </w:r>
      <w:hyperlink r:id="rId8" w:history="1">
        <w:r w:rsidRPr="000B37DE">
          <w:rPr>
            <w:rStyle w:val="Hperlink"/>
            <w:rFonts w:ascii="Times" w:eastAsia="Times New Roman" w:hAnsi="Times" w:cs="Times"/>
            <w:color w:val="auto"/>
            <w:u w:val="none"/>
            <w:lang w:eastAsia="et-EE"/>
          </w:rPr>
          <w:t>https://raasiku.ee/dokumendid</w:t>
        </w:r>
      </w:hyperlink>
      <w:r w:rsidRPr="000B37DE">
        <w:rPr>
          <w:rFonts w:ascii="Times" w:eastAsia="Times New Roman" w:hAnsi="Times" w:cs="Times"/>
          <w:sz w:val="24"/>
          <w:szCs w:val="24"/>
          <w:lang w:eastAsia="et-EE"/>
        </w:rPr>
        <w:t xml:space="preserve"> </w:t>
      </w:r>
    </w:p>
    <w:p w14:paraId="1BA6F3CD" w14:textId="266CB318" w:rsidR="00F27345" w:rsidRPr="000B37DE" w:rsidRDefault="00F27345" w:rsidP="00F27345">
      <w:pPr>
        <w:spacing w:after="0"/>
        <w:rPr>
          <w:rFonts w:ascii="Times New Roman" w:hAnsi="Times New Roman" w:cs="Times New Roman"/>
          <w:sz w:val="24"/>
          <w:szCs w:val="24"/>
        </w:rPr>
      </w:pPr>
      <w:r w:rsidRPr="000B37DE">
        <w:rPr>
          <w:rFonts w:ascii="Times New Roman" w:eastAsia="Times New Roman" w:hAnsi="Times New Roman" w:cs="Times New Roman"/>
          <w:sz w:val="24"/>
          <w:szCs w:val="24"/>
          <w:lang w:eastAsia="et-EE"/>
        </w:rPr>
        <w:t>Planeeringulahendus:</w:t>
      </w:r>
      <w:r w:rsidR="000B37DE" w:rsidRPr="000B37DE">
        <w:rPr>
          <w:rFonts w:ascii="Times New Roman" w:eastAsia="Times New Roman" w:hAnsi="Times New Roman" w:cs="Times New Roman"/>
          <w:sz w:val="24"/>
          <w:szCs w:val="24"/>
          <w:lang w:eastAsia="et-EE"/>
        </w:rPr>
        <w:t xml:space="preserve"> </w:t>
      </w:r>
      <w:hyperlink r:id="rId9" w:history="1">
        <w:r w:rsidR="000B37DE" w:rsidRPr="000B37DE">
          <w:rPr>
            <w:rStyle w:val="Hperlink"/>
            <w:rFonts w:ascii="Times New Roman" w:hAnsi="Times New Roman" w:cs="Times New Roman"/>
            <w:color w:val="auto"/>
            <w:sz w:val="24"/>
            <w:szCs w:val="24"/>
          </w:rPr>
          <w:t>https://atp.amphora.ee/raasikuvv/index.aspx?itm=372988</w:t>
        </w:r>
      </w:hyperlink>
    </w:p>
    <w:p w14:paraId="6EE3D15E" w14:textId="60CED28D" w:rsidR="00F27345" w:rsidRPr="000B37DE" w:rsidRDefault="00F27345" w:rsidP="00F27345">
      <w:pPr>
        <w:spacing w:after="0" w:line="240" w:lineRule="auto"/>
        <w:jc w:val="both"/>
        <w:rPr>
          <w:rFonts w:ascii="Times New Roman" w:eastAsia="Times New Roman" w:hAnsi="Times New Roman" w:cs="Times New Roman"/>
          <w:sz w:val="24"/>
          <w:szCs w:val="24"/>
          <w:lang w:eastAsia="et-EE"/>
        </w:rPr>
      </w:pPr>
      <w:r w:rsidRPr="000B37DE">
        <w:rPr>
          <w:rFonts w:ascii="Times New Roman" w:eastAsia="Times New Roman" w:hAnsi="Times New Roman" w:cs="Times New Roman"/>
          <w:sz w:val="24"/>
          <w:szCs w:val="24"/>
          <w:lang w:eastAsia="et-EE"/>
        </w:rPr>
        <w:t xml:space="preserve">Planeeringu toimik: </w:t>
      </w:r>
      <w:r w:rsidR="000B37DE" w:rsidRPr="000B37DE">
        <w:rPr>
          <w:rFonts w:ascii="Times New Roman" w:hAnsi="Times New Roman" w:cs="Times New Roman"/>
          <w:sz w:val="24"/>
          <w:szCs w:val="24"/>
        </w:rPr>
        <w:t> </w:t>
      </w:r>
      <w:hyperlink r:id="rId10" w:history="1">
        <w:r w:rsidR="000B37DE" w:rsidRPr="000B37DE">
          <w:rPr>
            <w:rStyle w:val="Hperlink"/>
            <w:rFonts w:ascii="Times New Roman" w:hAnsi="Times New Roman" w:cs="Times New Roman"/>
            <w:color w:val="auto"/>
            <w:sz w:val="24"/>
            <w:szCs w:val="24"/>
          </w:rPr>
          <w:t>https://atp.amphora.ee/raasikuvv/index.aspx?itm=339783</w:t>
        </w:r>
      </w:hyperlink>
    </w:p>
    <w:p w14:paraId="34E3F172" w14:textId="77777777" w:rsidR="00F27345" w:rsidRPr="000B37DE" w:rsidRDefault="00F27345" w:rsidP="00F27345">
      <w:pPr>
        <w:spacing w:after="0" w:line="240" w:lineRule="auto"/>
        <w:jc w:val="both"/>
        <w:rPr>
          <w:rFonts w:ascii="Times New Roman" w:eastAsia="Times New Roman" w:hAnsi="Times New Roman" w:cs="Times New Roman"/>
          <w:sz w:val="24"/>
          <w:szCs w:val="24"/>
          <w:lang w:eastAsia="et-EE"/>
        </w:rPr>
      </w:pPr>
    </w:p>
    <w:p w14:paraId="27B26447" w14:textId="77777777" w:rsidR="00F27345" w:rsidRPr="000B37DE" w:rsidRDefault="00F27345" w:rsidP="00F27345">
      <w:pPr>
        <w:spacing w:after="0" w:line="276" w:lineRule="auto"/>
        <w:jc w:val="both"/>
        <w:rPr>
          <w:rFonts w:ascii="Times New Roman" w:hAnsi="Times New Roman" w:cs="Times New Roman"/>
          <w:sz w:val="24"/>
          <w:szCs w:val="24"/>
        </w:rPr>
      </w:pPr>
      <w:r w:rsidRPr="000B37DE">
        <w:rPr>
          <w:rFonts w:ascii="Times New Roman" w:hAnsi="Times New Roman" w:cs="Times New Roman"/>
          <w:sz w:val="24"/>
          <w:szCs w:val="24"/>
        </w:rPr>
        <w:t>Teade on edastatud vastavalt planeerimisseaduse § 139-le.</w:t>
      </w:r>
    </w:p>
    <w:bookmarkEnd w:id="0"/>
    <w:bookmarkEnd w:id="1"/>
    <w:bookmarkEnd w:id="2"/>
    <w:p w14:paraId="16A43F80" w14:textId="77777777" w:rsidR="00587FCD" w:rsidRPr="00A7033C" w:rsidRDefault="00587FCD" w:rsidP="00F27345">
      <w:pPr>
        <w:spacing w:after="0" w:line="276" w:lineRule="auto"/>
        <w:jc w:val="both"/>
        <w:rPr>
          <w:rFonts w:ascii="Times" w:hAnsi="Times" w:cs="Times"/>
          <w:color w:val="EE0000"/>
          <w:sz w:val="24"/>
          <w:szCs w:val="24"/>
        </w:rPr>
      </w:pPr>
    </w:p>
    <w:p w14:paraId="0456EC89" w14:textId="77777777" w:rsidR="00BE4958" w:rsidRPr="000B37DE" w:rsidRDefault="00BE4958" w:rsidP="00F27345">
      <w:pPr>
        <w:spacing w:after="0" w:line="276" w:lineRule="auto"/>
        <w:jc w:val="both"/>
        <w:rPr>
          <w:rFonts w:ascii="Times" w:hAnsi="Times" w:cs="Times"/>
          <w:sz w:val="24"/>
          <w:szCs w:val="24"/>
        </w:rPr>
      </w:pPr>
    </w:p>
    <w:p w14:paraId="4E061891" w14:textId="77777777" w:rsidR="00E36BAC" w:rsidRPr="000B37DE" w:rsidRDefault="00E36BAC" w:rsidP="00BE4958">
      <w:pPr>
        <w:spacing w:after="120" w:line="276" w:lineRule="auto"/>
        <w:rPr>
          <w:rFonts w:ascii="Times" w:hAnsi="Times" w:cs="Times"/>
          <w:sz w:val="24"/>
          <w:szCs w:val="24"/>
        </w:rPr>
      </w:pPr>
      <w:r w:rsidRPr="000B37DE">
        <w:rPr>
          <w:rFonts w:ascii="Times" w:hAnsi="Times" w:cs="Times"/>
          <w:sz w:val="24"/>
          <w:szCs w:val="24"/>
        </w:rPr>
        <w:t>Lugupidamisega</w:t>
      </w:r>
    </w:p>
    <w:p w14:paraId="5AE94E9D" w14:textId="1C69D0DC" w:rsidR="00E36BAC" w:rsidRPr="000B37DE" w:rsidRDefault="00F621E8" w:rsidP="00BE4958">
      <w:pPr>
        <w:spacing w:after="120" w:line="276" w:lineRule="auto"/>
        <w:rPr>
          <w:rFonts w:ascii="Times" w:hAnsi="Times" w:cs="Times"/>
          <w:iCs/>
          <w:sz w:val="24"/>
          <w:szCs w:val="24"/>
        </w:rPr>
      </w:pPr>
      <w:r w:rsidRPr="000B37DE">
        <w:rPr>
          <w:rFonts w:ascii="Times" w:hAnsi="Times" w:cs="Times"/>
          <w:iCs/>
          <w:sz w:val="24"/>
          <w:szCs w:val="24"/>
        </w:rPr>
        <w:t>(</w:t>
      </w:r>
      <w:r w:rsidR="00E36BAC" w:rsidRPr="000B37DE">
        <w:rPr>
          <w:rFonts w:ascii="Times" w:hAnsi="Times" w:cs="Times"/>
          <w:iCs/>
          <w:sz w:val="24"/>
          <w:szCs w:val="24"/>
        </w:rPr>
        <w:t>allkirjastatud digitaalselt</w:t>
      </w:r>
      <w:r w:rsidRPr="000B37DE">
        <w:rPr>
          <w:rFonts w:ascii="Times" w:hAnsi="Times" w:cs="Times"/>
          <w:iCs/>
          <w:sz w:val="24"/>
          <w:szCs w:val="24"/>
        </w:rPr>
        <w:t>)</w:t>
      </w:r>
    </w:p>
    <w:p w14:paraId="4379B201" w14:textId="2F532B3D" w:rsidR="00E36BAC" w:rsidRPr="000B37DE" w:rsidRDefault="00BF0241" w:rsidP="00F27345">
      <w:pPr>
        <w:spacing w:after="0" w:line="276" w:lineRule="auto"/>
        <w:rPr>
          <w:rFonts w:ascii="Times" w:hAnsi="Times" w:cs="Times"/>
          <w:sz w:val="24"/>
          <w:szCs w:val="24"/>
        </w:rPr>
      </w:pPr>
      <w:r w:rsidRPr="000B37DE">
        <w:rPr>
          <w:rFonts w:ascii="Times" w:hAnsi="Times" w:cs="Times"/>
          <w:sz w:val="24"/>
          <w:szCs w:val="24"/>
        </w:rPr>
        <w:lastRenderedPageBreak/>
        <w:t>Toomas Teeväli</w:t>
      </w:r>
      <w:r w:rsidR="004F1FD0" w:rsidRPr="000B37DE">
        <w:rPr>
          <w:rFonts w:ascii="Times" w:hAnsi="Times" w:cs="Times"/>
          <w:sz w:val="24"/>
          <w:szCs w:val="24"/>
        </w:rPr>
        <w:br/>
      </w:r>
      <w:r w:rsidR="00E36BAC" w:rsidRPr="000B37DE">
        <w:rPr>
          <w:rFonts w:ascii="Times" w:hAnsi="Times" w:cs="Times"/>
          <w:sz w:val="24"/>
          <w:szCs w:val="24"/>
        </w:rPr>
        <w:t>vallavanem</w:t>
      </w:r>
    </w:p>
    <w:p w14:paraId="3F1AD4A9" w14:textId="77777777" w:rsidR="00587FCD" w:rsidRPr="000B37DE" w:rsidRDefault="00587FCD" w:rsidP="00F27345">
      <w:pPr>
        <w:spacing w:after="0" w:line="276" w:lineRule="auto"/>
        <w:rPr>
          <w:rFonts w:ascii="Times" w:hAnsi="Times" w:cs="Times"/>
          <w:sz w:val="24"/>
          <w:szCs w:val="24"/>
        </w:rPr>
      </w:pPr>
    </w:p>
    <w:p w14:paraId="3E244D6D" w14:textId="77777777" w:rsidR="00BE4958" w:rsidRPr="000B37DE" w:rsidRDefault="00BE4958" w:rsidP="00F27345">
      <w:pPr>
        <w:spacing w:after="0" w:line="276" w:lineRule="auto"/>
        <w:rPr>
          <w:rFonts w:ascii="Times" w:hAnsi="Times" w:cs="Times"/>
          <w:sz w:val="24"/>
          <w:szCs w:val="24"/>
        </w:rPr>
      </w:pPr>
    </w:p>
    <w:p w14:paraId="7DA79FDA" w14:textId="68BF9AFE" w:rsidR="00651CEE" w:rsidRPr="000B37DE" w:rsidRDefault="00E36BAC" w:rsidP="00F27345">
      <w:pPr>
        <w:spacing w:after="0" w:line="276" w:lineRule="auto"/>
        <w:rPr>
          <w:rFonts w:ascii="Times" w:hAnsi="Times" w:cs="Times"/>
          <w:sz w:val="24"/>
          <w:szCs w:val="24"/>
        </w:rPr>
      </w:pPr>
      <w:r w:rsidRPr="000B37DE">
        <w:rPr>
          <w:rFonts w:ascii="Times" w:hAnsi="Times" w:cs="Times"/>
          <w:sz w:val="24"/>
          <w:szCs w:val="24"/>
        </w:rPr>
        <w:t>Koostaja:</w:t>
      </w:r>
      <w:r w:rsidR="004F1FD0" w:rsidRPr="000B37DE">
        <w:rPr>
          <w:rFonts w:ascii="Times" w:hAnsi="Times" w:cs="Times"/>
          <w:sz w:val="24"/>
          <w:szCs w:val="24"/>
        </w:rPr>
        <w:br/>
      </w:r>
      <w:r w:rsidR="00BF0241" w:rsidRPr="000B37DE">
        <w:rPr>
          <w:rFonts w:ascii="Times" w:hAnsi="Times" w:cs="Times"/>
          <w:sz w:val="24"/>
          <w:szCs w:val="24"/>
        </w:rPr>
        <w:t>Indrek Mikk</w:t>
      </w:r>
      <w:r w:rsidRPr="000B37DE">
        <w:rPr>
          <w:rFonts w:ascii="Times" w:hAnsi="Times" w:cs="Times"/>
          <w:sz w:val="24"/>
          <w:szCs w:val="24"/>
        </w:rPr>
        <w:t xml:space="preserve">, </w:t>
      </w:r>
      <w:r w:rsidR="00BF0241" w:rsidRPr="000B37DE">
        <w:rPr>
          <w:rFonts w:ascii="Times" w:hAnsi="Times" w:cs="Times"/>
          <w:sz w:val="24"/>
          <w:szCs w:val="24"/>
        </w:rPr>
        <w:t xml:space="preserve">+372 </w:t>
      </w:r>
      <w:r w:rsidR="00E5543D" w:rsidRPr="000B37DE">
        <w:rPr>
          <w:rFonts w:ascii="Times" w:hAnsi="Times" w:cs="Times"/>
          <w:sz w:val="24"/>
          <w:szCs w:val="24"/>
        </w:rPr>
        <w:t>5</w:t>
      </w:r>
      <w:r w:rsidR="00BF0241" w:rsidRPr="000B37DE">
        <w:rPr>
          <w:rFonts w:ascii="Times" w:hAnsi="Times" w:cs="Times"/>
          <w:sz w:val="24"/>
          <w:szCs w:val="24"/>
        </w:rPr>
        <w:t>3 501 209</w:t>
      </w:r>
      <w:r w:rsidR="004F1FD0" w:rsidRPr="000B37DE">
        <w:rPr>
          <w:rFonts w:ascii="Times" w:hAnsi="Times" w:cs="Times"/>
          <w:sz w:val="24"/>
          <w:szCs w:val="24"/>
        </w:rPr>
        <w:br/>
      </w:r>
      <w:r w:rsidRPr="000B37DE">
        <w:rPr>
          <w:rFonts w:ascii="Times" w:hAnsi="Times" w:cs="Times"/>
          <w:sz w:val="24"/>
          <w:szCs w:val="24"/>
        </w:rPr>
        <w:t>planeeringute spetsialist</w:t>
      </w:r>
      <w:r w:rsidR="004F1FD0" w:rsidRPr="000B37DE">
        <w:rPr>
          <w:rFonts w:ascii="Times" w:hAnsi="Times" w:cs="Times"/>
          <w:sz w:val="24"/>
          <w:szCs w:val="24"/>
        </w:rPr>
        <w:br/>
      </w:r>
      <w:hyperlink r:id="rId11" w:history="1">
        <w:r w:rsidR="00BF0241" w:rsidRPr="000B37DE">
          <w:rPr>
            <w:rStyle w:val="Hperlink"/>
            <w:rFonts w:ascii="Times" w:hAnsi="Times" w:cs="Times"/>
            <w:color w:val="auto"/>
            <w:sz w:val="24"/>
            <w:szCs w:val="24"/>
            <w:u w:val="none"/>
          </w:rPr>
          <w:t>indrek.mikk@raasiku.ee</w:t>
        </w:r>
      </w:hyperlink>
      <w:r w:rsidR="00651CEE" w:rsidRPr="000B37DE">
        <w:rPr>
          <w:rFonts w:ascii="Times" w:hAnsi="Times" w:cs="Times"/>
          <w:sz w:val="24"/>
          <w:szCs w:val="24"/>
        </w:rPr>
        <w:t xml:space="preserve"> </w:t>
      </w:r>
    </w:p>
    <w:sectPr w:rsidR="00651CEE" w:rsidRPr="000B37DE" w:rsidSect="00651CEE">
      <w:footerReference w:type="defaul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784D"/>
    <w:rsid w:val="000B371F"/>
    <w:rsid w:val="000B37DE"/>
    <w:rsid w:val="001034B1"/>
    <w:rsid w:val="002874E2"/>
    <w:rsid w:val="002D66FD"/>
    <w:rsid w:val="003647DB"/>
    <w:rsid w:val="0037751D"/>
    <w:rsid w:val="003B3668"/>
    <w:rsid w:val="003B4E33"/>
    <w:rsid w:val="00495A12"/>
    <w:rsid w:val="004F1FD0"/>
    <w:rsid w:val="00515850"/>
    <w:rsid w:val="00551050"/>
    <w:rsid w:val="00587FCD"/>
    <w:rsid w:val="0059006D"/>
    <w:rsid w:val="00651CEE"/>
    <w:rsid w:val="00661AC0"/>
    <w:rsid w:val="0069564F"/>
    <w:rsid w:val="006A3582"/>
    <w:rsid w:val="007B37C0"/>
    <w:rsid w:val="007B51F0"/>
    <w:rsid w:val="00803FF5"/>
    <w:rsid w:val="00872069"/>
    <w:rsid w:val="008D3165"/>
    <w:rsid w:val="008D7119"/>
    <w:rsid w:val="0098120E"/>
    <w:rsid w:val="00991988"/>
    <w:rsid w:val="00A44936"/>
    <w:rsid w:val="00A524A8"/>
    <w:rsid w:val="00A7033C"/>
    <w:rsid w:val="00AD37BF"/>
    <w:rsid w:val="00AE3FAA"/>
    <w:rsid w:val="00BD2B8D"/>
    <w:rsid w:val="00BD6128"/>
    <w:rsid w:val="00BE4958"/>
    <w:rsid w:val="00BF0241"/>
    <w:rsid w:val="00C21C64"/>
    <w:rsid w:val="00CA2DB4"/>
    <w:rsid w:val="00CA523E"/>
    <w:rsid w:val="00CD31AE"/>
    <w:rsid w:val="00D053F5"/>
    <w:rsid w:val="00D165CB"/>
    <w:rsid w:val="00D4121F"/>
    <w:rsid w:val="00D82EBA"/>
    <w:rsid w:val="00DD0901"/>
    <w:rsid w:val="00DD2136"/>
    <w:rsid w:val="00E36BAC"/>
    <w:rsid w:val="00E5543D"/>
    <w:rsid w:val="00ED46F6"/>
    <w:rsid w:val="00F27345"/>
    <w:rsid w:val="00F32D3E"/>
    <w:rsid w:val="00F37BE8"/>
    <w:rsid w:val="00F61B8C"/>
    <w:rsid w:val="00F621E8"/>
    <w:rsid w:val="00FC20F0"/>
    <w:rsid w:val="00FF5710"/>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character" w:customStyle="1" w:styleId="radlabel">
    <w:name w:val="radlabel"/>
    <w:basedOn w:val="Liguvaikefont"/>
    <w:rsid w:val="00A7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asiku.ee/dokumend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drek.mikk@raasiku.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p.amphora.ee/raasikuvv/index.aspx?itm=339783" TargetMode="External"/><Relationship Id="rId4" Type="http://schemas.openxmlformats.org/officeDocument/2006/relationships/webSettings" Target="webSettings.xml"/><Relationship Id="rId9" Type="http://schemas.openxmlformats.org/officeDocument/2006/relationships/hyperlink" Target="https://atp.amphora.ee/raasikuvv/index.aspx?itm=372988"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317</Words>
  <Characters>1843</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2025-07-09T13:10:00Z</dcterms:created>
  <dcterms:modified xsi:type="dcterms:W3CDTF">2025-07-09T13:25:00Z</dcterms:modified>
</cp:coreProperties>
</file>