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6F6F" w14:textId="0D8C02D7" w:rsidR="00517FC0" w:rsidRPr="00517FC0" w:rsidRDefault="00517FC0" w:rsidP="00517FC0">
      <w:pPr>
        <w:pStyle w:val="Vahedeta"/>
        <w:jc w:val="right"/>
        <w:rPr>
          <w:rFonts w:ascii="Times New Roman" w:hAnsi="Times New Roman"/>
          <w:sz w:val="24"/>
          <w:szCs w:val="24"/>
        </w:rPr>
      </w:pPr>
      <w:r w:rsidRPr="00517FC0">
        <w:rPr>
          <w:rFonts w:ascii="Times New Roman" w:hAnsi="Times New Roman"/>
          <w:sz w:val="24"/>
          <w:szCs w:val="24"/>
        </w:rPr>
        <w:t>0</w:t>
      </w:r>
      <w:r w:rsidR="00D63335">
        <w:rPr>
          <w:rFonts w:ascii="Times New Roman" w:hAnsi="Times New Roman"/>
          <w:sz w:val="24"/>
          <w:szCs w:val="24"/>
        </w:rPr>
        <w:t>8</w:t>
      </w:r>
      <w:r w:rsidRPr="00517FC0">
        <w:rPr>
          <w:rFonts w:ascii="Times New Roman" w:hAnsi="Times New Roman"/>
          <w:sz w:val="24"/>
          <w:szCs w:val="24"/>
        </w:rPr>
        <w:t>.04.2026</w:t>
      </w:r>
    </w:p>
    <w:p w14:paraId="345722CC" w14:textId="054A7BC6" w:rsidR="00973B5D" w:rsidRPr="00AB488F" w:rsidRDefault="34BB0104" w:rsidP="00472E9C">
      <w:pPr>
        <w:pStyle w:val="Vahedeta"/>
        <w:jc w:val="center"/>
        <w:rPr>
          <w:rFonts w:ascii="Times New Roman" w:hAnsi="Times New Roman"/>
          <w:b/>
          <w:bCs/>
          <w:sz w:val="32"/>
          <w:szCs w:val="32"/>
        </w:rPr>
      </w:pPr>
      <w:r w:rsidRPr="57645601">
        <w:rPr>
          <w:rFonts w:ascii="Times New Roman" w:hAnsi="Times New Roman"/>
          <w:b/>
          <w:bCs/>
          <w:sz w:val="32"/>
          <w:szCs w:val="32"/>
        </w:rPr>
        <w:t>Kaitseväe</w:t>
      </w:r>
      <w:r w:rsidR="00B13503" w:rsidRPr="57645601">
        <w:rPr>
          <w:rFonts w:ascii="Times New Roman" w:hAnsi="Times New Roman"/>
          <w:b/>
          <w:bCs/>
          <w:sz w:val="32"/>
          <w:szCs w:val="32"/>
        </w:rPr>
        <w:t xml:space="preserve"> korralduse</w:t>
      </w:r>
      <w:r w:rsidRPr="57645601">
        <w:rPr>
          <w:rFonts w:ascii="Times New Roman" w:hAnsi="Times New Roman"/>
          <w:b/>
          <w:bCs/>
          <w:sz w:val="32"/>
          <w:szCs w:val="32"/>
        </w:rPr>
        <w:t xml:space="preserve"> seaduse </w:t>
      </w:r>
      <w:r w:rsidR="00B13503" w:rsidRPr="57645601">
        <w:rPr>
          <w:rFonts w:ascii="Times New Roman" w:hAnsi="Times New Roman"/>
          <w:b/>
          <w:bCs/>
          <w:sz w:val="32"/>
          <w:szCs w:val="32"/>
        </w:rPr>
        <w:t xml:space="preserve">muutmise </w:t>
      </w:r>
      <w:r w:rsidR="009C1DE0" w:rsidRPr="57645601">
        <w:rPr>
          <w:rFonts w:ascii="Times New Roman" w:hAnsi="Times New Roman"/>
          <w:b/>
          <w:bCs/>
          <w:sz w:val="32"/>
          <w:szCs w:val="32"/>
        </w:rPr>
        <w:t xml:space="preserve">ja </w:t>
      </w:r>
      <w:commentRangeStart w:id="0"/>
      <w:r w:rsidR="00B13503" w:rsidRPr="57645601">
        <w:rPr>
          <w:rFonts w:ascii="Times New Roman" w:hAnsi="Times New Roman"/>
          <w:b/>
          <w:bCs/>
          <w:sz w:val="32"/>
          <w:szCs w:val="32"/>
        </w:rPr>
        <w:t>sellest</w:t>
      </w:r>
      <w:r w:rsidR="009C1DE0" w:rsidRPr="57645601">
        <w:rPr>
          <w:rFonts w:ascii="Times New Roman" w:hAnsi="Times New Roman"/>
          <w:b/>
          <w:bCs/>
          <w:sz w:val="32"/>
          <w:szCs w:val="32"/>
        </w:rPr>
        <w:t xml:space="preserve"> </w:t>
      </w:r>
      <w:r w:rsidR="00B13503" w:rsidRPr="57645601">
        <w:rPr>
          <w:rFonts w:ascii="Times New Roman" w:hAnsi="Times New Roman"/>
          <w:b/>
          <w:bCs/>
          <w:sz w:val="32"/>
          <w:szCs w:val="32"/>
        </w:rPr>
        <w:t>tulenevalt</w:t>
      </w:r>
      <w:commentRangeEnd w:id="0"/>
      <w:r>
        <w:rPr>
          <w:rStyle w:val="CommentReference"/>
        </w:rPr>
        <w:commentReference w:id="0"/>
      </w:r>
      <w:r w:rsidR="00B13503" w:rsidRPr="57645601">
        <w:rPr>
          <w:rFonts w:ascii="Times New Roman" w:hAnsi="Times New Roman"/>
          <w:b/>
          <w:bCs/>
          <w:sz w:val="32"/>
          <w:szCs w:val="32"/>
        </w:rPr>
        <w:t xml:space="preserve"> </w:t>
      </w:r>
      <w:r w:rsidR="009C1DE0" w:rsidRPr="57645601">
        <w:rPr>
          <w:rFonts w:ascii="Times New Roman" w:hAnsi="Times New Roman"/>
          <w:b/>
          <w:bCs/>
          <w:sz w:val="32"/>
          <w:szCs w:val="32"/>
        </w:rPr>
        <w:t xml:space="preserve">teiste seaduste </w:t>
      </w:r>
      <w:r w:rsidR="00A07FB4" w:rsidRPr="57645601">
        <w:rPr>
          <w:rFonts w:ascii="Times New Roman" w:hAnsi="Times New Roman"/>
          <w:b/>
          <w:bCs/>
          <w:sz w:val="32"/>
          <w:szCs w:val="32"/>
        </w:rPr>
        <w:t xml:space="preserve">muutmise </w:t>
      </w:r>
      <w:r w:rsidRPr="57645601">
        <w:rPr>
          <w:rFonts w:ascii="Times New Roman" w:hAnsi="Times New Roman"/>
          <w:b/>
          <w:bCs/>
          <w:sz w:val="32"/>
          <w:szCs w:val="32"/>
        </w:rPr>
        <w:t>seaduse eelnõu</w:t>
      </w:r>
      <w:r w:rsidR="00B13503" w:rsidRPr="57645601">
        <w:rPr>
          <w:rFonts w:ascii="Times New Roman" w:hAnsi="Times New Roman"/>
          <w:b/>
          <w:bCs/>
          <w:sz w:val="32"/>
          <w:szCs w:val="32"/>
        </w:rPr>
        <w:t xml:space="preserve"> (lahinguvalve)</w:t>
      </w:r>
    </w:p>
    <w:p w14:paraId="0DDEAE20" w14:textId="0E98E741" w:rsidR="00971085" w:rsidRPr="00AB488F" w:rsidRDefault="34BB0104" w:rsidP="00472E9C">
      <w:pPr>
        <w:pStyle w:val="Vahedeta"/>
        <w:jc w:val="center"/>
        <w:rPr>
          <w:rFonts w:ascii="Times New Roman" w:hAnsi="Times New Roman"/>
          <w:b/>
          <w:bCs/>
          <w:sz w:val="32"/>
          <w:szCs w:val="32"/>
        </w:rPr>
      </w:pPr>
      <w:r w:rsidRPr="00AB488F">
        <w:rPr>
          <w:rFonts w:ascii="Times New Roman" w:hAnsi="Times New Roman"/>
          <w:b/>
          <w:bCs/>
          <w:sz w:val="32"/>
          <w:szCs w:val="32"/>
        </w:rPr>
        <w:t>SELETUSKIRI</w:t>
      </w:r>
    </w:p>
    <w:p w14:paraId="32CAB613" w14:textId="77777777" w:rsidR="00973B5D" w:rsidRPr="007E437A" w:rsidRDefault="00973B5D" w:rsidP="00472E9C">
      <w:pPr>
        <w:pStyle w:val="Vahedeta"/>
        <w:jc w:val="both"/>
        <w:rPr>
          <w:rFonts w:ascii="Times New Roman" w:hAnsi="Times New Roman"/>
          <w:b/>
          <w:sz w:val="24"/>
          <w:szCs w:val="24"/>
        </w:rPr>
      </w:pPr>
    </w:p>
    <w:p w14:paraId="25B7D670" w14:textId="77777777" w:rsidR="00973B5D" w:rsidRPr="007E437A" w:rsidRDefault="00973B5D" w:rsidP="00472E9C">
      <w:pPr>
        <w:pStyle w:val="Vahedeta"/>
        <w:jc w:val="both"/>
        <w:rPr>
          <w:rFonts w:ascii="Times New Roman" w:hAnsi="Times New Roman"/>
          <w:b/>
          <w:sz w:val="24"/>
          <w:szCs w:val="24"/>
        </w:rPr>
      </w:pPr>
    </w:p>
    <w:p w14:paraId="18AA50DF" w14:textId="77777777" w:rsidR="00973B5D" w:rsidRPr="007E437A" w:rsidRDefault="34BB0104" w:rsidP="00472E9C">
      <w:pPr>
        <w:pStyle w:val="Vahedeta"/>
        <w:jc w:val="both"/>
        <w:rPr>
          <w:rFonts w:ascii="Times New Roman" w:hAnsi="Times New Roman"/>
          <w:b/>
          <w:bCs/>
          <w:sz w:val="24"/>
          <w:szCs w:val="24"/>
        </w:rPr>
      </w:pPr>
      <w:r w:rsidRPr="007E437A">
        <w:rPr>
          <w:rFonts w:ascii="Times New Roman" w:hAnsi="Times New Roman"/>
          <w:b/>
          <w:bCs/>
          <w:sz w:val="24"/>
          <w:szCs w:val="24"/>
        </w:rPr>
        <w:t>1. Sissejuhatus</w:t>
      </w:r>
    </w:p>
    <w:p w14:paraId="58ED27BE" w14:textId="77777777" w:rsidR="00973B5D" w:rsidRDefault="00973B5D" w:rsidP="00472E9C">
      <w:pPr>
        <w:pStyle w:val="Vahedeta"/>
        <w:jc w:val="both"/>
        <w:rPr>
          <w:rFonts w:ascii="Times New Roman" w:hAnsi="Times New Roman"/>
          <w:b/>
          <w:sz w:val="24"/>
          <w:szCs w:val="24"/>
        </w:rPr>
      </w:pPr>
    </w:p>
    <w:p w14:paraId="1D1A8EB9" w14:textId="2D84314C" w:rsidR="00973B5D" w:rsidRPr="007E437A" w:rsidRDefault="34BB0104" w:rsidP="00472E9C">
      <w:pPr>
        <w:pStyle w:val="Vahedeta"/>
        <w:jc w:val="both"/>
        <w:rPr>
          <w:rFonts w:ascii="Times New Roman" w:hAnsi="Times New Roman"/>
          <w:b/>
          <w:bCs/>
          <w:sz w:val="24"/>
          <w:szCs w:val="24"/>
        </w:rPr>
      </w:pPr>
      <w:r w:rsidRPr="007E437A">
        <w:rPr>
          <w:rFonts w:ascii="Times New Roman" w:hAnsi="Times New Roman"/>
          <w:b/>
          <w:bCs/>
          <w:sz w:val="24"/>
          <w:szCs w:val="24"/>
        </w:rPr>
        <w:t>Sisukokkuvõte</w:t>
      </w:r>
    </w:p>
    <w:p w14:paraId="1EE21BDC" w14:textId="77777777" w:rsidR="00973B5D" w:rsidRDefault="00973B5D" w:rsidP="00472E9C">
      <w:pPr>
        <w:pStyle w:val="Vahedeta"/>
        <w:jc w:val="both"/>
        <w:rPr>
          <w:rFonts w:ascii="Times New Roman" w:hAnsi="Times New Roman"/>
          <w:b/>
          <w:sz w:val="24"/>
          <w:szCs w:val="24"/>
        </w:rPr>
      </w:pPr>
    </w:p>
    <w:p w14:paraId="7C7FEA93" w14:textId="4F4ABACA" w:rsidR="422A956D" w:rsidRDefault="422A956D" w:rsidP="00472E9C">
      <w:pPr>
        <w:spacing w:after="0" w:line="240" w:lineRule="auto"/>
        <w:jc w:val="both"/>
        <w:rPr>
          <w:rFonts w:ascii="Times New Roman" w:hAnsi="Times New Roman"/>
          <w:sz w:val="24"/>
          <w:szCs w:val="24"/>
        </w:rPr>
      </w:pPr>
      <w:r w:rsidRPr="002474FB">
        <w:rPr>
          <w:rFonts w:ascii="Times New Roman" w:hAnsi="Times New Roman"/>
          <w:sz w:val="24"/>
          <w:szCs w:val="24"/>
        </w:rPr>
        <w:t xml:space="preserve">Eesti kaitsevõime rajaneb inimestel, kes panustavad riigikaitsesse ajateenijate, tegevväelaste, reservväelaste ja vabatahtlikena. Muutunud julgeolekuolukorras, kus tuleb arvestada koordineeritud ja sünkroniseeritud rünnetega nii maismaal, merel, õhu- kui ka küberruumis, peab riigikaitse õiguslik raamistik võimaldama Kaitseväel reageerida kiiresti, kasutades selleks olemasolevat isikkoosseisu ehk kaitseväelasi, paindlikult ja jätkusuutlikult. Eelnõu on välja töötatud selleks, et kiirendada Kaitseväe võimekust reageerida lühikese etteteatamisega vahetule kõrgendatud ohule ja ründele erinevates domeenides. </w:t>
      </w:r>
    </w:p>
    <w:p w14:paraId="1A44622F" w14:textId="77777777" w:rsidR="00897092" w:rsidRPr="006D06F1" w:rsidRDefault="00897092" w:rsidP="00472E9C">
      <w:pPr>
        <w:spacing w:after="0" w:line="240" w:lineRule="auto"/>
        <w:jc w:val="both"/>
        <w:rPr>
          <w:rFonts w:ascii="Times New Roman" w:hAnsi="Times New Roman"/>
          <w:sz w:val="24"/>
          <w:szCs w:val="24"/>
        </w:rPr>
      </w:pPr>
    </w:p>
    <w:p w14:paraId="618B90A0" w14:textId="00ECC30F" w:rsidR="00D5058F" w:rsidRPr="002331DF" w:rsidRDefault="00D5058F" w:rsidP="00472E9C">
      <w:pPr>
        <w:pStyle w:val="Vahedeta"/>
        <w:jc w:val="both"/>
        <w:rPr>
          <w:rFonts w:ascii="Times New Roman" w:hAnsi="Times New Roman"/>
          <w:sz w:val="24"/>
          <w:szCs w:val="24"/>
        </w:rPr>
      </w:pPr>
      <w:r w:rsidRPr="002331DF">
        <w:rPr>
          <w:rFonts w:ascii="Times New Roman" w:hAnsi="Times New Roman"/>
          <w:sz w:val="24"/>
          <w:szCs w:val="24"/>
        </w:rPr>
        <w:t xml:space="preserve">Eelnõuga muudetakse </w:t>
      </w:r>
      <w:r w:rsidR="001B0512">
        <w:rPr>
          <w:rFonts w:ascii="Times New Roman" w:hAnsi="Times New Roman"/>
          <w:sz w:val="24"/>
          <w:szCs w:val="24"/>
        </w:rPr>
        <w:t>K</w:t>
      </w:r>
      <w:r w:rsidRPr="002331DF">
        <w:rPr>
          <w:rFonts w:ascii="Times New Roman" w:hAnsi="Times New Roman"/>
          <w:sz w:val="24"/>
          <w:szCs w:val="24"/>
        </w:rPr>
        <w:t>aitseväe</w:t>
      </w:r>
      <w:r w:rsidR="00F63264" w:rsidRPr="002331DF">
        <w:rPr>
          <w:rFonts w:ascii="Times New Roman" w:hAnsi="Times New Roman"/>
          <w:sz w:val="24"/>
          <w:szCs w:val="24"/>
        </w:rPr>
        <w:t xml:space="preserve"> </w:t>
      </w:r>
      <w:r w:rsidRPr="002331DF">
        <w:rPr>
          <w:rFonts w:ascii="Times New Roman" w:hAnsi="Times New Roman"/>
          <w:sz w:val="24"/>
          <w:szCs w:val="24"/>
        </w:rPr>
        <w:t xml:space="preserve">korralduse seadust, </w:t>
      </w:r>
      <w:r w:rsidR="00F63264" w:rsidRPr="002331DF">
        <w:rPr>
          <w:rFonts w:ascii="Times New Roman" w:hAnsi="Times New Roman"/>
          <w:sz w:val="24"/>
          <w:szCs w:val="24"/>
        </w:rPr>
        <w:t>k</w:t>
      </w:r>
      <w:r w:rsidRPr="002331DF">
        <w:rPr>
          <w:rFonts w:ascii="Times New Roman" w:hAnsi="Times New Roman"/>
          <w:sz w:val="24"/>
          <w:szCs w:val="24"/>
        </w:rPr>
        <w:t xml:space="preserve">aitseväeteenistuse </w:t>
      </w:r>
      <w:r w:rsidRPr="004B75F3">
        <w:rPr>
          <w:rFonts w:ascii="Times New Roman" w:hAnsi="Times New Roman"/>
          <w:sz w:val="24"/>
          <w:szCs w:val="24"/>
        </w:rPr>
        <w:t>seadust, Kaitseliidu seadust ja tulumaksuseadust. Kaitseväe</w:t>
      </w:r>
      <w:r w:rsidR="00F63264" w:rsidRPr="004B75F3">
        <w:rPr>
          <w:rFonts w:ascii="Times New Roman" w:hAnsi="Times New Roman"/>
          <w:sz w:val="24"/>
          <w:szCs w:val="24"/>
        </w:rPr>
        <w:t xml:space="preserve"> </w:t>
      </w:r>
      <w:r w:rsidRPr="004B75F3">
        <w:rPr>
          <w:rFonts w:ascii="Times New Roman" w:hAnsi="Times New Roman"/>
          <w:sz w:val="24"/>
          <w:szCs w:val="24"/>
        </w:rPr>
        <w:t xml:space="preserve">korralduse seaduse </w:t>
      </w:r>
      <w:r w:rsidR="00F63264" w:rsidRPr="004B75F3">
        <w:rPr>
          <w:rFonts w:ascii="Times New Roman" w:hAnsi="Times New Roman"/>
          <w:sz w:val="24"/>
          <w:szCs w:val="24"/>
        </w:rPr>
        <w:t>(</w:t>
      </w:r>
      <w:r w:rsidR="00F63264" w:rsidRPr="00AF6BC7">
        <w:rPr>
          <w:rFonts w:ascii="Times New Roman" w:hAnsi="Times New Roman"/>
          <w:sz w:val="24"/>
          <w:szCs w:val="24"/>
        </w:rPr>
        <w:t xml:space="preserve">edaspidi </w:t>
      </w:r>
      <w:r w:rsidR="00F63264" w:rsidRPr="00EF2BB3">
        <w:rPr>
          <w:rFonts w:ascii="Times New Roman" w:hAnsi="Times New Roman"/>
          <w:i/>
          <w:iCs/>
          <w:sz w:val="24"/>
          <w:szCs w:val="24"/>
        </w:rPr>
        <w:t>KKS</w:t>
      </w:r>
      <w:r w:rsidR="00F63264" w:rsidRPr="004B75F3">
        <w:rPr>
          <w:rFonts w:ascii="Times New Roman" w:hAnsi="Times New Roman"/>
          <w:sz w:val="24"/>
          <w:szCs w:val="24"/>
        </w:rPr>
        <w:t xml:space="preserve">) </w:t>
      </w:r>
      <w:r w:rsidRPr="004B75F3">
        <w:rPr>
          <w:rFonts w:ascii="Times New Roman" w:hAnsi="Times New Roman"/>
          <w:sz w:val="24"/>
          <w:szCs w:val="24"/>
        </w:rPr>
        <w:t>muudatustega</w:t>
      </w:r>
      <w:r w:rsidRPr="002331DF">
        <w:rPr>
          <w:rFonts w:ascii="Times New Roman" w:hAnsi="Times New Roman"/>
          <w:sz w:val="24"/>
          <w:szCs w:val="24"/>
        </w:rPr>
        <w:t xml:space="preserve"> luuakse lahinguvalve õiguslik raamistik, määratletakse lahinguvalve kui Kaitseväe rahuaja tegevus, sätestatakse selle juhtimise alused ning täpsustatakse lahinguvalves osalevate isikute jõu, vahetu sunni, erimeetmete ja erivahendite kasutamise tingimused ja kord. Samuti nähakse ette, et Kaitseväes avalikus teenistuses olevatele ametnikele ja töölepingu alusel töötavatele isikutele tagatakse sõjaväelises väljaõppes osalemisel toitlustus kaitseväelastega </w:t>
      </w:r>
      <w:r w:rsidR="008269E3">
        <w:rPr>
          <w:rFonts w:ascii="Times New Roman" w:hAnsi="Times New Roman"/>
          <w:sz w:val="24"/>
          <w:szCs w:val="24"/>
        </w:rPr>
        <w:t>sarnastel</w:t>
      </w:r>
      <w:r w:rsidR="008269E3" w:rsidRPr="002331DF">
        <w:rPr>
          <w:rFonts w:ascii="Times New Roman" w:hAnsi="Times New Roman"/>
          <w:sz w:val="24"/>
          <w:szCs w:val="24"/>
        </w:rPr>
        <w:t xml:space="preserve"> </w:t>
      </w:r>
      <w:r w:rsidRPr="002331DF">
        <w:rPr>
          <w:rFonts w:ascii="Times New Roman" w:hAnsi="Times New Roman"/>
          <w:sz w:val="24"/>
          <w:szCs w:val="24"/>
        </w:rPr>
        <w:t>alustel.</w:t>
      </w:r>
    </w:p>
    <w:p w14:paraId="1FB35A80" w14:textId="77777777" w:rsidR="00D5058F" w:rsidRPr="002331DF" w:rsidRDefault="00D5058F" w:rsidP="00472E9C">
      <w:pPr>
        <w:pStyle w:val="Vahedeta"/>
        <w:jc w:val="both"/>
        <w:rPr>
          <w:rFonts w:ascii="Times New Roman" w:hAnsi="Times New Roman"/>
          <w:sz w:val="24"/>
          <w:szCs w:val="24"/>
        </w:rPr>
      </w:pPr>
    </w:p>
    <w:p w14:paraId="42383606" w14:textId="082A0DD2" w:rsidR="00D5058F" w:rsidRPr="002331DF" w:rsidRDefault="00D5058F" w:rsidP="00472E9C">
      <w:pPr>
        <w:pStyle w:val="Vahedeta"/>
        <w:jc w:val="both"/>
        <w:rPr>
          <w:rFonts w:ascii="Times New Roman" w:hAnsi="Times New Roman"/>
          <w:sz w:val="24"/>
          <w:szCs w:val="24"/>
        </w:rPr>
      </w:pPr>
      <w:r w:rsidRPr="002331DF">
        <w:rPr>
          <w:rFonts w:ascii="Times New Roman" w:hAnsi="Times New Roman"/>
          <w:sz w:val="24"/>
          <w:szCs w:val="24"/>
        </w:rPr>
        <w:t>Kaitseväeteenistuse seaduse (</w:t>
      </w:r>
      <w:r w:rsidRPr="00AF6BC7">
        <w:rPr>
          <w:rFonts w:ascii="Times New Roman" w:hAnsi="Times New Roman"/>
          <w:sz w:val="24"/>
          <w:szCs w:val="24"/>
        </w:rPr>
        <w:t xml:space="preserve">edaspidi </w:t>
      </w:r>
      <w:r w:rsidRPr="00EF2BB3">
        <w:rPr>
          <w:rFonts w:ascii="Times New Roman" w:hAnsi="Times New Roman"/>
          <w:i/>
          <w:iCs/>
          <w:sz w:val="24"/>
          <w:szCs w:val="24"/>
        </w:rPr>
        <w:t>KVTS</w:t>
      </w:r>
      <w:r w:rsidRPr="002331DF">
        <w:rPr>
          <w:rFonts w:ascii="Times New Roman" w:hAnsi="Times New Roman"/>
          <w:sz w:val="24"/>
          <w:szCs w:val="24"/>
        </w:rPr>
        <w:t xml:space="preserve">) muudatuste </w:t>
      </w:r>
      <w:commentRangeStart w:id="1"/>
      <w:r w:rsidRPr="002331DF">
        <w:rPr>
          <w:rFonts w:ascii="Times New Roman" w:hAnsi="Times New Roman"/>
          <w:sz w:val="24"/>
          <w:szCs w:val="24"/>
        </w:rPr>
        <w:t>eesmärk on võimaldada ajateenijatele ja reservväelastele kaitseväeteenistuskohustuse täitmise ajal lisaks sõjaväelise väljaõppe omandamisele anda täitmiseks ka teenistusülesandeid, sealhulgas lahinguvalvega seotud ülesandeid</w:t>
      </w:r>
      <w:commentRangeEnd w:id="1"/>
      <w:r w:rsidR="002E1E2B">
        <w:rPr>
          <w:rStyle w:val="Kommentaariviide"/>
          <w:rFonts w:ascii="Calibri" w:hAnsi="Calibri"/>
        </w:rPr>
        <w:commentReference w:id="1"/>
      </w:r>
      <w:r w:rsidRPr="002331DF">
        <w:rPr>
          <w:rFonts w:ascii="Times New Roman" w:hAnsi="Times New Roman"/>
          <w:sz w:val="24"/>
          <w:szCs w:val="24"/>
        </w:rPr>
        <w:t>. Ühtlasi täpsustatakse ajateenijate ja reservväelaste õigusi ja kohustusi selliste ülesannete täitmisel, nähakse ette paindlikum toitlustuse ja toidukulu hüvitamise kord olukordades, kus toitlustust ei ole võimalik tavapärasel viisil tagada, ning laiendatakse tegevväelaste lahinguvalvega seotud teenistusülesannete täitmise puhuks</w:t>
      </w:r>
      <w:r w:rsidR="00054C2F">
        <w:rPr>
          <w:rFonts w:ascii="Times New Roman" w:hAnsi="Times New Roman"/>
          <w:sz w:val="24"/>
          <w:szCs w:val="24"/>
        </w:rPr>
        <w:t xml:space="preserve"> </w:t>
      </w:r>
      <w:r w:rsidR="00054C2F" w:rsidRPr="002331DF">
        <w:rPr>
          <w:rFonts w:ascii="Times New Roman" w:hAnsi="Times New Roman"/>
          <w:sz w:val="24"/>
          <w:szCs w:val="24"/>
        </w:rPr>
        <w:t>töö- ja puhkeaja erandeid</w:t>
      </w:r>
      <w:r w:rsidRPr="002331DF">
        <w:rPr>
          <w:rFonts w:ascii="Times New Roman" w:hAnsi="Times New Roman"/>
          <w:sz w:val="24"/>
          <w:szCs w:val="24"/>
        </w:rPr>
        <w:t>.</w:t>
      </w:r>
    </w:p>
    <w:p w14:paraId="24BE4C01" w14:textId="77777777" w:rsidR="00D5058F" w:rsidRPr="00D5058F" w:rsidRDefault="00D5058F" w:rsidP="00472E9C">
      <w:pPr>
        <w:pStyle w:val="Vahedeta"/>
        <w:jc w:val="both"/>
        <w:rPr>
          <w:rFonts w:ascii="Times New Roman" w:hAnsi="Times New Roman"/>
          <w:bCs/>
          <w:sz w:val="24"/>
          <w:szCs w:val="24"/>
          <w:highlight w:val="yellow"/>
        </w:rPr>
      </w:pPr>
    </w:p>
    <w:p w14:paraId="017D4D3D" w14:textId="1603CA9A" w:rsidR="00D5058F" w:rsidRDefault="00D5058F" w:rsidP="00472E9C">
      <w:pPr>
        <w:pStyle w:val="Vahedeta"/>
        <w:jc w:val="both"/>
        <w:rPr>
          <w:rFonts w:ascii="Times New Roman" w:hAnsi="Times New Roman"/>
          <w:sz w:val="24"/>
          <w:szCs w:val="24"/>
        </w:rPr>
      </w:pPr>
      <w:r w:rsidRPr="00874BBF">
        <w:rPr>
          <w:rFonts w:ascii="Times New Roman" w:hAnsi="Times New Roman"/>
          <w:sz w:val="24"/>
          <w:szCs w:val="24"/>
        </w:rPr>
        <w:t>Kaitseliidu seaduse (</w:t>
      </w:r>
      <w:r w:rsidRPr="005A228C">
        <w:rPr>
          <w:rFonts w:ascii="Times New Roman" w:hAnsi="Times New Roman"/>
          <w:sz w:val="24"/>
          <w:szCs w:val="24"/>
        </w:rPr>
        <w:t xml:space="preserve">edaspidi </w:t>
      </w:r>
      <w:proofErr w:type="spellStart"/>
      <w:r w:rsidRPr="00EF2BB3">
        <w:rPr>
          <w:rFonts w:ascii="Times New Roman" w:hAnsi="Times New Roman"/>
          <w:i/>
          <w:iCs/>
          <w:sz w:val="24"/>
          <w:szCs w:val="24"/>
        </w:rPr>
        <w:t>KaLS</w:t>
      </w:r>
      <w:proofErr w:type="spellEnd"/>
      <w:r w:rsidRPr="00874BBF">
        <w:rPr>
          <w:rFonts w:ascii="Times New Roman" w:hAnsi="Times New Roman"/>
          <w:sz w:val="24"/>
          <w:szCs w:val="24"/>
        </w:rPr>
        <w:t xml:space="preserve">) muudatustega </w:t>
      </w:r>
      <w:commentRangeStart w:id="2"/>
      <w:r w:rsidR="00874BBF" w:rsidRPr="00874BBF">
        <w:rPr>
          <w:rFonts w:ascii="Times New Roman" w:hAnsi="Times New Roman"/>
          <w:sz w:val="24"/>
          <w:szCs w:val="24"/>
        </w:rPr>
        <w:t xml:space="preserve">täpsustatakse õiguslikku alust Kaitseliidu kaasamiseks Kaitseväe ülesannete </w:t>
      </w:r>
      <w:r w:rsidR="00695C2E">
        <w:rPr>
          <w:rFonts w:ascii="Times New Roman" w:hAnsi="Times New Roman"/>
          <w:sz w:val="24"/>
          <w:szCs w:val="24"/>
        </w:rPr>
        <w:t xml:space="preserve">täitmisse </w:t>
      </w:r>
      <w:r w:rsidR="00874BBF" w:rsidRPr="00874BBF">
        <w:rPr>
          <w:rFonts w:ascii="Times New Roman" w:hAnsi="Times New Roman"/>
          <w:sz w:val="24"/>
          <w:szCs w:val="24"/>
        </w:rPr>
        <w:t>ja tegevuste</w:t>
      </w:r>
      <w:r w:rsidR="00695C2E">
        <w:rPr>
          <w:rFonts w:ascii="Times New Roman" w:hAnsi="Times New Roman"/>
          <w:sz w:val="24"/>
          <w:szCs w:val="24"/>
        </w:rPr>
        <w:t>sse</w:t>
      </w:r>
      <w:commentRangeEnd w:id="2"/>
      <w:r w:rsidR="00AC3D36">
        <w:rPr>
          <w:rStyle w:val="Kommentaariviide"/>
          <w:rFonts w:ascii="Calibri" w:hAnsi="Calibri"/>
        </w:rPr>
        <w:commentReference w:id="2"/>
      </w:r>
      <w:r w:rsidR="00695C2E">
        <w:rPr>
          <w:rFonts w:ascii="Times New Roman" w:hAnsi="Times New Roman"/>
          <w:sz w:val="24"/>
          <w:szCs w:val="24"/>
        </w:rPr>
        <w:t>, sealhulgas lahingvalvesse.</w:t>
      </w:r>
    </w:p>
    <w:p w14:paraId="22CF5758" w14:textId="77777777" w:rsidR="002E3774" w:rsidRDefault="002E3774" w:rsidP="00472E9C">
      <w:pPr>
        <w:pStyle w:val="Vahedeta"/>
        <w:jc w:val="both"/>
        <w:rPr>
          <w:rFonts w:ascii="Times New Roman" w:hAnsi="Times New Roman"/>
          <w:sz w:val="24"/>
          <w:szCs w:val="24"/>
        </w:rPr>
      </w:pPr>
    </w:p>
    <w:p w14:paraId="48C45E0B" w14:textId="307088F0" w:rsidR="002E3774" w:rsidRPr="00472E9C" w:rsidRDefault="002E3774" w:rsidP="002E3774">
      <w:pPr>
        <w:spacing w:after="0" w:line="240" w:lineRule="auto"/>
        <w:jc w:val="both"/>
        <w:rPr>
          <w:rFonts w:ascii="Times New Roman" w:hAnsi="Times New Roman"/>
          <w:sz w:val="24"/>
          <w:szCs w:val="24"/>
        </w:rPr>
      </w:pPr>
      <w:r w:rsidRPr="00472E9C">
        <w:rPr>
          <w:rFonts w:ascii="Times New Roman" w:hAnsi="Times New Roman"/>
          <w:sz w:val="24"/>
          <w:szCs w:val="24"/>
        </w:rPr>
        <w:t>Eelnõukohase seaduse jõustumi</w:t>
      </w:r>
      <w:r w:rsidR="00E04830">
        <w:rPr>
          <w:rFonts w:ascii="Times New Roman" w:hAnsi="Times New Roman"/>
          <w:sz w:val="24"/>
          <w:szCs w:val="24"/>
        </w:rPr>
        <w:t>ne toetab „Kaitsevalmidus 2027“</w:t>
      </w:r>
      <w:r w:rsidR="00E04830">
        <w:rPr>
          <w:rStyle w:val="Allmrkuseviide"/>
          <w:rFonts w:ascii="Times New Roman" w:hAnsi="Times New Roman"/>
          <w:sz w:val="24"/>
          <w:szCs w:val="24"/>
        </w:rPr>
        <w:footnoteReference w:id="2"/>
      </w:r>
      <w:r w:rsidR="00E04830" w:rsidRPr="002474FB">
        <w:rPr>
          <w:rFonts w:ascii="Times New Roman" w:hAnsi="Times New Roman"/>
          <w:sz w:val="24"/>
          <w:szCs w:val="24"/>
        </w:rPr>
        <w:t xml:space="preserve">. </w:t>
      </w:r>
      <w:r w:rsidR="00E04830">
        <w:rPr>
          <w:rFonts w:ascii="Times New Roman" w:hAnsi="Times New Roman"/>
          <w:sz w:val="24"/>
          <w:szCs w:val="24"/>
        </w:rPr>
        <w:t>plaaniga seatud eesmärkide saavutamist</w:t>
      </w:r>
      <w:r>
        <w:rPr>
          <w:rFonts w:ascii="Times New Roman" w:hAnsi="Times New Roman"/>
          <w:sz w:val="24"/>
          <w:szCs w:val="24"/>
        </w:rPr>
        <w:t>:</w:t>
      </w:r>
    </w:p>
    <w:p w14:paraId="5546243F" w14:textId="5AF50F22" w:rsidR="002E3774" w:rsidRPr="00472E9C" w:rsidRDefault="002E3774" w:rsidP="00E04830">
      <w:pPr>
        <w:spacing w:after="0" w:line="240" w:lineRule="auto"/>
        <w:jc w:val="both"/>
        <w:rPr>
          <w:rFonts w:ascii="Times New Roman" w:hAnsi="Times New Roman"/>
          <w:sz w:val="24"/>
          <w:szCs w:val="24"/>
        </w:rPr>
      </w:pPr>
      <w:r w:rsidRPr="00472E9C">
        <w:rPr>
          <w:rFonts w:ascii="Times New Roman" w:hAnsi="Times New Roman"/>
          <w:sz w:val="24"/>
          <w:szCs w:val="24"/>
        </w:rPr>
        <w:t>•</w:t>
      </w:r>
      <w:r w:rsidRPr="00472E9C">
        <w:rPr>
          <w:rFonts w:ascii="Times New Roman" w:hAnsi="Times New Roman"/>
          <w:sz w:val="24"/>
          <w:szCs w:val="24"/>
        </w:rPr>
        <w:tab/>
        <w:t>paraneb üldine kaitsevalmidus ja võime kaitsta Eesti riiki;</w:t>
      </w:r>
    </w:p>
    <w:p w14:paraId="5D1CD220" w14:textId="21D318B6" w:rsidR="002E3774" w:rsidRPr="00472E9C" w:rsidRDefault="002E3774" w:rsidP="002E3774">
      <w:pPr>
        <w:spacing w:after="0" w:line="240" w:lineRule="auto"/>
        <w:jc w:val="both"/>
        <w:rPr>
          <w:rFonts w:ascii="Times New Roman" w:hAnsi="Times New Roman"/>
          <w:sz w:val="24"/>
          <w:szCs w:val="24"/>
        </w:rPr>
      </w:pPr>
      <w:r w:rsidRPr="00472E9C">
        <w:rPr>
          <w:rFonts w:ascii="Times New Roman" w:hAnsi="Times New Roman"/>
          <w:sz w:val="24"/>
          <w:szCs w:val="24"/>
        </w:rPr>
        <w:t>•</w:t>
      </w:r>
      <w:r w:rsidRPr="00472E9C">
        <w:rPr>
          <w:rFonts w:ascii="Times New Roman" w:hAnsi="Times New Roman"/>
          <w:sz w:val="24"/>
          <w:szCs w:val="24"/>
        </w:rPr>
        <w:tab/>
        <w:t>tugevneb igapäevane väekaitse ja paraneb üksuste vahetu reageerimisvõime;</w:t>
      </w:r>
    </w:p>
    <w:p w14:paraId="35B5F59C" w14:textId="3AEBF9A9" w:rsidR="002E3774" w:rsidRDefault="002E3774" w:rsidP="002E3774">
      <w:pPr>
        <w:spacing w:after="0" w:line="240" w:lineRule="auto"/>
        <w:jc w:val="both"/>
        <w:rPr>
          <w:rFonts w:ascii="Times New Roman" w:hAnsi="Times New Roman"/>
          <w:sz w:val="24"/>
          <w:szCs w:val="24"/>
        </w:rPr>
      </w:pPr>
      <w:r w:rsidRPr="00472E9C">
        <w:rPr>
          <w:rFonts w:ascii="Times New Roman" w:hAnsi="Times New Roman"/>
          <w:sz w:val="24"/>
          <w:szCs w:val="24"/>
        </w:rPr>
        <w:t>•</w:t>
      </w:r>
      <w:r w:rsidRPr="00472E9C">
        <w:rPr>
          <w:rFonts w:ascii="Times New Roman" w:hAnsi="Times New Roman"/>
          <w:sz w:val="24"/>
          <w:szCs w:val="24"/>
        </w:rPr>
        <w:tab/>
      </w:r>
      <w:r>
        <w:rPr>
          <w:rFonts w:ascii="Times New Roman" w:hAnsi="Times New Roman"/>
          <w:sz w:val="24"/>
          <w:szCs w:val="24"/>
        </w:rPr>
        <w:t xml:space="preserve">tõuseb </w:t>
      </w:r>
      <w:r w:rsidRPr="00472E9C">
        <w:rPr>
          <w:rFonts w:ascii="Times New Roman" w:hAnsi="Times New Roman"/>
          <w:sz w:val="24"/>
          <w:szCs w:val="24"/>
        </w:rPr>
        <w:t>tegevväelaste oskuste ja ajateenijate väljaõ</w:t>
      </w:r>
      <w:r w:rsidR="00B13503">
        <w:rPr>
          <w:rFonts w:ascii="Times New Roman" w:hAnsi="Times New Roman"/>
          <w:sz w:val="24"/>
          <w:szCs w:val="24"/>
        </w:rPr>
        <w:t>p</w:t>
      </w:r>
      <w:r w:rsidRPr="00472E9C">
        <w:rPr>
          <w:rFonts w:ascii="Times New Roman" w:hAnsi="Times New Roman"/>
          <w:sz w:val="24"/>
          <w:szCs w:val="24"/>
        </w:rPr>
        <w:t>pe tase.</w:t>
      </w:r>
    </w:p>
    <w:p w14:paraId="39E8EA7A" w14:textId="77777777" w:rsidR="008C4917" w:rsidRDefault="008C4917" w:rsidP="00472E9C">
      <w:pPr>
        <w:pStyle w:val="Vahedeta"/>
        <w:jc w:val="both"/>
        <w:rPr>
          <w:rFonts w:ascii="Times New Roman" w:hAnsi="Times New Roman"/>
          <w:bCs/>
          <w:sz w:val="24"/>
          <w:szCs w:val="24"/>
        </w:rPr>
      </w:pPr>
    </w:p>
    <w:p w14:paraId="53CA817F" w14:textId="21502BFE" w:rsidR="00225C78" w:rsidRDefault="008C4917" w:rsidP="00472E9C">
      <w:pPr>
        <w:pStyle w:val="Vahedeta"/>
        <w:jc w:val="both"/>
        <w:rPr>
          <w:rFonts w:ascii="Times New Roman" w:hAnsi="Times New Roman"/>
          <w:bCs/>
          <w:sz w:val="24"/>
          <w:szCs w:val="24"/>
        </w:rPr>
      </w:pPr>
      <w:r>
        <w:rPr>
          <w:rFonts w:ascii="Times New Roman" w:hAnsi="Times New Roman"/>
          <w:bCs/>
          <w:sz w:val="24"/>
          <w:szCs w:val="24"/>
        </w:rPr>
        <w:t xml:space="preserve">Lisaks muudetakse käesoleva eelnõuga </w:t>
      </w:r>
      <w:r w:rsidR="00F17541" w:rsidRPr="00F17541">
        <w:rPr>
          <w:rFonts w:ascii="Times New Roman" w:hAnsi="Times New Roman"/>
          <w:bCs/>
          <w:sz w:val="24"/>
          <w:szCs w:val="24"/>
        </w:rPr>
        <w:t xml:space="preserve">tulumaksuseadust </w:t>
      </w:r>
      <w:r w:rsidR="00F63264">
        <w:rPr>
          <w:rFonts w:ascii="Times New Roman" w:hAnsi="Times New Roman"/>
          <w:bCs/>
          <w:sz w:val="24"/>
          <w:szCs w:val="24"/>
        </w:rPr>
        <w:t>(</w:t>
      </w:r>
      <w:r w:rsidR="00F63264" w:rsidRPr="00EC313E">
        <w:rPr>
          <w:rFonts w:ascii="Times New Roman" w:hAnsi="Times New Roman"/>
          <w:bCs/>
          <w:sz w:val="24"/>
          <w:szCs w:val="24"/>
        </w:rPr>
        <w:t xml:space="preserve">edaspidi </w:t>
      </w:r>
      <w:proofErr w:type="spellStart"/>
      <w:r w:rsidR="00F63264" w:rsidRPr="00EF2BB3">
        <w:rPr>
          <w:rFonts w:ascii="Times New Roman" w:hAnsi="Times New Roman"/>
          <w:bCs/>
          <w:i/>
          <w:iCs/>
          <w:sz w:val="24"/>
          <w:szCs w:val="24"/>
        </w:rPr>
        <w:t>TuMS</w:t>
      </w:r>
      <w:proofErr w:type="spellEnd"/>
      <w:r w:rsidR="00F63264">
        <w:rPr>
          <w:rFonts w:ascii="Times New Roman" w:hAnsi="Times New Roman"/>
          <w:bCs/>
          <w:sz w:val="24"/>
          <w:szCs w:val="24"/>
        </w:rPr>
        <w:t xml:space="preserve">) </w:t>
      </w:r>
      <w:r w:rsidR="00F17541" w:rsidRPr="00F17541">
        <w:rPr>
          <w:rFonts w:ascii="Times New Roman" w:hAnsi="Times New Roman"/>
          <w:bCs/>
          <w:sz w:val="24"/>
          <w:szCs w:val="24"/>
        </w:rPr>
        <w:t xml:space="preserve">selliselt, et </w:t>
      </w:r>
      <w:r w:rsidR="00A653C8">
        <w:rPr>
          <w:rFonts w:ascii="Times New Roman" w:hAnsi="Times New Roman"/>
          <w:bCs/>
          <w:sz w:val="24"/>
          <w:szCs w:val="24"/>
        </w:rPr>
        <w:t>kaitseväekohustuse täitmisega seotud toimingutel osalemisel makstavat</w:t>
      </w:r>
      <w:r w:rsidR="00F17541" w:rsidRPr="00F17541">
        <w:rPr>
          <w:rFonts w:ascii="Times New Roman" w:hAnsi="Times New Roman"/>
          <w:bCs/>
          <w:sz w:val="24"/>
          <w:szCs w:val="24"/>
        </w:rPr>
        <w:t xml:space="preserve"> sõidu- ja toiduraha hüvitised ei kuuluks maksustamisele tulumaksuga. </w:t>
      </w:r>
    </w:p>
    <w:p w14:paraId="3203E1DB" w14:textId="77777777" w:rsidR="00225C78" w:rsidRDefault="00225C78" w:rsidP="00472E9C">
      <w:pPr>
        <w:pStyle w:val="Vahedeta"/>
        <w:jc w:val="both"/>
        <w:rPr>
          <w:rFonts w:ascii="Times New Roman" w:hAnsi="Times New Roman"/>
          <w:bCs/>
          <w:sz w:val="24"/>
          <w:szCs w:val="24"/>
        </w:rPr>
      </w:pPr>
    </w:p>
    <w:p w14:paraId="1779E659" w14:textId="49D5093B" w:rsidR="00F17541" w:rsidRDefault="0051377F" w:rsidP="00472E9C">
      <w:pPr>
        <w:pStyle w:val="Vahedeta"/>
        <w:jc w:val="both"/>
        <w:rPr>
          <w:rFonts w:ascii="Times New Roman" w:hAnsi="Times New Roman"/>
          <w:b/>
          <w:sz w:val="24"/>
          <w:szCs w:val="24"/>
        </w:rPr>
      </w:pPr>
      <w:commentRangeStart w:id="3"/>
      <w:r>
        <w:rPr>
          <w:rFonts w:ascii="Times New Roman" w:hAnsi="Times New Roman"/>
          <w:bCs/>
          <w:sz w:val="24"/>
          <w:szCs w:val="24"/>
        </w:rPr>
        <w:lastRenderedPageBreak/>
        <w:t xml:space="preserve">Ettepaneku </w:t>
      </w:r>
      <w:proofErr w:type="spellStart"/>
      <w:r>
        <w:rPr>
          <w:rFonts w:ascii="Times New Roman" w:hAnsi="Times New Roman"/>
          <w:bCs/>
          <w:sz w:val="24"/>
          <w:szCs w:val="24"/>
        </w:rPr>
        <w:t>TuMSi</w:t>
      </w:r>
      <w:proofErr w:type="spellEnd"/>
      <w:r>
        <w:rPr>
          <w:rFonts w:ascii="Times New Roman" w:hAnsi="Times New Roman"/>
          <w:bCs/>
          <w:sz w:val="24"/>
          <w:szCs w:val="24"/>
        </w:rPr>
        <w:t xml:space="preserve"> muutmiseks on teinud Rahandusministeerium kaitseministri 6. veebruari 2013.a määruse nr 7 „Ajateenijale ning õppekogunemisel ja reservasendusteenistuses osalenud reservis olevale isikule sõidukulu hüvitamise tingimused, ulatus ja kord“ (RT I, 20.02.2026, 19) muutmise menetluse  ja kooskõlastamise käigus. </w:t>
      </w:r>
      <w:r w:rsidRPr="0051377F">
        <w:rPr>
          <w:rFonts w:ascii="Times New Roman" w:hAnsi="Times New Roman"/>
          <w:bCs/>
          <w:sz w:val="24"/>
          <w:szCs w:val="24"/>
        </w:rPr>
        <w:t xml:space="preserve">Rahandusministeerium tegi ettepaneku algatada vajaduse korral tulumaksuseaduse § 19 lõike 3 täiendamine, et luua selgus ajateenijatele ja reservväelastele makstavate toetuste maksustamise korras. Samuti juhtis Rahandusministeerium tähelepanu sellele, et </w:t>
      </w:r>
      <w:r>
        <w:rPr>
          <w:rFonts w:ascii="Times New Roman" w:hAnsi="Times New Roman"/>
          <w:bCs/>
          <w:sz w:val="24"/>
          <w:szCs w:val="24"/>
        </w:rPr>
        <w:t xml:space="preserve">vastasel juhul tuleks </w:t>
      </w:r>
      <w:r w:rsidRPr="0051377F">
        <w:rPr>
          <w:rFonts w:ascii="Times New Roman" w:hAnsi="Times New Roman"/>
          <w:bCs/>
          <w:sz w:val="24"/>
          <w:szCs w:val="24"/>
        </w:rPr>
        <w:t xml:space="preserve">sõidukulu hüvitamiseks määruses ette näha kuludokumendi esitamise nõue. </w:t>
      </w:r>
      <w:commentRangeEnd w:id="3"/>
      <w:r w:rsidR="001B1EFF">
        <w:rPr>
          <w:rStyle w:val="Kommentaariviide"/>
          <w:rFonts w:ascii="Calibri" w:hAnsi="Calibri"/>
        </w:rPr>
        <w:commentReference w:id="3"/>
      </w:r>
      <w:r>
        <w:rPr>
          <w:rFonts w:ascii="Times New Roman" w:hAnsi="Times New Roman"/>
          <w:bCs/>
          <w:sz w:val="24"/>
          <w:szCs w:val="24"/>
        </w:rPr>
        <w:t xml:space="preserve">Et vähendada isikute kui ka Kaitseväe ja Kaitseressursside Ameti </w:t>
      </w:r>
      <w:commentRangeStart w:id="4"/>
      <w:r>
        <w:rPr>
          <w:rFonts w:ascii="Times New Roman" w:hAnsi="Times New Roman"/>
          <w:bCs/>
          <w:sz w:val="24"/>
          <w:szCs w:val="24"/>
        </w:rPr>
        <w:t>halduskoormust</w:t>
      </w:r>
      <w:commentRangeEnd w:id="4"/>
      <w:r w:rsidR="003D718A">
        <w:rPr>
          <w:rStyle w:val="Kommentaariviide"/>
          <w:rFonts w:ascii="Calibri" w:hAnsi="Calibri"/>
        </w:rPr>
        <w:commentReference w:id="4"/>
      </w:r>
      <w:r>
        <w:rPr>
          <w:rFonts w:ascii="Times New Roman" w:hAnsi="Times New Roman"/>
          <w:bCs/>
          <w:sz w:val="24"/>
          <w:szCs w:val="24"/>
        </w:rPr>
        <w:t>,</w:t>
      </w:r>
      <w:r w:rsidRPr="0051377F">
        <w:t xml:space="preserve"> </w:t>
      </w:r>
      <w:r w:rsidRPr="0051377F">
        <w:rPr>
          <w:rFonts w:ascii="Times New Roman" w:hAnsi="Times New Roman"/>
          <w:bCs/>
          <w:sz w:val="24"/>
          <w:szCs w:val="24"/>
        </w:rPr>
        <w:t>mis tekib kuludokumentide alusel hüvitiste üle arvestuse pidamisel ja hüvitise taotlemisel</w:t>
      </w:r>
      <w:r>
        <w:rPr>
          <w:rFonts w:ascii="Times New Roman" w:hAnsi="Times New Roman"/>
          <w:bCs/>
          <w:sz w:val="24"/>
          <w:szCs w:val="24"/>
        </w:rPr>
        <w:t xml:space="preserve">, otsustati kaotada </w:t>
      </w:r>
      <w:r w:rsidRPr="0051377F">
        <w:rPr>
          <w:rFonts w:ascii="Times New Roman" w:hAnsi="Times New Roman"/>
          <w:bCs/>
          <w:sz w:val="24"/>
          <w:szCs w:val="24"/>
        </w:rPr>
        <w:t>sõidu</w:t>
      </w:r>
      <w:r>
        <w:rPr>
          <w:rFonts w:ascii="Times New Roman" w:hAnsi="Times New Roman"/>
          <w:bCs/>
          <w:sz w:val="24"/>
          <w:szCs w:val="24"/>
        </w:rPr>
        <w:t>- ja toidu</w:t>
      </w:r>
      <w:r w:rsidRPr="0051377F">
        <w:rPr>
          <w:rFonts w:ascii="Times New Roman" w:hAnsi="Times New Roman"/>
          <w:bCs/>
          <w:sz w:val="24"/>
          <w:szCs w:val="24"/>
        </w:rPr>
        <w:t>kulude hüvitamiseks kuludokumen</w:t>
      </w:r>
      <w:r>
        <w:rPr>
          <w:rFonts w:ascii="Times New Roman" w:hAnsi="Times New Roman"/>
          <w:bCs/>
          <w:sz w:val="24"/>
          <w:szCs w:val="24"/>
        </w:rPr>
        <w:t>tide esitamise nõue.</w:t>
      </w:r>
      <w:r w:rsidRPr="0051377F">
        <w:rPr>
          <w:rFonts w:ascii="Times New Roman" w:hAnsi="Times New Roman"/>
          <w:bCs/>
          <w:sz w:val="24"/>
          <w:szCs w:val="24"/>
        </w:rPr>
        <w:t xml:space="preserve"> </w:t>
      </w:r>
      <w:r>
        <w:rPr>
          <w:rFonts w:ascii="Times New Roman" w:hAnsi="Times New Roman"/>
          <w:bCs/>
          <w:sz w:val="24"/>
          <w:szCs w:val="24"/>
        </w:rPr>
        <w:t>Seega lähtuvalt eeltoodud selgitustest on m</w:t>
      </w:r>
      <w:r w:rsidR="00F17541" w:rsidRPr="00F17541">
        <w:rPr>
          <w:rFonts w:ascii="Times New Roman" w:hAnsi="Times New Roman"/>
          <w:bCs/>
          <w:sz w:val="24"/>
          <w:szCs w:val="24"/>
        </w:rPr>
        <w:t>uudatuse eesmär</w:t>
      </w:r>
      <w:r>
        <w:rPr>
          <w:rFonts w:ascii="Times New Roman" w:hAnsi="Times New Roman"/>
          <w:bCs/>
          <w:sz w:val="24"/>
          <w:szCs w:val="24"/>
        </w:rPr>
        <w:t>giks</w:t>
      </w:r>
      <w:r w:rsidR="00F17541" w:rsidRPr="00F17541">
        <w:rPr>
          <w:rFonts w:ascii="Times New Roman" w:hAnsi="Times New Roman"/>
          <w:bCs/>
          <w:sz w:val="24"/>
          <w:szCs w:val="24"/>
        </w:rPr>
        <w:t xml:space="preserve"> tagada õiglane kohtlemine, </w:t>
      </w:r>
      <w:commentRangeStart w:id="5"/>
      <w:r w:rsidR="00F17541" w:rsidRPr="00F17541">
        <w:rPr>
          <w:rFonts w:ascii="Times New Roman" w:hAnsi="Times New Roman"/>
          <w:bCs/>
          <w:sz w:val="24"/>
          <w:szCs w:val="24"/>
        </w:rPr>
        <w:t xml:space="preserve">vähendada </w:t>
      </w:r>
      <w:r>
        <w:rPr>
          <w:rFonts w:ascii="Times New Roman" w:hAnsi="Times New Roman"/>
          <w:bCs/>
          <w:sz w:val="24"/>
          <w:szCs w:val="24"/>
        </w:rPr>
        <w:t xml:space="preserve">bürokraatiat </w:t>
      </w:r>
      <w:commentRangeEnd w:id="5"/>
      <w:r w:rsidR="00A1798B">
        <w:rPr>
          <w:rStyle w:val="Kommentaariviide"/>
          <w:rFonts w:ascii="Calibri" w:hAnsi="Calibri"/>
        </w:rPr>
        <w:commentReference w:id="5"/>
      </w:r>
      <w:r w:rsidR="00F17541" w:rsidRPr="00F17541">
        <w:rPr>
          <w:rFonts w:ascii="Times New Roman" w:hAnsi="Times New Roman"/>
          <w:bCs/>
          <w:sz w:val="24"/>
          <w:szCs w:val="24"/>
        </w:rPr>
        <w:t xml:space="preserve">ning </w:t>
      </w:r>
      <w:commentRangeStart w:id="6"/>
      <w:r w:rsidR="00F17541" w:rsidRPr="00F17541">
        <w:rPr>
          <w:rFonts w:ascii="Times New Roman" w:hAnsi="Times New Roman"/>
          <w:bCs/>
          <w:sz w:val="24"/>
          <w:szCs w:val="24"/>
        </w:rPr>
        <w:t>toetada riigikaitseliste kohustuste täitmist</w:t>
      </w:r>
      <w:commentRangeEnd w:id="6"/>
      <w:r w:rsidR="000900B4">
        <w:rPr>
          <w:rStyle w:val="Kommentaariviide"/>
          <w:rFonts w:ascii="Calibri" w:hAnsi="Calibri"/>
        </w:rPr>
        <w:commentReference w:id="6"/>
      </w:r>
      <w:r w:rsidR="00F17541" w:rsidRPr="00EF2BB3">
        <w:rPr>
          <w:rFonts w:ascii="Times New Roman" w:hAnsi="Times New Roman"/>
          <w:b/>
          <w:sz w:val="24"/>
          <w:szCs w:val="24"/>
        </w:rPr>
        <w:t>.</w:t>
      </w:r>
    </w:p>
    <w:p w14:paraId="144A88FA" w14:textId="77777777" w:rsidR="002E3774" w:rsidRPr="007E437A" w:rsidRDefault="002E3774" w:rsidP="00472E9C">
      <w:pPr>
        <w:pStyle w:val="Vahedeta"/>
        <w:jc w:val="both"/>
        <w:rPr>
          <w:rFonts w:ascii="Times New Roman" w:hAnsi="Times New Roman"/>
          <w:b/>
          <w:sz w:val="24"/>
          <w:szCs w:val="24"/>
        </w:rPr>
      </w:pPr>
    </w:p>
    <w:p w14:paraId="128B8E08" w14:textId="77777777" w:rsidR="00F1075D" w:rsidRPr="007E437A" w:rsidRDefault="00F1075D" w:rsidP="00472E9C">
      <w:pPr>
        <w:pStyle w:val="Vahedeta"/>
        <w:jc w:val="both"/>
        <w:rPr>
          <w:rFonts w:ascii="Times New Roman" w:hAnsi="Times New Roman"/>
          <w:sz w:val="24"/>
          <w:szCs w:val="24"/>
        </w:rPr>
      </w:pPr>
    </w:p>
    <w:p w14:paraId="0ED485E7" w14:textId="0CCFF8F9" w:rsidR="00973B5D" w:rsidRPr="007E437A" w:rsidRDefault="34BB0104" w:rsidP="00472E9C">
      <w:pPr>
        <w:pStyle w:val="Vahedeta"/>
        <w:jc w:val="both"/>
        <w:rPr>
          <w:rFonts w:ascii="Times New Roman" w:hAnsi="Times New Roman"/>
          <w:b/>
          <w:bCs/>
          <w:sz w:val="24"/>
          <w:szCs w:val="24"/>
        </w:rPr>
      </w:pPr>
      <w:r w:rsidRPr="007E437A">
        <w:rPr>
          <w:rFonts w:ascii="Times New Roman" w:hAnsi="Times New Roman"/>
          <w:b/>
          <w:bCs/>
          <w:sz w:val="24"/>
          <w:szCs w:val="24"/>
        </w:rPr>
        <w:t>Eelnõu ettevalmistaja</w:t>
      </w:r>
    </w:p>
    <w:p w14:paraId="0A219CDA" w14:textId="77777777" w:rsidR="00012E38" w:rsidRPr="007E437A" w:rsidRDefault="00012E38" w:rsidP="00472E9C">
      <w:pPr>
        <w:pStyle w:val="Vahedeta"/>
        <w:jc w:val="both"/>
        <w:rPr>
          <w:rFonts w:ascii="Times New Roman" w:hAnsi="Times New Roman"/>
          <w:b/>
          <w:sz w:val="24"/>
          <w:szCs w:val="24"/>
        </w:rPr>
      </w:pPr>
    </w:p>
    <w:p w14:paraId="468B17EF" w14:textId="7B334C60" w:rsidR="008065E6" w:rsidRPr="007E437A" w:rsidRDefault="006F002D" w:rsidP="00472E9C">
      <w:pPr>
        <w:pStyle w:val="Vahedeta"/>
        <w:jc w:val="both"/>
        <w:rPr>
          <w:rFonts w:ascii="Times New Roman" w:hAnsi="Times New Roman"/>
          <w:sz w:val="24"/>
          <w:szCs w:val="24"/>
        </w:rPr>
      </w:pPr>
      <w:r w:rsidRPr="007E437A">
        <w:rPr>
          <w:rFonts w:ascii="Times New Roman" w:hAnsi="Times New Roman"/>
          <w:sz w:val="24"/>
          <w:szCs w:val="24"/>
        </w:rPr>
        <w:t xml:space="preserve">Eelnõu ja seletuskirja on </w:t>
      </w:r>
      <w:r w:rsidR="00673954" w:rsidRPr="007E437A">
        <w:rPr>
          <w:rFonts w:ascii="Times New Roman" w:hAnsi="Times New Roman"/>
          <w:sz w:val="24"/>
          <w:szCs w:val="24"/>
        </w:rPr>
        <w:t>koostanud</w:t>
      </w:r>
      <w:r w:rsidRPr="007E437A">
        <w:rPr>
          <w:rFonts w:ascii="Times New Roman" w:hAnsi="Times New Roman"/>
          <w:sz w:val="24"/>
          <w:szCs w:val="24"/>
        </w:rPr>
        <w:t xml:space="preserve"> </w:t>
      </w:r>
      <w:r w:rsidR="00C417C8">
        <w:rPr>
          <w:rFonts w:ascii="Times New Roman" w:hAnsi="Times New Roman"/>
          <w:sz w:val="24"/>
          <w:szCs w:val="24"/>
        </w:rPr>
        <w:t xml:space="preserve">Kaitseministeerium </w:t>
      </w:r>
      <w:r w:rsidRPr="007E437A">
        <w:rPr>
          <w:rFonts w:ascii="Times New Roman" w:hAnsi="Times New Roman"/>
          <w:sz w:val="24"/>
          <w:szCs w:val="24"/>
        </w:rPr>
        <w:t>koostöös Kaitseväe</w:t>
      </w:r>
      <w:r w:rsidR="00C417C8">
        <w:rPr>
          <w:rFonts w:ascii="Times New Roman" w:hAnsi="Times New Roman"/>
          <w:sz w:val="24"/>
          <w:szCs w:val="24"/>
        </w:rPr>
        <w:t xml:space="preserve"> ja </w:t>
      </w:r>
      <w:r w:rsidR="00C417C8" w:rsidRPr="00C417C8">
        <w:rPr>
          <w:rFonts w:ascii="Times New Roman" w:hAnsi="Times New Roman"/>
          <w:sz w:val="24"/>
          <w:szCs w:val="24"/>
        </w:rPr>
        <w:t>Kaitseressursside Amet</w:t>
      </w:r>
      <w:r w:rsidR="00C417C8">
        <w:rPr>
          <w:rFonts w:ascii="Times New Roman" w:hAnsi="Times New Roman"/>
          <w:sz w:val="24"/>
          <w:szCs w:val="24"/>
        </w:rPr>
        <w:t>iga</w:t>
      </w:r>
      <w:r w:rsidRPr="007E437A">
        <w:rPr>
          <w:rFonts w:ascii="Times New Roman" w:hAnsi="Times New Roman"/>
          <w:sz w:val="24"/>
          <w:szCs w:val="24"/>
        </w:rPr>
        <w:t xml:space="preserve"> ning eelnõule on teinud juriidilise kontrolli Kaitseministeeriumi õigusosakond</w:t>
      </w:r>
      <w:r w:rsidR="00EB262E" w:rsidRPr="007E437A">
        <w:rPr>
          <w:rFonts w:ascii="Times New Roman" w:hAnsi="Times New Roman"/>
          <w:sz w:val="24"/>
          <w:szCs w:val="24"/>
        </w:rPr>
        <w:t xml:space="preserve"> (</w:t>
      </w:r>
      <w:hyperlink r:id="rId15" w:history="1">
        <w:r w:rsidR="005E4095" w:rsidRPr="006748E2">
          <w:rPr>
            <w:rStyle w:val="Hperlink"/>
            <w:rFonts w:ascii="Times New Roman" w:hAnsi="Times New Roman"/>
            <w:sz w:val="24"/>
            <w:szCs w:val="24"/>
          </w:rPr>
          <w:t>oigusloome@kaitseministeerium.ee</w:t>
        </w:r>
      </w:hyperlink>
      <w:r w:rsidR="4A6B4EAF" w:rsidRPr="4A6B4EAF">
        <w:rPr>
          <w:rFonts w:ascii="Times New Roman" w:hAnsi="Times New Roman"/>
          <w:sz w:val="24"/>
          <w:szCs w:val="24"/>
        </w:rPr>
        <w:t>).</w:t>
      </w:r>
      <w:r w:rsidRPr="007E437A">
        <w:rPr>
          <w:rFonts w:ascii="Times New Roman" w:hAnsi="Times New Roman"/>
          <w:sz w:val="24"/>
          <w:szCs w:val="24"/>
        </w:rPr>
        <w:t xml:space="preserve"> </w:t>
      </w:r>
      <w:r w:rsidR="00673954" w:rsidRPr="007E437A">
        <w:rPr>
          <w:rFonts w:ascii="Times New Roman" w:hAnsi="Times New Roman"/>
          <w:sz w:val="24"/>
          <w:szCs w:val="24"/>
        </w:rPr>
        <w:t>Eelnõu ja seletuskirja on keeleliselt toimetanud</w:t>
      </w:r>
      <w:r w:rsidR="00925E41">
        <w:rPr>
          <w:rFonts w:ascii="Times New Roman" w:hAnsi="Times New Roman"/>
          <w:sz w:val="24"/>
          <w:szCs w:val="24"/>
        </w:rPr>
        <w:t>.</w:t>
      </w:r>
    </w:p>
    <w:p w14:paraId="61220344" w14:textId="77777777" w:rsidR="00973B5D" w:rsidRPr="007E437A" w:rsidRDefault="00973B5D" w:rsidP="00472E9C">
      <w:pPr>
        <w:pStyle w:val="Vahedeta"/>
        <w:jc w:val="both"/>
        <w:rPr>
          <w:rFonts w:ascii="Times New Roman" w:hAnsi="Times New Roman"/>
          <w:b/>
          <w:sz w:val="24"/>
          <w:szCs w:val="24"/>
        </w:rPr>
      </w:pPr>
    </w:p>
    <w:p w14:paraId="70E42091" w14:textId="7A06072B" w:rsidR="00973B5D" w:rsidRPr="007E437A" w:rsidRDefault="34BB0104" w:rsidP="00472E9C">
      <w:pPr>
        <w:pStyle w:val="Vahedeta"/>
        <w:jc w:val="both"/>
        <w:rPr>
          <w:rFonts w:ascii="Times New Roman" w:hAnsi="Times New Roman"/>
          <w:b/>
          <w:bCs/>
          <w:sz w:val="24"/>
          <w:szCs w:val="24"/>
        </w:rPr>
      </w:pPr>
      <w:r w:rsidRPr="0E8CC232">
        <w:rPr>
          <w:rFonts w:ascii="Times New Roman" w:hAnsi="Times New Roman"/>
          <w:b/>
          <w:bCs/>
          <w:sz w:val="24"/>
          <w:szCs w:val="24"/>
        </w:rPr>
        <w:t>Märkused</w:t>
      </w:r>
    </w:p>
    <w:p w14:paraId="7AC244D9" w14:textId="77777777" w:rsidR="00012E38" w:rsidRPr="007E437A" w:rsidRDefault="00012E38" w:rsidP="00472E9C">
      <w:pPr>
        <w:pStyle w:val="Vahedeta"/>
        <w:jc w:val="both"/>
        <w:rPr>
          <w:rFonts w:ascii="Times New Roman" w:hAnsi="Times New Roman"/>
          <w:b/>
          <w:sz w:val="24"/>
          <w:szCs w:val="24"/>
        </w:rPr>
      </w:pPr>
    </w:p>
    <w:p w14:paraId="09D82183" w14:textId="32C82FF9" w:rsidR="00973B5D" w:rsidRPr="007E437A" w:rsidRDefault="34BB0104" w:rsidP="00472E9C">
      <w:pPr>
        <w:pStyle w:val="Vahedeta"/>
        <w:jc w:val="both"/>
        <w:rPr>
          <w:rFonts w:ascii="Times New Roman" w:hAnsi="Times New Roman"/>
          <w:sz w:val="24"/>
          <w:szCs w:val="24"/>
        </w:rPr>
      </w:pPr>
      <w:r w:rsidRPr="007E437A">
        <w:rPr>
          <w:rFonts w:ascii="Times New Roman" w:hAnsi="Times New Roman"/>
          <w:sz w:val="24"/>
          <w:szCs w:val="24"/>
        </w:rPr>
        <w:t>Eelnõu ei ole seotud muu menetluses oleva eelnõuga ega Euroopa Liidu õigusega.</w:t>
      </w:r>
      <w:r w:rsidR="00515F69">
        <w:rPr>
          <w:rFonts w:ascii="Times New Roman" w:hAnsi="Times New Roman"/>
          <w:sz w:val="24"/>
          <w:szCs w:val="24"/>
        </w:rPr>
        <w:t xml:space="preserve"> Eelnõu </w:t>
      </w:r>
      <w:r w:rsidR="00AA1778">
        <w:rPr>
          <w:rFonts w:ascii="Times New Roman" w:hAnsi="Times New Roman"/>
          <w:sz w:val="24"/>
          <w:szCs w:val="24"/>
        </w:rPr>
        <w:t>on seotud</w:t>
      </w:r>
      <w:r w:rsidR="00515F69">
        <w:rPr>
          <w:rFonts w:ascii="Times New Roman" w:hAnsi="Times New Roman"/>
          <w:sz w:val="24"/>
          <w:szCs w:val="24"/>
        </w:rPr>
        <w:t xml:space="preserve"> Vabariigi Valitsuse tegevusprogrammiga</w:t>
      </w:r>
      <w:r w:rsidR="00AA1778">
        <w:rPr>
          <w:rFonts w:ascii="Times New Roman" w:hAnsi="Times New Roman"/>
          <w:sz w:val="24"/>
          <w:szCs w:val="24"/>
        </w:rPr>
        <w:t xml:space="preserve">, </w:t>
      </w:r>
      <w:r w:rsidR="009135DF">
        <w:rPr>
          <w:rFonts w:ascii="Times New Roman" w:hAnsi="Times New Roman"/>
          <w:sz w:val="24"/>
          <w:szCs w:val="24"/>
        </w:rPr>
        <w:t>kavandades parandada</w:t>
      </w:r>
      <w:r w:rsidR="00AA1778">
        <w:rPr>
          <w:rFonts w:ascii="Times New Roman" w:hAnsi="Times New Roman"/>
          <w:sz w:val="24"/>
          <w:szCs w:val="24"/>
        </w:rPr>
        <w:t xml:space="preserve"> ajateenistuse mudeli uuendamisega sõjalise väljaõppe kvaliteeti ja valmisolekut. Ülesande tähtaeg </w:t>
      </w:r>
      <w:r w:rsidR="00AA1778" w:rsidRPr="00AA1778">
        <w:rPr>
          <w:rFonts w:ascii="Times New Roman" w:hAnsi="Times New Roman"/>
          <w:sz w:val="24"/>
          <w:szCs w:val="24"/>
        </w:rPr>
        <w:t>IV kvartal 2026</w:t>
      </w:r>
      <w:r w:rsidR="00515F69">
        <w:rPr>
          <w:rFonts w:ascii="Times New Roman" w:hAnsi="Times New Roman"/>
          <w:sz w:val="24"/>
          <w:szCs w:val="24"/>
        </w:rPr>
        <w:t>.</w:t>
      </w:r>
    </w:p>
    <w:p w14:paraId="438A48A0" w14:textId="77777777" w:rsidR="00AF40BF" w:rsidRPr="007E437A" w:rsidRDefault="00AF40BF" w:rsidP="00472E9C">
      <w:pPr>
        <w:pStyle w:val="Vahedeta"/>
        <w:jc w:val="both"/>
        <w:rPr>
          <w:rFonts w:ascii="Times New Roman" w:hAnsi="Times New Roman"/>
          <w:sz w:val="24"/>
          <w:szCs w:val="24"/>
        </w:rPr>
      </w:pPr>
    </w:p>
    <w:p w14:paraId="2B10F825" w14:textId="77777777" w:rsidR="006D18A3" w:rsidRPr="007E437A" w:rsidRDefault="34BB0104" w:rsidP="00472E9C">
      <w:pPr>
        <w:pStyle w:val="Vahedeta"/>
        <w:jc w:val="both"/>
        <w:rPr>
          <w:rFonts w:ascii="Times New Roman" w:hAnsi="Times New Roman"/>
          <w:sz w:val="24"/>
          <w:szCs w:val="24"/>
        </w:rPr>
      </w:pPr>
      <w:r w:rsidRPr="007E437A">
        <w:rPr>
          <w:rFonts w:ascii="Times New Roman" w:hAnsi="Times New Roman"/>
          <w:sz w:val="24"/>
          <w:szCs w:val="24"/>
        </w:rPr>
        <w:t>Eelnõuga muudetakse</w:t>
      </w:r>
      <w:r w:rsidR="000B3F02" w:rsidRPr="007E437A">
        <w:rPr>
          <w:rFonts w:ascii="Times New Roman" w:hAnsi="Times New Roman"/>
          <w:sz w:val="24"/>
          <w:szCs w:val="24"/>
        </w:rPr>
        <w:t>:</w:t>
      </w:r>
    </w:p>
    <w:p w14:paraId="0ABC2516" w14:textId="44E52BFD" w:rsidR="00841C46" w:rsidRDefault="00C417C8" w:rsidP="00472E9C">
      <w:pPr>
        <w:pStyle w:val="Vahedeta"/>
        <w:jc w:val="both"/>
        <w:rPr>
          <w:rFonts w:ascii="Times New Roman" w:hAnsi="Times New Roman"/>
          <w:sz w:val="24"/>
          <w:szCs w:val="24"/>
        </w:rPr>
      </w:pPr>
      <w:r w:rsidRPr="57645601">
        <w:rPr>
          <w:rFonts w:ascii="Times New Roman" w:hAnsi="Times New Roman"/>
          <w:sz w:val="24"/>
          <w:szCs w:val="24"/>
        </w:rPr>
        <w:t xml:space="preserve">1) </w:t>
      </w:r>
      <w:r w:rsidR="008A70A1" w:rsidRPr="57645601">
        <w:rPr>
          <w:rFonts w:ascii="Times New Roman" w:hAnsi="Times New Roman"/>
          <w:sz w:val="24"/>
          <w:szCs w:val="24"/>
        </w:rPr>
        <w:t>kaitseväe korralduse seadust (</w:t>
      </w:r>
      <w:commentRangeStart w:id="7"/>
      <w:r w:rsidR="008A70A1" w:rsidRPr="57645601">
        <w:rPr>
          <w:rFonts w:ascii="Times New Roman" w:hAnsi="Times New Roman"/>
          <w:sz w:val="24"/>
          <w:szCs w:val="24"/>
        </w:rPr>
        <w:t xml:space="preserve">RT I, </w:t>
      </w:r>
      <w:r w:rsidR="0065510F" w:rsidRPr="57645601">
        <w:rPr>
          <w:rFonts w:ascii="Times New Roman" w:hAnsi="Times New Roman"/>
          <w:sz w:val="24"/>
          <w:szCs w:val="24"/>
        </w:rPr>
        <w:t>12.12.2024, 5</w:t>
      </w:r>
      <w:commentRangeEnd w:id="7"/>
      <w:r>
        <w:rPr>
          <w:rStyle w:val="CommentReference"/>
        </w:rPr>
        <w:commentReference w:id="7"/>
      </w:r>
      <w:r w:rsidR="008A70A1" w:rsidRPr="57645601">
        <w:rPr>
          <w:rFonts w:ascii="Times New Roman" w:hAnsi="Times New Roman"/>
          <w:sz w:val="24"/>
          <w:szCs w:val="24"/>
        </w:rPr>
        <w:t>)</w:t>
      </w:r>
      <w:r w:rsidR="00673954" w:rsidRPr="57645601">
        <w:rPr>
          <w:rFonts w:ascii="Times New Roman" w:hAnsi="Times New Roman"/>
          <w:sz w:val="24"/>
          <w:szCs w:val="24"/>
        </w:rPr>
        <w:t>;</w:t>
      </w:r>
    </w:p>
    <w:p w14:paraId="1C87921F" w14:textId="3B1EEC55" w:rsidR="00C417C8" w:rsidRPr="00C124CE" w:rsidRDefault="00C417C8" w:rsidP="00472E9C">
      <w:pPr>
        <w:pStyle w:val="Vahedeta"/>
        <w:jc w:val="both"/>
        <w:rPr>
          <w:rFonts w:ascii="Times New Roman" w:hAnsi="Times New Roman"/>
          <w:sz w:val="24"/>
          <w:szCs w:val="24"/>
        </w:rPr>
      </w:pPr>
      <w:r w:rsidRPr="00C124CE">
        <w:rPr>
          <w:rFonts w:ascii="Times New Roman" w:hAnsi="Times New Roman"/>
          <w:sz w:val="24"/>
          <w:szCs w:val="24"/>
        </w:rPr>
        <w:t>2) kaitseväeteenistuse seadust</w:t>
      </w:r>
      <w:r w:rsidR="008C4917" w:rsidRPr="00C124CE">
        <w:rPr>
          <w:rFonts w:ascii="Times New Roman" w:hAnsi="Times New Roman"/>
          <w:sz w:val="24"/>
          <w:szCs w:val="24"/>
        </w:rPr>
        <w:t xml:space="preserve"> (RT I, 03.02.2026, 17);</w:t>
      </w:r>
    </w:p>
    <w:p w14:paraId="6EE77C87" w14:textId="26D55C28" w:rsidR="001D66E1" w:rsidRPr="00C124CE" w:rsidRDefault="00C417C8" w:rsidP="00472E9C">
      <w:pPr>
        <w:pStyle w:val="Vahedeta"/>
        <w:jc w:val="both"/>
        <w:rPr>
          <w:rFonts w:ascii="Times New Roman" w:hAnsi="Times New Roman"/>
          <w:sz w:val="24"/>
          <w:szCs w:val="24"/>
        </w:rPr>
      </w:pPr>
      <w:r w:rsidRPr="00C124CE">
        <w:rPr>
          <w:rFonts w:ascii="Times New Roman" w:hAnsi="Times New Roman"/>
          <w:sz w:val="24"/>
          <w:szCs w:val="24"/>
        </w:rPr>
        <w:t>3</w:t>
      </w:r>
      <w:r w:rsidR="001D66E1" w:rsidRPr="00C124CE">
        <w:rPr>
          <w:rFonts w:ascii="Times New Roman" w:hAnsi="Times New Roman"/>
          <w:sz w:val="24"/>
          <w:szCs w:val="24"/>
        </w:rPr>
        <w:t xml:space="preserve">) </w:t>
      </w:r>
      <w:r w:rsidRPr="00C124CE">
        <w:rPr>
          <w:rFonts w:ascii="Times New Roman" w:hAnsi="Times New Roman"/>
          <w:sz w:val="24"/>
          <w:szCs w:val="24"/>
        </w:rPr>
        <w:t>kaitseliidu seadust</w:t>
      </w:r>
      <w:r w:rsidR="008C4917" w:rsidRPr="00C124CE">
        <w:rPr>
          <w:rFonts w:ascii="Times New Roman" w:hAnsi="Times New Roman"/>
          <w:sz w:val="24"/>
          <w:szCs w:val="24"/>
        </w:rPr>
        <w:t xml:space="preserve"> (RT I, 03.02.2026, 10);</w:t>
      </w:r>
    </w:p>
    <w:p w14:paraId="73ED3270" w14:textId="1B201454" w:rsidR="00C417C8" w:rsidRPr="007E437A" w:rsidRDefault="00C417C8" w:rsidP="00472E9C">
      <w:pPr>
        <w:pStyle w:val="Vahedeta"/>
        <w:jc w:val="both"/>
        <w:rPr>
          <w:rFonts w:ascii="Times New Roman" w:hAnsi="Times New Roman"/>
          <w:sz w:val="24"/>
          <w:szCs w:val="24"/>
        </w:rPr>
      </w:pPr>
      <w:r w:rsidRPr="57645601">
        <w:rPr>
          <w:rFonts w:ascii="Times New Roman" w:hAnsi="Times New Roman"/>
          <w:sz w:val="24"/>
          <w:szCs w:val="24"/>
        </w:rPr>
        <w:t>4) tulumaksuseadust</w:t>
      </w:r>
      <w:r w:rsidR="00B14440" w:rsidRPr="57645601">
        <w:rPr>
          <w:rFonts w:ascii="Times New Roman" w:hAnsi="Times New Roman"/>
          <w:sz w:val="24"/>
          <w:szCs w:val="24"/>
        </w:rPr>
        <w:t xml:space="preserve"> (</w:t>
      </w:r>
      <w:commentRangeStart w:id="8"/>
      <w:r w:rsidR="00B14440" w:rsidRPr="57645601">
        <w:rPr>
          <w:rFonts w:ascii="Times New Roman" w:hAnsi="Times New Roman"/>
          <w:sz w:val="24"/>
          <w:szCs w:val="24"/>
        </w:rPr>
        <w:t>RT I, 18.12.2025, 17</w:t>
      </w:r>
      <w:commentRangeEnd w:id="8"/>
      <w:r>
        <w:rPr>
          <w:rStyle w:val="CommentReference"/>
        </w:rPr>
        <w:commentReference w:id="8"/>
      </w:r>
      <w:r w:rsidR="00B14440" w:rsidRPr="57645601">
        <w:rPr>
          <w:rFonts w:ascii="Times New Roman" w:hAnsi="Times New Roman"/>
          <w:sz w:val="24"/>
          <w:szCs w:val="24"/>
        </w:rPr>
        <w:t>)</w:t>
      </w:r>
      <w:r w:rsidRPr="57645601">
        <w:rPr>
          <w:rFonts w:ascii="Times New Roman" w:hAnsi="Times New Roman"/>
          <w:sz w:val="24"/>
          <w:szCs w:val="24"/>
        </w:rPr>
        <w:t>.</w:t>
      </w:r>
    </w:p>
    <w:p w14:paraId="63650B90" w14:textId="77777777" w:rsidR="00325984" w:rsidRPr="007E437A" w:rsidRDefault="00325984" w:rsidP="00472E9C">
      <w:pPr>
        <w:pStyle w:val="Vahedeta"/>
        <w:jc w:val="both"/>
        <w:rPr>
          <w:rFonts w:ascii="Times New Roman" w:hAnsi="Times New Roman"/>
          <w:b/>
          <w:sz w:val="24"/>
          <w:szCs w:val="24"/>
        </w:rPr>
      </w:pPr>
    </w:p>
    <w:p w14:paraId="36797E76" w14:textId="1C7D18B9" w:rsidR="00C23959" w:rsidRDefault="003710EE" w:rsidP="00472E9C">
      <w:pPr>
        <w:pStyle w:val="Vahedeta"/>
        <w:jc w:val="both"/>
        <w:rPr>
          <w:rFonts w:ascii="Times New Roman" w:hAnsi="Times New Roman"/>
          <w:sz w:val="24"/>
          <w:szCs w:val="24"/>
        </w:rPr>
      </w:pPr>
      <w:r>
        <w:rPr>
          <w:rFonts w:ascii="Times New Roman" w:hAnsi="Times New Roman"/>
          <w:sz w:val="24"/>
          <w:szCs w:val="24"/>
        </w:rPr>
        <w:t xml:space="preserve">Eelnõu seadusena vastuvõtmiseks </w:t>
      </w:r>
      <w:r w:rsidR="34BB0104" w:rsidRPr="007E437A">
        <w:rPr>
          <w:rFonts w:ascii="Times New Roman" w:hAnsi="Times New Roman"/>
          <w:sz w:val="24"/>
          <w:szCs w:val="24"/>
        </w:rPr>
        <w:t>on vaja Riigikogu poolthäälte enamust.</w:t>
      </w:r>
    </w:p>
    <w:p w14:paraId="76FE65F1" w14:textId="77777777" w:rsidR="00472E9C" w:rsidRPr="007E437A" w:rsidRDefault="00472E9C" w:rsidP="00472E9C">
      <w:pPr>
        <w:pStyle w:val="Vahedeta"/>
        <w:jc w:val="both"/>
        <w:rPr>
          <w:rFonts w:ascii="Times New Roman" w:hAnsi="Times New Roman"/>
          <w:sz w:val="24"/>
          <w:szCs w:val="24"/>
        </w:rPr>
      </w:pPr>
    </w:p>
    <w:p w14:paraId="6DF544F7" w14:textId="77777777" w:rsidR="00C23959" w:rsidRPr="007E437A" w:rsidRDefault="00C23959" w:rsidP="00472E9C">
      <w:pPr>
        <w:pStyle w:val="Vahedeta"/>
        <w:jc w:val="both"/>
        <w:rPr>
          <w:rFonts w:ascii="Times New Roman" w:hAnsi="Times New Roman"/>
          <w:b/>
          <w:sz w:val="24"/>
          <w:szCs w:val="24"/>
        </w:rPr>
      </w:pPr>
    </w:p>
    <w:p w14:paraId="7563983C" w14:textId="77777777" w:rsidR="00973B5D" w:rsidRPr="007E437A" w:rsidRDefault="34BB0104" w:rsidP="00472E9C">
      <w:pPr>
        <w:pStyle w:val="Vahedeta"/>
        <w:jc w:val="both"/>
        <w:rPr>
          <w:rFonts w:ascii="Times New Roman" w:hAnsi="Times New Roman"/>
          <w:b/>
          <w:bCs/>
          <w:sz w:val="24"/>
          <w:szCs w:val="24"/>
        </w:rPr>
      </w:pPr>
      <w:r w:rsidRPr="007E437A">
        <w:rPr>
          <w:rFonts w:ascii="Times New Roman" w:hAnsi="Times New Roman"/>
          <w:b/>
          <w:bCs/>
          <w:sz w:val="24"/>
          <w:szCs w:val="24"/>
        </w:rPr>
        <w:t>2. Seaduse eesmärk</w:t>
      </w:r>
    </w:p>
    <w:p w14:paraId="08D43434" w14:textId="77777777" w:rsidR="00DF4C47" w:rsidRPr="007E437A" w:rsidRDefault="00DF4C47" w:rsidP="00472E9C">
      <w:pPr>
        <w:pStyle w:val="Vahedeta"/>
        <w:jc w:val="both"/>
        <w:rPr>
          <w:rFonts w:ascii="Times New Roman" w:hAnsi="Times New Roman"/>
          <w:sz w:val="24"/>
          <w:szCs w:val="24"/>
        </w:rPr>
      </w:pPr>
    </w:p>
    <w:p w14:paraId="4AE7F8FF" w14:textId="5AAFD51B" w:rsidR="5079D89E" w:rsidRPr="002474FB" w:rsidRDefault="5079D89E" w:rsidP="00472E9C">
      <w:pPr>
        <w:spacing w:line="240" w:lineRule="auto"/>
        <w:jc w:val="both"/>
        <w:rPr>
          <w:rFonts w:ascii="Times New Roman" w:hAnsi="Times New Roman"/>
          <w:sz w:val="24"/>
          <w:szCs w:val="24"/>
        </w:rPr>
      </w:pPr>
      <w:r w:rsidRPr="002474FB">
        <w:rPr>
          <w:rFonts w:ascii="Times New Roman" w:hAnsi="Times New Roman"/>
          <w:sz w:val="24"/>
          <w:szCs w:val="24"/>
        </w:rPr>
        <w:t xml:space="preserve">Kaitseväe võimekus rahuajal reageerida kõrgendatud ohule või ründele toetub lahinguvalve rakendamisele ning on nii </w:t>
      </w:r>
      <w:r w:rsidR="008E7839" w:rsidRPr="002474FB">
        <w:rPr>
          <w:rFonts w:ascii="Times New Roman" w:hAnsi="Times New Roman"/>
          <w:sz w:val="24"/>
          <w:szCs w:val="24"/>
        </w:rPr>
        <w:t xml:space="preserve">ette </w:t>
      </w:r>
      <w:r w:rsidR="008E7839" w:rsidRPr="00DB314B">
        <w:rPr>
          <w:rFonts w:ascii="Times New Roman" w:hAnsi="Times New Roman"/>
          <w:sz w:val="24"/>
          <w:szCs w:val="24"/>
        </w:rPr>
        <w:t xml:space="preserve">nähtud </w:t>
      </w:r>
      <w:r w:rsidR="00DB314B">
        <w:rPr>
          <w:rFonts w:ascii="Times New Roman" w:hAnsi="Times New Roman"/>
          <w:sz w:val="24"/>
          <w:szCs w:val="24"/>
        </w:rPr>
        <w:t xml:space="preserve">erinevates </w:t>
      </w:r>
      <w:r w:rsidR="003B5346">
        <w:rPr>
          <w:rFonts w:ascii="Times New Roman" w:hAnsi="Times New Roman"/>
          <w:sz w:val="24"/>
          <w:szCs w:val="24"/>
        </w:rPr>
        <w:t>Kaitseväe plaani</w:t>
      </w:r>
      <w:r w:rsidR="00DB314B">
        <w:rPr>
          <w:rFonts w:ascii="Times New Roman" w:hAnsi="Times New Roman"/>
          <w:sz w:val="24"/>
          <w:szCs w:val="24"/>
        </w:rPr>
        <w:t>des, näiteks</w:t>
      </w:r>
      <w:r w:rsidR="003B5346">
        <w:rPr>
          <w:rFonts w:ascii="Times New Roman" w:hAnsi="Times New Roman"/>
          <w:sz w:val="24"/>
          <w:szCs w:val="24"/>
        </w:rPr>
        <w:t xml:space="preserve"> </w:t>
      </w:r>
      <w:bookmarkStart w:id="9" w:name="_Hlk226540769"/>
      <w:r w:rsidR="003B5346">
        <w:rPr>
          <w:rFonts w:ascii="Times New Roman" w:hAnsi="Times New Roman"/>
          <w:sz w:val="24"/>
          <w:szCs w:val="24"/>
        </w:rPr>
        <w:t>„Kaitsevalmidus 2027“</w:t>
      </w:r>
      <w:r w:rsidRPr="002474FB">
        <w:rPr>
          <w:rFonts w:ascii="Times New Roman" w:hAnsi="Times New Roman"/>
          <w:sz w:val="24"/>
          <w:szCs w:val="24"/>
        </w:rPr>
        <w:t xml:space="preserve">. </w:t>
      </w:r>
      <w:bookmarkEnd w:id="9"/>
      <w:r w:rsidRPr="002474FB">
        <w:rPr>
          <w:rFonts w:ascii="Times New Roman" w:hAnsi="Times New Roman"/>
          <w:sz w:val="24"/>
          <w:szCs w:val="24"/>
        </w:rPr>
        <w:t>Lahinguvalve toimib Kaitseväele seadusega antud ülesannete täitmiseks Kaitseväe-üleselt ning kätkeb endas seire ja juhtimise järjepidevust ning rotatsiooni korras valmiduses olevaid üksusi. Eelnõu eesmärk on tagada vajalik inimressurss üksuste</w:t>
      </w:r>
      <w:r w:rsidRPr="00F766ED">
        <w:rPr>
          <w:rFonts w:ascii="Times New Roman" w:hAnsi="Times New Roman"/>
          <w:sz w:val="24"/>
          <w:szCs w:val="24"/>
        </w:rPr>
        <w:t xml:space="preserve"> </w:t>
      </w:r>
      <w:r w:rsidR="00171910">
        <w:rPr>
          <w:rFonts w:ascii="Times New Roman" w:hAnsi="Times New Roman"/>
          <w:sz w:val="24"/>
          <w:szCs w:val="24"/>
        </w:rPr>
        <w:t xml:space="preserve">vajaliku </w:t>
      </w:r>
      <w:r w:rsidRPr="002474FB">
        <w:rPr>
          <w:rFonts w:ascii="Times New Roman" w:hAnsi="Times New Roman"/>
          <w:sz w:val="24"/>
          <w:szCs w:val="24"/>
        </w:rPr>
        <w:t xml:space="preserve">valmisoleku saavutamiseks ning jätkusuutlikuks toimimiseks, nähes ette võimaluse anda ajateenijale ja reservväelasele kaitseväeteenistuskohustuse täitmise ajal lisaks sõjaväelisele väljaõppele ka lahinguvalvega seotud teenistusülesandeid vastava väljaõppe olemasolul. Selliselt toimiva lahinguvalve korral saab Kaitsevägi kiirelt ning proportsionaalselt, heidutusest kuni sõjalise jõu kasutamiseni, reageerida näiteks mehitamata süsteemi tekitatud kõrgendatud ohu tõrjumiseks, mille puhul on reageerimiskiirus kriitilise tähtsusega, või kaasuda suurema inimressursiga Politsei- ja Piirivalveameti taotlusel riigipiiril ränderünde tõkestamisesse. Lisaks esmasele </w:t>
      </w:r>
      <w:r w:rsidRPr="002474FB">
        <w:rPr>
          <w:rFonts w:ascii="Times New Roman" w:hAnsi="Times New Roman"/>
          <w:sz w:val="24"/>
          <w:szCs w:val="24"/>
        </w:rPr>
        <w:lastRenderedPageBreak/>
        <w:t xml:space="preserve">reageerimiskiirusele on Kaitseväel lahinguvalves olevate üksuste toel sisuliselt ka lisaaeg põhijõudude valmisseadmiseks, kui olukord ning ohuhinnang peaksid seda nõudma. </w:t>
      </w:r>
    </w:p>
    <w:p w14:paraId="4FA05E25" w14:textId="0756918E" w:rsidR="00465584" w:rsidRDefault="00834488" w:rsidP="00472E9C">
      <w:pPr>
        <w:spacing w:line="240" w:lineRule="auto"/>
        <w:jc w:val="both"/>
        <w:rPr>
          <w:rFonts w:ascii="Times New Roman" w:hAnsi="Times New Roman"/>
          <w:sz w:val="24"/>
          <w:szCs w:val="24"/>
          <w:highlight w:val="yellow"/>
        </w:rPr>
      </w:pPr>
      <w:r>
        <w:rPr>
          <w:rFonts w:ascii="Times New Roman" w:hAnsi="Times New Roman"/>
          <w:sz w:val="24"/>
          <w:szCs w:val="24"/>
        </w:rPr>
        <w:t xml:space="preserve">Kuna lahinguvalves osalevad ka tegevväelased, </w:t>
      </w:r>
      <w:r w:rsidR="00524F28">
        <w:rPr>
          <w:rFonts w:ascii="Times New Roman" w:hAnsi="Times New Roman"/>
          <w:sz w:val="24"/>
          <w:szCs w:val="24"/>
        </w:rPr>
        <w:t xml:space="preserve">täiendatakse </w:t>
      </w:r>
      <w:r w:rsidR="00535A23">
        <w:rPr>
          <w:rFonts w:ascii="Times New Roman" w:hAnsi="Times New Roman"/>
          <w:sz w:val="24"/>
          <w:szCs w:val="24"/>
        </w:rPr>
        <w:t>tegevväelaste töö- ja puhkeaja erandeid</w:t>
      </w:r>
      <w:r>
        <w:rPr>
          <w:rFonts w:ascii="Times New Roman" w:hAnsi="Times New Roman"/>
          <w:sz w:val="24"/>
          <w:szCs w:val="24"/>
        </w:rPr>
        <w:t xml:space="preserve"> käsitlevat regulatsiooni</w:t>
      </w:r>
      <w:r w:rsidR="002E3774">
        <w:rPr>
          <w:rFonts w:ascii="Times New Roman" w:hAnsi="Times New Roman"/>
          <w:sz w:val="24"/>
          <w:szCs w:val="24"/>
        </w:rPr>
        <w:t>,</w:t>
      </w:r>
      <w:r w:rsidR="0032716B">
        <w:rPr>
          <w:rFonts w:ascii="Times New Roman" w:hAnsi="Times New Roman"/>
          <w:sz w:val="24"/>
          <w:szCs w:val="24"/>
        </w:rPr>
        <w:t xml:space="preserve"> </w:t>
      </w:r>
      <w:r w:rsidR="00524F28" w:rsidRPr="00524F28">
        <w:rPr>
          <w:rFonts w:ascii="Times New Roman" w:hAnsi="Times New Roman"/>
          <w:sz w:val="24"/>
          <w:szCs w:val="24"/>
        </w:rPr>
        <w:t>lisades sinna ka teenistusülesannete täitmise lahinguvalvega seotud tegevustes. See muudatus arvestab lahinguvalve eripära, kus ülesannete täitmine võib toimuda katkematult ning ei ole kooskõlas tavapäraste töö- ja puhkeaja regulatsioonidega.</w:t>
      </w:r>
    </w:p>
    <w:p w14:paraId="2B5B0AFC" w14:textId="5C1CAB62" w:rsidR="00465584" w:rsidRDefault="00465584" w:rsidP="00472E9C">
      <w:pPr>
        <w:pStyle w:val="Vahedeta"/>
        <w:jc w:val="both"/>
        <w:rPr>
          <w:rFonts w:ascii="Times New Roman" w:hAnsi="Times New Roman"/>
          <w:sz w:val="24"/>
          <w:szCs w:val="24"/>
          <w:highlight w:val="yellow"/>
        </w:rPr>
      </w:pPr>
      <w:r w:rsidRPr="00507614">
        <w:rPr>
          <w:rFonts w:ascii="Times New Roman" w:hAnsi="Times New Roman"/>
          <w:sz w:val="24"/>
          <w:szCs w:val="24"/>
        </w:rPr>
        <w:t>Eelnõuga</w:t>
      </w:r>
      <w:r w:rsidR="00CA7C2B" w:rsidRPr="00507614">
        <w:rPr>
          <w:rFonts w:ascii="Times New Roman" w:hAnsi="Times New Roman"/>
          <w:sz w:val="24"/>
          <w:szCs w:val="24"/>
        </w:rPr>
        <w:t xml:space="preserve"> muudetakse paindlikumaks ajateenijate ja reservväelaste toitlustuse tagamise kord</w:t>
      </w:r>
      <w:r w:rsidR="00CE4A39" w:rsidRPr="00507614">
        <w:rPr>
          <w:rFonts w:ascii="Times New Roman" w:hAnsi="Times New Roman"/>
          <w:sz w:val="24"/>
          <w:szCs w:val="24"/>
        </w:rPr>
        <w:t xml:space="preserve"> olukorras, kus toitlustust ei ole võimalik</w:t>
      </w:r>
      <w:r w:rsidR="00CE4A39">
        <w:rPr>
          <w:rFonts w:ascii="Times New Roman" w:hAnsi="Times New Roman"/>
          <w:sz w:val="24"/>
          <w:szCs w:val="24"/>
        </w:rPr>
        <w:t xml:space="preserve"> tagada </w:t>
      </w:r>
      <w:r w:rsidR="00CE4A39" w:rsidRPr="00CE4A39">
        <w:rPr>
          <w:rFonts w:ascii="Times New Roman" w:hAnsi="Times New Roman"/>
          <w:sz w:val="24"/>
          <w:szCs w:val="24"/>
        </w:rPr>
        <w:t xml:space="preserve">kas otse või teenuse </w:t>
      </w:r>
      <w:proofErr w:type="spellStart"/>
      <w:r w:rsidR="00CE4A39" w:rsidRPr="00CE4A39">
        <w:rPr>
          <w:rFonts w:ascii="Times New Roman" w:hAnsi="Times New Roman"/>
          <w:sz w:val="24"/>
          <w:szCs w:val="24"/>
        </w:rPr>
        <w:t>sisseostmise</w:t>
      </w:r>
      <w:proofErr w:type="spellEnd"/>
      <w:r w:rsidR="00CE4A39" w:rsidRPr="00CE4A39">
        <w:rPr>
          <w:rFonts w:ascii="Times New Roman" w:hAnsi="Times New Roman"/>
          <w:sz w:val="24"/>
          <w:szCs w:val="24"/>
        </w:rPr>
        <w:t xml:space="preserve"> teel.</w:t>
      </w:r>
      <w:r w:rsidR="00CA7C2B" w:rsidRPr="00465584">
        <w:rPr>
          <w:rFonts w:ascii="Times New Roman" w:hAnsi="Times New Roman"/>
          <w:sz w:val="24"/>
          <w:szCs w:val="24"/>
          <w:highlight w:val="yellow"/>
        </w:rPr>
        <w:t xml:space="preserve"> </w:t>
      </w:r>
      <w:r w:rsidR="00834488" w:rsidRPr="00834488">
        <w:rPr>
          <w:rFonts w:ascii="Times New Roman" w:hAnsi="Times New Roman"/>
          <w:sz w:val="24"/>
          <w:szCs w:val="24"/>
        </w:rPr>
        <w:t>Muudatuse eesmärk on võimaldada ajateenijatele ja reservväelastele toiduraha maksmist enne väljaõppele asumist ning vähendada sellega seotud halduskoormust, eelkõige kuludokumentide kogumise ja menetlemise vajadust.</w:t>
      </w:r>
    </w:p>
    <w:p w14:paraId="339BADD0" w14:textId="5C1CAB62" w:rsidR="00874BBF" w:rsidRDefault="00874BBF" w:rsidP="00472E9C">
      <w:pPr>
        <w:pStyle w:val="Vahedeta"/>
        <w:jc w:val="both"/>
        <w:rPr>
          <w:rFonts w:ascii="Times New Roman" w:hAnsi="Times New Roman"/>
          <w:sz w:val="24"/>
          <w:szCs w:val="24"/>
        </w:rPr>
      </w:pPr>
    </w:p>
    <w:p w14:paraId="5C0C12AD" w14:textId="45940C58" w:rsidR="00465584" w:rsidRPr="00874BBF" w:rsidRDefault="00874BBF" w:rsidP="00472E9C">
      <w:pPr>
        <w:pStyle w:val="Vahedeta"/>
        <w:jc w:val="both"/>
        <w:rPr>
          <w:rFonts w:ascii="Times New Roman" w:hAnsi="Times New Roman"/>
          <w:sz w:val="24"/>
          <w:szCs w:val="24"/>
        </w:rPr>
      </w:pPr>
      <w:r w:rsidRPr="00874BBF">
        <w:rPr>
          <w:rFonts w:ascii="Times New Roman" w:hAnsi="Times New Roman"/>
          <w:sz w:val="24"/>
          <w:szCs w:val="24"/>
        </w:rPr>
        <w:t xml:space="preserve">Eelnõu eesmärk on täpsustada ja täiendada Kaitseliidu kaasamise õiguslikku alust, et võimaldada Kaitseliidu senisest selgemat ja paindlikumat rakendamist Kaitseväe ülesannete täitmisel. Muudatusega nähakse ette, et Kaitseliitu võib tema nõusolekul kaasata lisaks Kaitseväe ülesannetele ka nende ülesannetega seotud tegevustesse. Sellega tagatakse õigusselgus ning välditakse </w:t>
      </w:r>
      <w:proofErr w:type="spellStart"/>
      <w:r w:rsidRPr="00874BBF">
        <w:rPr>
          <w:rFonts w:ascii="Times New Roman" w:hAnsi="Times New Roman"/>
          <w:sz w:val="24"/>
          <w:szCs w:val="24"/>
        </w:rPr>
        <w:t>tõlgenduslikke</w:t>
      </w:r>
      <w:proofErr w:type="spellEnd"/>
      <w:r w:rsidRPr="00874BBF">
        <w:rPr>
          <w:rFonts w:ascii="Times New Roman" w:hAnsi="Times New Roman"/>
          <w:sz w:val="24"/>
          <w:szCs w:val="24"/>
        </w:rPr>
        <w:t xml:space="preserve"> küsimusi olukordades, kus Kaitseliidu panus seisneb ülesannete täitmist toetavates või tagavates tegevustes. Ühtlasi täpsustatakse volitusnormi, mille kohaselt kehtestab Vabariigi Valitsus määrusega Kaitseväe täpsemad ülesanded ja tegevused, mille täitmisse võib Kaitseliitu kaasata, ning kaasamise tingimused ja korra. Muudatuse tulemusel paraneb regulatsiooni rakendatavus praktikas ning tugevneb Kaitseliidu võime toetada Kaitseväge tema ülesannete täitmisel ja tegevuste elluviimisel.</w:t>
      </w:r>
    </w:p>
    <w:p w14:paraId="562BC432" w14:textId="77777777" w:rsidR="00465584" w:rsidRDefault="00465584" w:rsidP="00472E9C">
      <w:pPr>
        <w:pStyle w:val="Vahedeta"/>
        <w:jc w:val="both"/>
        <w:rPr>
          <w:rFonts w:ascii="Times New Roman" w:hAnsi="Times New Roman"/>
          <w:sz w:val="24"/>
          <w:szCs w:val="24"/>
          <w:highlight w:val="yellow"/>
        </w:rPr>
      </w:pPr>
    </w:p>
    <w:p w14:paraId="1BA18708" w14:textId="529F4ABA" w:rsidR="007E3A18" w:rsidRDefault="00CA7C2B" w:rsidP="00472E9C">
      <w:pPr>
        <w:pStyle w:val="Vahedeta"/>
        <w:jc w:val="both"/>
        <w:rPr>
          <w:rFonts w:ascii="Times New Roman" w:hAnsi="Times New Roman"/>
          <w:sz w:val="24"/>
          <w:szCs w:val="24"/>
        </w:rPr>
      </w:pPr>
      <w:r w:rsidRPr="00507614">
        <w:rPr>
          <w:rFonts w:ascii="Times New Roman" w:hAnsi="Times New Roman"/>
          <w:sz w:val="24"/>
          <w:szCs w:val="24"/>
        </w:rPr>
        <w:t xml:space="preserve">Lisaks täpsustatakse </w:t>
      </w:r>
      <w:proofErr w:type="spellStart"/>
      <w:r w:rsidR="00666CEC" w:rsidRPr="00507614">
        <w:rPr>
          <w:rFonts w:ascii="Times New Roman" w:hAnsi="Times New Roman"/>
          <w:sz w:val="24"/>
          <w:szCs w:val="24"/>
        </w:rPr>
        <w:t>TuMS-is</w:t>
      </w:r>
      <w:proofErr w:type="spellEnd"/>
      <w:r w:rsidRPr="00507614">
        <w:rPr>
          <w:rFonts w:ascii="Times New Roman" w:hAnsi="Times New Roman"/>
          <w:sz w:val="24"/>
          <w:szCs w:val="24"/>
        </w:rPr>
        <w:t xml:space="preserve"> </w:t>
      </w:r>
      <w:r w:rsidR="00666CEC" w:rsidRPr="00507614">
        <w:rPr>
          <w:rFonts w:ascii="Times New Roman" w:hAnsi="Times New Roman"/>
          <w:sz w:val="24"/>
          <w:szCs w:val="24"/>
        </w:rPr>
        <w:t>kaitseväekohustuse täitmisega</w:t>
      </w:r>
      <w:r w:rsidRPr="00507614">
        <w:rPr>
          <w:rFonts w:ascii="Times New Roman" w:hAnsi="Times New Roman"/>
          <w:sz w:val="24"/>
          <w:szCs w:val="24"/>
        </w:rPr>
        <w:t xml:space="preserve"> seotud toitlustuse ja sõidu- ning toidukulude hüvitiste maksustamist, et tagada õigusselgus ja vältida põhjendamatut maksukoormust.</w:t>
      </w:r>
    </w:p>
    <w:p w14:paraId="20A52E3C" w14:textId="6C6B6D47" w:rsidR="00C417C8" w:rsidRDefault="00C417C8" w:rsidP="00472E9C">
      <w:pPr>
        <w:pStyle w:val="Vahedeta"/>
        <w:jc w:val="both"/>
        <w:rPr>
          <w:rFonts w:ascii="Times New Roman" w:hAnsi="Times New Roman"/>
          <w:sz w:val="24"/>
          <w:szCs w:val="24"/>
        </w:rPr>
      </w:pPr>
    </w:p>
    <w:p w14:paraId="79605EAA" w14:textId="77777777" w:rsidR="00A12D2A" w:rsidRPr="00C417C8" w:rsidRDefault="00A12D2A" w:rsidP="00A12D2A">
      <w:pPr>
        <w:pStyle w:val="Vahedeta"/>
        <w:jc w:val="both"/>
        <w:rPr>
          <w:rFonts w:ascii="Times New Roman" w:hAnsi="Times New Roman"/>
          <w:sz w:val="24"/>
          <w:szCs w:val="24"/>
        </w:rPr>
      </w:pPr>
      <w:r w:rsidRPr="00C417C8">
        <w:rPr>
          <w:rFonts w:ascii="Times New Roman" w:hAnsi="Times New Roman"/>
          <w:sz w:val="24"/>
          <w:szCs w:val="24"/>
        </w:rPr>
        <w:t xml:space="preserve">Vastavalt hea õigusloome ja normitehnika eeskirja (HÕNTE) § 1 lõike 2 punktile </w:t>
      </w:r>
      <w:r>
        <w:rPr>
          <w:rFonts w:ascii="Times New Roman" w:hAnsi="Times New Roman"/>
          <w:sz w:val="24"/>
          <w:szCs w:val="24"/>
        </w:rPr>
        <w:t>1</w:t>
      </w:r>
      <w:r w:rsidRPr="00C417C8">
        <w:rPr>
          <w:rFonts w:ascii="Times New Roman" w:hAnsi="Times New Roman"/>
          <w:sz w:val="24"/>
          <w:szCs w:val="24"/>
        </w:rPr>
        <w:t xml:space="preserve"> ei eelnenud </w:t>
      </w:r>
    </w:p>
    <w:p w14:paraId="5D497880" w14:textId="77777777" w:rsidR="002E3774" w:rsidRDefault="00A12D2A" w:rsidP="00A12D2A">
      <w:pPr>
        <w:pStyle w:val="Vahedeta"/>
        <w:jc w:val="both"/>
        <w:rPr>
          <w:rFonts w:ascii="Times New Roman" w:hAnsi="Times New Roman"/>
          <w:sz w:val="24"/>
          <w:szCs w:val="24"/>
        </w:rPr>
      </w:pPr>
      <w:r w:rsidRPr="57645601">
        <w:rPr>
          <w:rFonts w:ascii="Times New Roman" w:hAnsi="Times New Roman"/>
          <w:sz w:val="24"/>
          <w:szCs w:val="24"/>
        </w:rPr>
        <w:t xml:space="preserve">eelnõule väljatöötamiskavatsust, </w:t>
      </w:r>
      <w:commentRangeStart w:id="10"/>
      <w:commentRangeStart w:id="11"/>
      <w:r w:rsidRPr="57645601">
        <w:rPr>
          <w:rFonts w:ascii="Times New Roman" w:hAnsi="Times New Roman"/>
          <w:sz w:val="24"/>
          <w:szCs w:val="24"/>
        </w:rPr>
        <w:t xml:space="preserve">kuna eelnõu menetlus peab olema kiireloomuline, sest eelnõuga tehtavad muudatused peavad olema jõustunud 1. jaanuarist 2027.a.  </w:t>
      </w:r>
      <w:commentRangeEnd w:id="10"/>
      <w:r>
        <w:rPr>
          <w:rStyle w:val="CommentReference"/>
        </w:rPr>
        <w:commentReference w:id="10"/>
      </w:r>
      <w:commentRangeEnd w:id="11"/>
      <w:r w:rsidR="00627B97">
        <w:rPr>
          <w:rStyle w:val="Kommentaariviide"/>
          <w:rFonts w:ascii="Calibri" w:hAnsi="Calibri"/>
        </w:rPr>
        <w:commentReference w:id="11"/>
      </w:r>
    </w:p>
    <w:p w14:paraId="3C47EEDD" w14:textId="77777777" w:rsidR="002E3774" w:rsidRDefault="002E3774" w:rsidP="00A12D2A">
      <w:pPr>
        <w:pStyle w:val="Vahedeta"/>
        <w:jc w:val="both"/>
        <w:rPr>
          <w:rFonts w:ascii="Times New Roman" w:hAnsi="Times New Roman"/>
          <w:sz w:val="24"/>
          <w:szCs w:val="24"/>
        </w:rPr>
      </w:pPr>
    </w:p>
    <w:p w14:paraId="11F17464" w14:textId="66A0A788" w:rsidR="00A12D2A" w:rsidRDefault="00A12D2A" w:rsidP="00A12D2A">
      <w:pPr>
        <w:pStyle w:val="Vahedeta"/>
        <w:jc w:val="both"/>
        <w:rPr>
          <w:rFonts w:ascii="Times New Roman" w:hAnsi="Times New Roman"/>
          <w:sz w:val="24"/>
          <w:szCs w:val="24"/>
        </w:rPr>
      </w:pPr>
      <w:commentRangeStart w:id="12"/>
      <w:r>
        <w:rPr>
          <w:rFonts w:ascii="Times New Roman" w:hAnsi="Times New Roman"/>
          <w:sz w:val="24"/>
          <w:szCs w:val="24"/>
        </w:rPr>
        <w:t xml:space="preserve">Eelnõu koostamise käigus kaaluti eelnõus toodud eesmärkide saavutamiseks erinevaid alternatiive. </w:t>
      </w:r>
      <w:commentRangeEnd w:id="12"/>
      <w:r w:rsidR="00CE25D2">
        <w:rPr>
          <w:rStyle w:val="Kommentaariviide"/>
          <w:rFonts w:ascii="Calibri" w:hAnsi="Calibri"/>
        </w:rPr>
        <w:commentReference w:id="12"/>
      </w:r>
      <w:r w:rsidRPr="002474FB">
        <w:rPr>
          <w:rFonts w:ascii="Times New Roman" w:hAnsi="Times New Roman"/>
          <w:sz w:val="24"/>
          <w:szCs w:val="24"/>
        </w:rPr>
        <w:t>Kaitseväe isikkoosseis praegusel kujul, s</w:t>
      </w:r>
      <w:r>
        <w:rPr>
          <w:rFonts w:ascii="Times New Roman" w:hAnsi="Times New Roman"/>
          <w:sz w:val="24"/>
          <w:szCs w:val="24"/>
        </w:rPr>
        <w:t>ealhulgas</w:t>
      </w:r>
      <w:r w:rsidRPr="002474FB">
        <w:rPr>
          <w:rFonts w:ascii="Times New Roman" w:hAnsi="Times New Roman"/>
          <w:sz w:val="24"/>
          <w:szCs w:val="24"/>
        </w:rPr>
        <w:t xml:space="preserve"> kokkulepitud tegevväelaste arv ei võimalda </w:t>
      </w:r>
      <w:r>
        <w:rPr>
          <w:rFonts w:ascii="Times New Roman" w:hAnsi="Times New Roman"/>
          <w:sz w:val="24"/>
          <w:szCs w:val="24"/>
        </w:rPr>
        <w:t xml:space="preserve">hoida üldises </w:t>
      </w:r>
      <w:r w:rsidRPr="002474FB">
        <w:rPr>
          <w:rFonts w:ascii="Times New Roman" w:hAnsi="Times New Roman"/>
          <w:sz w:val="24"/>
          <w:szCs w:val="24"/>
        </w:rPr>
        <w:t xml:space="preserve">valmiduses tegelikule </w:t>
      </w:r>
      <w:r>
        <w:rPr>
          <w:rFonts w:ascii="Times New Roman" w:hAnsi="Times New Roman"/>
          <w:sz w:val="24"/>
          <w:szCs w:val="24"/>
        </w:rPr>
        <w:t xml:space="preserve">sõjalise </w:t>
      </w:r>
      <w:r w:rsidRPr="002474FB">
        <w:rPr>
          <w:rFonts w:ascii="Times New Roman" w:hAnsi="Times New Roman"/>
          <w:sz w:val="24"/>
          <w:szCs w:val="24"/>
        </w:rPr>
        <w:t>riigikaitse vajadusele vastavat hulka üksusi. Võimalikud lahendused oleksid aja- ja reservteenistuse korraldus</w:t>
      </w:r>
      <w:r>
        <w:rPr>
          <w:rFonts w:ascii="Times New Roman" w:hAnsi="Times New Roman"/>
          <w:sz w:val="24"/>
          <w:szCs w:val="24"/>
        </w:rPr>
        <w:t>e kaasajastamine</w:t>
      </w:r>
      <w:r w:rsidRPr="002474FB">
        <w:rPr>
          <w:rFonts w:ascii="Times New Roman" w:hAnsi="Times New Roman"/>
          <w:sz w:val="24"/>
          <w:szCs w:val="24"/>
        </w:rPr>
        <w:t xml:space="preserve">, tegevväelaste arvu </w:t>
      </w:r>
      <w:r>
        <w:rPr>
          <w:rFonts w:ascii="Times New Roman" w:hAnsi="Times New Roman"/>
          <w:sz w:val="24"/>
          <w:szCs w:val="24"/>
        </w:rPr>
        <w:t xml:space="preserve">oluline suurendamine </w:t>
      </w:r>
      <w:r w:rsidRPr="002474FB">
        <w:rPr>
          <w:rFonts w:ascii="Times New Roman" w:hAnsi="Times New Roman"/>
          <w:sz w:val="24"/>
          <w:szCs w:val="24"/>
        </w:rPr>
        <w:t xml:space="preserve">või </w:t>
      </w:r>
      <w:r>
        <w:rPr>
          <w:rFonts w:ascii="Times New Roman" w:hAnsi="Times New Roman"/>
          <w:sz w:val="24"/>
          <w:szCs w:val="24"/>
        </w:rPr>
        <w:t>senisest enam ja suuremas ulatuses lisaõppekogunemiste korraldamine</w:t>
      </w:r>
      <w:r w:rsidRPr="002474FB">
        <w:rPr>
          <w:rFonts w:ascii="Times New Roman" w:hAnsi="Times New Roman"/>
          <w:sz w:val="24"/>
          <w:szCs w:val="24"/>
        </w:rPr>
        <w:t>. Arvestades tihedat konkurentsi tööjõuturul ning partnerasutuste vajadusi (eelkõige sisejulgeoleku valdkonnas), ei pakuks tegevväelaste arvu kahekordistamine suure tõenäosusega riigile parimat tulemust</w:t>
      </w:r>
      <w:r>
        <w:rPr>
          <w:rFonts w:ascii="Times New Roman" w:hAnsi="Times New Roman"/>
          <w:sz w:val="24"/>
          <w:szCs w:val="24"/>
        </w:rPr>
        <w:t xml:space="preserve"> ning jätaks kasutamata olemasolevate kaitseväelasete paindliku kasutamise</w:t>
      </w:r>
      <w:r w:rsidRPr="002474FB">
        <w:rPr>
          <w:rFonts w:ascii="Times New Roman" w:hAnsi="Times New Roman"/>
          <w:sz w:val="24"/>
          <w:szCs w:val="24"/>
        </w:rPr>
        <w:t xml:space="preserve">. Reservväelaste väljakutsumise puhul tuleb </w:t>
      </w:r>
      <w:r>
        <w:rPr>
          <w:rFonts w:ascii="Times New Roman" w:hAnsi="Times New Roman"/>
          <w:sz w:val="24"/>
          <w:szCs w:val="24"/>
        </w:rPr>
        <w:t xml:space="preserve">seejuures </w:t>
      </w:r>
      <w:r w:rsidRPr="002474FB">
        <w:rPr>
          <w:rFonts w:ascii="Times New Roman" w:hAnsi="Times New Roman"/>
          <w:sz w:val="24"/>
          <w:szCs w:val="24"/>
        </w:rPr>
        <w:t xml:space="preserve">arvestada otsese negatiivse mõjuga riigi majandusele. </w:t>
      </w:r>
      <w:r>
        <w:rPr>
          <w:rFonts w:ascii="Times New Roman" w:hAnsi="Times New Roman"/>
          <w:sz w:val="24"/>
          <w:szCs w:val="24"/>
        </w:rPr>
        <w:t xml:space="preserve">Samuti </w:t>
      </w:r>
      <w:r w:rsidRPr="002474FB">
        <w:rPr>
          <w:rFonts w:ascii="Times New Roman" w:hAnsi="Times New Roman"/>
          <w:sz w:val="24"/>
          <w:szCs w:val="24"/>
        </w:rPr>
        <w:t>ei tagaks reservväelaste väljakutsumine piisavat reageerimiskiirust vahetule ohule arvestades vajalikku 24-tunnist etteteatamis</w:t>
      </w:r>
      <w:r>
        <w:rPr>
          <w:rFonts w:ascii="Times New Roman" w:hAnsi="Times New Roman"/>
          <w:sz w:val="24"/>
          <w:szCs w:val="24"/>
        </w:rPr>
        <w:t>a</w:t>
      </w:r>
      <w:r w:rsidRPr="002474FB">
        <w:rPr>
          <w:rFonts w:ascii="Times New Roman" w:hAnsi="Times New Roman"/>
          <w:sz w:val="24"/>
          <w:szCs w:val="24"/>
        </w:rPr>
        <w:t>ega</w:t>
      </w:r>
      <w:r>
        <w:rPr>
          <w:rFonts w:ascii="Times New Roman" w:hAnsi="Times New Roman"/>
          <w:sz w:val="24"/>
          <w:szCs w:val="24"/>
        </w:rPr>
        <w:t xml:space="preserve"> ning selle korraldamiseks eelnevat ettevalmistamise aega. </w:t>
      </w:r>
      <w:r w:rsidRPr="002474FB">
        <w:rPr>
          <w:rFonts w:ascii="Times New Roman" w:hAnsi="Times New Roman"/>
          <w:sz w:val="24"/>
          <w:szCs w:val="24"/>
        </w:rPr>
        <w:t>Ohuhinnangu andmine mehitamata süsteemidest tulenevale kõrgendatud ohule, mis on tänapäeva maailmas järjest akuutsem probleem, rohkem kui 24 tundi ette</w:t>
      </w:r>
      <w:r>
        <w:rPr>
          <w:rFonts w:ascii="Times New Roman" w:hAnsi="Times New Roman"/>
          <w:sz w:val="24"/>
          <w:szCs w:val="24"/>
        </w:rPr>
        <w:t>,</w:t>
      </w:r>
      <w:r w:rsidRPr="002474FB">
        <w:rPr>
          <w:rFonts w:ascii="Times New Roman" w:hAnsi="Times New Roman"/>
          <w:sz w:val="24"/>
          <w:szCs w:val="24"/>
        </w:rPr>
        <w:t xml:space="preserve"> on aga tõeline väljakutse igale riigile. Lahendusena pakutud </w:t>
      </w:r>
      <w:commentRangeStart w:id="13"/>
      <w:r w:rsidRPr="002474FB">
        <w:rPr>
          <w:rFonts w:ascii="Times New Roman" w:hAnsi="Times New Roman"/>
          <w:sz w:val="24"/>
          <w:szCs w:val="24"/>
        </w:rPr>
        <w:t>aja-</w:t>
      </w:r>
      <w:commentRangeEnd w:id="13"/>
      <w:r w:rsidR="00D947C5">
        <w:rPr>
          <w:rStyle w:val="Kommentaariviide"/>
          <w:rFonts w:ascii="Calibri" w:hAnsi="Calibri"/>
        </w:rPr>
        <w:commentReference w:id="13"/>
      </w:r>
      <w:r w:rsidRPr="002474FB">
        <w:rPr>
          <w:rFonts w:ascii="Times New Roman" w:hAnsi="Times New Roman"/>
          <w:sz w:val="24"/>
          <w:szCs w:val="24"/>
        </w:rPr>
        <w:t xml:space="preserve"> ning reservväelaste osalemine lahinguvalve raames </w:t>
      </w:r>
      <w:r>
        <w:rPr>
          <w:rFonts w:ascii="Times New Roman" w:hAnsi="Times New Roman"/>
          <w:sz w:val="24"/>
          <w:szCs w:val="24"/>
        </w:rPr>
        <w:t xml:space="preserve">üldises </w:t>
      </w:r>
      <w:r w:rsidRPr="002474FB">
        <w:rPr>
          <w:rFonts w:ascii="Times New Roman" w:hAnsi="Times New Roman"/>
          <w:sz w:val="24"/>
          <w:szCs w:val="24"/>
        </w:rPr>
        <w:t>valmiduses olevate üksuste tegevuses taga</w:t>
      </w:r>
      <w:r>
        <w:rPr>
          <w:rFonts w:ascii="Times New Roman" w:hAnsi="Times New Roman"/>
          <w:sz w:val="24"/>
          <w:szCs w:val="24"/>
        </w:rPr>
        <w:t>b</w:t>
      </w:r>
      <w:r w:rsidRPr="002474FB">
        <w:rPr>
          <w:rFonts w:ascii="Times New Roman" w:hAnsi="Times New Roman"/>
          <w:sz w:val="24"/>
          <w:szCs w:val="24"/>
        </w:rPr>
        <w:t xml:space="preserve"> Kaitseväele oluliselt parema reageerimis</w:t>
      </w:r>
      <w:r>
        <w:rPr>
          <w:rFonts w:ascii="Times New Roman" w:hAnsi="Times New Roman"/>
          <w:sz w:val="24"/>
          <w:szCs w:val="24"/>
        </w:rPr>
        <w:t xml:space="preserve">valmiduse ja võimekuse </w:t>
      </w:r>
      <w:r w:rsidRPr="002474FB">
        <w:rPr>
          <w:rFonts w:ascii="Times New Roman" w:hAnsi="Times New Roman"/>
          <w:sz w:val="24"/>
          <w:szCs w:val="24"/>
        </w:rPr>
        <w:t>ning võimalda</w:t>
      </w:r>
      <w:r>
        <w:rPr>
          <w:rFonts w:ascii="Times New Roman" w:hAnsi="Times New Roman"/>
          <w:sz w:val="24"/>
          <w:szCs w:val="24"/>
        </w:rPr>
        <w:t>b</w:t>
      </w:r>
      <w:r w:rsidRPr="002474FB">
        <w:rPr>
          <w:rFonts w:ascii="Times New Roman" w:hAnsi="Times New Roman"/>
          <w:sz w:val="24"/>
          <w:szCs w:val="24"/>
        </w:rPr>
        <w:t xml:space="preserve"> ühtlasi kaasajastada aja- ja reservteenistuse ülesehitust.</w:t>
      </w:r>
    </w:p>
    <w:p w14:paraId="19AA4A58" w14:textId="6C6B6D47" w:rsidR="00003935" w:rsidRPr="007E437A" w:rsidRDefault="00003935" w:rsidP="00472E9C">
      <w:pPr>
        <w:pStyle w:val="Vahedeta"/>
        <w:jc w:val="both"/>
        <w:rPr>
          <w:rFonts w:ascii="Times New Roman" w:hAnsi="Times New Roman"/>
          <w:b/>
          <w:sz w:val="24"/>
          <w:szCs w:val="24"/>
        </w:rPr>
      </w:pPr>
    </w:p>
    <w:p w14:paraId="2ADF52D7" w14:textId="77777777" w:rsidR="00973B5D" w:rsidRPr="007E437A" w:rsidRDefault="34BB0104" w:rsidP="00472E9C">
      <w:pPr>
        <w:pStyle w:val="Vahedeta"/>
        <w:jc w:val="both"/>
        <w:rPr>
          <w:rFonts w:ascii="Times New Roman" w:hAnsi="Times New Roman"/>
          <w:b/>
          <w:bCs/>
          <w:sz w:val="24"/>
          <w:szCs w:val="24"/>
        </w:rPr>
      </w:pPr>
      <w:commentRangeStart w:id="14"/>
      <w:r w:rsidRPr="57645601">
        <w:rPr>
          <w:rFonts w:ascii="Times New Roman" w:hAnsi="Times New Roman"/>
          <w:b/>
          <w:bCs/>
          <w:sz w:val="24"/>
          <w:szCs w:val="24"/>
        </w:rPr>
        <w:t>3. Eelnõu sisu ja võrdlev analüüs</w:t>
      </w:r>
      <w:commentRangeEnd w:id="14"/>
      <w:r>
        <w:rPr>
          <w:rStyle w:val="CommentReference"/>
        </w:rPr>
        <w:commentReference w:id="14"/>
      </w:r>
    </w:p>
    <w:p w14:paraId="5479DA12" w14:textId="77777777" w:rsidR="00973B5D" w:rsidRPr="007E437A" w:rsidRDefault="00973B5D" w:rsidP="00472E9C">
      <w:pPr>
        <w:pStyle w:val="Vahedeta"/>
        <w:jc w:val="both"/>
        <w:rPr>
          <w:rFonts w:ascii="Times New Roman" w:hAnsi="Times New Roman"/>
          <w:b/>
          <w:sz w:val="24"/>
          <w:szCs w:val="24"/>
        </w:rPr>
      </w:pPr>
    </w:p>
    <w:p w14:paraId="61AFC7D1" w14:textId="1D44DD2C" w:rsidR="00973B5D" w:rsidRPr="007E437A" w:rsidRDefault="593743EE" w:rsidP="00472E9C">
      <w:pPr>
        <w:pStyle w:val="Vahedeta"/>
        <w:jc w:val="both"/>
        <w:rPr>
          <w:rFonts w:ascii="Times New Roman" w:hAnsi="Times New Roman"/>
          <w:sz w:val="24"/>
          <w:szCs w:val="24"/>
        </w:rPr>
      </w:pPr>
      <w:r w:rsidRPr="007E437A">
        <w:rPr>
          <w:rFonts w:ascii="Times New Roman" w:hAnsi="Times New Roman"/>
          <w:sz w:val="24"/>
          <w:szCs w:val="24"/>
        </w:rPr>
        <w:t xml:space="preserve">Eelnõu koosneb </w:t>
      </w:r>
      <w:r w:rsidR="00C417C8">
        <w:rPr>
          <w:rFonts w:ascii="Times New Roman" w:hAnsi="Times New Roman"/>
          <w:sz w:val="24"/>
          <w:szCs w:val="24"/>
        </w:rPr>
        <w:t xml:space="preserve">viiest </w:t>
      </w:r>
      <w:r w:rsidRPr="007E437A">
        <w:rPr>
          <w:rFonts w:ascii="Times New Roman" w:hAnsi="Times New Roman"/>
          <w:sz w:val="24"/>
          <w:szCs w:val="24"/>
        </w:rPr>
        <w:t xml:space="preserve">paragrahvist </w:t>
      </w:r>
      <w:r w:rsidR="00E03F77" w:rsidRPr="007E437A">
        <w:rPr>
          <w:rFonts w:ascii="Times New Roman" w:hAnsi="Times New Roman"/>
          <w:sz w:val="24"/>
          <w:szCs w:val="24"/>
        </w:rPr>
        <w:t>ning</w:t>
      </w:r>
      <w:r w:rsidRPr="007E437A">
        <w:rPr>
          <w:rFonts w:ascii="Times New Roman" w:hAnsi="Times New Roman"/>
          <w:sz w:val="24"/>
          <w:szCs w:val="24"/>
        </w:rPr>
        <w:t xml:space="preserve"> sellega muudetakse vastavalt K</w:t>
      </w:r>
      <w:r w:rsidR="008A70A1" w:rsidRPr="007E437A">
        <w:rPr>
          <w:rFonts w:ascii="Times New Roman" w:hAnsi="Times New Roman"/>
          <w:sz w:val="24"/>
          <w:szCs w:val="24"/>
        </w:rPr>
        <w:t>KS</w:t>
      </w:r>
      <w:r w:rsidR="00E03F77" w:rsidRPr="007E437A">
        <w:rPr>
          <w:rFonts w:ascii="Times New Roman" w:hAnsi="Times New Roman"/>
          <w:sz w:val="24"/>
          <w:szCs w:val="24"/>
        </w:rPr>
        <w:noBreakHyphen/>
      </w:r>
      <w:r w:rsidR="00E75E86" w:rsidRPr="007E437A">
        <w:rPr>
          <w:rFonts w:ascii="Times New Roman" w:hAnsi="Times New Roman"/>
          <w:sz w:val="24"/>
          <w:szCs w:val="24"/>
        </w:rPr>
        <w:t>i</w:t>
      </w:r>
      <w:r w:rsidR="001D66E1" w:rsidRPr="007E437A">
        <w:rPr>
          <w:rFonts w:ascii="Times New Roman" w:hAnsi="Times New Roman"/>
          <w:sz w:val="24"/>
          <w:szCs w:val="24"/>
        </w:rPr>
        <w:t>,</w:t>
      </w:r>
      <w:r w:rsidR="00C417C8">
        <w:rPr>
          <w:rFonts w:ascii="Times New Roman" w:hAnsi="Times New Roman"/>
          <w:sz w:val="24"/>
          <w:szCs w:val="24"/>
        </w:rPr>
        <w:t xml:space="preserve"> KVTS-i</w:t>
      </w:r>
      <w:r w:rsidR="001D66E1" w:rsidRPr="007E437A">
        <w:rPr>
          <w:rFonts w:ascii="Times New Roman" w:hAnsi="Times New Roman"/>
          <w:sz w:val="24"/>
          <w:szCs w:val="24"/>
        </w:rPr>
        <w:t xml:space="preserve"> </w:t>
      </w:r>
      <w:proofErr w:type="spellStart"/>
      <w:r w:rsidR="00C417C8">
        <w:rPr>
          <w:rFonts w:ascii="Times New Roman" w:hAnsi="Times New Roman"/>
          <w:sz w:val="24"/>
          <w:szCs w:val="24"/>
        </w:rPr>
        <w:t>KaLS-i</w:t>
      </w:r>
      <w:proofErr w:type="spellEnd"/>
      <w:r w:rsidR="00C417C8">
        <w:rPr>
          <w:rFonts w:ascii="Times New Roman" w:hAnsi="Times New Roman"/>
          <w:sz w:val="24"/>
          <w:szCs w:val="24"/>
        </w:rPr>
        <w:t xml:space="preserve"> ja </w:t>
      </w:r>
      <w:proofErr w:type="spellStart"/>
      <w:r w:rsidR="00C417C8">
        <w:rPr>
          <w:rFonts w:ascii="Times New Roman" w:hAnsi="Times New Roman"/>
          <w:sz w:val="24"/>
          <w:szCs w:val="24"/>
        </w:rPr>
        <w:t>TuMS</w:t>
      </w:r>
      <w:proofErr w:type="spellEnd"/>
      <w:r w:rsidR="00C417C8">
        <w:rPr>
          <w:rFonts w:ascii="Times New Roman" w:hAnsi="Times New Roman"/>
          <w:sz w:val="24"/>
          <w:szCs w:val="24"/>
        </w:rPr>
        <w:t>-i.</w:t>
      </w:r>
      <w:r w:rsidR="007B5AB2" w:rsidRPr="007E437A">
        <w:rPr>
          <w:rFonts w:ascii="Times New Roman" w:hAnsi="Times New Roman"/>
          <w:sz w:val="24"/>
          <w:szCs w:val="24"/>
        </w:rPr>
        <w:t xml:space="preserve"> </w:t>
      </w:r>
      <w:r w:rsidR="00C417C8">
        <w:rPr>
          <w:rFonts w:ascii="Times New Roman" w:hAnsi="Times New Roman"/>
          <w:sz w:val="24"/>
          <w:szCs w:val="24"/>
        </w:rPr>
        <w:t>Viienda</w:t>
      </w:r>
      <w:r w:rsidR="00C17234" w:rsidRPr="007E437A">
        <w:rPr>
          <w:rFonts w:ascii="Times New Roman" w:hAnsi="Times New Roman"/>
          <w:sz w:val="24"/>
          <w:szCs w:val="24"/>
        </w:rPr>
        <w:t xml:space="preserve">s </w:t>
      </w:r>
      <w:r w:rsidRPr="007E437A">
        <w:rPr>
          <w:rFonts w:ascii="Times New Roman" w:hAnsi="Times New Roman"/>
          <w:sz w:val="24"/>
          <w:szCs w:val="24"/>
        </w:rPr>
        <w:t>paragrahvis sätestatakse muudatuste jõustumise aeg.</w:t>
      </w:r>
    </w:p>
    <w:p w14:paraId="2F91909E" w14:textId="77777777" w:rsidR="006A4309" w:rsidRPr="007E437A" w:rsidRDefault="006A4309" w:rsidP="00472E9C">
      <w:pPr>
        <w:pStyle w:val="Vahedeta"/>
        <w:jc w:val="both"/>
        <w:rPr>
          <w:rFonts w:ascii="Times New Roman" w:hAnsi="Times New Roman"/>
          <w:sz w:val="24"/>
          <w:szCs w:val="24"/>
        </w:rPr>
      </w:pPr>
    </w:p>
    <w:p w14:paraId="2CE22180" w14:textId="48DAAFF0" w:rsidR="00216DD9" w:rsidRDefault="00216DD9" w:rsidP="00472E9C">
      <w:pPr>
        <w:pStyle w:val="Vahedeta"/>
        <w:jc w:val="both"/>
        <w:rPr>
          <w:rFonts w:ascii="Times New Roman" w:hAnsi="Times New Roman"/>
          <w:sz w:val="24"/>
          <w:szCs w:val="24"/>
        </w:rPr>
      </w:pPr>
      <w:r>
        <w:rPr>
          <w:rFonts w:ascii="Times New Roman" w:hAnsi="Times New Roman"/>
          <w:b/>
          <w:bCs/>
          <w:sz w:val="24"/>
          <w:szCs w:val="24"/>
        </w:rPr>
        <w:t xml:space="preserve">Paragrahvis 1 </w:t>
      </w:r>
      <w:r>
        <w:rPr>
          <w:rFonts w:ascii="Times New Roman" w:hAnsi="Times New Roman"/>
          <w:sz w:val="24"/>
          <w:szCs w:val="24"/>
        </w:rPr>
        <w:t>muudetakse KKS-i</w:t>
      </w:r>
    </w:p>
    <w:p w14:paraId="75795266" w14:textId="77777777" w:rsidR="00216DD9" w:rsidRDefault="00216DD9" w:rsidP="00472E9C">
      <w:pPr>
        <w:pStyle w:val="Vahedeta"/>
        <w:jc w:val="both"/>
        <w:rPr>
          <w:rFonts w:ascii="Times New Roman" w:hAnsi="Times New Roman"/>
          <w:sz w:val="24"/>
          <w:szCs w:val="24"/>
        </w:rPr>
      </w:pPr>
    </w:p>
    <w:p w14:paraId="76871289" w14:textId="63C9DB45" w:rsidR="00EE1EA4" w:rsidRPr="00507614" w:rsidRDefault="006C1045" w:rsidP="00472E9C">
      <w:pPr>
        <w:pStyle w:val="Vahedeta"/>
        <w:jc w:val="both"/>
        <w:rPr>
          <w:rFonts w:ascii="Times New Roman" w:hAnsi="Times New Roman"/>
          <w:sz w:val="24"/>
          <w:szCs w:val="24"/>
        </w:rPr>
      </w:pPr>
      <w:r w:rsidRPr="004A7F53">
        <w:rPr>
          <w:rFonts w:ascii="Times New Roman" w:hAnsi="Times New Roman"/>
          <w:b/>
          <w:bCs/>
          <w:sz w:val="24"/>
          <w:szCs w:val="24"/>
        </w:rPr>
        <w:t>Eelnõu § 1 p</w:t>
      </w:r>
      <w:r w:rsidR="00EE1EA4" w:rsidRPr="004A7F53">
        <w:rPr>
          <w:rFonts w:ascii="Times New Roman" w:hAnsi="Times New Roman"/>
          <w:b/>
          <w:bCs/>
          <w:sz w:val="24"/>
          <w:szCs w:val="24"/>
        </w:rPr>
        <w:t>unktiga 1</w:t>
      </w:r>
      <w:r w:rsidR="00EE1EA4" w:rsidRPr="004A7F53">
        <w:rPr>
          <w:rFonts w:ascii="Times New Roman" w:hAnsi="Times New Roman"/>
          <w:sz w:val="24"/>
          <w:szCs w:val="24"/>
        </w:rPr>
        <w:t xml:space="preserve"> täiendatakse seadust uue §-ga 4</w:t>
      </w:r>
      <w:r w:rsidR="00EB7B61" w:rsidRPr="004A7F53">
        <w:rPr>
          <w:rFonts w:ascii="Times New Roman" w:hAnsi="Times New Roman"/>
          <w:sz w:val="24"/>
          <w:szCs w:val="24"/>
          <w:vertAlign w:val="superscript"/>
        </w:rPr>
        <w:t>1</w:t>
      </w:r>
      <w:r w:rsidR="00EE1EA4" w:rsidRPr="004A7F53">
        <w:rPr>
          <w:rFonts w:ascii="Times New Roman" w:hAnsi="Times New Roman"/>
          <w:sz w:val="24"/>
          <w:szCs w:val="24"/>
        </w:rPr>
        <w:t>, milles sätestatakse lahinguvalve mõiste ja selle korraldamise pädevus.</w:t>
      </w:r>
    </w:p>
    <w:p w14:paraId="6FF28F97" w14:textId="77777777" w:rsidR="008870D9" w:rsidRPr="00EE1EA4" w:rsidRDefault="008870D9" w:rsidP="00472E9C">
      <w:pPr>
        <w:pStyle w:val="Vahedeta"/>
        <w:jc w:val="both"/>
        <w:rPr>
          <w:rFonts w:ascii="Times New Roman" w:hAnsi="Times New Roman"/>
          <w:sz w:val="24"/>
          <w:szCs w:val="24"/>
          <w:highlight w:val="yellow"/>
        </w:rPr>
      </w:pPr>
    </w:p>
    <w:p w14:paraId="2079A3BB" w14:textId="63A72F06" w:rsidR="008870D9" w:rsidRPr="002474FB" w:rsidRDefault="00B31D7B" w:rsidP="00472E9C">
      <w:pPr>
        <w:spacing w:line="240" w:lineRule="auto"/>
        <w:jc w:val="both"/>
        <w:rPr>
          <w:rFonts w:ascii="Times New Roman" w:hAnsi="Times New Roman"/>
          <w:sz w:val="24"/>
          <w:szCs w:val="24"/>
        </w:rPr>
      </w:pPr>
      <w:r>
        <w:rPr>
          <w:rFonts w:ascii="Times New Roman" w:hAnsi="Times New Roman"/>
          <w:sz w:val="24"/>
          <w:szCs w:val="24"/>
        </w:rPr>
        <w:t>L</w:t>
      </w:r>
      <w:r w:rsidR="2AB0702B" w:rsidRPr="76C6ED70">
        <w:rPr>
          <w:rFonts w:ascii="Times New Roman" w:hAnsi="Times New Roman"/>
          <w:sz w:val="24"/>
          <w:szCs w:val="24"/>
        </w:rPr>
        <w:t>ahinguvalve</w:t>
      </w:r>
      <w:r>
        <w:rPr>
          <w:rFonts w:ascii="Times New Roman" w:hAnsi="Times New Roman"/>
          <w:sz w:val="24"/>
          <w:szCs w:val="24"/>
        </w:rPr>
        <w:t xml:space="preserve"> on</w:t>
      </w:r>
      <w:r w:rsidR="2AB0702B" w:rsidRPr="76C6ED70">
        <w:rPr>
          <w:rFonts w:ascii="Times New Roman" w:hAnsi="Times New Roman"/>
          <w:sz w:val="24"/>
          <w:szCs w:val="24"/>
        </w:rPr>
        <w:t xml:space="preserve"> Kaitseväe rahuaja tegevuste kogum, mille käigus tagatakse Kaitseväe üksuste valmisolek ja võimekus reageerida kõrgendatud ohule või ründele. Sätt</w:t>
      </w:r>
      <w:r w:rsidR="4E9ADA14" w:rsidRPr="76C6ED70">
        <w:rPr>
          <w:rFonts w:ascii="Times New Roman" w:hAnsi="Times New Roman"/>
          <w:sz w:val="24"/>
          <w:szCs w:val="24"/>
        </w:rPr>
        <w:t xml:space="preserve">ega </w:t>
      </w:r>
      <w:r w:rsidR="2AB0702B" w:rsidRPr="76C6ED70">
        <w:rPr>
          <w:rFonts w:ascii="Times New Roman" w:hAnsi="Times New Roman"/>
          <w:sz w:val="24"/>
          <w:szCs w:val="24"/>
        </w:rPr>
        <w:t>luua</w:t>
      </w:r>
      <w:r w:rsidR="4E9ADA14" w:rsidRPr="76C6ED70">
        <w:rPr>
          <w:rFonts w:ascii="Times New Roman" w:hAnsi="Times New Roman"/>
          <w:sz w:val="24"/>
          <w:szCs w:val="24"/>
        </w:rPr>
        <w:t>kse</w:t>
      </w:r>
      <w:r w:rsidR="2AB0702B" w:rsidRPr="76C6ED70">
        <w:rPr>
          <w:rFonts w:ascii="Times New Roman" w:hAnsi="Times New Roman"/>
          <w:sz w:val="24"/>
          <w:szCs w:val="24"/>
        </w:rPr>
        <w:t xml:space="preserve"> seaduses selge alus lahinguvalve käsitlemiseks Kaitseväe rahuaja tegevusena ning piirit</w:t>
      </w:r>
      <w:r w:rsidR="4E9ADA14" w:rsidRPr="76C6ED70">
        <w:rPr>
          <w:rFonts w:ascii="Times New Roman" w:hAnsi="Times New Roman"/>
          <w:sz w:val="24"/>
          <w:szCs w:val="24"/>
        </w:rPr>
        <w:t>l</w:t>
      </w:r>
      <w:r w:rsidR="2F638368" w:rsidRPr="76C6ED70">
        <w:rPr>
          <w:rFonts w:ascii="Times New Roman" w:hAnsi="Times New Roman"/>
          <w:sz w:val="24"/>
          <w:szCs w:val="24"/>
        </w:rPr>
        <w:t>etakse</w:t>
      </w:r>
      <w:r w:rsidR="2AB0702B" w:rsidRPr="76C6ED70">
        <w:rPr>
          <w:rFonts w:ascii="Times New Roman" w:hAnsi="Times New Roman"/>
          <w:sz w:val="24"/>
          <w:szCs w:val="24"/>
        </w:rPr>
        <w:t xml:space="preserve"> selle sisu. </w:t>
      </w:r>
      <w:r w:rsidR="76C6ED70" w:rsidRPr="76C6ED70">
        <w:rPr>
          <w:rFonts w:ascii="Times New Roman" w:hAnsi="Times New Roman"/>
          <w:sz w:val="24"/>
          <w:szCs w:val="24"/>
        </w:rPr>
        <w:t xml:space="preserve">Lahinguvalve on juba praegu aluseks Kaitseväe rahuaja tegevuste planeerimisel ja ellu viimisel ning saab ka ajateenistuse lahutamatuks osaks.  </w:t>
      </w:r>
    </w:p>
    <w:p w14:paraId="28C29646" w14:textId="1B280D25" w:rsidR="008870D9" w:rsidRPr="000258F3" w:rsidRDefault="44561CF2" w:rsidP="00472E9C">
      <w:pPr>
        <w:spacing w:line="240" w:lineRule="auto"/>
        <w:jc w:val="both"/>
        <w:rPr>
          <w:rFonts w:ascii="Times New Roman" w:hAnsi="Times New Roman"/>
          <w:sz w:val="24"/>
          <w:szCs w:val="24"/>
        </w:rPr>
      </w:pPr>
      <w:r w:rsidRPr="44561CF2">
        <w:rPr>
          <w:rFonts w:ascii="Times New Roman" w:hAnsi="Times New Roman"/>
          <w:sz w:val="24"/>
          <w:szCs w:val="24"/>
        </w:rPr>
        <w:t>Lahinguvalve tegevused lähtuvad nii Kaitseväe põhiülesannetest, s</w:t>
      </w:r>
      <w:r w:rsidR="00B31D7B">
        <w:rPr>
          <w:rFonts w:ascii="Times New Roman" w:hAnsi="Times New Roman"/>
          <w:sz w:val="24"/>
          <w:szCs w:val="24"/>
        </w:rPr>
        <w:t>ealhulgas</w:t>
      </w:r>
      <w:r w:rsidRPr="44561CF2">
        <w:rPr>
          <w:rFonts w:ascii="Times New Roman" w:hAnsi="Times New Roman"/>
          <w:sz w:val="24"/>
          <w:szCs w:val="24"/>
        </w:rPr>
        <w:t xml:space="preserve"> valmistumine riigi sõjaliseks kaitseks, kui ka ülesannetest, mille puhul Kaitsevägi tõrjub vahetut ohtu edasilükkamatu pädevuse alusel või kaasub vahetu sunni kohaldamise õigusega. Üksuste valmisolek, s</w:t>
      </w:r>
      <w:r w:rsidR="00B31D7B">
        <w:rPr>
          <w:rFonts w:ascii="Times New Roman" w:hAnsi="Times New Roman"/>
          <w:sz w:val="24"/>
          <w:szCs w:val="24"/>
        </w:rPr>
        <w:t>ealhulgas</w:t>
      </w:r>
      <w:r w:rsidRPr="44561CF2">
        <w:rPr>
          <w:rFonts w:ascii="Times New Roman" w:hAnsi="Times New Roman"/>
          <w:sz w:val="24"/>
          <w:szCs w:val="24"/>
        </w:rPr>
        <w:t xml:space="preserve"> ettevalmistavad tegevused, võimaldab Kaitseväel seadusega antud ülesandeid täita lühikese etteteatamisega ning paindlikult, vajadusel tõrjudes rünnet või ohtu paralleelselt nii õhus, maal kui ka merel. </w:t>
      </w:r>
      <w:r w:rsidR="529A25F5" w:rsidRPr="44561CF2">
        <w:rPr>
          <w:rFonts w:ascii="Times New Roman" w:hAnsi="Times New Roman"/>
          <w:sz w:val="24"/>
          <w:szCs w:val="24"/>
        </w:rPr>
        <w:t>L</w:t>
      </w:r>
      <w:r w:rsidRPr="44561CF2">
        <w:rPr>
          <w:rFonts w:ascii="Times New Roman" w:hAnsi="Times New Roman"/>
          <w:sz w:val="24"/>
          <w:szCs w:val="24"/>
        </w:rPr>
        <w:t>ahinguval</w:t>
      </w:r>
      <w:r w:rsidR="661E0E16" w:rsidRPr="44561CF2">
        <w:rPr>
          <w:rFonts w:ascii="Times New Roman" w:hAnsi="Times New Roman"/>
          <w:sz w:val="24"/>
          <w:szCs w:val="24"/>
        </w:rPr>
        <w:t>ve</w:t>
      </w:r>
      <w:r w:rsidRPr="44561CF2">
        <w:rPr>
          <w:rFonts w:ascii="Times New Roman" w:hAnsi="Times New Roman"/>
          <w:sz w:val="24"/>
          <w:szCs w:val="24"/>
        </w:rPr>
        <w:t xml:space="preserve">ga seotud </w:t>
      </w:r>
      <w:r w:rsidR="529A25F5" w:rsidRPr="44561CF2">
        <w:rPr>
          <w:rFonts w:ascii="Times New Roman" w:hAnsi="Times New Roman"/>
          <w:sz w:val="24"/>
          <w:szCs w:val="24"/>
        </w:rPr>
        <w:t xml:space="preserve">ettevalmistavad </w:t>
      </w:r>
      <w:r w:rsidRPr="44561CF2">
        <w:rPr>
          <w:rFonts w:ascii="Times New Roman" w:hAnsi="Times New Roman"/>
          <w:sz w:val="24"/>
          <w:szCs w:val="24"/>
        </w:rPr>
        <w:t>tegevus</w:t>
      </w:r>
      <w:r w:rsidR="529A25F5" w:rsidRPr="44561CF2">
        <w:rPr>
          <w:rFonts w:ascii="Times New Roman" w:hAnsi="Times New Roman"/>
          <w:sz w:val="24"/>
          <w:szCs w:val="24"/>
        </w:rPr>
        <w:t xml:space="preserve">ed </w:t>
      </w:r>
      <w:r w:rsidR="776D833A" w:rsidRPr="44561CF2">
        <w:rPr>
          <w:rFonts w:ascii="Times New Roman" w:hAnsi="Times New Roman"/>
          <w:sz w:val="24"/>
          <w:szCs w:val="24"/>
        </w:rPr>
        <w:t xml:space="preserve">on näiteks </w:t>
      </w:r>
      <w:r w:rsidRPr="44561CF2">
        <w:rPr>
          <w:rFonts w:ascii="Times New Roman" w:hAnsi="Times New Roman"/>
          <w:sz w:val="24"/>
          <w:szCs w:val="24"/>
        </w:rPr>
        <w:t>formeerimisliinide püstitamine, varustuse pakkimine masinatele, laskemoona väljavedu</w:t>
      </w:r>
      <w:r w:rsidR="7F7075C3" w:rsidRPr="44561CF2">
        <w:rPr>
          <w:rFonts w:ascii="Times New Roman" w:hAnsi="Times New Roman"/>
          <w:sz w:val="24"/>
          <w:szCs w:val="24"/>
        </w:rPr>
        <w:t>, positsioonide kaardistamine</w:t>
      </w:r>
      <w:r w:rsidRPr="44561CF2">
        <w:rPr>
          <w:rFonts w:ascii="Times New Roman" w:hAnsi="Times New Roman"/>
          <w:sz w:val="24"/>
          <w:szCs w:val="24"/>
        </w:rPr>
        <w:t xml:space="preserve"> jne, </w:t>
      </w:r>
      <w:r w:rsidR="48450F23" w:rsidRPr="44561CF2">
        <w:rPr>
          <w:rFonts w:ascii="Times New Roman" w:hAnsi="Times New Roman"/>
          <w:sz w:val="24"/>
          <w:szCs w:val="24"/>
        </w:rPr>
        <w:t>on nii</w:t>
      </w:r>
      <w:r w:rsidRPr="44561CF2">
        <w:rPr>
          <w:rFonts w:ascii="Times New Roman" w:hAnsi="Times New Roman"/>
          <w:sz w:val="24"/>
          <w:szCs w:val="24"/>
        </w:rPr>
        <w:t xml:space="preserve"> tegevväelaste </w:t>
      </w:r>
      <w:r w:rsidR="48450F23" w:rsidRPr="44561CF2">
        <w:rPr>
          <w:rFonts w:ascii="Times New Roman" w:hAnsi="Times New Roman"/>
          <w:sz w:val="24"/>
          <w:szCs w:val="24"/>
        </w:rPr>
        <w:t>kui ka a</w:t>
      </w:r>
      <w:r w:rsidR="5D128756" w:rsidRPr="44561CF2">
        <w:rPr>
          <w:rFonts w:ascii="Times New Roman" w:hAnsi="Times New Roman"/>
          <w:sz w:val="24"/>
          <w:szCs w:val="24"/>
        </w:rPr>
        <w:t>jateenijate ülesanded vastavalt</w:t>
      </w:r>
      <w:r w:rsidRPr="44561CF2">
        <w:rPr>
          <w:rFonts w:ascii="Times New Roman" w:hAnsi="Times New Roman"/>
          <w:sz w:val="24"/>
          <w:szCs w:val="24"/>
        </w:rPr>
        <w:t xml:space="preserve"> </w:t>
      </w:r>
      <w:r w:rsidR="5D128756" w:rsidRPr="44561CF2">
        <w:rPr>
          <w:rFonts w:ascii="Times New Roman" w:hAnsi="Times New Roman"/>
          <w:sz w:val="24"/>
          <w:szCs w:val="24"/>
        </w:rPr>
        <w:t xml:space="preserve">väljaõppele ja </w:t>
      </w:r>
      <w:r w:rsidRPr="44561CF2">
        <w:rPr>
          <w:rFonts w:ascii="Times New Roman" w:hAnsi="Times New Roman"/>
          <w:sz w:val="24"/>
          <w:szCs w:val="24"/>
        </w:rPr>
        <w:t>spetsiifilis</w:t>
      </w:r>
      <w:r w:rsidR="5D128756" w:rsidRPr="44561CF2">
        <w:rPr>
          <w:rFonts w:ascii="Times New Roman" w:hAnsi="Times New Roman"/>
          <w:sz w:val="24"/>
          <w:szCs w:val="24"/>
        </w:rPr>
        <w:t>tele</w:t>
      </w:r>
      <w:r w:rsidRPr="44561CF2">
        <w:rPr>
          <w:rFonts w:ascii="Times New Roman" w:hAnsi="Times New Roman"/>
          <w:sz w:val="24"/>
          <w:szCs w:val="24"/>
        </w:rPr>
        <w:t xml:space="preserve"> oskus</w:t>
      </w:r>
      <w:r w:rsidR="76F20DAC" w:rsidRPr="44561CF2">
        <w:rPr>
          <w:rFonts w:ascii="Times New Roman" w:hAnsi="Times New Roman"/>
          <w:sz w:val="24"/>
          <w:szCs w:val="24"/>
        </w:rPr>
        <w:t>tele</w:t>
      </w:r>
      <w:r w:rsidRPr="44561CF2">
        <w:rPr>
          <w:rFonts w:ascii="Times New Roman" w:hAnsi="Times New Roman"/>
          <w:sz w:val="24"/>
          <w:szCs w:val="24"/>
        </w:rPr>
        <w:t xml:space="preserve"> (n</w:t>
      </w:r>
      <w:r w:rsidR="76F20DAC" w:rsidRPr="44561CF2">
        <w:rPr>
          <w:rFonts w:ascii="Times New Roman" w:hAnsi="Times New Roman"/>
          <w:sz w:val="24"/>
          <w:szCs w:val="24"/>
        </w:rPr>
        <w:t>äiteks</w:t>
      </w:r>
      <w:r w:rsidRPr="44561CF2">
        <w:rPr>
          <w:rFonts w:ascii="Times New Roman" w:hAnsi="Times New Roman"/>
          <w:sz w:val="24"/>
          <w:szCs w:val="24"/>
        </w:rPr>
        <w:t xml:space="preserve"> C</w:t>
      </w:r>
      <w:r w:rsidR="000258F3">
        <w:rPr>
          <w:rFonts w:ascii="Times New Roman" w:hAnsi="Times New Roman"/>
          <w:sz w:val="24"/>
          <w:szCs w:val="24"/>
        </w:rPr>
        <w:t>-</w:t>
      </w:r>
      <w:r w:rsidRPr="44561CF2">
        <w:rPr>
          <w:rFonts w:ascii="Times New Roman" w:hAnsi="Times New Roman"/>
          <w:sz w:val="24"/>
          <w:szCs w:val="24"/>
        </w:rPr>
        <w:t>kat</w:t>
      </w:r>
      <w:r w:rsidR="76F20DAC" w:rsidRPr="44561CF2">
        <w:rPr>
          <w:rFonts w:ascii="Times New Roman" w:hAnsi="Times New Roman"/>
          <w:sz w:val="24"/>
          <w:szCs w:val="24"/>
        </w:rPr>
        <w:t>egooria</w:t>
      </w:r>
      <w:r w:rsidRPr="44561CF2">
        <w:rPr>
          <w:rFonts w:ascii="Times New Roman" w:hAnsi="Times New Roman"/>
          <w:sz w:val="24"/>
          <w:szCs w:val="24"/>
        </w:rPr>
        <w:t xml:space="preserve"> load, tõstuki load, erineva salast</w:t>
      </w:r>
      <w:r w:rsidR="002D0F08">
        <w:rPr>
          <w:rFonts w:ascii="Times New Roman" w:hAnsi="Times New Roman"/>
          <w:sz w:val="24"/>
          <w:szCs w:val="24"/>
        </w:rPr>
        <w:t>at</w:t>
      </w:r>
      <w:r w:rsidRPr="44561CF2">
        <w:rPr>
          <w:rFonts w:ascii="Times New Roman" w:hAnsi="Times New Roman"/>
          <w:sz w:val="24"/>
          <w:szCs w:val="24"/>
        </w:rPr>
        <w:t>use tasemega dokumentidega kursis olemi</w:t>
      </w:r>
      <w:r w:rsidR="76F20DAC" w:rsidRPr="44561CF2">
        <w:rPr>
          <w:rFonts w:ascii="Times New Roman" w:hAnsi="Times New Roman"/>
          <w:sz w:val="24"/>
          <w:szCs w:val="24"/>
        </w:rPr>
        <w:t>ne</w:t>
      </w:r>
      <w:r w:rsidRPr="44561CF2">
        <w:rPr>
          <w:rFonts w:ascii="Times New Roman" w:hAnsi="Times New Roman"/>
          <w:sz w:val="24"/>
          <w:szCs w:val="24"/>
        </w:rPr>
        <w:t>). Ajateenijad, kes ei ole veel vajalikke sõdurioskuseid või spetsiaalset väljaõpet läbinud</w:t>
      </w:r>
      <w:r w:rsidR="3A39235B" w:rsidRPr="44561CF2">
        <w:rPr>
          <w:rFonts w:ascii="Times New Roman" w:hAnsi="Times New Roman"/>
          <w:sz w:val="24"/>
          <w:szCs w:val="24"/>
        </w:rPr>
        <w:t>,</w:t>
      </w:r>
      <w:r w:rsidRPr="44561CF2">
        <w:rPr>
          <w:rFonts w:ascii="Times New Roman" w:hAnsi="Times New Roman"/>
          <w:sz w:val="24"/>
          <w:szCs w:val="24"/>
        </w:rPr>
        <w:t xml:space="preserve"> saavad </w:t>
      </w:r>
      <w:r w:rsidR="37AE18F6" w:rsidRPr="44561CF2">
        <w:rPr>
          <w:rFonts w:ascii="Times New Roman" w:hAnsi="Times New Roman"/>
          <w:sz w:val="24"/>
          <w:szCs w:val="24"/>
        </w:rPr>
        <w:t>täita toetavaid</w:t>
      </w:r>
      <w:r w:rsidRPr="44561CF2">
        <w:rPr>
          <w:rFonts w:ascii="Times New Roman" w:hAnsi="Times New Roman"/>
          <w:sz w:val="24"/>
          <w:szCs w:val="24"/>
        </w:rPr>
        <w:t xml:space="preserve"> ülesanded, ning pärast sõduri</w:t>
      </w:r>
      <w:r w:rsidR="003E4DE8">
        <w:rPr>
          <w:rFonts w:ascii="Times New Roman" w:hAnsi="Times New Roman"/>
          <w:sz w:val="24"/>
          <w:szCs w:val="24"/>
        </w:rPr>
        <w:t xml:space="preserve"> </w:t>
      </w:r>
      <w:r w:rsidRPr="44561CF2">
        <w:rPr>
          <w:rFonts w:ascii="Times New Roman" w:hAnsi="Times New Roman"/>
          <w:sz w:val="24"/>
          <w:szCs w:val="24"/>
        </w:rPr>
        <w:t>baaskurs</w:t>
      </w:r>
      <w:r w:rsidR="002D0F08">
        <w:rPr>
          <w:rFonts w:ascii="Times New Roman" w:hAnsi="Times New Roman"/>
          <w:sz w:val="24"/>
          <w:szCs w:val="24"/>
        </w:rPr>
        <w:t>us</w:t>
      </w:r>
      <w:r w:rsidRPr="44561CF2">
        <w:rPr>
          <w:rFonts w:ascii="Times New Roman" w:hAnsi="Times New Roman"/>
          <w:sz w:val="24"/>
          <w:szCs w:val="24"/>
        </w:rPr>
        <w:t>e läbimist lisaks ka relva kasutamist eeldavad ülesanded</w:t>
      </w:r>
      <w:r w:rsidR="37AE18F6" w:rsidRPr="44561CF2">
        <w:rPr>
          <w:rFonts w:ascii="Times New Roman" w:hAnsi="Times New Roman"/>
          <w:sz w:val="24"/>
          <w:szCs w:val="24"/>
        </w:rPr>
        <w:t>.</w:t>
      </w:r>
      <w:r w:rsidRPr="44561CF2">
        <w:rPr>
          <w:rFonts w:ascii="Times New Roman" w:hAnsi="Times New Roman"/>
          <w:sz w:val="24"/>
          <w:szCs w:val="24"/>
        </w:rPr>
        <w:t xml:space="preserve"> </w:t>
      </w:r>
    </w:p>
    <w:p w14:paraId="303113B8" w14:textId="1BA4DE40" w:rsidR="008870D9" w:rsidRPr="000258F3" w:rsidRDefault="44561CF2" w:rsidP="00472E9C">
      <w:pPr>
        <w:spacing w:line="240" w:lineRule="auto"/>
        <w:jc w:val="both"/>
        <w:rPr>
          <w:rFonts w:ascii="Times New Roman" w:hAnsi="Times New Roman"/>
          <w:sz w:val="24"/>
          <w:szCs w:val="24"/>
        </w:rPr>
      </w:pPr>
      <w:r w:rsidRPr="44561CF2">
        <w:rPr>
          <w:rFonts w:ascii="Times New Roman" w:hAnsi="Times New Roman"/>
          <w:sz w:val="24"/>
          <w:szCs w:val="24"/>
        </w:rPr>
        <w:t>Mitte kõik Kaitseväe ülesanded</w:t>
      </w:r>
      <w:r w:rsidR="2CCCB761" w:rsidRPr="44561CF2">
        <w:rPr>
          <w:rFonts w:ascii="Times New Roman" w:hAnsi="Times New Roman"/>
          <w:sz w:val="24"/>
          <w:szCs w:val="24"/>
        </w:rPr>
        <w:t>, mis</w:t>
      </w:r>
      <w:r w:rsidRPr="44561CF2">
        <w:rPr>
          <w:rFonts w:ascii="Times New Roman" w:hAnsi="Times New Roman"/>
          <w:sz w:val="24"/>
          <w:szCs w:val="24"/>
        </w:rPr>
        <w:t xml:space="preserve"> </w:t>
      </w:r>
      <w:r w:rsidR="66C74A74" w:rsidRPr="44561CF2">
        <w:rPr>
          <w:rFonts w:ascii="Times New Roman" w:hAnsi="Times New Roman"/>
          <w:sz w:val="24"/>
          <w:szCs w:val="24"/>
        </w:rPr>
        <w:t>on sätestatud KKS-i</w:t>
      </w:r>
      <w:r w:rsidR="6817337A" w:rsidRPr="000258F3">
        <w:rPr>
          <w:rFonts w:ascii="Times New Roman" w:hAnsi="Times New Roman"/>
          <w:sz w:val="24"/>
          <w:szCs w:val="24"/>
        </w:rPr>
        <w:t xml:space="preserve"> §-des 3 ja 3</w:t>
      </w:r>
      <w:r w:rsidR="6817337A" w:rsidRPr="000258F3">
        <w:rPr>
          <w:rFonts w:ascii="Times New Roman" w:hAnsi="Times New Roman"/>
          <w:sz w:val="24"/>
          <w:szCs w:val="24"/>
          <w:vertAlign w:val="superscript"/>
        </w:rPr>
        <w:t>1</w:t>
      </w:r>
      <w:r w:rsidRPr="44561CF2">
        <w:rPr>
          <w:rFonts w:ascii="Times New Roman" w:hAnsi="Times New Roman"/>
          <w:sz w:val="24"/>
          <w:szCs w:val="24"/>
        </w:rPr>
        <w:t xml:space="preserve"> pole oma olemuselt suunatud üllatusründe ja kõrgendatud ohu tõrjumisele ning seega pole need ülesanded ka lahinguvalve osa. Samas on e</w:t>
      </w:r>
      <w:r w:rsidR="1783C9A0" w:rsidRPr="44561CF2">
        <w:rPr>
          <w:rFonts w:ascii="Times New Roman" w:hAnsi="Times New Roman"/>
          <w:sz w:val="24"/>
          <w:szCs w:val="24"/>
        </w:rPr>
        <w:t>elpool selgitatud</w:t>
      </w:r>
      <w:r w:rsidRPr="44561CF2">
        <w:rPr>
          <w:rFonts w:ascii="Times New Roman" w:hAnsi="Times New Roman"/>
          <w:sz w:val="24"/>
          <w:szCs w:val="24"/>
        </w:rPr>
        <w:t xml:space="preserve"> ettevalmistavad tegevused, </w:t>
      </w:r>
      <w:r w:rsidR="1783C9A0" w:rsidRPr="44561CF2">
        <w:rPr>
          <w:rFonts w:ascii="Times New Roman" w:hAnsi="Times New Roman"/>
          <w:sz w:val="24"/>
          <w:szCs w:val="24"/>
        </w:rPr>
        <w:t>s</w:t>
      </w:r>
      <w:r w:rsidR="00B31D7B">
        <w:rPr>
          <w:rFonts w:ascii="Times New Roman" w:hAnsi="Times New Roman"/>
          <w:sz w:val="24"/>
          <w:szCs w:val="24"/>
        </w:rPr>
        <w:t>ealhulgas</w:t>
      </w:r>
      <w:r w:rsidRPr="44561CF2">
        <w:rPr>
          <w:rFonts w:ascii="Times New Roman" w:hAnsi="Times New Roman"/>
          <w:sz w:val="24"/>
          <w:szCs w:val="24"/>
        </w:rPr>
        <w:t xml:space="preserve"> positsioonide ette valmistamine, kiire reageerimise võimekuse eeldus ning seega ka osa lahinguvalvest. </w:t>
      </w:r>
    </w:p>
    <w:p w14:paraId="6781FC82" w14:textId="1EEEFAB2" w:rsidR="008870D9" w:rsidRPr="002474FB" w:rsidRDefault="44561CF2" w:rsidP="00472E9C">
      <w:pPr>
        <w:spacing w:line="240" w:lineRule="auto"/>
        <w:jc w:val="both"/>
        <w:rPr>
          <w:rFonts w:ascii="Times New Roman" w:hAnsi="Times New Roman"/>
          <w:sz w:val="24"/>
          <w:szCs w:val="24"/>
        </w:rPr>
      </w:pPr>
      <w:r w:rsidRPr="44561CF2">
        <w:rPr>
          <w:rFonts w:ascii="Times New Roman" w:hAnsi="Times New Roman"/>
          <w:sz w:val="24"/>
          <w:szCs w:val="24"/>
        </w:rPr>
        <w:t xml:space="preserve">Lahinguvalve ei tähenda sõjalist operatsiooni, kuid selle raames võib Kaitsevägi läbi viia  operatsioone ning kasutada sõjalist jõudu või erivahendit või kohaldada vahetut sundi või erimeedet kaitseväe korralduse seaduses sätestatud korras. </w:t>
      </w:r>
    </w:p>
    <w:p w14:paraId="38838660" w14:textId="79D2FD7A" w:rsidR="00EE1EA4" w:rsidRPr="002331DF" w:rsidRDefault="00900D60" w:rsidP="00472E9C">
      <w:pPr>
        <w:pStyle w:val="Vahedeta"/>
        <w:jc w:val="both"/>
        <w:rPr>
          <w:rFonts w:ascii="Times New Roman" w:hAnsi="Times New Roman"/>
          <w:sz w:val="24"/>
          <w:szCs w:val="24"/>
        </w:rPr>
      </w:pPr>
      <w:r w:rsidRPr="002331DF">
        <w:rPr>
          <w:rFonts w:ascii="Times New Roman" w:hAnsi="Times New Roman"/>
          <w:sz w:val="24"/>
          <w:szCs w:val="24"/>
        </w:rPr>
        <w:t>Eelnõukohase KKS § 4</w:t>
      </w:r>
      <w:r w:rsidRPr="002331DF">
        <w:rPr>
          <w:rFonts w:ascii="Times New Roman" w:hAnsi="Times New Roman"/>
          <w:sz w:val="24"/>
          <w:szCs w:val="24"/>
          <w:vertAlign w:val="superscript"/>
        </w:rPr>
        <w:t>1</w:t>
      </w:r>
      <w:r w:rsidRPr="002331DF">
        <w:rPr>
          <w:rFonts w:ascii="Times New Roman" w:hAnsi="Times New Roman"/>
          <w:sz w:val="24"/>
          <w:szCs w:val="24"/>
        </w:rPr>
        <w:t xml:space="preserve"> lõikega 2 </w:t>
      </w:r>
      <w:r w:rsidR="00EE1EA4" w:rsidRPr="002331DF">
        <w:rPr>
          <w:rFonts w:ascii="Times New Roman" w:hAnsi="Times New Roman"/>
          <w:sz w:val="24"/>
          <w:szCs w:val="24"/>
        </w:rPr>
        <w:t xml:space="preserve">sätestatakse, et lahinguvalve korraldamise, sealhulgas selle alustamise ja lõpetamise otsustab Kaitseväe juhataja. Sellega tagatakse lahinguvalve tsentraliseeritud </w:t>
      </w:r>
      <w:r w:rsidR="00EB7B61" w:rsidRPr="002331DF">
        <w:rPr>
          <w:rFonts w:ascii="Times New Roman" w:hAnsi="Times New Roman"/>
          <w:sz w:val="24"/>
          <w:szCs w:val="24"/>
        </w:rPr>
        <w:t xml:space="preserve">rakendamine, </w:t>
      </w:r>
      <w:r w:rsidR="00EE1EA4" w:rsidRPr="002331DF">
        <w:rPr>
          <w:rFonts w:ascii="Times New Roman" w:hAnsi="Times New Roman"/>
          <w:sz w:val="24"/>
          <w:szCs w:val="24"/>
        </w:rPr>
        <w:t>juhtimine ning kooskõla riigi</w:t>
      </w:r>
      <w:r w:rsidR="00EB7B61" w:rsidRPr="002331DF">
        <w:rPr>
          <w:rFonts w:ascii="Times New Roman" w:hAnsi="Times New Roman"/>
          <w:sz w:val="24"/>
          <w:szCs w:val="24"/>
        </w:rPr>
        <w:t xml:space="preserve">kaitse </w:t>
      </w:r>
      <w:r w:rsidR="00EE1EA4" w:rsidRPr="002331DF">
        <w:rPr>
          <w:rFonts w:ascii="Times New Roman" w:hAnsi="Times New Roman"/>
          <w:sz w:val="24"/>
          <w:szCs w:val="24"/>
        </w:rPr>
        <w:t>vajadustega.</w:t>
      </w:r>
    </w:p>
    <w:p w14:paraId="1E328433" w14:textId="77777777" w:rsidR="00EE1EA4" w:rsidRPr="002331DF" w:rsidRDefault="00EE1EA4" w:rsidP="00472E9C">
      <w:pPr>
        <w:pStyle w:val="Vahedeta"/>
        <w:jc w:val="both"/>
        <w:rPr>
          <w:rFonts w:ascii="Times New Roman" w:hAnsi="Times New Roman"/>
          <w:sz w:val="24"/>
          <w:szCs w:val="24"/>
        </w:rPr>
      </w:pPr>
    </w:p>
    <w:p w14:paraId="5662A762" w14:textId="0E83E460" w:rsidR="00EE1EA4" w:rsidRDefault="006C1045" w:rsidP="00472E9C">
      <w:pPr>
        <w:pStyle w:val="Vahedeta"/>
        <w:jc w:val="both"/>
        <w:rPr>
          <w:rFonts w:ascii="Times New Roman" w:hAnsi="Times New Roman"/>
          <w:sz w:val="24"/>
          <w:szCs w:val="24"/>
        </w:rPr>
      </w:pPr>
      <w:r w:rsidRPr="002331DF">
        <w:rPr>
          <w:rFonts w:ascii="Times New Roman" w:hAnsi="Times New Roman"/>
          <w:b/>
          <w:bCs/>
          <w:sz w:val="24"/>
          <w:szCs w:val="24"/>
        </w:rPr>
        <w:t>Eelnõu § 1 p</w:t>
      </w:r>
      <w:r w:rsidR="00EE1EA4" w:rsidRPr="002331DF">
        <w:rPr>
          <w:rFonts w:ascii="Times New Roman" w:hAnsi="Times New Roman"/>
          <w:b/>
          <w:bCs/>
          <w:sz w:val="24"/>
          <w:szCs w:val="24"/>
        </w:rPr>
        <w:t>unktiga 2</w:t>
      </w:r>
      <w:r w:rsidR="00EE1EA4" w:rsidRPr="002331DF">
        <w:rPr>
          <w:rFonts w:ascii="Times New Roman" w:hAnsi="Times New Roman"/>
          <w:sz w:val="24"/>
          <w:szCs w:val="24"/>
        </w:rPr>
        <w:t xml:space="preserve"> täiendatakse</w:t>
      </w:r>
      <w:r w:rsidR="000A6A96" w:rsidRPr="002331DF">
        <w:rPr>
          <w:rFonts w:ascii="Times New Roman" w:hAnsi="Times New Roman"/>
          <w:sz w:val="24"/>
          <w:szCs w:val="24"/>
        </w:rPr>
        <w:t xml:space="preserve"> KKS</w:t>
      </w:r>
      <w:r w:rsidR="00EE1EA4" w:rsidRPr="002331DF">
        <w:rPr>
          <w:rFonts w:ascii="Times New Roman" w:hAnsi="Times New Roman"/>
          <w:sz w:val="24"/>
          <w:szCs w:val="24"/>
        </w:rPr>
        <w:t xml:space="preserve"> §</w:t>
      </w:r>
      <w:r w:rsidR="00B31D7B">
        <w:rPr>
          <w:rFonts w:ascii="Times New Roman" w:hAnsi="Times New Roman"/>
          <w:sz w:val="24"/>
          <w:szCs w:val="24"/>
        </w:rPr>
        <w:t>-i</w:t>
      </w:r>
      <w:r w:rsidR="00EE1EA4" w:rsidRPr="002331DF">
        <w:rPr>
          <w:rFonts w:ascii="Times New Roman" w:hAnsi="Times New Roman"/>
          <w:sz w:val="24"/>
          <w:szCs w:val="24"/>
        </w:rPr>
        <w:t xml:space="preserve"> 8 lõikega 6.</w:t>
      </w:r>
    </w:p>
    <w:p w14:paraId="5A1190A0" w14:textId="77777777" w:rsidR="00B31D7B" w:rsidRPr="002331DF" w:rsidRDefault="00B31D7B" w:rsidP="00472E9C">
      <w:pPr>
        <w:pStyle w:val="Vahedeta"/>
        <w:jc w:val="both"/>
        <w:rPr>
          <w:rFonts w:ascii="Times New Roman" w:hAnsi="Times New Roman"/>
          <w:sz w:val="24"/>
          <w:szCs w:val="24"/>
        </w:rPr>
      </w:pPr>
    </w:p>
    <w:p w14:paraId="28C6E3C9" w14:textId="05CC34A9" w:rsidR="00EE1EA4" w:rsidRPr="002331DF" w:rsidRDefault="00EE1EA4" w:rsidP="00472E9C">
      <w:pPr>
        <w:pStyle w:val="Vahedeta"/>
        <w:jc w:val="both"/>
        <w:rPr>
          <w:rFonts w:ascii="Times New Roman" w:hAnsi="Times New Roman"/>
          <w:sz w:val="24"/>
          <w:szCs w:val="24"/>
        </w:rPr>
      </w:pPr>
      <w:r w:rsidRPr="002331DF">
        <w:rPr>
          <w:rFonts w:ascii="Times New Roman" w:hAnsi="Times New Roman"/>
          <w:sz w:val="24"/>
          <w:szCs w:val="24"/>
        </w:rPr>
        <w:t xml:space="preserve">Muudatusega nähakse ette, et juhul, kui Kaitseväes avalikus teenistuses olev ametnik või töölepingu alusel töötav isik osaleb sõjaväelises väljaõppes, tagatakse talle sellel ajal toitlustus </w:t>
      </w:r>
      <w:r w:rsidR="36DF8E38" w:rsidRPr="002331DF">
        <w:rPr>
          <w:rFonts w:ascii="Times New Roman" w:hAnsi="Times New Roman"/>
          <w:sz w:val="24"/>
          <w:szCs w:val="24"/>
        </w:rPr>
        <w:t>KVTS</w:t>
      </w:r>
      <w:r w:rsidRPr="002331DF">
        <w:rPr>
          <w:rFonts w:ascii="Times New Roman" w:hAnsi="Times New Roman"/>
          <w:sz w:val="24"/>
          <w:szCs w:val="24"/>
        </w:rPr>
        <w:t xml:space="preserve"> § 110 lõikes 2 sätestatud tingimustel ja korras. Muudatuse eesmärk on tagada Kaitseväes teenistus- või töösuhtes olevatele isikutele sõjaväelises väljaõppes osalemisel samaväärne toitlustuskorraldus </w:t>
      </w:r>
      <w:r w:rsidR="00666CEC" w:rsidRPr="002331DF">
        <w:rPr>
          <w:rFonts w:ascii="Times New Roman" w:hAnsi="Times New Roman"/>
          <w:sz w:val="24"/>
          <w:szCs w:val="24"/>
        </w:rPr>
        <w:t>tegevväelastega</w:t>
      </w:r>
      <w:r w:rsidRPr="002331DF">
        <w:rPr>
          <w:rFonts w:ascii="Times New Roman" w:hAnsi="Times New Roman"/>
          <w:sz w:val="24"/>
          <w:szCs w:val="24"/>
        </w:rPr>
        <w:t>. Sellega luuakse õigusselgus ning ühtlustatakse väljaõppes osalevate isikute kohtlemist olukorras, kus toitlustuse iseseisev korraldamine ei ole väljaõppe iseloomu või toimumiskoha tõttu võimalik ega mõistlik.</w:t>
      </w:r>
      <w:r w:rsidR="002C3180" w:rsidRPr="002331DF">
        <w:rPr>
          <w:rFonts w:ascii="Times New Roman" w:hAnsi="Times New Roman"/>
          <w:sz w:val="24"/>
          <w:szCs w:val="24"/>
        </w:rPr>
        <w:t xml:space="preserve"> Täpsem toitlustuse tingimused, ulatus, kord ja maksumus on kehtestatud kaitseministri 03.01.2013 määruses nr 2 „Tegevväelase toitlustuse tingimused, ulatus kord ja maksumus“.</w:t>
      </w:r>
    </w:p>
    <w:p w14:paraId="22DB8F6E" w14:textId="77777777" w:rsidR="00EE1EA4" w:rsidRPr="002331DF" w:rsidRDefault="00EE1EA4" w:rsidP="00472E9C">
      <w:pPr>
        <w:pStyle w:val="Vahedeta"/>
        <w:jc w:val="both"/>
        <w:rPr>
          <w:rFonts w:ascii="Times New Roman" w:hAnsi="Times New Roman"/>
          <w:sz w:val="24"/>
          <w:szCs w:val="24"/>
        </w:rPr>
      </w:pPr>
    </w:p>
    <w:p w14:paraId="711D5C26" w14:textId="42E32B82" w:rsidR="00EE1EA4" w:rsidRPr="00917ED5" w:rsidRDefault="006C1045" w:rsidP="00472E9C">
      <w:pPr>
        <w:pStyle w:val="Vahedeta"/>
        <w:jc w:val="both"/>
        <w:rPr>
          <w:rFonts w:ascii="Times New Roman" w:hAnsi="Times New Roman"/>
          <w:sz w:val="24"/>
          <w:szCs w:val="24"/>
        </w:rPr>
      </w:pPr>
      <w:r w:rsidRPr="002331DF">
        <w:rPr>
          <w:rFonts w:ascii="Times New Roman" w:hAnsi="Times New Roman"/>
          <w:b/>
          <w:bCs/>
          <w:sz w:val="24"/>
          <w:szCs w:val="24"/>
        </w:rPr>
        <w:t>Eelnõu § 1 p</w:t>
      </w:r>
      <w:r w:rsidR="00EE1EA4" w:rsidRPr="002331DF">
        <w:rPr>
          <w:rFonts w:ascii="Times New Roman" w:hAnsi="Times New Roman"/>
          <w:b/>
          <w:bCs/>
          <w:sz w:val="24"/>
          <w:szCs w:val="24"/>
        </w:rPr>
        <w:t>unktiga 3</w:t>
      </w:r>
      <w:r w:rsidR="00EE1EA4" w:rsidRPr="002331DF">
        <w:rPr>
          <w:rFonts w:ascii="Times New Roman" w:hAnsi="Times New Roman"/>
          <w:sz w:val="24"/>
          <w:szCs w:val="24"/>
        </w:rPr>
        <w:t xml:space="preserve"> täiendatakse seaduse 5. peatükki uue §-ga 48</w:t>
      </w:r>
      <w:r w:rsidR="00EE1EA4" w:rsidRPr="002331DF">
        <w:rPr>
          <w:rFonts w:ascii="Times New Roman" w:hAnsi="Times New Roman"/>
          <w:sz w:val="24"/>
          <w:szCs w:val="24"/>
          <w:vertAlign w:val="superscript"/>
        </w:rPr>
        <w:t>2</w:t>
      </w:r>
      <w:r w:rsidR="00EE1EA4" w:rsidRPr="002331DF">
        <w:rPr>
          <w:rFonts w:ascii="Times New Roman" w:hAnsi="Times New Roman"/>
          <w:sz w:val="24"/>
          <w:szCs w:val="24"/>
        </w:rPr>
        <w:t xml:space="preserve">, milles sätestatakse lahinguvalve </w:t>
      </w:r>
      <w:r w:rsidR="19CA8067" w:rsidRPr="002331DF">
        <w:rPr>
          <w:rFonts w:ascii="Times New Roman" w:hAnsi="Times New Roman"/>
          <w:sz w:val="24"/>
          <w:szCs w:val="24"/>
        </w:rPr>
        <w:t>raames</w:t>
      </w:r>
      <w:r w:rsidR="16AA419A" w:rsidRPr="002331DF">
        <w:rPr>
          <w:rFonts w:ascii="Times New Roman" w:hAnsi="Times New Roman"/>
          <w:sz w:val="24"/>
          <w:szCs w:val="24"/>
        </w:rPr>
        <w:t xml:space="preserve"> </w:t>
      </w:r>
      <w:r w:rsidR="00EE1EA4" w:rsidRPr="002331DF">
        <w:rPr>
          <w:rFonts w:ascii="Times New Roman" w:hAnsi="Times New Roman"/>
          <w:sz w:val="24"/>
          <w:szCs w:val="24"/>
        </w:rPr>
        <w:t>jõu kasutamise alus.</w:t>
      </w:r>
      <w:r w:rsidR="23A359C5" w:rsidRPr="23A359C5">
        <w:rPr>
          <w:rFonts w:ascii="Times New Roman" w:hAnsi="Times New Roman"/>
          <w:sz w:val="24"/>
          <w:szCs w:val="24"/>
        </w:rPr>
        <w:t xml:space="preserve"> </w:t>
      </w:r>
      <w:r w:rsidR="007757FE" w:rsidRPr="002331DF">
        <w:rPr>
          <w:rFonts w:ascii="Times New Roman" w:hAnsi="Times New Roman"/>
          <w:sz w:val="24"/>
          <w:szCs w:val="24"/>
        </w:rPr>
        <w:t>Eelnõukohases KKS § 48</w:t>
      </w:r>
      <w:r w:rsidR="007757FE" w:rsidRPr="002331DF">
        <w:rPr>
          <w:rFonts w:ascii="Times New Roman" w:hAnsi="Times New Roman"/>
          <w:sz w:val="24"/>
          <w:szCs w:val="24"/>
          <w:vertAlign w:val="superscript"/>
        </w:rPr>
        <w:t>2</w:t>
      </w:r>
      <w:r w:rsidR="007757FE" w:rsidRPr="002331DF">
        <w:rPr>
          <w:rFonts w:ascii="Times New Roman" w:hAnsi="Times New Roman"/>
          <w:sz w:val="24"/>
          <w:szCs w:val="24"/>
        </w:rPr>
        <w:t xml:space="preserve"> l</w:t>
      </w:r>
      <w:r w:rsidR="00EE1EA4" w:rsidRPr="002331DF">
        <w:rPr>
          <w:rFonts w:ascii="Times New Roman" w:hAnsi="Times New Roman"/>
          <w:sz w:val="24"/>
          <w:szCs w:val="24"/>
        </w:rPr>
        <w:t>õikes 1 nähakse ette, et lahinguvalves olev kaitseväelane võib kasutada jõudu käesolevas seaduses sätestatud korras ja tegevväelasest ülema korraldusel kolmel juhul</w:t>
      </w:r>
      <w:r w:rsidR="00917ED5">
        <w:rPr>
          <w:rFonts w:ascii="Times New Roman" w:hAnsi="Times New Roman"/>
          <w:sz w:val="24"/>
          <w:szCs w:val="24"/>
        </w:rPr>
        <w:t xml:space="preserve">, kui täidetakse KKS § 3 </w:t>
      </w:r>
      <w:proofErr w:type="spellStart"/>
      <w:r w:rsidR="00917ED5">
        <w:rPr>
          <w:rFonts w:ascii="Times New Roman" w:hAnsi="Times New Roman"/>
          <w:sz w:val="24"/>
          <w:szCs w:val="24"/>
        </w:rPr>
        <w:t>lg-s</w:t>
      </w:r>
      <w:proofErr w:type="spellEnd"/>
      <w:r w:rsidR="00917ED5">
        <w:rPr>
          <w:rFonts w:ascii="Times New Roman" w:hAnsi="Times New Roman"/>
          <w:sz w:val="24"/>
          <w:szCs w:val="24"/>
        </w:rPr>
        <w:t xml:space="preserve"> 1 nimetatud Kaitseväe ülesannet</w:t>
      </w:r>
      <w:r w:rsidR="00EE1EA4" w:rsidRPr="002331DF">
        <w:rPr>
          <w:rFonts w:ascii="Times New Roman" w:hAnsi="Times New Roman"/>
          <w:sz w:val="24"/>
          <w:szCs w:val="24"/>
        </w:rPr>
        <w:t>: riigi sõjalisel kaitsmisel ja kollektiivses enesekaitses osalemisel, Eesti õhuruumi ja merepiiri valvamisel ja kaitsmisel ning Eesti merealal elutähtsa teenuse toimepidevust tagavat taristut, riigikaitseobjekti, sadamat või muud rajatist või seadmestikku ähvardava ohu ennetamisel, väljaselgitamisel ja tõrjumisel või korrarikkumise kõrvaldamisel.</w:t>
      </w:r>
      <w:r w:rsidR="00917ED5">
        <w:rPr>
          <w:rFonts w:ascii="Times New Roman" w:hAnsi="Times New Roman"/>
          <w:sz w:val="24"/>
          <w:szCs w:val="24"/>
        </w:rPr>
        <w:t xml:space="preserve"> Jõu kasutamisel tuleb seejuures lähtuda </w:t>
      </w:r>
      <w:proofErr w:type="spellStart"/>
      <w:r w:rsidR="00917ED5">
        <w:rPr>
          <w:rFonts w:ascii="Times New Roman" w:hAnsi="Times New Roman"/>
          <w:sz w:val="24"/>
          <w:szCs w:val="24"/>
        </w:rPr>
        <w:t>KKSis</w:t>
      </w:r>
      <w:proofErr w:type="spellEnd"/>
      <w:r w:rsidR="00917ED5">
        <w:rPr>
          <w:rFonts w:ascii="Times New Roman" w:hAnsi="Times New Roman"/>
          <w:sz w:val="24"/>
          <w:szCs w:val="24"/>
        </w:rPr>
        <w:t xml:space="preserve"> sätestatud jõu kasutamise regulatsioonist. See tähendab, et näiteks KKS § 3 lg 2 punktis 4</w:t>
      </w:r>
      <w:r w:rsidR="00917ED5">
        <w:rPr>
          <w:rFonts w:ascii="Times New Roman" w:hAnsi="Times New Roman"/>
          <w:sz w:val="24"/>
          <w:szCs w:val="24"/>
          <w:vertAlign w:val="superscript"/>
        </w:rPr>
        <w:t>10</w:t>
      </w:r>
      <w:r w:rsidR="00917ED5">
        <w:rPr>
          <w:rFonts w:ascii="Times New Roman" w:hAnsi="Times New Roman"/>
          <w:sz w:val="24"/>
          <w:szCs w:val="24"/>
        </w:rPr>
        <w:t xml:space="preserve"> sätestatud Kaitseväe ülesande täitmisel, s.o </w:t>
      </w:r>
      <w:r w:rsidR="00917ED5" w:rsidRPr="00917ED5">
        <w:rPr>
          <w:rFonts w:ascii="Times New Roman" w:hAnsi="Times New Roman"/>
          <w:sz w:val="24"/>
          <w:szCs w:val="24"/>
        </w:rPr>
        <w:t>Eesti õhuruumi ja merepiiri valvamisel ja kaitsmisel ning Eesti merealal elutähtsa teenuse toimepidevust tagavat taristut, riigikaitseobjekti, sadamat või muud rajatist või seadmestikku ähvardava ohu ennetamisel, väljaselgitamisel ja tõrjumisel või korrarikkumise kõrvaldamisel</w:t>
      </w:r>
      <w:r w:rsidR="00917ED5">
        <w:rPr>
          <w:rFonts w:ascii="Times New Roman" w:hAnsi="Times New Roman"/>
          <w:sz w:val="24"/>
          <w:szCs w:val="24"/>
        </w:rPr>
        <w:t>, saab jõu kasutamine kõne alla tulla üksnes vastavalt KKS §-s 47</w:t>
      </w:r>
      <w:r w:rsidR="00917ED5">
        <w:rPr>
          <w:rFonts w:ascii="Times New Roman" w:hAnsi="Times New Roman"/>
          <w:sz w:val="24"/>
          <w:szCs w:val="24"/>
          <w:vertAlign w:val="superscript"/>
        </w:rPr>
        <w:t>1</w:t>
      </w:r>
      <w:r w:rsidR="00917ED5">
        <w:rPr>
          <w:rFonts w:ascii="Times New Roman" w:hAnsi="Times New Roman"/>
          <w:sz w:val="24"/>
          <w:szCs w:val="24"/>
        </w:rPr>
        <w:t xml:space="preserve"> sätestatule.</w:t>
      </w:r>
    </w:p>
    <w:p w14:paraId="25ED18F9" w14:textId="77777777" w:rsidR="00EE1EA4" w:rsidRPr="00EE1EA4" w:rsidRDefault="00EE1EA4" w:rsidP="00472E9C">
      <w:pPr>
        <w:pStyle w:val="Vahedeta"/>
        <w:jc w:val="both"/>
        <w:rPr>
          <w:rFonts w:ascii="Times New Roman" w:hAnsi="Times New Roman"/>
          <w:sz w:val="24"/>
          <w:szCs w:val="24"/>
          <w:highlight w:val="yellow"/>
        </w:rPr>
      </w:pPr>
    </w:p>
    <w:p w14:paraId="29AFD553" w14:textId="380D7F26" w:rsidR="00EE1EA4" w:rsidRPr="002474FB" w:rsidRDefault="33E5A4C8" w:rsidP="00472E9C">
      <w:pPr>
        <w:spacing w:line="240" w:lineRule="auto"/>
        <w:jc w:val="both"/>
        <w:rPr>
          <w:rFonts w:ascii="Times New Roman" w:hAnsi="Times New Roman"/>
          <w:sz w:val="24"/>
          <w:szCs w:val="24"/>
        </w:rPr>
      </w:pPr>
      <w:r w:rsidRPr="002474FB">
        <w:rPr>
          <w:rFonts w:ascii="Times New Roman" w:hAnsi="Times New Roman"/>
          <w:sz w:val="24"/>
          <w:szCs w:val="24"/>
        </w:rPr>
        <w:t>Näiteks võib diviisi</w:t>
      </w:r>
      <w:r w:rsidRPr="00A12D2A">
        <w:rPr>
          <w:rFonts w:ascii="Times New Roman" w:hAnsi="Times New Roman"/>
          <w:sz w:val="24"/>
          <w:szCs w:val="24"/>
        </w:rPr>
        <w:t xml:space="preserve"> </w:t>
      </w:r>
      <w:r w:rsidR="00A12D2A" w:rsidRPr="00A12D2A">
        <w:rPr>
          <w:rFonts w:ascii="Times New Roman" w:hAnsi="Times New Roman"/>
          <w:sz w:val="24"/>
          <w:szCs w:val="24"/>
        </w:rPr>
        <w:t>lahingu</w:t>
      </w:r>
      <w:r w:rsidRPr="00A12D2A">
        <w:rPr>
          <w:rFonts w:ascii="Times New Roman" w:hAnsi="Times New Roman"/>
          <w:sz w:val="24"/>
          <w:szCs w:val="24"/>
        </w:rPr>
        <w:t>valmiduses üksusele tulla käsk mehita</w:t>
      </w:r>
      <w:r w:rsidR="31919AD5" w:rsidRPr="00A12D2A">
        <w:rPr>
          <w:rFonts w:ascii="Times New Roman" w:hAnsi="Times New Roman"/>
          <w:sz w:val="24"/>
          <w:szCs w:val="24"/>
        </w:rPr>
        <w:t>da</w:t>
      </w:r>
      <w:r w:rsidRPr="002474FB">
        <w:rPr>
          <w:rFonts w:ascii="Times New Roman" w:hAnsi="Times New Roman"/>
          <w:sz w:val="24"/>
          <w:szCs w:val="24"/>
        </w:rPr>
        <w:t xml:space="preserve"> </w:t>
      </w:r>
      <w:r w:rsidR="00C92874" w:rsidRPr="002474FB">
        <w:rPr>
          <w:rFonts w:ascii="Times New Roman" w:hAnsi="Times New Roman"/>
          <w:sz w:val="24"/>
          <w:szCs w:val="24"/>
        </w:rPr>
        <w:t xml:space="preserve">vastavalt seireinfole </w:t>
      </w:r>
      <w:r w:rsidRPr="002474FB">
        <w:rPr>
          <w:rFonts w:ascii="Times New Roman" w:hAnsi="Times New Roman"/>
          <w:sz w:val="24"/>
          <w:szCs w:val="24"/>
        </w:rPr>
        <w:t xml:space="preserve">paari-tunnise etteteatamisega </w:t>
      </w:r>
      <w:r w:rsidR="00C92874" w:rsidRPr="002474FB">
        <w:rPr>
          <w:rFonts w:ascii="Times New Roman" w:hAnsi="Times New Roman"/>
          <w:sz w:val="24"/>
          <w:szCs w:val="24"/>
        </w:rPr>
        <w:t xml:space="preserve">riigipiiri lähistel </w:t>
      </w:r>
      <w:r w:rsidRPr="002474FB">
        <w:rPr>
          <w:rFonts w:ascii="Times New Roman" w:hAnsi="Times New Roman"/>
          <w:sz w:val="24"/>
          <w:szCs w:val="24"/>
        </w:rPr>
        <w:t xml:space="preserve">varasemalt ette valmistatud ning </w:t>
      </w:r>
      <w:r w:rsidR="00C92874" w:rsidRPr="002474FB">
        <w:rPr>
          <w:rFonts w:ascii="Times New Roman" w:hAnsi="Times New Roman"/>
          <w:sz w:val="24"/>
          <w:szCs w:val="24"/>
        </w:rPr>
        <w:t xml:space="preserve">operatsioonikäsuga käivitatud plaanile </w:t>
      </w:r>
      <w:r w:rsidRPr="002474FB">
        <w:rPr>
          <w:rFonts w:ascii="Times New Roman" w:hAnsi="Times New Roman"/>
          <w:sz w:val="24"/>
          <w:szCs w:val="24"/>
        </w:rPr>
        <w:t>olukorra eripärast tingitud positsioonid. Lahinguvalves üksusel on selle ülesande täitmiseks kehtestatud jõu kasutamise reeglid. Jõu kasutamise õigus tekib ka lahinguvalves positsioonile liikuval ajateenijal käsus antud ülesande täitmiseks ning jõu kasutamise reeglite piir</w:t>
      </w:r>
      <w:r w:rsidR="28825474" w:rsidRPr="002474FB">
        <w:rPr>
          <w:rFonts w:ascii="Times New Roman" w:hAnsi="Times New Roman"/>
          <w:sz w:val="24"/>
          <w:szCs w:val="24"/>
        </w:rPr>
        <w:t>e</w:t>
      </w:r>
      <w:r w:rsidRPr="002474FB">
        <w:rPr>
          <w:rFonts w:ascii="Times New Roman" w:hAnsi="Times New Roman"/>
          <w:sz w:val="24"/>
          <w:szCs w:val="24"/>
        </w:rPr>
        <w:t>s. Ajateenijast tunnimees kasutab vajadusel tõenäoliselt oma automaati, soomukisihtur aga pardakuulipildujat</w:t>
      </w:r>
      <w:r w:rsidR="0139A29F" w:rsidRPr="002474FB">
        <w:rPr>
          <w:rFonts w:ascii="Times New Roman" w:hAnsi="Times New Roman"/>
          <w:sz w:val="24"/>
          <w:szCs w:val="24"/>
        </w:rPr>
        <w:t xml:space="preserve"> jne</w:t>
      </w:r>
      <w:r w:rsidRPr="002474FB">
        <w:rPr>
          <w:rFonts w:ascii="Times New Roman" w:hAnsi="Times New Roman"/>
          <w:sz w:val="24"/>
          <w:szCs w:val="24"/>
        </w:rPr>
        <w:t xml:space="preserve">. Manööver võib olla </w:t>
      </w:r>
      <w:r w:rsidR="1DC1E4A6" w:rsidRPr="002474FB">
        <w:rPr>
          <w:rFonts w:ascii="Times New Roman" w:hAnsi="Times New Roman"/>
          <w:sz w:val="24"/>
          <w:szCs w:val="24"/>
        </w:rPr>
        <w:t>hoopis</w:t>
      </w:r>
      <w:r w:rsidRPr="002474FB">
        <w:rPr>
          <w:rFonts w:ascii="Times New Roman" w:hAnsi="Times New Roman"/>
          <w:sz w:val="24"/>
          <w:szCs w:val="24"/>
        </w:rPr>
        <w:t xml:space="preserve"> heidutamise eesmärgil</w:t>
      </w:r>
      <w:r w:rsidR="07CF8EA6" w:rsidRPr="002474FB">
        <w:rPr>
          <w:rFonts w:ascii="Times New Roman" w:hAnsi="Times New Roman"/>
          <w:sz w:val="24"/>
          <w:szCs w:val="24"/>
        </w:rPr>
        <w:t xml:space="preserve"> ega eelda</w:t>
      </w:r>
      <w:r w:rsidR="1DC1E4A6" w:rsidRPr="002474FB">
        <w:rPr>
          <w:rFonts w:ascii="Times New Roman" w:hAnsi="Times New Roman"/>
          <w:sz w:val="24"/>
          <w:szCs w:val="24"/>
        </w:rPr>
        <w:t>gi</w:t>
      </w:r>
      <w:r w:rsidR="07CF8EA6" w:rsidRPr="002474FB">
        <w:rPr>
          <w:rFonts w:ascii="Times New Roman" w:hAnsi="Times New Roman"/>
          <w:sz w:val="24"/>
          <w:szCs w:val="24"/>
        </w:rPr>
        <w:t xml:space="preserve"> jõu kasutamis</w:t>
      </w:r>
      <w:r w:rsidR="00DA1962">
        <w:rPr>
          <w:rFonts w:ascii="Times New Roman" w:hAnsi="Times New Roman"/>
          <w:sz w:val="24"/>
          <w:szCs w:val="24"/>
        </w:rPr>
        <w:t>t</w:t>
      </w:r>
      <w:r w:rsidR="6DF0A36F" w:rsidRPr="002474FB">
        <w:rPr>
          <w:rFonts w:ascii="Times New Roman" w:hAnsi="Times New Roman"/>
          <w:sz w:val="24"/>
          <w:szCs w:val="24"/>
        </w:rPr>
        <w:t xml:space="preserve"> või olla paralleelne</w:t>
      </w:r>
      <w:r w:rsidR="651C31CB" w:rsidRPr="002474FB">
        <w:rPr>
          <w:rFonts w:ascii="Times New Roman" w:hAnsi="Times New Roman"/>
          <w:sz w:val="24"/>
          <w:szCs w:val="24"/>
        </w:rPr>
        <w:t xml:space="preserve"> s</w:t>
      </w:r>
      <w:r w:rsidR="485BB1AD" w:rsidRPr="002474FB">
        <w:rPr>
          <w:rFonts w:ascii="Times New Roman" w:hAnsi="Times New Roman"/>
          <w:sz w:val="24"/>
          <w:szCs w:val="24"/>
        </w:rPr>
        <w:t>amaaegselt käivit</w:t>
      </w:r>
      <w:r w:rsidR="2B77A845" w:rsidRPr="002474FB">
        <w:rPr>
          <w:rFonts w:ascii="Times New Roman" w:hAnsi="Times New Roman"/>
          <w:sz w:val="24"/>
          <w:szCs w:val="24"/>
        </w:rPr>
        <w:t>atu</w:t>
      </w:r>
      <w:r w:rsidR="28F950C3" w:rsidRPr="002474FB">
        <w:rPr>
          <w:rFonts w:ascii="Times New Roman" w:hAnsi="Times New Roman"/>
          <w:sz w:val="24"/>
          <w:szCs w:val="24"/>
        </w:rPr>
        <w:t>d</w:t>
      </w:r>
      <w:r w:rsidR="485BB1AD" w:rsidRPr="002474FB">
        <w:rPr>
          <w:rFonts w:ascii="Times New Roman" w:hAnsi="Times New Roman"/>
          <w:sz w:val="24"/>
          <w:szCs w:val="24"/>
        </w:rPr>
        <w:t xml:space="preserve"> tei</w:t>
      </w:r>
      <w:r w:rsidR="28F950C3" w:rsidRPr="002474FB">
        <w:rPr>
          <w:rFonts w:ascii="Times New Roman" w:hAnsi="Times New Roman"/>
          <w:sz w:val="24"/>
          <w:szCs w:val="24"/>
        </w:rPr>
        <w:t>s</w:t>
      </w:r>
      <w:r w:rsidR="485BB1AD" w:rsidRPr="002474FB">
        <w:rPr>
          <w:rFonts w:ascii="Times New Roman" w:hAnsi="Times New Roman"/>
          <w:sz w:val="24"/>
          <w:szCs w:val="24"/>
        </w:rPr>
        <w:t>e</w:t>
      </w:r>
      <w:r w:rsidR="6A13204E" w:rsidRPr="002474FB">
        <w:rPr>
          <w:rFonts w:ascii="Times New Roman" w:hAnsi="Times New Roman"/>
          <w:sz w:val="24"/>
          <w:szCs w:val="24"/>
        </w:rPr>
        <w:t xml:space="preserve"> operatsio</w:t>
      </w:r>
      <w:r w:rsidR="00E25B49">
        <w:rPr>
          <w:rFonts w:ascii="Times New Roman" w:hAnsi="Times New Roman"/>
          <w:sz w:val="24"/>
          <w:szCs w:val="24"/>
        </w:rPr>
        <w:t>oni</w:t>
      </w:r>
      <w:r w:rsidR="00DA1962">
        <w:rPr>
          <w:rFonts w:ascii="Times New Roman" w:hAnsi="Times New Roman"/>
          <w:sz w:val="24"/>
          <w:szCs w:val="24"/>
        </w:rPr>
        <w:t>ga</w:t>
      </w:r>
      <w:r w:rsidR="485BB1AD" w:rsidRPr="002474FB">
        <w:rPr>
          <w:rFonts w:ascii="Times New Roman" w:hAnsi="Times New Roman"/>
          <w:sz w:val="24"/>
          <w:szCs w:val="24"/>
        </w:rPr>
        <w:t xml:space="preserve">, milles samuti osalevad tegevväelased koos ajateenijatega. </w:t>
      </w:r>
      <w:r w:rsidRPr="002474FB">
        <w:rPr>
          <w:rFonts w:ascii="Times New Roman" w:hAnsi="Times New Roman"/>
          <w:sz w:val="24"/>
          <w:szCs w:val="24"/>
        </w:rPr>
        <w:t xml:space="preserve">Oluline, et lahinguvalves ajateenija on vastava </w:t>
      </w:r>
      <w:r w:rsidR="4E1BC286" w:rsidRPr="002474FB">
        <w:rPr>
          <w:rFonts w:ascii="Times New Roman" w:hAnsi="Times New Roman"/>
          <w:sz w:val="24"/>
          <w:szCs w:val="24"/>
        </w:rPr>
        <w:t xml:space="preserve">sõjalise </w:t>
      </w:r>
      <w:r w:rsidRPr="002474FB">
        <w:rPr>
          <w:rFonts w:ascii="Times New Roman" w:hAnsi="Times New Roman"/>
          <w:sz w:val="24"/>
          <w:szCs w:val="24"/>
        </w:rPr>
        <w:t>väljaõppe saanud ning täidab ülesannet tegevväelasest ülema juhendamisel</w:t>
      </w:r>
      <w:r w:rsidR="505EA436" w:rsidRPr="002474FB">
        <w:rPr>
          <w:rFonts w:ascii="Times New Roman" w:hAnsi="Times New Roman"/>
          <w:sz w:val="24"/>
          <w:szCs w:val="24"/>
        </w:rPr>
        <w:t>.</w:t>
      </w:r>
    </w:p>
    <w:p w14:paraId="58540370" w14:textId="22350604" w:rsidR="00EE1EA4" w:rsidRPr="002331DF" w:rsidRDefault="007757FE" w:rsidP="00472E9C">
      <w:pPr>
        <w:pStyle w:val="Vahedeta"/>
        <w:jc w:val="both"/>
        <w:rPr>
          <w:rFonts w:ascii="Times New Roman" w:hAnsi="Times New Roman"/>
          <w:sz w:val="24"/>
          <w:szCs w:val="24"/>
        </w:rPr>
      </w:pPr>
      <w:r w:rsidRPr="002331DF">
        <w:rPr>
          <w:rFonts w:ascii="Times New Roman" w:hAnsi="Times New Roman"/>
          <w:sz w:val="24"/>
          <w:szCs w:val="24"/>
        </w:rPr>
        <w:t>Eelnõukohases KKS § 48</w:t>
      </w:r>
      <w:r w:rsidRPr="002331DF">
        <w:rPr>
          <w:rFonts w:ascii="Times New Roman" w:hAnsi="Times New Roman"/>
          <w:sz w:val="24"/>
          <w:szCs w:val="24"/>
          <w:vertAlign w:val="superscript"/>
        </w:rPr>
        <w:t>2</w:t>
      </w:r>
      <w:r w:rsidRPr="002331DF">
        <w:rPr>
          <w:rFonts w:ascii="Times New Roman" w:hAnsi="Times New Roman"/>
          <w:sz w:val="24"/>
          <w:szCs w:val="24"/>
        </w:rPr>
        <w:t xml:space="preserve"> l</w:t>
      </w:r>
      <w:r w:rsidR="00EE1EA4" w:rsidRPr="002331DF">
        <w:rPr>
          <w:rFonts w:ascii="Times New Roman" w:hAnsi="Times New Roman"/>
          <w:sz w:val="24"/>
          <w:szCs w:val="24"/>
        </w:rPr>
        <w:t>õikes 2 sätestatakse, et kõnealust paragrahvi ei kohaldata tegevväelase poolt jõu kasutamisele. See tähendab, et tegevväelaste jõu kasutamisele kohaldatakse jätkuvalt nende suhtes kehtivat üldist regulatsiooni ning käesolev säte on suunatud nendele kaitseväelastele, kelle volitused lahinguvalves vajavad täiendavat õiguslikku alust.</w:t>
      </w:r>
      <w:r w:rsidR="00820089" w:rsidRPr="002331DF">
        <w:rPr>
          <w:rFonts w:ascii="Times New Roman" w:hAnsi="Times New Roman"/>
          <w:sz w:val="24"/>
          <w:szCs w:val="24"/>
        </w:rPr>
        <w:t xml:space="preserve"> </w:t>
      </w:r>
    </w:p>
    <w:p w14:paraId="268FCC1F" w14:textId="77777777" w:rsidR="00EE1EA4" w:rsidRPr="002331DF" w:rsidRDefault="00EE1EA4" w:rsidP="00472E9C">
      <w:pPr>
        <w:pStyle w:val="Vahedeta"/>
        <w:jc w:val="both"/>
        <w:rPr>
          <w:rFonts w:ascii="Times New Roman" w:hAnsi="Times New Roman"/>
          <w:sz w:val="24"/>
          <w:szCs w:val="24"/>
        </w:rPr>
      </w:pPr>
    </w:p>
    <w:p w14:paraId="61C48034" w14:textId="2377D6DB" w:rsidR="00EE1EA4" w:rsidRDefault="006C1045" w:rsidP="00472E9C">
      <w:pPr>
        <w:pStyle w:val="Vahedeta"/>
        <w:jc w:val="both"/>
        <w:rPr>
          <w:rFonts w:ascii="Times New Roman" w:hAnsi="Times New Roman"/>
          <w:sz w:val="24"/>
          <w:szCs w:val="24"/>
        </w:rPr>
      </w:pPr>
      <w:r w:rsidRPr="002331DF">
        <w:rPr>
          <w:rFonts w:ascii="Times New Roman" w:hAnsi="Times New Roman"/>
          <w:b/>
          <w:bCs/>
          <w:sz w:val="24"/>
          <w:szCs w:val="24"/>
        </w:rPr>
        <w:t>Eelnõu § 1 p</w:t>
      </w:r>
      <w:r w:rsidR="00EE1EA4" w:rsidRPr="002331DF">
        <w:rPr>
          <w:rFonts w:ascii="Times New Roman" w:hAnsi="Times New Roman"/>
          <w:b/>
          <w:bCs/>
          <w:sz w:val="24"/>
          <w:szCs w:val="24"/>
        </w:rPr>
        <w:t>unktiga 4</w:t>
      </w:r>
      <w:r w:rsidR="00EE1EA4" w:rsidRPr="002331DF">
        <w:rPr>
          <w:rFonts w:ascii="Times New Roman" w:hAnsi="Times New Roman"/>
          <w:sz w:val="24"/>
          <w:szCs w:val="24"/>
        </w:rPr>
        <w:t xml:space="preserve"> täiendatakse seaduse 5. peatükki uue §-ga 49</w:t>
      </w:r>
      <w:r w:rsidR="00EE1EA4" w:rsidRPr="002331DF">
        <w:rPr>
          <w:rFonts w:ascii="Times New Roman" w:hAnsi="Times New Roman"/>
          <w:sz w:val="24"/>
          <w:szCs w:val="24"/>
          <w:vertAlign w:val="superscript"/>
        </w:rPr>
        <w:t>1</w:t>
      </w:r>
      <w:r w:rsidR="00EE1EA4" w:rsidRPr="002331DF">
        <w:rPr>
          <w:rFonts w:ascii="Times New Roman" w:hAnsi="Times New Roman"/>
          <w:sz w:val="24"/>
          <w:szCs w:val="24"/>
        </w:rPr>
        <w:t>, milles reguleeritakse lahinguvalves vahetu sunni kasutamist ning erimeetmete ja erivahendite kohaldamist.</w:t>
      </w:r>
    </w:p>
    <w:p w14:paraId="5299A5BB" w14:textId="5C1CAB62" w:rsidR="004C3C64" w:rsidRPr="002331DF" w:rsidRDefault="004C3C64" w:rsidP="00472E9C">
      <w:pPr>
        <w:pStyle w:val="Vahedeta"/>
        <w:jc w:val="both"/>
        <w:rPr>
          <w:rFonts w:ascii="Times New Roman" w:hAnsi="Times New Roman"/>
          <w:sz w:val="24"/>
          <w:szCs w:val="24"/>
        </w:rPr>
      </w:pPr>
    </w:p>
    <w:p w14:paraId="44E042CE" w14:textId="440C2AED" w:rsidR="004C3C64" w:rsidRPr="000258F3" w:rsidDel="328C5800" w:rsidRDefault="004C3C64" w:rsidP="00472E9C">
      <w:pPr>
        <w:pStyle w:val="Vahedeta"/>
        <w:jc w:val="both"/>
        <w:rPr>
          <w:rFonts w:ascii="Times New Roman" w:hAnsi="Times New Roman"/>
          <w:sz w:val="24"/>
          <w:szCs w:val="24"/>
        </w:rPr>
      </w:pPr>
      <w:r w:rsidRPr="004C3C64">
        <w:rPr>
          <w:rFonts w:ascii="Times New Roman" w:hAnsi="Times New Roman"/>
          <w:b/>
          <w:bCs/>
          <w:sz w:val="24"/>
          <w:szCs w:val="24"/>
        </w:rPr>
        <w:t>Eelnõukohases KKS § 49</w:t>
      </w:r>
      <w:r w:rsidRPr="004C3C64">
        <w:rPr>
          <w:rFonts w:ascii="Times New Roman" w:hAnsi="Times New Roman"/>
          <w:b/>
          <w:bCs/>
          <w:sz w:val="24"/>
          <w:szCs w:val="24"/>
          <w:vertAlign w:val="superscript"/>
        </w:rPr>
        <w:t>1</w:t>
      </w:r>
      <w:r w:rsidRPr="004C3C64">
        <w:rPr>
          <w:rFonts w:ascii="Times New Roman" w:hAnsi="Times New Roman"/>
          <w:b/>
          <w:bCs/>
          <w:sz w:val="24"/>
          <w:szCs w:val="24"/>
        </w:rPr>
        <w:t xml:space="preserve"> lõike</w:t>
      </w:r>
      <w:r w:rsidR="38044024" w:rsidRPr="004C3C64">
        <w:rPr>
          <w:rFonts w:ascii="Times New Roman" w:hAnsi="Times New Roman"/>
          <w:b/>
          <w:bCs/>
          <w:sz w:val="24"/>
          <w:szCs w:val="24"/>
        </w:rPr>
        <w:t>ga</w:t>
      </w:r>
      <w:r w:rsidRPr="004C3C64">
        <w:rPr>
          <w:rFonts w:ascii="Times New Roman" w:hAnsi="Times New Roman"/>
          <w:b/>
          <w:bCs/>
          <w:sz w:val="24"/>
          <w:szCs w:val="24"/>
        </w:rPr>
        <w:t xml:space="preserve"> 1</w:t>
      </w:r>
      <w:r w:rsidRPr="00963DDC">
        <w:rPr>
          <w:rFonts w:ascii="Times New Roman" w:hAnsi="Times New Roman"/>
          <w:sz w:val="24"/>
          <w:szCs w:val="24"/>
        </w:rPr>
        <w:t xml:space="preserve"> sätestatakse lahinguvalves oleva kaitseväelase </w:t>
      </w:r>
      <w:r w:rsidR="45C8176C" w:rsidRPr="00963DDC">
        <w:rPr>
          <w:rFonts w:ascii="Times New Roman" w:hAnsi="Times New Roman"/>
          <w:sz w:val="24"/>
          <w:szCs w:val="24"/>
        </w:rPr>
        <w:t xml:space="preserve">õigused </w:t>
      </w:r>
      <w:r w:rsidR="42A17FAB" w:rsidRPr="000258F3">
        <w:rPr>
          <w:rFonts w:ascii="Times New Roman" w:hAnsi="Times New Roman"/>
          <w:sz w:val="24"/>
          <w:szCs w:val="24"/>
        </w:rPr>
        <w:t xml:space="preserve">Kaitseväe julgeolekualal, selle vahetus läheduses </w:t>
      </w:r>
      <w:r w:rsidR="4A6B4EAF" w:rsidRPr="000258F3">
        <w:rPr>
          <w:rFonts w:ascii="Times New Roman" w:hAnsi="Times New Roman"/>
          <w:sz w:val="24"/>
          <w:szCs w:val="24"/>
        </w:rPr>
        <w:t>ja</w:t>
      </w:r>
      <w:r w:rsidR="42A17FAB" w:rsidRPr="000258F3">
        <w:rPr>
          <w:rFonts w:ascii="Times New Roman" w:hAnsi="Times New Roman"/>
          <w:sz w:val="24"/>
          <w:szCs w:val="24"/>
        </w:rPr>
        <w:t xml:space="preserve"> Kaitseväe laeva ohutusalal ohu v</w:t>
      </w:r>
      <w:r w:rsidR="472B28EF" w:rsidRPr="472B28EF">
        <w:rPr>
          <w:rFonts w:ascii="Times New Roman" w:hAnsi="Times New Roman"/>
          <w:sz w:val="24"/>
          <w:szCs w:val="24"/>
        </w:rPr>
        <w:t xml:space="preserve">älja selgitamiseks ja tõrjumiseks või julgeolekualal asuva vara või isikute vastu suunatud ründe lõpetamiseks. </w:t>
      </w:r>
      <w:r w:rsidR="4A6B4EAF" w:rsidRPr="4A6B4EAF">
        <w:rPr>
          <w:rFonts w:ascii="Times New Roman" w:hAnsi="Times New Roman"/>
          <w:sz w:val="24"/>
          <w:szCs w:val="24"/>
        </w:rPr>
        <w:t>Kaitseväel, s</w:t>
      </w:r>
      <w:r w:rsidR="00A12D2A">
        <w:rPr>
          <w:rFonts w:ascii="Times New Roman" w:hAnsi="Times New Roman"/>
          <w:sz w:val="24"/>
          <w:szCs w:val="24"/>
        </w:rPr>
        <w:t>ealhulgas</w:t>
      </w:r>
      <w:r w:rsidR="4A6B4EAF" w:rsidRPr="4A6B4EAF">
        <w:rPr>
          <w:rFonts w:ascii="Times New Roman" w:hAnsi="Times New Roman"/>
          <w:sz w:val="24"/>
          <w:szCs w:val="24"/>
        </w:rPr>
        <w:t xml:space="preserve"> ajateenijatel, on õigus </w:t>
      </w:r>
      <w:r w:rsidR="2BA02AF8" w:rsidRPr="2BA02AF8">
        <w:rPr>
          <w:rFonts w:ascii="Times New Roman" w:hAnsi="Times New Roman"/>
          <w:sz w:val="24"/>
          <w:szCs w:val="24"/>
        </w:rPr>
        <w:t>kasutada füüsilist jõudu, erivahendit ja relva</w:t>
      </w:r>
      <w:r w:rsidR="4A6B4EAF" w:rsidRPr="4A6B4EAF">
        <w:rPr>
          <w:rFonts w:ascii="Times New Roman" w:hAnsi="Times New Roman"/>
          <w:sz w:val="24"/>
          <w:szCs w:val="24"/>
        </w:rPr>
        <w:t xml:space="preserve"> </w:t>
      </w:r>
      <w:r w:rsidR="472B28EF" w:rsidRPr="472B28EF">
        <w:rPr>
          <w:rFonts w:ascii="Times New Roman" w:hAnsi="Times New Roman"/>
          <w:sz w:val="24"/>
          <w:szCs w:val="24"/>
        </w:rPr>
        <w:t>julgeolekualal</w:t>
      </w:r>
      <w:r w:rsidR="4A6B4EAF" w:rsidRPr="4A6B4EAF">
        <w:rPr>
          <w:rFonts w:ascii="Times New Roman" w:hAnsi="Times New Roman"/>
          <w:sz w:val="24"/>
          <w:szCs w:val="24"/>
        </w:rPr>
        <w:t xml:space="preserve"> ning selle vahetus läheduses. Julgeolekuala vahetu lähedus on maapind, maapõu ja õhuruum ning veekogu ulatuses, milles toimuv tegevus võib tuua kaasa ohu Kaitseväe julgeolekualale. Julgeolekuala vahetus läheduses meetmete rakendamine otsustatakse sõltuvalt kehtivast ohuhinnangust ning olukorra eripärast. Linna piirkonnas toimub Kaitseväe objektist paarisaja meetri kaugusel oluliselt rohkem tsiviilisikute tegevusi kui näiteks </w:t>
      </w:r>
      <w:proofErr w:type="spellStart"/>
      <w:r w:rsidR="4A6B4EAF" w:rsidRPr="4A6B4EAF">
        <w:rPr>
          <w:rFonts w:ascii="Times New Roman" w:hAnsi="Times New Roman"/>
          <w:sz w:val="24"/>
          <w:szCs w:val="24"/>
        </w:rPr>
        <w:t>hajaasustusega</w:t>
      </w:r>
      <w:proofErr w:type="spellEnd"/>
      <w:r w:rsidR="4A6B4EAF" w:rsidRPr="4A6B4EAF">
        <w:rPr>
          <w:rFonts w:ascii="Times New Roman" w:hAnsi="Times New Roman"/>
          <w:sz w:val="24"/>
          <w:szCs w:val="24"/>
        </w:rPr>
        <w:t xml:space="preserve"> piirkonnas asuvas linnakus. Seega tuleb Kaitseväel iga kord eraldi hinnata, kas mõni tegevus (n</w:t>
      </w:r>
      <w:r w:rsidR="00A12D2A">
        <w:rPr>
          <w:rFonts w:ascii="Times New Roman" w:hAnsi="Times New Roman"/>
          <w:sz w:val="24"/>
          <w:szCs w:val="24"/>
        </w:rPr>
        <w:t>äiteks</w:t>
      </w:r>
      <w:r w:rsidR="4A6B4EAF" w:rsidRPr="4A6B4EAF">
        <w:rPr>
          <w:rFonts w:ascii="Times New Roman" w:hAnsi="Times New Roman"/>
          <w:sz w:val="24"/>
          <w:szCs w:val="24"/>
        </w:rPr>
        <w:t xml:space="preserve"> pildistamine, jälgimine, mehitamata süsteemi lennutamine) võib olla ohuks Kaitseväe julgeolekualale ja selle kaitse tagamisele.</w:t>
      </w:r>
    </w:p>
    <w:p w14:paraId="17331567" w14:textId="5F4A93D7" w:rsidR="57D6647B" w:rsidRPr="000258F3" w:rsidRDefault="57D6647B" w:rsidP="00472E9C">
      <w:pPr>
        <w:pStyle w:val="Vahedeta"/>
        <w:jc w:val="both"/>
        <w:rPr>
          <w:rFonts w:ascii="Times New Roman" w:hAnsi="Times New Roman"/>
          <w:sz w:val="24"/>
          <w:szCs w:val="24"/>
        </w:rPr>
      </w:pPr>
    </w:p>
    <w:p w14:paraId="42345204" w14:textId="21D79380" w:rsidR="57D6647B" w:rsidRPr="000258F3" w:rsidDel="78D52749" w:rsidRDefault="57D6647B" w:rsidP="00472E9C">
      <w:pPr>
        <w:pStyle w:val="Vahedeta"/>
        <w:jc w:val="both"/>
        <w:rPr>
          <w:rFonts w:ascii="Times New Roman" w:hAnsi="Times New Roman"/>
          <w:sz w:val="24"/>
          <w:szCs w:val="24"/>
        </w:rPr>
      </w:pPr>
      <w:r w:rsidRPr="000258F3">
        <w:rPr>
          <w:rFonts w:ascii="Times New Roman" w:hAnsi="Times New Roman"/>
          <w:sz w:val="24"/>
          <w:szCs w:val="24"/>
        </w:rPr>
        <w:t xml:space="preserve">Selleks, et Kaitseväe julgeolekuala kaitse oleks efektiivne, </w:t>
      </w:r>
      <w:r w:rsidR="78D52749" w:rsidRPr="000258F3">
        <w:rPr>
          <w:rFonts w:ascii="Times New Roman" w:hAnsi="Times New Roman"/>
          <w:sz w:val="24"/>
          <w:szCs w:val="24"/>
        </w:rPr>
        <w:t xml:space="preserve">osalevad selles ka ajateenijad. </w:t>
      </w:r>
      <w:r w:rsidR="5D4E4C9F" w:rsidRPr="000258F3">
        <w:rPr>
          <w:rFonts w:ascii="Times New Roman" w:hAnsi="Times New Roman"/>
          <w:sz w:val="24"/>
          <w:szCs w:val="24"/>
        </w:rPr>
        <w:t>N</w:t>
      </w:r>
      <w:r w:rsidR="78D52749" w:rsidRPr="000258F3">
        <w:rPr>
          <w:rFonts w:ascii="Times New Roman" w:hAnsi="Times New Roman"/>
          <w:sz w:val="24"/>
          <w:szCs w:val="24"/>
        </w:rPr>
        <w:t xml:space="preserve">äiteks </w:t>
      </w:r>
      <w:r w:rsidR="5D4E4C9F" w:rsidRPr="000258F3">
        <w:rPr>
          <w:rFonts w:ascii="Times New Roman" w:hAnsi="Times New Roman"/>
          <w:sz w:val="24"/>
          <w:szCs w:val="24"/>
        </w:rPr>
        <w:t xml:space="preserve">on voolukatkestuste puhul </w:t>
      </w:r>
      <w:r w:rsidR="78D52749" w:rsidRPr="000258F3">
        <w:rPr>
          <w:rFonts w:ascii="Times New Roman" w:hAnsi="Times New Roman"/>
          <w:sz w:val="24"/>
          <w:szCs w:val="24"/>
        </w:rPr>
        <w:t>Kaitseväe üks püsitoimingutest ajateenijatest julgestusrühm</w:t>
      </w:r>
      <w:r w:rsidR="7C51A9CA" w:rsidRPr="000258F3">
        <w:rPr>
          <w:rFonts w:ascii="Times New Roman" w:hAnsi="Times New Roman"/>
          <w:sz w:val="24"/>
          <w:szCs w:val="24"/>
        </w:rPr>
        <w:t>a</w:t>
      </w:r>
      <w:r w:rsidR="7965FAFB" w:rsidRPr="000258F3">
        <w:rPr>
          <w:rFonts w:ascii="Times New Roman" w:hAnsi="Times New Roman"/>
          <w:sz w:val="24"/>
          <w:szCs w:val="24"/>
        </w:rPr>
        <w:t xml:space="preserve"> käivitamine. Selle kohaselt</w:t>
      </w:r>
      <w:r w:rsidR="78D52749" w:rsidRPr="000258F3">
        <w:rPr>
          <w:rFonts w:ascii="Times New Roman" w:hAnsi="Times New Roman"/>
          <w:sz w:val="24"/>
          <w:szCs w:val="24"/>
        </w:rPr>
        <w:t xml:space="preserve"> mehita</w:t>
      </w:r>
      <w:r w:rsidR="7965FAFB" w:rsidRPr="000258F3">
        <w:rPr>
          <w:rFonts w:ascii="Times New Roman" w:hAnsi="Times New Roman"/>
          <w:sz w:val="24"/>
          <w:szCs w:val="24"/>
        </w:rPr>
        <w:t>vad ajateenijad</w:t>
      </w:r>
      <w:r w:rsidR="78D52749" w:rsidRPr="000258F3">
        <w:rPr>
          <w:rFonts w:ascii="Times New Roman" w:hAnsi="Times New Roman"/>
          <w:sz w:val="24"/>
          <w:szCs w:val="24"/>
        </w:rPr>
        <w:t xml:space="preserve"> füüsilise valve</w:t>
      </w:r>
      <w:r w:rsidR="3251DE4D" w:rsidRPr="000258F3">
        <w:rPr>
          <w:rFonts w:ascii="Times New Roman" w:hAnsi="Times New Roman"/>
          <w:sz w:val="24"/>
          <w:szCs w:val="24"/>
        </w:rPr>
        <w:t xml:space="preserve"> ajaks, mil </w:t>
      </w:r>
      <w:r w:rsidR="78D52749" w:rsidRPr="000258F3">
        <w:rPr>
          <w:rFonts w:ascii="Times New Roman" w:hAnsi="Times New Roman"/>
          <w:sz w:val="24"/>
          <w:szCs w:val="24"/>
        </w:rPr>
        <w:lastRenderedPageBreak/>
        <w:t xml:space="preserve">elektroonika ei toimi. Sõltuvalt objekti või linnaku suurusest võib </w:t>
      </w:r>
      <w:r w:rsidR="7965FAFB" w:rsidRPr="000258F3">
        <w:rPr>
          <w:rFonts w:ascii="Times New Roman" w:hAnsi="Times New Roman"/>
          <w:sz w:val="24"/>
          <w:szCs w:val="24"/>
        </w:rPr>
        <w:t xml:space="preserve">ühte </w:t>
      </w:r>
      <w:r w:rsidR="78D52749" w:rsidRPr="000258F3">
        <w:rPr>
          <w:rFonts w:ascii="Times New Roman" w:hAnsi="Times New Roman"/>
          <w:sz w:val="24"/>
          <w:szCs w:val="24"/>
        </w:rPr>
        <w:t>julgestusrühma kuuluda kuni 30 ajateenijat</w:t>
      </w:r>
      <w:r w:rsidR="7965FAFB" w:rsidRPr="000258F3">
        <w:rPr>
          <w:rFonts w:ascii="Times New Roman" w:hAnsi="Times New Roman"/>
          <w:sz w:val="24"/>
          <w:szCs w:val="24"/>
        </w:rPr>
        <w:t>, mis on kordades suurem</w:t>
      </w:r>
      <w:r w:rsidR="7128CC28" w:rsidRPr="000258F3">
        <w:rPr>
          <w:rFonts w:ascii="Times New Roman" w:hAnsi="Times New Roman"/>
          <w:sz w:val="24"/>
          <w:szCs w:val="24"/>
        </w:rPr>
        <w:t xml:space="preserve"> </w:t>
      </w:r>
      <w:r w:rsidR="78D52749" w:rsidRPr="000258F3">
        <w:rPr>
          <w:rFonts w:ascii="Times New Roman" w:hAnsi="Times New Roman"/>
          <w:sz w:val="24"/>
          <w:szCs w:val="24"/>
        </w:rPr>
        <w:t>linnaku valvur</w:t>
      </w:r>
      <w:r w:rsidR="7128CC28" w:rsidRPr="000258F3">
        <w:rPr>
          <w:rFonts w:ascii="Times New Roman" w:hAnsi="Times New Roman"/>
          <w:sz w:val="24"/>
          <w:szCs w:val="24"/>
        </w:rPr>
        <w:t>ite</w:t>
      </w:r>
      <w:r w:rsidR="78D52749" w:rsidRPr="000258F3">
        <w:rPr>
          <w:rFonts w:ascii="Times New Roman" w:hAnsi="Times New Roman"/>
          <w:sz w:val="24"/>
          <w:szCs w:val="24"/>
        </w:rPr>
        <w:t xml:space="preserve"> ja tegevväelas</w:t>
      </w:r>
      <w:r w:rsidR="7128CC28" w:rsidRPr="000258F3">
        <w:rPr>
          <w:rFonts w:ascii="Times New Roman" w:hAnsi="Times New Roman"/>
          <w:sz w:val="24"/>
          <w:szCs w:val="24"/>
        </w:rPr>
        <w:t>te</w:t>
      </w:r>
      <w:r w:rsidR="7965FAFB" w:rsidRPr="000258F3">
        <w:rPr>
          <w:rFonts w:ascii="Times New Roman" w:hAnsi="Times New Roman"/>
          <w:sz w:val="24"/>
          <w:szCs w:val="24"/>
        </w:rPr>
        <w:t xml:space="preserve"> arvu</w:t>
      </w:r>
      <w:r w:rsidR="313A2EBB" w:rsidRPr="000258F3">
        <w:rPr>
          <w:rFonts w:ascii="Times New Roman" w:hAnsi="Times New Roman"/>
          <w:sz w:val="24"/>
          <w:szCs w:val="24"/>
        </w:rPr>
        <w:t>st</w:t>
      </w:r>
      <w:r w:rsidR="7965FAFB" w:rsidRPr="000258F3">
        <w:rPr>
          <w:rFonts w:ascii="Times New Roman" w:hAnsi="Times New Roman"/>
          <w:sz w:val="24"/>
          <w:szCs w:val="24"/>
        </w:rPr>
        <w:t>.</w:t>
      </w:r>
      <w:r w:rsidR="78D52749" w:rsidRPr="000258F3">
        <w:rPr>
          <w:rFonts w:ascii="Times New Roman" w:hAnsi="Times New Roman"/>
          <w:sz w:val="24"/>
          <w:szCs w:val="24"/>
        </w:rPr>
        <w:t xml:space="preserve"> </w:t>
      </w:r>
      <w:r w:rsidR="40579764" w:rsidRPr="40579764">
        <w:rPr>
          <w:rFonts w:ascii="Times New Roman" w:hAnsi="Times New Roman"/>
          <w:sz w:val="24"/>
          <w:szCs w:val="24"/>
        </w:rPr>
        <w:t xml:space="preserve">Samuti võib ohuhinnangust lähtuvalt Kaitseväe üksustel tekkida vajadus tugevdada enda vastutusalas julgestust. Tavapärases rutiinis avaldub see näiteks vaatluspostide ja oma positsioonide ümbruses patrullidena, eesmärgiga läbi isikute ja masinate peatamise leida ja/või heidutada võimalikke vaenlase luurajaid jne. </w:t>
      </w:r>
    </w:p>
    <w:p w14:paraId="26E86960" w14:textId="5C444C0F" w:rsidR="57D6647B" w:rsidRPr="000258F3" w:rsidDel="78D52749" w:rsidRDefault="57D6647B" w:rsidP="00472E9C">
      <w:pPr>
        <w:pStyle w:val="Vahedeta"/>
        <w:jc w:val="both"/>
        <w:rPr>
          <w:rFonts w:ascii="Times New Roman" w:hAnsi="Times New Roman"/>
          <w:sz w:val="24"/>
          <w:szCs w:val="24"/>
        </w:rPr>
      </w:pPr>
    </w:p>
    <w:p w14:paraId="02DD1C89" w14:textId="65071E4D" w:rsidR="57D6647B" w:rsidRPr="000258F3" w:rsidDel="78D52749" w:rsidRDefault="4752C99C" w:rsidP="00472E9C">
      <w:pPr>
        <w:pStyle w:val="Vahedeta"/>
        <w:jc w:val="both"/>
        <w:rPr>
          <w:rFonts w:ascii="Times New Roman" w:hAnsi="Times New Roman"/>
          <w:sz w:val="24"/>
          <w:szCs w:val="24"/>
        </w:rPr>
      </w:pPr>
      <w:r w:rsidRPr="4752C99C">
        <w:rPr>
          <w:rFonts w:ascii="Times New Roman" w:hAnsi="Times New Roman"/>
          <w:sz w:val="24"/>
          <w:szCs w:val="24"/>
        </w:rPr>
        <w:t xml:space="preserve">Elektrikatkestuse või ohu olukorras peab väljaõppe läbinud ajateenijal olema </w:t>
      </w:r>
      <w:r w:rsidR="44C7BF37" w:rsidRPr="44C7BF37">
        <w:rPr>
          <w:rFonts w:ascii="Times New Roman" w:hAnsi="Times New Roman"/>
          <w:sz w:val="24"/>
          <w:szCs w:val="24"/>
        </w:rPr>
        <w:t>võimalik</w:t>
      </w:r>
      <w:r w:rsidRPr="4752C99C">
        <w:rPr>
          <w:rFonts w:ascii="Times New Roman" w:hAnsi="Times New Roman"/>
          <w:sz w:val="24"/>
          <w:szCs w:val="24"/>
        </w:rPr>
        <w:t xml:space="preserve"> täita </w:t>
      </w:r>
      <w:r w:rsidR="44C7BF37" w:rsidRPr="44C7BF37">
        <w:rPr>
          <w:rFonts w:ascii="Times New Roman" w:hAnsi="Times New Roman"/>
          <w:sz w:val="24"/>
          <w:szCs w:val="24"/>
        </w:rPr>
        <w:t>tegevväelasega</w:t>
      </w:r>
      <w:r w:rsidRPr="4752C99C">
        <w:rPr>
          <w:rFonts w:ascii="Times New Roman" w:hAnsi="Times New Roman"/>
          <w:sz w:val="24"/>
          <w:szCs w:val="24"/>
        </w:rPr>
        <w:t xml:space="preserve"> samu või sarnaseid ülesandeid, mis on minimaalset vajalikud ohu välja selgitamiseks ja tõrjumiseks</w:t>
      </w:r>
      <w:r w:rsidR="44C7BF37" w:rsidRPr="44C7BF37">
        <w:rPr>
          <w:rFonts w:ascii="Times New Roman" w:hAnsi="Times New Roman"/>
          <w:sz w:val="24"/>
          <w:szCs w:val="24"/>
        </w:rPr>
        <w:t xml:space="preserve">, olgu </w:t>
      </w:r>
      <w:r w:rsidR="46FB5E4E" w:rsidRPr="46FB5E4E">
        <w:rPr>
          <w:rFonts w:ascii="Times New Roman" w:hAnsi="Times New Roman"/>
          <w:sz w:val="24"/>
          <w:szCs w:val="24"/>
        </w:rPr>
        <w:t>selleks</w:t>
      </w:r>
      <w:r w:rsidRPr="4752C99C">
        <w:rPr>
          <w:rFonts w:ascii="Times New Roman" w:hAnsi="Times New Roman"/>
          <w:sz w:val="24"/>
          <w:szCs w:val="24"/>
        </w:rPr>
        <w:t xml:space="preserve"> inimeste liikumise </w:t>
      </w:r>
      <w:r w:rsidR="444C49A9" w:rsidRPr="444C49A9">
        <w:rPr>
          <w:rFonts w:ascii="Times New Roman" w:hAnsi="Times New Roman"/>
          <w:sz w:val="24"/>
          <w:szCs w:val="24"/>
        </w:rPr>
        <w:t xml:space="preserve">või mehitamata süsteemi lendamise </w:t>
      </w:r>
      <w:r w:rsidR="46FB5E4E" w:rsidRPr="46FB5E4E">
        <w:rPr>
          <w:rFonts w:ascii="Times New Roman" w:hAnsi="Times New Roman"/>
          <w:sz w:val="24"/>
          <w:szCs w:val="24"/>
        </w:rPr>
        <w:t>tõkestamine</w:t>
      </w:r>
      <w:r w:rsidR="23B9B9D0" w:rsidRPr="23B9B9D0">
        <w:rPr>
          <w:rFonts w:ascii="Times New Roman" w:hAnsi="Times New Roman"/>
          <w:sz w:val="24"/>
          <w:szCs w:val="24"/>
        </w:rPr>
        <w:t>.</w:t>
      </w:r>
      <w:r w:rsidRPr="4752C99C">
        <w:rPr>
          <w:rFonts w:ascii="Times New Roman" w:hAnsi="Times New Roman"/>
          <w:sz w:val="24"/>
          <w:szCs w:val="24"/>
        </w:rPr>
        <w:t xml:space="preserve"> </w:t>
      </w:r>
      <w:r w:rsidR="40579764" w:rsidRPr="40579764">
        <w:rPr>
          <w:rFonts w:ascii="Times New Roman" w:hAnsi="Times New Roman"/>
          <w:sz w:val="24"/>
          <w:szCs w:val="24"/>
        </w:rPr>
        <w:t xml:space="preserve">Mida rohkem saavad väljaõppe saanud ajateenijatest koosnevad üksused panustada julgeolekuala kaitsesse, seda väiksem on tõenäosus, et tundlik informatsioon kriitilise tähtsusega infrastruktuuri, lahingupositsioonide, varustuse jne kohta jõuab valedesse kätesse või </w:t>
      </w:r>
      <w:r w:rsidR="06F7D1FC" w:rsidRPr="06F7D1FC">
        <w:rPr>
          <w:rFonts w:ascii="Times New Roman" w:hAnsi="Times New Roman"/>
          <w:sz w:val="24"/>
          <w:szCs w:val="24"/>
        </w:rPr>
        <w:t>kriitilise tähtsusega infrastruktuur, lahingupositsioonid, varustus jne saab ründes kahjustada.</w:t>
      </w:r>
    </w:p>
    <w:p w14:paraId="6BD6C2C9" w14:textId="5C444C0F" w:rsidR="44561CF2" w:rsidRDefault="44561CF2" w:rsidP="00472E9C">
      <w:pPr>
        <w:pStyle w:val="Vahedeta"/>
        <w:jc w:val="both"/>
        <w:rPr>
          <w:rFonts w:ascii="Times New Roman" w:hAnsi="Times New Roman"/>
          <w:sz w:val="24"/>
          <w:szCs w:val="24"/>
        </w:rPr>
      </w:pPr>
    </w:p>
    <w:p w14:paraId="60DCED2B" w14:textId="6A6E2FBA" w:rsidR="44561CF2" w:rsidRDefault="4C465388" w:rsidP="00472E9C">
      <w:pPr>
        <w:pStyle w:val="Vahedeta"/>
        <w:jc w:val="both"/>
        <w:rPr>
          <w:rFonts w:ascii="Times New Roman" w:hAnsi="Times New Roman"/>
          <w:sz w:val="24"/>
          <w:szCs w:val="24"/>
        </w:rPr>
      </w:pPr>
      <w:r w:rsidRPr="4C465388">
        <w:rPr>
          <w:rFonts w:ascii="Times New Roman" w:hAnsi="Times New Roman"/>
          <w:sz w:val="24"/>
          <w:szCs w:val="24"/>
        </w:rPr>
        <w:t xml:space="preserve">Kuna erimeetme kohaldamine väljapool Kaitseväe julgeolekuala võib </w:t>
      </w:r>
      <w:r w:rsidR="6B058EA5" w:rsidRPr="6B058EA5">
        <w:rPr>
          <w:rFonts w:ascii="Times New Roman" w:hAnsi="Times New Roman"/>
          <w:sz w:val="24"/>
          <w:szCs w:val="24"/>
        </w:rPr>
        <w:t>riivata</w:t>
      </w:r>
      <w:r w:rsidRPr="4C465388">
        <w:rPr>
          <w:rFonts w:ascii="Times New Roman" w:hAnsi="Times New Roman"/>
          <w:sz w:val="24"/>
          <w:szCs w:val="24"/>
        </w:rPr>
        <w:t xml:space="preserve"> kolmandate isikute õigusi, </w:t>
      </w:r>
      <w:r w:rsidR="1E14321A" w:rsidRPr="1E14321A">
        <w:rPr>
          <w:rFonts w:ascii="Times New Roman" w:hAnsi="Times New Roman"/>
          <w:sz w:val="24"/>
          <w:szCs w:val="24"/>
        </w:rPr>
        <w:t>kohaldab</w:t>
      </w:r>
      <w:r w:rsidRPr="4C465388">
        <w:rPr>
          <w:rFonts w:ascii="Times New Roman" w:hAnsi="Times New Roman"/>
          <w:sz w:val="24"/>
          <w:szCs w:val="24"/>
        </w:rPr>
        <w:t xml:space="preserve"> Kaitsevägi </w:t>
      </w:r>
      <w:r w:rsidR="1E14321A" w:rsidRPr="1E14321A">
        <w:rPr>
          <w:rFonts w:ascii="Times New Roman" w:hAnsi="Times New Roman"/>
          <w:sz w:val="24"/>
          <w:szCs w:val="24"/>
        </w:rPr>
        <w:t>üksnes sellist meedet, mis on proportsionaalne, ning</w:t>
      </w:r>
      <w:r w:rsidRPr="4C465388">
        <w:rPr>
          <w:rFonts w:ascii="Times New Roman" w:hAnsi="Times New Roman"/>
          <w:sz w:val="24"/>
          <w:szCs w:val="24"/>
        </w:rPr>
        <w:t xml:space="preserve"> vaid nii kaua, kui seda on eesmärgi saavutamiseks vältimatult vaja. Oluline, et ajateenija täidab ülesannet õpitud protseduuri alusel ning tegevväelase juhendamisel.</w:t>
      </w:r>
    </w:p>
    <w:p w14:paraId="31D68373" w14:textId="30340201" w:rsidR="771D24FE" w:rsidRDefault="771D24FE" w:rsidP="00472E9C">
      <w:pPr>
        <w:pStyle w:val="Vahedeta"/>
        <w:jc w:val="both"/>
        <w:rPr>
          <w:rFonts w:ascii="Times New Roman" w:hAnsi="Times New Roman"/>
          <w:sz w:val="24"/>
          <w:szCs w:val="24"/>
        </w:rPr>
      </w:pPr>
    </w:p>
    <w:p w14:paraId="16347E0A" w14:textId="57FF8F7A" w:rsidR="004C3C64" w:rsidRPr="00963DDC" w:rsidRDefault="1E14321A" w:rsidP="00472E9C">
      <w:pPr>
        <w:pStyle w:val="Vahedeta"/>
        <w:jc w:val="both"/>
        <w:rPr>
          <w:rFonts w:ascii="Times New Roman" w:hAnsi="Times New Roman"/>
          <w:sz w:val="24"/>
          <w:szCs w:val="24"/>
        </w:rPr>
      </w:pPr>
      <w:r w:rsidRPr="1E14321A">
        <w:rPr>
          <w:rFonts w:ascii="Times New Roman" w:hAnsi="Times New Roman"/>
          <w:b/>
          <w:bCs/>
          <w:sz w:val="24"/>
          <w:szCs w:val="24"/>
        </w:rPr>
        <w:t>Eelnõukohases KKS § 49</w:t>
      </w:r>
      <w:r w:rsidRPr="1E14321A">
        <w:rPr>
          <w:rFonts w:ascii="Times New Roman" w:hAnsi="Times New Roman"/>
          <w:b/>
          <w:bCs/>
          <w:sz w:val="24"/>
          <w:szCs w:val="24"/>
          <w:vertAlign w:val="superscript"/>
        </w:rPr>
        <w:t>1</w:t>
      </w:r>
      <w:r w:rsidRPr="1E14321A">
        <w:rPr>
          <w:rFonts w:ascii="Times New Roman" w:hAnsi="Times New Roman"/>
          <w:b/>
          <w:bCs/>
          <w:sz w:val="24"/>
          <w:szCs w:val="24"/>
        </w:rPr>
        <w:t xml:space="preserve"> lõikes 2</w:t>
      </w:r>
      <w:r w:rsidRPr="1E14321A">
        <w:rPr>
          <w:rFonts w:ascii="Times New Roman" w:hAnsi="Times New Roman"/>
          <w:sz w:val="24"/>
          <w:szCs w:val="24"/>
        </w:rPr>
        <w:t xml:space="preserve"> täpsustatakse erimeetmed, mida ajateenija võib kohaldada Kaitseväe julgeolekualal või selle vahetuse läheduse julgeolekuala kaitseks või ohu välja selgitamiseks.</w:t>
      </w:r>
      <w:r w:rsidR="44561CF2" w:rsidRPr="44561CF2">
        <w:rPr>
          <w:rFonts w:ascii="Times New Roman" w:hAnsi="Times New Roman"/>
          <w:sz w:val="24"/>
          <w:szCs w:val="24"/>
        </w:rPr>
        <w:t xml:space="preserve"> Nendeks on isiku peatamine, isiku viibimise ajutine keelamine Kaitseväe julgeolekualal või selle vahetus läheduses, isiku kohustamine alalt lahkuma või sellest eemale hoiduma, sõiduki või maastikusõiduki peatamine või sundpeatamine</w:t>
      </w:r>
      <w:r w:rsidR="3BB9104E" w:rsidRPr="3BB9104E">
        <w:rPr>
          <w:rFonts w:ascii="Times New Roman" w:hAnsi="Times New Roman"/>
          <w:sz w:val="24"/>
          <w:szCs w:val="24"/>
        </w:rPr>
        <w:t>.</w:t>
      </w:r>
      <w:r w:rsidR="44561CF2" w:rsidRPr="44561CF2">
        <w:rPr>
          <w:rFonts w:ascii="Times New Roman" w:hAnsi="Times New Roman"/>
          <w:sz w:val="24"/>
          <w:szCs w:val="24"/>
        </w:rPr>
        <w:t xml:space="preserve"> Sätte eesmärk on </w:t>
      </w:r>
      <w:r w:rsidR="3CBD0761" w:rsidRPr="3CBD0761">
        <w:rPr>
          <w:rFonts w:ascii="Times New Roman" w:hAnsi="Times New Roman"/>
          <w:sz w:val="24"/>
          <w:szCs w:val="24"/>
        </w:rPr>
        <w:t xml:space="preserve"> selgelt </w:t>
      </w:r>
      <w:r w:rsidR="44561CF2" w:rsidRPr="44561CF2">
        <w:rPr>
          <w:rFonts w:ascii="Times New Roman" w:hAnsi="Times New Roman"/>
          <w:sz w:val="24"/>
          <w:szCs w:val="24"/>
        </w:rPr>
        <w:t xml:space="preserve">määratleda meetmed, mida </w:t>
      </w:r>
      <w:r w:rsidR="3BB9104E" w:rsidRPr="3BB9104E">
        <w:rPr>
          <w:rFonts w:ascii="Times New Roman" w:hAnsi="Times New Roman"/>
          <w:sz w:val="24"/>
          <w:szCs w:val="24"/>
        </w:rPr>
        <w:t xml:space="preserve">ajateenija </w:t>
      </w:r>
      <w:r w:rsidR="3CBD0761" w:rsidRPr="3CBD0761">
        <w:rPr>
          <w:rFonts w:ascii="Times New Roman" w:hAnsi="Times New Roman"/>
          <w:sz w:val="24"/>
          <w:szCs w:val="24"/>
        </w:rPr>
        <w:t>võib kohaldada, ning mis on</w:t>
      </w:r>
      <w:r w:rsidR="3BB9104E" w:rsidRPr="3BB9104E">
        <w:rPr>
          <w:rFonts w:ascii="Times New Roman" w:hAnsi="Times New Roman"/>
          <w:sz w:val="24"/>
          <w:szCs w:val="24"/>
        </w:rPr>
        <w:t xml:space="preserve"> minimaalselt </w:t>
      </w:r>
      <w:r w:rsidR="3CBD0761" w:rsidRPr="3CBD0761">
        <w:rPr>
          <w:rFonts w:ascii="Times New Roman" w:hAnsi="Times New Roman"/>
          <w:sz w:val="24"/>
          <w:szCs w:val="24"/>
        </w:rPr>
        <w:t>vajalikud</w:t>
      </w:r>
      <w:r w:rsidR="44561CF2" w:rsidRPr="44561CF2">
        <w:rPr>
          <w:rFonts w:ascii="Times New Roman" w:hAnsi="Times New Roman"/>
          <w:sz w:val="24"/>
          <w:szCs w:val="24"/>
        </w:rPr>
        <w:t xml:space="preserve"> ohu või ründe ennetamiseks, väljaselgitamiseks ja tõrjumiseks.</w:t>
      </w:r>
      <w:r w:rsidR="3CBD0761" w:rsidRPr="3CBD0761">
        <w:rPr>
          <w:rFonts w:ascii="Times New Roman" w:hAnsi="Times New Roman"/>
          <w:sz w:val="24"/>
          <w:szCs w:val="24"/>
        </w:rPr>
        <w:t xml:space="preserve"> Meetmed on minimaalselt vajalikud arvestades, et mehitatud patrulli teostavad eelkõige ajateenijatest üksused, ning tegevväelase või korrakaitseorgani saabumine võib võtta aega.</w:t>
      </w:r>
    </w:p>
    <w:p w14:paraId="76D403E5" w14:textId="77777777" w:rsidR="004C3C64" w:rsidRDefault="004C3C64" w:rsidP="00472E9C">
      <w:pPr>
        <w:pStyle w:val="Vahedeta"/>
        <w:jc w:val="both"/>
        <w:rPr>
          <w:rFonts w:ascii="Times New Roman" w:hAnsi="Times New Roman"/>
          <w:sz w:val="24"/>
          <w:szCs w:val="24"/>
          <w:highlight w:val="yellow"/>
        </w:rPr>
      </w:pPr>
    </w:p>
    <w:p w14:paraId="3FF5D616" w14:textId="3931AEEE" w:rsidR="004C3C64" w:rsidRPr="00866329" w:rsidRDefault="004C3C64" w:rsidP="00472E9C">
      <w:pPr>
        <w:pStyle w:val="Vahedeta"/>
        <w:jc w:val="both"/>
        <w:rPr>
          <w:rFonts w:ascii="Times New Roman" w:hAnsi="Times New Roman"/>
          <w:sz w:val="24"/>
          <w:szCs w:val="24"/>
        </w:rPr>
      </w:pPr>
      <w:r w:rsidRPr="00866329">
        <w:rPr>
          <w:rFonts w:ascii="Times New Roman" w:hAnsi="Times New Roman"/>
          <w:sz w:val="24"/>
          <w:szCs w:val="24"/>
        </w:rPr>
        <w:t>Isiku peatamine võimaldab kontrollida ohuolukorra asjaolusid, tuvastada isiku seotus võimaliku ohuga ning hinnata edasiste meetmete vajalikkust. Tegemist on ajutise ja eesmärgipärase toiminguga, mida kohaldatakse üksnes ulatuses, mis on vajalik ohu hindamiseks ja kõrvaldamiseks.</w:t>
      </w:r>
      <w:r>
        <w:rPr>
          <w:rFonts w:ascii="Times New Roman" w:hAnsi="Times New Roman"/>
          <w:sz w:val="24"/>
          <w:szCs w:val="24"/>
        </w:rPr>
        <w:t xml:space="preserve"> </w:t>
      </w:r>
      <w:r w:rsidRPr="00866329">
        <w:rPr>
          <w:rFonts w:ascii="Times New Roman" w:hAnsi="Times New Roman"/>
          <w:sz w:val="24"/>
          <w:szCs w:val="24"/>
        </w:rPr>
        <w:t xml:space="preserve">Isiku </w:t>
      </w:r>
      <w:r w:rsidR="004B7CC3">
        <w:rPr>
          <w:rFonts w:ascii="Times New Roman" w:hAnsi="Times New Roman"/>
          <w:sz w:val="24"/>
          <w:szCs w:val="24"/>
        </w:rPr>
        <w:t>julgeoleku</w:t>
      </w:r>
      <w:r w:rsidRPr="00866329">
        <w:rPr>
          <w:rFonts w:ascii="Times New Roman" w:hAnsi="Times New Roman"/>
          <w:sz w:val="24"/>
          <w:szCs w:val="24"/>
        </w:rPr>
        <w:t xml:space="preserve">alal viibimise ajutine keelamine või alalt lahkuma kohustamine on suunatud ohu realiseerumise vältimisele või selle tagajärgede leevendamisele. Sõiduki </w:t>
      </w:r>
      <w:r w:rsidR="61BFBF0D" w:rsidRPr="61BFBF0D">
        <w:rPr>
          <w:rFonts w:ascii="Times New Roman" w:hAnsi="Times New Roman"/>
          <w:sz w:val="24"/>
          <w:szCs w:val="24"/>
        </w:rPr>
        <w:t xml:space="preserve">peatamise </w:t>
      </w:r>
      <w:r w:rsidRPr="00866329">
        <w:rPr>
          <w:rFonts w:ascii="Times New Roman" w:hAnsi="Times New Roman"/>
          <w:sz w:val="24"/>
          <w:szCs w:val="24"/>
        </w:rPr>
        <w:t xml:space="preserve">eesmärk </w:t>
      </w:r>
      <w:r w:rsidR="61BFBF0D" w:rsidRPr="61BFBF0D">
        <w:rPr>
          <w:rFonts w:ascii="Times New Roman" w:hAnsi="Times New Roman"/>
          <w:sz w:val="24"/>
          <w:szCs w:val="24"/>
        </w:rPr>
        <w:t xml:space="preserve">võib </w:t>
      </w:r>
      <w:r w:rsidR="33549045" w:rsidRPr="33549045">
        <w:rPr>
          <w:rFonts w:ascii="Times New Roman" w:hAnsi="Times New Roman"/>
          <w:sz w:val="24"/>
          <w:szCs w:val="24"/>
        </w:rPr>
        <w:t>olla</w:t>
      </w:r>
      <w:r w:rsidRPr="00866329">
        <w:rPr>
          <w:rFonts w:ascii="Times New Roman" w:hAnsi="Times New Roman"/>
          <w:sz w:val="24"/>
          <w:szCs w:val="24"/>
        </w:rPr>
        <w:t xml:space="preserve"> ohu ennetamine, tõrjumine või juba tekkinud ohu mõju vähendamine, </w:t>
      </w:r>
      <w:r w:rsidR="33549045" w:rsidRPr="33549045">
        <w:rPr>
          <w:rFonts w:ascii="Times New Roman" w:hAnsi="Times New Roman"/>
          <w:sz w:val="24"/>
          <w:szCs w:val="24"/>
        </w:rPr>
        <w:t>teatud olukordades ka heidutus.</w:t>
      </w:r>
      <w:r w:rsidRPr="00866329">
        <w:rPr>
          <w:rFonts w:ascii="Times New Roman" w:hAnsi="Times New Roman"/>
          <w:sz w:val="24"/>
          <w:szCs w:val="24"/>
        </w:rPr>
        <w:t xml:space="preserve"> </w:t>
      </w:r>
      <w:r>
        <w:rPr>
          <w:rFonts w:ascii="Times New Roman" w:hAnsi="Times New Roman"/>
          <w:sz w:val="24"/>
          <w:szCs w:val="24"/>
        </w:rPr>
        <w:t xml:space="preserve">Lahinguvalves olev kaitseväelane </w:t>
      </w:r>
      <w:r w:rsidRPr="00866329">
        <w:rPr>
          <w:rFonts w:ascii="Times New Roman" w:hAnsi="Times New Roman"/>
          <w:sz w:val="24"/>
          <w:szCs w:val="24"/>
        </w:rPr>
        <w:t>on kohustatud isikule arusaadavalt selgitama peatamise põhjust ning vajadusel andma juhiseid edasiseks käitumiseks.</w:t>
      </w:r>
      <w:r>
        <w:rPr>
          <w:rFonts w:ascii="Times New Roman" w:hAnsi="Times New Roman"/>
          <w:sz w:val="24"/>
          <w:szCs w:val="24"/>
        </w:rPr>
        <w:t xml:space="preserve"> </w:t>
      </w:r>
      <w:r w:rsidRPr="00866329">
        <w:rPr>
          <w:rFonts w:ascii="Times New Roman" w:hAnsi="Times New Roman"/>
          <w:sz w:val="24"/>
          <w:szCs w:val="24"/>
        </w:rPr>
        <w:t>Sõiduki peatamine on ajutise iseloomuga meede, mida kohaldatakse üksnes nii kaua, kui see on vältimatult vajalik meetme eesmärgi saavutamiseks. Pärast eesmärgi saavutamist tuleb sõiduki edasine liikumine viivitamata võimaldada, välja arvatud juhul, kui esinevad alused täiendavate meetmete kohaldamiseks.</w:t>
      </w:r>
    </w:p>
    <w:p w14:paraId="612E442F" w14:textId="77777777" w:rsidR="00CA20B0" w:rsidRDefault="00CA20B0" w:rsidP="004B7CC3">
      <w:pPr>
        <w:pStyle w:val="Vahedeta"/>
        <w:jc w:val="both"/>
        <w:rPr>
          <w:rFonts w:ascii="Times New Roman" w:hAnsi="Times New Roman"/>
          <w:sz w:val="24"/>
          <w:szCs w:val="24"/>
        </w:rPr>
      </w:pPr>
    </w:p>
    <w:p w14:paraId="67729441" w14:textId="2FA86F3E" w:rsidR="00CA20B0" w:rsidRPr="00CA20B0" w:rsidRDefault="00CA20B0" w:rsidP="00CA20B0">
      <w:pPr>
        <w:pStyle w:val="Vahedeta"/>
        <w:jc w:val="both"/>
        <w:rPr>
          <w:rFonts w:ascii="Times New Roman" w:hAnsi="Times New Roman"/>
          <w:sz w:val="24"/>
          <w:szCs w:val="24"/>
        </w:rPr>
      </w:pPr>
      <w:r>
        <w:rPr>
          <w:rFonts w:ascii="Times New Roman" w:hAnsi="Times New Roman"/>
          <w:sz w:val="24"/>
          <w:szCs w:val="24"/>
        </w:rPr>
        <w:t xml:space="preserve">Näiteks lahinguvalve </w:t>
      </w:r>
      <w:r w:rsidRPr="00CA20B0">
        <w:rPr>
          <w:rFonts w:ascii="Times New Roman" w:hAnsi="Times New Roman"/>
          <w:sz w:val="24"/>
          <w:szCs w:val="24"/>
        </w:rPr>
        <w:t xml:space="preserve">käivitamisel moodustatakse 2JVBr näitel väljaõppes olevatest ajateenijatest formeerimise toetuse rühmad ning julgestusrühmad. Need, kes ei ole veel vajalikke sõdurioskuseid läbinud saavad ülesanded, </w:t>
      </w:r>
      <w:r w:rsidR="00136E1E">
        <w:rPr>
          <w:rFonts w:ascii="Times New Roman" w:hAnsi="Times New Roman"/>
          <w:sz w:val="24"/>
          <w:szCs w:val="24"/>
        </w:rPr>
        <w:t xml:space="preserve">mis ei eelda relvakasutamist </w:t>
      </w:r>
      <w:r w:rsidRPr="00CA20B0">
        <w:rPr>
          <w:rFonts w:ascii="Times New Roman" w:hAnsi="Times New Roman"/>
          <w:sz w:val="24"/>
          <w:szCs w:val="24"/>
        </w:rPr>
        <w:t xml:space="preserve">ning pärast </w:t>
      </w:r>
      <w:r w:rsidR="00136E1E">
        <w:rPr>
          <w:rFonts w:ascii="Times New Roman" w:hAnsi="Times New Roman"/>
          <w:sz w:val="24"/>
          <w:szCs w:val="24"/>
        </w:rPr>
        <w:t>sõduri baaskursuse</w:t>
      </w:r>
      <w:r w:rsidRPr="00CA20B0">
        <w:rPr>
          <w:rFonts w:ascii="Times New Roman" w:hAnsi="Times New Roman"/>
          <w:sz w:val="24"/>
          <w:szCs w:val="24"/>
        </w:rPr>
        <w:t xml:space="preserve"> läbimist relva kasutamist eeldavad ülesanded</w:t>
      </w:r>
      <w:r w:rsidR="00136E1E">
        <w:rPr>
          <w:rFonts w:ascii="Times New Roman" w:hAnsi="Times New Roman"/>
          <w:sz w:val="24"/>
          <w:szCs w:val="24"/>
        </w:rPr>
        <w:t xml:space="preserve">. </w:t>
      </w:r>
      <w:r w:rsidRPr="00CA20B0">
        <w:rPr>
          <w:rFonts w:ascii="Times New Roman" w:hAnsi="Times New Roman"/>
          <w:sz w:val="24"/>
          <w:szCs w:val="24"/>
        </w:rPr>
        <w:t>Julgestusrühmad liiguvad üle 2JVBr vastutusala erinevatesse linnakutesse ja ladude territooriumitele ning hakkavad seal täitma julgestusega seotud ülesandeid</w:t>
      </w:r>
      <w:r w:rsidR="00136E1E">
        <w:rPr>
          <w:rFonts w:ascii="Times New Roman" w:hAnsi="Times New Roman"/>
          <w:sz w:val="24"/>
          <w:szCs w:val="24"/>
        </w:rPr>
        <w:t xml:space="preserve">. Ajutisel julgeolekualal, </w:t>
      </w:r>
      <w:r w:rsidRPr="00CA20B0">
        <w:rPr>
          <w:rFonts w:ascii="Times New Roman" w:hAnsi="Times New Roman"/>
          <w:sz w:val="24"/>
          <w:szCs w:val="24"/>
        </w:rPr>
        <w:t xml:space="preserve">näiteks </w:t>
      </w:r>
      <w:r w:rsidR="00136E1E">
        <w:rPr>
          <w:rFonts w:ascii="Times New Roman" w:hAnsi="Times New Roman"/>
          <w:sz w:val="24"/>
          <w:szCs w:val="24"/>
        </w:rPr>
        <w:t xml:space="preserve">asja sundkasutusse võetava </w:t>
      </w:r>
      <w:r w:rsidRPr="00CA20B0">
        <w:rPr>
          <w:rFonts w:ascii="Times New Roman" w:hAnsi="Times New Roman"/>
          <w:sz w:val="24"/>
          <w:szCs w:val="24"/>
        </w:rPr>
        <w:t>tehnika vastuvõtu ala</w:t>
      </w:r>
      <w:r w:rsidR="00136E1E">
        <w:rPr>
          <w:rFonts w:ascii="Times New Roman" w:hAnsi="Times New Roman"/>
          <w:sz w:val="24"/>
          <w:szCs w:val="24"/>
        </w:rPr>
        <w:t>l</w:t>
      </w:r>
      <w:r w:rsidRPr="00CA20B0">
        <w:rPr>
          <w:rFonts w:ascii="Times New Roman" w:hAnsi="Times New Roman"/>
          <w:sz w:val="24"/>
          <w:szCs w:val="24"/>
        </w:rPr>
        <w:t>, eeldab ka liikluse kontrollimist ja kontroll-läbilaskepunktide püstitamist.</w:t>
      </w:r>
      <w:r w:rsidR="00136E1E">
        <w:rPr>
          <w:rFonts w:ascii="Times New Roman" w:hAnsi="Times New Roman"/>
          <w:sz w:val="24"/>
          <w:szCs w:val="24"/>
        </w:rPr>
        <w:t xml:space="preserve"> Vastavad ülesanded ja tegevused saab </w:t>
      </w:r>
      <w:r w:rsidR="00BF09CA">
        <w:rPr>
          <w:rFonts w:ascii="Times New Roman" w:hAnsi="Times New Roman"/>
          <w:sz w:val="24"/>
          <w:szCs w:val="24"/>
        </w:rPr>
        <w:t xml:space="preserve">anda vaid </w:t>
      </w:r>
      <w:r w:rsidR="00136E1E">
        <w:rPr>
          <w:rFonts w:ascii="Times New Roman" w:hAnsi="Times New Roman"/>
          <w:sz w:val="24"/>
          <w:szCs w:val="24"/>
        </w:rPr>
        <w:t xml:space="preserve">vastava väljaõppe saanud </w:t>
      </w:r>
      <w:r w:rsidR="00136E1E">
        <w:rPr>
          <w:rFonts w:ascii="Times New Roman" w:hAnsi="Times New Roman"/>
          <w:sz w:val="24"/>
          <w:szCs w:val="24"/>
        </w:rPr>
        <w:lastRenderedPageBreak/>
        <w:t xml:space="preserve">ajateenijale või reservväelasele. Väljaõpe antakse ajateenistuse </w:t>
      </w:r>
      <w:r w:rsidR="00BF09CA">
        <w:rPr>
          <w:rFonts w:ascii="Times New Roman" w:hAnsi="Times New Roman"/>
          <w:sz w:val="24"/>
          <w:szCs w:val="24"/>
        </w:rPr>
        <w:t xml:space="preserve">või reservõppekogunemise </w:t>
      </w:r>
      <w:r w:rsidR="00136E1E">
        <w:rPr>
          <w:rFonts w:ascii="Times New Roman" w:hAnsi="Times New Roman"/>
          <w:sz w:val="24"/>
          <w:szCs w:val="24"/>
        </w:rPr>
        <w:t xml:space="preserve">käigus. </w:t>
      </w:r>
      <w:r w:rsidRPr="00CA20B0">
        <w:rPr>
          <w:rFonts w:ascii="Times New Roman" w:hAnsi="Times New Roman"/>
          <w:sz w:val="24"/>
          <w:szCs w:val="24"/>
        </w:rPr>
        <w:t>N</w:t>
      </w:r>
      <w:r w:rsidR="00136E1E">
        <w:rPr>
          <w:rFonts w:ascii="Times New Roman" w:hAnsi="Times New Roman"/>
          <w:sz w:val="24"/>
          <w:szCs w:val="24"/>
        </w:rPr>
        <w:t>äiteks</w:t>
      </w:r>
      <w:r w:rsidRPr="00CA20B0">
        <w:rPr>
          <w:rFonts w:ascii="Times New Roman" w:hAnsi="Times New Roman"/>
          <w:sz w:val="24"/>
          <w:szCs w:val="24"/>
        </w:rPr>
        <w:t xml:space="preserve"> 2023-24 aasta jaanuarikuu jooksul</w:t>
      </w:r>
      <w:r w:rsidR="00136E1E">
        <w:rPr>
          <w:rFonts w:ascii="Times New Roman" w:hAnsi="Times New Roman"/>
          <w:sz w:val="24"/>
          <w:szCs w:val="24"/>
        </w:rPr>
        <w:t xml:space="preserve"> viidi</w:t>
      </w:r>
      <w:r w:rsidRPr="00CA20B0">
        <w:rPr>
          <w:rFonts w:ascii="Times New Roman" w:hAnsi="Times New Roman"/>
          <w:sz w:val="24"/>
          <w:szCs w:val="24"/>
        </w:rPr>
        <w:t xml:space="preserve"> läbi ajateenijatest üksustele </w:t>
      </w:r>
      <w:r w:rsidR="00136E1E">
        <w:rPr>
          <w:rFonts w:ascii="Times New Roman" w:hAnsi="Times New Roman"/>
          <w:sz w:val="24"/>
          <w:szCs w:val="24"/>
        </w:rPr>
        <w:t>v</w:t>
      </w:r>
      <w:r w:rsidRPr="00CA20B0">
        <w:rPr>
          <w:rFonts w:ascii="Times New Roman" w:hAnsi="Times New Roman"/>
          <w:sz w:val="24"/>
          <w:szCs w:val="24"/>
        </w:rPr>
        <w:t xml:space="preserve">astav </w:t>
      </w:r>
      <w:r w:rsidR="00136E1E">
        <w:rPr>
          <w:rFonts w:ascii="Times New Roman" w:hAnsi="Times New Roman"/>
          <w:sz w:val="24"/>
          <w:szCs w:val="24"/>
        </w:rPr>
        <w:t>välja</w:t>
      </w:r>
      <w:r w:rsidRPr="00CA20B0">
        <w:rPr>
          <w:rFonts w:ascii="Times New Roman" w:hAnsi="Times New Roman"/>
          <w:sz w:val="24"/>
          <w:szCs w:val="24"/>
        </w:rPr>
        <w:t xml:space="preserve">õpe, </w:t>
      </w:r>
      <w:r w:rsidR="00136E1E">
        <w:rPr>
          <w:rFonts w:ascii="Times New Roman" w:hAnsi="Times New Roman"/>
          <w:sz w:val="24"/>
          <w:szCs w:val="24"/>
        </w:rPr>
        <w:t xml:space="preserve">mille raames omandati vajalikke oskusi </w:t>
      </w:r>
      <w:r w:rsidRPr="00CA20B0">
        <w:rPr>
          <w:rFonts w:ascii="Times New Roman" w:hAnsi="Times New Roman"/>
          <w:sz w:val="24"/>
          <w:szCs w:val="24"/>
        </w:rPr>
        <w:t>masinate läbivaatuse</w:t>
      </w:r>
      <w:r w:rsidR="00136E1E">
        <w:rPr>
          <w:rFonts w:ascii="Times New Roman" w:hAnsi="Times New Roman"/>
          <w:sz w:val="24"/>
          <w:szCs w:val="24"/>
        </w:rPr>
        <w:t xml:space="preserve">ks </w:t>
      </w:r>
      <w:r w:rsidRPr="00CA20B0">
        <w:rPr>
          <w:rFonts w:ascii="Times New Roman" w:hAnsi="Times New Roman"/>
          <w:sz w:val="24"/>
          <w:szCs w:val="24"/>
        </w:rPr>
        <w:t>(</w:t>
      </w:r>
      <w:r w:rsidR="00136E1E">
        <w:rPr>
          <w:rFonts w:ascii="Times New Roman" w:hAnsi="Times New Roman"/>
          <w:sz w:val="24"/>
          <w:szCs w:val="24"/>
        </w:rPr>
        <w:t xml:space="preserve">vaatlus </w:t>
      </w:r>
      <w:r w:rsidRPr="00CA20B0">
        <w:rPr>
          <w:rFonts w:ascii="Times New Roman" w:hAnsi="Times New Roman"/>
          <w:sz w:val="24"/>
          <w:szCs w:val="24"/>
        </w:rPr>
        <w:t xml:space="preserve">peegliga põhja alt ning masina läbi otsimine). </w:t>
      </w:r>
      <w:r w:rsidR="00136E1E">
        <w:rPr>
          <w:rFonts w:ascii="Times New Roman" w:hAnsi="Times New Roman"/>
          <w:sz w:val="24"/>
          <w:szCs w:val="24"/>
        </w:rPr>
        <w:t xml:space="preserve">Samuti õpiti masinate </w:t>
      </w:r>
      <w:r w:rsidRPr="00CA20B0">
        <w:rPr>
          <w:rFonts w:ascii="Times New Roman" w:hAnsi="Times New Roman"/>
          <w:sz w:val="24"/>
          <w:szCs w:val="24"/>
        </w:rPr>
        <w:t>nimekirjade ja dokumentide kontroll</w:t>
      </w:r>
      <w:r w:rsidR="00136E1E">
        <w:rPr>
          <w:rFonts w:ascii="Times New Roman" w:hAnsi="Times New Roman"/>
          <w:sz w:val="24"/>
          <w:szCs w:val="24"/>
        </w:rPr>
        <w:t>i teostamist</w:t>
      </w:r>
      <w:r w:rsidRPr="00CA20B0">
        <w:rPr>
          <w:rFonts w:ascii="Times New Roman" w:hAnsi="Times New Roman"/>
          <w:sz w:val="24"/>
          <w:szCs w:val="24"/>
        </w:rPr>
        <w:t xml:space="preserve"> (nt kui linnakus toimuvad mingid ehitustööd, siis on vaja </w:t>
      </w:r>
      <w:r w:rsidR="00BF09CA">
        <w:rPr>
          <w:rFonts w:ascii="Times New Roman" w:hAnsi="Times New Roman"/>
          <w:sz w:val="24"/>
          <w:szCs w:val="24"/>
        </w:rPr>
        <w:t xml:space="preserve">isikuid ja sõidukeid </w:t>
      </w:r>
      <w:r w:rsidRPr="00CA20B0">
        <w:rPr>
          <w:rFonts w:ascii="Times New Roman" w:hAnsi="Times New Roman"/>
          <w:sz w:val="24"/>
          <w:szCs w:val="24"/>
        </w:rPr>
        <w:t>sisse lasta, mitte lihtsalt tõkestada sissepääs).</w:t>
      </w:r>
    </w:p>
    <w:p w14:paraId="31AE6C8A" w14:textId="0A21933F" w:rsidR="00CA20B0" w:rsidRDefault="00BF09CA" w:rsidP="00CA20B0">
      <w:pPr>
        <w:pStyle w:val="Vahedeta"/>
        <w:jc w:val="both"/>
        <w:rPr>
          <w:rFonts w:ascii="Times New Roman" w:hAnsi="Times New Roman"/>
          <w:sz w:val="24"/>
          <w:szCs w:val="24"/>
        </w:rPr>
      </w:pPr>
      <w:r>
        <w:rPr>
          <w:rFonts w:ascii="Times New Roman" w:hAnsi="Times New Roman"/>
          <w:sz w:val="24"/>
          <w:szCs w:val="24"/>
        </w:rPr>
        <w:t xml:space="preserve">Lahinguvalve </w:t>
      </w:r>
      <w:r w:rsidR="00CA20B0" w:rsidRPr="00CA20B0">
        <w:rPr>
          <w:rFonts w:ascii="Times New Roman" w:hAnsi="Times New Roman"/>
          <w:sz w:val="24"/>
          <w:szCs w:val="24"/>
        </w:rPr>
        <w:t>käivitamise õppusel tehti need toimingud ka läbi, kus läbi praktika saadi täiendavat õpet. Ehk siis tegemist ei ole sellise asjaga, mida ajateenijatele ei ole võimalik õpetada. Seda on võimalik ka kiirkorras 1-2 päevaga täiendõppena organiseerida.</w:t>
      </w:r>
    </w:p>
    <w:p w14:paraId="0263154B" w14:textId="77777777" w:rsidR="004B7CC3" w:rsidRDefault="004B7CC3" w:rsidP="004B7CC3">
      <w:pPr>
        <w:pStyle w:val="Vahedeta"/>
        <w:jc w:val="both"/>
        <w:rPr>
          <w:rFonts w:ascii="Times New Roman" w:hAnsi="Times New Roman"/>
          <w:sz w:val="24"/>
          <w:szCs w:val="24"/>
        </w:rPr>
      </w:pPr>
    </w:p>
    <w:p w14:paraId="6A9D7813" w14:textId="43DB9817" w:rsidR="004C3C64" w:rsidRDefault="004C3C64" w:rsidP="00472E9C">
      <w:pPr>
        <w:pStyle w:val="Vahedeta"/>
        <w:jc w:val="both"/>
        <w:rPr>
          <w:rFonts w:ascii="Times New Roman" w:hAnsi="Times New Roman"/>
          <w:sz w:val="24"/>
          <w:szCs w:val="24"/>
        </w:rPr>
      </w:pPr>
      <w:r w:rsidRPr="004C3C64">
        <w:rPr>
          <w:rFonts w:ascii="Times New Roman" w:hAnsi="Times New Roman"/>
          <w:b/>
          <w:bCs/>
          <w:sz w:val="24"/>
          <w:szCs w:val="24"/>
        </w:rPr>
        <w:t>Eelnõukohases KKS § 49</w:t>
      </w:r>
      <w:r w:rsidRPr="004C3C64">
        <w:rPr>
          <w:rFonts w:ascii="Times New Roman" w:hAnsi="Times New Roman"/>
          <w:b/>
          <w:bCs/>
          <w:sz w:val="24"/>
          <w:szCs w:val="24"/>
          <w:vertAlign w:val="superscript"/>
        </w:rPr>
        <w:t>1</w:t>
      </w:r>
      <w:r w:rsidRPr="004C3C64">
        <w:rPr>
          <w:rFonts w:ascii="Times New Roman" w:hAnsi="Times New Roman"/>
          <w:b/>
          <w:bCs/>
          <w:sz w:val="24"/>
          <w:szCs w:val="24"/>
        </w:rPr>
        <w:t xml:space="preserve"> lõikes 3</w:t>
      </w:r>
      <w:r w:rsidRPr="00963DDC">
        <w:rPr>
          <w:rFonts w:ascii="Times New Roman" w:hAnsi="Times New Roman"/>
          <w:sz w:val="24"/>
          <w:szCs w:val="24"/>
        </w:rPr>
        <w:t xml:space="preserve"> sätestatakse, et lahinguvalves oleval kaitseväelasel on õigus kohaldada vahetut sundi </w:t>
      </w:r>
      <w:proofErr w:type="spellStart"/>
      <w:r w:rsidR="0F911C4A" w:rsidRPr="0F911C4A">
        <w:rPr>
          <w:rFonts w:ascii="Times New Roman" w:hAnsi="Times New Roman"/>
          <w:sz w:val="24"/>
          <w:szCs w:val="24"/>
        </w:rPr>
        <w:t>KorS-i</w:t>
      </w:r>
      <w:proofErr w:type="spellEnd"/>
      <w:r w:rsidR="0F911C4A" w:rsidRPr="0F911C4A">
        <w:rPr>
          <w:rFonts w:ascii="Times New Roman" w:hAnsi="Times New Roman"/>
          <w:sz w:val="24"/>
          <w:szCs w:val="24"/>
        </w:rPr>
        <w:t xml:space="preserve"> alusel ja </w:t>
      </w:r>
      <w:r w:rsidRPr="00963DDC">
        <w:rPr>
          <w:rFonts w:ascii="Times New Roman" w:hAnsi="Times New Roman"/>
          <w:sz w:val="24"/>
          <w:szCs w:val="24"/>
        </w:rPr>
        <w:t xml:space="preserve">korras, kui ta on kaasatud riigikaitseobjektivastase ründe, riigipiiri või ajutise kontrolljoone ebaseadusliku ületamise ning kuritegude ennetamisse ja tõkestamisse. </w:t>
      </w:r>
    </w:p>
    <w:p w14:paraId="63C1CBE5" w14:textId="7AE8659E" w:rsidR="0F911C4A" w:rsidRDefault="0F911C4A" w:rsidP="0F911C4A">
      <w:pPr>
        <w:pStyle w:val="Vahedeta"/>
        <w:jc w:val="both"/>
        <w:rPr>
          <w:rFonts w:ascii="Times New Roman" w:hAnsi="Times New Roman"/>
          <w:sz w:val="24"/>
          <w:szCs w:val="24"/>
        </w:rPr>
      </w:pPr>
    </w:p>
    <w:p w14:paraId="3614656B" w14:textId="0420131B" w:rsidR="004C3C64" w:rsidRPr="00D9591B" w:rsidRDefault="004C3C64" w:rsidP="00472E9C">
      <w:pPr>
        <w:pStyle w:val="Vahedeta"/>
        <w:jc w:val="both"/>
        <w:rPr>
          <w:rFonts w:ascii="Times New Roman" w:hAnsi="Times New Roman"/>
          <w:sz w:val="24"/>
          <w:szCs w:val="24"/>
        </w:rPr>
      </w:pPr>
      <w:r>
        <w:rPr>
          <w:rFonts w:ascii="Times New Roman" w:hAnsi="Times New Roman"/>
          <w:sz w:val="24"/>
          <w:szCs w:val="24"/>
        </w:rPr>
        <w:t>R</w:t>
      </w:r>
      <w:r w:rsidRPr="00D9591B">
        <w:rPr>
          <w:rFonts w:ascii="Times New Roman" w:hAnsi="Times New Roman"/>
          <w:sz w:val="24"/>
          <w:szCs w:val="24"/>
        </w:rPr>
        <w:t>egulatsiooni eesmärk on sätestada õiguslik alus vahetu sunni kohaldamiseks olukorras, kus esineb riigikaitseobjekti vastu suunatud rünne või selle vahetu oht. Riigikaitseobjektide kaitse on avaliku huvi seisukohalt kõrgendatud tähtsusega, kuivõrd nende vastu suunatud rünne võib ohustada riigi julgeolekut, avalikku korda, inimeste elu ja tervist ning põhjustada ulatuslikku varalist või keskkonnakahju.</w:t>
      </w:r>
      <w:r>
        <w:rPr>
          <w:rFonts w:ascii="Times New Roman" w:hAnsi="Times New Roman"/>
          <w:sz w:val="24"/>
          <w:szCs w:val="24"/>
        </w:rPr>
        <w:t xml:space="preserve"> </w:t>
      </w:r>
      <w:r w:rsidRPr="00D9591B">
        <w:rPr>
          <w:rFonts w:ascii="Times New Roman" w:hAnsi="Times New Roman"/>
          <w:sz w:val="24"/>
          <w:szCs w:val="24"/>
        </w:rPr>
        <w:t>Vahetu sunni kohaldamine on lubatav üksnes juhul, kui leebemad meetmed ei ole piisavad ründe tõrjumiseks või selle vahetu ohu kõrvaldamiseks. Vahetu sund tähendab füüsilise jõu, erivahendite või muu vahetu mõjutusvahendi kasutamist isiku või objekti suhtes, eesmärgiga takistada ründe toimepanemist, katkestada juba alanud rünne või kõrvaldada sellest tulenev oht.</w:t>
      </w:r>
    </w:p>
    <w:p w14:paraId="47837EA8" w14:textId="77777777" w:rsidR="004C3C64" w:rsidRPr="00D9591B" w:rsidRDefault="004C3C64" w:rsidP="00472E9C">
      <w:pPr>
        <w:pStyle w:val="Vahedeta"/>
        <w:jc w:val="both"/>
        <w:rPr>
          <w:rFonts w:ascii="Times New Roman" w:hAnsi="Times New Roman"/>
          <w:sz w:val="24"/>
          <w:szCs w:val="24"/>
        </w:rPr>
      </w:pPr>
    </w:p>
    <w:p w14:paraId="1A9EC322" w14:textId="77777777" w:rsidR="004C3C64" w:rsidRDefault="004C3C64" w:rsidP="00472E9C">
      <w:pPr>
        <w:pStyle w:val="Vahedeta"/>
        <w:jc w:val="both"/>
        <w:rPr>
          <w:rFonts w:ascii="Times New Roman" w:hAnsi="Times New Roman"/>
          <w:sz w:val="24"/>
          <w:szCs w:val="24"/>
        </w:rPr>
      </w:pPr>
      <w:commentRangeStart w:id="15"/>
      <w:r w:rsidRPr="57645601">
        <w:rPr>
          <w:rFonts w:ascii="Times New Roman" w:hAnsi="Times New Roman"/>
          <w:sz w:val="24"/>
          <w:szCs w:val="24"/>
        </w:rPr>
        <w:t>Ka riigikaitseobjektivastase ründe tõkestamisel osalev lahinguvalves olev kaitseväelane peab lähtuma õiguspärasuse, vajalikkuse ja proportsionaalsuse põhimõtetest. Seejuures tuleb hinnata ohu laadi, ulatust ja intensiivsust ning valida selline sunni liik ja ulatus, mis võimaldab eesmärgi saavutada võimalikult väikese põhiõiguste riivega.</w:t>
      </w:r>
      <w:commentRangeEnd w:id="15"/>
      <w:r>
        <w:rPr>
          <w:rStyle w:val="CommentReference"/>
        </w:rPr>
        <w:commentReference w:id="15"/>
      </w:r>
      <w:r w:rsidRPr="57645601">
        <w:rPr>
          <w:rFonts w:ascii="Times New Roman" w:hAnsi="Times New Roman"/>
          <w:sz w:val="24"/>
          <w:szCs w:val="24"/>
        </w:rPr>
        <w:t xml:space="preserve"> Eriti tuleb arvestada isikute elu ja tervise kaitse prioriteetsust ning vältida ülemäärase kahju tekitamist. Vahetu sunni kasutamine peab olema ajaliselt piiratud ning kestma üksnes nii kaua, kui see on vältimatult vajalik ründe tõkestamiseks või ohu kõrvaldamiseks. Pärast ohu kõrvaldamist tuleb sunni kohaldamine viivitamata lõpetada. Vajadusel rakendatakse edasisi julgeolekumeetmeid arvestades KKS-s sätestatut. Arvestades riigikaitseobjektide eripära ning võimalikku kõrgendatud ohu taset, võib vahetu sunni kohaldamine hõlmata ka intensiivsemaid meetmeid, kui see on vältimatult vajalik ründe tõkestamiseks. Sellisel juhul peab otsustus olema selgelt põhjendatud ning dokumenteeritud, tagades hilisema kontrollitavuse ja õiguspärasuse hindamise võimaluse. Seega on vahetu sunni kohaldamine riigikaitseobjekti vastase ründe tõkestamisel erandlik, kuid vajalik meede, mille kasutamine eeldab alati konkreetse ja vahetu ning kõrgendatud ohu olemasolu ning kaalutletud otsustamist lähtudes tegevväelase korraldustest.</w:t>
      </w:r>
    </w:p>
    <w:p w14:paraId="57B0A97F" w14:textId="77777777" w:rsidR="004C3C64" w:rsidRDefault="004C3C64" w:rsidP="00472E9C">
      <w:pPr>
        <w:pStyle w:val="Vahedeta"/>
        <w:jc w:val="both"/>
        <w:rPr>
          <w:rFonts w:ascii="Times New Roman" w:hAnsi="Times New Roman"/>
          <w:sz w:val="24"/>
          <w:szCs w:val="24"/>
        </w:rPr>
      </w:pPr>
    </w:p>
    <w:p w14:paraId="2F63452E" w14:textId="77777777" w:rsidR="004C3C64" w:rsidRPr="00A63B75" w:rsidRDefault="004C3C64" w:rsidP="00472E9C">
      <w:pPr>
        <w:pStyle w:val="Vahedeta"/>
        <w:jc w:val="both"/>
        <w:rPr>
          <w:rFonts w:ascii="Times New Roman" w:hAnsi="Times New Roman"/>
          <w:sz w:val="24"/>
          <w:szCs w:val="24"/>
        </w:rPr>
      </w:pPr>
      <w:r w:rsidRPr="00A63B75">
        <w:rPr>
          <w:rFonts w:ascii="Times New Roman" w:hAnsi="Times New Roman"/>
          <w:sz w:val="24"/>
          <w:szCs w:val="24"/>
        </w:rPr>
        <w:t>Riigipiiri puutumatus ja kontroll selle ületamise üle on riigi suveräänsuse oluline osa ning avaliku korra ja riigi julgeoleku tagamise vältimatu eeldus.</w:t>
      </w:r>
      <w:r>
        <w:rPr>
          <w:rFonts w:ascii="Times New Roman" w:hAnsi="Times New Roman"/>
          <w:sz w:val="24"/>
          <w:szCs w:val="24"/>
        </w:rPr>
        <w:t xml:space="preserve"> </w:t>
      </w:r>
      <w:r w:rsidRPr="00A63B75">
        <w:rPr>
          <w:rFonts w:ascii="Times New Roman" w:hAnsi="Times New Roman"/>
          <w:sz w:val="24"/>
          <w:szCs w:val="24"/>
        </w:rPr>
        <w:t>Vahetu sunni kohaldamine on lubatav juhul, kui see on vältimatult vajalik ebaseadusliku piiriületuse takistamiseks, selle katkestamiseks või sellega kaasneva ohu tõrjumiseks. Meetme kohaldamine eeldab, et leebemad vahendid, sealhulgas suulised korraldused või muud mõjutusmeetmed, ei ole andnud tulemusi või ei ole olukorra kiireloomulisuse tõttu piisavad.</w:t>
      </w:r>
      <w:r>
        <w:rPr>
          <w:rFonts w:ascii="Times New Roman" w:hAnsi="Times New Roman"/>
          <w:sz w:val="24"/>
          <w:szCs w:val="24"/>
        </w:rPr>
        <w:t xml:space="preserve"> </w:t>
      </w:r>
      <w:r w:rsidRPr="00A63B75">
        <w:rPr>
          <w:rFonts w:ascii="Times New Roman" w:hAnsi="Times New Roman"/>
          <w:sz w:val="24"/>
          <w:szCs w:val="24"/>
        </w:rPr>
        <w:t>Vahetu sund võib hõlmata füüsilise jõu kasutamist, erivahendite rakendamist või muid vahetuid mõjutusvahendeid, mille eesmärk on isiku tegevuse peatamine, tema liikumise takistamine või kontrolli alla võtmine. Meetme valikul tuleb arvestada konkreetse olukorra asjaolusid, sealhulgas isiku käitumist, ohu laadi ja intensiivsust ning võimalikke riske teistele isikutele, piirivalveametnikele ja riigi julgeolekule.</w:t>
      </w:r>
    </w:p>
    <w:p w14:paraId="0E61B999" w14:textId="239D2EA3" w:rsidR="004C3C64" w:rsidRPr="002474FB" w:rsidRDefault="004C3C64" w:rsidP="00472E9C">
      <w:pPr>
        <w:pStyle w:val="Vahedeta"/>
        <w:jc w:val="both"/>
        <w:rPr>
          <w:rFonts w:ascii="Times New Roman" w:hAnsi="Times New Roman"/>
          <w:sz w:val="24"/>
          <w:szCs w:val="24"/>
        </w:rPr>
      </w:pPr>
      <w:r>
        <w:rPr>
          <w:rFonts w:ascii="Times New Roman" w:hAnsi="Times New Roman"/>
          <w:sz w:val="24"/>
          <w:szCs w:val="24"/>
        </w:rPr>
        <w:lastRenderedPageBreak/>
        <w:t>Nii nagu eelnevate näidete puhul, tuleb ka kõnesoleval juhul v</w:t>
      </w:r>
      <w:r w:rsidRPr="00A63B75">
        <w:rPr>
          <w:rFonts w:ascii="Times New Roman" w:hAnsi="Times New Roman"/>
          <w:sz w:val="24"/>
          <w:szCs w:val="24"/>
        </w:rPr>
        <w:t xml:space="preserve">ahetu sunni kohaldamisel </w:t>
      </w:r>
      <w:r>
        <w:rPr>
          <w:rFonts w:ascii="Times New Roman" w:hAnsi="Times New Roman"/>
          <w:sz w:val="24"/>
          <w:szCs w:val="24"/>
        </w:rPr>
        <w:t xml:space="preserve">järgida </w:t>
      </w:r>
      <w:r w:rsidRPr="00A63B75">
        <w:rPr>
          <w:rFonts w:ascii="Times New Roman" w:hAnsi="Times New Roman"/>
          <w:sz w:val="24"/>
          <w:szCs w:val="24"/>
        </w:rPr>
        <w:t>rangelt õiguspärasuse, vajalikkuse ja proportsionaalsuse põhimõtteid. See tähendab, et sunni kohaldamine peab olema eesmärgipärane, vältimatu ning ulatuselt piiratud üksnes sellega, mis on vajalik ebaseadusliku piiriületuse tõkestamiseks või ohu kõrvaldamiseks. Võimaluse korral tuleb eelistada vähem intensiivseid meetmeid ning vältida ülemäärase kahju tekitamist.</w:t>
      </w:r>
      <w:r>
        <w:rPr>
          <w:rFonts w:ascii="Times New Roman" w:hAnsi="Times New Roman"/>
          <w:sz w:val="24"/>
          <w:szCs w:val="24"/>
        </w:rPr>
        <w:t xml:space="preserve"> </w:t>
      </w:r>
      <w:r w:rsidRPr="00A63B75">
        <w:rPr>
          <w:rFonts w:ascii="Times New Roman" w:hAnsi="Times New Roman"/>
          <w:sz w:val="24"/>
          <w:szCs w:val="24"/>
        </w:rPr>
        <w:t xml:space="preserve">Arvestades riigipiiri ja ajutise kontrolljoone kaitse eripära, võib vahetu sunni kohaldamine toimuda ka </w:t>
      </w:r>
      <w:r w:rsidR="00F93FBD">
        <w:rPr>
          <w:rFonts w:ascii="Times New Roman" w:hAnsi="Times New Roman"/>
          <w:sz w:val="24"/>
          <w:szCs w:val="24"/>
        </w:rPr>
        <w:t>kiirendatud</w:t>
      </w:r>
      <w:r w:rsidRPr="00A63B75">
        <w:rPr>
          <w:rFonts w:ascii="Times New Roman" w:hAnsi="Times New Roman"/>
          <w:sz w:val="24"/>
          <w:szCs w:val="24"/>
        </w:rPr>
        <w:t xml:space="preserve"> reageerimisvalmiduse tingimustes, kus otsustus peab olema kiire ning lähtuma ennetavast julgeolekuvajadusest. </w:t>
      </w:r>
      <w:r>
        <w:rPr>
          <w:rFonts w:ascii="Times New Roman" w:hAnsi="Times New Roman"/>
          <w:sz w:val="24"/>
          <w:szCs w:val="24"/>
        </w:rPr>
        <w:t xml:space="preserve">Kuivõrd lahinguvalves osalevad kaitseväelased on reageerimisvalmiduses, siis eesmärgipäraseks riigipiiri või ajutise kontrolljoone ebaseadusliku ületamise tõkestamiseks nähakse eelnõuga ette võimalus kasutada möödapääsmatu vajaduse korral lahinguvalves olevaid kaitseväelasi.  </w:t>
      </w:r>
    </w:p>
    <w:p w14:paraId="2CB0D23B" w14:textId="77777777" w:rsidR="004C3C64" w:rsidRPr="00EE1EA4" w:rsidRDefault="004C3C64" w:rsidP="00472E9C">
      <w:pPr>
        <w:pStyle w:val="Vahedeta"/>
        <w:jc w:val="both"/>
        <w:rPr>
          <w:rFonts w:ascii="Times New Roman" w:hAnsi="Times New Roman"/>
          <w:sz w:val="24"/>
          <w:szCs w:val="24"/>
          <w:highlight w:val="yellow"/>
        </w:rPr>
      </w:pPr>
    </w:p>
    <w:p w14:paraId="4F332597" w14:textId="750C71E9" w:rsidR="00EE1EA4" w:rsidRPr="002331DF" w:rsidRDefault="1D56AF62" w:rsidP="1D56AF62">
      <w:pPr>
        <w:spacing w:line="240" w:lineRule="auto"/>
        <w:jc w:val="both"/>
        <w:rPr>
          <w:rFonts w:ascii="Times New Roman" w:hAnsi="Times New Roman"/>
          <w:sz w:val="24"/>
          <w:szCs w:val="24"/>
        </w:rPr>
      </w:pPr>
      <w:r w:rsidRPr="1D56AF62">
        <w:rPr>
          <w:rFonts w:ascii="Times New Roman" w:hAnsi="Times New Roman"/>
          <w:sz w:val="24"/>
          <w:szCs w:val="24"/>
        </w:rPr>
        <w:t xml:space="preserve">Näiteks eelplaneeritult või </w:t>
      </w:r>
      <w:proofErr w:type="spellStart"/>
      <w:r w:rsidRPr="1D56AF62">
        <w:rPr>
          <w:rFonts w:ascii="Times New Roman" w:hAnsi="Times New Roman"/>
          <w:sz w:val="24"/>
          <w:szCs w:val="24"/>
        </w:rPr>
        <w:t>ad-hoc</w:t>
      </w:r>
      <w:proofErr w:type="spellEnd"/>
      <w:r w:rsidRPr="1D56AF62">
        <w:rPr>
          <w:rFonts w:ascii="Times New Roman" w:hAnsi="Times New Roman"/>
          <w:sz w:val="24"/>
          <w:szCs w:val="24"/>
        </w:rPr>
        <w:t xml:space="preserve"> olukorras korrakaitseorgani taotlusel saab Kaitseväe lahinguval</w:t>
      </w:r>
      <w:r w:rsidR="004B7CC3">
        <w:rPr>
          <w:rFonts w:ascii="Times New Roman" w:hAnsi="Times New Roman"/>
          <w:sz w:val="24"/>
          <w:szCs w:val="24"/>
        </w:rPr>
        <w:t>ve</w:t>
      </w:r>
      <w:r w:rsidRPr="1D56AF62">
        <w:rPr>
          <w:rFonts w:ascii="Times New Roman" w:hAnsi="Times New Roman"/>
          <w:sz w:val="24"/>
          <w:szCs w:val="24"/>
        </w:rPr>
        <w:t xml:space="preserve">s olev üksus, sh ajateenijad, toetada korrakaitseorgani tegevust maismaa riigipiiril toimuva ränderünde olukorras välise perimeetri rajamisega. Ajateenijad saavad suunata ebaseaduslikult piiri ületanud isikud alasse, kus ametnikud või ajateenijaid sisaldav allüksus peab rikkujad ajutiselt kinni. Ajateenijad kohaldavad erimeedet vastavalt ametnike juhendamisele ja omades selleks eelnevat väljaõpet. </w:t>
      </w:r>
    </w:p>
    <w:p w14:paraId="2A14C571" w14:textId="4FCA16F7" w:rsidR="00EE1EA4" w:rsidRPr="002331DF" w:rsidRDefault="1D56AF62" w:rsidP="1D56AF62">
      <w:pPr>
        <w:spacing w:line="240" w:lineRule="auto"/>
        <w:jc w:val="both"/>
        <w:rPr>
          <w:rFonts w:ascii="Times New Roman" w:hAnsi="Times New Roman"/>
          <w:sz w:val="24"/>
          <w:szCs w:val="24"/>
        </w:rPr>
      </w:pPr>
      <w:r w:rsidRPr="1D56AF62">
        <w:rPr>
          <w:rFonts w:ascii="Times New Roman" w:hAnsi="Times New Roman"/>
          <w:b/>
          <w:bCs/>
          <w:sz w:val="24"/>
          <w:szCs w:val="24"/>
        </w:rPr>
        <w:t>Eelnõukohases KKS § 49</w:t>
      </w:r>
      <w:r w:rsidRPr="1D56AF62">
        <w:rPr>
          <w:rFonts w:ascii="Times New Roman" w:hAnsi="Times New Roman"/>
          <w:b/>
          <w:bCs/>
          <w:sz w:val="24"/>
          <w:szCs w:val="24"/>
          <w:vertAlign w:val="superscript"/>
        </w:rPr>
        <w:t>1</w:t>
      </w:r>
      <w:r w:rsidRPr="1D56AF62">
        <w:rPr>
          <w:rFonts w:ascii="Times New Roman" w:hAnsi="Times New Roman"/>
          <w:b/>
          <w:bCs/>
          <w:sz w:val="24"/>
          <w:szCs w:val="24"/>
        </w:rPr>
        <w:t xml:space="preserve"> lõikes 4</w:t>
      </w:r>
      <w:r w:rsidRPr="1D56AF62">
        <w:rPr>
          <w:rFonts w:ascii="Times New Roman" w:hAnsi="Times New Roman"/>
          <w:sz w:val="24"/>
          <w:szCs w:val="24"/>
        </w:rPr>
        <w:t xml:space="preserve"> nähakse ette, et lahinguvalves oleval kaitseväelasel on edasilükkamatu pädevuse alusel ja pädeva ülema korraldusel õigus kasutada erivahendit või relva korrakaitseseaduses sätestatud alusel ja korras või sõjaväerelva või relvasüsteemi. Seejuures peab arvestama seaduses sätestatud erisusi mehitamata süsteemi peatuma sundimiseks ning kui mehitamata süsteem tekitab vahetu kõrgendatud ohu. Muudatus lähtub vajadusest reageerida kiiresti sellistele kaasaegsetele ohtudele nagu mehitamata õhusõidukid või muud mehitamata süsteemid, mis võivad ohustada isikuid, taristut või riigikaitseobjekte.</w:t>
      </w:r>
    </w:p>
    <w:p w14:paraId="5B0929B4" w14:textId="5DF998F6" w:rsidR="003761C2" w:rsidRDefault="1D56AF62" w:rsidP="1D56AF62">
      <w:pPr>
        <w:spacing w:line="240" w:lineRule="auto"/>
        <w:jc w:val="both"/>
        <w:rPr>
          <w:rFonts w:ascii="Times New Roman" w:hAnsi="Times New Roman"/>
          <w:sz w:val="24"/>
          <w:szCs w:val="24"/>
        </w:rPr>
      </w:pPr>
      <w:r w:rsidRPr="1D56AF62">
        <w:rPr>
          <w:rFonts w:ascii="Times New Roman" w:hAnsi="Times New Roman"/>
          <w:sz w:val="24"/>
          <w:szCs w:val="24"/>
        </w:rPr>
        <w:t>Piiratud inimressursi ja avalike vahendite tingimustes annab säte Kaitseväele õiguse kohaldada edasilükkamatu pädevuse raames riikliku järelevalve meetmeid seni, kuni PPA või muu pädev korrakaitseorgan saab ise vastavaid ülesandeid täitma asuda. Kõnesoleva eelnõuga täpsustatakse, et Kaitseväe edasilükkamatut pädevust rakendavad kaitseväelased – nii tegevväelased, ajateenijad kui ka reservväelased.</w:t>
      </w:r>
    </w:p>
    <w:p w14:paraId="79E74D26" w14:textId="61A849E7" w:rsidR="00EE1EA4" w:rsidRPr="002331DF" w:rsidRDefault="006C1045" w:rsidP="00472E9C">
      <w:pPr>
        <w:spacing w:line="240" w:lineRule="auto"/>
        <w:jc w:val="both"/>
        <w:rPr>
          <w:rFonts w:ascii="Times New Roman" w:hAnsi="Times New Roman"/>
          <w:sz w:val="24"/>
          <w:szCs w:val="24"/>
        </w:rPr>
      </w:pPr>
      <w:r w:rsidRPr="004C3C64">
        <w:rPr>
          <w:rFonts w:ascii="Times New Roman" w:hAnsi="Times New Roman"/>
          <w:b/>
          <w:bCs/>
          <w:sz w:val="24"/>
          <w:szCs w:val="24"/>
        </w:rPr>
        <w:t>Eelnõukohases KKS § 49</w:t>
      </w:r>
      <w:r w:rsidRPr="004C3C64">
        <w:rPr>
          <w:rFonts w:ascii="Times New Roman" w:hAnsi="Times New Roman"/>
          <w:b/>
          <w:bCs/>
          <w:sz w:val="24"/>
          <w:szCs w:val="24"/>
          <w:vertAlign w:val="superscript"/>
        </w:rPr>
        <w:t>1</w:t>
      </w:r>
      <w:r w:rsidRPr="004C3C64">
        <w:rPr>
          <w:rFonts w:ascii="Times New Roman" w:hAnsi="Times New Roman"/>
          <w:b/>
          <w:bCs/>
          <w:sz w:val="24"/>
          <w:szCs w:val="24"/>
        </w:rPr>
        <w:t xml:space="preserve"> l</w:t>
      </w:r>
      <w:r w:rsidR="00EE1EA4" w:rsidRPr="004C3C64">
        <w:rPr>
          <w:rFonts w:ascii="Times New Roman" w:hAnsi="Times New Roman"/>
          <w:b/>
          <w:bCs/>
          <w:sz w:val="24"/>
          <w:szCs w:val="24"/>
        </w:rPr>
        <w:t xml:space="preserve">õikes </w:t>
      </w:r>
      <w:r w:rsidR="004C3C64" w:rsidRPr="004C3C64">
        <w:rPr>
          <w:rFonts w:ascii="Times New Roman" w:hAnsi="Times New Roman"/>
          <w:b/>
          <w:bCs/>
          <w:sz w:val="24"/>
          <w:szCs w:val="24"/>
        </w:rPr>
        <w:t>5</w:t>
      </w:r>
      <w:r w:rsidR="00EE1EA4" w:rsidRPr="002331DF">
        <w:rPr>
          <w:rFonts w:ascii="Times New Roman" w:hAnsi="Times New Roman"/>
          <w:sz w:val="24"/>
          <w:szCs w:val="24"/>
        </w:rPr>
        <w:t xml:space="preserve"> loetletakse erivahendid, mida sellises olukorras kasutada võib. Nendeks on raadioside segaja, laser- või muu seade, millega on võimalik tõkestada mehitamata süsteemi edasist liikumist, võrk, mehitamata süsteem, mida kasutatakse teise mehitamata süsteemi kokkupõrkeks ning muud samalaadse toimega seadmed või vahendid. Loetelu eesmärk on anda seaduslik alus </w:t>
      </w:r>
      <w:r w:rsidR="003A1757" w:rsidRPr="002331DF">
        <w:rPr>
          <w:rFonts w:ascii="Times New Roman" w:hAnsi="Times New Roman"/>
          <w:sz w:val="24"/>
          <w:szCs w:val="24"/>
        </w:rPr>
        <w:t>eri</w:t>
      </w:r>
      <w:r w:rsidR="00EE1EA4" w:rsidRPr="002331DF">
        <w:rPr>
          <w:rFonts w:ascii="Times New Roman" w:hAnsi="Times New Roman"/>
          <w:sz w:val="24"/>
          <w:szCs w:val="24"/>
        </w:rPr>
        <w:t>vahendite kasutamiseks, mis võimaldavad ohtu tõrjuda proportsionaalselt ja olukorrale vastavalt.</w:t>
      </w:r>
    </w:p>
    <w:p w14:paraId="14F03A0A" w14:textId="77777777" w:rsidR="00897092" w:rsidRDefault="00852FD3" w:rsidP="00472E9C">
      <w:pPr>
        <w:pStyle w:val="Vahedeta"/>
        <w:jc w:val="both"/>
        <w:rPr>
          <w:rFonts w:ascii="Times New Roman" w:hAnsi="Times New Roman"/>
          <w:sz w:val="24"/>
          <w:szCs w:val="24"/>
        </w:rPr>
      </w:pPr>
      <w:r w:rsidRPr="00852FD3">
        <w:rPr>
          <w:rFonts w:ascii="Times New Roman" w:hAnsi="Times New Roman"/>
          <w:sz w:val="24"/>
          <w:szCs w:val="24"/>
        </w:rPr>
        <w:t>Mehitamata õhusõiduki lendu sekkumiseks ja selle n-ö tõrjumiseks</w:t>
      </w:r>
      <w:r w:rsidRPr="00852FD3">
        <w:t xml:space="preserve"> </w:t>
      </w:r>
      <w:r w:rsidRPr="00852FD3">
        <w:rPr>
          <w:rFonts w:ascii="Times New Roman" w:hAnsi="Times New Roman"/>
          <w:sz w:val="24"/>
          <w:szCs w:val="24"/>
        </w:rPr>
        <w:t>on mitmeid meetmeid</w:t>
      </w:r>
      <w:r w:rsidR="009A40D1">
        <w:rPr>
          <w:rFonts w:ascii="Times New Roman" w:hAnsi="Times New Roman"/>
          <w:sz w:val="24"/>
          <w:szCs w:val="24"/>
        </w:rPr>
        <w:t xml:space="preserve"> ja võimalusi, mis on sätestatud peamiselt lennundusseaduses</w:t>
      </w:r>
      <w:r w:rsidRPr="00852FD3">
        <w:rPr>
          <w:rFonts w:ascii="Times New Roman" w:hAnsi="Times New Roman"/>
          <w:sz w:val="24"/>
          <w:szCs w:val="24"/>
        </w:rPr>
        <w:t>.</w:t>
      </w:r>
      <w:r>
        <w:rPr>
          <w:rFonts w:ascii="Times New Roman" w:hAnsi="Times New Roman"/>
          <w:sz w:val="24"/>
          <w:szCs w:val="24"/>
        </w:rPr>
        <w:t xml:space="preserve"> </w:t>
      </w:r>
      <w:r w:rsidR="00897092">
        <w:rPr>
          <w:rFonts w:ascii="Times New Roman" w:hAnsi="Times New Roman"/>
          <w:sz w:val="24"/>
          <w:szCs w:val="24"/>
        </w:rPr>
        <w:t xml:space="preserve">Lennundusseaduse kohaselt võib nendeks meetmeteks olla: </w:t>
      </w:r>
    </w:p>
    <w:p w14:paraId="0B68CD3D" w14:textId="393081CC" w:rsidR="00852FD3" w:rsidRPr="00852FD3" w:rsidRDefault="00852FD3" w:rsidP="00472E9C">
      <w:pPr>
        <w:pStyle w:val="Vahedeta"/>
        <w:jc w:val="both"/>
        <w:rPr>
          <w:rFonts w:ascii="Times New Roman" w:hAnsi="Times New Roman"/>
          <w:sz w:val="24"/>
          <w:szCs w:val="24"/>
        </w:rPr>
      </w:pPr>
      <w:r w:rsidRPr="00852FD3">
        <w:rPr>
          <w:rFonts w:ascii="Times New Roman" w:hAnsi="Times New Roman"/>
          <w:sz w:val="24"/>
          <w:szCs w:val="24"/>
        </w:rPr>
        <w:t>1) geograafiliste alade kehtestamine;</w:t>
      </w:r>
    </w:p>
    <w:p w14:paraId="4E964CE4" w14:textId="77777777" w:rsidR="00852FD3" w:rsidRPr="00852FD3" w:rsidRDefault="00852FD3" w:rsidP="00472E9C">
      <w:pPr>
        <w:pStyle w:val="Vahedeta"/>
        <w:jc w:val="both"/>
        <w:rPr>
          <w:rFonts w:ascii="Times New Roman" w:hAnsi="Times New Roman"/>
          <w:sz w:val="24"/>
          <w:szCs w:val="24"/>
        </w:rPr>
      </w:pPr>
      <w:r w:rsidRPr="00852FD3">
        <w:rPr>
          <w:rFonts w:ascii="Times New Roman" w:hAnsi="Times New Roman"/>
          <w:sz w:val="24"/>
          <w:szCs w:val="24"/>
        </w:rPr>
        <w:t>2) lendu sekkumine (st võetakse õhusõiduki juhtimine üle);</w:t>
      </w:r>
    </w:p>
    <w:p w14:paraId="7710955A" w14:textId="77777777" w:rsidR="00852FD3" w:rsidRPr="00852FD3" w:rsidRDefault="00852FD3" w:rsidP="00472E9C">
      <w:pPr>
        <w:pStyle w:val="Vahedeta"/>
        <w:jc w:val="both"/>
        <w:rPr>
          <w:rFonts w:ascii="Times New Roman" w:hAnsi="Times New Roman"/>
          <w:sz w:val="24"/>
          <w:szCs w:val="24"/>
        </w:rPr>
      </w:pPr>
      <w:r w:rsidRPr="00852FD3">
        <w:rPr>
          <w:rFonts w:ascii="Times New Roman" w:hAnsi="Times New Roman"/>
          <w:sz w:val="24"/>
          <w:szCs w:val="24"/>
        </w:rPr>
        <w:t xml:space="preserve">3) raadiosageduste segamine (ingl </w:t>
      </w:r>
      <w:proofErr w:type="spellStart"/>
      <w:r w:rsidRPr="00852FD3">
        <w:rPr>
          <w:rFonts w:ascii="Times New Roman" w:hAnsi="Times New Roman"/>
          <w:sz w:val="24"/>
          <w:szCs w:val="24"/>
        </w:rPr>
        <w:t>jamming</w:t>
      </w:r>
      <w:proofErr w:type="spellEnd"/>
      <w:r w:rsidRPr="00852FD3">
        <w:rPr>
          <w:rFonts w:ascii="Times New Roman" w:hAnsi="Times New Roman"/>
          <w:sz w:val="24"/>
          <w:szCs w:val="24"/>
        </w:rPr>
        <w:t>);</w:t>
      </w:r>
    </w:p>
    <w:p w14:paraId="523E8552" w14:textId="7492FC01" w:rsidR="00852FD3" w:rsidRPr="00852FD3" w:rsidRDefault="00852FD3" w:rsidP="00472E9C">
      <w:pPr>
        <w:pStyle w:val="Vahedeta"/>
        <w:jc w:val="both"/>
        <w:rPr>
          <w:rFonts w:ascii="Times New Roman" w:hAnsi="Times New Roman"/>
          <w:sz w:val="24"/>
          <w:szCs w:val="24"/>
        </w:rPr>
      </w:pPr>
      <w:r w:rsidRPr="00852FD3">
        <w:rPr>
          <w:rFonts w:ascii="Times New Roman" w:hAnsi="Times New Roman"/>
          <w:sz w:val="24"/>
          <w:szCs w:val="24"/>
        </w:rPr>
        <w:t>4) GNSS-i [Viide 119: GNSS – globaalne satel</w:t>
      </w:r>
      <w:r w:rsidR="00B03C24">
        <w:rPr>
          <w:rFonts w:ascii="Times New Roman" w:hAnsi="Times New Roman"/>
          <w:sz w:val="24"/>
          <w:szCs w:val="24"/>
        </w:rPr>
        <w:t>l</w:t>
      </w:r>
      <w:r w:rsidRPr="00852FD3">
        <w:rPr>
          <w:rFonts w:ascii="Times New Roman" w:hAnsi="Times New Roman"/>
          <w:sz w:val="24"/>
          <w:szCs w:val="24"/>
        </w:rPr>
        <w:t xml:space="preserve">iitpositsioneerimise süsteem (ingl Global </w:t>
      </w:r>
      <w:proofErr w:type="spellStart"/>
      <w:r w:rsidRPr="00852FD3">
        <w:rPr>
          <w:rFonts w:ascii="Times New Roman" w:hAnsi="Times New Roman"/>
          <w:sz w:val="24"/>
          <w:szCs w:val="24"/>
        </w:rPr>
        <w:t>Navigation</w:t>
      </w:r>
      <w:proofErr w:type="spellEnd"/>
      <w:r w:rsidRPr="00852FD3">
        <w:rPr>
          <w:rFonts w:ascii="Times New Roman" w:hAnsi="Times New Roman"/>
          <w:sz w:val="24"/>
          <w:szCs w:val="24"/>
        </w:rPr>
        <w:t xml:space="preserve"> </w:t>
      </w:r>
      <w:proofErr w:type="spellStart"/>
      <w:r w:rsidRPr="00852FD3">
        <w:rPr>
          <w:rFonts w:ascii="Times New Roman" w:hAnsi="Times New Roman"/>
          <w:sz w:val="24"/>
          <w:szCs w:val="24"/>
        </w:rPr>
        <w:t>Satellite</w:t>
      </w:r>
      <w:proofErr w:type="spellEnd"/>
      <w:r w:rsidRPr="00852FD3">
        <w:rPr>
          <w:rFonts w:ascii="Times New Roman" w:hAnsi="Times New Roman"/>
          <w:sz w:val="24"/>
          <w:szCs w:val="24"/>
        </w:rPr>
        <w:t xml:space="preserve"> System).] segamine (katkestatakse mehitama õhusõiduki navigeerimiseks kasutatav satelliidiühendus);</w:t>
      </w:r>
    </w:p>
    <w:p w14:paraId="438D7CB8" w14:textId="77777777" w:rsidR="00852FD3" w:rsidRPr="00852FD3" w:rsidRDefault="00852FD3" w:rsidP="00472E9C">
      <w:pPr>
        <w:pStyle w:val="Vahedeta"/>
        <w:jc w:val="both"/>
        <w:rPr>
          <w:rFonts w:ascii="Times New Roman" w:hAnsi="Times New Roman"/>
          <w:sz w:val="24"/>
          <w:szCs w:val="24"/>
        </w:rPr>
      </w:pPr>
      <w:r w:rsidRPr="00852FD3">
        <w:rPr>
          <w:rFonts w:ascii="Times New Roman" w:hAnsi="Times New Roman"/>
          <w:sz w:val="24"/>
          <w:szCs w:val="24"/>
        </w:rPr>
        <w:t xml:space="preserve">5) petmine (ingl </w:t>
      </w:r>
      <w:proofErr w:type="spellStart"/>
      <w:r w:rsidRPr="00852FD3">
        <w:rPr>
          <w:rFonts w:ascii="Times New Roman" w:hAnsi="Times New Roman"/>
          <w:sz w:val="24"/>
          <w:szCs w:val="24"/>
        </w:rPr>
        <w:t>spoofing</w:t>
      </w:r>
      <w:proofErr w:type="spellEnd"/>
      <w:r w:rsidRPr="00852FD3">
        <w:rPr>
          <w:rFonts w:ascii="Times New Roman" w:hAnsi="Times New Roman"/>
          <w:sz w:val="24"/>
          <w:szCs w:val="24"/>
        </w:rPr>
        <w:t>; sisuliselt võetakse õhusõiduki juhtimine üle);</w:t>
      </w:r>
    </w:p>
    <w:p w14:paraId="25F68832" w14:textId="77777777" w:rsidR="00852FD3" w:rsidRPr="00852FD3" w:rsidRDefault="00852FD3" w:rsidP="00472E9C">
      <w:pPr>
        <w:pStyle w:val="Vahedeta"/>
        <w:jc w:val="both"/>
        <w:rPr>
          <w:rFonts w:ascii="Times New Roman" w:hAnsi="Times New Roman"/>
          <w:sz w:val="24"/>
          <w:szCs w:val="24"/>
        </w:rPr>
      </w:pPr>
      <w:r w:rsidRPr="00852FD3">
        <w:rPr>
          <w:rFonts w:ascii="Times New Roman" w:hAnsi="Times New Roman"/>
          <w:sz w:val="24"/>
          <w:szCs w:val="24"/>
        </w:rPr>
        <w:t xml:space="preserve">6) pimestamine (ingl </w:t>
      </w:r>
      <w:proofErr w:type="spellStart"/>
      <w:r w:rsidRPr="00852FD3">
        <w:rPr>
          <w:rFonts w:ascii="Times New Roman" w:hAnsi="Times New Roman"/>
          <w:sz w:val="24"/>
          <w:szCs w:val="24"/>
        </w:rPr>
        <w:t>dazzling</w:t>
      </w:r>
      <w:proofErr w:type="spellEnd"/>
      <w:r w:rsidRPr="00852FD3">
        <w:rPr>
          <w:rFonts w:ascii="Times New Roman" w:hAnsi="Times New Roman"/>
          <w:sz w:val="24"/>
          <w:szCs w:val="24"/>
        </w:rPr>
        <w:t>; kõrge intensiivsusega valguskiir või laser suunatakse mehitamata õhusõiduki kaamerat „pimestama“);</w:t>
      </w:r>
    </w:p>
    <w:p w14:paraId="7DD3A879" w14:textId="77777777" w:rsidR="00852FD3" w:rsidRPr="00852FD3" w:rsidRDefault="00852FD3" w:rsidP="00472E9C">
      <w:pPr>
        <w:pStyle w:val="Vahedeta"/>
        <w:jc w:val="both"/>
        <w:rPr>
          <w:rFonts w:ascii="Times New Roman" w:hAnsi="Times New Roman"/>
          <w:sz w:val="24"/>
          <w:szCs w:val="24"/>
        </w:rPr>
      </w:pPr>
      <w:r w:rsidRPr="00852FD3">
        <w:rPr>
          <w:rFonts w:ascii="Times New Roman" w:hAnsi="Times New Roman"/>
          <w:sz w:val="24"/>
          <w:szCs w:val="24"/>
        </w:rPr>
        <w:lastRenderedPageBreak/>
        <w:t xml:space="preserve">7) laseri kasutamine (mehitamata õhusõidukile fokuseeritud energiaimpulss tekitab </w:t>
      </w:r>
      <w:proofErr w:type="spellStart"/>
      <w:r w:rsidRPr="00852FD3">
        <w:rPr>
          <w:rFonts w:ascii="Times New Roman" w:hAnsi="Times New Roman"/>
          <w:sz w:val="24"/>
          <w:szCs w:val="24"/>
        </w:rPr>
        <w:t>ülikõrge</w:t>
      </w:r>
      <w:proofErr w:type="spellEnd"/>
      <w:r w:rsidRPr="00852FD3">
        <w:rPr>
          <w:rFonts w:ascii="Times New Roman" w:hAnsi="Times New Roman"/>
          <w:sz w:val="24"/>
          <w:szCs w:val="24"/>
        </w:rPr>
        <w:t xml:space="preserve"> temperatuuri, mille tulemusena objekt süttib või plahvatab ja kukub alla);</w:t>
      </w:r>
    </w:p>
    <w:p w14:paraId="3BF320A5" w14:textId="77777777" w:rsidR="00852FD3" w:rsidRPr="00852FD3" w:rsidRDefault="00852FD3" w:rsidP="00472E9C">
      <w:pPr>
        <w:pStyle w:val="Vahedeta"/>
        <w:jc w:val="both"/>
        <w:rPr>
          <w:rFonts w:ascii="Times New Roman" w:hAnsi="Times New Roman"/>
          <w:sz w:val="24"/>
          <w:szCs w:val="24"/>
        </w:rPr>
      </w:pPr>
      <w:r w:rsidRPr="00852FD3">
        <w:rPr>
          <w:rFonts w:ascii="Times New Roman" w:hAnsi="Times New Roman"/>
          <w:sz w:val="24"/>
          <w:szCs w:val="24"/>
        </w:rPr>
        <w:t xml:space="preserve">8) tugevatoimeliste mikrolainete kasutamine (ingl </w:t>
      </w:r>
      <w:proofErr w:type="spellStart"/>
      <w:r w:rsidRPr="00852FD3">
        <w:rPr>
          <w:rFonts w:ascii="Times New Roman" w:hAnsi="Times New Roman"/>
          <w:sz w:val="24"/>
          <w:szCs w:val="24"/>
        </w:rPr>
        <w:t>High</w:t>
      </w:r>
      <w:proofErr w:type="spellEnd"/>
      <w:r w:rsidRPr="00852FD3">
        <w:rPr>
          <w:rFonts w:ascii="Times New Roman" w:hAnsi="Times New Roman"/>
          <w:sz w:val="24"/>
          <w:szCs w:val="24"/>
        </w:rPr>
        <w:t xml:space="preserve"> Power </w:t>
      </w:r>
      <w:proofErr w:type="spellStart"/>
      <w:r w:rsidRPr="00852FD3">
        <w:rPr>
          <w:rFonts w:ascii="Times New Roman" w:hAnsi="Times New Roman"/>
          <w:sz w:val="24"/>
          <w:szCs w:val="24"/>
        </w:rPr>
        <w:t>Microwave</w:t>
      </w:r>
      <w:proofErr w:type="spellEnd"/>
      <w:r w:rsidRPr="00852FD3">
        <w:rPr>
          <w:rFonts w:ascii="Times New Roman" w:hAnsi="Times New Roman"/>
          <w:sz w:val="24"/>
          <w:szCs w:val="24"/>
        </w:rPr>
        <w:t>; mehitamata õhusõidukile fokuseeritud mikrolaine energia halvab objekti elektroonilised süsteemid),</w:t>
      </w:r>
    </w:p>
    <w:p w14:paraId="793828FD" w14:textId="77777777" w:rsidR="00852FD3" w:rsidRPr="00852FD3" w:rsidRDefault="00852FD3" w:rsidP="00472E9C">
      <w:pPr>
        <w:pStyle w:val="Vahedeta"/>
        <w:jc w:val="both"/>
        <w:rPr>
          <w:rFonts w:ascii="Times New Roman" w:hAnsi="Times New Roman"/>
          <w:sz w:val="24"/>
          <w:szCs w:val="24"/>
        </w:rPr>
      </w:pPr>
      <w:r w:rsidRPr="00852FD3">
        <w:rPr>
          <w:rFonts w:ascii="Times New Roman" w:hAnsi="Times New Roman"/>
          <w:sz w:val="24"/>
          <w:szCs w:val="24"/>
        </w:rPr>
        <w:t>9) võrgu kasutamine (mehitamata õhusõidukile visatakse võrk selle püüdmiseks),</w:t>
      </w:r>
    </w:p>
    <w:p w14:paraId="7A8963F3" w14:textId="77777777" w:rsidR="00852FD3" w:rsidRPr="00852FD3" w:rsidRDefault="00852FD3" w:rsidP="00472E9C">
      <w:pPr>
        <w:pStyle w:val="Vahedeta"/>
        <w:jc w:val="both"/>
        <w:rPr>
          <w:rFonts w:ascii="Times New Roman" w:hAnsi="Times New Roman"/>
          <w:sz w:val="24"/>
          <w:szCs w:val="24"/>
        </w:rPr>
      </w:pPr>
      <w:r w:rsidRPr="00852FD3">
        <w:rPr>
          <w:rFonts w:ascii="Times New Roman" w:hAnsi="Times New Roman"/>
          <w:sz w:val="24"/>
          <w:szCs w:val="24"/>
        </w:rPr>
        <w:t>10) laskemoona kasutamine (mehitamata õhusõiduki pihta lastakse, mille tulemusena õhusõiduk hävib),</w:t>
      </w:r>
    </w:p>
    <w:p w14:paraId="03CC4CCE" w14:textId="77777777" w:rsidR="00852FD3" w:rsidRPr="00852FD3" w:rsidRDefault="00852FD3" w:rsidP="00472E9C">
      <w:pPr>
        <w:pStyle w:val="Vahedeta"/>
        <w:jc w:val="both"/>
        <w:rPr>
          <w:rFonts w:ascii="Times New Roman" w:hAnsi="Times New Roman"/>
          <w:sz w:val="24"/>
          <w:szCs w:val="24"/>
        </w:rPr>
      </w:pPr>
      <w:r w:rsidRPr="00852FD3">
        <w:rPr>
          <w:rFonts w:ascii="Times New Roman" w:hAnsi="Times New Roman"/>
          <w:sz w:val="24"/>
          <w:szCs w:val="24"/>
        </w:rPr>
        <w:t>11) kokkupõrkedrooni kasutamine (eesmärk kahe mehitamata õhusõiduki kokkupõrge, mille tulemusena mõlemad kukuvad alla ja hävivad);</w:t>
      </w:r>
    </w:p>
    <w:p w14:paraId="4FAB2120" w14:textId="465EC864" w:rsidR="00852FD3" w:rsidRPr="00852FD3" w:rsidRDefault="00852FD3" w:rsidP="00472E9C">
      <w:pPr>
        <w:pStyle w:val="Vahedeta"/>
        <w:jc w:val="both"/>
        <w:rPr>
          <w:rFonts w:ascii="Times New Roman" w:hAnsi="Times New Roman"/>
          <w:sz w:val="24"/>
          <w:szCs w:val="24"/>
        </w:rPr>
      </w:pPr>
      <w:r w:rsidRPr="00852FD3">
        <w:rPr>
          <w:rFonts w:ascii="Times New Roman" w:hAnsi="Times New Roman"/>
          <w:sz w:val="24"/>
          <w:szCs w:val="24"/>
        </w:rPr>
        <w:t xml:space="preserve">12) kulliliste kasutamine mehitamata õhusõiduki püüdmiseks. </w:t>
      </w:r>
    </w:p>
    <w:p w14:paraId="73229B7E" w14:textId="77777777" w:rsidR="00852FD3" w:rsidRPr="00852FD3" w:rsidRDefault="00852FD3" w:rsidP="00472E9C">
      <w:pPr>
        <w:pStyle w:val="Vahedeta"/>
        <w:jc w:val="both"/>
        <w:rPr>
          <w:rFonts w:ascii="Times New Roman" w:hAnsi="Times New Roman"/>
          <w:sz w:val="24"/>
          <w:szCs w:val="24"/>
        </w:rPr>
      </w:pPr>
    </w:p>
    <w:p w14:paraId="63EF6413" w14:textId="3C591ACF" w:rsidR="00852FD3" w:rsidRDefault="00852FD3" w:rsidP="00472E9C">
      <w:pPr>
        <w:pStyle w:val="Vahedeta"/>
        <w:jc w:val="both"/>
        <w:rPr>
          <w:rFonts w:ascii="Times New Roman" w:hAnsi="Times New Roman"/>
          <w:sz w:val="24"/>
          <w:szCs w:val="24"/>
        </w:rPr>
      </w:pPr>
      <w:r w:rsidRPr="00852FD3">
        <w:rPr>
          <w:rFonts w:ascii="Times New Roman" w:hAnsi="Times New Roman"/>
          <w:sz w:val="24"/>
          <w:szCs w:val="24"/>
        </w:rPr>
        <w:t xml:space="preserve">Võidakse kasutada ka meetmete kombinatsioone, see tähendab kohaldada ainult ühte või mitut korraga. Mõned neist tegevustest on alles arendamisel, kuid senised tulemused on andnud häid tulemusi. Mehitamata </w:t>
      </w:r>
      <w:r>
        <w:rPr>
          <w:rFonts w:ascii="Times New Roman" w:hAnsi="Times New Roman"/>
          <w:sz w:val="24"/>
          <w:szCs w:val="24"/>
        </w:rPr>
        <w:t xml:space="preserve">süsteemide, sealhulgas mehitamata </w:t>
      </w:r>
      <w:r w:rsidRPr="00852FD3">
        <w:rPr>
          <w:rFonts w:ascii="Times New Roman" w:hAnsi="Times New Roman"/>
          <w:sz w:val="24"/>
          <w:szCs w:val="24"/>
        </w:rPr>
        <w:t xml:space="preserve">õhusõidukite tõrjumise riskiks on kõrvalseisjate või nende vara ohtu sattumine, samuti objekti kahjustamine, kui </w:t>
      </w:r>
      <w:r>
        <w:rPr>
          <w:rFonts w:ascii="Times New Roman" w:hAnsi="Times New Roman"/>
          <w:sz w:val="24"/>
          <w:szCs w:val="24"/>
        </w:rPr>
        <w:t xml:space="preserve">näiteks </w:t>
      </w:r>
      <w:r w:rsidRPr="00852FD3">
        <w:rPr>
          <w:rFonts w:ascii="Times New Roman" w:hAnsi="Times New Roman"/>
          <w:sz w:val="24"/>
          <w:szCs w:val="24"/>
        </w:rPr>
        <w:t xml:space="preserve">mehitamata õhusõiduk kukub objektile, mida kaitsta soovitakse. Seetõttu on oluline hinnata riske iga kord eraldi ning lennupiirangualas, geograafilises alas või ajutises geograafilises alas lendamisse sekkumise puhul tuleb esmalt rakendada nii-öelda pehmeid meetmeid, nagu näiteks õhusõiduki </w:t>
      </w:r>
      <w:proofErr w:type="spellStart"/>
      <w:r w:rsidRPr="00852FD3">
        <w:rPr>
          <w:rFonts w:ascii="Times New Roman" w:hAnsi="Times New Roman"/>
          <w:sz w:val="24"/>
          <w:szCs w:val="24"/>
        </w:rPr>
        <w:t>kaugpiloodiga</w:t>
      </w:r>
      <w:proofErr w:type="spellEnd"/>
      <w:r w:rsidRPr="00852FD3">
        <w:rPr>
          <w:rFonts w:ascii="Times New Roman" w:hAnsi="Times New Roman"/>
          <w:sz w:val="24"/>
          <w:szCs w:val="24"/>
        </w:rPr>
        <w:t xml:space="preserve"> ühenduse võtmine, hoiatamine, õhusõiduki sundmaandamine. Kui need ei aita, siis alles kohaldada selliseid meetmeid, nagu näiteks raadioside segamine, õhusõiduki juhtimise ülevõtmine või selle </w:t>
      </w:r>
      <w:proofErr w:type="spellStart"/>
      <w:r w:rsidRPr="00852FD3">
        <w:rPr>
          <w:rFonts w:ascii="Times New Roman" w:hAnsi="Times New Roman"/>
          <w:sz w:val="24"/>
          <w:szCs w:val="24"/>
        </w:rPr>
        <w:t>allakukutamine</w:t>
      </w:r>
      <w:proofErr w:type="spellEnd"/>
      <w:r w:rsidRPr="00852FD3">
        <w:rPr>
          <w:rFonts w:ascii="Times New Roman" w:hAnsi="Times New Roman"/>
          <w:sz w:val="24"/>
          <w:szCs w:val="24"/>
        </w:rPr>
        <w:t xml:space="preserve"> või hävitamine.</w:t>
      </w:r>
    </w:p>
    <w:p w14:paraId="38DCD33B" w14:textId="77777777" w:rsidR="009A40D1" w:rsidRDefault="009A40D1" w:rsidP="00472E9C">
      <w:pPr>
        <w:pStyle w:val="Vahedeta"/>
        <w:jc w:val="both"/>
        <w:rPr>
          <w:rFonts w:ascii="Times New Roman" w:hAnsi="Times New Roman"/>
          <w:sz w:val="24"/>
          <w:szCs w:val="24"/>
        </w:rPr>
      </w:pPr>
    </w:p>
    <w:p w14:paraId="5CCA7A01" w14:textId="24A011D6" w:rsidR="00235B60" w:rsidRPr="00235B60" w:rsidRDefault="00235B60" w:rsidP="00472E9C">
      <w:pPr>
        <w:pStyle w:val="Vahedeta"/>
        <w:jc w:val="both"/>
        <w:rPr>
          <w:rFonts w:ascii="Times New Roman" w:hAnsi="Times New Roman"/>
          <w:sz w:val="24"/>
          <w:szCs w:val="24"/>
        </w:rPr>
      </w:pPr>
      <w:r w:rsidRPr="00235B60">
        <w:rPr>
          <w:rFonts w:ascii="Times New Roman" w:hAnsi="Times New Roman"/>
          <w:sz w:val="24"/>
          <w:szCs w:val="24"/>
        </w:rPr>
        <w:t>Lahinguvalves oleval kaitseväelasel</w:t>
      </w:r>
      <w:r w:rsidR="00897092">
        <w:rPr>
          <w:rFonts w:ascii="Times New Roman" w:hAnsi="Times New Roman"/>
          <w:sz w:val="24"/>
          <w:szCs w:val="24"/>
        </w:rPr>
        <w:t xml:space="preserve"> ei ole kõiki lennundusseaduses nimetatud meetmete kohaldamise õigust, vaid meetmed on kitsamalt piiritletud. Eelnõu kohaselt on lahinguvalves oleval </w:t>
      </w:r>
      <w:r w:rsidRPr="00235B60">
        <w:rPr>
          <w:rFonts w:ascii="Times New Roman" w:hAnsi="Times New Roman"/>
          <w:sz w:val="24"/>
          <w:szCs w:val="24"/>
        </w:rPr>
        <w:t xml:space="preserve">ajateenijal ja reservväelasel </w:t>
      </w:r>
      <w:r>
        <w:rPr>
          <w:rFonts w:ascii="Times New Roman" w:hAnsi="Times New Roman"/>
          <w:sz w:val="24"/>
          <w:szCs w:val="24"/>
        </w:rPr>
        <w:t xml:space="preserve">vahetu kõrgendatud ohu korral </w:t>
      </w:r>
      <w:r w:rsidRPr="00235B60">
        <w:rPr>
          <w:rFonts w:ascii="Times New Roman" w:hAnsi="Times New Roman"/>
          <w:sz w:val="24"/>
          <w:szCs w:val="24"/>
        </w:rPr>
        <w:t>õigus kasutada:</w:t>
      </w:r>
    </w:p>
    <w:p w14:paraId="5EB76F7E" w14:textId="232F1079" w:rsidR="00235B60" w:rsidRPr="00235B60" w:rsidRDefault="00235B60" w:rsidP="00472E9C">
      <w:pPr>
        <w:pStyle w:val="Vahedeta"/>
        <w:jc w:val="both"/>
        <w:rPr>
          <w:rFonts w:ascii="Times New Roman" w:hAnsi="Times New Roman"/>
          <w:sz w:val="24"/>
          <w:szCs w:val="24"/>
        </w:rPr>
      </w:pPr>
      <w:r w:rsidRPr="00235B60">
        <w:rPr>
          <w:rFonts w:ascii="Times New Roman" w:hAnsi="Times New Roman"/>
          <w:sz w:val="24"/>
          <w:szCs w:val="24"/>
        </w:rPr>
        <w:t>1) raadioside segajat</w:t>
      </w:r>
      <w:r>
        <w:rPr>
          <w:rFonts w:ascii="Times New Roman" w:hAnsi="Times New Roman"/>
          <w:sz w:val="24"/>
          <w:szCs w:val="24"/>
        </w:rPr>
        <w:t xml:space="preserve"> (ingl </w:t>
      </w:r>
      <w:proofErr w:type="spellStart"/>
      <w:r w:rsidRPr="002331DF">
        <w:rPr>
          <w:rFonts w:ascii="Times New Roman" w:hAnsi="Times New Roman"/>
          <w:i/>
          <w:iCs/>
          <w:sz w:val="24"/>
          <w:szCs w:val="24"/>
        </w:rPr>
        <w:t>jammer</w:t>
      </w:r>
      <w:proofErr w:type="spellEnd"/>
      <w:r>
        <w:rPr>
          <w:rFonts w:ascii="Times New Roman" w:hAnsi="Times New Roman"/>
          <w:sz w:val="24"/>
          <w:szCs w:val="24"/>
        </w:rPr>
        <w:t>)</w:t>
      </w:r>
      <w:r w:rsidRPr="00235B60">
        <w:rPr>
          <w:rFonts w:ascii="Times New Roman" w:hAnsi="Times New Roman"/>
          <w:sz w:val="24"/>
          <w:szCs w:val="24"/>
        </w:rPr>
        <w:t>;</w:t>
      </w:r>
    </w:p>
    <w:p w14:paraId="3E3D25FE" w14:textId="77777777" w:rsidR="00235B60" w:rsidRPr="00235B60" w:rsidRDefault="00235B60" w:rsidP="00472E9C">
      <w:pPr>
        <w:pStyle w:val="Vahedeta"/>
        <w:jc w:val="both"/>
        <w:rPr>
          <w:rFonts w:ascii="Times New Roman" w:hAnsi="Times New Roman"/>
          <w:sz w:val="24"/>
          <w:szCs w:val="24"/>
        </w:rPr>
      </w:pPr>
      <w:r w:rsidRPr="00235B60">
        <w:rPr>
          <w:rFonts w:ascii="Times New Roman" w:hAnsi="Times New Roman"/>
          <w:sz w:val="24"/>
          <w:szCs w:val="24"/>
        </w:rPr>
        <w:t>2) laser- või muud seadet, millega on võimalik tõkestada mehitamata süsteemi edasist liikumist;</w:t>
      </w:r>
    </w:p>
    <w:p w14:paraId="4AE7465B" w14:textId="77777777" w:rsidR="00235B60" w:rsidRPr="00235B60" w:rsidRDefault="00235B60" w:rsidP="00472E9C">
      <w:pPr>
        <w:pStyle w:val="Vahedeta"/>
        <w:jc w:val="both"/>
        <w:rPr>
          <w:rFonts w:ascii="Times New Roman" w:hAnsi="Times New Roman"/>
          <w:sz w:val="24"/>
          <w:szCs w:val="24"/>
        </w:rPr>
      </w:pPr>
      <w:r w:rsidRPr="00235B60">
        <w:rPr>
          <w:rFonts w:ascii="Times New Roman" w:hAnsi="Times New Roman"/>
          <w:sz w:val="24"/>
          <w:szCs w:val="24"/>
        </w:rPr>
        <w:t>3) võrku;</w:t>
      </w:r>
    </w:p>
    <w:p w14:paraId="2582FD08" w14:textId="77777777" w:rsidR="00235B60" w:rsidRPr="00235B60" w:rsidRDefault="00235B60" w:rsidP="00472E9C">
      <w:pPr>
        <w:pStyle w:val="Vahedeta"/>
        <w:jc w:val="both"/>
        <w:rPr>
          <w:rFonts w:ascii="Times New Roman" w:hAnsi="Times New Roman"/>
          <w:sz w:val="24"/>
          <w:szCs w:val="24"/>
        </w:rPr>
      </w:pPr>
      <w:r w:rsidRPr="00235B60">
        <w:rPr>
          <w:rFonts w:ascii="Times New Roman" w:hAnsi="Times New Roman"/>
          <w:sz w:val="24"/>
          <w:szCs w:val="24"/>
        </w:rPr>
        <w:t>4) mehitamata süsteemi, mis on valmistatud või mida kasutatakse mehitamata süsteemi kokkupõrkeks, et tõkestada selle edasist liikumist;</w:t>
      </w:r>
    </w:p>
    <w:p w14:paraId="354A755D" w14:textId="77777777" w:rsidR="00235B60" w:rsidRDefault="00235B60" w:rsidP="00472E9C">
      <w:pPr>
        <w:pStyle w:val="Vahedeta"/>
        <w:jc w:val="both"/>
        <w:rPr>
          <w:rFonts w:ascii="Times New Roman" w:hAnsi="Times New Roman"/>
          <w:sz w:val="24"/>
          <w:szCs w:val="24"/>
        </w:rPr>
      </w:pPr>
      <w:r w:rsidRPr="00235B60">
        <w:rPr>
          <w:rFonts w:ascii="Times New Roman" w:hAnsi="Times New Roman"/>
          <w:sz w:val="24"/>
          <w:szCs w:val="24"/>
        </w:rPr>
        <w:t>5) muud käesoleva lõike punktides 1‒3 sätestatud seadme või vahendiga sarnase toimega seadet või vahendit.</w:t>
      </w:r>
      <w:r>
        <w:rPr>
          <w:rFonts w:ascii="Times New Roman" w:hAnsi="Times New Roman"/>
          <w:sz w:val="24"/>
          <w:szCs w:val="24"/>
        </w:rPr>
        <w:t xml:space="preserve"> </w:t>
      </w:r>
    </w:p>
    <w:p w14:paraId="7350FAF1" w14:textId="77777777" w:rsidR="00235B60" w:rsidRDefault="00235B60" w:rsidP="00472E9C">
      <w:pPr>
        <w:pStyle w:val="Vahedeta"/>
        <w:jc w:val="both"/>
        <w:rPr>
          <w:rFonts w:ascii="Times New Roman" w:hAnsi="Times New Roman"/>
          <w:sz w:val="24"/>
          <w:szCs w:val="24"/>
        </w:rPr>
      </w:pPr>
    </w:p>
    <w:p w14:paraId="1C987205" w14:textId="0815AE20" w:rsidR="00235B60" w:rsidRPr="00235B60" w:rsidRDefault="00235B60" w:rsidP="00472E9C">
      <w:pPr>
        <w:pStyle w:val="Vahedeta"/>
        <w:jc w:val="both"/>
        <w:rPr>
          <w:rFonts w:ascii="Times New Roman" w:hAnsi="Times New Roman"/>
          <w:sz w:val="24"/>
          <w:szCs w:val="24"/>
        </w:rPr>
      </w:pPr>
      <w:r w:rsidRPr="00235B60">
        <w:rPr>
          <w:rFonts w:ascii="Times New Roman" w:hAnsi="Times New Roman"/>
          <w:sz w:val="24"/>
          <w:szCs w:val="24"/>
        </w:rPr>
        <w:t xml:space="preserve">Punktis </w:t>
      </w:r>
      <w:r>
        <w:rPr>
          <w:rFonts w:ascii="Times New Roman" w:hAnsi="Times New Roman"/>
          <w:sz w:val="24"/>
          <w:szCs w:val="24"/>
        </w:rPr>
        <w:t>5</w:t>
      </w:r>
      <w:r w:rsidRPr="00235B60">
        <w:rPr>
          <w:rFonts w:ascii="Times New Roman" w:hAnsi="Times New Roman"/>
          <w:sz w:val="24"/>
          <w:szCs w:val="24"/>
        </w:rPr>
        <w:t xml:space="preserve"> nimetatu on jäetud lahtiseks, et mitte takistada innovaatiliste lahenduste kasutuselevõttu. Ainukeseks piiranguks on, et see seade või vahend peab evima sama toimet, mis on seaduses konkreetsete seadmete või vahenditena loetletud</w:t>
      </w:r>
      <w:r>
        <w:rPr>
          <w:rFonts w:ascii="Times New Roman" w:hAnsi="Times New Roman"/>
          <w:sz w:val="24"/>
          <w:szCs w:val="24"/>
        </w:rPr>
        <w:t>.</w:t>
      </w:r>
      <w:r w:rsidRPr="00235B60">
        <w:rPr>
          <w:rFonts w:ascii="Times New Roman" w:hAnsi="Times New Roman"/>
          <w:sz w:val="24"/>
          <w:szCs w:val="24"/>
        </w:rPr>
        <w:t xml:space="preserve"> Muu seade laserseadme kõrval võib olla selline seade, mis kiirgab valgust, mikrolaineid, elektromagnetlaineid või muud sellist, millega on võimalik tõkestada </w:t>
      </w:r>
      <w:r>
        <w:rPr>
          <w:rFonts w:ascii="Times New Roman" w:hAnsi="Times New Roman"/>
          <w:sz w:val="24"/>
          <w:szCs w:val="24"/>
        </w:rPr>
        <w:t xml:space="preserve">näiteks </w:t>
      </w:r>
      <w:r w:rsidRPr="00235B60">
        <w:rPr>
          <w:rFonts w:ascii="Times New Roman" w:hAnsi="Times New Roman"/>
          <w:sz w:val="24"/>
          <w:szCs w:val="24"/>
        </w:rPr>
        <w:t xml:space="preserve">mehitamata õhusõiduki edasist lendamist kas pimestades kaamerat, et </w:t>
      </w:r>
      <w:proofErr w:type="spellStart"/>
      <w:r w:rsidRPr="00235B60">
        <w:rPr>
          <w:rFonts w:ascii="Times New Roman" w:hAnsi="Times New Roman"/>
          <w:sz w:val="24"/>
          <w:szCs w:val="24"/>
        </w:rPr>
        <w:t>kaugpiloot</w:t>
      </w:r>
      <w:proofErr w:type="spellEnd"/>
      <w:r w:rsidRPr="00235B60">
        <w:rPr>
          <w:rFonts w:ascii="Times New Roman" w:hAnsi="Times New Roman"/>
          <w:sz w:val="24"/>
          <w:szCs w:val="24"/>
        </w:rPr>
        <w:t xml:space="preserve"> ei näe, kus ta lendab, või segatakse </w:t>
      </w:r>
      <w:proofErr w:type="spellStart"/>
      <w:r w:rsidRPr="00235B60">
        <w:rPr>
          <w:rFonts w:ascii="Times New Roman" w:hAnsi="Times New Roman"/>
          <w:sz w:val="24"/>
          <w:szCs w:val="24"/>
        </w:rPr>
        <w:t>GPSi</w:t>
      </w:r>
      <w:proofErr w:type="spellEnd"/>
      <w:r w:rsidRPr="00235B60">
        <w:rPr>
          <w:rFonts w:ascii="Times New Roman" w:hAnsi="Times New Roman"/>
          <w:sz w:val="24"/>
          <w:szCs w:val="24"/>
        </w:rPr>
        <w:t xml:space="preserve">, et </w:t>
      </w:r>
      <w:proofErr w:type="spellStart"/>
      <w:r w:rsidRPr="00235B60">
        <w:rPr>
          <w:rFonts w:ascii="Times New Roman" w:hAnsi="Times New Roman"/>
          <w:sz w:val="24"/>
          <w:szCs w:val="24"/>
        </w:rPr>
        <w:t>kaugpiloot</w:t>
      </w:r>
      <w:proofErr w:type="spellEnd"/>
      <w:r w:rsidRPr="00235B60">
        <w:rPr>
          <w:rFonts w:ascii="Times New Roman" w:hAnsi="Times New Roman"/>
          <w:sz w:val="24"/>
          <w:szCs w:val="24"/>
        </w:rPr>
        <w:t xml:space="preserve"> ei teaks õhusõiduki asukohta, või segades raadiolaineid.</w:t>
      </w:r>
    </w:p>
    <w:p w14:paraId="17BE7405" w14:textId="1F5AF1FA" w:rsidR="00235B60" w:rsidRDefault="00235B60" w:rsidP="00472E9C">
      <w:pPr>
        <w:pStyle w:val="Vahedeta"/>
        <w:jc w:val="both"/>
        <w:rPr>
          <w:rFonts w:ascii="Times New Roman" w:hAnsi="Times New Roman"/>
          <w:sz w:val="24"/>
          <w:szCs w:val="24"/>
        </w:rPr>
      </w:pPr>
    </w:p>
    <w:p w14:paraId="5951EF1F" w14:textId="3F0454B4" w:rsidR="00235B60" w:rsidRPr="00EE1EA4" w:rsidRDefault="00235B60" w:rsidP="00472E9C">
      <w:pPr>
        <w:pStyle w:val="Vahedeta"/>
        <w:jc w:val="both"/>
        <w:rPr>
          <w:rFonts w:ascii="Times New Roman" w:hAnsi="Times New Roman"/>
          <w:sz w:val="24"/>
          <w:szCs w:val="24"/>
          <w:highlight w:val="yellow"/>
        </w:rPr>
      </w:pPr>
      <w:r w:rsidRPr="00235B60">
        <w:rPr>
          <w:rFonts w:ascii="Times New Roman" w:hAnsi="Times New Roman"/>
          <w:sz w:val="24"/>
          <w:szCs w:val="24"/>
        </w:rPr>
        <w:t xml:space="preserve">Erivahendite kasutamisel tuleb siiski järgida </w:t>
      </w:r>
      <w:proofErr w:type="spellStart"/>
      <w:r w:rsidRPr="00235B60">
        <w:rPr>
          <w:rFonts w:ascii="Times New Roman" w:hAnsi="Times New Roman"/>
          <w:sz w:val="24"/>
          <w:szCs w:val="24"/>
        </w:rPr>
        <w:t>KorSi</w:t>
      </w:r>
      <w:proofErr w:type="spellEnd"/>
      <w:r w:rsidRPr="00235B60">
        <w:rPr>
          <w:rFonts w:ascii="Times New Roman" w:hAnsi="Times New Roman"/>
          <w:sz w:val="24"/>
          <w:szCs w:val="24"/>
        </w:rPr>
        <w:t xml:space="preserve"> (</w:t>
      </w:r>
      <w:proofErr w:type="spellStart"/>
      <w:r w:rsidRPr="00235B60">
        <w:rPr>
          <w:rFonts w:ascii="Times New Roman" w:hAnsi="Times New Roman"/>
          <w:sz w:val="24"/>
          <w:szCs w:val="24"/>
        </w:rPr>
        <w:t>üld</w:t>
      </w:r>
      <w:proofErr w:type="spellEnd"/>
      <w:r w:rsidRPr="00235B60">
        <w:rPr>
          <w:rFonts w:ascii="Times New Roman" w:hAnsi="Times New Roman"/>
          <w:sz w:val="24"/>
          <w:szCs w:val="24"/>
        </w:rPr>
        <w:t xml:space="preserve">)sätteid ja põhimõtteid, mis puudutavad vahetu sunni kasutamist, sest </w:t>
      </w:r>
      <w:proofErr w:type="spellStart"/>
      <w:r>
        <w:rPr>
          <w:rFonts w:ascii="Times New Roman" w:hAnsi="Times New Roman"/>
          <w:sz w:val="24"/>
          <w:szCs w:val="24"/>
        </w:rPr>
        <w:t>KKSis</w:t>
      </w:r>
      <w:proofErr w:type="spellEnd"/>
      <w:r>
        <w:rPr>
          <w:rFonts w:ascii="Times New Roman" w:hAnsi="Times New Roman"/>
          <w:sz w:val="24"/>
          <w:szCs w:val="24"/>
        </w:rPr>
        <w:t xml:space="preserve"> </w:t>
      </w:r>
      <w:r w:rsidRPr="00235B60">
        <w:rPr>
          <w:rFonts w:ascii="Times New Roman" w:hAnsi="Times New Roman"/>
          <w:sz w:val="24"/>
          <w:szCs w:val="24"/>
        </w:rPr>
        <w:t xml:space="preserve">nende sätestamine oleks </w:t>
      </w:r>
      <w:proofErr w:type="spellStart"/>
      <w:r w:rsidRPr="00235B60">
        <w:rPr>
          <w:rFonts w:ascii="Times New Roman" w:hAnsi="Times New Roman"/>
          <w:sz w:val="24"/>
          <w:szCs w:val="24"/>
        </w:rPr>
        <w:t>KorSi</w:t>
      </w:r>
      <w:proofErr w:type="spellEnd"/>
      <w:r w:rsidRPr="00235B60">
        <w:rPr>
          <w:rFonts w:ascii="Times New Roman" w:hAnsi="Times New Roman"/>
          <w:sz w:val="24"/>
          <w:szCs w:val="24"/>
        </w:rPr>
        <w:t xml:space="preserve"> dubleerimine ning ei ole normitehniliselt korrektne, mistõttu ongi sätestatud eelnõus „korrakaitseseaduses sätestatud alusel ja korras, arvestades käesoleva seaduse erisusi“.</w:t>
      </w:r>
    </w:p>
    <w:p w14:paraId="3D6C1729" w14:textId="77777777" w:rsidR="00EE1EA4" w:rsidRPr="00EE1EA4" w:rsidRDefault="00EE1EA4" w:rsidP="00472E9C">
      <w:pPr>
        <w:pStyle w:val="Vahedeta"/>
        <w:jc w:val="both"/>
        <w:rPr>
          <w:rFonts w:ascii="Times New Roman" w:hAnsi="Times New Roman"/>
          <w:sz w:val="24"/>
          <w:szCs w:val="24"/>
          <w:highlight w:val="yellow"/>
        </w:rPr>
      </w:pPr>
    </w:p>
    <w:p w14:paraId="6310691B" w14:textId="06AF6164" w:rsidR="00EE1EA4" w:rsidRPr="00EE1EA4" w:rsidRDefault="006C1045" w:rsidP="00472E9C">
      <w:pPr>
        <w:pStyle w:val="Vahedeta"/>
        <w:jc w:val="both"/>
        <w:rPr>
          <w:rFonts w:ascii="Times New Roman" w:hAnsi="Times New Roman"/>
          <w:sz w:val="24"/>
          <w:szCs w:val="24"/>
        </w:rPr>
      </w:pPr>
      <w:r w:rsidRPr="004C3C64">
        <w:rPr>
          <w:rFonts w:ascii="Times New Roman" w:hAnsi="Times New Roman"/>
          <w:b/>
          <w:bCs/>
          <w:sz w:val="24"/>
          <w:szCs w:val="24"/>
        </w:rPr>
        <w:t>Eelnõukohases KKS § 49</w:t>
      </w:r>
      <w:r w:rsidRPr="004C3C64">
        <w:rPr>
          <w:rFonts w:ascii="Times New Roman" w:hAnsi="Times New Roman"/>
          <w:b/>
          <w:bCs/>
          <w:sz w:val="24"/>
          <w:szCs w:val="24"/>
          <w:vertAlign w:val="superscript"/>
        </w:rPr>
        <w:t>1</w:t>
      </w:r>
      <w:r w:rsidRPr="004C3C64">
        <w:rPr>
          <w:rFonts w:ascii="Times New Roman" w:hAnsi="Times New Roman"/>
          <w:b/>
          <w:bCs/>
          <w:sz w:val="24"/>
          <w:szCs w:val="24"/>
        </w:rPr>
        <w:t xml:space="preserve"> l</w:t>
      </w:r>
      <w:r w:rsidR="00EE1EA4" w:rsidRPr="004C3C64">
        <w:rPr>
          <w:rFonts w:ascii="Times New Roman" w:hAnsi="Times New Roman"/>
          <w:b/>
          <w:bCs/>
          <w:sz w:val="24"/>
          <w:szCs w:val="24"/>
        </w:rPr>
        <w:t>õikes 6</w:t>
      </w:r>
      <w:r w:rsidR="00EE1EA4" w:rsidRPr="002331DF">
        <w:rPr>
          <w:rFonts w:ascii="Times New Roman" w:hAnsi="Times New Roman"/>
          <w:sz w:val="24"/>
          <w:szCs w:val="24"/>
        </w:rPr>
        <w:t xml:space="preserve"> nähakse ette, et käesolevat paragrahvi ei kohaldata tegevväelase poolt vahetu sunni ning erimeetmete ja erivahendite kasutamisele. Nagu ka § 48</w:t>
      </w:r>
      <w:r w:rsidR="00EE1EA4" w:rsidRPr="002331DF">
        <w:rPr>
          <w:rFonts w:ascii="Times New Roman" w:hAnsi="Times New Roman"/>
          <w:sz w:val="24"/>
          <w:szCs w:val="24"/>
          <w:vertAlign w:val="superscript"/>
        </w:rPr>
        <w:t>2</w:t>
      </w:r>
      <w:r w:rsidR="00EE1EA4" w:rsidRPr="002331DF">
        <w:rPr>
          <w:rFonts w:ascii="Times New Roman" w:hAnsi="Times New Roman"/>
          <w:sz w:val="24"/>
          <w:szCs w:val="24"/>
        </w:rPr>
        <w:t xml:space="preserve"> puhul, on tegemist regulatsiooniga, mille eesmärk on luua täiendav õiguslik alus eeskätt </w:t>
      </w:r>
      <w:r w:rsidR="00D9591B" w:rsidRPr="002331DF">
        <w:rPr>
          <w:rFonts w:ascii="Times New Roman" w:hAnsi="Times New Roman"/>
          <w:sz w:val="24"/>
          <w:szCs w:val="24"/>
        </w:rPr>
        <w:t xml:space="preserve">ajateenijatele ja reservväelastele, sest tegevväelastel on kehtiva õiguse kohaselt need volitused juba olemas. </w:t>
      </w:r>
    </w:p>
    <w:p w14:paraId="207AB9B2" w14:textId="77777777" w:rsidR="00216DD9" w:rsidRPr="003761C2" w:rsidRDefault="00216DD9" w:rsidP="00472E9C">
      <w:pPr>
        <w:pStyle w:val="Vahedeta"/>
        <w:jc w:val="both"/>
        <w:rPr>
          <w:rFonts w:ascii="Times New Roman" w:hAnsi="Times New Roman"/>
          <w:sz w:val="24"/>
          <w:szCs w:val="24"/>
        </w:rPr>
      </w:pPr>
    </w:p>
    <w:p w14:paraId="7E65C241" w14:textId="5BC1979C" w:rsidR="00973B5D" w:rsidRDefault="34BB0104" w:rsidP="00472E9C">
      <w:pPr>
        <w:pStyle w:val="Vahedeta"/>
        <w:jc w:val="both"/>
        <w:rPr>
          <w:rFonts w:ascii="Times New Roman" w:hAnsi="Times New Roman"/>
          <w:sz w:val="24"/>
          <w:szCs w:val="24"/>
        </w:rPr>
      </w:pPr>
      <w:r w:rsidRPr="007E437A">
        <w:rPr>
          <w:rFonts w:ascii="Times New Roman" w:hAnsi="Times New Roman"/>
          <w:b/>
          <w:bCs/>
          <w:sz w:val="24"/>
          <w:szCs w:val="24"/>
        </w:rPr>
        <w:lastRenderedPageBreak/>
        <w:t xml:space="preserve">Paragrahviga </w:t>
      </w:r>
      <w:r w:rsidR="008832D1">
        <w:rPr>
          <w:rFonts w:ascii="Times New Roman" w:hAnsi="Times New Roman"/>
          <w:b/>
          <w:bCs/>
          <w:sz w:val="24"/>
          <w:szCs w:val="24"/>
        </w:rPr>
        <w:t>2</w:t>
      </w:r>
      <w:r w:rsidR="00CC4881" w:rsidRPr="007E437A">
        <w:rPr>
          <w:rFonts w:ascii="Times New Roman" w:hAnsi="Times New Roman"/>
          <w:b/>
          <w:bCs/>
          <w:sz w:val="24"/>
          <w:szCs w:val="24"/>
        </w:rPr>
        <w:t xml:space="preserve"> </w:t>
      </w:r>
      <w:r w:rsidRPr="007E437A">
        <w:rPr>
          <w:rFonts w:ascii="Times New Roman" w:hAnsi="Times New Roman"/>
          <w:sz w:val="24"/>
          <w:szCs w:val="24"/>
        </w:rPr>
        <w:t>muudetakse</w:t>
      </w:r>
      <w:r w:rsidR="00CC4881" w:rsidRPr="007E437A">
        <w:rPr>
          <w:rFonts w:ascii="Times New Roman" w:hAnsi="Times New Roman"/>
          <w:sz w:val="24"/>
          <w:szCs w:val="24"/>
        </w:rPr>
        <w:t xml:space="preserve"> </w:t>
      </w:r>
      <w:r w:rsidR="007B5AB2" w:rsidRPr="007E437A">
        <w:rPr>
          <w:rFonts w:ascii="Times New Roman" w:hAnsi="Times New Roman"/>
          <w:sz w:val="24"/>
          <w:szCs w:val="24"/>
        </w:rPr>
        <w:t>KVTS</w:t>
      </w:r>
      <w:r w:rsidR="00E03F77" w:rsidRPr="007E437A">
        <w:rPr>
          <w:rFonts w:ascii="Times New Roman" w:hAnsi="Times New Roman"/>
          <w:sz w:val="24"/>
          <w:szCs w:val="24"/>
        </w:rPr>
        <w:t>-</w:t>
      </w:r>
      <w:r w:rsidR="007B5AB2" w:rsidRPr="007E437A">
        <w:rPr>
          <w:rFonts w:ascii="Times New Roman" w:hAnsi="Times New Roman"/>
          <w:sz w:val="24"/>
          <w:szCs w:val="24"/>
        </w:rPr>
        <w:t>i</w:t>
      </w:r>
      <w:r w:rsidRPr="007E437A">
        <w:rPr>
          <w:rFonts w:ascii="Times New Roman" w:hAnsi="Times New Roman"/>
          <w:sz w:val="24"/>
          <w:szCs w:val="24"/>
        </w:rPr>
        <w:t>.</w:t>
      </w:r>
    </w:p>
    <w:p w14:paraId="2F3C29F1" w14:textId="77777777" w:rsidR="00EF7CCD" w:rsidRPr="007E437A" w:rsidRDefault="00EF7CCD" w:rsidP="00472E9C">
      <w:pPr>
        <w:pStyle w:val="Vahedeta"/>
        <w:jc w:val="both"/>
        <w:rPr>
          <w:rFonts w:ascii="Times New Roman" w:hAnsi="Times New Roman"/>
          <w:sz w:val="24"/>
          <w:szCs w:val="24"/>
        </w:rPr>
      </w:pPr>
    </w:p>
    <w:p w14:paraId="46AEBD53" w14:textId="65C9100B" w:rsidR="007E437A" w:rsidRDefault="003B525F" w:rsidP="00472E9C">
      <w:pPr>
        <w:pStyle w:val="Vahedeta"/>
        <w:jc w:val="both"/>
        <w:rPr>
          <w:rFonts w:ascii="Times New Roman" w:hAnsi="Times New Roman"/>
          <w:sz w:val="24"/>
          <w:szCs w:val="24"/>
        </w:rPr>
      </w:pPr>
      <w:r>
        <w:rPr>
          <w:rFonts w:ascii="Times New Roman" w:hAnsi="Times New Roman"/>
          <w:b/>
          <w:bCs/>
          <w:sz w:val="24"/>
          <w:szCs w:val="24"/>
        </w:rPr>
        <w:t xml:space="preserve">Eelnõu § 2 </w:t>
      </w:r>
      <w:r w:rsidR="00C106BE" w:rsidRPr="001C358D">
        <w:rPr>
          <w:rFonts w:ascii="Times New Roman" w:hAnsi="Times New Roman"/>
          <w:b/>
          <w:bCs/>
          <w:sz w:val="24"/>
          <w:szCs w:val="24"/>
        </w:rPr>
        <w:t>punktides</w:t>
      </w:r>
      <w:r w:rsidR="008C4917" w:rsidRPr="001C358D">
        <w:rPr>
          <w:rFonts w:ascii="Times New Roman" w:hAnsi="Times New Roman"/>
          <w:b/>
          <w:bCs/>
          <w:sz w:val="24"/>
          <w:szCs w:val="24"/>
        </w:rPr>
        <w:t xml:space="preserve"> </w:t>
      </w:r>
      <w:r w:rsidR="000A6A96">
        <w:rPr>
          <w:rFonts w:ascii="Times New Roman" w:hAnsi="Times New Roman"/>
          <w:b/>
          <w:bCs/>
          <w:sz w:val="24"/>
          <w:szCs w:val="24"/>
        </w:rPr>
        <w:t>1-5 ning 8 ja 9</w:t>
      </w:r>
      <w:r w:rsidR="00C106BE">
        <w:rPr>
          <w:rFonts w:ascii="Times New Roman" w:hAnsi="Times New Roman"/>
          <w:sz w:val="24"/>
          <w:szCs w:val="24"/>
        </w:rPr>
        <w:t xml:space="preserve"> sätestatakse</w:t>
      </w:r>
      <w:r w:rsidR="008C4917">
        <w:rPr>
          <w:rFonts w:ascii="Times New Roman" w:hAnsi="Times New Roman"/>
          <w:sz w:val="24"/>
          <w:szCs w:val="24"/>
        </w:rPr>
        <w:t>, et kaitseväeteenistuskohustuse täitmise ajal,</w:t>
      </w:r>
      <w:r w:rsidR="00C106BE">
        <w:rPr>
          <w:rFonts w:ascii="Times New Roman" w:hAnsi="Times New Roman"/>
          <w:sz w:val="24"/>
          <w:szCs w:val="24"/>
        </w:rPr>
        <w:t xml:space="preserve"> </w:t>
      </w:r>
      <w:r w:rsidR="008C4917">
        <w:rPr>
          <w:rFonts w:ascii="Times New Roman" w:hAnsi="Times New Roman"/>
          <w:sz w:val="24"/>
          <w:szCs w:val="24"/>
        </w:rPr>
        <w:t>lisaks sõjaväelise väljaõppe omandamisele</w:t>
      </w:r>
      <w:r w:rsidR="006F2F7F">
        <w:rPr>
          <w:rFonts w:ascii="Times New Roman" w:hAnsi="Times New Roman"/>
          <w:sz w:val="24"/>
          <w:szCs w:val="24"/>
        </w:rPr>
        <w:t xml:space="preserve"> ja täiendamisele</w:t>
      </w:r>
      <w:r w:rsidR="008C4917">
        <w:rPr>
          <w:rFonts w:ascii="Times New Roman" w:hAnsi="Times New Roman"/>
          <w:sz w:val="24"/>
          <w:szCs w:val="24"/>
        </w:rPr>
        <w:t xml:space="preserve">, saab </w:t>
      </w:r>
      <w:r w:rsidR="00C106BE">
        <w:rPr>
          <w:rFonts w:ascii="Times New Roman" w:hAnsi="Times New Roman"/>
          <w:sz w:val="24"/>
          <w:szCs w:val="24"/>
        </w:rPr>
        <w:t xml:space="preserve">ajateenijale ja reservväelasele </w:t>
      </w:r>
      <w:r w:rsidR="008C4917">
        <w:rPr>
          <w:rFonts w:ascii="Times New Roman" w:hAnsi="Times New Roman"/>
          <w:sz w:val="24"/>
          <w:szCs w:val="24"/>
        </w:rPr>
        <w:t xml:space="preserve">anda täitmiseks teenistusülesande, mis on seotud lahinguvalves osalemisega. </w:t>
      </w:r>
      <w:r w:rsidR="00C106BE">
        <w:rPr>
          <w:rFonts w:ascii="Times New Roman" w:hAnsi="Times New Roman"/>
          <w:sz w:val="24"/>
          <w:szCs w:val="24"/>
        </w:rPr>
        <w:t xml:space="preserve"> </w:t>
      </w:r>
    </w:p>
    <w:p w14:paraId="1E0EF49B" w14:textId="77777777" w:rsidR="00C1651D" w:rsidRDefault="00C1651D" w:rsidP="00472E9C">
      <w:pPr>
        <w:pStyle w:val="Vahedeta"/>
        <w:jc w:val="both"/>
        <w:rPr>
          <w:rFonts w:ascii="Times New Roman" w:hAnsi="Times New Roman"/>
          <w:sz w:val="24"/>
          <w:szCs w:val="24"/>
        </w:rPr>
      </w:pPr>
    </w:p>
    <w:p w14:paraId="30E9D069" w14:textId="1F6E5A9A" w:rsidR="009E4A58" w:rsidRPr="009E4A58" w:rsidRDefault="00125BAD" w:rsidP="00472E9C">
      <w:pPr>
        <w:pStyle w:val="Vahedeta"/>
        <w:jc w:val="both"/>
        <w:rPr>
          <w:rFonts w:ascii="Times New Roman" w:hAnsi="Times New Roman"/>
          <w:sz w:val="24"/>
          <w:szCs w:val="24"/>
        </w:rPr>
      </w:pPr>
      <w:r w:rsidRPr="002474FB">
        <w:rPr>
          <w:rFonts w:ascii="Times New Roman" w:hAnsi="Times New Roman"/>
          <w:b/>
          <w:bCs/>
          <w:sz w:val="24"/>
          <w:szCs w:val="24"/>
        </w:rPr>
        <w:t>Eelnõu § 2 punktis 3</w:t>
      </w:r>
      <w:r>
        <w:rPr>
          <w:rFonts w:ascii="Times New Roman" w:hAnsi="Times New Roman"/>
          <w:sz w:val="24"/>
          <w:szCs w:val="24"/>
        </w:rPr>
        <w:t xml:space="preserve"> täiendatakse </w:t>
      </w:r>
      <w:r w:rsidR="00C1651D">
        <w:rPr>
          <w:rFonts w:ascii="Times New Roman" w:hAnsi="Times New Roman"/>
          <w:sz w:val="24"/>
          <w:szCs w:val="24"/>
        </w:rPr>
        <w:t xml:space="preserve">KVTS-i </w:t>
      </w:r>
      <w:r>
        <w:rPr>
          <w:rFonts w:ascii="Times New Roman" w:hAnsi="Times New Roman"/>
          <w:sz w:val="24"/>
          <w:szCs w:val="24"/>
        </w:rPr>
        <w:t>§-ga</w:t>
      </w:r>
      <w:r w:rsidR="009E4A58" w:rsidRPr="009E4A58">
        <w:rPr>
          <w:rFonts w:ascii="Times New Roman" w:hAnsi="Times New Roman"/>
          <w:sz w:val="24"/>
          <w:szCs w:val="24"/>
        </w:rPr>
        <w:t xml:space="preserve"> 6</w:t>
      </w:r>
      <w:r w:rsidR="009E4A58" w:rsidRPr="002474FB">
        <w:rPr>
          <w:rFonts w:ascii="Times New Roman" w:hAnsi="Times New Roman"/>
          <w:sz w:val="24"/>
          <w:szCs w:val="24"/>
          <w:vertAlign w:val="superscript"/>
        </w:rPr>
        <w:t>1</w:t>
      </w:r>
      <w:r>
        <w:rPr>
          <w:rFonts w:ascii="Times New Roman" w:hAnsi="Times New Roman"/>
          <w:sz w:val="24"/>
          <w:szCs w:val="24"/>
        </w:rPr>
        <w:t>. Kõnesolevas paragrahvis</w:t>
      </w:r>
      <w:r w:rsidR="009E4A58" w:rsidRPr="009E4A58">
        <w:rPr>
          <w:rFonts w:ascii="Times New Roman" w:hAnsi="Times New Roman"/>
          <w:sz w:val="24"/>
          <w:szCs w:val="24"/>
        </w:rPr>
        <w:t xml:space="preserve"> luua</w:t>
      </w:r>
      <w:r>
        <w:rPr>
          <w:rFonts w:ascii="Times New Roman" w:hAnsi="Times New Roman"/>
          <w:sz w:val="24"/>
          <w:szCs w:val="24"/>
        </w:rPr>
        <w:t>ke</w:t>
      </w:r>
      <w:r w:rsidR="009E4A58" w:rsidRPr="009E4A58">
        <w:rPr>
          <w:rFonts w:ascii="Times New Roman" w:hAnsi="Times New Roman"/>
          <w:sz w:val="24"/>
          <w:szCs w:val="24"/>
        </w:rPr>
        <w:t xml:space="preserve"> õiguslik alus, mis võimaldab ajateenijatele ja reservväelastele anda teenistusülesandeid ka sellistes olukordades, mis on seotud Kaitseväe edasilükkamatu pädevuse rakendamisega rahuajal või kõrgendatud ohu või ründe tõrjumisega. Tegemist on ülesannetega, mis võivad oma iseloomult olla kiireloomulised ning nõuda viivitamatut reageerimist, mistõttu on vajalik kaasata lisaks tegevväelastele ka teisi kaitseväekohustuslasi.</w:t>
      </w:r>
    </w:p>
    <w:p w14:paraId="14ED2071" w14:textId="77777777" w:rsidR="009E4A58" w:rsidRPr="009E4A58" w:rsidRDefault="009E4A58" w:rsidP="00472E9C">
      <w:pPr>
        <w:pStyle w:val="Vahedeta"/>
        <w:jc w:val="both"/>
        <w:rPr>
          <w:rFonts w:ascii="Times New Roman" w:hAnsi="Times New Roman"/>
          <w:sz w:val="24"/>
          <w:szCs w:val="24"/>
        </w:rPr>
      </w:pPr>
    </w:p>
    <w:p w14:paraId="68024FC9" w14:textId="77777777" w:rsidR="009E4A58" w:rsidRPr="009E4A58" w:rsidRDefault="009E4A58" w:rsidP="00472E9C">
      <w:pPr>
        <w:pStyle w:val="Vahedeta"/>
        <w:jc w:val="both"/>
        <w:rPr>
          <w:rFonts w:ascii="Times New Roman" w:hAnsi="Times New Roman"/>
          <w:sz w:val="24"/>
          <w:szCs w:val="24"/>
        </w:rPr>
      </w:pPr>
      <w:r w:rsidRPr="009E4A58">
        <w:rPr>
          <w:rFonts w:ascii="Times New Roman" w:hAnsi="Times New Roman"/>
          <w:sz w:val="24"/>
          <w:szCs w:val="24"/>
        </w:rPr>
        <w:t>Muudatusega rõhutatakse, et selliste teenistusülesannete täitmine eeldab eelnevat asjakohast sõjaväelist väljaõpet. See tagab, et ajateenijad ja reservväelased on piisavalt ette valmistatud neile antud ülesannete ohutuks ja tõhusaks täitmiseks.</w:t>
      </w:r>
    </w:p>
    <w:p w14:paraId="3BBBCFD3" w14:textId="77777777" w:rsidR="009E4A58" w:rsidRPr="009E4A58" w:rsidRDefault="009E4A58" w:rsidP="00472E9C">
      <w:pPr>
        <w:pStyle w:val="Vahedeta"/>
        <w:jc w:val="both"/>
        <w:rPr>
          <w:rFonts w:ascii="Times New Roman" w:hAnsi="Times New Roman"/>
          <w:sz w:val="24"/>
          <w:szCs w:val="24"/>
        </w:rPr>
      </w:pPr>
    </w:p>
    <w:p w14:paraId="2F20AA85" w14:textId="5BF443D3" w:rsidR="009E4A58" w:rsidRPr="009E4A58" w:rsidRDefault="009E4A58" w:rsidP="00472E9C">
      <w:pPr>
        <w:pStyle w:val="Vahedeta"/>
        <w:jc w:val="both"/>
        <w:rPr>
          <w:rFonts w:ascii="Times New Roman" w:hAnsi="Times New Roman"/>
          <w:sz w:val="24"/>
          <w:szCs w:val="24"/>
        </w:rPr>
      </w:pPr>
      <w:r w:rsidRPr="009E4A58">
        <w:rPr>
          <w:rFonts w:ascii="Times New Roman" w:hAnsi="Times New Roman"/>
          <w:sz w:val="24"/>
          <w:szCs w:val="24"/>
        </w:rPr>
        <w:t xml:space="preserve">Samuti täpsustatakse ajateenijate ja reservväelaste õigust kohaldada vahetut sundi ja kasutada jõudu. Vastavad õigused on seotud üksnes konkreetsete teenistusülesannete täitmisega ning neid võib rakendada ainult </w:t>
      </w:r>
      <w:r w:rsidR="00B03C24">
        <w:rPr>
          <w:rFonts w:ascii="Times New Roman" w:hAnsi="Times New Roman"/>
          <w:sz w:val="24"/>
          <w:szCs w:val="24"/>
        </w:rPr>
        <w:t>ajateenija/reservväelane, kes on saanud vastava väljaõppe,</w:t>
      </w:r>
      <w:r w:rsidRPr="009E4A58">
        <w:rPr>
          <w:rFonts w:ascii="Times New Roman" w:hAnsi="Times New Roman"/>
          <w:sz w:val="24"/>
          <w:szCs w:val="24"/>
        </w:rPr>
        <w:t xml:space="preserve"> tegevväelasest ülema korraldusel ja seaduses sätestatud alustel ning korras. Sellega tagatakse nii käsuliini selgus kui ka õiguspärane ja proportsionaalne jõu kasutamine.</w:t>
      </w:r>
    </w:p>
    <w:p w14:paraId="1FCE0AC8" w14:textId="77777777" w:rsidR="00125BAD" w:rsidRDefault="00125BAD" w:rsidP="00472E9C">
      <w:pPr>
        <w:pStyle w:val="Vahedeta"/>
        <w:jc w:val="both"/>
        <w:rPr>
          <w:rFonts w:ascii="Times New Roman" w:hAnsi="Times New Roman"/>
          <w:sz w:val="24"/>
          <w:szCs w:val="24"/>
        </w:rPr>
      </w:pPr>
    </w:p>
    <w:p w14:paraId="45C96F81" w14:textId="76EE4E28" w:rsidR="00125BAD" w:rsidRDefault="00125BAD" w:rsidP="00472E9C">
      <w:pPr>
        <w:pStyle w:val="Vahedeta"/>
        <w:jc w:val="both"/>
        <w:rPr>
          <w:rFonts w:ascii="Times New Roman" w:hAnsi="Times New Roman"/>
          <w:sz w:val="24"/>
          <w:szCs w:val="24"/>
        </w:rPr>
      </w:pPr>
      <w:r>
        <w:rPr>
          <w:rFonts w:ascii="Times New Roman" w:hAnsi="Times New Roman"/>
          <w:sz w:val="24"/>
          <w:szCs w:val="24"/>
        </w:rPr>
        <w:t>Täpsem lahinguvalvega seotud teenistusülesande täitmise regulatsioon sätestatakse KKS-s</w:t>
      </w:r>
      <w:r w:rsidR="00E40223">
        <w:rPr>
          <w:rFonts w:ascii="Times New Roman" w:hAnsi="Times New Roman"/>
          <w:sz w:val="24"/>
          <w:szCs w:val="24"/>
        </w:rPr>
        <w:t xml:space="preserve"> (vaata lisaks eelnõu § 1 selgitusi)</w:t>
      </w:r>
      <w:r>
        <w:rPr>
          <w:rFonts w:ascii="Times New Roman" w:hAnsi="Times New Roman"/>
          <w:sz w:val="24"/>
          <w:szCs w:val="24"/>
        </w:rPr>
        <w:t>.</w:t>
      </w:r>
    </w:p>
    <w:p w14:paraId="133A7421" w14:textId="77777777" w:rsidR="009E4A58" w:rsidRPr="009E4A58" w:rsidRDefault="009E4A58" w:rsidP="00472E9C">
      <w:pPr>
        <w:pStyle w:val="Vahedeta"/>
        <w:jc w:val="both"/>
        <w:rPr>
          <w:rFonts w:ascii="Times New Roman" w:hAnsi="Times New Roman"/>
          <w:sz w:val="24"/>
          <w:szCs w:val="24"/>
        </w:rPr>
      </w:pPr>
    </w:p>
    <w:p w14:paraId="4485D83A" w14:textId="57B5F1F3" w:rsidR="009E4A58" w:rsidRPr="009E4A58" w:rsidRDefault="00125BAD" w:rsidP="00472E9C">
      <w:pPr>
        <w:pStyle w:val="Vahedeta"/>
        <w:jc w:val="both"/>
        <w:rPr>
          <w:rFonts w:ascii="Times New Roman" w:hAnsi="Times New Roman"/>
          <w:sz w:val="24"/>
          <w:szCs w:val="24"/>
        </w:rPr>
      </w:pPr>
      <w:r>
        <w:rPr>
          <w:rFonts w:ascii="Times New Roman" w:hAnsi="Times New Roman"/>
          <w:sz w:val="24"/>
          <w:szCs w:val="24"/>
        </w:rPr>
        <w:t xml:space="preserve">Eelnõu § 2 punktis 4 </w:t>
      </w:r>
      <w:r w:rsidR="009E4A58" w:rsidRPr="009E4A58">
        <w:rPr>
          <w:rFonts w:ascii="Times New Roman" w:hAnsi="Times New Roman"/>
          <w:sz w:val="24"/>
          <w:szCs w:val="24"/>
        </w:rPr>
        <w:t xml:space="preserve">muudetakse </w:t>
      </w:r>
      <w:r w:rsidR="00E70A78">
        <w:rPr>
          <w:rFonts w:ascii="Times New Roman" w:hAnsi="Times New Roman"/>
          <w:sz w:val="24"/>
          <w:szCs w:val="24"/>
        </w:rPr>
        <w:t xml:space="preserve">KVTS § </w:t>
      </w:r>
      <w:r w:rsidR="009E4A58" w:rsidRPr="009E4A58">
        <w:rPr>
          <w:rFonts w:ascii="Times New Roman" w:hAnsi="Times New Roman"/>
          <w:sz w:val="24"/>
          <w:szCs w:val="24"/>
        </w:rPr>
        <w:t>49 lõiget 2, et täpsustada väljaõppe läbiviimise tingimusi. Muudatuse kohaselt võib ajateenistuskoha ülem või väljaõpet läbiviiv tegevväelane luua ajateenijale väljaõppe või teenistusülesande täitmise käigus olukordi, mis sarnanevad sõjaaja lahingutegevusele. Seejuures tuleb rangelt järgida ohutusnõudeid ning lähtuda kehtivatest väljaõppe eeskirjadest ja õppekavadest.</w:t>
      </w:r>
    </w:p>
    <w:p w14:paraId="5DC4F26C" w14:textId="77777777" w:rsidR="009E4A58" w:rsidRPr="009E4A58" w:rsidRDefault="009E4A58" w:rsidP="00472E9C">
      <w:pPr>
        <w:pStyle w:val="Vahedeta"/>
        <w:jc w:val="both"/>
        <w:rPr>
          <w:rFonts w:ascii="Times New Roman" w:hAnsi="Times New Roman"/>
          <w:sz w:val="24"/>
          <w:szCs w:val="24"/>
        </w:rPr>
      </w:pPr>
    </w:p>
    <w:p w14:paraId="70119A43" w14:textId="2A4CA9DE" w:rsidR="0054020A" w:rsidRDefault="009E4A58" w:rsidP="00472E9C">
      <w:pPr>
        <w:pStyle w:val="Vahedeta"/>
        <w:jc w:val="both"/>
        <w:rPr>
          <w:rFonts w:ascii="Times New Roman" w:hAnsi="Times New Roman"/>
          <w:sz w:val="24"/>
          <w:szCs w:val="24"/>
        </w:rPr>
      </w:pPr>
      <w:r w:rsidRPr="009E4A58">
        <w:rPr>
          <w:rFonts w:ascii="Times New Roman" w:hAnsi="Times New Roman"/>
          <w:sz w:val="24"/>
          <w:szCs w:val="24"/>
        </w:rPr>
        <w:t>Muudatuste eesmärk tervikuna on suurendada Kaitseväe valmisolekut reageerida erinevatele ohuolukordadele, tagades samal ajal, et ajateenijate ja reservväelaste kaasamine toimub selgelt reguleeritud, ohutul ja õiguspärasel viisil.</w:t>
      </w:r>
      <w:r w:rsidR="0054020A">
        <w:rPr>
          <w:rFonts w:ascii="Times New Roman" w:hAnsi="Times New Roman"/>
          <w:sz w:val="24"/>
          <w:szCs w:val="24"/>
        </w:rPr>
        <w:t xml:space="preserve"> Vt ka eelnõu § 1 selgitusi.</w:t>
      </w:r>
    </w:p>
    <w:p w14:paraId="37CCED4F" w14:textId="77777777" w:rsidR="00C106BE" w:rsidRDefault="00C106BE" w:rsidP="00472E9C">
      <w:pPr>
        <w:pStyle w:val="Vahedeta"/>
        <w:jc w:val="both"/>
        <w:rPr>
          <w:rFonts w:ascii="Times New Roman" w:hAnsi="Times New Roman"/>
          <w:sz w:val="24"/>
          <w:szCs w:val="24"/>
        </w:rPr>
      </w:pPr>
    </w:p>
    <w:p w14:paraId="5C685D42" w14:textId="020080CF" w:rsidR="002833EE" w:rsidRPr="001C358D" w:rsidRDefault="003B525F" w:rsidP="00472E9C">
      <w:pPr>
        <w:pStyle w:val="Vahedeta"/>
        <w:jc w:val="both"/>
        <w:rPr>
          <w:rFonts w:ascii="Times New Roman" w:hAnsi="Times New Roman"/>
          <w:sz w:val="24"/>
          <w:szCs w:val="24"/>
        </w:rPr>
      </w:pPr>
      <w:r>
        <w:rPr>
          <w:rFonts w:ascii="Times New Roman" w:hAnsi="Times New Roman"/>
          <w:b/>
          <w:bCs/>
          <w:sz w:val="24"/>
          <w:szCs w:val="24"/>
        </w:rPr>
        <w:t xml:space="preserve">Eelnõu § 2 </w:t>
      </w:r>
      <w:r w:rsidR="008832D1">
        <w:rPr>
          <w:rFonts w:ascii="Times New Roman" w:hAnsi="Times New Roman"/>
          <w:b/>
          <w:bCs/>
          <w:sz w:val="24"/>
          <w:szCs w:val="24"/>
        </w:rPr>
        <w:t>p</w:t>
      </w:r>
      <w:r w:rsidR="00C417C8" w:rsidRPr="00C417C8">
        <w:rPr>
          <w:rFonts w:ascii="Times New Roman" w:hAnsi="Times New Roman"/>
          <w:b/>
          <w:bCs/>
          <w:sz w:val="24"/>
          <w:szCs w:val="24"/>
        </w:rPr>
        <w:t>unkti</w:t>
      </w:r>
      <w:r w:rsidR="008832D1">
        <w:rPr>
          <w:rFonts w:ascii="Times New Roman" w:hAnsi="Times New Roman"/>
          <w:b/>
          <w:bCs/>
          <w:sz w:val="24"/>
          <w:szCs w:val="24"/>
        </w:rPr>
        <w:t xml:space="preserve">dega </w:t>
      </w:r>
      <w:r w:rsidR="000A6A96">
        <w:rPr>
          <w:rFonts w:ascii="Times New Roman" w:hAnsi="Times New Roman"/>
          <w:b/>
          <w:bCs/>
          <w:sz w:val="24"/>
          <w:szCs w:val="24"/>
        </w:rPr>
        <w:t>6,</w:t>
      </w:r>
      <w:r w:rsidR="004A7F53">
        <w:rPr>
          <w:rFonts w:ascii="Times New Roman" w:hAnsi="Times New Roman"/>
          <w:b/>
          <w:bCs/>
          <w:sz w:val="24"/>
          <w:szCs w:val="24"/>
        </w:rPr>
        <w:t xml:space="preserve"> </w:t>
      </w:r>
      <w:r w:rsidR="000A6A96">
        <w:rPr>
          <w:rFonts w:ascii="Times New Roman" w:hAnsi="Times New Roman"/>
          <w:b/>
          <w:bCs/>
          <w:sz w:val="24"/>
          <w:szCs w:val="24"/>
        </w:rPr>
        <w:t>7 ning 10 ja 11</w:t>
      </w:r>
      <w:r w:rsidR="008832D1">
        <w:rPr>
          <w:rFonts w:ascii="Times New Roman" w:hAnsi="Times New Roman"/>
          <w:b/>
          <w:bCs/>
          <w:sz w:val="24"/>
          <w:szCs w:val="24"/>
        </w:rPr>
        <w:t xml:space="preserve">  </w:t>
      </w:r>
      <w:r w:rsidR="008832D1" w:rsidRPr="001C358D">
        <w:rPr>
          <w:rFonts w:ascii="Times New Roman" w:hAnsi="Times New Roman"/>
          <w:sz w:val="24"/>
          <w:szCs w:val="24"/>
        </w:rPr>
        <w:t xml:space="preserve">muudetakse ajateenijale ja reservväelasele toitlustuse tagamise </w:t>
      </w:r>
      <w:r w:rsidR="00216DD9" w:rsidRPr="001C358D">
        <w:rPr>
          <w:rFonts w:ascii="Times New Roman" w:hAnsi="Times New Roman"/>
          <w:sz w:val="24"/>
          <w:szCs w:val="24"/>
        </w:rPr>
        <w:t>korda</w:t>
      </w:r>
      <w:r w:rsidR="008832D1" w:rsidRPr="001C358D">
        <w:rPr>
          <w:rFonts w:ascii="Times New Roman" w:hAnsi="Times New Roman"/>
          <w:sz w:val="24"/>
          <w:szCs w:val="24"/>
        </w:rPr>
        <w:t xml:space="preserve">. </w:t>
      </w:r>
    </w:p>
    <w:p w14:paraId="571B1EEC" w14:textId="0B650E76" w:rsidR="002833EE" w:rsidRPr="002833EE" w:rsidRDefault="001D705F" w:rsidP="00472E9C">
      <w:pPr>
        <w:pStyle w:val="Vahedeta"/>
        <w:jc w:val="both"/>
        <w:rPr>
          <w:rFonts w:ascii="Times New Roman" w:hAnsi="Times New Roman"/>
          <w:sz w:val="24"/>
          <w:szCs w:val="24"/>
        </w:rPr>
      </w:pPr>
      <w:r>
        <w:rPr>
          <w:rFonts w:ascii="Times New Roman" w:hAnsi="Times New Roman"/>
          <w:sz w:val="24"/>
          <w:szCs w:val="24"/>
        </w:rPr>
        <w:t>KVTS-</w:t>
      </w:r>
      <w:proofErr w:type="spellStart"/>
      <w:r>
        <w:rPr>
          <w:rFonts w:ascii="Times New Roman" w:hAnsi="Times New Roman"/>
          <w:sz w:val="24"/>
          <w:szCs w:val="24"/>
        </w:rPr>
        <w:t>is</w:t>
      </w:r>
      <w:proofErr w:type="spellEnd"/>
      <w:r>
        <w:rPr>
          <w:rFonts w:ascii="Times New Roman" w:hAnsi="Times New Roman"/>
          <w:sz w:val="24"/>
          <w:szCs w:val="24"/>
        </w:rPr>
        <w:t xml:space="preserve"> </w:t>
      </w:r>
      <w:r w:rsidR="002833EE" w:rsidRPr="002833EE">
        <w:rPr>
          <w:rFonts w:ascii="Times New Roman" w:hAnsi="Times New Roman"/>
          <w:sz w:val="24"/>
          <w:szCs w:val="24"/>
        </w:rPr>
        <w:t>nähakse ette võimalus maksta ajateenijale ning vajadusel ka reservväelasele toidukulu katteks rahalist hüvitist olukorras, kus väljaõppe või teenistusülesannete iseloomu tõttu ei ole võimalik tagada toitlustust tavapärasel viisil.</w:t>
      </w:r>
    </w:p>
    <w:p w14:paraId="0B1F5B45" w14:textId="29C1DE95" w:rsidR="00C8648E" w:rsidRDefault="002833EE" w:rsidP="00472E9C">
      <w:pPr>
        <w:pStyle w:val="Vahedeta"/>
        <w:jc w:val="both"/>
        <w:rPr>
          <w:rFonts w:ascii="Times New Roman" w:hAnsi="Times New Roman"/>
          <w:sz w:val="24"/>
          <w:szCs w:val="24"/>
        </w:rPr>
      </w:pPr>
      <w:r w:rsidRPr="002833EE">
        <w:rPr>
          <w:rFonts w:ascii="Times New Roman" w:hAnsi="Times New Roman"/>
          <w:sz w:val="24"/>
          <w:szCs w:val="24"/>
        </w:rPr>
        <w:t xml:space="preserve">Kehtiva regulatsiooni kohaselt tagatakse ajateenijale ajateenistuse </w:t>
      </w:r>
      <w:r w:rsidR="00C5725F">
        <w:rPr>
          <w:rFonts w:ascii="Times New Roman" w:hAnsi="Times New Roman"/>
          <w:sz w:val="24"/>
          <w:szCs w:val="24"/>
        </w:rPr>
        <w:t xml:space="preserve">ja reservväelasele reservteenistuse </w:t>
      </w:r>
      <w:r w:rsidRPr="002833EE">
        <w:rPr>
          <w:rFonts w:ascii="Times New Roman" w:hAnsi="Times New Roman"/>
          <w:sz w:val="24"/>
          <w:szCs w:val="24"/>
        </w:rPr>
        <w:t xml:space="preserve">läbiviimise kohas tasuta majutus ja toitlustus. </w:t>
      </w:r>
      <w:r w:rsidR="00C8648E">
        <w:rPr>
          <w:rFonts w:ascii="Times New Roman" w:hAnsi="Times New Roman"/>
          <w:sz w:val="24"/>
          <w:szCs w:val="24"/>
        </w:rPr>
        <w:t xml:space="preserve">Toitlustuse tagamise kord ja toitlustuse arvestuslik suurus on kehtestatud </w:t>
      </w:r>
      <w:r w:rsidR="00C8648E" w:rsidRPr="00C8648E">
        <w:rPr>
          <w:rFonts w:ascii="Times New Roman" w:hAnsi="Times New Roman"/>
          <w:sz w:val="24"/>
          <w:szCs w:val="24"/>
        </w:rPr>
        <w:t>kaitseministri 11. detsembri 2012. a määrus</w:t>
      </w:r>
      <w:r w:rsidR="00463402">
        <w:rPr>
          <w:rFonts w:ascii="Times New Roman" w:hAnsi="Times New Roman"/>
          <w:sz w:val="24"/>
          <w:szCs w:val="24"/>
        </w:rPr>
        <w:t>ega</w:t>
      </w:r>
      <w:r w:rsidR="00C8648E" w:rsidRPr="00C8648E">
        <w:rPr>
          <w:rFonts w:ascii="Times New Roman" w:hAnsi="Times New Roman"/>
          <w:sz w:val="24"/>
          <w:szCs w:val="24"/>
        </w:rPr>
        <w:t xml:space="preserve"> nr 14 „Ajateenijale ja reservväelasele tagatava toitlustuse ulatus ja kord“</w:t>
      </w:r>
      <w:r w:rsidR="00463402">
        <w:rPr>
          <w:rFonts w:ascii="Times New Roman" w:hAnsi="Times New Roman"/>
          <w:sz w:val="24"/>
          <w:szCs w:val="24"/>
        </w:rPr>
        <w:t xml:space="preserve"> (edaspidi </w:t>
      </w:r>
      <w:r w:rsidR="00463402" w:rsidRPr="00463402">
        <w:rPr>
          <w:rFonts w:ascii="Times New Roman" w:hAnsi="Times New Roman"/>
          <w:i/>
          <w:iCs/>
          <w:sz w:val="24"/>
          <w:szCs w:val="24"/>
        </w:rPr>
        <w:t>määrus</w:t>
      </w:r>
      <w:r w:rsidR="00463402">
        <w:rPr>
          <w:rFonts w:ascii="Times New Roman" w:hAnsi="Times New Roman"/>
          <w:sz w:val="24"/>
          <w:szCs w:val="24"/>
        </w:rPr>
        <w:t>)</w:t>
      </w:r>
      <w:r w:rsidR="00C8648E">
        <w:rPr>
          <w:rFonts w:ascii="Times New Roman" w:hAnsi="Times New Roman"/>
          <w:sz w:val="24"/>
          <w:szCs w:val="24"/>
        </w:rPr>
        <w:t>.</w:t>
      </w:r>
      <w:r w:rsidR="00C8648E" w:rsidRPr="00C8648E">
        <w:rPr>
          <w:rFonts w:ascii="Times New Roman" w:hAnsi="Times New Roman"/>
          <w:sz w:val="24"/>
          <w:szCs w:val="24"/>
        </w:rPr>
        <w:t xml:space="preserve"> </w:t>
      </w:r>
      <w:r w:rsidR="00C8648E">
        <w:rPr>
          <w:rFonts w:ascii="Times New Roman" w:hAnsi="Times New Roman"/>
          <w:sz w:val="24"/>
          <w:szCs w:val="24"/>
        </w:rPr>
        <w:t>Kehtiva määruse kohaselt a</w:t>
      </w:r>
      <w:r w:rsidR="00C8648E" w:rsidRPr="00C8648E">
        <w:rPr>
          <w:rFonts w:ascii="Times New Roman" w:hAnsi="Times New Roman"/>
          <w:sz w:val="24"/>
          <w:szCs w:val="24"/>
        </w:rPr>
        <w:t>jateenija ja reservväelase toitlustuse arvestuslikuks suuruseks on 8,36 eurot ööpäevas</w:t>
      </w:r>
      <w:r w:rsidR="009322AF">
        <w:rPr>
          <w:rFonts w:ascii="Times New Roman" w:hAnsi="Times New Roman"/>
          <w:sz w:val="24"/>
          <w:szCs w:val="24"/>
        </w:rPr>
        <w:t xml:space="preserve">. </w:t>
      </w:r>
      <w:r w:rsidR="00C8648E">
        <w:rPr>
          <w:rFonts w:ascii="Times New Roman" w:hAnsi="Times New Roman"/>
          <w:sz w:val="24"/>
          <w:szCs w:val="24"/>
        </w:rPr>
        <w:t xml:space="preserve"> </w:t>
      </w:r>
    </w:p>
    <w:p w14:paraId="731B55B6" w14:textId="68747BD3" w:rsidR="002833EE" w:rsidRPr="002833EE" w:rsidRDefault="00DA325F" w:rsidP="00472E9C">
      <w:pPr>
        <w:pStyle w:val="Vahedeta"/>
        <w:jc w:val="both"/>
        <w:rPr>
          <w:rFonts w:ascii="Times New Roman" w:hAnsi="Times New Roman"/>
          <w:sz w:val="24"/>
          <w:szCs w:val="24"/>
        </w:rPr>
      </w:pPr>
      <w:r w:rsidRPr="00C5725F">
        <w:rPr>
          <w:rFonts w:ascii="Times New Roman" w:hAnsi="Times New Roman"/>
          <w:sz w:val="24"/>
          <w:szCs w:val="24"/>
        </w:rPr>
        <w:t>Tavapärases olukorras, kas väeosas või sõjaväelisel väljaõppel Kaitseväe harjutusaladel, tagatakse toitlustus</w:t>
      </w:r>
      <w:r w:rsidR="008832D1">
        <w:rPr>
          <w:rFonts w:ascii="Times New Roman" w:hAnsi="Times New Roman"/>
          <w:sz w:val="24"/>
          <w:szCs w:val="24"/>
        </w:rPr>
        <w:t xml:space="preserve"> Riigi Kaitseinvesteeringute Keskuse</w:t>
      </w:r>
      <w:r w:rsidRPr="00C5725F">
        <w:rPr>
          <w:rFonts w:ascii="Times New Roman" w:hAnsi="Times New Roman"/>
          <w:sz w:val="24"/>
          <w:szCs w:val="24"/>
        </w:rPr>
        <w:t xml:space="preserve"> </w:t>
      </w:r>
      <w:r w:rsidR="008832D1">
        <w:rPr>
          <w:rFonts w:ascii="Times New Roman" w:hAnsi="Times New Roman"/>
          <w:sz w:val="24"/>
          <w:szCs w:val="24"/>
        </w:rPr>
        <w:t>(</w:t>
      </w:r>
      <w:r w:rsidRPr="00C5725F">
        <w:rPr>
          <w:rFonts w:ascii="Times New Roman" w:hAnsi="Times New Roman"/>
          <w:sz w:val="24"/>
          <w:szCs w:val="24"/>
        </w:rPr>
        <w:t>RKIK</w:t>
      </w:r>
      <w:r w:rsidR="008832D1">
        <w:rPr>
          <w:rFonts w:ascii="Times New Roman" w:hAnsi="Times New Roman"/>
          <w:sz w:val="24"/>
          <w:szCs w:val="24"/>
        </w:rPr>
        <w:t>)</w:t>
      </w:r>
      <w:r w:rsidRPr="00C5725F">
        <w:rPr>
          <w:rFonts w:ascii="Times New Roman" w:hAnsi="Times New Roman"/>
          <w:sz w:val="24"/>
          <w:szCs w:val="24"/>
        </w:rPr>
        <w:t xml:space="preserve"> poolt.</w:t>
      </w:r>
      <w:r>
        <w:rPr>
          <w:rFonts w:ascii="Times New Roman" w:hAnsi="Times New Roman"/>
          <w:sz w:val="24"/>
          <w:szCs w:val="24"/>
        </w:rPr>
        <w:t xml:space="preserve"> </w:t>
      </w:r>
      <w:r w:rsidR="002833EE" w:rsidRPr="002833EE">
        <w:rPr>
          <w:rFonts w:ascii="Times New Roman" w:hAnsi="Times New Roman"/>
          <w:sz w:val="24"/>
          <w:szCs w:val="24"/>
        </w:rPr>
        <w:t>Samas on sõjaväeline väljaõpe muutunud ajas oluliselt paindlikumaks, hajutatumaks ja rahvusvahelisemaks, mis seab senisele toitlustuse korraldusele uusi piiranguid.</w:t>
      </w:r>
      <w:r w:rsidR="00C5725F" w:rsidRPr="00C5725F">
        <w:t xml:space="preserve"> </w:t>
      </w:r>
    </w:p>
    <w:p w14:paraId="7AB42CC9" w14:textId="77777777" w:rsidR="002833EE" w:rsidRPr="002833EE" w:rsidRDefault="002833EE" w:rsidP="00472E9C">
      <w:pPr>
        <w:pStyle w:val="Vahedeta"/>
        <w:jc w:val="both"/>
        <w:rPr>
          <w:rFonts w:ascii="Times New Roman" w:hAnsi="Times New Roman"/>
          <w:sz w:val="24"/>
          <w:szCs w:val="24"/>
        </w:rPr>
      </w:pPr>
    </w:p>
    <w:p w14:paraId="6D271D05" w14:textId="1F0916CC" w:rsidR="002833EE" w:rsidRPr="002833EE" w:rsidRDefault="002833EE" w:rsidP="00472E9C">
      <w:pPr>
        <w:pStyle w:val="Vahedeta"/>
        <w:jc w:val="both"/>
        <w:rPr>
          <w:rFonts w:ascii="Times New Roman" w:hAnsi="Times New Roman"/>
          <w:sz w:val="24"/>
          <w:szCs w:val="24"/>
        </w:rPr>
      </w:pPr>
      <w:r w:rsidRPr="002833EE">
        <w:rPr>
          <w:rFonts w:ascii="Times New Roman" w:hAnsi="Times New Roman"/>
          <w:sz w:val="24"/>
          <w:szCs w:val="24"/>
        </w:rPr>
        <w:lastRenderedPageBreak/>
        <w:t xml:space="preserve">Üha sagedamini viiakse väljaõpet läbi väljaspool Kaitseväe </w:t>
      </w:r>
      <w:proofErr w:type="spellStart"/>
      <w:r w:rsidRPr="002833EE">
        <w:rPr>
          <w:rFonts w:ascii="Times New Roman" w:hAnsi="Times New Roman"/>
          <w:sz w:val="24"/>
          <w:szCs w:val="24"/>
        </w:rPr>
        <w:t>püsipaiknemiskohti</w:t>
      </w:r>
      <w:proofErr w:type="spellEnd"/>
      <w:r w:rsidRPr="002833EE">
        <w:rPr>
          <w:rFonts w:ascii="Times New Roman" w:hAnsi="Times New Roman"/>
          <w:sz w:val="24"/>
          <w:szCs w:val="24"/>
        </w:rPr>
        <w:t xml:space="preserve">, sealhulgas tsiviilkeskkonnas (nt haiglates, kus ajateenijad omandavad parameediku praktilisi oskusi) ning välisriikides koostöös liitlas- ja partnerriikidega. Sellistes olukordades, eriti kui ajateenijad või reservväelased viibivad üksikult või väikestes gruppides, ei ole </w:t>
      </w:r>
      <w:proofErr w:type="spellStart"/>
      <w:r w:rsidRPr="002833EE">
        <w:rPr>
          <w:rFonts w:ascii="Times New Roman" w:hAnsi="Times New Roman"/>
          <w:sz w:val="24"/>
          <w:szCs w:val="24"/>
        </w:rPr>
        <w:t>RKIK</w:t>
      </w:r>
      <w:r w:rsidR="00DA325F">
        <w:rPr>
          <w:rFonts w:ascii="Times New Roman" w:hAnsi="Times New Roman"/>
          <w:sz w:val="24"/>
          <w:szCs w:val="24"/>
        </w:rPr>
        <w:t>il</w:t>
      </w:r>
      <w:proofErr w:type="spellEnd"/>
      <w:r w:rsidRPr="002833EE">
        <w:rPr>
          <w:rFonts w:ascii="Times New Roman" w:hAnsi="Times New Roman"/>
          <w:sz w:val="24"/>
          <w:szCs w:val="24"/>
        </w:rPr>
        <w:t xml:space="preserve"> alati võimalik tagada toitlustust kas otse või teenuse </w:t>
      </w:r>
      <w:proofErr w:type="spellStart"/>
      <w:r w:rsidRPr="002833EE">
        <w:rPr>
          <w:rFonts w:ascii="Times New Roman" w:hAnsi="Times New Roman"/>
          <w:sz w:val="24"/>
          <w:szCs w:val="24"/>
        </w:rPr>
        <w:t>sisseostmise</w:t>
      </w:r>
      <w:proofErr w:type="spellEnd"/>
      <w:r w:rsidRPr="002833EE">
        <w:rPr>
          <w:rFonts w:ascii="Times New Roman" w:hAnsi="Times New Roman"/>
          <w:sz w:val="24"/>
          <w:szCs w:val="24"/>
        </w:rPr>
        <w:t xml:space="preserve"> teel. Välisriikides võib see olla täiendavalt keerukas nii logistiliste, õiguslike kui ka praktiliste piirangute tõttu.</w:t>
      </w:r>
    </w:p>
    <w:p w14:paraId="1091285A" w14:textId="77777777" w:rsidR="002833EE" w:rsidRPr="002833EE" w:rsidRDefault="002833EE" w:rsidP="00472E9C">
      <w:pPr>
        <w:pStyle w:val="Vahedeta"/>
        <w:jc w:val="both"/>
        <w:rPr>
          <w:rFonts w:ascii="Times New Roman" w:hAnsi="Times New Roman"/>
          <w:sz w:val="24"/>
          <w:szCs w:val="24"/>
        </w:rPr>
      </w:pPr>
    </w:p>
    <w:p w14:paraId="2BC5CEF3" w14:textId="77777777" w:rsidR="002833EE" w:rsidRPr="002833EE" w:rsidRDefault="002833EE" w:rsidP="00472E9C">
      <w:pPr>
        <w:pStyle w:val="Vahedeta"/>
        <w:jc w:val="both"/>
        <w:rPr>
          <w:rFonts w:ascii="Times New Roman" w:hAnsi="Times New Roman"/>
          <w:sz w:val="24"/>
          <w:szCs w:val="24"/>
        </w:rPr>
      </w:pPr>
      <w:r w:rsidRPr="002833EE">
        <w:rPr>
          <w:rFonts w:ascii="Times New Roman" w:hAnsi="Times New Roman"/>
          <w:sz w:val="24"/>
          <w:szCs w:val="24"/>
        </w:rPr>
        <w:t>Kehtivas praktikas on kirjeldatud olukordi lahendatud avansiliste maksetega, millele järgneb kuludokumentide esitamise kohustus. Kuigi see lähenemine vastab riigi finantsarvestuse põhimõtetele, tekitab see märkimisväärse halduskoormuse nii teenistujatele kui ka menetlejatele. Lisaks ei ole alati võimalik kuludokumente saada (nt väiksemates toitlustusasutustes või välisriikides), mistõttu võib hüvitise maksmine jääda formaalsete takistuste taha, kuigi kulu on tegelikult tehtud.</w:t>
      </w:r>
    </w:p>
    <w:p w14:paraId="657C622E" w14:textId="77777777" w:rsidR="002833EE" w:rsidRPr="002833EE" w:rsidRDefault="002833EE" w:rsidP="00472E9C">
      <w:pPr>
        <w:pStyle w:val="Vahedeta"/>
        <w:jc w:val="both"/>
        <w:rPr>
          <w:rFonts w:ascii="Times New Roman" w:hAnsi="Times New Roman"/>
          <w:sz w:val="24"/>
          <w:szCs w:val="24"/>
        </w:rPr>
      </w:pPr>
      <w:r w:rsidRPr="002833EE">
        <w:rPr>
          <w:rFonts w:ascii="Times New Roman" w:hAnsi="Times New Roman"/>
          <w:sz w:val="24"/>
          <w:szCs w:val="24"/>
        </w:rPr>
        <w:t>Oluline on rõhutada, et ajateenijatele ja reservväelastele ei maksta välislähetuse korral päevaraha, mistõttu puudub neil alternatiivne mehhanism igapäevaste toidukulude katmiseks olukorras, kus riik toitlustust ei taga.</w:t>
      </w:r>
    </w:p>
    <w:p w14:paraId="6FCF7219" w14:textId="06B7495E" w:rsidR="002833EE" w:rsidRDefault="00CB0944" w:rsidP="00472E9C">
      <w:pPr>
        <w:pStyle w:val="Vahedeta"/>
        <w:jc w:val="both"/>
        <w:rPr>
          <w:rFonts w:ascii="Times New Roman" w:hAnsi="Times New Roman"/>
          <w:sz w:val="24"/>
          <w:szCs w:val="24"/>
        </w:rPr>
      </w:pPr>
      <w:r w:rsidRPr="00CB0944">
        <w:rPr>
          <w:rFonts w:ascii="Times New Roman" w:hAnsi="Times New Roman"/>
          <w:sz w:val="24"/>
          <w:szCs w:val="24"/>
        </w:rPr>
        <w:t xml:space="preserve">Lähtuvalt 1. juulist 2025 rakendunud käibemaksu tõusust </w:t>
      </w:r>
      <w:r w:rsidR="00B03C24" w:rsidRPr="00CB0944">
        <w:rPr>
          <w:rFonts w:ascii="Times New Roman" w:hAnsi="Times New Roman"/>
          <w:sz w:val="24"/>
          <w:szCs w:val="24"/>
        </w:rPr>
        <w:t>2</w:t>
      </w:r>
      <w:r w:rsidR="00B03C24">
        <w:rPr>
          <w:rFonts w:ascii="Times New Roman" w:hAnsi="Times New Roman"/>
          <w:sz w:val="24"/>
          <w:szCs w:val="24"/>
        </w:rPr>
        <w:t>4</w:t>
      </w:r>
      <w:r w:rsidRPr="00CB0944">
        <w:rPr>
          <w:rFonts w:ascii="Times New Roman" w:hAnsi="Times New Roman"/>
          <w:sz w:val="24"/>
          <w:szCs w:val="24"/>
        </w:rPr>
        <w:t>%-</w:t>
      </w:r>
      <w:proofErr w:type="spellStart"/>
      <w:r w:rsidRPr="00CB0944">
        <w:rPr>
          <w:rFonts w:ascii="Times New Roman" w:hAnsi="Times New Roman"/>
          <w:sz w:val="24"/>
          <w:szCs w:val="24"/>
        </w:rPr>
        <w:t>ni</w:t>
      </w:r>
      <w:proofErr w:type="spellEnd"/>
      <w:r w:rsidRPr="00CB0944">
        <w:rPr>
          <w:rFonts w:ascii="Times New Roman" w:hAnsi="Times New Roman"/>
          <w:sz w:val="24"/>
          <w:szCs w:val="24"/>
        </w:rPr>
        <w:t xml:space="preserve">, kavatsetakse muuta ka </w:t>
      </w:r>
      <w:r>
        <w:rPr>
          <w:rFonts w:ascii="Times New Roman" w:hAnsi="Times New Roman"/>
          <w:sz w:val="24"/>
          <w:szCs w:val="24"/>
        </w:rPr>
        <w:t>kaitseministri</w:t>
      </w:r>
      <w:r w:rsidRPr="00CB0944">
        <w:rPr>
          <w:rFonts w:ascii="Times New Roman" w:hAnsi="Times New Roman"/>
          <w:sz w:val="24"/>
          <w:szCs w:val="24"/>
        </w:rPr>
        <w:t xml:space="preserve"> määrust ning suurendada ajateenija ja reservväelase ööpäevase toitlustuse arvestuslikku suurust 8,64 euroni. Määruse eelnõus sätestatakse, et  kui toitlustust ei ole tagatud Kaitseväe või toitlustusteenuse osutaja poolt, makstakse Kaitseväe juhataja või tema volitatud ülema otsusel välisriigis või väljaspool väeosa paiknemiskohta läbiviidaval sõjalisel väljaõppel osalevale ajateenijale või reservväelasele märgitud toitlustuse arvestuslikus ulatuses toiduraha välja enne sõjaväelise väljaõppe algust. Sellisel juhul võib toiduraha arvestuslikku maksumust suurendada kuni 500 protsenti</w:t>
      </w:r>
      <w:r w:rsidR="003D1A18">
        <w:rPr>
          <w:rFonts w:ascii="Times New Roman" w:hAnsi="Times New Roman"/>
          <w:sz w:val="24"/>
          <w:szCs w:val="24"/>
        </w:rPr>
        <w:t xml:space="preserve"> </w:t>
      </w:r>
      <w:r w:rsidR="003D1A18" w:rsidRPr="003D1A18">
        <w:rPr>
          <w:rFonts w:ascii="Times New Roman" w:hAnsi="Times New Roman"/>
          <w:sz w:val="24"/>
          <w:szCs w:val="24"/>
        </w:rPr>
        <w:t>ehk toitlustuse ööpäevane maksimaalne hind toitlustuse arvestusliku suuruse (8,64€) alusel oleks 51,84 €</w:t>
      </w:r>
      <w:r w:rsidR="001E058E">
        <w:rPr>
          <w:rFonts w:ascii="Times New Roman" w:hAnsi="Times New Roman"/>
          <w:sz w:val="24"/>
          <w:szCs w:val="24"/>
        </w:rPr>
        <w:t>.</w:t>
      </w:r>
    </w:p>
    <w:p w14:paraId="55C462C9" w14:textId="77777777" w:rsidR="003D1A18" w:rsidRPr="002833EE" w:rsidRDefault="003D1A18" w:rsidP="00472E9C">
      <w:pPr>
        <w:pStyle w:val="Vahedeta"/>
        <w:jc w:val="both"/>
        <w:rPr>
          <w:rFonts w:ascii="Times New Roman" w:hAnsi="Times New Roman"/>
          <w:sz w:val="24"/>
          <w:szCs w:val="24"/>
        </w:rPr>
      </w:pPr>
    </w:p>
    <w:p w14:paraId="15B1EAEB" w14:textId="657194FA" w:rsidR="002833EE" w:rsidRDefault="008832D1" w:rsidP="00472E9C">
      <w:pPr>
        <w:pStyle w:val="Vahedeta"/>
        <w:jc w:val="both"/>
        <w:rPr>
          <w:rFonts w:ascii="Times New Roman" w:hAnsi="Times New Roman"/>
          <w:sz w:val="24"/>
          <w:szCs w:val="24"/>
        </w:rPr>
      </w:pPr>
      <w:r w:rsidRPr="008832D1">
        <w:rPr>
          <w:rFonts w:ascii="Times New Roman" w:hAnsi="Times New Roman"/>
          <w:sz w:val="24"/>
          <w:szCs w:val="24"/>
        </w:rPr>
        <w:t>Muudatuse eesmärk on võimaldada ajateenijatele ja reservväelastele toiduraha välja maksta enne väljaõppele asumist</w:t>
      </w:r>
      <w:r>
        <w:rPr>
          <w:rFonts w:ascii="Times New Roman" w:hAnsi="Times New Roman"/>
          <w:sz w:val="24"/>
          <w:szCs w:val="24"/>
        </w:rPr>
        <w:t xml:space="preserve"> ning</w:t>
      </w:r>
      <w:r w:rsidR="00A0111C">
        <w:rPr>
          <w:rFonts w:ascii="Times New Roman" w:hAnsi="Times New Roman"/>
          <w:sz w:val="24"/>
          <w:szCs w:val="24"/>
        </w:rPr>
        <w:t xml:space="preserve"> </w:t>
      </w:r>
      <w:r w:rsidR="002833EE" w:rsidRPr="002833EE">
        <w:rPr>
          <w:rFonts w:ascii="Times New Roman" w:hAnsi="Times New Roman"/>
          <w:sz w:val="24"/>
          <w:szCs w:val="24"/>
        </w:rPr>
        <w:t>vähendada ebamõistlikku halduskoormust, mis kaasneb kuludokumentide kogumise ja menetlemisega</w:t>
      </w:r>
      <w:r>
        <w:rPr>
          <w:rFonts w:ascii="Times New Roman" w:hAnsi="Times New Roman"/>
          <w:sz w:val="24"/>
          <w:szCs w:val="24"/>
        </w:rPr>
        <w:t>.</w:t>
      </w:r>
    </w:p>
    <w:p w14:paraId="289972EB" w14:textId="3CE3B274" w:rsidR="002833EE" w:rsidRPr="002833EE" w:rsidRDefault="008832D1" w:rsidP="00472E9C">
      <w:pPr>
        <w:pStyle w:val="Vahedeta"/>
        <w:jc w:val="both"/>
        <w:rPr>
          <w:rFonts w:ascii="Times New Roman" w:hAnsi="Times New Roman"/>
          <w:sz w:val="24"/>
          <w:szCs w:val="24"/>
        </w:rPr>
      </w:pPr>
      <w:r>
        <w:rPr>
          <w:rFonts w:ascii="Times New Roman" w:hAnsi="Times New Roman"/>
          <w:sz w:val="24"/>
          <w:szCs w:val="24"/>
        </w:rPr>
        <w:t xml:space="preserve">Lisaks toetab muudatus </w:t>
      </w:r>
      <w:r w:rsidR="002833EE" w:rsidRPr="002833EE">
        <w:rPr>
          <w:rFonts w:ascii="Times New Roman" w:hAnsi="Times New Roman"/>
          <w:sz w:val="24"/>
          <w:szCs w:val="24"/>
        </w:rPr>
        <w:t>teenistujate toimetulekut ja motivatsiooni, vähendades olukordi, kus nad peavad teenistusülesannete täitmisel kandma isiklikke kulusid.</w:t>
      </w:r>
    </w:p>
    <w:p w14:paraId="4E8F65D8" w14:textId="77777777" w:rsidR="002833EE" w:rsidRPr="002833EE" w:rsidRDefault="002833EE" w:rsidP="00472E9C">
      <w:pPr>
        <w:pStyle w:val="Vahedeta"/>
        <w:jc w:val="both"/>
        <w:rPr>
          <w:rFonts w:ascii="Times New Roman" w:hAnsi="Times New Roman"/>
          <w:sz w:val="24"/>
          <w:szCs w:val="24"/>
        </w:rPr>
      </w:pPr>
    </w:p>
    <w:p w14:paraId="6D3EB686" w14:textId="6E42E0D7" w:rsidR="0076429A" w:rsidRDefault="002833EE" w:rsidP="00472E9C">
      <w:pPr>
        <w:pStyle w:val="Vahedeta"/>
        <w:jc w:val="both"/>
        <w:rPr>
          <w:rFonts w:ascii="Times New Roman" w:hAnsi="Times New Roman"/>
          <w:sz w:val="24"/>
          <w:szCs w:val="24"/>
        </w:rPr>
      </w:pPr>
      <w:r w:rsidRPr="002833EE">
        <w:rPr>
          <w:rFonts w:ascii="Times New Roman" w:hAnsi="Times New Roman"/>
          <w:sz w:val="24"/>
          <w:szCs w:val="24"/>
        </w:rPr>
        <w:t>Kokkuvõttes loob kavandatav regulatsioon paindlikuma ja õiglasema süsteemi, mis arvestab tänapäevase sõjalise väljaõppe tegelikke vajadusi ning vähendab samal ajal tarbetut bürokraatiat.</w:t>
      </w:r>
    </w:p>
    <w:p w14:paraId="2978B9CD" w14:textId="77777777" w:rsidR="0076429A" w:rsidRDefault="0076429A" w:rsidP="00472E9C">
      <w:pPr>
        <w:pStyle w:val="Vahedeta"/>
        <w:jc w:val="both"/>
        <w:rPr>
          <w:rFonts w:ascii="Times New Roman" w:hAnsi="Times New Roman"/>
          <w:sz w:val="24"/>
          <w:szCs w:val="24"/>
        </w:rPr>
      </w:pPr>
    </w:p>
    <w:p w14:paraId="7D3F831E" w14:textId="6925D72D" w:rsidR="008065E6" w:rsidRPr="007E437A" w:rsidRDefault="003B525F" w:rsidP="00472E9C">
      <w:pPr>
        <w:pStyle w:val="Vahedeta"/>
        <w:jc w:val="both"/>
        <w:rPr>
          <w:rFonts w:ascii="Times New Roman" w:hAnsi="Times New Roman"/>
          <w:sz w:val="24"/>
          <w:szCs w:val="24"/>
        </w:rPr>
      </w:pPr>
      <w:r w:rsidRPr="00E40223">
        <w:rPr>
          <w:rFonts w:ascii="Times New Roman" w:hAnsi="Times New Roman"/>
          <w:b/>
          <w:bCs/>
          <w:sz w:val="24"/>
          <w:szCs w:val="24"/>
        </w:rPr>
        <w:t>Eelnõu § 2 p</w:t>
      </w:r>
      <w:r w:rsidR="00221E65" w:rsidRPr="00E40223">
        <w:rPr>
          <w:rFonts w:ascii="Times New Roman" w:hAnsi="Times New Roman"/>
          <w:b/>
          <w:bCs/>
          <w:sz w:val="24"/>
          <w:szCs w:val="24"/>
        </w:rPr>
        <w:t xml:space="preserve">unktiga </w:t>
      </w:r>
      <w:r w:rsidR="000A6A96" w:rsidRPr="00E40223">
        <w:rPr>
          <w:rFonts w:ascii="Times New Roman" w:hAnsi="Times New Roman"/>
          <w:b/>
          <w:bCs/>
          <w:sz w:val="24"/>
          <w:szCs w:val="24"/>
        </w:rPr>
        <w:t>12</w:t>
      </w:r>
      <w:r w:rsidR="00213403" w:rsidRPr="007E437A">
        <w:rPr>
          <w:rFonts w:ascii="Times New Roman" w:hAnsi="Times New Roman"/>
          <w:sz w:val="24"/>
          <w:szCs w:val="24"/>
        </w:rPr>
        <w:t xml:space="preserve"> </w:t>
      </w:r>
      <w:r w:rsidR="00A13FA9" w:rsidRPr="007E437A">
        <w:rPr>
          <w:rFonts w:ascii="Times New Roman" w:hAnsi="Times New Roman"/>
          <w:sz w:val="24"/>
          <w:szCs w:val="24"/>
        </w:rPr>
        <w:t xml:space="preserve">täiendatakse </w:t>
      </w:r>
      <w:r w:rsidR="005A53D9" w:rsidRPr="007E437A">
        <w:rPr>
          <w:rFonts w:ascii="Times New Roman" w:hAnsi="Times New Roman"/>
          <w:sz w:val="24"/>
          <w:szCs w:val="24"/>
        </w:rPr>
        <w:t>KVTS</w:t>
      </w:r>
      <w:r w:rsidR="00DB5E7A" w:rsidRPr="007E437A">
        <w:rPr>
          <w:rFonts w:ascii="Times New Roman" w:hAnsi="Times New Roman"/>
          <w:sz w:val="24"/>
          <w:szCs w:val="24"/>
        </w:rPr>
        <w:t>-i</w:t>
      </w:r>
      <w:r w:rsidR="005A53D9" w:rsidRPr="007E437A">
        <w:rPr>
          <w:rFonts w:ascii="Times New Roman" w:hAnsi="Times New Roman"/>
          <w:sz w:val="24"/>
          <w:szCs w:val="24"/>
        </w:rPr>
        <w:t xml:space="preserve"> § 104 lõiget</w:t>
      </w:r>
      <w:r w:rsidR="00A13FA9" w:rsidRPr="007E437A">
        <w:rPr>
          <w:rFonts w:ascii="Times New Roman" w:hAnsi="Times New Roman"/>
          <w:sz w:val="24"/>
          <w:szCs w:val="24"/>
        </w:rPr>
        <w:t xml:space="preserve"> 1</w:t>
      </w:r>
      <w:r w:rsidR="005A53D9" w:rsidRPr="007E437A">
        <w:rPr>
          <w:rFonts w:ascii="Times New Roman" w:hAnsi="Times New Roman"/>
          <w:sz w:val="24"/>
          <w:szCs w:val="24"/>
        </w:rPr>
        <w:t>, mille</w:t>
      </w:r>
      <w:r w:rsidR="00CA5041" w:rsidRPr="007E437A">
        <w:rPr>
          <w:rFonts w:ascii="Times New Roman" w:hAnsi="Times New Roman"/>
          <w:sz w:val="24"/>
          <w:szCs w:val="24"/>
        </w:rPr>
        <w:t>s sätestatakse</w:t>
      </w:r>
      <w:r w:rsidR="005A53D9" w:rsidRPr="007E437A">
        <w:rPr>
          <w:rFonts w:ascii="Times New Roman" w:hAnsi="Times New Roman"/>
          <w:sz w:val="24"/>
          <w:szCs w:val="24"/>
        </w:rPr>
        <w:t xml:space="preserve"> tegevväelase töö- ja puhkeaja arvestamise erandid, mille puhul avaliku teenistuse seaduse tööaega, töö tegemise aja piirangut, tööaja korraldust, ööajal tehtavat tööd ja ületunnitööd reguleerivaid sätteid ei kohaldata.</w:t>
      </w:r>
    </w:p>
    <w:p w14:paraId="08961282" w14:textId="77777777" w:rsidR="00C613F3" w:rsidRPr="007E437A" w:rsidRDefault="00C613F3" w:rsidP="00472E9C">
      <w:pPr>
        <w:pStyle w:val="Vahedeta"/>
        <w:jc w:val="both"/>
        <w:rPr>
          <w:rFonts w:ascii="Times New Roman" w:hAnsi="Times New Roman"/>
          <w:sz w:val="24"/>
          <w:szCs w:val="24"/>
        </w:rPr>
      </w:pPr>
    </w:p>
    <w:p w14:paraId="4B08A6C2" w14:textId="77777777" w:rsidR="0064686F" w:rsidRPr="0064686F" w:rsidRDefault="0064686F" w:rsidP="00472E9C">
      <w:pPr>
        <w:pStyle w:val="Vahedeta"/>
        <w:jc w:val="both"/>
        <w:rPr>
          <w:rFonts w:ascii="Times New Roman" w:hAnsi="Times New Roman"/>
          <w:sz w:val="24"/>
          <w:szCs w:val="24"/>
        </w:rPr>
      </w:pPr>
      <w:r w:rsidRPr="0064686F">
        <w:rPr>
          <w:rFonts w:ascii="Times New Roman" w:hAnsi="Times New Roman"/>
          <w:sz w:val="24"/>
          <w:szCs w:val="24"/>
        </w:rPr>
        <w:t xml:space="preserve">Tegevväelase töö- ja puhkeaja arvestamise erandid sätestatakse olukordadeks, kus teenistuse iseloom ja </w:t>
      </w:r>
      <w:proofErr w:type="spellStart"/>
      <w:r w:rsidRPr="0064686F">
        <w:rPr>
          <w:rFonts w:ascii="Times New Roman" w:hAnsi="Times New Roman"/>
          <w:sz w:val="24"/>
          <w:szCs w:val="24"/>
        </w:rPr>
        <w:t>riigikaitselised</w:t>
      </w:r>
      <w:proofErr w:type="spellEnd"/>
      <w:r w:rsidRPr="0064686F">
        <w:rPr>
          <w:rFonts w:ascii="Times New Roman" w:hAnsi="Times New Roman"/>
          <w:sz w:val="24"/>
          <w:szCs w:val="24"/>
        </w:rPr>
        <w:t xml:space="preserve"> vajadused ei võimalda rakendada tavapäraseid tööaja reegleid. Nendel juhtudel ei kohaldata avaliku teenistuse seaduses sätestatud tööaega, töö tegemise aja piiranguid, tööaja korraldust, ööajal tehtavat tööd ega ületunnitööd reguleerivaid sätteid.</w:t>
      </w:r>
    </w:p>
    <w:p w14:paraId="25F243AF" w14:textId="77777777" w:rsidR="0064686F" w:rsidRPr="0064686F" w:rsidRDefault="0064686F" w:rsidP="00472E9C">
      <w:pPr>
        <w:pStyle w:val="Vahedeta"/>
        <w:jc w:val="both"/>
        <w:rPr>
          <w:rFonts w:ascii="Times New Roman" w:hAnsi="Times New Roman"/>
          <w:sz w:val="24"/>
          <w:szCs w:val="24"/>
        </w:rPr>
      </w:pPr>
    </w:p>
    <w:p w14:paraId="5A1B56EE" w14:textId="77777777" w:rsidR="0064686F" w:rsidRPr="0064686F" w:rsidRDefault="0064686F" w:rsidP="00472E9C">
      <w:pPr>
        <w:pStyle w:val="Vahedeta"/>
        <w:jc w:val="both"/>
        <w:rPr>
          <w:rFonts w:ascii="Times New Roman" w:hAnsi="Times New Roman"/>
          <w:sz w:val="24"/>
          <w:szCs w:val="24"/>
        </w:rPr>
      </w:pPr>
      <w:r w:rsidRPr="0064686F">
        <w:rPr>
          <w:rFonts w:ascii="Times New Roman" w:hAnsi="Times New Roman"/>
          <w:sz w:val="24"/>
          <w:szCs w:val="24"/>
        </w:rPr>
        <w:t xml:space="preserve">Sellised erandid hõlmavad eelkõige olukordi, kus tegevväelane täidab teenistusülesandeid päästesündmuse lahendamisel või osaleb eriolukorra töödel, samuti erakorralise seisukorra ajal. Samuti kuuluvad erandite alla sõjaväelisel väljaõppel osalemine ning sõjaväepolitsei ülesannete täitmine Kaitseväe juhataja määratud ulatuses. Eelnõuga täiendatakse erandolukordade loetelu, lisades sinna ka teenistusülesannete täitmise lahinguvalvega seotud tegevustes. Nimetatud </w:t>
      </w:r>
      <w:r w:rsidRPr="0064686F">
        <w:rPr>
          <w:rFonts w:ascii="Times New Roman" w:hAnsi="Times New Roman"/>
          <w:sz w:val="24"/>
          <w:szCs w:val="24"/>
        </w:rPr>
        <w:lastRenderedPageBreak/>
        <w:t>olukordades on tegevväelaselt eeldatav kõrge paindlikkus ning valmisolek täita ülesandeid ka ajaliselt katkematult, lähtudes olukorra kiireloomulisusest ja iseloomust.</w:t>
      </w:r>
    </w:p>
    <w:p w14:paraId="65E2D7CD" w14:textId="77777777" w:rsidR="0064686F" w:rsidRPr="0064686F" w:rsidRDefault="0064686F" w:rsidP="00472E9C">
      <w:pPr>
        <w:pStyle w:val="Vahedeta"/>
        <w:jc w:val="both"/>
        <w:rPr>
          <w:rFonts w:ascii="Times New Roman" w:hAnsi="Times New Roman"/>
          <w:sz w:val="24"/>
          <w:szCs w:val="24"/>
        </w:rPr>
      </w:pPr>
    </w:p>
    <w:p w14:paraId="4A7DD087" w14:textId="77777777" w:rsidR="0064686F" w:rsidRPr="0064686F" w:rsidRDefault="0064686F" w:rsidP="00472E9C">
      <w:pPr>
        <w:pStyle w:val="Vahedeta"/>
        <w:jc w:val="both"/>
        <w:rPr>
          <w:rFonts w:ascii="Times New Roman" w:hAnsi="Times New Roman"/>
          <w:sz w:val="24"/>
          <w:szCs w:val="24"/>
        </w:rPr>
      </w:pPr>
      <w:r w:rsidRPr="0064686F">
        <w:rPr>
          <w:rFonts w:ascii="Times New Roman" w:hAnsi="Times New Roman"/>
          <w:sz w:val="24"/>
          <w:szCs w:val="24"/>
        </w:rPr>
        <w:t>Samas tagatakse tegevväelasele ka sellistes tingimustes minimaalne puhkeaeg: iga 24 tunni kohta antakse vähemalt kuus tundi puhkeaega, millest vähemalt neli tundi peab olema katkematu. See puhkeaeg arvestatakse üldise tööaja hulka.</w:t>
      </w:r>
    </w:p>
    <w:p w14:paraId="57B5AAF3" w14:textId="77777777" w:rsidR="0064686F" w:rsidRPr="0064686F" w:rsidRDefault="0064686F" w:rsidP="00472E9C">
      <w:pPr>
        <w:pStyle w:val="Vahedeta"/>
        <w:jc w:val="both"/>
        <w:rPr>
          <w:rFonts w:ascii="Times New Roman" w:hAnsi="Times New Roman"/>
          <w:sz w:val="24"/>
          <w:szCs w:val="24"/>
        </w:rPr>
      </w:pPr>
    </w:p>
    <w:p w14:paraId="15D5C54E" w14:textId="386BC8EF" w:rsidR="00225C78" w:rsidRDefault="0064686F" w:rsidP="00472E9C">
      <w:pPr>
        <w:pStyle w:val="Vahedeta"/>
        <w:jc w:val="both"/>
        <w:rPr>
          <w:rFonts w:ascii="Times New Roman" w:hAnsi="Times New Roman"/>
          <w:sz w:val="24"/>
          <w:szCs w:val="24"/>
        </w:rPr>
      </w:pPr>
      <w:r w:rsidRPr="0064686F">
        <w:rPr>
          <w:rFonts w:ascii="Times New Roman" w:hAnsi="Times New Roman"/>
          <w:sz w:val="24"/>
          <w:szCs w:val="24"/>
        </w:rPr>
        <w:t>Loetletud eritingimustel teenistusülesande täitmisel hüvitatakse tegevväelasele tehtud töö kas vaba aja andmisega või rahas, arvestades täidetud ülesande keerukust ja ülesande täitmiseks kulunud aega. Hüvitamise ulatuse ja korra kehtestab Kaitseväe juhataja.</w:t>
      </w:r>
      <w:r w:rsidR="002A2AC5" w:rsidRPr="007E437A" w:rsidDel="0064686F">
        <w:rPr>
          <w:rFonts w:ascii="Times New Roman" w:hAnsi="Times New Roman"/>
          <w:sz w:val="24"/>
          <w:szCs w:val="24"/>
        </w:rPr>
        <w:t xml:space="preserve"> </w:t>
      </w:r>
    </w:p>
    <w:p w14:paraId="4B7D9F42" w14:textId="77777777" w:rsidR="00C1651D" w:rsidRDefault="00C1651D" w:rsidP="00472E9C">
      <w:pPr>
        <w:pStyle w:val="Vahedeta"/>
        <w:jc w:val="both"/>
        <w:rPr>
          <w:rFonts w:ascii="Times New Roman" w:hAnsi="Times New Roman"/>
          <w:b/>
          <w:bCs/>
          <w:sz w:val="24"/>
          <w:szCs w:val="24"/>
          <w:highlight w:val="yellow"/>
        </w:rPr>
      </w:pPr>
    </w:p>
    <w:p w14:paraId="38E00474" w14:textId="6E221C9F" w:rsidR="00F4713C" w:rsidRPr="0020567F" w:rsidRDefault="00F4713C" w:rsidP="00472E9C">
      <w:pPr>
        <w:pStyle w:val="Vahedeta"/>
        <w:jc w:val="both"/>
        <w:rPr>
          <w:rFonts w:ascii="Times New Roman" w:hAnsi="Times New Roman"/>
          <w:sz w:val="24"/>
          <w:szCs w:val="24"/>
        </w:rPr>
      </w:pPr>
      <w:r w:rsidRPr="0020567F">
        <w:rPr>
          <w:rFonts w:ascii="Times New Roman" w:hAnsi="Times New Roman"/>
          <w:b/>
          <w:sz w:val="24"/>
          <w:szCs w:val="24"/>
        </w:rPr>
        <w:t xml:space="preserve">Paragrahviga 3 </w:t>
      </w:r>
      <w:r w:rsidRPr="0020567F">
        <w:rPr>
          <w:rFonts w:ascii="Times New Roman" w:hAnsi="Times New Roman"/>
          <w:sz w:val="24"/>
          <w:szCs w:val="24"/>
        </w:rPr>
        <w:t xml:space="preserve">muudetakse </w:t>
      </w:r>
      <w:proofErr w:type="spellStart"/>
      <w:r w:rsidRPr="0020567F">
        <w:rPr>
          <w:rFonts w:ascii="Times New Roman" w:hAnsi="Times New Roman"/>
          <w:sz w:val="24"/>
          <w:szCs w:val="24"/>
        </w:rPr>
        <w:t>KaLS-i</w:t>
      </w:r>
      <w:proofErr w:type="spellEnd"/>
      <w:r w:rsidR="0020567F" w:rsidRPr="0020567F">
        <w:rPr>
          <w:rFonts w:ascii="Times New Roman" w:hAnsi="Times New Roman"/>
          <w:sz w:val="24"/>
          <w:szCs w:val="24"/>
        </w:rPr>
        <w:t>.</w:t>
      </w:r>
    </w:p>
    <w:p w14:paraId="41BB0540" w14:textId="5E2154B9" w:rsidR="00B9154F" w:rsidRPr="008E7839" w:rsidRDefault="00B9154F" w:rsidP="00472E9C">
      <w:pPr>
        <w:pStyle w:val="Vahedeta"/>
        <w:jc w:val="both"/>
        <w:rPr>
          <w:rFonts w:ascii="Times New Roman" w:hAnsi="Times New Roman"/>
          <w:b/>
          <w:bCs/>
          <w:sz w:val="24"/>
          <w:szCs w:val="24"/>
          <w:highlight w:val="yellow"/>
        </w:rPr>
      </w:pPr>
    </w:p>
    <w:p w14:paraId="0D750F6B" w14:textId="6012D74A" w:rsidR="00125AAA" w:rsidRDefault="2B1BA06A" w:rsidP="2B1BA06A">
      <w:pPr>
        <w:pStyle w:val="Vahedeta"/>
        <w:jc w:val="both"/>
        <w:rPr>
          <w:rFonts w:ascii="Times New Roman" w:hAnsi="Times New Roman"/>
          <w:strike/>
          <w:sz w:val="24"/>
          <w:szCs w:val="24"/>
          <w:highlight w:val="yellow"/>
        </w:rPr>
      </w:pPr>
      <w:r w:rsidRPr="2B1BA06A">
        <w:rPr>
          <w:rFonts w:ascii="Times New Roman" w:hAnsi="Times New Roman"/>
          <w:b/>
          <w:bCs/>
          <w:sz w:val="24"/>
          <w:szCs w:val="24"/>
        </w:rPr>
        <w:t>Eelnõu § 3 punktiga 1</w:t>
      </w:r>
      <w:r w:rsidRPr="2B1BA06A">
        <w:rPr>
          <w:rFonts w:ascii="Times New Roman" w:hAnsi="Times New Roman"/>
          <w:sz w:val="24"/>
          <w:szCs w:val="24"/>
        </w:rPr>
        <w:t xml:space="preserve"> täiendatakse </w:t>
      </w:r>
      <w:proofErr w:type="spellStart"/>
      <w:r w:rsidRPr="2B1BA06A">
        <w:rPr>
          <w:rFonts w:ascii="Times New Roman" w:hAnsi="Times New Roman"/>
          <w:sz w:val="24"/>
          <w:szCs w:val="24"/>
        </w:rPr>
        <w:t>KaLS-i</w:t>
      </w:r>
      <w:proofErr w:type="spellEnd"/>
      <w:r w:rsidRPr="2B1BA06A">
        <w:rPr>
          <w:rFonts w:ascii="Times New Roman" w:hAnsi="Times New Roman"/>
          <w:sz w:val="24"/>
          <w:szCs w:val="24"/>
        </w:rPr>
        <w:t xml:space="preserve"> § 4 lõikeid 3</w:t>
      </w:r>
      <w:r w:rsidRPr="2B1BA06A">
        <w:rPr>
          <w:rFonts w:ascii="Times New Roman" w:hAnsi="Times New Roman"/>
          <w:sz w:val="24"/>
          <w:szCs w:val="24"/>
          <w:vertAlign w:val="superscript"/>
        </w:rPr>
        <w:t>1</w:t>
      </w:r>
      <w:r w:rsidRPr="2B1BA06A">
        <w:rPr>
          <w:rFonts w:ascii="Times New Roman" w:hAnsi="Times New Roman"/>
          <w:sz w:val="24"/>
          <w:szCs w:val="24"/>
        </w:rPr>
        <w:t> ja 3</w:t>
      </w:r>
      <w:r w:rsidRPr="2B1BA06A">
        <w:rPr>
          <w:rFonts w:ascii="Times New Roman" w:hAnsi="Times New Roman"/>
          <w:sz w:val="24"/>
          <w:szCs w:val="24"/>
          <w:vertAlign w:val="superscript"/>
        </w:rPr>
        <w:t>2</w:t>
      </w:r>
      <w:r w:rsidRPr="2B1BA06A">
        <w:rPr>
          <w:rFonts w:ascii="Times New Roman" w:hAnsi="Times New Roman"/>
          <w:sz w:val="24"/>
          <w:szCs w:val="24"/>
        </w:rPr>
        <w:t xml:space="preserve"> pärast sõna „ülesanne“ sõnad</w:t>
      </w:r>
      <w:r w:rsidR="000F3114">
        <w:rPr>
          <w:rFonts w:ascii="Times New Roman" w:hAnsi="Times New Roman"/>
          <w:sz w:val="24"/>
          <w:szCs w:val="24"/>
        </w:rPr>
        <w:t>ega</w:t>
      </w:r>
      <w:r w:rsidRPr="2B1BA06A">
        <w:rPr>
          <w:rFonts w:ascii="Times New Roman" w:hAnsi="Times New Roman"/>
          <w:sz w:val="24"/>
          <w:szCs w:val="24"/>
        </w:rPr>
        <w:t xml:space="preserve"> „ja tegevus“ vastavas käändes. Eelnõukoha</w:t>
      </w:r>
      <w:r w:rsidR="000F3114">
        <w:rPr>
          <w:rFonts w:ascii="Times New Roman" w:hAnsi="Times New Roman"/>
          <w:sz w:val="24"/>
          <w:szCs w:val="24"/>
        </w:rPr>
        <w:t>se</w:t>
      </w:r>
      <w:r w:rsidRPr="2B1BA06A">
        <w:rPr>
          <w:rFonts w:ascii="Times New Roman" w:hAnsi="Times New Roman"/>
          <w:sz w:val="24"/>
          <w:szCs w:val="24"/>
        </w:rPr>
        <w:t xml:space="preserve"> KKS § 4</w:t>
      </w:r>
      <w:r w:rsidRPr="2B1BA06A">
        <w:rPr>
          <w:rFonts w:ascii="Times New Roman" w:hAnsi="Times New Roman"/>
          <w:sz w:val="24"/>
          <w:szCs w:val="24"/>
          <w:vertAlign w:val="superscript"/>
        </w:rPr>
        <w:t>1</w:t>
      </w:r>
      <w:r w:rsidRPr="2B1BA06A">
        <w:rPr>
          <w:rFonts w:ascii="Times New Roman" w:hAnsi="Times New Roman"/>
          <w:sz w:val="24"/>
          <w:szCs w:val="24"/>
        </w:rPr>
        <w:t xml:space="preserve"> </w:t>
      </w:r>
      <w:r w:rsidR="000F3114">
        <w:rPr>
          <w:rFonts w:ascii="Times New Roman" w:hAnsi="Times New Roman"/>
          <w:sz w:val="24"/>
          <w:szCs w:val="24"/>
        </w:rPr>
        <w:t xml:space="preserve">kohaselt on </w:t>
      </w:r>
      <w:r w:rsidRPr="2B1BA06A">
        <w:rPr>
          <w:rFonts w:ascii="Times New Roman" w:hAnsi="Times New Roman"/>
          <w:sz w:val="24"/>
          <w:szCs w:val="24"/>
        </w:rPr>
        <w:t>lahinguvalve Kaitseväe rahuaja tegevuste kogum, mille käigus tagatakse Kaitseväe üksuste valmisolek ja võimekus reageerida kõrgendatud ohule või ründele. Lahinguvalve – nii nagu ka muud Kaitseväe tegevused – ei ole eraldiseisev Kaitseväe ülesanne. Vältimaks olukorda, kus Kaitsevägi ei saa Kaitseliitu kaasata tervikliku ülesande täitmisesse, on</w:t>
      </w:r>
      <w:r w:rsidR="000F3114">
        <w:rPr>
          <w:rFonts w:ascii="Times New Roman" w:hAnsi="Times New Roman"/>
          <w:sz w:val="24"/>
          <w:szCs w:val="24"/>
        </w:rPr>
        <w:t xml:space="preserve"> õigusselguse huvides täpsustatud, et kaasata võib ka üksikutesse tegevustesse. </w:t>
      </w:r>
    </w:p>
    <w:p w14:paraId="0B4F30F0" w14:textId="1A8314B6" w:rsidR="2B1BA06A" w:rsidRDefault="2B1BA06A" w:rsidP="2B1BA06A">
      <w:pPr>
        <w:pStyle w:val="Vahedeta"/>
        <w:jc w:val="both"/>
        <w:rPr>
          <w:rFonts w:ascii="Times New Roman" w:hAnsi="Times New Roman"/>
          <w:sz w:val="24"/>
          <w:szCs w:val="24"/>
        </w:rPr>
      </w:pPr>
    </w:p>
    <w:p w14:paraId="17590FC8" w14:textId="10A7CFBD" w:rsidR="00884123" w:rsidRPr="00171910" w:rsidRDefault="00884123" w:rsidP="00472E9C">
      <w:pPr>
        <w:pStyle w:val="Vahedeta"/>
        <w:jc w:val="both"/>
        <w:rPr>
          <w:rFonts w:ascii="Times New Roman" w:hAnsi="Times New Roman"/>
          <w:sz w:val="24"/>
          <w:szCs w:val="24"/>
        </w:rPr>
      </w:pPr>
      <w:r w:rsidRPr="00171910">
        <w:rPr>
          <w:rFonts w:ascii="Times New Roman" w:hAnsi="Times New Roman"/>
          <w:b/>
          <w:sz w:val="24"/>
          <w:szCs w:val="24"/>
        </w:rPr>
        <w:t xml:space="preserve">Paragrahviga 4 </w:t>
      </w:r>
      <w:r w:rsidRPr="00171910">
        <w:rPr>
          <w:rFonts w:ascii="Times New Roman" w:hAnsi="Times New Roman"/>
          <w:sz w:val="24"/>
          <w:szCs w:val="24"/>
        </w:rPr>
        <w:t xml:space="preserve">muudetakse </w:t>
      </w:r>
      <w:proofErr w:type="spellStart"/>
      <w:r w:rsidR="00A81308" w:rsidRPr="00171910">
        <w:rPr>
          <w:rFonts w:ascii="Times New Roman" w:hAnsi="Times New Roman"/>
          <w:sz w:val="24"/>
          <w:szCs w:val="24"/>
        </w:rPr>
        <w:t>TuMS</w:t>
      </w:r>
      <w:proofErr w:type="spellEnd"/>
      <w:r w:rsidR="00A81308" w:rsidRPr="00171910">
        <w:rPr>
          <w:rFonts w:ascii="Times New Roman" w:hAnsi="Times New Roman"/>
          <w:sz w:val="24"/>
          <w:szCs w:val="24"/>
        </w:rPr>
        <w:t>-i</w:t>
      </w:r>
      <w:r w:rsidRPr="00171910">
        <w:rPr>
          <w:rFonts w:ascii="Times New Roman" w:hAnsi="Times New Roman"/>
          <w:sz w:val="24"/>
          <w:szCs w:val="24"/>
        </w:rPr>
        <w:t xml:space="preserve"> sätteid</w:t>
      </w:r>
      <w:r w:rsidR="00755BFA" w:rsidRPr="00171910">
        <w:rPr>
          <w:rFonts w:ascii="Times New Roman" w:hAnsi="Times New Roman"/>
          <w:sz w:val="24"/>
          <w:szCs w:val="24"/>
        </w:rPr>
        <w:t>.</w:t>
      </w:r>
    </w:p>
    <w:p w14:paraId="3DBA55F2" w14:textId="10A7CFBD" w:rsidR="00EF7CCD" w:rsidRPr="00171910" w:rsidRDefault="00EF7CCD" w:rsidP="00472E9C">
      <w:pPr>
        <w:pStyle w:val="Vahedeta"/>
        <w:jc w:val="both"/>
        <w:rPr>
          <w:rFonts w:ascii="Times New Roman" w:hAnsi="Times New Roman"/>
          <w:sz w:val="24"/>
          <w:szCs w:val="24"/>
        </w:rPr>
      </w:pPr>
    </w:p>
    <w:p w14:paraId="76F753B8" w14:textId="10A7CFBD" w:rsidR="008614E8" w:rsidRDefault="003B525F" w:rsidP="00472E9C">
      <w:pPr>
        <w:pStyle w:val="Vahedeta"/>
        <w:jc w:val="both"/>
        <w:rPr>
          <w:rFonts w:ascii="Times New Roman" w:hAnsi="Times New Roman"/>
          <w:sz w:val="24"/>
          <w:szCs w:val="24"/>
        </w:rPr>
      </w:pPr>
      <w:r w:rsidRPr="00171910">
        <w:rPr>
          <w:rFonts w:ascii="Times New Roman" w:hAnsi="Times New Roman"/>
          <w:b/>
          <w:bCs/>
          <w:sz w:val="24"/>
          <w:szCs w:val="24"/>
        </w:rPr>
        <w:t>Eelnõu § 4 p</w:t>
      </w:r>
      <w:r w:rsidR="00B14440" w:rsidRPr="00171910">
        <w:rPr>
          <w:rFonts w:ascii="Times New Roman" w:hAnsi="Times New Roman"/>
          <w:b/>
          <w:bCs/>
          <w:sz w:val="24"/>
          <w:szCs w:val="24"/>
        </w:rPr>
        <w:t>unktis 1</w:t>
      </w:r>
      <w:r w:rsidR="00B14440" w:rsidRPr="00171910">
        <w:rPr>
          <w:rFonts w:ascii="Times New Roman" w:hAnsi="Times New Roman"/>
          <w:sz w:val="24"/>
          <w:szCs w:val="24"/>
        </w:rPr>
        <w:t xml:space="preserve"> täiendatakse </w:t>
      </w:r>
      <w:proofErr w:type="spellStart"/>
      <w:r w:rsidR="00B14440" w:rsidRPr="00171910">
        <w:rPr>
          <w:rFonts w:ascii="Times New Roman" w:hAnsi="Times New Roman"/>
          <w:sz w:val="24"/>
          <w:szCs w:val="24"/>
        </w:rPr>
        <w:t>TuMS</w:t>
      </w:r>
      <w:proofErr w:type="spellEnd"/>
      <w:r w:rsidR="00B14440" w:rsidRPr="00171910">
        <w:rPr>
          <w:rFonts w:ascii="Times New Roman" w:hAnsi="Times New Roman"/>
          <w:sz w:val="24"/>
          <w:szCs w:val="24"/>
        </w:rPr>
        <w:t xml:space="preserve"> § 13 lõike 3 punkti 13.  Kehtiva sätte kohaselt</w:t>
      </w:r>
      <w:r w:rsidR="008614E8" w:rsidRPr="00171910">
        <w:rPr>
          <w:rFonts w:ascii="Times New Roman" w:hAnsi="Times New Roman"/>
          <w:sz w:val="24"/>
          <w:szCs w:val="24"/>
        </w:rPr>
        <w:t xml:space="preserve"> tulumaksuga ei maksustata</w:t>
      </w:r>
      <w:r w:rsidR="00B14440">
        <w:rPr>
          <w:rFonts w:ascii="Times New Roman" w:hAnsi="Times New Roman"/>
          <w:sz w:val="24"/>
          <w:szCs w:val="24"/>
        </w:rPr>
        <w:t xml:space="preserve"> kaitseväelasele sõjaväelisel väljaõppel, reservteenistuses, rahvusvahelisel sõjalisel operatsioonil, Kaitseväe õhusõidukis või sõjalaeval antava toitlustamise maksumust. Muudatuse kohaselt lisatakse sättesse, et tulumaksuga ei maksusta lisaks ka </w:t>
      </w:r>
      <w:r w:rsidR="00B14440" w:rsidRPr="00B14440">
        <w:rPr>
          <w:rFonts w:ascii="Times New Roman" w:hAnsi="Times New Roman"/>
          <w:sz w:val="24"/>
          <w:szCs w:val="24"/>
        </w:rPr>
        <w:t xml:space="preserve">Kaitseväes avalikus teenistuses olevale ametnikule või töölepingu alusel töötavale isikule </w:t>
      </w:r>
      <w:r w:rsidR="00B14440">
        <w:rPr>
          <w:rFonts w:ascii="Times New Roman" w:hAnsi="Times New Roman"/>
          <w:sz w:val="24"/>
          <w:szCs w:val="24"/>
        </w:rPr>
        <w:t xml:space="preserve">sõjaväelisel väljaõppel </w:t>
      </w:r>
      <w:r w:rsidR="008614E8">
        <w:rPr>
          <w:rFonts w:ascii="Times New Roman" w:hAnsi="Times New Roman"/>
          <w:sz w:val="24"/>
          <w:szCs w:val="24"/>
        </w:rPr>
        <w:t xml:space="preserve">antava </w:t>
      </w:r>
      <w:r w:rsidR="00B14440">
        <w:rPr>
          <w:rFonts w:ascii="Times New Roman" w:hAnsi="Times New Roman"/>
          <w:sz w:val="24"/>
          <w:szCs w:val="24"/>
        </w:rPr>
        <w:t xml:space="preserve">toitlustamise maksumust. </w:t>
      </w:r>
    </w:p>
    <w:p w14:paraId="659993E4" w14:textId="413C9374" w:rsidR="00B14440" w:rsidRDefault="00B14440" w:rsidP="00472E9C">
      <w:pPr>
        <w:pStyle w:val="Vahedeta"/>
        <w:jc w:val="both"/>
        <w:rPr>
          <w:rFonts w:ascii="Times New Roman" w:hAnsi="Times New Roman"/>
          <w:sz w:val="24"/>
          <w:szCs w:val="24"/>
        </w:rPr>
      </w:pPr>
      <w:r>
        <w:rPr>
          <w:rFonts w:ascii="Times New Roman" w:hAnsi="Times New Roman"/>
          <w:sz w:val="24"/>
          <w:szCs w:val="24"/>
        </w:rPr>
        <w:t xml:space="preserve">Muudatus on seotud 04.02.2026 jõustunud </w:t>
      </w:r>
      <w:r w:rsidR="003F3BF0">
        <w:rPr>
          <w:rFonts w:ascii="Times New Roman" w:hAnsi="Times New Roman"/>
          <w:sz w:val="24"/>
          <w:szCs w:val="24"/>
        </w:rPr>
        <w:t>KKS-i muudatusega</w:t>
      </w:r>
      <w:r>
        <w:rPr>
          <w:rFonts w:ascii="Times New Roman" w:hAnsi="Times New Roman"/>
          <w:sz w:val="24"/>
          <w:szCs w:val="24"/>
        </w:rPr>
        <w:t xml:space="preserve"> (RT I, 03.02.2026, </w:t>
      </w:r>
      <w:r w:rsidR="003F3BF0">
        <w:rPr>
          <w:rFonts w:ascii="Times New Roman" w:hAnsi="Times New Roman"/>
          <w:sz w:val="24"/>
          <w:szCs w:val="24"/>
        </w:rPr>
        <w:t>11</w:t>
      </w:r>
      <w:r>
        <w:rPr>
          <w:rFonts w:ascii="Times New Roman" w:hAnsi="Times New Roman"/>
          <w:sz w:val="24"/>
          <w:szCs w:val="24"/>
        </w:rPr>
        <w:t>)</w:t>
      </w:r>
      <w:r w:rsidR="003F3BF0">
        <w:rPr>
          <w:rFonts w:ascii="Times New Roman" w:hAnsi="Times New Roman"/>
          <w:sz w:val="24"/>
          <w:szCs w:val="24"/>
        </w:rPr>
        <w:t>, mille kohaselt an</w:t>
      </w:r>
      <w:r w:rsidR="003F3BF0" w:rsidRPr="003F3BF0">
        <w:rPr>
          <w:rFonts w:ascii="Times New Roman" w:hAnsi="Times New Roman"/>
          <w:sz w:val="24"/>
          <w:szCs w:val="24"/>
        </w:rPr>
        <w:t>takse võimalus Kaitseväes töötavatele tsiviilisikutele ja avalikus teenistuses olevatele töötajatele osaleda sõjaväelistel õppuste.</w:t>
      </w:r>
      <w:r w:rsidR="003F3BF0">
        <w:rPr>
          <w:rFonts w:ascii="Times New Roman" w:hAnsi="Times New Roman"/>
          <w:sz w:val="24"/>
          <w:szCs w:val="24"/>
        </w:rPr>
        <w:t xml:space="preserve"> </w:t>
      </w:r>
      <w:r w:rsidR="009C3D61">
        <w:rPr>
          <w:rFonts w:ascii="Times New Roman" w:hAnsi="Times New Roman"/>
          <w:sz w:val="24"/>
          <w:szCs w:val="24"/>
        </w:rPr>
        <w:t>Sõjaväelisel väljaõppel on  väljaõppes osalevatel kaitseväelastel tagatud toitlustus, kuna väljaõpe toimub reeglina sellistes tingimustes või asukohas, kus isikul puudub võimalus endale ise sööki hankida. Tulenevalt KKS-i muudatusest, mille kohaselt hakkavad sõjavälises väljaõppes osalema ka  Kaitseväes teenistus- või töösuhtes  olevad tsiviilisikud, tuleb neile samuti tagada toitlus ning kehtestada, et sellisel juhul laieneb ka tsiviilisikutele antava toitlustuse korral tulumaksuvabastus.</w:t>
      </w:r>
    </w:p>
    <w:p w14:paraId="34AFF94F" w14:textId="77777777" w:rsidR="009C3D61" w:rsidRDefault="009C3D61" w:rsidP="00472E9C">
      <w:pPr>
        <w:pStyle w:val="Vahedeta"/>
        <w:jc w:val="both"/>
        <w:rPr>
          <w:rFonts w:ascii="Times New Roman" w:hAnsi="Times New Roman"/>
          <w:sz w:val="24"/>
          <w:szCs w:val="24"/>
        </w:rPr>
      </w:pPr>
    </w:p>
    <w:p w14:paraId="4D2631CB" w14:textId="42AE5B6C" w:rsidR="000A5D2E" w:rsidRPr="002474FB" w:rsidRDefault="003B525F" w:rsidP="00472E9C">
      <w:pPr>
        <w:pStyle w:val="Vahedeta"/>
        <w:jc w:val="both"/>
        <w:rPr>
          <w:rFonts w:ascii="Times New Roman" w:hAnsi="Times New Roman"/>
          <w:b/>
          <w:bCs/>
          <w:sz w:val="24"/>
          <w:szCs w:val="24"/>
        </w:rPr>
      </w:pPr>
      <w:r w:rsidRPr="00E40223">
        <w:rPr>
          <w:rFonts w:ascii="Times New Roman" w:hAnsi="Times New Roman"/>
          <w:b/>
          <w:bCs/>
          <w:sz w:val="24"/>
          <w:szCs w:val="24"/>
        </w:rPr>
        <w:t xml:space="preserve">Eelnõu </w:t>
      </w:r>
      <w:r w:rsidRPr="00171910">
        <w:rPr>
          <w:rFonts w:ascii="Times New Roman" w:hAnsi="Times New Roman"/>
          <w:b/>
          <w:bCs/>
          <w:sz w:val="24"/>
          <w:szCs w:val="24"/>
        </w:rPr>
        <w:t>§ 4 p</w:t>
      </w:r>
      <w:r w:rsidR="000A5D2E" w:rsidRPr="00171910">
        <w:rPr>
          <w:rFonts w:ascii="Times New Roman" w:hAnsi="Times New Roman"/>
          <w:b/>
          <w:bCs/>
          <w:sz w:val="24"/>
          <w:szCs w:val="24"/>
        </w:rPr>
        <w:t>unktis</w:t>
      </w:r>
      <w:r w:rsidR="000A5D2E" w:rsidRPr="00E40223">
        <w:rPr>
          <w:rFonts w:ascii="Times New Roman" w:hAnsi="Times New Roman"/>
          <w:b/>
          <w:bCs/>
          <w:sz w:val="24"/>
          <w:szCs w:val="24"/>
        </w:rPr>
        <w:t xml:space="preserve"> </w:t>
      </w:r>
      <w:r w:rsidR="00B14440" w:rsidRPr="00E40223">
        <w:rPr>
          <w:rFonts w:ascii="Times New Roman" w:hAnsi="Times New Roman"/>
          <w:b/>
          <w:bCs/>
          <w:sz w:val="24"/>
          <w:szCs w:val="24"/>
        </w:rPr>
        <w:t>2</w:t>
      </w:r>
      <w:r w:rsidR="000A5D2E" w:rsidRPr="00E40223">
        <w:rPr>
          <w:rFonts w:ascii="Times New Roman" w:hAnsi="Times New Roman"/>
          <w:b/>
          <w:bCs/>
          <w:sz w:val="24"/>
          <w:szCs w:val="24"/>
        </w:rPr>
        <w:t xml:space="preserve"> </w:t>
      </w:r>
      <w:r w:rsidR="000A5D2E" w:rsidRPr="00E40223">
        <w:rPr>
          <w:rFonts w:ascii="Times New Roman" w:hAnsi="Times New Roman"/>
          <w:sz w:val="24"/>
          <w:szCs w:val="24"/>
        </w:rPr>
        <w:t xml:space="preserve">täiendatakse </w:t>
      </w:r>
      <w:proofErr w:type="spellStart"/>
      <w:r w:rsidR="000A5D2E" w:rsidRPr="00E40223">
        <w:rPr>
          <w:rFonts w:ascii="Times New Roman" w:hAnsi="Times New Roman"/>
          <w:sz w:val="24"/>
          <w:szCs w:val="24"/>
        </w:rPr>
        <w:t>TuMS</w:t>
      </w:r>
      <w:proofErr w:type="spellEnd"/>
      <w:r w:rsidR="000A5D2E" w:rsidRPr="00E40223">
        <w:rPr>
          <w:rFonts w:ascii="Times New Roman" w:hAnsi="Times New Roman"/>
          <w:sz w:val="24"/>
          <w:szCs w:val="24"/>
        </w:rPr>
        <w:t xml:space="preserve"> § 13 lõiget 3 punktiga 19.</w:t>
      </w:r>
    </w:p>
    <w:p w14:paraId="4EBF35E9" w14:textId="6B8E0E79" w:rsidR="00F1075D" w:rsidRDefault="00F17541" w:rsidP="00472E9C">
      <w:pPr>
        <w:pStyle w:val="Vahedeta"/>
        <w:jc w:val="both"/>
        <w:rPr>
          <w:rFonts w:ascii="Times New Roman" w:hAnsi="Times New Roman"/>
          <w:sz w:val="24"/>
          <w:szCs w:val="24"/>
        </w:rPr>
      </w:pPr>
      <w:r w:rsidRPr="00F17541">
        <w:rPr>
          <w:rFonts w:ascii="Times New Roman" w:hAnsi="Times New Roman"/>
          <w:sz w:val="24"/>
          <w:szCs w:val="24"/>
        </w:rPr>
        <w:t xml:space="preserve">Eelnõuga nähakse ette, et </w:t>
      </w:r>
      <w:r w:rsidR="00603470">
        <w:rPr>
          <w:rFonts w:ascii="Times New Roman" w:hAnsi="Times New Roman"/>
          <w:sz w:val="24"/>
          <w:szCs w:val="24"/>
        </w:rPr>
        <w:t xml:space="preserve">kaitseväeteenistuskohustuse täitmisega seonduvatel toimingutel osalemiseks </w:t>
      </w:r>
      <w:r w:rsidRPr="00F17541">
        <w:rPr>
          <w:rFonts w:ascii="Times New Roman" w:hAnsi="Times New Roman"/>
          <w:sz w:val="24"/>
          <w:szCs w:val="24"/>
        </w:rPr>
        <w:t>makstav</w:t>
      </w:r>
      <w:r w:rsidR="00603470">
        <w:rPr>
          <w:rFonts w:ascii="Times New Roman" w:hAnsi="Times New Roman"/>
          <w:sz w:val="24"/>
          <w:szCs w:val="24"/>
        </w:rPr>
        <w:t xml:space="preserve">ad </w:t>
      </w:r>
      <w:r w:rsidRPr="00F17541">
        <w:rPr>
          <w:rFonts w:ascii="Times New Roman" w:hAnsi="Times New Roman"/>
          <w:sz w:val="24"/>
          <w:szCs w:val="24"/>
        </w:rPr>
        <w:t>sõidu- ja toidukulude hüvitised vabastatakse tulumaksust.</w:t>
      </w:r>
      <w:r w:rsidR="000A5D2E">
        <w:rPr>
          <w:rFonts w:ascii="Times New Roman" w:hAnsi="Times New Roman"/>
          <w:sz w:val="24"/>
          <w:szCs w:val="24"/>
        </w:rPr>
        <w:t xml:space="preserve"> Muudatus on vajalik, et tagada maksustamis põhimõtetes õigusselgus. </w:t>
      </w:r>
    </w:p>
    <w:p w14:paraId="53509013" w14:textId="448867B6" w:rsidR="00033877" w:rsidRDefault="0020689C" w:rsidP="00472E9C">
      <w:pPr>
        <w:pStyle w:val="Vahedeta"/>
        <w:jc w:val="both"/>
        <w:rPr>
          <w:rFonts w:ascii="Times New Roman" w:hAnsi="Times New Roman"/>
          <w:sz w:val="24"/>
          <w:szCs w:val="24"/>
        </w:rPr>
      </w:pPr>
      <w:r>
        <w:rPr>
          <w:rFonts w:ascii="Times New Roman" w:hAnsi="Times New Roman"/>
          <w:sz w:val="24"/>
          <w:szCs w:val="24"/>
        </w:rPr>
        <w:t>KVTS-i alusel makstakse kutsealusele</w:t>
      </w:r>
      <w:r w:rsidR="00033877">
        <w:rPr>
          <w:rFonts w:ascii="Times New Roman" w:hAnsi="Times New Roman"/>
          <w:sz w:val="24"/>
          <w:szCs w:val="24"/>
        </w:rPr>
        <w:t>, reservis olevale isikule, kaitseväekohustust võtta soovivale isikule, ajateenistusse asuda sooviva</w:t>
      </w:r>
      <w:r w:rsidR="00603470">
        <w:rPr>
          <w:rFonts w:ascii="Times New Roman" w:hAnsi="Times New Roman"/>
          <w:sz w:val="24"/>
          <w:szCs w:val="24"/>
        </w:rPr>
        <w:t>le</w:t>
      </w:r>
      <w:r w:rsidR="00033877">
        <w:rPr>
          <w:rFonts w:ascii="Times New Roman" w:hAnsi="Times New Roman"/>
          <w:sz w:val="24"/>
          <w:szCs w:val="24"/>
        </w:rPr>
        <w:t xml:space="preserve"> naissoost isikule tervisesei</w:t>
      </w:r>
      <w:r w:rsidR="00603470">
        <w:rPr>
          <w:rFonts w:ascii="Times New Roman" w:hAnsi="Times New Roman"/>
          <w:sz w:val="24"/>
          <w:szCs w:val="24"/>
        </w:rPr>
        <w:t>s</w:t>
      </w:r>
      <w:r w:rsidR="00033877">
        <w:rPr>
          <w:rFonts w:ascii="Times New Roman" w:hAnsi="Times New Roman"/>
          <w:sz w:val="24"/>
          <w:szCs w:val="24"/>
        </w:rPr>
        <w:t>undi hindamiseks arstlikul läbivaatusel, terviseuuringul või kutsesobivuse hindamisel viibimisega sõidu- ja toidukulu hüvitist 15 eurot. Kui isiku elukoht on rahvastikuregistri andmetel välisriigis ja tal tuleb terviseseisundi või kutsesobivuse hindamiseks saabuda Eestisse, makstakse talle hüvi</w:t>
      </w:r>
      <w:r w:rsidR="00603470">
        <w:rPr>
          <w:rFonts w:ascii="Times New Roman" w:hAnsi="Times New Roman"/>
          <w:sz w:val="24"/>
          <w:szCs w:val="24"/>
        </w:rPr>
        <w:t>tist</w:t>
      </w:r>
      <w:r w:rsidR="00033877">
        <w:rPr>
          <w:rFonts w:ascii="Times New Roman" w:hAnsi="Times New Roman"/>
          <w:sz w:val="24"/>
          <w:szCs w:val="24"/>
        </w:rPr>
        <w:t xml:space="preserve"> 70 eurot.</w:t>
      </w:r>
    </w:p>
    <w:p w14:paraId="5C742D55" w14:textId="3C0BCD5A" w:rsidR="00603470" w:rsidRDefault="00033877" w:rsidP="00472E9C">
      <w:pPr>
        <w:pStyle w:val="Vahedeta"/>
        <w:jc w:val="both"/>
        <w:rPr>
          <w:rFonts w:ascii="Times New Roman" w:hAnsi="Times New Roman"/>
          <w:sz w:val="24"/>
          <w:szCs w:val="24"/>
        </w:rPr>
      </w:pPr>
      <w:r>
        <w:rPr>
          <w:rFonts w:ascii="Times New Roman" w:hAnsi="Times New Roman"/>
          <w:sz w:val="24"/>
          <w:szCs w:val="24"/>
        </w:rPr>
        <w:t xml:space="preserve">Täiendavalt makstakse sõidukulude hüvitist reservteenistusse </w:t>
      </w:r>
      <w:r w:rsidR="00803086">
        <w:rPr>
          <w:rFonts w:ascii="Times New Roman" w:hAnsi="Times New Roman"/>
          <w:sz w:val="24"/>
          <w:szCs w:val="24"/>
        </w:rPr>
        <w:t xml:space="preserve">ja reservasendusteenistusse </w:t>
      </w:r>
      <w:r>
        <w:rPr>
          <w:rFonts w:ascii="Times New Roman" w:hAnsi="Times New Roman"/>
          <w:sz w:val="24"/>
          <w:szCs w:val="24"/>
        </w:rPr>
        <w:t xml:space="preserve">kutsutud isikule </w:t>
      </w:r>
      <w:r w:rsidR="00603470">
        <w:rPr>
          <w:rFonts w:ascii="Times New Roman" w:hAnsi="Times New Roman"/>
          <w:sz w:val="24"/>
          <w:szCs w:val="24"/>
        </w:rPr>
        <w:t>kogunemiskohta ilmumise</w:t>
      </w:r>
      <w:r w:rsidR="001C358D">
        <w:rPr>
          <w:rFonts w:ascii="Times New Roman" w:hAnsi="Times New Roman"/>
          <w:sz w:val="24"/>
          <w:szCs w:val="24"/>
        </w:rPr>
        <w:t>l 60</w:t>
      </w:r>
      <w:r w:rsidR="00603470">
        <w:rPr>
          <w:rFonts w:ascii="Times New Roman" w:hAnsi="Times New Roman"/>
          <w:sz w:val="24"/>
          <w:szCs w:val="24"/>
        </w:rPr>
        <w:t xml:space="preserve"> eurot ning</w:t>
      </w:r>
      <w:r w:rsidR="001C358D">
        <w:rPr>
          <w:rFonts w:ascii="Times New Roman" w:hAnsi="Times New Roman"/>
          <w:sz w:val="24"/>
          <w:szCs w:val="24"/>
        </w:rPr>
        <w:t xml:space="preserve"> välisriigis elavale reservis olevale isikule</w:t>
      </w:r>
      <w:r w:rsidR="00603470">
        <w:rPr>
          <w:rFonts w:ascii="Times New Roman" w:hAnsi="Times New Roman"/>
          <w:sz w:val="24"/>
          <w:szCs w:val="24"/>
        </w:rPr>
        <w:t xml:space="preserve"> 200 eurot.</w:t>
      </w:r>
    </w:p>
    <w:p w14:paraId="2560A1F5" w14:textId="713013CA" w:rsidR="0020689C" w:rsidRPr="007E437A" w:rsidRDefault="0020689C" w:rsidP="00472E9C">
      <w:pPr>
        <w:pStyle w:val="Vahedeta"/>
        <w:jc w:val="both"/>
        <w:rPr>
          <w:rFonts w:ascii="Times New Roman" w:hAnsi="Times New Roman"/>
          <w:sz w:val="24"/>
          <w:szCs w:val="24"/>
        </w:rPr>
      </w:pPr>
      <w:r>
        <w:rPr>
          <w:rFonts w:ascii="Times New Roman" w:hAnsi="Times New Roman"/>
          <w:sz w:val="24"/>
          <w:szCs w:val="24"/>
        </w:rPr>
        <w:t xml:space="preserve"> </w:t>
      </w:r>
    </w:p>
    <w:p w14:paraId="739ADE9E" w14:textId="51339197" w:rsidR="00F17541" w:rsidRPr="00F17541" w:rsidRDefault="00F17541" w:rsidP="00472E9C">
      <w:pPr>
        <w:pStyle w:val="Vahedeta"/>
        <w:jc w:val="both"/>
        <w:rPr>
          <w:rFonts w:ascii="Times New Roman" w:hAnsi="Times New Roman"/>
          <w:bCs/>
          <w:sz w:val="24"/>
          <w:szCs w:val="24"/>
        </w:rPr>
      </w:pPr>
      <w:r w:rsidRPr="00F17541">
        <w:rPr>
          <w:rFonts w:ascii="Times New Roman" w:hAnsi="Times New Roman"/>
          <w:bCs/>
          <w:sz w:val="24"/>
          <w:szCs w:val="24"/>
        </w:rPr>
        <w:lastRenderedPageBreak/>
        <w:t>Kehtiva õiguse kohaselt käsitatakse füüsilisele isikule tehtavaid väljamakseid üldjuhul maksustatava tuluna, välja arvatud seaduses sätestatud erandid. Sõidu- ja toidukulude hüvit</w:t>
      </w:r>
      <w:r w:rsidR="009C3D61">
        <w:rPr>
          <w:rFonts w:ascii="Times New Roman" w:hAnsi="Times New Roman"/>
          <w:bCs/>
          <w:sz w:val="24"/>
          <w:szCs w:val="24"/>
        </w:rPr>
        <w:t xml:space="preserve">iste maksustamise kord ei ole piisavalt selge, </w:t>
      </w:r>
      <w:r w:rsidRPr="00F17541">
        <w:rPr>
          <w:rFonts w:ascii="Times New Roman" w:hAnsi="Times New Roman"/>
          <w:bCs/>
          <w:sz w:val="24"/>
          <w:szCs w:val="24"/>
        </w:rPr>
        <w:t>mistõttu võib tekkida olukord, kus riigi poolt kohustuste täitmiseks tehtud vältimatute kulude katmine toob isikule kaasa täiendava maksukohustuse.</w:t>
      </w:r>
    </w:p>
    <w:p w14:paraId="175B5913" w14:textId="77777777" w:rsidR="00F17541" w:rsidRPr="00F17541" w:rsidRDefault="00F17541" w:rsidP="00472E9C">
      <w:pPr>
        <w:pStyle w:val="Vahedeta"/>
        <w:jc w:val="both"/>
        <w:rPr>
          <w:rFonts w:ascii="Times New Roman" w:hAnsi="Times New Roman"/>
          <w:bCs/>
          <w:sz w:val="24"/>
          <w:szCs w:val="24"/>
        </w:rPr>
      </w:pPr>
    </w:p>
    <w:p w14:paraId="5EBF3567" w14:textId="2674E32E" w:rsidR="00F17541" w:rsidRPr="00F17541" w:rsidRDefault="00F17541" w:rsidP="00472E9C">
      <w:pPr>
        <w:pStyle w:val="Vahedeta"/>
        <w:jc w:val="both"/>
        <w:rPr>
          <w:rFonts w:ascii="Times New Roman" w:hAnsi="Times New Roman"/>
          <w:bCs/>
          <w:sz w:val="24"/>
          <w:szCs w:val="24"/>
        </w:rPr>
      </w:pPr>
      <w:r w:rsidRPr="00F17541">
        <w:rPr>
          <w:rFonts w:ascii="Times New Roman" w:hAnsi="Times New Roman"/>
          <w:bCs/>
          <w:sz w:val="24"/>
          <w:szCs w:val="24"/>
        </w:rPr>
        <w:t>Selline käsitlus ei arvesta asjaolu, et nimetatud isikud täidavad seadusest tulenevat avalikku kohustust ning nendele tehtavad hüvitised ei ole käsitatavad sissetulekuna tavapärases tähenduses, vaid kulude kompenseerimisena.</w:t>
      </w:r>
    </w:p>
    <w:p w14:paraId="4091965B" w14:textId="71D98BD8" w:rsidR="00F17541" w:rsidRPr="00F17541" w:rsidRDefault="00F17541" w:rsidP="00472E9C">
      <w:pPr>
        <w:pStyle w:val="Vahedeta"/>
        <w:jc w:val="both"/>
        <w:rPr>
          <w:rFonts w:ascii="Times New Roman" w:hAnsi="Times New Roman"/>
          <w:bCs/>
          <w:sz w:val="24"/>
          <w:szCs w:val="24"/>
        </w:rPr>
      </w:pPr>
      <w:r>
        <w:rPr>
          <w:rFonts w:ascii="Times New Roman" w:hAnsi="Times New Roman"/>
          <w:bCs/>
          <w:sz w:val="24"/>
          <w:szCs w:val="24"/>
        </w:rPr>
        <w:t>KVTS-</w:t>
      </w:r>
      <w:proofErr w:type="spellStart"/>
      <w:r>
        <w:rPr>
          <w:rFonts w:ascii="Times New Roman" w:hAnsi="Times New Roman"/>
          <w:bCs/>
          <w:sz w:val="24"/>
          <w:szCs w:val="24"/>
        </w:rPr>
        <w:t>is</w:t>
      </w:r>
      <w:proofErr w:type="spellEnd"/>
      <w:r>
        <w:rPr>
          <w:rFonts w:ascii="Times New Roman" w:hAnsi="Times New Roman"/>
          <w:bCs/>
          <w:sz w:val="24"/>
          <w:szCs w:val="24"/>
        </w:rPr>
        <w:t xml:space="preserve"> ette nähtud h</w:t>
      </w:r>
      <w:r w:rsidRPr="00F17541">
        <w:rPr>
          <w:rFonts w:ascii="Times New Roman" w:hAnsi="Times New Roman"/>
          <w:bCs/>
          <w:sz w:val="24"/>
          <w:szCs w:val="24"/>
        </w:rPr>
        <w:t>üvitiste olemus ei ole tulu</w:t>
      </w:r>
      <w:r>
        <w:rPr>
          <w:rFonts w:ascii="Times New Roman" w:hAnsi="Times New Roman"/>
          <w:bCs/>
          <w:sz w:val="24"/>
          <w:szCs w:val="24"/>
        </w:rPr>
        <w:t xml:space="preserve">. </w:t>
      </w:r>
      <w:r w:rsidRPr="00F17541">
        <w:rPr>
          <w:rFonts w:ascii="Times New Roman" w:hAnsi="Times New Roman"/>
          <w:bCs/>
          <w:sz w:val="24"/>
          <w:szCs w:val="24"/>
        </w:rPr>
        <w:t xml:space="preserve">Sõidu- ja toiduraha hüvitiste eesmärk on katta kulutused, mis tekivad isikul </w:t>
      </w:r>
      <w:proofErr w:type="spellStart"/>
      <w:r w:rsidRPr="00F17541">
        <w:rPr>
          <w:rFonts w:ascii="Times New Roman" w:hAnsi="Times New Roman"/>
          <w:bCs/>
          <w:sz w:val="24"/>
          <w:szCs w:val="24"/>
        </w:rPr>
        <w:t>riigikaitselise</w:t>
      </w:r>
      <w:proofErr w:type="spellEnd"/>
      <w:r w:rsidRPr="00F17541">
        <w:rPr>
          <w:rFonts w:ascii="Times New Roman" w:hAnsi="Times New Roman"/>
          <w:bCs/>
          <w:sz w:val="24"/>
          <w:szCs w:val="24"/>
        </w:rPr>
        <w:t xml:space="preserve"> kohustuse täitmise tõttu. Tegemist ei ole isiku majandusliku olukorra parandamisega ega vabalt kasutatava tuluga. Maksustamine moonutaks hüvitise eesmärki ning vähendaks selle tegelikku väärtust.</w:t>
      </w:r>
    </w:p>
    <w:p w14:paraId="79C4A0EA" w14:textId="77777777" w:rsidR="00F17541" w:rsidRDefault="00F17541" w:rsidP="00472E9C">
      <w:pPr>
        <w:pStyle w:val="Vahedeta"/>
        <w:jc w:val="both"/>
        <w:rPr>
          <w:rFonts w:ascii="Times New Roman" w:hAnsi="Times New Roman"/>
          <w:b/>
          <w:sz w:val="24"/>
          <w:szCs w:val="24"/>
        </w:rPr>
      </w:pPr>
    </w:p>
    <w:p w14:paraId="542327A1" w14:textId="4812127A" w:rsidR="001C60BB" w:rsidRDefault="00353C55" w:rsidP="00472E9C">
      <w:pPr>
        <w:pStyle w:val="Vahedeta"/>
        <w:jc w:val="both"/>
        <w:rPr>
          <w:rFonts w:ascii="Times New Roman" w:hAnsi="Times New Roman"/>
          <w:sz w:val="24"/>
          <w:szCs w:val="24"/>
        </w:rPr>
      </w:pPr>
      <w:r>
        <w:rPr>
          <w:rFonts w:ascii="Times New Roman" w:hAnsi="Times New Roman"/>
          <w:sz w:val="24"/>
          <w:szCs w:val="24"/>
        </w:rPr>
        <w:t>Kaitseväekohustuse täitmisele suunatud isikud</w:t>
      </w:r>
      <w:r w:rsidR="00F17541" w:rsidRPr="00F17541">
        <w:rPr>
          <w:rFonts w:ascii="Times New Roman" w:hAnsi="Times New Roman"/>
          <w:sz w:val="24"/>
          <w:szCs w:val="24"/>
        </w:rPr>
        <w:t xml:space="preserve"> ei vali vabatahtlikult kõiki teenistusega kaasnevaid kulutusi. Nende kulude maksustamine võib vähendada motivatsiooni ja tekitada põhjendamatut rahalist koormust isikutele, kes täidavad riigi julgeoleku seisukohalt olulist ülesannet.</w:t>
      </w:r>
    </w:p>
    <w:p w14:paraId="556A2C54" w14:textId="77777777" w:rsidR="00F17541" w:rsidRDefault="00F17541" w:rsidP="00472E9C">
      <w:pPr>
        <w:pStyle w:val="Vahedeta"/>
        <w:jc w:val="both"/>
        <w:rPr>
          <w:rFonts w:ascii="Times New Roman" w:hAnsi="Times New Roman"/>
          <w:sz w:val="24"/>
          <w:szCs w:val="24"/>
        </w:rPr>
      </w:pPr>
    </w:p>
    <w:p w14:paraId="38884486" w14:textId="77777777" w:rsidR="00F17541" w:rsidRPr="00F17541" w:rsidRDefault="00F17541" w:rsidP="00472E9C">
      <w:pPr>
        <w:pStyle w:val="Vahedeta"/>
        <w:jc w:val="both"/>
        <w:rPr>
          <w:rFonts w:ascii="Times New Roman" w:hAnsi="Times New Roman"/>
          <w:sz w:val="24"/>
          <w:szCs w:val="24"/>
        </w:rPr>
      </w:pPr>
      <w:r w:rsidRPr="00F17541">
        <w:rPr>
          <w:rFonts w:ascii="Times New Roman" w:hAnsi="Times New Roman"/>
          <w:sz w:val="24"/>
          <w:szCs w:val="24"/>
        </w:rPr>
        <w:t>Kehtiv praktika, mille kohaselt hüvitiste maksmine eeldab kuludokumentide esitamist ja kontrollimist, tekitab märkimisväärset halduskoormust nii isikutele kui ka hüvitisi menetlevatele asutustele.</w:t>
      </w:r>
    </w:p>
    <w:p w14:paraId="5EB98D3D" w14:textId="77777777" w:rsidR="00F17541" w:rsidRPr="00F17541" w:rsidRDefault="00F17541" w:rsidP="00472E9C">
      <w:pPr>
        <w:pStyle w:val="Vahedeta"/>
        <w:jc w:val="both"/>
        <w:rPr>
          <w:rFonts w:ascii="Times New Roman" w:hAnsi="Times New Roman"/>
          <w:sz w:val="24"/>
          <w:szCs w:val="24"/>
        </w:rPr>
      </w:pPr>
    </w:p>
    <w:p w14:paraId="0F6C3EB8" w14:textId="77777777" w:rsidR="00F17541" w:rsidRPr="00F17541" w:rsidRDefault="00F17541" w:rsidP="00472E9C">
      <w:pPr>
        <w:pStyle w:val="Vahedeta"/>
        <w:jc w:val="both"/>
        <w:rPr>
          <w:rFonts w:ascii="Times New Roman" w:hAnsi="Times New Roman"/>
          <w:sz w:val="24"/>
          <w:szCs w:val="24"/>
        </w:rPr>
      </w:pPr>
      <w:r w:rsidRPr="00F17541">
        <w:rPr>
          <w:rFonts w:ascii="Times New Roman" w:hAnsi="Times New Roman"/>
          <w:sz w:val="24"/>
          <w:szCs w:val="24"/>
        </w:rPr>
        <w:t>Isikute jaoks tähendab see:</w:t>
      </w:r>
    </w:p>
    <w:p w14:paraId="3DBB569D" w14:textId="77777777" w:rsidR="00F17541" w:rsidRPr="00F17541" w:rsidRDefault="00F17541" w:rsidP="00472E9C">
      <w:pPr>
        <w:pStyle w:val="Vahedeta"/>
        <w:numPr>
          <w:ilvl w:val="0"/>
          <w:numId w:val="32"/>
        </w:numPr>
        <w:jc w:val="both"/>
        <w:rPr>
          <w:rFonts w:ascii="Times New Roman" w:hAnsi="Times New Roman"/>
          <w:sz w:val="24"/>
          <w:szCs w:val="24"/>
        </w:rPr>
      </w:pPr>
      <w:r w:rsidRPr="00F17541">
        <w:rPr>
          <w:rFonts w:ascii="Times New Roman" w:hAnsi="Times New Roman"/>
          <w:sz w:val="24"/>
          <w:szCs w:val="24"/>
        </w:rPr>
        <w:t>kohustust säilitada ja esitada kõik kuludokumendid;</w:t>
      </w:r>
    </w:p>
    <w:p w14:paraId="4C84DCB4" w14:textId="77777777" w:rsidR="00F17541" w:rsidRPr="00F17541" w:rsidRDefault="00F17541" w:rsidP="00472E9C">
      <w:pPr>
        <w:pStyle w:val="Vahedeta"/>
        <w:numPr>
          <w:ilvl w:val="0"/>
          <w:numId w:val="32"/>
        </w:numPr>
        <w:jc w:val="both"/>
        <w:rPr>
          <w:rFonts w:ascii="Times New Roman" w:hAnsi="Times New Roman"/>
          <w:sz w:val="24"/>
          <w:szCs w:val="24"/>
        </w:rPr>
      </w:pPr>
      <w:r w:rsidRPr="00F17541">
        <w:rPr>
          <w:rFonts w:ascii="Times New Roman" w:hAnsi="Times New Roman"/>
          <w:sz w:val="24"/>
          <w:szCs w:val="24"/>
        </w:rPr>
        <w:t>ajakulu dokumentide kogumisel ja esitamisel;</w:t>
      </w:r>
    </w:p>
    <w:p w14:paraId="326DB728" w14:textId="77777777" w:rsidR="00F17541" w:rsidRPr="00F17541" w:rsidRDefault="00F17541" w:rsidP="00472E9C">
      <w:pPr>
        <w:pStyle w:val="Vahedeta"/>
        <w:numPr>
          <w:ilvl w:val="0"/>
          <w:numId w:val="32"/>
        </w:numPr>
        <w:jc w:val="both"/>
        <w:rPr>
          <w:rFonts w:ascii="Times New Roman" w:hAnsi="Times New Roman"/>
          <w:sz w:val="24"/>
          <w:szCs w:val="24"/>
        </w:rPr>
      </w:pPr>
      <w:r w:rsidRPr="00F17541">
        <w:rPr>
          <w:rFonts w:ascii="Times New Roman" w:hAnsi="Times New Roman"/>
          <w:sz w:val="24"/>
          <w:szCs w:val="24"/>
        </w:rPr>
        <w:t>riski, et hüvitis jääb saamata dokumentide puudumise või vormiliste vigade tõttu.</w:t>
      </w:r>
    </w:p>
    <w:p w14:paraId="5BE1D099" w14:textId="77777777" w:rsidR="00F17541" w:rsidRPr="00F17541" w:rsidRDefault="00F17541" w:rsidP="00472E9C">
      <w:pPr>
        <w:pStyle w:val="Vahedeta"/>
        <w:jc w:val="both"/>
        <w:rPr>
          <w:rFonts w:ascii="Times New Roman" w:hAnsi="Times New Roman"/>
          <w:sz w:val="24"/>
          <w:szCs w:val="24"/>
        </w:rPr>
      </w:pPr>
      <w:r w:rsidRPr="00F17541">
        <w:rPr>
          <w:rFonts w:ascii="Times New Roman" w:hAnsi="Times New Roman"/>
          <w:sz w:val="24"/>
          <w:szCs w:val="24"/>
        </w:rPr>
        <w:t>Asutuste jaoks tähendab see:</w:t>
      </w:r>
    </w:p>
    <w:p w14:paraId="55E3A978" w14:textId="77777777" w:rsidR="00F17541" w:rsidRPr="00F17541" w:rsidRDefault="00F17541" w:rsidP="00472E9C">
      <w:pPr>
        <w:pStyle w:val="Vahedeta"/>
        <w:numPr>
          <w:ilvl w:val="0"/>
          <w:numId w:val="33"/>
        </w:numPr>
        <w:jc w:val="both"/>
        <w:rPr>
          <w:rFonts w:ascii="Times New Roman" w:hAnsi="Times New Roman"/>
          <w:sz w:val="24"/>
          <w:szCs w:val="24"/>
        </w:rPr>
      </w:pPr>
      <w:r w:rsidRPr="00F17541">
        <w:rPr>
          <w:rFonts w:ascii="Times New Roman" w:hAnsi="Times New Roman"/>
          <w:sz w:val="24"/>
          <w:szCs w:val="24"/>
        </w:rPr>
        <w:t>dokumentide kontrollimise ja menetlemisega seotud töömahtu;</w:t>
      </w:r>
    </w:p>
    <w:p w14:paraId="23FD8B41" w14:textId="77777777" w:rsidR="00F17541" w:rsidRPr="00F17541" w:rsidRDefault="00F17541" w:rsidP="00472E9C">
      <w:pPr>
        <w:pStyle w:val="Vahedeta"/>
        <w:numPr>
          <w:ilvl w:val="0"/>
          <w:numId w:val="33"/>
        </w:numPr>
        <w:jc w:val="both"/>
        <w:rPr>
          <w:rFonts w:ascii="Times New Roman" w:hAnsi="Times New Roman"/>
          <w:sz w:val="24"/>
          <w:szCs w:val="24"/>
        </w:rPr>
      </w:pPr>
      <w:r w:rsidRPr="00F17541">
        <w:rPr>
          <w:rFonts w:ascii="Times New Roman" w:hAnsi="Times New Roman"/>
          <w:sz w:val="24"/>
          <w:szCs w:val="24"/>
        </w:rPr>
        <w:t>vajadust tagada kontrollimehhanismid ja vastavus nõuetele;</w:t>
      </w:r>
    </w:p>
    <w:p w14:paraId="71436AC5" w14:textId="77777777" w:rsidR="00F17541" w:rsidRPr="00F17541" w:rsidRDefault="00F17541" w:rsidP="00472E9C">
      <w:pPr>
        <w:pStyle w:val="Vahedeta"/>
        <w:numPr>
          <w:ilvl w:val="0"/>
          <w:numId w:val="33"/>
        </w:numPr>
        <w:jc w:val="both"/>
        <w:rPr>
          <w:rFonts w:ascii="Times New Roman" w:hAnsi="Times New Roman"/>
          <w:sz w:val="24"/>
          <w:szCs w:val="24"/>
        </w:rPr>
      </w:pPr>
      <w:r w:rsidRPr="00F17541">
        <w:rPr>
          <w:rFonts w:ascii="Times New Roman" w:hAnsi="Times New Roman"/>
          <w:sz w:val="24"/>
          <w:szCs w:val="24"/>
        </w:rPr>
        <w:t>suuremat personalikulu ja menetlusaja pikenemist.</w:t>
      </w:r>
    </w:p>
    <w:p w14:paraId="00EC2CD5" w14:textId="77777777" w:rsidR="002028A4" w:rsidRDefault="002028A4" w:rsidP="00472E9C">
      <w:pPr>
        <w:pStyle w:val="Vahedeta"/>
        <w:jc w:val="both"/>
        <w:rPr>
          <w:rFonts w:ascii="Times New Roman" w:hAnsi="Times New Roman"/>
          <w:sz w:val="24"/>
          <w:szCs w:val="24"/>
        </w:rPr>
      </w:pPr>
    </w:p>
    <w:p w14:paraId="76D6AF14" w14:textId="18BFDD75" w:rsidR="00323DB1" w:rsidRPr="007E437A" w:rsidRDefault="34BB0104" w:rsidP="00472E9C">
      <w:pPr>
        <w:pStyle w:val="Vahedeta"/>
        <w:jc w:val="both"/>
        <w:rPr>
          <w:rFonts w:ascii="Times New Roman" w:hAnsi="Times New Roman"/>
          <w:sz w:val="24"/>
          <w:szCs w:val="24"/>
        </w:rPr>
      </w:pPr>
      <w:r w:rsidRPr="00AA4AC5">
        <w:rPr>
          <w:rFonts w:ascii="Times New Roman" w:hAnsi="Times New Roman"/>
          <w:b/>
          <w:bCs/>
          <w:sz w:val="24"/>
          <w:szCs w:val="24"/>
        </w:rPr>
        <w:t xml:space="preserve">Paragrahvis </w:t>
      </w:r>
      <w:r w:rsidR="007B0124" w:rsidRPr="00AA4AC5">
        <w:rPr>
          <w:rFonts w:ascii="Times New Roman" w:hAnsi="Times New Roman"/>
          <w:b/>
          <w:bCs/>
          <w:sz w:val="24"/>
          <w:szCs w:val="24"/>
        </w:rPr>
        <w:t xml:space="preserve">5 </w:t>
      </w:r>
      <w:r w:rsidRPr="00AA4AC5">
        <w:rPr>
          <w:rFonts w:ascii="Times New Roman" w:hAnsi="Times New Roman"/>
          <w:sz w:val="24"/>
          <w:szCs w:val="24"/>
        </w:rPr>
        <w:t>sätestatakse</w:t>
      </w:r>
      <w:r w:rsidRPr="007E437A">
        <w:rPr>
          <w:rFonts w:ascii="Times New Roman" w:hAnsi="Times New Roman"/>
          <w:sz w:val="24"/>
          <w:szCs w:val="24"/>
        </w:rPr>
        <w:t xml:space="preserve"> seaduse jõustumise aeg, milleks on 1. </w:t>
      </w:r>
      <w:r w:rsidR="006452BA" w:rsidRPr="007E437A">
        <w:rPr>
          <w:rFonts w:ascii="Times New Roman" w:hAnsi="Times New Roman"/>
          <w:sz w:val="24"/>
          <w:szCs w:val="24"/>
        </w:rPr>
        <w:t>jaanuar</w:t>
      </w:r>
      <w:r w:rsidRPr="007E437A">
        <w:rPr>
          <w:rFonts w:ascii="Times New Roman" w:hAnsi="Times New Roman"/>
          <w:sz w:val="24"/>
          <w:szCs w:val="24"/>
        </w:rPr>
        <w:t xml:space="preserve"> </w:t>
      </w:r>
      <w:r w:rsidR="009962C3" w:rsidRPr="007E437A">
        <w:rPr>
          <w:rFonts w:ascii="Times New Roman" w:hAnsi="Times New Roman"/>
          <w:sz w:val="24"/>
          <w:szCs w:val="24"/>
        </w:rPr>
        <w:t>202</w:t>
      </w:r>
      <w:r w:rsidR="00F705DC">
        <w:rPr>
          <w:rFonts w:ascii="Times New Roman" w:hAnsi="Times New Roman"/>
          <w:sz w:val="24"/>
          <w:szCs w:val="24"/>
        </w:rPr>
        <w:t>7</w:t>
      </w:r>
      <w:r w:rsidRPr="007E437A">
        <w:rPr>
          <w:rFonts w:ascii="Times New Roman" w:hAnsi="Times New Roman"/>
          <w:sz w:val="24"/>
          <w:szCs w:val="24"/>
        </w:rPr>
        <w:t xml:space="preserve">. Jõustumisaja valikul on lähtutud </w:t>
      </w:r>
      <w:r w:rsidR="005055CE">
        <w:rPr>
          <w:rFonts w:ascii="Times New Roman" w:hAnsi="Times New Roman"/>
          <w:sz w:val="24"/>
          <w:szCs w:val="24"/>
        </w:rPr>
        <w:t xml:space="preserve">lahinguvalve rakendamise tähtajast. </w:t>
      </w:r>
      <w:r w:rsidRPr="007E437A">
        <w:rPr>
          <w:rFonts w:ascii="Times New Roman" w:hAnsi="Times New Roman"/>
          <w:sz w:val="24"/>
          <w:szCs w:val="24"/>
        </w:rPr>
        <w:t>Samuti on arvestatud vajadus</w:t>
      </w:r>
      <w:r w:rsidR="00763DED" w:rsidRPr="007E437A">
        <w:rPr>
          <w:rFonts w:ascii="Times New Roman" w:hAnsi="Times New Roman"/>
          <w:sz w:val="24"/>
          <w:szCs w:val="24"/>
        </w:rPr>
        <w:t>t</w:t>
      </w:r>
      <w:r w:rsidR="006452BA" w:rsidRPr="007E437A">
        <w:rPr>
          <w:rFonts w:ascii="Times New Roman" w:hAnsi="Times New Roman"/>
          <w:sz w:val="24"/>
          <w:szCs w:val="24"/>
        </w:rPr>
        <w:t xml:space="preserve"> </w:t>
      </w:r>
      <w:r w:rsidR="000A6A96">
        <w:rPr>
          <w:rFonts w:ascii="Times New Roman" w:hAnsi="Times New Roman"/>
          <w:sz w:val="24"/>
          <w:szCs w:val="24"/>
        </w:rPr>
        <w:t xml:space="preserve">rakendusaktide muutmiseks kuluva ajaga. </w:t>
      </w:r>
    </w:p>
    <w:p w14:paraId="25078A4D" w14:textId="77777777" w:rsidR="00B464CC" w:rsidRPr="007E437A" w:rsidRDefault="00B464CC" w:rsidP="00472E9C">
      <w:pPr>
        <w:pStyle w:val="Vahedeta"/>
        <w:jc w:val="both"/>
        <w:rPr>
          <w:rFonts w:ascii="Times New Roman" w:hAnsi="Times New Roman"/>
          <w:b/>
          <w:sz w:val="24"/>
          <w:szCs w:val="24"/>
        </w:rPr>
      </w:pPr>
    </w:p>
    <w:p w14:paraId="2D518583" w14:textId="77777777" w:rsidR="002746B1" w:rsidRPr="007E437A" w:rsidRDefault="34BB0104" w:rsidP="00472E9C">
      <w:pPr>
        <w:pStyle w:val="Vahedeta"/>
        <w:jc w:val="both"/>
        <w:rPr>
          <w:rFonts w:ascii="Times New Roman" w:hAnsi="Times New Roman"/>
          <w:b/>
          <w:bCs/>
          <w:sz w:val="24"/>
          <w:szCs w:val="24"/>
        </w:rPr>
      </w:pPr>
      <w:r w:rsidRPr="007E437A">
        <w:rPr>
          <w:rFonts w:ascii="Times New Roman" w:hAnsi="Times New Roman"/>
          <w:b/>
          <w:bCs/>
          <w:sz w:val="24"/>
          <w:szCs w:val="24"/>
        </w:rPr>
        <w:t>4. Eelnõu terminoloogia</w:t>
      </w:r>
    </w:p>
    <w:p w14:paraId="2B7BCEC1" w14:textId="77777777" w:rsidR="002B6E74" w:rsidRPr="007E437A" w:rsidRDefault="002B6E74" w:rsidP="00472E9C">
      <w:pPr>
        <w:pStyle w:val="Vahedeta"/>
        <w:jc w:val="both"/>
        <w:rPr>
          <w:rFonts w:ascii="Times New Roman" w:hAnsi="Times New Roman"/>
          <w:sz w:val="24"/>
          <w:szCs w:val="24"/>
        </w:rPr>
      </w:pPr>
    </w:p>
    <w:p w14:paraId="47B785A0" w14:textId="0830A922" w:rsidR="004B3499" w:rsidRPr="007E437A" w:rsidRDefault="34BB0104" w:rsidP="00472E9C">
      <w:pPr>
        <w:pStyle w:val="Vahedeta"/>
        <w:jc w:val="both"/>
        <w:rPr>
          <w:rFonts w:ascii="Times New Roman" w:hAnsi="Times New Roman"/>
          <w:sz w:val="24"/>
          <w:szCs w:val="24"/>
        </w:rPr>
      </w:pPr>
      <w:r w:rsidRPr="007E437A">
        <w:rPr>
          <w:rFonts w:ascii="Times New Roman" w:hAnsi="Times New Roman"/>
          <w:sz w:val="24"/>
          <w:szCs w:val="24"/>
        </w:rPr>
        <w:t>Eelnõu</w:t>
      </w:r>
      <w:r w:rsidR="00F705DC">
        <w:rPr>
          <w:rFonts w:ascii="Times New Roman" w:hAnsi="Times New Roman"/>
          <w:sz w:val="24"/>
          <w:szCs w:val="24"/>
        </w:rPr>
        <w:t>s luuakse uus termin „lahinguvalve“</w:t>
      </w:r>
      <w:r w:rsidR="006C0DCE">
        <w:rPr>
          <w:rFonts w:ascii="Times New Roman" w:hAnsi="Times New Roman"/>
          <w:sz w:val="24"/>
          <w:szCs w:val="24"/>
        </w:rPr>
        <w:t xml:space="preserve">. </w:t>
      </w:r>
      <w:r w:rsidR="006C0DCE" w:rsidRPr="006C0DCE">
        <w:rPr>
          <w:rFonts w:ascii="Times New Roman" w:hAnsi="Times New Roman"/>
          <w:sz w:val="24"/>
          <w:szCs w:val="24"/>
        </w:rPr>
        <w:t>Lahinguvalve on Kaitseväe rahuaja tegevuste kogum, mille käigus tagatakse Kaitseväe üksuste valmisolek ja võimekus reageerida kõrgendatud ohule või ründele.</w:t>
      </w:r>
    </w:p>
    <w:p w14:paraId="668E17D9" w14:textId="77777777" w:rsidR="00B464CC" w:rsidRPr="007E437A" w:rsidRDefault="00B464CC" w:rsidP="00472E9C">
      <w:pPr>
        <w:pStyle w:val="Vahedeta"/>
        <w:jc w:val="both"/>
        <w:rPr>
          <w:rFonts w:ascii="Times New Roman" w:hAnsi="Times New Roman"/>
          <w:b/>
          <w:bCs/>
          <w:sz w:val="24"/>
          <w:szCs w:val="24"/>
        </w:rPr>
      </w:pPr>
    </w:p>
    <w:p w14:paraId="7435E008" w14:textId="77777777" w:rsidR="00657574" w:rsidRPr="007E437A" w:rsidRDefault="34BB0104" w:rsidP="00472E9C">
      <w:pPr>
        <w:pStyle w:val="Vahedeta"/>
        <w:jc w:val="both"/>
        <w:rPr>
          <w:rFonts w:ascii="Times New Roman" w:hAnsi="Times New Roman"/>
          <w:b/>
          <w:bCs/>
          <w:sz w:val="24"/>
          <w:szCs w:val="24"/>
        </w:rPr>
      </w:pPr>
      <w:r w:rsidRPr="007E437A">
        <w:rPr>
          <w:rFonts w:ascii="Times New Roman" w:hAnsi="Times New Roman"/>
          <w:b/>
          <w:bCs/>
          <w:sz w:val="24"/>
          <w:szCs w:val="24"/>
        </w:rPr>
        <w:t>5. Eelnõu vastavus Euroopa Liidu õigusele</w:t>
      </w:r>
    </w:p>
    <w:p w14:paraId="51E08AF1" w14:textId="77777777" w:rsidR="00657574" w:rsidRPr="007E437A" w:rsidRDefault="00657574" w:rsidP="00472E9C">
      <w:pPr>
        <w:pStyle w:val="Vahedeta"/>
        <w:jc w:val="both"/>
        <w:rPr>
          <w:rFonts w:ascii="Times New Roman" w:hAnsi="Times New Roman"/>
          <w:sz w:val="24"/>
          <w:szCs w:val="24"/>
        </w:rPr>
      </w:pPr>
    </w:p>
    <w:p w14:paraId="2E3F1917" w14:textId="77777777" w:rsidR="00657574" w:rsidRPr="007E437A" w:rsidRDefault="34BB0104" w:rsidP="00472E9C">
      <w:pPr>
        <w:pStyle w:val="Vahedeta"/>
        <w:jc w:val="both"/>
        <w:rPr>
          <w:rFonts w:ascii="Times New Roman" w:hAnsi="Times New Roman"/>
          <w:sz w:val="24"/>
          <w:szCs w:val="24"/>
        </w:rPr>
      </w:pPr>
      <w:r w:rsidRPr="007E437A">
        <w:rPr>
          <w:rFonts w:ascii="Times New Roman" w:hAnsi="Times New Roman"/>
          <w:sz w:val="24"/>
          <w:szCs w:val="24"/>
        </w:rPr>
        <w:t>Eelnõul ei ole kokkupuudet Euroopa Liidu õigusega.</w:t>
      </w:r>
    </w:p>
    <w:p w14:paraId="45B26384" w14:textId="77777777" w:rsidR="00657574" w:rsidRPr="007E437A" w:rsidRDefault="00657574" w:rsidP="00472E9C">
      <w:pPr>
        <w:pStyle w:val="Vahedeta"/>
        <w:jc w:val="both"/>
        <w:rPr>
          <w:rFonts w:ascii="Times New Roman" w:hAnsi="Times New Roman"/>
          <w:b/>
          <w:sz w:val="24"/>
          <w:szCs w:val="24"/>
        </w:rPr>
      </w:pPr>
    </w:p>
    <w:p w14:paraId="67A0A8D3" w14:textId="77777777" w:rsidR="00657574" w:rsidRPr="007E437A" w:rsidRDefault="34BB0104" w:rsidP="00472E9C">
      <w:pPr>
        <w:pStyle w:val="Vahedeta"/>
        <w:jc w:val="both"/>
        <w:rPr>
          <w:rFonts w:ascii="Times New Roman" w:hAnsi="Times New Roman"/>
          <w:b/>
          <w:bCs/>
          <w:sz w:val="24"/>
          <w:szCs w:val="24"/>
        </w:rPr>
      </w:pPr>
      <w:r w:rsidRPr="007E437A">
        <w:rPr>
          <w:rFonts w:ascii="Times New Roman" w:hAnsi="Times New Roman"/>
          <w:b/>
          <w:bCs/>
          <w:sz w:val="24"/>
          <w:szCs w:val="24"/>
        </w:rPr>
        <w:t>6. Seaduse mõjud</w:t>
      </w:r>
    </w:p>
    <w:p w14:paraId="197999BF" w14:textId="77777777" w:rsidR="00657574" w:rsidRPr="007E437A" w:rsidRDefault="00657574" w:rsidP="00472E9C">
      <w:pPr>
        <w:pStyle w:val="Vahedeta"/>
        <w:jc w:val="both"/>
        <w:rPr>
          <w:rFonts w:ascii="Times New Roman" w:hAnsi="Times New Roman"/>
          <w:b/>
          <w:sz w:val="24"/>
          <w:szCs w:val="24"/>
        </w:rPr>
      </w:pPr>
    </w:p>
    <w:p w14:paraId="690BE7DC" w14:textId="7A0E1286" w:rsidR="00183006" w:rsidRPr="00225C78" w:rsidRDefault="00365CFC" w:rsidP="00472E9C">
      <w:pPr>
        <w:pStyle w:val="Vahedeta"/>
        <w:jc w:val="both"/>
        <w:rPr>
          <w:rFonts w:ascii="Times New Roman" w:hAnsi="Times New Roman"/>
          <w:b/>
          <w:bCs/>
          <w:sz w:val="24"/>
          <w:szCs w:val="24"/>
        </w:rPr>
      </w:pPr>
      <w:r w:rsidRPr="00225C78">
        <w:rPr>
          <w:rFonts w:ascii="Times New Roman" w:hAnsi="Times New Roman"/>
          <w:b/>
          <w:bCs/>
          <w:sz w:val="24"/>
          <w:szCs w:val="24"/>
        </w:rPr>
        <w:t xml:space="preserve">6.1. </w:t>
      </w:r>
      <w:r w:rsidR="00F705DC" w:rsidRPr="00225C78">
        <w:rPr>
          <w:rFonts w:ascii="Times New Roman" w:hAnsi="Times New Roman"/>
          <w:b/>
          <w:bCs/>
          <w:sz w:val="24"/>
          <w:szCs w:val="24"/>
        </w:rPr>
        <w:t>Ajateenijate ja reservväelaste osalemine lahing</w:t>
      </w:r>
      <w:r w:rsidR="006C0DCE" w:rsidRPr="00225C78">
        <w:rPr>
          <w:rFonts w:ascii="Times New Roman" w:hAnsi="Times New Roman"/>
          <w:b/>
          <w:bCs/>
          <w:sz w:val="24"/>
          <w:szCs w:val="24"/>
        </w:rPr>
        <w:t xml:space="preserve">uvalves </w:t>
      </w:r>
    </w:p>
    <w:p w14:paraId="08CADAF6" w14:textId="77777777" w:rsidR="00657574" w:rsidRPr="00225C78" w:rsidRDefault="34BB0104" w:rsidP="00472E9C">
      <w:pPr>
        <w:pStyle w:val="Vahedeta"/>
        <w:jc w:val="both"/>
        <w:rPr>
          <w:rFonts w:ascii="Times New Roman" w:hAnsi="Times New Roman"/>
          <w:b/>
          <w:bCs/>
          <w:sz w:val="24"/>
          <w:szCs w:val="24"/>
        </w:rPr>
      </w:pPr>
      <w:r w:rsidRPr="00225C78">
        <w:rPr>
          <w:rFonts w:ascii="Times New Roman" w:hAnsi="Times New Roman"/>
          <w:b/>
          <w:bCs/>
          <w:sz w:val="24"/>
          <w:szCs w:val="24"/>
        </w:rPr>
        <w:t>Sihtrühm</w:t>
      </w:r>
    </w:p>
    <w:p w14:paraId="693EC264" w14:textId="60713FC8" w:rsidR="00657574" w:rsidRPr="00225C78" w:rsidRDefault="34BB0104" w:rsidP="00472E9C">
      <w:pPr>
        <w:pStyle w:val="Vahedeta"/>
        <w:jc w:val="both"/>
        <w:rPr>
          <w:rFonts w:ascii="Times New Roman" w:hAnsi="Times New Roman"/>
          <w:sz w:val="24"/>
          <w:szCs w:val="24"/>
        </w:rPr>
      </w:pPr>
      <w:commentRangeStart w:id="16"/>
      <w:r w:rsidRPr="00225C78">
        <w:rPr>
          <w:rFonts w:ascii="Times New Roman" w:hAnsi="Times New Roman"/>
          <w:sz w:val="24"/>
          <w:szCs w:val="24"/>
        </w:rPr>
        <w:t xml:space="preserve">Sihtrühm 1: </w:t>
      </w:r>
      <w:r w:rsidR="00F705DC" w:rsidRPr="00225C78">
        <w:rPr>
          <w:rFonts w:ascii="Times New Roman" w:hAnsi="Times New Roman"/>
          <w:sz w:val="24"/>
          <w:szCs w:val="24"/>
        </w:rPr>
        <w:t>ajateenijad ja reservväelased</w:t>
      </w:r>
    </w:p>
    <w:p w14:paraId="31F98A62" w14:textId="77777777" w:rsidR="00F36E97" w:rsidRPr="00225C78" w:rsidRDefault="00F36E97" w:rsidP="00472E9C">
      <w:pPr>
        <w:pStyle w:val="Vahedeta"/>
        <w:jc w:val="both"/>
        <w:rPr>
          <w:rFonts w:ascii="Times New Roman" w:hAnsi="Times New Roman"/>
          <w:sz w:val="24"/>
          <w:szCs w:val="24"/>
        </w:rPr>
      </w:pPr>
      <w:r w:rsidRPr="00225C78">
        <w:rPr>
          <w:rFonts w:ascii="Times New Roman" w:hAnsi="Times New Roman"/>
          <w:sz w:val="24"/>
          <w:szCs w:val="24"/>
        </w:rPr>
        <w:t>Sihtrühm 2: Kaitsevägi.</w:t>
      </w:r>
      <w:commentRangeEnd w:id="16"/>
      <w:r w:rsidR="00144651">
        <w:rPr>
          <w:rStyle w:val="Kommentaariviide"/>
          <w:rFonts w:ascii="Calibri" w:hAnsi="Calibri"/>
        </w:rPr>
        <w:commentReference w:id="16"/>
      </w:r>
    </w:p>
    <w:p w14:paraId="742D8ECB" w14:textId="77777777" w:rsidR="00F36E97" w:rsidRPr="00225C78" w:rsidRDefault="00F36E97" w:rsidP="00472E9C">
      <w:pPr>
        <w:pStyle w:val="Vahedeta"/>
        <w:jc w:val="both"/>
        <w:rPr>
          <w:rFonts w:ascii="Times New Roman" w:hAnsi="Times New Roman"/>
          <w:sz w:val="24"/>
          <w:szCs w:val="24"/>
        </w:rPr>
      </w:pPr>
    </w:p>
    <w:p w14:paraId="5423D3C8" w14:textId="4DD5225E" w:rsidR="00F36E97" w:rsidRPr="00225C78" w:rsidRDefault="00F36E97" w:rsidP="00472E9C">
      <w:pPr>
        <w:pStyle w:val="Vahedeta"/>
        <w:jc w:val="both"/>
        <w:rPr>
          <w:rFonts w:ascii="Times New Roman" w:hAnsi="Times New Roman"/>
          <w:sz w:val="24"/>
          <w:szCs w:val="24"/>
        </w:rPr>
      </w:pPr>
      <w:r w:rsidRPr="00225C78">
        <w:rPr>
          <w:rFonts w:ascii="Times New Roman" w:hAnsi="Times New Roman"/>
          <w:sz w:val="24"/>
          <w:szCs w:val="24"/>
        </w:rPr>
        <w:t xml:space="preserve">Eelnõul on otsene mõju ajateenijatele ja reservväelastele ning Kaitseväele, kuna luuakse õiguslik alus ajateenijate ja reservväelaste kaasamiseks lahinguvalvega seotud teenistusülesannete täitmisse kaitseväeteenistuskohustuse raames. Muudatuse tulemusel laieneb ajateenijate ja reservväelaste senine roll, võimaldades neil lisaks sõjaväelise väljaõppe omandamisele </w:t>
      </w:r>
      <w:commentRangeStart w:id="17"/>
      <w:r w:rsidRPr="00225C78">
        <w:rPr>
          <w:rFonts w:ascii="Times New Roman" w:hAnsi="Times New Roman"/>
          <w:sz w:val="24"/>
          <w:szCs w:val="24"/>
        </w:rPr>
        <w:t xml:space="preserve">osaleda </w:t>
      </w:r>
      <w:r w:rsidR="008870D9" w:rsidRPr="00225C78">
        <w:rPr>
          <w:rFonts w:ascii="Times New Roman" w:hAnsi="Times New Roman"/>
          <w:sz w:val="24"/>
          <w:szCs w:val="24"/>
        </w:rPr>
        <w:t xml:space="preserve">rahuajal </w:t>
      </w:r>
      <w:r w:rsidRPr="00225C78">
        <w:rPr>
          <w:rFonts w:ascii="Times New Roman" w:hAnsi="Times New Roman"/>
          <w:sz w:val="24"/>
          <w:szCs w:val="24"/>
        </w:rPr>
        <w:t xml:space="preserve">ka reaalses valmisoleku </w:t>
      </w:r>
      <w:r w:rsidR="008870D9" w:rsidRPr="00225C78">
        <w:rPr>
          <w:rFonts w:ascii="Times New Roman" w:hAnsi="Times New Roman"/>
          <w:sz w:val="24"/>
          <w:szCs w:val="24"/>
        </w:rPr>
        <w:t xml:space="preserve">ja reageerimise </w:t>
      </w:r>
      <w:r w:rsidRPr="00225C78">
        <w:rPr>
          <w:rFonts w:ascii="Times New Roman" w:hAnsi="Times New Roman"/>
          <w:sz w:val="24"/>
          <w:szCs w:val="24"/>
        </w:rPr>
        <w:t>tagamises</w:t>
      </w:r>
      <w:commentRangeEnd w:id="17"/>
      <w:r w:rsidR="000B03F2">
        <w:rPr>
          <w:rStyle w:val="Kommentaariviide"/>
          <w:rFonts w:ascii="Calibri" w:hAnsi="Calibri"/>
        </w:rPr>
        <w:commentReference w:id="17"/>
      </w:r>
      <w:r w:rsidRPr="00225C78">
        <w:rPr>
          <w:rFonts w:ascii="Times New Roman" w:hAnsi="Times New Roman"/>
          <w:sz w:val="24"/>
          <w:szCs w:val="24"/>
        </w:rPr>
        <w:t xml:space="preserve">. See suurendab </w:t>
      </w:r>
      <w:r w:rsidR="008870D9" w:rsidRPr="00225C78">
        <w:rPr>
          <w:rFonts w:ascii="Times New Roman" w:hAnsi="Times New Roman"/>
          <w:sz w:val="24"/>
          <w:szCs w:val="24"/>
        </w:rPr>
        <w:t>kaitseväelaste</w:t>
      </w:r>
      <w:r w:rsidRPr="00225C78">
        <w:rPr>
          <w:rFonts w:ascii="Times New Roman" w:hAnsi="Times New Roman"/>
          <w:sz w:val="24"/>
          <w:szCs w:val="24"/>
        </w:rPr>
        <w:t xml:space="preserve"> praktilist valmisolekut, võimaldab siduda väljaõpet vahetumalt riigikaitseliste ülesannete täitmisega ning aitab paremini valmistuda sõjaaja ülesanneteks.</w:t>
      </w:r>
    </w:p>
    <w:p w14:paraId="4579C688" w14:textId="77777777" w:rsidR="00F36E97" w:rsidRPr="00225C78" w:rsidRDefault="00F36E97" w:rsidP="00472E9C">
      <w:pPr>
        <w:pStyle w:val="Vahedeta"/>
        <w:jc w:val="both"/>
        <w:rPr>
          <w:rFonts w:ascii="Times New Roman" w:hAnsi="Times New Roman"/>
          <w:sz w:val="24"/>
          <w:szCs w:val="24"/>
        </w:rPr>
      </w:pPr>
    </w:p>
    <w:p w14:paraId="19420027" w14:textId="505DCF48" w:rsidR="00F36E97" w:rsidRPr="00225C78" w:rsidRDefault="00F36E97" w:rsidP="00472E9C">
      <w:pPr>
        <w:pStyle w:val="Vahedeta"/>
        <w:jc w:val="both"/>
        <w:rPr>
          <w:rFonts w:ascii="Times New Roman" w:hAnsi="Times New Roman"/>
          <w:sz w:val="24"/>
          <w:szCs w:val="24"/>
        </w:rPr>
      </w:pPr>
      <w:r w:rsidRPr="00225C78">
        <w:rPr>
          <w:rFonts w:ascii="Times New Roman" w:hAnsi="Times New Roman"/>
          <w:sz w:val="24"/>
          <w:szCs w:val="24"/>
        </w:rPr>
        <w:t xml:space="preserve">Ajateenijate ja reservväelaste jaoks tähendab muudatus seda, et nende õigused, kohustused ja volitused lahinguvalves osalemisel muutuvad selgemaks. Sätestatakse millistel tingimustel ja kelle korraldusel võivad nad kasutada jõudu, vahetut sundi, erimeetmeid ja erivahendeid. </w:t>
      </w:r>
      <w:r w:rsidR="00FB264F" w:rsidRPr="00225C78">
        <w:rPr>
          <w:rFonts w:ascii="Times New Roman" w:hAnsi="Times New Roman"/>
          <w:sz w:val="24"/>
          <w:szCs w:val="24"/>
        </w:rPr>
        <w:t>V</w:t>
      </w:r>
      <w:r w:rsidRPr="00225C78">
        <w:rPr>
          <w:rFonts w:ascii="Times New Roman" w:hAnsi="Times New Roman"/>
          <w:sz w:val="24"/>
          <w:szCs w:val="24"/>
        </w:rPr>
        <w:t xml:space="preserve">äheneb õiguslik ebaselgus ning tagatakse, et teenistusülesandeid täidetakse selges käsuliinis, tegevväelasest ülema juhtimisel ja seadusest tulenevate piirangute alusel. Mõju sihtrühmale on positiivne, kuna regulatsioon annab senisest selgema õigusliku raamistiku ning aitab vältida olukorda, kus </w:t>
      </w:r>
      <w:r w:rsidR="00FB264F" w:rsidRPr="00225C78">
        <w:rPr>
          <w:rFonts w:ascii="Times New Roman" w:hAnsi="Times New Roman"/>
          <w:sz w:val="24"/>
          <w:szCs w:val="24"/>
        </w:rPr>
        <w:t>kaitseväelased</w:t>
      </w:r>
      <w:r w:rsidRPr="00225C78">
        <w:rPr>
          <w:rFonts w:ascii="Times New Roman" w:hAnsi="Times New Roman"/>
          <w:sz w:val="24"/>
          <w:szCs w:val="24"/>
        </w:rPr>
        <w:t xml:space="preserve"> peavad tegutsema ebapiisavalt reguleeritud tingimustes.</w:t>
      </w:r>
    </w:p>
    <w:p w14:paraId="13619FCD" w14:textId="77777777" w:rsidR="00F36E97" w:rsidRPr="00225C78" w:rsidRDefault="00F36E97" w:rsidP="00472E9C">
      <w:pPr>
        <w:pStyle w:val="Vahedeta"/>
        <w:jc w:val="both"/>
        <w:rPr>
          <w:rFonts w:ascii="Times New Roman" w:hAnsi="Times New Roman"/>
          <w:sz w:val="24"/>
          <w:szCs w:val="24"/>
        </w:rPr>
      </w:pPr>
    </w:p>
    <w:p w14:paraId="140C8E6C" w14:textId="69390621" w:rsidR="00F36E97" w:rsidRPr="00225C78" w:rsidRDefault="00F36E97" w:rsidP="00472E9C">
      <w:pPr>
        <w:pStyle w:val="Vahedeta"/>
        <w:jc w:val="both"/>
        <w:rPr>
          <w:rFonts w:ascii="Times New Roman" w:hAnsi="Times New Roman"/>
          <w:sz w:val="24"/>
          <w:szCs w:val="24"/>
        </w:rPr>
      </w:pPr>
      <w:r w:rsidRPr="00225C78">
        <w:rPr>
          <w:rFonts w:ascii="Times New Roman" w:hAnsi="Times New Roman"/>
          <w:sz w:val="24"/>
          <w:szCs w:val="24"/>
        </w:rPr>
        <w:t xml:space="preserve">Kaitseväe jaoks seisneb mõju eelkõige võimaluses kasutada olemasolevat isikkoosseisu paindlikumalt ja eesmärgipärasemalt </w:t>
      </w:r>
      <w:r w:rsidR="000258F3" w:rsidRPr="0067017F">
        <w:rPr>
          <w:rFonts w:ascii="Times New Roman" w:hAnsi="Times New Roman"/>
          <w:sz w:val="24"/>
          <w:szCs w:val="24"/>
        </w:rPr>
        <w:t xml:space="preserve">üldise </w:t>
      </w:r>
      <w:r w:rsidRPr="00225C78">
        <w:rPr>
          <w:rFonts w:ascii="Times New Roman" w:hAnsi="Times New Roman"/>
          <w:sz w:val="24"/>
          <w:szCs w:val="24"/>
        </w:rPr>
        <w:t xml:space="preserve">valmisoleku tagamisel. Muudatus tugevdab Kaitseväe võimet reageerida julgeolekuohu kasvule või ründele, võimaldades kaasata lahinguvalvesse ka ajateenijaid ja reservväelasi, kes on saanud selleks vajaliku väljaõppe. See aitab katta teatud ülesannete täitmiseks vajalikku isikkoosseisu, suurendab üksuste valmisolekut ning parandab Kaitseväe suutlikkust tagada riigi sõjaline kaitse, sealhulgas riigikaitseobjektide, olulise taristu ning õhu- ja merepiiri kaitse. Mõju </w:t>
      </w:r>
      <w:r w:rsidR="007A45A8">
        <w:rPr>
          <w:rFonts w:ascii="Times New Roman" w:hAnsi="Times New Roman"/>
          <w:sz w:val="24"/>
          <w:szCs w:val="24"/>
        </w:rPr>
        <w:t xml:space="preserve">riigi julgeolekule ja riigikaitsele </w:t>
      </w:r>
      <w:r w:rsidRPr="00225C78">
        <w:rPr>
          <w:rFonts w:ascii="Times New Roman" w:hAnsi="Times New Roman"/>
          <w:sz w:val="24"/>
          <w:szCs w:val="24"/>
        </w:rPr>
        <w:t xml:space="preserve">on suur. </w:t>
      </w:r>
      <w:commentRangeStart w:id="18"/>
      <w:r w:rsidR="007A45A8">
        <w:rPr>
          <w:rFonts w:ascii="Times New Roman" w:hAnsi="Times New Roman"/>
          <w:sz w:val="24"/>
          <w:szCs w:val="24"/>
        </w:rPr>
        <w:t>Muudatusega k</w:t>
      </w:r>
      <w:r w:rsidRPr="00225C78">
        <w:rPr>
          <w:rFonts w:ascii="Times New Roman" w:hAnsi="Times New Roman"/>
          <w:sz w:val="24"/>
          <w:szCs w:val="24"/>
        </w:rPr>
        <w:t xml:space="preserve">aasneb vajadus täiendava väljaõppe, juhtimise, planeerimise ja järelevalve järele, kuid need kohustused on </w:t>
      </w:r>
      <w:r w:rsidRPr="007A45A8">
        <w:rPr>
          <w:rFonts w:ascii="Times New Roman" w:hAnsi="Times New Roman"/>
          <w:sz w:val="24"/>
          <w:szCs w:val="24"/>
        </w:rPr>
        <w:t xml:space="preserve">põhjendatud </w:t>
      </w:r>
      <w:r w:rsidR="007A45A8">
        <w:rPr>
          <w:rFonts w:ascii="Times New Roman" w:hAnsi="Times New Roman"/>
          <w:sz w:val="24"/>
          <w:szCs w:val="24"/>
        </w:rPr>
        <w:t>eelnõus kavandatud eesmärkide täitmisega</w:t>
      </w:r>
      <w:r w:rsidRPr="00225C78">
        <w:rPr>
          <w:rFonts w:ascii="Times New Roman" w:hAnsi="Times New Roman"/>
          <w:sz w:val="24"/>
          <w:szCs w:val="24"/>
        </w:rPr>
        <w:t>. Kokkuvõttes on muudatuse mõju positiivne</w:t>
      </w:r>
      <w:commentRangeEnd w:id="18"/>
      <w:r w:rsidR="00794AF8">
        <w:rPr>
          <w:rStyle w:val="Kommentaariviide"/>
          <w:rFonts w:ascii="Calibri" w:hAnsi="Calibri"/>
        </w:rPr>
        <w:commentReference w:id="18"/>
      </w:r>
      <w:r w:rsidRPr="00225C78">
        <w:rPr>
          <w:rFonts w:ascii="Times New Roman" w:hAnsi="Times New Roman"/>
          <w:sz w:val="24"/>
          <w:szCs w:val="24"/>
        </w:rPr>
        <w:t>, kuna see suurendab õigusselgust, parandab Kaitseväe valmisolekut ning loob selged alused ajateenijate ja reservväelaste kaasamiseks lahinguvalvesse.</w:t>
      </w:r>
    </w:p>
    <w:p w14:paraId="4F76851F" w14:textId="77777777" w:rsidR="00F1075D" w:rsidRDefault="00F1075D" w:rsidP="00472E9C">
      <w:pPr>
        <w:pStyle w:val="Vahedeta"/>
        <w:jc w:val="both"/>
        <w:rPr>
          <w:rFonts w:ascii="Times New Roman" w:hAnsi="Times New Roman"/>
          <w:b/>
          <w:bCs/>
          <w:sz w:val="24"/>
          <w:szCs w:val="24"/>
        </w:rPr>
      </w:pPr>
    </w:p>
    <w:p w14:paraId="10DDE89B" w14:textId="77777777" w:rsidR="00657574" w:rsidRPr="007E437A" w:rsidRDefault="34BB0104" w:rsidP="00472E9C">
      <w:pPr>
        <w:pStyle w:val="Vahedeta"/>
        <w:jc w:val="both"/>
        <w:rPr>
          <w:rFonts w:ascii="Times New Roman" w:hAnsi="Times New Roman"/>
          <w:b/>
          <w:bCs/>
          <w:sz w:val="24"/>
          <w:szCs w:val="24"/>
        </w:rPr>
      </w:pPr>
      <w:r w:rsidRPr="007E437A">
        <w:rPr>
          <w:rFonts w:ascii="Times New Roman" w:hAnsi="Times New Roman"/>
          <w:b/>
          <w:bCs/>
          <w:sz w:val="24"/>
          <w:szCs w:val="24"/>
        </w:rPr>
        <w:t>Mõju riigi julgeolekule ja välissuhetele</w:t>
      </w:r>
    </w:p>
    <w:p w14:paraId="599EC382" w14:textId="719DB32B" w:rsidR="00F705DC" w:rsidRDefault="00F36E97" w:rsidP="00472E9C">
      <w:pPr>
        <w:pStyle w:val="Vahedeta"/>
        <w:jc w:val="both"/>
        <w:rPr>
          <w:rFonts w:ascii="Times New Roman" w:hAnsi="Times New Roman"/>
          <w:sz w:val="24"/>
          <w:szCs w:val="24"/>
        </w:rPr>
      </w:pPr>
      <w:r w:rsidRPr="00225C78">
        <w:rPr>
          <w:rFonts w:ascii="Times New Roman" w:hAnsi="Times New Roman"/>
          <w:sz w:val="24"/>
          <w:szCs w:val="24"/>
        </w:rPr>
        <w:t xml:space="preserve">Muudatusel on oluline positiivne mõju riigi julgeolekule, kuna see tugevdab Kaitseväe võimet tagada rahuajal </w:t>
      </w:r>
      <w:r w:rsidRPr="000258F3">
        <w:rPr>
          <w:rFonts w:ascii="Times New Roman" w:hAnsi="Times New Roman"/>
          <w:color w:val="FF0000"/>
          <w:sz w:val="24"/>
          <w:szCs w:val="24"/>
        </w:rPr>
        <w:t xml:space="preserve"> </w:t>
      </w:r>
      <w:r w:rsidRPr="00225C78">
        <w:rPr>
          <w:rFonts w:ascii="Times New Roman" w:hAnsi="Times New Roman"/>
          <w:sz w:val="24"/>
          <w:szCs w:val="24"/>
        </w:rPr>
        <w:t xml:space="preserve">valmisolek </w:t>
      </w:r>
      <w:r w:rsidR="00FB264F" w:rsidRPr="00225C78">
        <w:rPr>
          <w:rFonts w:ascii="Times New Roman" w:hAnsi="Times New Roman"/>
          <w:sz w:val="24"/>
          <w:szCs w:val="24"/>
        </w:rPr>
        <w:t>ja reageerimine</w:t>
      </w:r>
      <w:r w:rsidRPr="00225C78">
        <w:rPr>
          <w:rFonts w:ascii="Times New Roman" w:hAnsi="Times New Roman"/>
          <w:sz w:val="24"/>
          <w:szCs w:val="24"/>
        </w:rPr>
        <w:t xml:space="preserve"> võimalikele ohtudele või rünnetele. Ajateenijate ja reservväelaste kaasamine lahinguvalvega seotud teenistusülesannetesse </w:t>
      </w:r>
      <w:commentRangeStart w:id="19"/>
      <w:r w:rsidRPr="00225C78">
        <w:rPr>
          <w:rFonts w:ascii="Times New Roman" w:hAnsi="Times New Roman"/>
          <w:sz w:val="24"/>
          <w:szCs w:val="24"/>
        </w:rPr>
        <w:t>võimaldab kasutada olemasolevat väljaõpetatud isikkoosseisu paindlikumalt ning tugevdab riigi sõjalise kaitse toimepidevust.</w:t>
      </w:r>
      <w:commentRangeEnd w:id="19"/>
      <w:r w:rsidR="00837BCC">
        <w:rPr>
          <w:rStyle w:val="Kommentaariviide"/>
          <w:rFonts w:ascii="Calibri" w:hAnsi="Calibri"/>
        </w:rPr>
        <w:commentReference w:id="19"/>
      </w:r>
      <w:r w:rsidRPr="00225C78">
        <w:rPr>
          <w:rFonts w:ascii="Times New Roman" w:hAnsi="Times New Roman"/>
          <w:sz w:val="24"/>
          <w:szCs w:val="24"/>
        </w:rPr>
        <w:t xml:space="preserve"> Samuti aitab muudatus parandada olulise taristu, riigikaitseobjektide ning õhu- ja merepiiri kaitset. Välissuhetele avaldub mõju eelkõige kaudselt, toetades Eesti kaitsevõimet ja usaldusväärsust liitlaste ees ning tugevdades riigi valmisolekut osaleda kollektiivses enesekaitses. Mõju välissuhetele on positiivne.</w:t>
      </w:r>
    </w:p>
    <w:p w14:paraId="340C9F7F" w14:textId="77777777" w:rsidR="00F36E97" w:rsidRPr="007E437A" w:rsidRDefault="00F36E97" w:rsidP="00472E9C">
      <w:pPr>
        <w:pStyle w:val="Vahedeta"/>
        <w:jc w:val="both"/>
        <w:rPr>
          <w:rFonts w:ascii="Times New Roman" w:hAnsi="Times New Roman"/>
          <w:sz w:val="24"/>
          <w:szCs w:val="24"/>
        </w:rPr>
      </w:pPr>
    </w:p>
    <w:p w14:paraId="68FF0E69" w14:textId="77777777" w:rsidR="00657574" w:rsidRDefault="34BB0104" w:rsidP="00472E9C">
      <w:pPr>
        <w:pStyle w:val="Vahedeta"/>
        <w:jc w:val="both"/>
        <w:rPr>
          <w:rFonts w:ascii="Times New Roman" w:hAnsi="Times New Roman"/>
          <w:b/>
          <w:bCs/>
          <w:sz w:val="24"/>
          <w:szCs w:val="24"/>
        </w:rPr>
      </w:pPr>
      <w:r w:rsidRPr="007E437A">
        <w:rPr>
          <w:rFonts w:ascii="Times New Roman" w:hAnsi="Times New Roman"/>
          <w:b/>
          <w:bCs/>
          <w:sz w:val="24"/>
          <w:szCs w:val="24"/>
        </w:rPr>
        <w:t>Mõju riigiasutuste ja kohaliku omavalitsuse asutuste korraldusele</w:t>
      </w:r>
    </w:p>
    <w:p w14:paraId="7A11DB6C" w14:textId="6B2C42B8" w:rsidR="00F36E97" w:rsidRDefault="00F36E97" w:rsidP="00472E9C">
      <w:pPr>
        <w:pStyle w:val="Vahedeta"/>
        <w:jc w:val="both"/>
        <w:rPr>
          <w:rFonts w:ascii="Times New Roman" w:hAnsi="Times New Roman"/>
          <w:sz w:val="24"/>
          <w:szCs w:val="24"/>
        </w:rPr>
      </w:pPr>
      <w:r w:rsidRPr="00225C78">
        <w:rPr>
          <w:rFonts w:ascii="Times New Roman" w:hAnsi="Times New Roman"/>
          <w:sz w:val="24"/>
          <w:szCs w:val="24"/>
        </w:rPr>
        <w:t xml:space="preserve">Muudatus avaldab mõju eelkõige Kaitseväe korraldusele. Kaitseväel tuleb kohandada teenistusülesannete planeerimist, juhtimist, väljaõpet ja järelevalvet viisil, mis võimaldab ajateenijaid ja reservväelasi kaasata lahinguvalvesse õiguspäraselt, selges käsuliinis ja üksnes vajaliku väljaõppe olemasolul. </w:t>
      </w:r>
      <w:r w:rsidR="008870D9" w:rsidRPr="00225C78">
        <w:rPr>
          <w:rFonts w:ascii="Times New Roman" w:hAnsi="Times New Roman"/>
          <w:sz w:val="24"/>
          <w:szCs w:val="24"/>
        </w:rPr>
        <w:t xml:space="preserve">Kaitseressursside Ametile avalduv mõju seisneb </w:t>
      </w:r>
      <w:commentRangeStart w:id="20"/>
      <w:r w:rsidR="008870D9" w:rsidRPr="00225C78">
        <w:rPr>
          <w:rFonts w:ascii="Times New Roman" w:hAnsi="Times New Roman"/>
          <w:sz w:val="24"/>
          <w:szCs w:val="24"/>
        </w:rPr>
        <w:t>kohandatud teenistusülesannetega seotud kaitseväekohustuse täitmise toetamises</w:t>
      </w:r>
      <w:commentRangeEnd w:id="20"/>
      <w:r w:rsidR="005A7E5C">
        <w:rPr>
          <w:rStyle w:val="Kommentaariviide"/>
          <w:rFonts w:ascii="Calibri" w:hAnsi="Calibri"/>
        </w:rPr>
        <w:commentReference w:id="20"/>
      </w:r>
      <w:r w:rsidR="008870D9" w:rsidRPr="00225C78">
        <w:rPr>
          <w:rFonts w:ascii="Times New Roman" w:hAnsi="Times New Roman"/>
          <w:sz w:val="24"/>
          <w:szCs w:val="24"/>
        </w:rPr>
        <w:t xml:space="preserve">. </w:t>
      </w:r>
      <w:r w:rsidRPr="00225C78">
        <w:rPr>
          <w:rFonts w:ascii="Times New Roman" w:hAnsi="Times New Roman"/>
          <w:sz w:val="24"/>
          <w:szCs w:val="24"/>
        </w:rPr>
        <w:t>Kohaliku omavalitsuse asutuste korraldusele otsest mõju ei kaasne.</w:t>
      </w:r>
    </w:p>
    <w:p w14:paraId="42353422" w14:textId="77777777" w:rsidR="00F36E97" w:rsidRPr="00F36E97" w:rsidRDefault="00F36E97" w:rsidP="00472E9C">
      <w:pPr>
        <w:pStyle w:val="Vahedeta"/>
        <w:jc w:val="both"/>
        <w:rPr>
          <w:rFonts w:ascii="Times New Roman" w:hAnsi="Times New Roman"/>
          <w:sz w:val="24"/>
          <w:szCs w:val="24"/>
        </w:rPr>
      </w:pPr>
    </w:p>
    <w:p w14:paraId="05DB5730" w14:textId="77777777" w:rsidR="003203D7" w:rsidRPr="007E437A" w:rsidRDefault="34BB0104" w:rsidP="00472E9C">
      <w:pPr>
        <w:pStyle w:val="Vahedeta"/>
        <w:jc w:val="both"/>
        <w:rPr>
          <w:rFonts w:ascii="Times New Roman" w:hAnsi="Times New Roman"/>
          <w:b/>
          <w:bCs/>
          <w:sz w:val="24"/>
          <w:szCs w:val="24"/>
        </w:rPr>
      </w:pPr>
      <w:commentRangeStart w:id="21"/>
      <w:r w:rsidRPr="007E437A">
        <w:rPr>
          <w:rFonts w:ascii="Times New Roman" w:hAnsi="Times New Roman"/>
          <w:b/>
          <w:bCs/>
          <w:sz w:val="24"/>
          <w:szCs w:val="24"/>
        </w:rPr>
        <w:t>Sotsiaalne, sealhulgas demograafiline mõju</w:t>
      </w:r>
    </w:p>
    <w:p w14:paraId="7C8C66FF" w14:textId="77777777" w:rsidR="00F36E97" w:rsidRDefault="00F36E97" w:rsidP="00472E9C">
      <w:pPr>
        <w:pStyle w:val="Vahedeta"/>
        <w:jc w:val="both"/>
        <w:rPr>
          <w:rFonts w:ascii="Times New Roman" w:hAnsi="Times New Roman"/>
          <w:sz w:val="24"/>
          <w:szCs w:val="24"/>
        </w:rPr>
      </w:pPr>
      <w:r w:rsidRPr="00225C78">
        <w:rPr>
          <w:rFonts w:ascii="Times New Roman" w:hAnsi="Times New Roman"/>
          <w:sz w:val="24"/>
          <w:szCs w:val="24"/>
        </w:rPr>
        <w:t>Muudatusel on mõõdukas positiivne sotsiaalne mõju, kuna see suurendab õigusselgust ajateenijate ja reservväelaste õiguste, kohustuste ja volituste osas ning loob selgema raamistiku nende kaasamiseks riigikaitseliste ülesannete täitmisse. Demograafilist mõju eelnõul ei ole.</w:t>
      </w:r>
      <w:commentRangeEnd w:id="21"/>
      <w:r w:rsidR="00987E3C">
        <w:rPr>
          <w:rStyle w:val="Kommentaariviide"/>
          <w:rFonts w:ascii="Calibri" w:hAnsi="Calibri"/>
        </w:rPr>
        <w:commentReference w:id="21"/>
      </w:r>
    </w:p>
    <w:p w14:paraId="2993000B" w14:textId="77777777" w:rsidR="000A6A96" w:rsidRDefault="000A6A96" w:rsidP="00472E9C">
      <w:pPr>
        <w:pStyle w:val="Vahedeta"/>
        <w:jc w:val="both"/>
        <w:rPr>
          <w:rFonts w:ascii="Times New Roman" w:hAnsi="Times New Roman"/>
          <w:sz w:val="24"/>
          <w:szCs w:val="24"/>
        </w:rPr>
      </w:pPr>
    </w:p>
    <w:p w14:paraId="729151AE" w14:textId="333B914A" w:rsidR="003B525F" w:rsidRPr="007A45A8" w:rsidRDefault="003B525F" w:rsidP="00472E9C">
      <w:pPr>
        <w:pStyle w:val="Vahedeta"/>
        <w:jc w:val="both"/>
        <w:rPr>
          <w:rFonts w:ascii="Times New Roman" w:hAnsi="Times New Roman"/>
          <w:b/>
          <w:sz w:val="24"/>
          <w:szCs w:val="24"/>
        </w:rPr>
      </w:pPr>
      <w:r w:rsidRPr="007A45A8">
        <w:rPr>
          <w:rFonts w:ascii="Times New Roman" w:hAnsi="Times New Roman"/>
          <w:b/>
          <w:sz w:val="24"/>
          <w:szCs w:val="24"/>
        </w:rPr>
        <w:t>6.2. Kaitseliidu kaasamine</w:t>
      </w:r>
      <w:r w:rsidR="00ED671E" w:rsidRPr="007A45A8">
        <w:rPr>
          <w:rFonts w:ascii="Times New Roman" w:hAnsi="Times New Roman"/>
          <w:b/>
          <w:sz w:val="24"/>
          <w:szCs w:val="24"/>
        </w:rPr>
        <w:t xml:space="preserve"> Kaitseväe ülesannete ja tegevuste täitmisse</w:t>
      </w:r>
    </w:p>
    <w:p w14:paraId="26DF1B43" w14:textId="01B3B14F" w:rsidR="00225C78" w:rsidRPr="00ED671E" w:rsidRDefault="00225C78" w:rsidP="00472E9C">
      <w:pPr>
        <w:pStyle w:val="Vahedeta"/>
        <w:jc w:val="both"/>
        <w:rPr>
          <w:rFonts w:ascii="Times New Roman" w:hAnsi="Times New Roman"/>
          <w:b/>
          <w:sz w:val="24"/>
          <w:szCs w:val="24"/>
        </w:rPr>
      </w:pPr>
      <w:r w:rsidRPr="00ED671E">
        <w:rPr>
          <w:rFonts w:ascii="Times New Roman" w:hAnsi="Times New Roman"/>
          <w:b/>
          <w:sz w:val="24"/>
          <w:szCs w:val="24"/>
        </w:rPr>
        <w:t>Sihtrühm</w:t>
      </w:r>
    </w:p>
    <w:p w14:paraId="5825A338" w14:textId="14BAB97C" w:rsidR="00225C78" w:rsidRPr="00EE45B5" w:rsidRDefault="00225C78" w:rsidP="00472E9C">
      <w:pPr>
        <w:pStyle w:val="Vahedeta"/>
        <w:jc w:val="both"/>
        <w:rPr>
          <w:rFonts w:ascii="Times New Roman" w:hAnsi="Times New Roman"/>
          <w:sz w:val="24"/>
          <w:szCs w:val="24"/>
        </w:rPr>
      </w:pPr>
      <w:commentRangeStart w:id="22"/>
      <w:r w:rsidRPr="00EE45B5">
        <w:rPr>
          <w:rFonts w:ascii="Times New Roman" w:hAnsi="Times New Roman"/>
          <w:sz w:val="24"/>
          <w:szCs w:val="24"/>
        </w:rPr>
        <w:t>Sihtrühm 1: kaitseliitlased</w:t>
      </w:r>
      <w:r w:rsidR="00EE45B5">
        <w:rPr>
          <w:rFonts w:ascii="Times New Roman" w:hAnsi="Times New Roman"/>
          <w:sz w:val="24"/>
          <w:szCs w:val="24"/>
        </w:rPr>
        <w:t>;</w:t>
      </w:r>
    </w:p>
    <w:p w14:paraId="36F378EE" w14:textId="2E7A6378" w:rsidR="00225C78" w:rsidRPr="00EE45B5" w:rsidRDefault="00225C78" w:rsidP="00472E9C">
      <w:pPr>
        <w:pStyle w:val="Vahedeta"/>
        <w:jc w:val="both"/>
        <w:rPr>
          <w:rFonts w:ascii="Times New Roman" w:hAnsi="Times New Roman"/>
          <w:sz w:val="24"/>
          <w:szCs w:val="24"/>
        </w:rPr>
      </w:pPr>
      <w:r w:rsidRPr="00EE45B5">
        <w:rPr>
          <w:rFonts w:ascii="Times New Roman" w:hAnsi="Times New Roman"/>
          <w:sz w:val="24"/>
          <w:szCs w:val="24"/>
        </w:rPr>
        <w:t>Sihtrühm 2: Kaitseliit</w:t>
      </w:r>
      <w:r w:rsidR="00EE45B5">
        <w:rPr>
          <w:rFonts w:ascii="Times New Roman" w:hAnsi="Times New Roman"/>
          <w:sz w:val="24"/>
          <w:szCs w:val="24"/>
        </w:rPr>
        <w:t>;</w:t>
      </w:r>
    </w:p>
    <w:p w14:paraId="3E3762CB" w14:textId="04AD20E4" w:rsidR="00EE45B5" w:rsidRPr="00EE45B5" w:rsidRDefault="00225C78" w:rsidP="00472E9C">
      <w:pPr>
        <w:pStyle w:val="Vahedeta"/>
        <w:jc w:val="both"/>
        <w:rPr>
          <w:rFonts w:ascii="Times New Roman" w:hAnsi="Times New Roman"/>
          <w:sz w:val="24"/>
          <w:szCs w:val="24"/>
        </w:rPr>
      </w:pPr>
      <w:r w:rsidRPr="00EE45B5">
        <w:rPr>
          <w:rFonts w:ascii="Times New Roman" w:hAnsi="Times New Roman"/>
          <w:sz w:val="24"/>
          <w:szCs w:val="24"/>
        </w:rPr>
        <w:t xml:space="preserve">Sihtrühm 3: </w:t>
      </w:r>
      <w:r w:rsidR="00EE45B5" w:rsidRPr="00EE45B5">
        <w:rPr>
          <w:rFonts w:ascii="Times New Roman" w:hAnsi="Times New Roman"/>
          <w:sz w:val="24"/>
          <w:szCs w:val="24"/>
        </w:rPr>
        <w:t>Kaitsevägi</w:t>
      </w:r>
      <w:r w:rsidR="00EE45B5">
        <w:rPr>
          <w:rFonts w:ascii="Times New Roman" w:hAnsi="Times New Roman"/>
          <w:sz w:val="24"/>
          <w:szCs w:val="24"/>
        </w:rPr>
        <w:t>;</w:t>
      </w:r>
    </w:p>
    <w:p w14:paraId="68BAE6C4" w14:textId="3D790DF7" w:rsidR="00225C78" w:rsidRPr="00EE45B5" w:rsidRDefault="00225C78" w:rsidP="00472E9C">
      <w:pPr>
        <w:pStyle w:val="Vahedeta"/>
        <w:jc w:val="both"/>
        <w:rPr>
          <w:rFonts w:ascii="Times New Roman" w:hAnsi="Times New Roman"/>
          <w:sz w:val="24"/>
          <w:szCs w:val="24"/>
        </w:rPr>
      </w:pPr>
      <w:r w:rsidRPr="00EE45B5">
        <w:rPr>
          <w:rFonts w:ascii="Times New Roman" w:hAnsi="Times New Roman"/>
          <w:sz w:val="24"/>
          <w:szCs w:val="24"/>
        </w:rPr>
        <w:t xml:space="preserve">Sihtrühm </w:t>
      </w:r>
      <w:r w:rsidR="00EE45B5" w:rsidRPr="00EE45B5">
        <w:rPr>
          <w:rFonts w:ascii="Times New Roman" w:hAnsi="Times New Roman"/>
          <w:sz w:val="24"/>
          <w:szCs w:val="24"/>
        </w:rPr>
        <w:t>4</w:t>
      </w:r>
      <w:r w:rsidRPr="00EE45B5">
        <w:rPr>
          <w:rFonts w:ascii="Times New Roman" w:hAnsi="Times New Roman"/>
          <w:sz w:val="24"/>
          <w:szCs w:val="24"/>
        </w:rPr>
        <w:t>: kaitseliitlaste tööandjaid ja perekonnaliikmeid</w:t>
      </w:r>
      <w:r w:rsidR="00EE45B5">
        <w:rPr>
          <w:rFonts w:ascii="Times New Roman" w:hAnsi="Times New Roman"/>
          <w:sz w:val="24"/>
          <w:szCs w:val="24"/>
        </w:rPr>
        <w:t>.</w:t>
      </w:r>
      <w:commentRangeEnd w:id="22"/>
      <w:r w:rsidR="00182111">
        <w:rPr>
          <w:rStyle w:val="Kommentaariviide"/>
          <w:rFonts w:ascii="Calibri" w:hAnsi="Calibri"/>
        </w:rPr>
        <w:commentReference w:id="22"/>
      </w:r>
    </w:p>
    <w:p w14:paraId="3E9F3987" w14:textId="602BDB0C" w:rsidR="00225C78" w:rsidRPr="009118B4" w:rsidRDefault="00225C78" w:rsidP="00472E9C">
      <w:pPr>
        <w:pStyle w:val="Vahedeta"/>
        <w:jc w:val="both"/>
        <w:rPr>
          <w:rFonts w:ascii="Times New Roman" w:hAnsi="Times New Roman"/>
          <w:strike/>
          <w:sz w:val="24"/>
          <w:szCs w:val="24"/>
          <w:highlight w:val="yellow"/>
        </w:rPr>
      </w:pPr>
    </w:p>
    <w:p w14:paraId="6F79C084" w14:textId="402796B9" w:rsidR="00EE45B5" w:rsidRPr="00EE45B5" w:rsidRDefault="00EE45B5" w:rsidP="00472E9C">
      <w:pPr>
        <w:pStyle w:val="Vahedeta"/>
        <w:jc w:val="both"/>
        <w:rPr>
          <w:rFonts w:ascii="Times New Roman" w:hAnsi="Times New Roman"/>
          <w:b/>
          <w:bCs/>
          <w:sz w:val="24"/>
          <w:szCs w:val="24"/>
        </w:rPr>
      </w:pPr>
      <w:r w:rsidRPr="00EE45B5">
        <w:rPr>
          <w:rFonts w:ascii="Times New Roman" w:hAnsi="Times New Roman"/>
          <w:b/>
          <w:bCs/>
          <w:sz w:val="24"/>
          <w:szCs w:val="24"/>
        </w:rPr>
        <w:t>Mõju riigi julgeolekule ja välissuhetele</w:t>
      </w:r>
    </w:p>
    <w:p w14:paraId="7C9EEAFF" w14:textId="5AEFE306" w:rsidR="00EE45B5" w:rsidRDefault="00EE45B5" w:rsidP="00472E9C">
      <w:pPr>
        <w:pStyle w:val="Vahedeta"/>
        <w:jc w:val="both"/>
        <w:rPr>
          <w:rFonts w:ascii="Times New Roman" w:hAnsi="Times New Roman"/>
          <w:sz w:val="24"/>
          <w:szCs w:val="24"/>
        </w:rPr>
      </w:pPr>
      <w:r w:rsidRPr="00EE45B5">
        <w:rPr>
          <w:rFonts w:ascii="Times New Roman" w:hAnsi="Times New Roman"/>
          <w:sz w:val="24"/>
          <w:szCs w:val="24"/>
        </w:rPr>
        <w:t xml:space="preserve">Eelnõul on positiivne mõju riigi julgeolekule. Muudatusega täpsustatakse, et Kaitseliitu võib kaasata lisaks Kaitseväe ülesannete täitmisele ka nende ülesannete raames elluviidavatesse tegevustesse. </w:t>
      </w:r>
      <w:commentRangeStart w:id="23"/>
      <w:r w:rsidRPr="00EE45B5">
        <w:rPr>
          <w:rFonts w:ascii="Times New Roman" w:hAnsi="Times New Roman"/>
          <w:sz w:val="24"/>
          <w:szCs w:val="24"/>
        </w:rPr>
        <w:t xml:space="preserve">Sellega luuakse selgem õiguslik alus olukordadeks, kus Kaitseliidu panus seisneb ülesande täitmist toetavates, tagavates või ettevalmistavates tegevustes, näiteks </w:t>
      </w:r>
      <w:r w:rsidR="007A45A8">
        <w:rPr>
          <w:rFonts w:ascii="Times New Roman" w:hAnsi="Times New Roman"/>
          <w:sz w:val="24"/>
          <w:szCs w:val="24"/>
        </w:rPr>
        <w:t xml:space="preserve">üksuste </w:t>
      </w:r>
      <w:r w:rsidRPr="00EE45B5">
        <w:rPr>
          <w:rFonts w:ascii="Times New Roman" w:hAnsi="Times New Roman"/>
          <w:sz w:val="24"/>
          <w:szCs w:val="24"/>
        </w:rPr>
        <w:t>valmisoleku saavutamist ja hoidmist toetavates tegevustes</w:t>
      </w:r>
      <w:commentRangeEnd w:id="23"/>
      <w:r w:rsidR="00665B3A">
        <w:rPr>
          <w:rStyle w:val="Kommentaariviide"/>
          <w:rFonts w:ascii="Calibri" w:hAnsi="Calibri"/>
        </w:rPr>
        <w:commentReference w:id="23"/>
      </w:r>
      <w:r w:rsidRPr="00EE45B5">
        <w:rPr>
          <w:rFonts w:ascii="Times New Roman" w:hAnsi="Times New Roman"/>
          <w:sz w:val="24"/>
          <w:szCs w:val="24"/>
        </w:rPr>
        <w:t xml:space="preserve">. Mõju seisneb eelkõige selles, et Kaitseväe ülesande täitmise raames elluviidavate tegevuste toetamine muutub õigusselgemaks ja seeläbi praktiliselt paremini rakendatavaks. Praegu võimaldab </w:t>
      </w:r>
      <w:proofErr w:type="spellStart"/>
      <w:r w:rsidRPr="00EE45B5">
        <w:rPr>
          <w:rFonts w:ascii="Times New Roman" w:hAnsi="Times New Roman"/>
          <w:sz w:val="24"/>
          <w:szCs w:val="24"/>
        </w:rPr>
        <w:t>KaLS</w:t>
      </w:r>
      <w:proofErr w:type="spellEnd"/>
      <w:r w:rsidRPr="00EE45B5">
        <w:rPr>
          <w:rFonts w:ascii="Times New Roman" w:hAnsi="Times New Roman"/>
          <w:sz w:val="24"/>
          <w:szCs w:val="24"/>
        </w:rPr>
        <w:t xml:space="preserve"> kaasata Kaitseliitu tema nõusolekul teatud Kaitseväe ülesannete täitmisse ning näeb ette, et Vabariigi Valitsus kehtestab määrusega täpsemad ülesanded ja kaasamise tingimused; eelnõu laiendab selle loogika ülesannete kõrval ka tegevustele. </w:t>
      </w:r>
    </w:p>
    <w:p w14:paraId="241CE10E" w14:textId="6D49A1EA" w:rsidR="00EE45B5" w:rsidRDefault="00EE45B5" w:rsidP="00472E9C">
      <w:pPr>
        <w:pStyle w:val="Vahedeta"/>
        <w:jc w:val="both"/>
        <w:rPr>
          <w:rFonts w:ascii="Times New Roman" w:hAnsi="Times New Roman"/>
          <w:sz w:val="24"/>
          <w:szCs w:val="24"/>
        </w:rPr>
      </w:pPr>
    </w:p>
    <w:p w14:paraId="2FCD5161" w14:textId="1C42B327" w:rsidR="00EE45B5" w:rsidRDefault="00EE45B5" w:rsidP="00472E9C">
      <w:pPr>
        <w:pStyle w:val="Vahedeta"/>
        <w:jc w:val="both"/>
        <w:rPr>
          <w:rFonts w:ascii="Times New Roman" w:hAnsi="Times New Roman"/>
          <w:sz w:val="24"/>
          <w:szCs w:val="24"/>
        </w:rPr>
      </w:pPr>
      <w:r w:rsidRPr="00EE45B5">
        <w:rPr>
          <w:rFonts w:ascii="Times New Roman" w:hAnsi="Times New Roman"/>
          <w:sz w:val="24"/>
          <w:szCs w:val="24"/>
        </w:rPr>
        <w:t xml:space="preserve">Muudatus tugevdab riigi kaitsevõimet, sest aitab suurendada õigusselgust ja paindlikkust Kaitseliidu kasutamisel Kaitseväe toetuseks. See toetab üksuste valmisolekut, parandab reageerimisvõimet kõrgendatud ohule või ründele ning </w:t>
      </w:r>
      <w:commentRangeStart w:id="24"/>
      <w:r w:rsidRPr="00EE45B5">
        <w:rPr>
          <w:rFonts w:ascii="Times New Roman" w:hAnsi="Times New Roman"/>
          <w:sz w:val="24"/>
          <w:szCs w:val="24"/>
        </w:rPr>
        <w:t xml:space="preserve">võimaldab olemasolevat inimressurssi kasutada sihipärasemalt. </w:t>
      </w:r>
      <w:commentRangeEnd w:id="24"/>
      <w:r w:rsidR="00A673C7">
        <w:rPr>
          <w:rStyle w:val="Kommentaariviide"/>
          <w:rFonts w:ascii="Calibri" w:hAnsi="Calibri"/>
        </w:rPr>
        <w:commentReference w:id="24"/>
      </w:r>
      <w:r w:rsidRPr="00EE45B5">
        <w:rPr>
          <w:rFonts w:ascii="Times New Roman" w:hAnsi="Times New Roman"/>
          <w:sz w:val="24"/>
          <w:szCs w:val="24"/>
        </w:rPr>
        <w:t xml:space="preserve">Kuna </w:t>
      </w:r>
      <w:proofErr w:type="spellStart"/>
      <w:r w:rsidRPr="00EE45B5">
        <w:rPr>
          <w:rFonts w:ascii="Times New Roman" w:hAnsi="Times New Roman"/>
          <w:sz w:val="24"/>
          <w:szCs w:val="24"/>
        </w:rPr>
        <w:t>KaLS</w:t>
      </w:r>
      <w:proofErr w:type="spellEnd"/>
      <w:r w:rsidRPr="00EE45B5">
        <w:rPr>
          <w:rFonts w:ascii="Times New Roman" w:hAnsi="Times New Roman"/>
          <w:sz w:val="24"/>
          <w:szCs w:val="24"/>
        </w:rPr>
        <w:t xml:space="preserve"> § 4 lõike 3</w:t>
      </w:r>
      <w:r>
        <w:rPr>
          <w:rFonts w:ascii="Times New Roman" w:hAnsi="Times New Roman"/>
          <w:sz w:val="24"/>
          <w:szCs w:val="24"/>
          <w:vertAlign w:val="superscript"/>
        </w:rPr>
        <w:t>1</w:t>
      </w:r>
      <w:r w:rsidRPr="00EE45B5">
        <w:rPr>
          <w:rFonts w:ascii="Times New Roman" w:hAnsi="Times New Roman"/>
          <w:sz w:val="24"/>
          <w:szCs w:val="24"/>
        </w:rPr>
        <w:t xml:space="preserve"> kohased Kaitseväe ülesanded hõlmavad muu hulgas riigi sõjalist kaitsmist, valmistumist riigi sõjaliseks kaitseks ja osalemist rahvusvahelises sõjalises koostöös, on muudatuse mõju riigi julgeolekule otsene ja positiivne.</w:t>
      </w:r>
    </w:p>
    <w:p w14:paraId="6807C9B0" w14:textId="67D22791" w:rsidR="00EE45B5" w:rsidRDefault="00EE45B5" w:rsidP="00472E9C">
      <w:pPr>
        <w:pStyle w:val="Vahedeta"/>
        <w:jc w:val="both"/>
        <w:rPr>
          <w:rFonts w:ascii="Times New Roman" w:hAnsi="Times New Roman"/>
          <w:sz w:val="24"/>
          <w:szCs w:val="24"/>
        </w:rPr>
      </w:pPr>
    </w:p>
    <w:p w14:paraId="33D196E2" w14:textId="722A9A52" w:rsidR="00EE45B5" w:rsidRPr="00EE45B5" w:rsidRDefault="00EE45B5" w:rsidP="00472E9C">
      <w:pPr>
        <w:pStyle w:val="Vahedeta"/>
        <w:jc w:val="both"/>
        <w:rPr>
          <w:rFonts w:ascii="Times New Roman" w:hAnsi="Times New Roman"/>
          <w:sz w:val="24"/>
          <w:szCs w:val="24"/>
        </w:rPr>
      </w:pPr>
      <w:r w:rsidRPr="00EE45B5">
        <w:rPr>
          <w:rFonts w:ascii="Times New Roman" w:hAnsi="Times New Roman"/>
          <w:sz w:val="24"/>
          <w:szCs w:val="24"/>
        </w:rPr>
        <w:t xml:space="preserve">Mõju välissuhetele on kaudne, kuid positiivne. Eesti riigikaitse selgem ja toimivam õigusraamistik toetab riigi usaldusväärsust liitlaste ja partnerite silmis ning </w:t>
      </w:r>
      <w:commentRangeStart w:id="25"/>
      <w:r w:rsidRPr="00EE45B5">
        <w:rPr>
          <w:rFonts w:ascii="Times New Roman" w:hAnsi="Times New Roman"/>
          <w:sz w:val="24"/>
          <w:szCs w:val="24"/>
        </w:rPr>
        <w:t>tugevdab valmisolekut täita sõjalise kaitsega seotud ülesandeid, sealhulgas rahvusvahelise sõjalise koostöö raamistikus.</w:t>
      </w:r>
      <w:commentRangeEnd w:id="25"/>
      <w:r w:rsidR="00033B15">
        <w:rPr>
          <w:rStyle w:val="Kommentaariviide"/>
          <w:rFonts w:ascii="Calibri" w:hAnsi="Calibri"/>
        </w:rPr>
        <w:commentReference w:id="25"/>
      </w:r>
      <w:r w:rsidRPr="00EE45B5">
        <w:rPr>
          <w:rFonts w:ascii="Times New Roman" w:hAnsi="Times New Roman"/>
          <w:sz w:val="24"/>
          <w:szCs w:val="24"/>
        </w:rPr>
        <w:t xml:space="preserve"> Eelnõu ei muuda Eesti rahvusvahelisi kohustusi ega tekita iseseisvalt uusi välispoliitilisi kohustusi. Riigikaitseseadus käsitleb Eesti osalemist rahvusvahelises sõjalises koostöös osana riigikaitse korraldusest ning </w:t>
      </w:r>
      <w:proofErr w:type="spellStart"/>
      <w:r w:rsidRPr="00EE45B5">
        <w:rPr>
          <w:rFonts w:ascii="Times New Roman" w:hAnsi="Times New Roman"/>
          <w:sz w:val="24"/>
          <w:szCs w:val="24"/>
        </w:rPr>
        <w:t>KaLS</w:t>
      </w:r>
      <w:proofErr w:type="spellEnd"/>
      <w:r w:rsidRPr="00EE45B5">
        <w:rPr>
          <w:rFonts w:ascii="Times New Roman" w:hAnsi="Times New Roman"/>
          <w:sz w:val="24"/>
          <w:szCs w:val="24"/>
        </w:rPr>
        <w:t xml:space="preserve"> juba praegu seob Kaitseliidu kaasamise ühe võimaliku valdkonnana rahvusvahelise sõjalise koostööga.</w:t>
      </w:r>
    </w:p>
    <w:p w14:paraId="384088C0" w14:textId="535D69B6" w:rsidR="00225C78" w:rsidRDefault="00225C78" w:rsidP="00472E9C">
      <w:pPr>
        <w:pStyle w:val="Vahedeta"/>
        <w:jc w:val="both"/>
        <w:rPr>
          <w:rFonts w:ascii="Times New Roman" w:hAnsi="Times New Roman"/>
          <w:strike/>
          <w:sz w:val="24"/>
          <w:szCs w:val="24"/>
          <w:highlight w:val="yellow"/>
        </w:rPr>
      </w:pPr>
    </w:p>
    <w:p w14:paraId="79BC1583" w14:textId="51603C60" w:rsidR="00225C78" w:rsidRPr="00EE45B5" w:rsidRDefault="00225C78" w:rsidP="00472E9C">
      <w:pPr>
        <w:pStyle w:val="Vahedeta"/>
        <w:jc w:val="both"/>
        <w:rPr>
          <w:rFonts w:ascii="Times New Roman" w:hAnsi="Times New Roman"/>
          <w:sz w:val="24"/>
          <w:szCs w:val="24"/>
        </w:rPr>
      </w:pPr>
      <w:r w:rsidRPr="00EE45B5">
        <w:rPr>
          <w:rFonts w:ascii="Times New Roman" w:hAnsi="Times New Roman"/>
          <w:b/>
          <w:sz w:val="24"/>
          <w:szCs w:val="24"/>
        </w:rPr>
        <w:t>Mõju riigiasutuste ja kohaliku omavalitsuse asutuste korraldusele</w:t>
      </w:r>
    </w:p>
    <w:p w14:paraId="3D6D9570" w14:textId="39A801BB" w:rsidR="00EE45B5" w:rsidRDefault="00EE45B5" w:rsidP="00472E9C">
      <w:pPr>
        <w:pStyle w:val="Vahedeta"/>
        <w:jc w:val="both"/>
        <w:rPr>
          <w:rFonts w:ascii="Times New Roman" w:hAnsi="Times New Roman"/>
          <w:sz w:val="24"/>
          <w:szCs w:val="24"/>
        </w:rPr>
      </w:pPr>
      <w:r w:rsidRPr="00EE45B5">
        <w:rPr>
          <w:rFonts w:ascii="Times New Roman" w:hAnsi="Times New Roman"/>
          <w:sz w:val="24"/>
          <w:szCs w:val="24"/>
        </w:rPr>
        <w:t xml:space="preserve">Eelnõul on mõõdukas mõju riigiasutuste korraldusele, eelkõige Kaitseliidu, Kaitseväe ning Vabariigi Valitsuse tasandil. Kaitseliidu ja Kaitseväe jaoks tähendab muudatus selgemat õiguslikku alust planeerida ja korraldada olukordi, kus Kaitseliit toetab mitte ainult Kaitseväe ülesande formaalset täitmist, vaid ka selle raames elluviidavaid tegevusi. Vabariigi Valitsus kehtestab määrusega Kaitseväe täpsemad ülesanded, mille täitmisse võib Kaitseliitu kaasata, ning kaasamise tingimused ja korra; eelnõu järgi tuleb seda regulatsiooni käsitada ka tegevuste vaates. </w:t>
      </w:r>
    </w:p>
    <w:p w14:paraId="04B6AD05" w14:textId="6DEBB9CE" w:rsidR="00EE45B5" w:rsidRPr="00EE45B5" w:rsidRDefault="00EE45B5" w:rsidP="00472E9C">
      <w:pPr>
        <w:pStyle w:val="Vahedeta"/>
        <w:jc w:val="both"/>
        <w:rPr>
          <w:rFonts w:ascii="Times New Roman" w:hAnsi="Times New Roman"/>
          <w:sz w:val="24"/>
          <w:szCs w:val="24"/>
        </w:rPr>
      </w:pPr>
    </w:p>
    <w:p w14:paraId="300ABF68" w14:textId="5822C988" w:rsidR="00EE45B5" w:rsidRDefault="00EE45B5" w:rsidP="00472E9C">
      <w:pPr>
        <w:pStyle w:val="Vahedeta"/>
        <w:jc w:val="both"/>
        <w:rPr>
          <w:rFonts w:ascii="Times New Roman" w:hAnsi="Times New Roman"/>
          <w:sz w:val="24"/>
          <w:szCs w:val="24"/>
        </w:rPr>
      </w:pPr>
      <w:r w:rsidRPr="00EE45B5">
        <w:rPr>
          <w:rFonts w:ascii="Times New Roman" w:hAnsi="Times New Roman"/>
          <w:sz w:val="24"/>
          <w:szCs w:val="24"/>
        </w:rPr>
        <w:t xml:space="preserve">Kuna mõju kirjeldamisel on lähtutud kaitseliitlaste kasutamisest reservis olevate isikutena, tuleb riigiasutuste korralduslikku mõju hinnata ka reservteenistuse korralduse seisukohalt. See tähendab, et Kaitsevägi ja Kaitseressursside Amet peavad arvestama kehtiva reservteenistuse etteteatamise, teavitamise ja halduskorralduse nõuetega. Õppekogunemisest tuleb reservis olevat isikut teavitada vähemalt 120 päeva ette, lisaõppekogunemisest enne selle toimumist või selle ajal, ning reservis oleva isiku kirjalikul nõusolekul tuleb teavitada ka tema tööandjat ja õppeasutust. Seega ei teki uut, senisest eraldi haldusmudelit, vaid eelnõu rakendub olemasoleva reservteenistuse korralduse raamistikus. </w:t>
      </w:r>
    </w:p>
    <w:p w14:paraId="11A3F163" w14:textId="076FD02C" w:rsidR="00EE45B5" w:rsidRPr="00EE45B5" w:rsidRDefault="00EE45B5" w:rsidP="00472E9C">
      <w:pPr>
        <w:pStyle w:val="Vahedeta"/>
        <w:jc w:val="both"/>
        <w:rPr>
          <w:rFonts w:ascii="Times New Roman" w:hAnsi="Times New Roman"/>
          <w:sz w:val="24"/>
          <w:szCs w:val="24"/>
        </w:rPr>
      </w:pPr>
    </w:p>
    <w:p w14:paraId="275DCAD4" w14:textId="5CBF7B8A" w:rsidR="00EE45B5" w:rsidRPr="00EE45B5" w:rsidRDefault="00EE45B5" w:rsidP="00472E9C">
      <w:pPr>
        <w:pStyle w:val="Vahedeta"/>
        <w:jc w:val="both"/>
        <w:rPr>
          <w:rFonts w:ascii="Times New Roman" w:hAnsi="Times New Roman"/>
          <w:sz w:val="24"/>
          <w:szCs w:val="24"/>
        </w:rPr>
      </w:pPr>
      <w:r w:rsidRPr="00EE45B5">
        <w:rPr>
          <w:rFonts w:ascii="Times New Roman" w:hAnsi="Times New Roman"/>
          <w:sz w:val="24"/>
          <w:szCs w:val="24"/>
        </w:rPr>
        <w:t>Mõju kohaliku omavalitsuse asutuste korraldusele puudub või on väga vähene. Eelnõu reguleerib riigikaitse valdkonda ega pane kohalikele omavalitsustele uusi ülesandeid, õigusi ega kohustusi. Kohaliku omavalitsuse tasandil võib mõju avalduda üksnes kaudselt üksikjuhtudel, kui reservteenistuses osaleva kaitseliitlase töö- või elukorraldus on seotud kohaliku omavalitsuse asutusega, kuid selline mõju ei ole käsitatav kohaliku omavalitsuse korralduse sisulise muutusena.</w:t>
      </w:r>
    </w:p>
    <w:p w14:paraId="2F625C02" w14:textId="3A7DF502" w:rsidR="00225C78" w:rsidRPr="009118B4" w:rsidRDefault="00225C78" w:rsidP="00472E9C">
      <w:pPr>
        <w:pStyle w:val="Vahedeta"/>
        <w:jc w:val="both"/>
        <w:rPr>
          <w:rFonts w:ascii="Times New Roman" w:hAnsi="Times New Roman"/>
          <w:strike/>
          <w:sz w:val="24"/>
          <w:szCs w:val="24"/>
          <w:highlight w:val="yellow"/>
        </w:rPr>
      </w:pPr>
    </w:p>
    <w:p w14:paraId="55227329" w14:textId="62DE1075" w:rsidR="00225C78" w:rsidRPr="00EE45B5" w:rsidRDefault="00225C78" w:rsidP="00472E9C">
      <w:pPr>
        <w:pStyle w:val="Vahedeta"/>
        <w:jc w:val="both"/>
        <w:rPr>
          <w:rFonts w:ascii="Times New Roman" w:hAnsi="Times New Roman"/>
          <w:b/>
          <w:sz w:val="24"/>
          <w:szCs w:val="24"/>
        </w:rPr>
      </w:pPr>
      <w:r w:rsidRPr="00EE45B5">
        <w:rPr>
          <w:rFonts w:ascii="Times New Roman" w:hAnsi="Times New Roman"/>
          <w:b/>
          <w:sz w:val="24"/>
          <w:szCs w:val="24"/>
        </w:rPr>
        <w:t>Sotsiaalne mõju, sealhulgas demograafiline mõju</w:t>
      </w:r>
    </w:p>
    <w:p w14:paraId="3798E45D" w14:textId="2C2533C9" w:rsidR="00EE45B5" w:rsidRPr="00EE45B5" w:rsidRDefault="00EE45B5" w:rsidP="00472E9C">
      <w:pPr>
        <w:pStyle w:val="Vahedeta"/>
        <w:jc w:val="both"/>
        <w:rPr>
          <w:rFonts w:ascii="Times New Roman" w:hAnsi="Times New Roman"/>
          <w:sz w:val="24"/>
          <w:szCs w:val="24"/>
        </w:rPr>
      </w:pPr>
      <w:r w:rsidRPr="00EE45B5">
        <w:rPr>
          <w:rFonts w:ascii="Times New Roman" w:hAnsi="Times New Roman"/>
          <w:sz w:val="24"/>
          <w:szCs w:val="24"/>
        </w:rPr>
        <w:t xml:space="preserve">Eelnõu sotsiaalne mõju on piiratud, kuid üldjoontes positiivne. Muudatus suurendab õigusselgust kaitseliitlaste jaoks, sest selgemalt määratletakse, et Kaitseliitu võib kaasata ka Kaitseväe ülesande raames elluviidavate tegevuste toetamiseks. Kui selline kaasamine toimub reservis olevate isikute kasutamisena, on kaitseliitlaste õigused ja kohustused paremini ette nähtavad, kuna neile kohaldub juba kehtiv reservteenistuse kord. See tähendab, et isik teab ette, milline on etteteatamise kord, millised kohustused tal on ning millistel tingimustel võib teavitada tema tööandjat või õppeasutust. Selline õigusselgus toetab ka kaitseliitlaste valmisolekut panustada riigikaitsesse. </w:t>
      </w:r>
    </w:p>
    <w:p w14:paraId="7F7D8E2F" w14:textId="1EFEBBFE" w:rsidR="00EE45B5" w:rsidRDefault="00EE45B5" w:rsidP="00472E9C">
      <w:pPr>
        <w:pStyle w:val="Vahedeta"/>
        <w:jc w:val="both"/>
        <w:rPr>
          <w:rFonts w:ascii="Times New Roman" w:hAnsi="Times New Roman"/>
          <w:sz w:val="24"/>
          <w:szCs w:val="24"/>
        </w:rPr>
      </w:pPr>
      <w:r w:rsidRPr="00EE45B5">
        <w:rPr>
          <w:rFonts w:ascii="Times New Roman" w:hAnsi="Times New Roman"/>
          <w:sz w:val="24"/>
          <w:szCs w:val="24"/>
        </w:rPr>
        <w:t>Mõju kaitseliitlaste tööandjatele ja lähedastele seisneb eeskätt vajaduses kohandada töö- ja pereelu olukorras, kus kaitseliitla</w:t>
      </w:r>
      <w:r w:rsidR="000E6B9D">
        <w:rPr>
          <w:rFonts w:ascii="Times New Roman" w:hAnsi="Times New Roman"/>
          <w:sz w:val="24"/>
          <w:szCs w:val="24"/>
        </w:rPr>
        <w:t>sest</w:t>
      </w:r>
      <w:r w:rsidR="00771459">
        <w:rPr>
          <w:rFonts w:ascii="Times New Roman" w:hAnsi="Times New Roman"/>
          <w:sz w:val="24"/>
          <w:szCs w:val="24"/>
        </w:rPr>
        <w:t xml:space="preserve"> </w:t>
      </w:r>
      <w:r w:rsidR="000E6B9D">
        <w:rPr>
          <w:rFonts w:ascii="Times New Roman" w:hAnsi="Times New Roman"/>
          <w:sz w:val="24"/>
          <w:szCs w:val="24"/>
        </w:rPr>
        <w:t>reservis olev isik</w:t>
      </w:r>
      <w:r w:rsidRPr="00EE45B5">
        <w:rPr>
          <w:rFonts w:ascii="Times New Roman" w:hAnsi="Times New Roman"/>
          <w:sz w:val="24"/>
          <w:szCs w:val="24"/>
        </w:rPr>
        <w:t xml:space="preserve"> osaleb reservteenistuses. Samas leevendab seda mõju asjaolu, et õppekogunemiste puhul on seaduses ette nähtud varajane etteteatamine ning tööandja teavitamise võimalus reservis oleva isiku kirjalikul nõusolekul. Lisaõppekogunemise puhul võib mõju olla intensiivsem, sest selle olemusest tulenevalt võib teavitamine toimuda lühema etteteatamisega või selle ajal. Sotsiaalne mõju ei seisne siiski uute kohustuste loomises väljaspool reservteenistuse süsteemi, vaid olemasoleva õigusraamistiku kohaldamises </w:t>
      </w:r>
      <w:r w:rsidR="00BE52FF">
        <w:rPr>
          <w:rFonts w:ascii="Times New Roman" w:hAnsi="Times New Roman"/>
          <w:sz w:val="24"/>
          <w:szCs w:val="24"/>
        </w:rPr>
        <w:t>Kaitseliidu tegevliikmete</w:t>
      </w:r>
      <w:r w:rsidRPr="00EE45B5">
        <w:rPr>
          <w:rFonts w:ascii="Times New Roman" w:hAnsi="Times New Roman"/>
          <w:sz w:val="24"/>
          <w:szCs w:val="24"/>
        </w:rPr>
        <w:t xml:space="preserve"> kasutamisele kõnealuses rollis. </w:t>
      </w:r>
    </w:p>
    <w:p w14:paraId="316C6B92" w14:textId="1C9F6AEE" w:rsidR="000E6B9D" w:rsidRPr="00EE45B5" w:rsidRDefault="000E6B9D" w:rsidP="00472E9C">
      <w:pPr>
        <w:pStyle w:val="Vahedeta"/>
        <w:jc w:val="both"/>
        <w:rPr>
          <w:rFonts w:ascii="Times New Roman" w:hAnsi="Times New Roman"/>
          <w:sz w:val="24"/>
          <w:szCs w:val="24"/>
        </w:rPr>
      </w:pPr>
    </w:p>
    <w:p w14:paraId="0EC4AF71" w14:textId="176B8443" w:rsidR="00EE45B5" w:rsidRPr="00EE45B5" w:rsidRDefault="00EE45B5" w:rsidP="00472E9C">
      <w:pPr>
        <w:pStyle w:val="Vahedeta"/>
        <w:jc w:val="both"/>
        <w:rPr>
          <w:rFonts w:ascii="Times New Roman" w:hAnsi="Times New Roman"/>
          <w:sz w:val="24"/>
          <w:szCs w:val="24"/>
        </w:rPr>
      </w:pPr>
      <w:r w:rsidRPr="00EE45B5">
        <w:rPr>
          <w:rFonts w:ascii="Times New Roman" w:hAnsi="Times New Roman"/>
          <w:sz w:val="24"/>
          <w:szCs w:val="24"/>
        </w:rPr>
        <w:t>Demograafiline mõju puudub. Eelnõu ei mõjuta otseselt sündimust, suremust, vanuselist koosseisu, rännet ega regionaalset asustust</w:t>
      </w:r>
      <w:commentRangeStart w:id="26"/>
      <w:r w:rsidRPr="00EE45B5">
        <w:rPr>
          <w:rFonts w:ascii="Times New Roman" w:hAnsi="Times New Roman"/>
          <w:sz w:val="24"/>
          <w:szCs w:val="24"/>
        </w:rPr>
        <w:t>. Kaudne mõju võib avalduda üksnes selles, et selgem õiguslik raamistik võib toetada vabatahtlikul</w:t>
      </w:r>
      <w:r w:rsidR="000E6B9D">
        <w:rPr>
          <w:rFonts w:ascii="Times New Roman" w:hAnsi="Times New Roman"/>
          <w:sz w:val="24"/>
          <w:szCs w:val="24"/>
        </w:rPr>
        <w:t>t</w:t>
      </w:r>
      <w:r w:rsidRPr="00EE45B5">
        <w:rPr>
          <w:rFonts w:ascii="Times New Roman" w:hAnsi="Times New Roman"/>
          <w:sz w:val="24"/>
          <w:szCs w:val="24"/>
        </w:rPr>
        <w:t xml:space="preserve"> riigikaitse</w:t>
      </w:r>
      <w:r w:rsidR="000E6B9D">
        <w:rPr>
          <w:rFonts w:ascii="Times New Roman" w:hAnsi="Times New Roman"/>
          <w:sz w:val="24"/>
          <w:szCs w:val="24"/>
        </w:rPr>
        <w:t>s</w:t>
      </w:r>
      <w:r w:rsidRPr="00EE45B5">
        <w:rPr>
          <w:rFonts w:ascii="Times New Roman" w:hAnsi="Times New Roman"/>
          <w:sz w:val="24"/>
          <w:szCs w:val="24"/>
        </w:rPr>
        <w:t xml:space="preserve"> osalemise atraktiivsust</w:t>
      </w:r>
      <w:commentRangeEnd w:id="26"/>
      <w:r w:rsidR="00B27928">
        <w:rPr>
          <w:rStyle w:val="Kommentaariviide"/>
          <w:rFonts w:ascii="Calibri" w:hAnsi="Calibri"/>
        </w:rPr>
        <w:commentReference w:id="26"/>
      </w:r>
      <w:r w:rsidRPr="00EE45B5">
        <w:rPr>
          <w:rFonts w:ascii="Times New Roman" w:hAnsi="Times New Roman"/>
          <w:sz w:val="24"/>
          <w:szCs w:val="24"/>
        </w:rPr>
        <w:t>, kuid sellel ei ole eeldatavalt mõõdetavat demograafilist tulemust.</w:t>
      </w:r>
    </w:p>
    <w:p w14:paraId="0933C517" w14:textId="77777777" w:rsidR="00225C78" w:rsidRDefault="00225C78" w:rsidP="00472E9C">
      <w:pPr>
        <w:pStyle w:val="Vahedeta"/>
        <w:jc w:val="both"/>
        <w:rPr>
          <w:rFonts w:ascii="Times New Roman" w:hAnsi="Times New Roman"/>
          <w:sz w:val="24"/>
          <w:szCs w:val="24"/>
        </w:rPr>
      </w:pPr>
    </w:p>
    <w:p w14:paraId="0B3851BF" w14:textId="6C70C272" w:rsidR="000A6A96" w:rsidRPr="004B75F3" w:rsidRDefault="000A6A96" w:rsidP="00472E9C">
      <w:pPr>
        <w:pStyle w:val="Vahedeta"/>
        <w:jc w:val="both"/>
        <w:rPr>
          <w:rFonts w:ascii="Times New Roman" w:hAnsi="Times New Roman"/>
          <w:b/>
          <w:bCs/>
          <w:sz w:val="24"/>
          <w:szCs w:val="24"/>
        </w:rPr>
      </w:pPr>
      <w:r w:rsidRPr="004B75F3">
        <w:rPr>
          <w:rFonts w:ascii="Times New Roman" w:hAnsi="Times New Roman"/>
          <w:b/>
          <w:bCs/>
          <w:sz w:val="24"/>
          <w:szCs w:val="24"/>
        </w:rPr>
        <w:t>6.</w:t>
      </w:r>
      <w:r w:rsidR="003B525F" w:rsidRPr="004B75F3">
        <w:rPr>
          <w:rFonts w:ascii="Times New Roman" w:hAnsi="Times New Roman"/>
          <w:b/>
          <w:bCs/>
          <w:sz w:val="24"/>
          <w:szCs w:val="24"/>
        </w:rPr>
        <w:t>3</w:t>
      </w:r>
      <w:r w:rsidRPr="004B75F3">
        <w:rPr>
          <w:rFonts w:ascii="Times New Roman" w:hAnsi="Times New Roman"/>
          <w:b/>
          <w:bCs/>
          <w:sz w:val="24"/>
          <w:szCs w:val="24"/>
        </w:rPr>
        <w:t>. Ajateenijatele ja reservväelastele toitlustuse hüvitise maksmine</w:t>
      </w:r>
    </w:p>
    <w:p w14:paraId="0AA4BAFF" w14:textId="77777777" w:rsidR="000A6A96" w:rsidRPr="004B75F3" w:rsidRDefault="000A6A96" w:rsidP="00472E9C">
      <w:pPr>
        <w:pStyle w:val="Vahedeta"/>
        <w:jc w:val="both"/>
        <w:rPr>
          <w:rFonts w:ascii="Times New Roman" w:hAnsi="Times New Roman"/>
          <w:sz w:val="24"/>
          <w:szCs w:val="24"/>
        </w:rPr>
      </w:pPr>
      <w:commentRangeStart w:id="27"/>
      <w:r w:rsidRPr="004B75F3">
        <w:rPr>
          <w:rFonts w:ascii="Times New Roman" w:hAnsi="Times New Roman"/>
          <w:sz w:val="24"/>
          <w:szCs w:val="24"/>
        </w:rPr>
        <w:t>Sihtrühm 1: ajateenijad ja reservväelased, kes osalevad sõjaväelises väljaõppes</w:t>
      </w:r>
    </w:p>
    <w:p w14:paraId="6CA67B5C" w14:textId="45E39995" w:rsidR="000A6A96" w:rsidRPr="004B75F3" w:rsidRDefault="000A6A96" w:rsidP="00472E9C">
      <w:pPr>
        <w:pStyle w:val="Vahedeta"/>
        <w:jc w:val="both"/>
        <w:rPr>
          <w:rFonts w:ascii="Times New Roman" w:hAnsi="Times New Roman"/>
          <w:sz w:val="24"/>
          <w:szCs w:val="24"/>
        </w:rPr>
      </w:pPr>
      <w:r w:rsidRPr="004B75F3">
        <w:rPr>
          <w:rFonts w:ascii="Times New Roman" w:hAnsi="Times New Roman"/>
          <w:sz w:val="24"/>
          <w:szCs w:val="24"/>
        </w:rPr>
        <w:t>Sihtrühm 2: Kaitsevägi</w:t>
      </w:r>
      <w:commentRangeEnd w:id="27"/>
      <w:r w:rsidR="00BA189F">
        <w:rPr>
          <w:rStyle w:val="Kommentaariviide"/>
          <w:rFonts w:ascii="Calibri" w:hAnsi="Calibri"/>
        </w:rPr>
        <w:commentReference w:id="27"/>
      </w:r>
    </w:p>
    <w:p w14:paraId="49D77780" w14:textId="77777777" w:rsidR="000A6A96" w:rsidRPr="004B75F3" w:rsidRDefault="000A6A96" w:rsidP="00472E9C">
      <w:pPr>
        <w:pStyle w:val="Vahedeta"/>
        <w:jc w:val="both"/>
        <w:rPr>
          <w:rFonts w:ascii="Times New Roman" w:hAnsi="Times New Roman"/>
          <w:b/>
          <w:bCs/>
          <w:sz w:val="24"/>
          <w:szCs w:val="24"/>
        </w:rPr>
      </w:pPr>
    </w:p>
    <w:p w14:paraId="6A1045BC" w14:textId="77777777" w:rsidR="000A6A96" w:rsidRPr="004B75F3" w:rsidRDefault="000A6A96" w:rsidP="00472E9C">
      <w:pPr>
        <w:pStyle w:val="Vahedeta"/>
        <w:jc w:val="both"/>
        <w:rPr>
          <w:rFonts w:ascii="Times New Roman" w:hAnsi="Times New Roman"/>
          <w:b/>
          <w:bCs/>
          <w:sz w:val="24"/>
          <w:szCs w:val="24"/>
        </w:rPr>
      </w:pPr>
      <w:commentRangeStart w:id="28"/>
      <w:r w:rsidRPr="004B75F3">
        <w:rPr>
          <w:rFonts w:ascii="Times New Roman" w:hAnsi="Times New Roman"/>
          <w:b/>
          <w:bCs/>
          <w:sz w:val="24"/>
          <w:szCs w:val="24"/>
        </w:rPr>
        <w:t>Mõju riigi julgeolekule ja välissuhetele</w:t>
      </w:r>
    </w:p>
    <w:p w14:paraId="0D502E24" w14:textId="788EFC67" w:rsidR="000A6A96" w:rsidRPr="004B75F3" w:rsidRDefault="000A6A96" w:rsidP="00472E9C">
      <w:pPr>
        <w:pStyle w:val="Vahedeta"/>
        <w:jc w:val="both"/>
        <w:rPr>
          <w:rFonts w:ascii="Times New Roman" w:hAnsi="Times New Roman"/>
          <w:sz w:val="24"/>
          <w:szCs w:val="24"/>
        </w:rPr>
      </w:pPr>
      <w:r w:rsidRPr="004B75F3">
        <w:rPr>
          <w:rFonts w:ascii="Times New Roman" w:hAnsi="Times New Roman"/>
          <w:sz w:val="24"/>
          <w:szCs w:val="24"/>
        </w:rPr>
        <w:t xml:space="preserve">Muudatus on </w:t>
      </w:r>
      <w:r w:rsidR="008D1CE7" w:rsidRPr="004B75F3">
        <w:rPr>
          <w:rFonts w:ascii="Times New Roman" w:hAnsi="Times New Roman"/>
          <w:sz w:val="24"/>
          <w:szCs w:val="24"/>
        </w:rPr>
        <w:t xml:space="preserve">vähese </w:t>
      </w:r>
      <w:r w:rsidRPr="004B75F3">
        <w:rPr>
          <w:rFonts w:ascii="Times New Roman" w:hAnsi="Times New Roman"/>
          <w:sz w:val="24"/>
          <w:szCs w:val="24"/>
        </w:rPr>
        <w:t>mõjuga riigi julgeolekule kui ka välissuhetele.</w:t>
      </w:r>
      <w:r w:rsidRPr="004B75F3">
        <w:t xml:space="preserve"> </w:t>
      </w:r>
      <w:r w:rsidRPr="004B75F3">
        <w:rPr>
          <w:rFonts w:ascii="Times New Roman" w:hAnsi="Times New Roman"/>
          <w:sz w:val="24"/>
          <w:szCs w:val="24"/>
        </w:rPr>
        <w:t>Paindlikum toitlustuse korraldus ning võimalus maksta toiduraha ette</w:t>
      </w:r>
      <w:r w:rsidR="0014088D" w:rsidRPr="004B75F3">
        <w:rPr>
          <w:rFonts w:ascii="Times New Roman" w:hAnsi="Times New Roman"/>
          <w:sz w:val="24"/>
          <w:szCs w:val="24"/>
        </w:rPr>
        <w:t>,</w:t>
      </w:r>
      <w:r w:rsidRPr="004B75F3">
        <w:rPr>
          <w:rFonts w:ascii="Times New Roman" w:hAnsi="Times New Roman"/>
          <w:sz w:val="24"/>
          <w:szCs w:val="24"/>
        </w:rPr>
        <w:t xml:space="preserve"> võimaldab tõhusamalt läbi viia hajutatud, rahvusvahelist ja erinevates keskkondades toimuvat sõjalist väljaõpet. Sellega paraneb väljaõppe järjepidevus ja kvaliteet, üksuste valmisolek tegutseda erinevates operatiivkeskkondades ning koostöö liitlaste ja partnerriikidega.</w:t>
      </w:r>
      <w:commentRangeEnd w:id="28"/>
      <w:r w:rsidR="00BF205A">
        <w:rPr>
          <w:rStyle w:val="Kommentaariviide"/>
          <w:rFonts w:ascii="Calibri" w:hAnsi="Calibri"/>
        </w:rPr>
        <w:commentReference w:id="28"/>
      </w:r>
    </w:p>
    <w:p w14:paraId="5806E3AF" w14:textId="77777777" w:rsidR="000A6A96" w:rsidRPr="004B75F3" w:rsidRDefault="000A6A96" w:rsidP="00472E9C">
      <w:pPr>
        <w:pStyle w:val="Vahedeta"/>
        <w:jc w:val="both"/>
        <w:rPr>
          <w:rFonts w:ascii="Times New Roman" w:hAnsi="Times New Roman"/>
          <w:sz w:val="24"/>
          <w:szCs w:val="24"/>
        </w:rPr>
      </w:pPr>
    </w:p>
    <w:p w14:paraId="1B598ACA" w14:textId="77777777" w:rsidR="000A6A96" w:rsidRPr="004B75F3" w:rsidRDefault="000A6A96" w:rsidP="00472E9C">
      <w:pPr>
        <w:pStyle w:val="Vahedeta"/>
        <w:jc w:val="both"/>
        <w:rPr>
          <w:rFonts w:ascii="Times New Roman" w:hAnsi="Times New Roman"/>
          <w:b/>
          <w:bCs/>
          <w:sz w:val="24"/>
          <w:szCs w:val="24"/>
        </w:rPr>
      </w:pPr>
      <w:r w:rsidRPr="004B75F3">
        <w:rPr>
          <w:rFonts w:ascii="Times New Roman" w:hAnsi="Times New Roman"/>
          <w:b/>
          <w:bCs/>
          <w:sz w:val="24"/>
          <w:szCs w:val="24"/>
        </w:rPr>
        <w:t>Mõju riigiasutuste ja kohaliku omavalitsuse asutuste korraldusele</w:t>
      </w:r>
    </w:p>
    <w:p w14:paraId="552E3588" w14:textId="77777777" w:rsidR="000A6A96" w:rsidRPr="004B75F3" w:rsidRDefault="000A6A96" w:rsidP="00472E9C">
      <w:pPr>
        <w:pStyle w:val="Vahedeta"/>
        <w:jc w:val="both"/>
        <w:rPr>
          <w:rFonts w:ascii="Times New Roman" w:hAnsi="Times New Roman"/>
          <w:sz w:val="24"/>
          <w:szCs w:val="24"/>
        </w:rPr>
      </w:pPr>
      <w:r w:rsidRPr="004B75F3">
        <w:rPr>
          <w:rFonts w:ascii="Times New Roman" w:hAnsi="Times New Roman"/>
          <w:sz w:val="24"/>
          <w:szCs w:val="24"/>
        </w:rPr>
        <w:t xml:space="preserve">Muudatus vähendab märkimisväärselt </w:t>
      </w:r>
      <w:commentRangeStart w:id="29"/>
      <w:r w:rsidRPr="004B75F3">
        <w:rPr>
          <w:rFonts w:ascii="Times New Roman" w:hAnsi="Times New Roman"/>
          <w:sz w:val="24"/>
          <w:szCs w:val="24"/>
        </w:rPr>
        <w:t>halduskoormust</w:t>
      </w:r>
      <w:commentRangeEnd w:id="29"/>
      <w:r w:rsidR="004A1445">
        <w:rPr>
          <w:rStyle w:val="Kommentaariviide"/>
          <w:rFonts w:ascii="Calibri" w:hAnsi="Calibri"/>
        </w:rPr>
        <w:commentReference w:id="29"/>
      </w:r>
      <w:r w:rsidRPr="004B75F3">
        <w:rPr>
          <w:rFonts w:ascii="Times New Roman" w:hAnsi="Times New Roman"/>
          <w:sz w:val="24"/>
          <w:szCs w:val="24"/>
        </w:rPr>
        <w:t xml:space="preserve"> ning suurendab korralduslikku efektiivsust.</w:t>
      </w:r>
    </w:p>
    <w:p w14:paraId="68C88D8D" w14:textId="77777777" w:rsidR="000A6A96" w:rsidRPr="004B75F3" w:rsidRDefault="000A6A96" w:rsidP="00472E9C">
      <w:pPr>
        <w:pStyle w:val="Vahedeta"/>
        <w:jc w:val="both"/>
        <w:rPr>
          <w:rFonts w:ascii="Times New Roman" w:hAnsi="Times New Roman"/>
          <w:sz w:val="24"/>
          <w:szCs w:val="24"/>
        </w:rPr>
      </w:pPr>
      <w:r w:rsidRPr="004B75F3">
        <w:rPr>
          <w:rFonts w:ascii="Times New Roman" w:hAnsi="Times New Roman"/>
          <w:sz w:val="24"/>
          <w:szCs w:val="24"/>
        </w:rPr>
        <w:t>Kehtiv praktika, mis põhineb avansil ja hilisemal kuludokumentide esitamisel, tekitab nii teenistujatele kui ka menetlejatele suure töökoormuse. Kavandatav lahendus – maksta toiduraha ette fikseeritud ulatuses – lihtsustab menetlusprotsesse ja vähendab bürokraatiat.</w:t>
      </w:r>
    </w:p>
    <w:p w14:paraId="70EB50AE" w14:textId="77777777" w:rsidR="000A6A96" w:rsidRPr="004B75F3" w:rsidRDefault="000A6A96" w:rsidP="00472E9C">
      <w:pPr>
        <w:pStyle w:val="Vahedeta"/>
        <w:jc w:val="both"/>
        <w:rPr>
          <w:rFonts w:ascii="Times New Roman" w:hAnsi="Times New Roman"/>
          <w:sz w:val="24"/>
          <w:szCs w:val="24"/>
        </w:rPr>
      </w:pPr>
      <w:commentRangeStart w:id="30"/>
      <w:r w:rsidRPr="004B75F3">
        <w:rPr>
          <w:rFonts w:ascii="Times New Roman" w:hAnsi="Times New Roman"/>
          <w:sz w:val="24"/>
          <w:szCs w:val="24"/>
        </w:rPr>
        <w:t xml:space="preserve">Kaitseväe jaoks tähendab vähem kuludokumentide kontrollimist ja menetlemist, kiiremat ja lihtsamat hüvitiste maksmise protsessi </w:t>
      </w:r>
      <w:commentRangeEnd w:id="30"/>
      <w:r w:rsidR="008B5E35">
        <w:rPr>
          <w:rStyle w:val="Kommentaariviide"/>
          <w:rFonts w:ascii="Calibri" w:hAnsi="Calibri"/>
        </w:rPr>
        <w:commentReference w:id="30"/>
      </w:r>
      <w:r w:rsidRPr="004B75F3">
        <w:rPr>
          <w:rFonts w:ascii="Times New Roman" w:hAnsi="Times New Roman"/>
          <w:sz w:val="24"/>
          <w:szCs w:val="24"/>
        </w:rPr>
        <w:t>ning suuremat paindlikkust väljaõppe planeerimisel ja läbiviimisel.</w:t>
      </w:r>
    </w:p>
    <w:p w14:paraId="0E832A16" w14:textId="77777777" w:rsidR="000A6A96" w:rsidRPr="004B75F3" w:rsidRDefault="000A6A96" w:rsidP="00472E9C">
      <w:pPr>
        <w:pStyle w:val="Vahedeta"/>
        <w:jc w:val="both"/>
        <w:rPr>
          <w:rFonts w:ascii="Times New Roman" w:hAnsi="Times New Roman"/>
          <w:sz w:val="24"/>
          <w:szCs w:val="24"/>
        </w:rPr>
      </w:pPr>
    </w:p>
    <w:p w14:paraId="58F23FAB" w14:textId="77777777" w:rsidR="000A6A96" w:rsidRPr="004B75F3" w:rsidRDefault="000A6A96" w:rsidP="00472E9C">
      <w:pPr>
        <w:pStyle w:val="Vahedeta"/>
        <w:jc w:val="both"/>
        <w:rPr>
          <w:rFonts w:ascii="Times New Roman" w:hAnsi="Times New Roman"/>
          <w:b/>
          <w:bCs/>
          <w:sz w:val="24"/>
          <w:szCs w:val="24"/>
        </w:rPr>
      </w:pPr>
      <w:commentRangeStart w:id="31"/>
      <w:r w:rsidRPr="004B75F3">
        <w:rPr>
          <w:rFonts w:ascii="Times New Roman" w:hAnsi="Times New Roman"/>
          <w:b/>
          <w:bCs/>
          <w:sz w:val="24"/>
          <w:szCs w:val="24"/>
        </w:rPr>
        <w:lastRenderedPageBreak/>
        <w:t>Sotsiaalne, sealhulgas demograafiline mõju</w:t>
      </w:r>
      <w:commentRangeEnd w:id="31"/>
      <w:r w:rsidR="009A68ED">
        <w:rPr>
          <w:rStyle w:val="Kommentaariviide"/>
          <w:rFonts w:ascii="Calibri" w:hAnsi="Calibri"/>
        </w:rPr>
        <w:commentReference w:id="31"/>
      </w:r>
    </w:p>
    <w:p w14:paraId="60816D5E" w14:textId="77777777" w:rsidR="000A6A96" w:rsidRPr="004B75F3" w:rsidRDefault="000A6A96" w:rsidP="00472E9C">
      <w:pPr>
        <w:pStyle w:val="Vahedeta"/>
        <w:jc w:val="both"/>
        <w:rPr>
          <w:rFonts w:ascii="Times New Roman" w:hAnsi="Times New Roman"/>
          <w:sz w:val="24"/>
          <w:szCs w:val="24"/>
        </w:rPr>
      </w:pPr>
      <w:r w:rsidRPr="004B75F3">
        <w:rPr>
          <w:rFonts w:ascii="Times New Roman" w:hAnsi="Times New Roman"/>
          <w:sz w:val="24"/>
          <w:szCs w:val="24"/>
        </w:rPr>
        <w:t>Muudatusel on tugev positiivne sotsiaalne mõju ajateenijatele ja reservväelastele.</w:t>
      </w:r>
    </w:p>
    <w:p w14:paraId="604D9EB7" w14:textId="77777777" w:rsidR="000A6A96" w:rsidRPr="004B75F3" w:rsidRDefault="000A6A96" w:rsidP="00472E9C">
      <w:pPr>
        <w:pStyle w:val="Vahedeta"/>
        <w:jc w:val="both"/>
        <w:rPr>
          <w:rFonts w:ascii="Times New Roman" w:hAnsi="Times New Roman"/>
          <w:sz w:val="24"/>
          <w:szCs w:val="24"/>
        </w:rPr>
      </w:pPr>
      <w:r w:rsidRPr="004B75F3">
        <w:rPr>
          <w:rFonts w:ascii="Times New Roman" w:hAnsi="Times New Roman"/>
          <w:sz w:val="24"/>
          <w:szCs w:val="24"/>
        </w:rPr>
        <w:t>Esiteks parandab see isikute toimetulekut, kuna välistab olukorrad, kus nad peavad teenistusülesannete täitmiseks tegema isiklikke kulutusi või ootama nende hilisemat hüvitamist. Toiduraha ettemaksmine annab kindluse, et igapäevased vajadused on kaetud.</w:t>
      </w:r>
    </w:p>
    <w:p w14:paraId="1CCEBE14" w14:textId="77777777" w:rsidR="000A6A96" w:rsidRPr="004B75F3" w:rsidRDefault="000A6A96" w:rsidP="00472E9C">
      <w:pPr>
        <w:pStyle w:val="Vahedeta"/>
        <w:jc w:val="both"/>
        <w:rPr>
          <w:rFonts w:ascii="Times New Roman" w:hAnsi="Times New Roman"/>
          <w:sz w:val="24"/>
          <w:szCs w:val="24"/>
        </w:rPr>
      </w:pPr>
      <w:r w:rsidRPr="004B75F3">
        <w:rPr>
          <w:rFonts w:ascii="Times New Roman" w:hAnsi="Times New Roman"/>
          <w:sz w:val="24"/>
          <w:szCs w:val="24"/>
        </w:rPr>
        <w:t xml:space="preserve">Teiseks vähendab muudatus oluliselt </w:t>
      </w:r>
      <w:commentRangeStart w:id="32"/>
      <w:r w:rsidRPr="004B75F3">
        <w:rPr>
          <w:rFonts w:ascii="Times New Roman" w:hAnsi="Times New Roman"/>
          <w:sz w:val="24"/>
          <w:szCs w:val="24"/>
        </w:rPr>
        <w:t>administratiivset koormust</w:t>
      </w:r>
      <w:commentRangeEnd w:id="32"/>
      <w:r w:rsidR="006A6A67">
        <w:rPr>
          <w:rStyle w:val="Kommentaariviide"/>
          <w:rFonts w:ascii="Calibri" w:hAnsi="Calibri"/>
        </w:rPr>
        <w:commentReference w:id="32"/>
      </w:r>
      <w:r w:rsidRPr="004B75F3">
        <w:rPr>
          <w:rFonts w:ascii="Times New Roman" w:hAnsi="Times New Roman"/>
          <w:sz w:val="24"/>
          <w:szCs w:val="24"/>
        </w:rPr>
        <w:t>, kuna puudub vajadus kuludokumentide kogumiseks ja säilitamiseks ning väheneb risk hüvitise saamata jäämiseks formaalsete puuduste tõttu.</w:t>
      </w:r>
    </w:p>
    <w:p w14:paraId="60C874C6" w14:textId="07ED92F5" w:rsidR="00BF4EC9" w:rsidRPr="004B75F3" w:rsidRDefault="000A6A96" w:rsidP="00472E9C">
      <w:pPr>
        <w:pStyle w:val="Vahedeta"/>
        <w:jc w:val="both"/>
        <w:rPr>
          <w:rFonts w:ascii="Times New Roman" w:hAnsi="Times New Roman"/>
          <w:sz w:val="24"/>
          <w:szCs w:val="24"/>
        </w:rPr>
      </w:pPr>
      <w:r w:rsidRPr="004B75F3">
        <w:rPr>
          <w:rFonts w:ascii="Times New Roman" w:hAnsi="Times New Roman"/>
          <w:sz w:val="24"/>
          <w:szCs w:val="24"/>
        </w:rPr>
        <w:t>Kolmandaks suurendab see motivatsiooni osaleda väljaõppes, eriti olukordades, kus see toimub väljaspool tavapäraseid tingimusi või välisriikides.</w:t>
      </w:r>
    </w:p>
    <w:p w14:paraId="29F230B0" w14:textId="77777777" w:rsidR="00C124CE" w:rsidRPr="004B75F3" w:rsidRDefault="00C124CE" w:rsidP="00472E9C">
      <w:pPr>
        <w:pStyle w:val="Vahedeta"/>
        <w:jc w:val="both"/>
        <w:rPr>
          <w:rFonts w:ascii="Times New Roman" w:hAnsi="Times New Roman"/>
          <w:sz w:val="24"/>
          <w:szCs w:val="24"/>
        </w:rPr>
      </w:pPr>
    </w:p>
    <w:p w14:paraId="012280C9" w14:textId="384B58E6" w:rsidR="003203D7" w:rsidRPr="00B623FC" w:rsidRDefault="00365CFC" w:rsidP="00472E9C">
      <w:pPr>
        <w:pStyle w:val="Vahedeta"/>
        <w:jc w:val="both"/>
        <w:rPr>
          <w:rFonts w:ascii="Times New Roman" w:hAnsi="Times New Roman"/>
          <w:b/>
          <w:bCs/>
          <w:sz w:val="24"/>
          <w:szCs w:val="24"/>
        </w:rPr>
      </w:pPr>
      <w:r w:rsidRPr="004B75F3">
        <w:rPr>
          <w:rFonts w:ascii="Times New Roman" w:hAnsi="Times New Roman"/>
          <w:b/>
          <w:bCs/>
          <w:sz w:val="24"/>
          <w:szCs w:val="24"/>
        </w:rPr>
        <w:t>6.</w:t>
      </w:r>
      <w:r w:rsidR="00C124CE" w:rsidRPr="004B75F3">
        <w:rPr>
          <w:rFonts w:ascii="Times New Roman" w:hAnsi="Times New Roman"/>
          <w:b/>
          <w:bCs/>
          <w:sz w:val="24"/>
          <w:szCs w:val="24"/>
        </w:rPr>
        <w:t>4</w:t>
      </w:r>
      <w:r w:rsidRPr="004B75F3">
        <w:rPr>
          <w:rFonts w:ascii="Times New Roman" w:hAnsi="Times New Roman"/>
          <w:b/>
          <w:bCs/>
          <w:sz w:val="24"/>
          <w:szCs w:val="24"/>
        </w:rPr>
        <w:t xml:space="preserve">. </w:t>
      </w:r>
      <w:r w:rsidR="00F705DC" w:rsidRPr="004B75F3">
        <w:rPr>
          <w:rFonts w:ascii="Times New Roman" w:hAnsi="Times New Roman"/>
          <w:b/>
          <w:bCs/>
          <w:sz w:val="24"/>
          <w:szCs w:val="24"/>
        </w:rPr>
        <w:t>Kaitseväeteenistuse</w:t>
      </w:r>
      <w:r w:rsidR="00F705DC">
        <w:rPr>
          <w:rFonts w:ascii="Times New Roman" w:hAnsi="Times New Roman"/>
          <w:b/>
          <w:bCs/>
          <w:sz w:val="24"/>
          <w:szCs w:val="24"/>
        </w:rPr>
        <w:t xml:space="preserve"> seadusest tulenevate sõidu- ja toidukulude hüvitiste maksustamise korra täpsustamine</w:t>
      </w:r>
    </w:p>
    <w:p w14:paraId="23B34D05" w14:textId="22DA38C5" w:rsidR="003203D7" w:rsidRPr="00072F79" w:rsidRDefault="34BB0104" w:rsidP="00472E9C">
      <w:pPr>
        <w:pStyle w:val="Vahedeta"/>
        <w:jc w:val="both"/>
        <w:rPr>
          <w:rFonts w:ascii="Times New Roman" w:hAnsi="Times New Roman"/>
          <w:sz w:val="24"/>
          <w:szCs w:val="24"/>
        </w:rPr>
      </w:pPr>
      <w:commentRangeStart w:id="33"/>
      <w:r w:rsidRPr="002D25C2">
        <w:rPr>
          <w:rFonts w:ascii="Times New Roman" w:hAnsi="Times New Roman"/>
          <w:sz w:val="24"/>
          <w:szCs w:val="24"/>
        </w:rPr>
        <w:t xml:space="preserve">Sihtrühm 1: </w:t>
      </w:r>
      <w:r w:rsidR="00F705DC">
        <w:rPr>
          <w:rFonts w:ascii="Times New Roman" w:hAnsi="Times New Roman"/>
          <w:sz w:val="24"/>
          <w:szCs w:val="24"/>
        </w:rPr>
        <w:t xml:space="preserve">kutsealused, ajateenijad, kaitseväekohustust võtta soovivad isikud, </w:t>
      </w:r>
      <w:r w:rsidR="00CF05B1" w:rsidRPr="002D25C2">
        <w:rPr>
          <w:rFonts w:ascii="Times New Roman" w:hAnsi="Times New Roman"/>
          <w:sz w:val="24"/>
          <w:szCs w:val="24"/>
        </w:rPr>
        <w:t>r</w:t>
      </w:r>
      <w:r w:rsidR="00B426F2" w:rsidRPr="002D25C2">
        <w:rPr>
          <w:rFonts w:ascii="Times New Roman" w:hAnsi="Times New Roman"/>
          <w:sz w:val="24"/>
          <w:szCs w:val="24"/>
        </w:rPr>
        <w:t>eservis olevad isikud</w:t>
      </w:r>
      <w:r w:rsidRPr="00072F79">
        <w:rPr>
          <w:rFonts w:ascii="Times New Roman" w:hAnsi="Times New Roman"/>
          <w:sz w:val="24"/>
          <w:szCs w:val="24"/>
        </w:rPr>
        <w:t>.</w:t>
      </w:r>
    </w:p>
    <w:p w14:paraId="309E7145" w14:textId="39BCE9E7" w:rsidR="003203D7" w:rsidRPr="007E437A" w:rsidRDefault="34BB0104" w:rsidP="00472E9C">
      <w:pPr>
        <w:pStyle w:val="Vahedeta"/>
        <w:jc w:val="both"/>
        <w:rPr>
          <w:rFonts w:ascii="Times New Roman" w:hAnsi="Times New Roman"/>
          <w:sz w:val="24"/>
          <w:szCs w:val="24"/>
        </w:rPr>
      </w:pPr>
      <w:r w:rsidRPr="007E437A">
        <w:rPr>
          <w:rFonts w:ascii="Times New Roman" w:hAnsi="Times New Roman"/>
          <w:sz w:val="24"/>
          <w:szCs w:val="24"/>
        </w:rPr>
        <w:t xml:space="preserve">Sihtrühm 2: </w:t>
      </w:r>
      <w:r w:rsidR="00F705DC">
        <w:rPr>
          <w:rFonts w:ascii="Times New Roman" w:hAnsi="Times New Roman"/>
          <w:sz w:val="24"/>
          <w:szCs w:val="24"/>
        </w:rPr>
        <w:t xml:space="preserve">Kaitseressursside Amet ja </w:t>
      </w:r>
      <w:r w:rsidRPr="007E437A">
        <w:rPr>
          <w:rFonts w:ascii="Times New Roman" w:hAnsi="Times New Roman"/>
          <w:sz w:val="24"/>
          <w:szCs w:val="24"/>
        </w:rPr>
        <w:t>Kaitsevägi.</w:t>
      </w:r>
      <w:commentRangeEnd w:id="33"/>
      <w:r w:rsidR="00F36642">
        <w:rPr>
          <w:rStyle w:val="Kommentaariviide"/>
          <w:rFonts w:ascii="Calibri" w:hAnsi="Calibri"/>
        </w:rPr>
        <w:commentReference w:id="33"/>
      </w:r>
    </w:p>
    <w:p w14:paraId="496C21D8" w14:textId="77777777" w:rsidR="00183006" w:rsidRDefault="00183006" w:rsidP="00472E9C">
      <w:pPr>
        <w:pStyle w:val="Vahedeta"/>
        <w:jc w:val="both"/>
        <w:rPr>
          <w:rFonts w:ascii="Times New Roman" w:hAnsi="Times New Roman"/>
          <w:sz w:val="24"/>
          <w:szCs w:val="24"/>
        </w:rPr>
      </w:pPr>
    </w:p>
    <w:p w14:paraId="01F2B3D0" w14:textId="3B613A2C" w:rsidR="00F36E97" w:rsidRPr="00225C78" w:rsidRDefault="00F36E97" w:rsidP="00472E9C">
      <w:pPr>
        <w:pStyle w:val="Vahedeta"/>
        <w:jc w:val="both"/>
        <w:rPr>
          <w:rFonts w:ascii="Times New Roman" w:hAnsi="Times New Roman"/>
          <w:sz w:val="24"/>
          <w:szCs w:val="24"/>
        </w:rPr>
      </w:pPr>
      <w:r w:rsidRPr="00225C78">
        <w:rPr>
          <w:rFonts w:ascii="Times New Roman" w:hAnsi="Times New Roman"/>
          <w:sz w:val="24"/>
          <w:szCs w:val="24"/>
        </w:rPr>
        <w:t xml:space="preserve">Muudatuse eesmärk on tagada õigusselgus kaitseväeteenistuskohustuse täitmisega seotud sõidu- ja toidukulude hüvitiste maksustamisel ning välistada olukord, kus isikule seadusest tuleneva avaliku kohustuse täitmiseks makstav kuluhüvitis käsitatakse maksustatava tuluna. Tegemist ei ole isiku majandusliku olukorra parandamiseks makstava tasuga, vaid </w:t>
      </w:r>
      <w:proofErr w:type="spellStart"/>
      <w:r w:rsidRPr="00225C78">
        <w:rPr>
          <w:rFonts w:ascii="Times New Roman" w:hAnsi="Times New Roman"/>
          <w:sz w:val="24"/>
          <w:szCs w:val="24"/>
        </w:rPr>
        <w:t>riigikaitselise</w:t>
      </w:r>
      <w:proofErr w:type="spellEnd"/>
      <w:r w:rsidRPr="00225C78">
        <w:rPr>
          <w:rFonts w:ascii="Times New Roman" w:hAnsi="Times New Roman"/>
          <w:sz w:val="24"/>
          <w:szCs w:val="24"/>
        </w:rPr>
        <w:t xml:space="preserve"> kohustuse täitmisest tingitud vältimatute kulude hüvitamisega. Muudatus aitab tagada isikute õiglasema kohtlemise ning vähendab riski, et kohustuste täitmisega kaasneb põhjendamatu rahaline koormus.</w:t>
      </w:r>
    </w:p>
    <w:p w14:paraId="706C641A" w14:textId="77777777" w:rsidR="00F36E97" w:rsidRPr="00225C78" w:rsidRDefault="00F36E97" w:rsidP="00472E9C">
      <w:pPr>
        <w:pStyle w:val="Vahedeta"/>
        <w:jc w:val="both"/>
        <w:rPr>
          <w:rFonts w:ascii="Times New Roman" w:hAnsi="Times New Roman"/>
          <w:sz w:val="24"/>
          <w:szCs w:val="24"/>
        </w:rPr>
      </w:pPr>
    </w:p>
    <w:p w14:paraId="545B3F62" w14:textId="77777777" w:rsidR="00E87D96" w:rsidRPr="00225C78" w:rsidRDefault="34BB0104" w:rsidP="00472E9C">
      <w:pPr>
        <w:pStyle w:val="Vahedeta"/>
        <w:jc w:val="both"/>
        <w:rPr>
          <w:rFonts w:ascii="Times New Roman" w:hAnsi="Times New Roman"/>
          <w:b/>
          <w:bCs/>
          <w:sz w:val="24"/>
          <w:szCs w:val="24"/>
        </w:rPr>
      </w:pPr>
      <w:commentRangeStart w:id="34"/>
      <w:r w:rsidRPr="00225C78">
        <w:rPr>
          <w:rFonts w:ascii="Times New Roman" w:hAnsi="Times New Roman"/>
          <w:b/>
          <w:bCs/>
          <w:sz w:val="24"/>
          <w:szCs w:val="24"/>
        </w:rPr>
        <w:t>Mõju riigi julgeolekule ja välissuhetele</w:t>
      </w:r>
    </w:p>
    <w:p w14:paraId="262CEC79" w14:textId="7C291337" w:rsidR="00183006" w:rsidRPr="00225C78" w:rsidRDefault="00F36E97" w:rsidP="00472E9C">
      <w:pPr>
        <w:pStyle w:val="Vahedeta"/>
        <w:jc w:val="both"/>
        <w:rPr>
          <w:rFonts w:ascii="Times New Roman" w:hAnsi="Times New Roman"/>
          <w:bCs/>
          <w:sz w:val="24"/>
          <w:szCs w:val="24"/>
        </w:rPr>
      </w:pPr>
      <w:r w:rsidRPr="00225C78">
        <w:rPr>
          <w:rFonts w:ascii="Times New Roman" w:hAnsi="Times New Roman"/>
          <w:bCs/>
          <w:sz w:val="24"/>
          <w:szCs w:val="24"/>
        </w:rPr>
        <w:t>Muudatusel on kaudne positiivne mõju riigi julgeolekule, kuna see toetab kaitseväekohustuse täitmisega seotud toimingute sujuvat korraldamist ja vähendab isikute jaoks riigikaitseliste kohustuste täitmisega kaasnevat haldus- ja finantskoormust. Selge ja õiglane hüvitiste süsteem toetab kutsealuste, ajateenijate ja reservis olevate isikute valmisolekut täita seadusest tulenevaid kohustusi. Välissuhetele muudatus otsest mõju ei avalda.</w:t>
      </w:r>
      <w:commentRangeEnd w:id="34"/>
      <w:r w:rsidR="00B324FC">
        <w:rPr>
          <w:rStyle w:val="Kommentaariviide"/>
          <w:rFonts w:ascii="Calibri" w:hAnsi="Calibri"/>
        </w:rPr>
        <w:commentReference w:id="34"/>
      </w:r>
    </w:p>
    <w:p w14:paraId="579C049D" w14:textId="77777777" w:rsidR="00F36E97" w:rsidRPr="00225C78" w:rsidRDefault="00F36E97" w:rsidP="00472E9C">
      <w:pPr>
        <w:pStyle w:val="Vahedeta"/>
        <w:jc w:val="both"/>
        <w:rPr>
          <w:rFonts w:ascii="Times New Roman" w:hAnsi="Times New Roman"/>
          <w:bCs/>
          <w:sz w:val="24"/>
          <w:szCs w:val="24"/>
        </w:rPr>
      </w:pPr>
    </w:p>
    <w:p w14:paraId="24789C39" w14:textId="77777777" w:rsidR="00E87D96" w:rsidRPr="00225C78" w:rsidRDefault="34BB0104" w:rsidP="00472E9C">
      <w:pPr>
        <w:pStyle w:val="Vahedeta"/>
        <w:jc w:val="both"/>
        <w:rPr>
          <w:rFonts w:ascii="Times New Roman" w:hAnsi="Times New Roman"/>
          <w:b/>
          <w:bCs/>
          <w:sz w:val="24"/>
          <w:szCs w:val="24"/>
        </w:rPr>
      </w:pPr>
      <w:r w:rsidRPr="00225C78">
        <w:rPr>
          <w:rFonts w:ascii="Times New Roman" w:hAnsi="Times New Roman"/>
          <w:b/>
          <w:bCs/>
          <w:sz w:val="24"/>
          <w:szCs w:val="24"/>
        </w:rPr>
        <w:t>Mõju riigiasutuste ja kohaliku omavalitsuse asutuste korraldusele</w:t>
      </w:r>
    </w:p>
    <w:p w14:paraId="3F8F9C1A" w14:textId="3528367C" w:rsidR="00D72D9D" w:rsidRDefault="00F36E97" w:rsidP="00472E9C">
      <w:pPr>
        <w:pStyle w:val="Vahedeta"/>
        <w:jc w:val="both"/>
        <w:rPr>
          <w:rFonts w:ascii="Times New Roman" w:hAnsi="Times New Roman"/>
          <w:sz w:val="24"/>
          <w:szCs w:val="24"/>
        </w:rPr>
      </w:pPr>
      <w:r w:rsidRPr="00225C78">
        <w:rPr>
          <w:rFonts w:ascii="Times New Roman" w:hAnsi="Times New Roman"/>
          <w:sz w:val="24"/>
          <w:szCs w:val="24"/>
        </w:rPr>
        <w:t xml:space="preserve">Muudatus avaldab positiivset mõju eelkõige Kaitseressursside Ameti ja Kaitseväe töökorraldusele. Hüvitiste maksuvabastamine </w:t>
      </w:r>
      <w:commentRangeStart w:id="35"/>
      <w:r w:rsidRPr="00225C78">
        <w:rPr>
          <w:rFonts w:ascii="Times New Roman" w:hAnsi="Times New Roman"/>
          <w:sz w:val="24"/>
          <w:szCs w:val="24"/>
        </w:rPr>
        <w:t>ja kuludokumentide esitamise vajaduse vähenemine</w:t>
      </w:r>
      <w:commentRangeEnd w:id="35"/>
      <w:r w:rsidR="00932020">
        <w:rPr>
          <w:rStyle w:val="Kommentaariviide"/>
          <w:rFonts w:ascii="Calibri" w:hAnsi="Calibri"/>
        </w:rPr>
        <w:commentReference w:id="35"/>
      </w:r>
      <w:r w:rsidRPr="00225C78">
        <w:rPr>
          <w:rFonts w:ascii="Times New Roman" w:hAnsi="Times New Roman"/>
          <w:sz w:val="24"/>
          <w:szCs w:val="24"/>
        </w:rPr>
        <w:t xml:space="preserve"> lihtsustavad menetlust, vähendavad bürokraatiat ning võimaldavad </w:t>
      </w:r>
      <w:commentRangeStart w:id="36"/>
      <w:r w:rsidRPr="00225C78">
        <w:rPr>
          <w:rFonts w:ascii="Times New Roman" w:hAnsi="Times New Roman"/>
          <w:sz w:val="24"/>
          <w:szCs w:val="24"/>
        </w:rPr>
        <w:t xml:space="preserve">suunata ressursse </w:t>
      </w:r>
      <w:commentRangeEnd w:id="36"/>
      <w:r w:rsidR="00204A6B">
        <w:rPr>
          <w:rStyle w:val="Kommentaariviide"/>
          <w:rFonts w:ascii="Calibri" w:hAnsi="Calibri"/>
        </w:rPr>
        <w:commentReference w:id="36"/>
      </w:r>
      <w:r w:rsidRPr="00225C78">
        <w:rPr>
          <w:rFonts w:ascii="Times New Roman" w:hAnsi="Times New Roman"/>
          <w:sz w:val="24"/>
          <w:szCs w:val="24"/>
        </w:rPr>
        <w:t xml:space="preserve">sisuliselt olulisematesse tegevustesse. See aitab </w:t>
      </w:r>
      <w:commentRangeStart w:id="37"/>
      <w:r w:rsidRPr="00225C78">
        <w:rPr>
          <w:rFonts w:ascii="Times New Roman" w:hAnsi="Times New Roman"/>
          <w:sz w:val="24"/>
          <w:szCs w:val="24"/>
        </w:rPr>
        <w:t>kaasa halduskoormuse vähenemisele avalikus sektoris</w:t>
      </w:r>
      <w:commentRangeEnd w:id="37"/>
      <w:r w:rsidR="00C278B2">
        <w:rPr>
          <w:rStyle w:val="Kommentaariviide"/>
          <w:rFonts w:ascii="Calibri" w:hAnsi="Calibri"/>
        </w:rPr>
        <w:commentReference w:id="37"/>
      </w:r>
      <w:r w:rsidRPr="00225C78">
        <w:rPr>
          <w:rFonts w:ascii="Times New Roman" w:hAnsi="Times New Roman"/>
          <w:sz w:val="24"/>
          <w:szCs w:val="24"/>
        </w:rPr>
        <w:t xml:space="preserve"> ning suurendab menetluse kiirust ja efektiivsust. Võimalik mõju riigieelarve tuludele on piiratud, kuna tegemist ei ole sisulise tuluga, vaid kulude hüvitamisega. Kohaliku omavalitsuse asutuste korraldusele otsest mõju ei kaasne.</w:t>
      </w:r>
      <w:r w:rsidR="00225C78">
        <w:rPr>
          <w:rFonts w:ascii="Times New Roman" w:hAnsi="Times New Roman"/>
          <w:sz w:val="24"/>
          <w:szCs w:val="24"/>
        </w:rPr>
        <w:t xml:space="preserve"> </w:t>
      </w:r>
      <w:commentRangeStart w:id="38"/>
      <w:r w:rsidR="009C3D61" w:rsidRPr="009C3D61">
        <w:rPr>
          <w:rFonts w:ascii="Times New Roman" w:hAnsi="Times New Roman"/>
          <w:sz w:val="24"/>
          <w:szCs w:val="24"/>
        </w:rPr>
        <w:t>Võimalik mõju riigieelarve tuludele on piiratud, kuna tegemist ei ole sisulise tuluga, vaid kulude hüvitamisega</w:t>
      </w:r>
      <w:commentRangeEnd w:id="38"/>
      <w:r w:rsidR="000903EA">
        <w:rPr>
          <w:rStyle w:val="Kommentaariviide"/>
          <w:rFonts w:ascii="Calibri" w:hAnsi="Calibri"/>
        </w:rPr>
        <w:commentReference w:id="38"/>
      </w:r>
      <w:r w:rsidR="009C3D61" w:rsidRPr="009C3D61">
        <w:rPr>
          <w:rFonts w:ascii="Times New Roman" w:hAnsi="Times New Roman"/>
          <w:sz w:val="24"/>
          <w:szCs w:val="24"/>
        </w:rPr>
        <w:t>.</w:t>
      </w:r>
      <w:r w:rsidR="00225C78">
        <w:rPr>
          <w:rFonts w:ascii="Times New Roman" w:hAnsi="Times New Roman"/>
          <w:sz w:val="24"/>
          <w:szCs w:val="24"/>
        </w:rPr>
        <w:t xml:space="preserve"> </w:t>
      </w:r>
      <w:r w:rsidR="009C3D61" w:rsidRPr="009C3D61">
        <w:rPr>
          <w:rFonts w:ascii="Times New Roman" w:hAnsi="Times New Roman"/>
          <w:sz w:val="24"/>
          <w:szCs w:val="24"/>
        </w:rPr>
        <w:t xml:space="preserve">Hüvitiste maksuvabastamine </w:t>
      </w:r>
      <w:commentRangeStart w:id="39"/>
      <w:r w:rsidR="009C3D61" w:rsidRPr="009C3D61">
        <w:rPr>
          <w:rFonts w:ascii="Times New Roman" w:hAnsi="Times New Roman"/>
          <w:sz w:val="24"/>
          <w:szCs w:val="24"/>
        </w:rPr>
        <w:t xml:space="preserve">ning kuludokumentide esitamise kohustuse vähendamine </w:t>
      </w:r>
      <w:commentRangeEnd w:id="39"/>
      <w:r w:rsidR="00BF3B27">
        <w:rPr>
          <w:rStyle w:val="Kommentaariviide"/>
          <w:rFonts w:ascii="Calibri" w:hAnsi="Calibri"/>
        </w:rPr>
        <w:commentReference w:id="39"/>
      </w:r>
      <w:r w:rsidR="009C3D61" w:rsidRPr="009C3D61">
        <w:rPr>
          <w:rFonts w:ascii="Times New Roman" w:hAnsi="Times New Roman"/>
          <w:sz w:val="24"/>
          <w:szCs w:val="24"/>
        </w:rPr>
        <w:t xml:space="preserve">aitab tagada õiglasema kohtlemise, </w:t>
      </w:r>
      <w:commentRangeStart w:id="40"/>
      <w:r w:rsidR="009C3D61" w:rsidRPr="009C3D61">
        <w:rPr>
          <w:rFonts w:ascii="Times New Roman" w:hAnsi="Times New Roman"/>
          <w:sz w:val="24"/>
          <w:szCs w:val="24"/>
        </w:rPr>
        <w:t xml:space="preserve">vähendada halduskoormust </w:t>
      </w:r>
      <w:commentRangeEnd w:id="40"/>
      <w:r w:rsidR="003A2DD8">
        <w:rPr>
          <w:rStyle w:val="Kommentaariviide"/>
          <w:rFonts w:ascii="Calibri" w:hAnsi="Calibri"/>
        </w:rPr>
        <w:commentReference w:id="40"/>
      </w:r>
      <w:r w:rsidR="009C3D61" w:rsidRPr="009C3D61">
        <w:rPr>
          <w:rFonts w:ascii="Times New Roman" w:hAnsi="Times New Roman"/>
          <w:sz w:val="24"/>
          <w:szCs w:val="24"/>
        </w:rPr>
        <w:t>ning toetada riigikaitseliste kohustuste tõhusat täitmist.</w:t>
      </w:r>
      <w:r w:rsidR="00225C78">
        <w:rPr>
          <w:rFonts w:ascii="Times New Roman" w:hAnsi="Times New Roman"/>
          <w:sz w:val="24"/>
          <w:szCs w:val="24"/>
        </w:rPr>
        <w:t xml:space="preserve"> </w:t>
      </w:r>
      <w:commentRangeStart w:id="41"/>
      <w:r w:rsidR="008832D1" w:rsidRPr="008832D1">
        <w:rPr>
          <w:rFonts w:ascii="Times New Roman" w:hAnsi="Times New Roman"/>
          <w:sz w:val="24"/>
          <w:szCs w:val="24"/>
        </w:rPr>
        <w:t>Standardiseeritud maksuvaba hüvitise kehtestamine võimaldaks oluliselt lihtsustada menetlust, vähendada bürokraatiat ning suunata ressursid sisuliselt olulisematesse tegevustesse.</w:t>
      </w:r>
      <w:commentRangeEnd w:id="41"/>
      <w:r w:rsidR="00B0243C">
        <w:rPr>
          <w:rStyle w:val="Kommentaariviide"/>
          <w:rFonts w:ascii="Calibri" w:hAnsi="Calibri"/>
        </w:rPr>
        <w:commentReference w:id="41"/>
      </w:r>
    </w:p>
    <w:p w14:paraId="6DFA08CF" w14:textId="77777777" w:rsidR="00353C55" w:rsidRPr="007E437A" w:rsidRDefault="00353C55" w:rsidP="00472E9C">
      <w:pPr>
        <w:pStyle w:val="Vahedeta"/>
        <w:jc w:val="both"/>
        <w:rPr>
          <w:rFonts w:ascii="Times New Roman" w:hAnsi="Times New Roman"/>
          <w:sz w:val="24"/>
          <w:szCs w:val="24"/>
        </w:rPr>
      </w:pPr>
    </w:p>
    <w:p w14:paraId="0D1FBA1B" w14:textId="77777777" w:rsidR="00267104" w:rsidRPr="007E437A" w:rsidRDefault="34BB0104" w:rsidP="00472E9C">
      <w:pPr>
        <w:pStyle w:val="Vahedeta"/>
        <w:jc w:val="both"/>
        <w:rPr>
          <w:rFonts w:ascii="Times New Roman" w:hAnsi="Times New Roman"/>
          <w:b/>
          <w:bCs/>
          <w:sz w:val="24"/>
          <w:szCs w:val="24"/>
        </w:rPr>
      </w:pPr>
      <w:commentRangeStart w:id="42"/>
      <w:r w:rsidRPr="007E437A">
        <w:rPr>
          <w:rFonts w:ascii="Times New Roman" w:hAnsi="Times New Roman"/>
          <w:b/>
          <w:bCs/>
          <w:sz w:val="24"/>
          <w:szCs w:val="24"/>
        </w:rPr>
        <w:t>Sotsiaalne, sealhulgas demograafiline mõju</w:t>
      </w:r>
      <w:commentRangeEnd w:id="42"/>
      <w:r w:rsidR="00F62B92">
        <w:rPr>
          <w:rStyle w:val="Kommentaariviide"/>
          <w:rFonts w:ascii="Calibri" w:hAnsi="Calibri"/>
        </w:rPr>
        <w:commentReference w:id="42"/>
      </w:r>
    </w:p>
    <w:p w14:paraId="48EC555D" w14:textId="4047BAFA" w:rsidR="009C3D61" w:rsidRPr="009C3D61" w:rsidRDefault="009C3D61" w:rsidP="00472E9C">
      <w:pPr>
        <w:pStyle w:val="Vahedeta"/>
        <w:jc w:val="both"/>
        <w:rPr>
          <w:rFonts w:ascii="Times New Roman" w:hAnsi="Times New Roman"/>
          <w:sz w:val="24"/>
          <w:szCs w:val="24"/>
        </w:rPr>
      </w:pPr>
      <w:r w:rsidRPr="009C3D61">
        <w:rPr>
          <w:rFonts w:ascii="Times New Roman" w:hAnsi="Times New Roman"/>
          <w:sz w:val="24"/>
          <w:szCs w:val="24"/>
        </w:rPr>
        <w:t>Muudatusel on positiivne mõju</w:t>
      </w:r>
      <w:r w:rsidR="00D72D9D">
        <w:rPr>
          <w:rFonts w:ascii="Times New Roman" w:hAnsi="Times New Roman"/>
          <w:sz w:val="24"/>
          <w:szCs w:val="24"/>
        </w:rPr>
        <w:t xml:space="preserve"> </w:t>
      </w:r>
      <w:r w:rsidRPr="009C3D61">
        <w:rPr>
          <w:rFonts w:ascii="Times New Roman" w:hAnsi="Times New Roman"/>
          <w:sz w:val="24"/>
          <w:szCs w:val="24"/>
        </w:rPr>
        <w:t>isikute toimetulekule ja motivatsioonile</w:t>
      </w:r>
      <w:r w:rsidR="00D72D9D">
        <w:rPr>
          <w:rFonts w:ascii="Times New Roman" w:hAnsi="Times New Roman"/>
          <w:sz w:val="24"/>
          <w:szCs w:val="24"/>
        </w:rPr>
        <w:t>.</w:t>
      </w:r>
      <w:r w:rsidR="00F36E97">
        <w:rPr>
          <w:rFonts w:ascii="Times New Roman" w:hAnsi="Times New Roman"/>
          <w:sz w:val="24"/>
          <w:szCs w:val="24"/>
        </w:rPr>
        <w:t xml:space="preserve"> </w:t>
      </w:r>
      <w:commentRangeStart w:id="43"/>
      <w:r w:rsidR="00F36E97" w:rsidRPr="00225C78">
        <w:rPr>
          <w:rFonts w:ascii="Times New Roman" w:hAnsi="Times New Roman"/>
          <w:sz w:val="24"/>
          <w:szCs w:val="24"/>
        </w:rPr>
        <w:t xml:space="preserve">Muudatusel on positiivne sotsiaalne mõju, kuna see parandab isikute toimetulekut </w:t>
      </w:r>
      <w:commentRangeEnd w:id="43"/>
      <w:r w:rsidR="00EA4450">
        <w:rPr>
          <w:rStyle w:val="Kommentaariviide"/>
          <w:rFonts w:ascii="Calibri" w:hAnsi="Calibri"/>
        </w:rPr>
        <w:commentReference w:id="43"/>
      </w:r>
      <w:r w:rsidR="00F36E97" w:rsidRPr="00225C78">
        <w:rPr>
          <w:rFonts w:ascii="Times New Roman" w:hAnsi="Times New Roman"/>
          <w:sz w:val="24"/>
          <w:szCs w:val="24"/>
        </w:rPr>
        <w:t xml:space="preserve">ja toetab nende motivatsiooni olukordades, kus nad täidavad </w:t>
      </w:r>
      <w:proofErr w:type="spellStart"/>
      <w:r w:rsidR="00F36E97" w:rsidRPr="00225C78">
        <w:rPr>
          <w:rFonts w:ascii="Times New Roman" w:hAnsi="Times New Roman"/>
          <w:sz w:val="24"/>
          <w:szCs w:val="24"/>
        </w:rPr>
        <w:t>riigikaitselisi</w:t>
      </w:r>
      <w:proofErr w:type="spellEnd"/>
      <w:r w:rsidR="00F36E97" w:rsidRPr="00225C78">
        <w:rPr>
          <w:rFonts w:ascii="Times New Roman" w:hAnsi="Times New Roman"/>
          <w:sz w:val="24"/>
          <w:szCs w:val="24"/>
        </w:rPr>
        <w:t xml:space="preserve"> kohustusi. Sõidu- ja toidukulude hüvitiste maksuvabastus vähendab põhjendamatut isiklike kulude kandmise vajadust ning aitab </w:t>
      </w:r>
      <w:r w:rsidR="00F36E97" w:rsidRPr="00225C78">
        <w:rPr>
          <w:rFonts w:ascii="Times New Roman" w:hAnsi="Times New Roman"/>
          <w:sz w:val="24"/>
          <w:szCs w:val="24"/>
        </w:rPr>
        <w:lastRenderedPageBreak/>
        <w:t>tagada, et seadusest tuleneva kohustuse täitmine ei tooks kaasa täiendavat maksukoormust. Demograafilist mõju muudatusel ei ole.</w:t>
      </w:r>
    </w:p>
    <w:p w14:paraId="45CDF266" w14:textId="77777777" w:rsidR="009C3D61" w:rsidRPr="009C3D61" w:rsidRDefault="009C3D61" w:rsidP="00472E9C">
      <w:pPr>
        <w:pStyle w:val="Vahedeta"/>
        <w:jc w:val="both"/>
        <w:rPr>
          <w:rFonts w:ascii="Times New Roman" w:hAnsi="Times New Roman"/>
          <w:sz w:val="24"/>
          <w:szCs w:val="24"/>
        </w:rPr>
      </w:pPr>
    </w:p>
    <w:p w14:paraId="7C8C5A4C" w14:textId="77777777" w:rsidR="00657574" w:rsidRPr="007E437A" w:rsidRDefault="34BB0104" w:rsidP="00472E9C">
      <w:pPr>
        <w:pStyle w:val="Vahedeta"/>
        <w:jc w:val="both"/>
        <w:rPr>
          <w:rFonts w:ascii="Times New Roman" w:hAnsi="Times New Roman"/>
          <w:b/>
          <w:bCs/>
          <w:sz w:val="24"/>
          <w:szCs w:val="24"/>
        </w:rPr>
      </w:pPr>
      <w:r w:rsidRPr="007E437A">
        <w:rPr>
          <w:rFonts w:ascii="Times New Roman" w:hAnsi="Times New Roman"/>
          <w:b/>
          <w:bCs/>
          <w:sz w:val="24"/>
          <w:szCs w:val="24"/>
        </w:rPr>
        <w:t>7. Seaduse rakendamisega seotud riigi ja kohaliku omavalitsuse tegevus, eeldatavad kulud ja tulud</w:t>
      </w:r>
    </w:p>
    <w:p w14:paraId="246F2169" w14:textId="77777777" w:rsidR="00F705DC" w:rsidRPr="00F705DC" w:rsidRDefault="00F705DC" w:rsidP="00472E9C">
      <w:pPr>
        <w:pStyle w:val="Vahedeta"/>
        <w:jc w:val="both"/>
        <w:rPr>
          <w:rFonts w:ascii="Times New Roman" w:hAnsi="Times New Roman"/>
          <w:sz w:val="24"/>
          <w:szCs w:val="24"/>
        </w:rPr>
      </w:pPr>
      <w:r w:rsidRPr="00F705DC">
        <w:rPr>
          <w:rFonts w:ascii="Times New Roman" w:hAnsi="Times New Roman"/>
          <w:sz w:val="24"/>
          <w:szCs w:val="24"/>
        </w:rPr>
        <w:t xml:space="preserve">Seaduse rakendamisega kohalikele omavalitsustele kulusid ei kaasne. </w:t>
      </w:r>
    </w:p>
    <w:p w14:paraId="56618AE4" w14:textId="77777777" w:rsidR="00F705DC" w:rsidRPr="00F705DC" w:rsidRDefault="00F705DC" w:rsidP="00472E9C">
      <w:pPr>
        <w:pStyle w:val="Vahedeta"/>
        <w:jc w:val="both"/>
        <w:rPr>
          <w:rFonts w:ascii="Times New Roman" w:hAnsi="Times New Roman"/>
          <w:sz w:val="24"/>
          <w:szCs w:val="24"/>
        </w:rPr>
      </w:pPr>
    </w:p>
    <w:p w14:paraId="771A2D2F" w14:textId="64CC10D6" w:rsidR="00F705DC" w:rsidRPr="00F705DC" w:rsidRDefault="00A0111C" w:rsidP="00472E9C">
      <w:pPr>
        <w:pStyle w:val="Vahedeta"/>
        <w:jc w:val="both"/>
        <w:rPr>
          <w:rFonts w:ascii="Times New Roman" w:hAnsi="Times New Roman"/>
          <w:sz w:val="24"/>
          <w:szCs w:val="24"/>
        </w:rPr>
      </w:pPr>
      <w:r w:rsidRPr="00A92072">
        <w:rPr>
          <w:rFonts w:ascii="Times New Roman" w:hAnsi="Times New Roman"/>
          <w:b/>
          <w:bCs/>
          <w:sz w:val="24"/>
          <w:szCs w:val="24"/>
        </w:rPr>
        <w:t>1.</w:t>
      </w:r>
      <w:r>
        <w:rPr>
          <w:rFonts w:ascii="Times New Roman" w:hAnsi="Times New Roman"/>
          <w:sz w:val="24"/>
          <w:szCs w:val="24"/>
        </w:rPr>
        <w:t xml:space="preserve"> </w:t>
      </w:r>
      <w:r w:rsidR="00F705DC">
        <w:rPr>
          <w:rFonts w:ascii="Times New Roman" w:hAnsi="Times New Roman"/>
          <w:sz w:val="24"/>
          <w:szCs w:val="24"/>
        </w:rPr>
        <w:t xml:space="preserve">Lahinguvalve ülesandega </w:t>
      </w:r>
      <w:r w:rsidR="00F705DC" w:rsidRPr="00F705DC">
        <w:rPr>
          <w:rFonts w:ascii="Times New Roman" w:hAnsi="Times New Roman"/>
          <w:sz w:val="24"/>
          <w:szCs w:val="24"/>
        </w:rPr>
        <w:t xml:space="preserve">kaasnevad kulud vaid lahinguvalve rakendamisel ning kulu suurus sõltub otseselt lahinguvalvesse kaasatavate isikute arvust. Kui lahinguvalvele rakendatakse õppustel osalemisega analoogset tasustamise korda, siis vastavalt tegevväelaste palgajuhendile (Kaitseväe juhataja käskkiri nr 9, kehtestatud 15.01.2018.a) oleks 10 tegevväelase lisatasu kulu 14 päevase lahinguvalve korral koos tööandja maksudega </w:t>
      </w:r>
      <w:commentRangeStart w:id="44"/>
      <w:r w:rsidR="00F705DC" w:rsidRPr="00F705DC">
        <w:rPr>
          <w:rFonts w:ascii="Times New Roman" w:hAnsi="Times New Roman"/>
          <w:sz w:val="24"/>
          <w:szCs w:val="24"/>
        </w:rPr>
        <w:t xml:space="preserve">10 9712 eurot </w:t>
      </w:r>
      <w:commentRangeEnd w:id="44"/>
      <w:r w:rsidR="009A03B5">
        <w:rPr>
          <w:rStyle w:val="Kommentaariviide"/>
          <w:rFonts w:ascii="Calibri" w:hAnsi="Calibri"/>
        </w:rPr>
        <w:commentReference w:id="44"/>
      </w:r>
      <w:r w:rsidR="00F705DC" w:rsidRPr="00F705DC">
        <w:rPr>
          <w:rFonts w:ascii="Times New Roman" w:hAnsi="Times New Roman"/>
          <w:sz w:val="24"/>
          <w:szCs w:val="24"/>
        </w:rPr>
        <w:t xml:space="preserve">(vastavalt palgajuhendile </w:t>
      </w:r>
      <w:commentRangeStart w:id="45"/>
      <w:r w:rsidR="00F705DC" w:rsidRPr="00F705DC">
        <w:rPr>
          <w:rFonts w:ascii="Times New Roman" w:hAnsi="Times New Roman"/>
          <w:sz w:val="24"/>
          <w:szCs w:val="24"/>
        </w:rPr>
        <w:t>(10 x 14 x 40 +10 x 4 x 65) x 1,338).</w:t>
      </w:r>
      <w:commentRangeEnd w:id="45"/>
      <w:r w:rsidR="00F12B12">
        <w:rPr>
          <w:rStyle w:val="Kommentaariviide"/>
          <w:rFonts w:ascii="Calibri" w:hAnsi="Calibri"/>
        </w:rPr>
        <w:commentReference w:id="45"/>
      </w:r>
    </w:p>
    <w:p w14:paraId="415D1FAF" w14:textId="2D7EC2EF" w:rsidR="00A0111C" w:rsidRPr="00F705DC" w:rsidRDefault="00F705DC" w:rsidP="00472E9C">
      <w:pPr>
        <w:pStyle w:val="Vahedeta"/>
        <w:jc w:val="both"/>
        <w:rPr>
          <w:rFonts w:ascii="Times New Roman" w:hAnsi="Times New Roman"/>
          <w:sz w:val="24"/>
          <w:szCs w:val="24"/>
        </w:rPr>
      </w:pPr>
      <w:r w:rsidRPr="00F705DC">
        <w:rPr>
          <w:rFonts w:ascii="Times New Roman" w:hAnsi="Times New Roman"/>
          <w:sz w:val="24"/>
          <w:szCs w:val="24"/>
        </w:rPr>
        <w:t xml:space="preserve">Kui lahingvalve rakendamiseks on vaja täiendavalt välja kutsuda näiteks 10 reservväelast samaks ajaperioodiks, siis oleks täiendav kulu kokku 9 462 eurot </w:t>
      </w:r>
      <w:commentRangeStart w:id="46"/>
      <w:r w:rsidRPr="00F705DC">
        <w:rPr>
          <w:rFonts w:ascii="Times New Roman" w:hAnsi="Times New Roman"/>
          <w:sz w:val="24"/>
          <w:szCs w:val="24"/>
        </w:rPr>
        <w:t>(so reservväelase sõidukompensatsioon 10 x 60 eurot ja toetus 10 x 14 x 63,3 eurot).</w:t>
      </w:r>
      <w:commentRangeEnd w:id="46"/>
      <w:r w:rsidR="00A96E1E">
        <w:rPr>
          <w:rStyle w:val="Kommentaariviide"/>
          <w:rFonts w:ascii="Calibri" w:hAnsi="Calibri"/>
        </w:rPr>
        <w:commentReference w:id="46"/>
      </w:r>
      <w:r w:rsidRPr="00F705DC">
        <w:rPr>
          <w:rFonts w:ascii="Times New Roman" w:hAnsi="Times New Roman"/>
          <w:sz w:val="24"/>
          <w:szCs w:val="24"/>
        </w:rPr>
        <w:t xml:space="preserve"> Ajateenijatega seotud kulud ja tegevväelaste varustusega seotud kulud ei muutu, kuna need kulud on juba praegu arvestatud jooksvate kulude hulka. </w:t>
      </w:r>
      <w:r w:rsidR="00A0111C" w:rsidRPr="00F705DC">
        <w:rPr>
          <w:rFonts w:ascii="Times New Roman" w:hAnsi="Times New Roman"/>
          <w:sz w:val="24"/>
          <w:szCs w:val="24"/>
        </w:rPr>
        <w:t>Kokkuvõttes ei kaasne seaduse rakendamisel riigile täiendavaid kulusid, kuna lahinguvalve rakendamisega seotud kulud kaetakse Kaitseväe eelarvest, juba olemasolevatest vahenditest.</w:t>
      </w:r>
    </w:p>
    <w:p w14:paraId="4D90A36E" w14:textId="77777777" w:rsidR="00F705DC" w:rsidRDefault="00F705DC" w:rsidP="00472E9C">
      <w:pPr>
        <w:pStyle w:val="Vahedeta"/>
        <w:jc w:val="both"/>
        <w:rPr>
          <w:rFonts w:ascii="Times New Roman" w:hAnsi="Times New Roman"/>
          <w:sz w:val="24"/>
          <w:szCs w:val="24"/>
        </w:rPr>
      </w:pPr>
    </w:p>
    <w:p w14:paraId="19F6D60E" w14:textId="158EDF94" w:rsidR="00F705DC" w:rsidRDefault="00A0111C" w:rsidP="00472E9C">
      <w:pPr>
        <w:pStyle w:val="Vahedeta"/>
        <w:jc w:val="both"/>
        <w:rPr>
          <w:rFonts w:ascii="Times New Roman" w:hAnsi="Times New Roman"/>
          <w:sz w:val="24"/>
          <w:szCs w:val="24"/>
        </w:rPr>
      </w:pPr>
      <w:r w:rsidRPr="00A92072">
        <w:rPr>
          <w:rFonts w:ascii="Times New Roman" w:hAnsi="Times New Roman"/>
          <w:b/>
          <w:bCs/>
          <w:sz w:val="24"/>
          <w:szCs w:val="24"/>
        </w:rPr>
        <w:t>2.</w:t>
      </w:r>
      <w:r>
        <w:rPr>
          <w:rFonts w:ascii="Times New Roman" w:hAnsi="Times New Roman"/>
          <w:sz w:val="24"/>
          <w:szCs w:val="24"/>
        </w:rPr>
        <w:t xml:space="preserve"> </w:t>
      </w:r>
      <w:r w:rsidRPr="00A0111C">
        <w:rPr>
          <w:rFonts w:ascii="Times New Roman" w:hAnsi="Times New Roman"/>
          <w:sz w:val="24"/>
          <w:szCs w:val="24"/>
        </w:rPr>
        <w:t xml:space="preserve">Ajateenijatele ja reservväelastele toitlustuse kulu väljamaksmisega kaasnev lisakulu on kuni </w:t>
      </w:r>
      <w:commentRangeStart w:id="47"/>
      <w:r w:rsidRPr="00A0111C">
        <w:rPr>
          <w:rFonts w:ascii="Times New Roman" w:hAnsi="Times New Roman"/>
          <w:sz w:val="24"/>
          <w:szCs w:val="24"/>
        </w:rPr>
        <w:t xml:space="preserve">11 000 </w:t>
      </w:r>
      <w:r w:rsidR="00EE1EA4">
        <w:rPr>
          <w:rFonts w:ascii="Times New Roman" w:hAnsi="Times New Roman"/>
          <w:sz w:val="24"/>
          <w:szCs w:val="24"/>
        </w:rPr>
        <w:t xml:space="preserve">eurot </w:t>
      </w:r>
      <w:r w:rsidRPr="00A0111C">
        <w:rPr>
          <w:rFonts w:ascii="Times New Roman" w:hAnsi="Times New Roman"/>
          <w:sz w:val="24"/>
          <w:szCs w:val="24"/>
        </w:rPr>
        <w:t>aastas</w:t>
      </w:r>
      <w:r>
        <w:rPr>
          <w:rFonts w:ascii="Times New Roman" w:hAnsi="Times New Roman"/>
          <w:sz w:val="24"/>
          <w:szCs w:val="24"/>
        </w:rPr>
        <w:t>.</w:t>
      </w:r>
      <w:r w:rsidR="009612EA">
        <w:rPr>
          <w:rFonts w:ascii="Times New Roman" w:hAnsi="Times New Roman"/>
          <w:sz w:val="24"/>
          <w:szCs w:val="24"/>
        </w:rPr>
        <w:t xml:space="preserve"> </w:t>
      </w:r>
      <w:r w:rsidR="009612EA" w:rsidRPr="009612EA">
        <w:rPr>
          <w:rFonts w:ascii="Times New Roman" w:hAnsi="Times New Roman"/>
          <w:sz w:val="24"/>
          <w:szCs w:val="24"/>
        </w:rPr>
        <w:t xml:space="preserve">Arvestuslikult kaetakse aastas ca 1200 päeva toitlustuse kulu (200-le isikule </w:t>
      </w:r>
      <w:r w:rsidR="009612EA" w:rsidRPr="005D6D68">
        <w:rPr>
          <w:rFonts w:ascii="Times New Roman" w:hAnsi="Times New Roman"/>
          <w:sz w:val="24"/>
          <w:szCs w:val="24"/>
        </w:rPr>
        <w:t xml:space="preserve">keskmiselt 6 päeva). </w:t>
      </w:r>
      <w:commentRangeEnd w:id="47"/>
      <w:r w:rsidR="00003B61">
        <w:rPr>
          <w:rStyle w:val="Kommentaariviide"/>
          <w:rFonts w:ascii="Calibri" w:hAnsi="Calibri"/>
        </w:rPr>
        <w:commentReference w:id="47"/>
      </w:r>
      <w:r w:rsidR="009612EA" w:rsidRPr="005D6D68">
        <w:rPr>
          <w:rFonts w:ascii="Times New Roman" w:hAnsi="Times New Roman"/>
          <w:sz w:val="24"/>
          <w:szCs w:val="24"/>
        </w:rPr>
        <w:t xml:space="preserve">Lisanduv kulu kaetakse </w:t>
      </w:r>
      <w:r w:rsidR="005D6D68" w:rsidRPr="005D6D68">
        <w:rPr>
          <w:rFonts w:ascii="Times New Roman" w:hAnsi="Times New Roman"/>
          <w:sz w:val="24"/>
          <w:szCs w:val="24"/>
        </w:rPr>
        <w:t>Kaitseväe</w:t>
      </w:r>
      <w:r w:rsidR="009612EA" w:rsidRPr="005D6D68">
        <w:rPr>
          <w:rFonts w:ascii="Times New Roman" w:hAnsi="Times New Roman"/>
          <w:sz w:val="24"/>
          <w:szCs w:val="24"/>
        </w:rPr>
        <w:t xml:space="preserve"> eelarvest.</w:t>
      </w:r>
      <w:r w:rsidR="009612EA" w:rsidRPr="009612EA">
        <w:rPr>
          <w:rFonts w:ascii="Times New Roman" w:hAnsi="Times New Roman"/>
          <w:sz w:val="24"/>
          <w:szCs w:val="24"/>
        </w:rPr>
        <w:t xml:space="preserve"> </w:t>
      </w:r>
      <w:r w:rsidR="009612EA">
        <w:rPr>
          <w:rFonts w:ascii="Times New Roman" w:hAnsi="Times New Roman"/>
          <w:sz w:val="24"/>
          <w:szCs w:val="24"/>
        </w:rPr>
        <w:t xml:space="preserve"> </w:t>
      </w:r>
    </w:p>
    <w:p w14:paraId="323FA650" w14:textId="77777777" w:rsidR="00A92072" w:rsidRDefault="00A92072" w:rsidP="00472E9C">
      <w:pPr>
        <w:pStyle w:val="Vahedeta"/>
        <w:jc w:val="both"/>
        <w:rPr>
          <w:rFonts w:ascii="Times New Roman" w:hAnsi="Times New Roman"/>
          <w:sz w:val="24"/>
          <w:szCs w:val="24"/>
        </w:rPr>
      </w:pPr>
    </w:p>
    <w:p w14:paraId="6AF42C74" w14:textId="3B92522C" w:rsidR="00A92072" w:rsidRDefault="00A92072" w:rsidP="00472E9C">
      <w:pPr>
        <w:pStyle w:val="Vahedeta"/>
        <w:jc w:val="both"/>
        <w:rPr>
          <w:rFonts w:ascii="Times New Roman" w:hAnsi="Times New Roman"/>
          <w:sz w:val="24"/>
          <w:szCs w:val="24"/>
        </w:rPr>
      </w:pPr>
      <w:r w:rsidRPr="00A92072">
        <w:rPr>
          <w:rFonts w:ascii="Times New Roman" w:hAnsi="Times New Roman"/>
          <w:b/>
          <w:bCs/>
          <w:sz w:val="24"/>
          <w:szCs w:val="24"/>
        </w:rPr>
        <w:t>3.</w:t>
      </w:r>
      <w:r>
        <w:rPr>
          <w:rFonts w:ascii="Times New Roman" w:hAnsi="Times New Roman"/>
          <w:sz w:val="24"/>
          <w:szCs w:val="24"/>
        </w:rPr>
        <w:t xml:space="preserve"> Tulumaksuseaduses tehtavate muudatustega</w:t>
      </w:r>
      <w:r w:rsidR="009612EA">
        <w:rPr>
          <w:rFonts w:ascii="Times New Roman" w:hAnsi="Times New Roman"/>
          <w:sz w:val="24"/>
          <w:szCs w:val="24"/>
        </w:rPr>
        <w:t xml:space="preserve"> ei kaasne tulu ega </w:t>
      </w:r>
      <w:r w:rsidR="005D6D68">
        <w:rPr>
          <w:rFonts w:ascii="Times New Roman" w:hAnsi="Times New Roman"/>
          <w:sz w:val="24"/>
          <w:szCs w:val="24"/>
        </w:rPr>
        <w:t xml:space="preserve">täiendavat </w:t>
      </w:r>
      <w:r w:rsidR="009612EA">
        <w:rPr>
          <w:rFonts w:ascii="Times New Roman" w:hAnsi="Times New Roman"/>
          <w:sz w:val="24"/>
          <w:szCs w:val="24"/>
        </w:rPr>
        <w:t>kulu riigieelarvele.</w:t>
      </w:r>
      <w:r w:rsidR="005D6D68">
        <w:rPr>
          <w:rFonts w:ascii="Times New Roman" w:hAnsi="Times New Roman"/>
          <w:sz w:val="24"/>
          <w:szCs w:val="24"/>
        </w:rPr>
        <w:t xml:space="preserve"> Sõidu- ja toiduhüvitiste kulu on iga-aastaselt planeeritud Kaitseväe</w:t>
      </w:r>
      <w:r w:rsidR="0015528D">
        <w:rPr>
          <w:rFonts w:ascii="Times New Roman" w:hAnsi="Times New Roman"/>
          <w:sz w:val="24"/>
          <w:szCs w:val="24"/>
        </w:rPr>
        <w:t xml:space="preserve"> (reservteenistusse saabumisel ning välisriigis elava ajateenija puhkusele sõiduks makstav sõidukuluhüvitis)</w:t>
      </w:r>
      <w:r w:rsidR="005D6D68">
        <w:rPr>
          <w:rFonts w:ascii="Times New Roman" w:hAnsi="Times New Roman"/>
          <w:sz w:val="24"/>
          <w:szCs w:val="24"/>
        </w:rPr>
        <w:t xml:space="preserve"> ja Kaitseressursside Ameti</w:t>
      </w:r>
      <w:r w:rsidR="0015528D">
        <w:rPr>
          <w:rFonts w:ascii="Times New Roman" w:hAnsi="Times New Roman"/>
          <w:sz w:val="24"/>
          <w:szCs w:val="24"/>
        </w:rPr>
        <w:t xml:space="preserve"> (terviseseisundi- ja ning kutsesobivuse hindamisel makstav sõidu- ja toidukulu)</w:t>
      </w:r>
      <w:r w:rsidR="005D6D68">
        <w:rPr>
          <w:rFonts w:ascii="Times New Roman" w:hAnsi="Times New Roman"/>
          <w:sz w:val="24"/>
          <w:szCs w:val="24"/>
        </w:rPr>
        <w:t xml:space="preserve"> eelarvesse ning täiendavat kulu sellega ei kaasne. </w:t>
      </w:r>
    </w:p>
    <w:p w14:paraId="1F2D38F9" w14:textId="77777777" w:rsidR="00F705DC" w:rsidRPr="00F705DC" w:rsidRDefault="00F705DC" w:rsidP="00472E9C">
      <w:pPr>
        <w:pStyle w:val="Vahedeta"/>
        <w:jc w:val="both"/>
        <w:rPr>
          <w:rFonts w:ascii="Times New Roman" w:hAnsi="Times New Roman"/>
          <w:sz w:val="24"/>
          <w:szCs w:val="24"/>
        </w:rPr>
      </w:pPr>
    </w:p>
    <w:p w14:paraId="4C190ABC" w14:textId="77777777" w:rsidR="00F6088F" w:rsidRPr="007E437A" w:rsidRDefault="00F6088F" w:rsidP="00472E9C">
      <w:pPr>
        <w:pStyle w:val="Vahedeta"/>
        <w:jc w:val="both"/>
        <w:rPr>
          <w:rFonts w:ascii="Times New Roman" w:hAnsi="Times New Roman"/>
          <w:b/>
          <w:bCs/>
          <w:sz w:val="24"/>
          <w:szCs w:val="24"/>
        </w:rPr>
      </w:pPr>
    </w:p>
    <w:p w14:paraId="77BDB851" w14:textId="77777777" w:rsidR="00657574" w:rsidRPr="007E437A" w:rsidRDefault="34BB0104" w:rsidP="00472E9C">
      <w:pPr>
        <w:pStyle w:val="Vahedeta"/>
        <w:jc w:val="both"/>
        <w:rPr>
          <w:rFonts w:ascii="Times New Roman" w:hAnsi="Times New Roman"/>
          <w:b/>
          <w:bCs/>
          <w:sz w:val="24"/>
          <w:szCs w:val="24"/>
        </w:rPr>
      </w:pPr>
      <w:r w:rsidRPr="007E437A">
        <w:rPr>
          <w:rFonts w:ascii="Times New Roman" w:hAnsi="Times New Roman"/>
          <w:b/>
          <w:bCs/>
          <w:sz w:val="24"/>
          <w:szCs w:val="24"/>
        </w:rPr>
        <w:t>8. Rakendusaktid</w:t>
      </w:r>
    </w:p>
    <w:p w14:paraId="4454FC74" w14:textId="77777777" w:rsidR="002F4A69" w:rsidRPr="007E437A" w:rsidRDefault="002F4A69" w:rsidP="00472E9C">
      <w:pPr>
        <w:pStyle w:val="Vahedeta"/>
        <w:jc w:val="both"/>
        <w:rPr>
          <w:rFonts w:ascii="Times New Roman" w:hAnsi="Times New Roman"/>
          <w:bCs/>
          <w:sz w:val="24"/>
          <w:szCs w:val="24"/>
        </w:rPr>
      </w:pPr>
    </w:p>
    <w:p w14:paraId="4715659B" w14:textId="0326A5D0" w:rsidR="008A3F9E" w:rsidRPr="009D7C2B" w:rsidRDefault="009D7C2B" w:rsidP="00472E9C">
      <w:pPr>
        <w:pStyle w:val="Vahedeta"/>
        <w:jc w:val="both"/>
        <w:rPr>
          <w:rFonts w:ascii="Times New Roman" w:hAnsi="Times New Roman"/>
          <w:bCs/>
          <w:sz w:val="24"/>
          <w:szCs w:val="24"/>
          <w:u w:val="single"/>
        </w:rPr>
      </w:pPr>
      <w:r>
        <w:rPr>
          <w:rFonts w:ascii="Times New Roman" w:hAnsi="Times New Roman"/>
          <w:sz w:val="24"/>
          <w:szCs w:val="24"/>
        </w:rPr>
        <w:t xml:space="preserve">Eelnõukohase seaduse jõustumisel on vajalik muuta </w:t>
      </w:r>
      <w:r w:rsidRPr="00F93FBD">
        <w:rPr>
          <w:rFonts w:ascii="Times New Roman" w:hAnsi="Times New Roman"/>
          <w:bCs/>
          <w:sz w:val="24"/>
          <w:szCs w:val="24"/>
        </w:rPr>
        <w:t>k</w:t>
      </w:r>
      <w:r w:rsidR="00870ABC" w:rsidRPr="00F93FBD">
        <w:rPr>
          <w:rFonts w:ascii="Times New Roman" w:hAnsi="Times New Roman"/>
          <w:sz w:val="24"/>
          <w:szCs w:val="24"/>
        </w:rPr>
        <w:t>aitseministri</w:t>
      </w:r>
      <w:r w:rsidR="00870ABC" w:rsidRPr="00870ABC">
        <w:rPr>
          <w:rFonts w:ascii="Times New Roman" w:hAnsi="Times New Roman"/>
          <w:sz w:val="24"/>
          <w:szCs w:val="24"/>
        </w:rPr>
        <w:t xml:space="preserve"> 11. detsembri 2012. a määrus</w:t>
      </w:r>
      <w:r>
        <w:rPr>
          <w:rFonts w:ascii="Times New Roman" w:hAnsi="Times New Roman"/>
          <w:sz w:val="24"/>
          <w:szCs w:val="24"/>
        </w:rPr>
        <w:t>t</w:t>
      </w:r>
      <w:r w:rsidR="00870ABC" w:rsidRPr="00870ABC">
        <w:rPr>
          <w:rFonts w:ascii="Times New Roman" w:hAnsi="Times New Roman"/>
          <w:sz w:val="24"/>
          <w:szCs w:val="24"/>
        </w:rPr>
        <w:t xml:space="preserve"> nr 14 „Ajateenijale ja reservväelasele tagatava toitlustuse ulatus ja kord“</w:t>
      </w:r>
      <w:r w:rsidR="00870ABC">
        <w:rPr>
          <w:rFonts w:ascii="Times New Roman" w:hAnsi="Times New Roman"/>
          <w:sz w:val="24"/>
          <w:szCs w:val="24"/>
        </w:rPr>
        <w:t>.</w:t>
      </w:r>
    </w:p>
    <w:p w14:paraId="125F8D71" w14:textId="77777777" w:rsidR="00361FDF" w:rsidRPr="007E437A" w:rsidRDefault="00361FDF" w:rsidP="00472E9C">
      <w:pPr>
        <w:pStyle w:val="Vahedeta"/>
        <w:jc w:val="both"/>
        <w:rPr>
          <w:rFonts w:ascii="Times New Roman" w:hAnsi="Times New Roman"/>
          <w:sz w:val="24"/>
          <w:szCs w:val="24"/>
        </w:rPr>
      </w:pPr>
    </w:p>
    <w:p w14:paraId="76C1E51D" w14:textId="77777777" w:rsidR="00657574" w:rsidRPr="007E437A" w:rsidRDefault="34BB0104" w:rsidP="00472E9C">
      <w:pPr>
        <w:pStyle w:val="Vahedeta"/>
        <w:jc w:val="both"/>
        <w:rPr>
          <w:rFonts w:ascii="Times New Roman" w:hAnsi="Times New Roman"/>
          <w:b/>
          <w:bCs/>
          <w:sz w:val="24"/>
          <w:szCs w:val="24"/>
        </w:rPr>
      </w:pPr>
      <w:r w:rsidRPr="007E437A">
        <w:rPr>
          <w:rFonts w:ascii="Times New Roman" w:hAnsi="Times New Roman"/>
          <w:b/>
          <w:bCs/>
          <w:sz w:val="24"/>
          <w:szCs w:val="24"/>
        </w:rPr>
        <w:t>9. Seaduse jõustumine</w:t>
      </w:r>
    </w:p>
    <w:p w14:paraId="077F8B2A" w14:textId="77777777" w:rsidR="00657574" w:rsidRPr="007E437A" w:rsidRDefault="00657574" w:rsidP="00472E9C">
      <w:pPr>
        <w:pStyle w:val="Vahedeta"/>
        <w:jc w:val="both"/>
        <w:rPr>
          <w:rFonts w:ascii="Times New Roman" w:hAnsi="Times New Roman"/>
          <w:sz w:val="24"/>
          <w:szCs w:val="24"/>
        </w:rPr>
      </w:pPr>
    </w:p>
    <w:p w14:paraId="430A8706" w14:textId="46D8C1C2" w:rsidR="00925860" w:rsidRPr="007E437A" w:rsidRDefault="34BB0104" w:rsidP="57645601">
      <w:pPr>
        <w:pStyle w:val="Vahedeta"/>
        <w:jc w:val="both"/>
        <w:rPr>
          <w:rFonts w:ascii="Times New Roman" w:eastAsiaTheme="minorEastAsia" w:hAnsi="Times New Roman"/>
          <w:sz w:val="24"/>
          <w:szCs w:val="24"/>
        </w:rPr>
      </w:pPr>
      <w:commentRangeStart w:id="48"/>
      <w:r w:rsidRPr="57645601">
        <w:rPr>
          <w:rFonts w:ascii="Times New Roman" w:eastAsiaTheme="minorEastAsia" w:hAnsi="Times New Roman"/>
          <w:sz w:val="24"/>
          <w:szCs w:val="24"/>
        </w:rPr>
        <w:t xml:space="preserve">Seaduse jõustub </w:t>
      </w:r>
      <w:r w:rsidR="00644188" w:rsidRPr="57645601">
        <w:rPr>
          <w:rFonts w:ascii="Times New Roman" w:eastAsiaTheme="minorEastAsia" w:hAnsi="Times New Roman"/>
          <w:sz w:val="24"/>
          <w:szCs w:val="24"/>
        </w:rPr>
        <w:t>202</w:t>
      </w:r>
      <w:r w:rsidR="00F705DC" w:rsidRPr="57645601">
        <w:rPr>
          <w:rFonts w:ascii="Times New Roman" w:eastAsiaTheme="minorEastAsia" w:hAnsi="Times New Roman"/>
          <w:sz w:val="24"/>
          <w:szCs w:val="24"/>
        </w:rPr>
        <w:t>7</w:t>
      </w:r>
      <w:r w:rsidRPr="57645601">
        <w:rPr>
          <w:rFonts w:ascii="Times New Roman" w:eastAsiaTheme="minorEastAsia" w:hAnsi="Times New Roman"/>
          <w:sz w:val="24"/>
          <w:szCs w:val="24"/>
        </w:rPr>
        <w:t xml:space="preserve">. aasta 1. </w:t>
      </w:r>
      <w:r w:rsidR="00B426F2" w:rsidRPr="57645601">
        <w:rPr>
          <w:rFonts w:ascii="Times New Roman" w:eastAsiaTheme="minorEastAsia" w:hAnsi="Times New Roman"/>
          <w:sz w:val="24"/>
          <w:szCs w:val="24"/>
        </w:rPr>
        <w:t>jaanuaril</w:t>
      </w:r>
      <w:r w:rsidRPr="57645601">
        <w:rPr>
          <w:rFonts w:ascii="Times New Roman" w:eastAsiaTheme="minorEastAsia" w:hAnsi="Times New Roman"/>
          <w:sz w:val="24"/>
          <w:szCs w:val="24"/>
        </w:rPr>
        <w:t>.</w:t>
      </w:r>
      <w:commentRangeEnd w:id="48"/>
      <w:r>
        <w:rPr>
          <w:rStyle w:val="CommentReference"/>
        </w:rPr>
        <w:commentReference w:id="48"/>
      </w:r>
    </w:p>
    <w:p w14:paraId="05EAD6F0" w14:textId="77777777" w:rsidR="00EF3D04" w:rsidRPr="007E437A" w:rsidRDefault="00EF3D04" w:rsidP="00472E9C">
      <w:pPr>
        <w:pStyle w:val="Vahedeta"/>
        <w:jc w:val="both"/>
        <w:rPr>
          <w:rFonts w:ascii="Times New Roman" w:hAnsi="Times New Roman"/>
          <w:b/>
          <w:bCs/>
          <w:sz w:val="24"/>
          <w:szCs w:val="24"/>
        </w:rPr>
      </w:pPr>
    </w:p>
    <w:p w14:paraId="1D445BEE" w14:textId="77777777" w:rsidR="00657574" w:rsidRPr="007E437A" w:rsidRDefault="34BB0104" w:rsidP="00472E9C">
      <w:pPr>
        <w:pStyle w:val="Vahedeta"/>
        <w:jc w:val="both"/>
        <w:rPr>
          <w:rFonts w:ascii="Times New Roman" w:hAnsi="Times New Roman"/>
          <w:b/>
          <w:bCs/>
          <w:sz w:val="24"/>
          <w:szCs w:val="24"/>
        </w:rPr>
      </w:pPr>
      <w:r w:rsidRPr="007E437A">
        <w:rPr>
          <w:rFonts w:ascii="Times New Roman" w:hAnsi="Times New Roman"/>
          <w:b/>
          <w:bCs/>
          <w:sz w:val="24"/>
          <w:szCs w:val="24"/>
        </w:rPr>
        <w:t>10. Eelnõu kooskõlastamine, huvirühmade kaasamine ja avalik konsultatsioon</w:t>
      </w:r>
    </w:p>
    <w:p w14:paraId="6287696A" w14:textId="77777777" w:rsidR="00A748F3" w:rsidRPr="007E437A" w:rsidRDefault="00A748F3" w:rsidP="00472E9C">
      <w:pPr>
        <w:pStyle w:val="Vahedeta"/>
        <w:jc w:val="both"/>
        <w:rPr>
          <w:rFonts w:ascii="Times New Roman" w:hAnsi="Times New Roman"/>
          <w:b/>
          <w:sz w:val="24"/>
          <w:szCs w:val="24"/>
        </w:rPr>
      </w:pPr>
    </w:p>
    <w:p w14:paraId="65B8D473" w14:textId="2276B0E8" w:rsidR="00CC7810" w:rsidRPr="007E437A" w:rsidRDefault="00B426F2" w:rsidP="00472E9C">
      <w:pPr>
        <w:pStyle w:val="Vaikimisi"/>
        <w:jc w:val="both"/>
        <w:rPr>
          <w:rFonts w:hAnsi="Times New Roman"/>
        </w:rPr>
      </w:pPr>
      <w:r w:rsidRPr="57645601">
        <w:rPr>
          <w:rFonts w:hAnsi="Times New Roman"/>
        </w:rPr>
        <w:t xml:space="preserve">Eelnõu </w:t>
      </w:r>
      <w:r w:rsidR="00D10245" w:rsidRPr="57645601">
        <w:rPr>
          <w:rFonts w:hAnsi="Times New Roman"/>
        </w:rPr>
        <w:t>esitat</w:t>
      </w:r>
      <w:r w:rsidR="00F705DC" w:rsidRPr="57645601">
        <w:rPr>
          <w:rFonts w:hAnsi="Times New Roman"/>
        </w:rPr>
        <w:t>akse</w:t>
      </w:r>
      <w:r w:rsidR="00D10245" w:rsidRPr="57645601">
        <w:rPr>
          <w:rFonts w:hAnsi="Times New Roman"/>
        </w:rPr>
        <w:t xml:space="preserve"> </w:t>
      </w:r>
      <w:r w:rsidR="34BB0104" w:rsidRPr="57645601">
        <w:rPr>
          <w:rFonts w:hAnsi="Times New Roman"/>
        </w:rPr>
        <w:t>kooskõlastamiseks eelnõude inf</w:t>
      </w:r>
      <w:r w:rsidR="00EA1A0B" w:rsidRPr="57645601">
        <w:rPr>
          <w:rFonts w:hAnsi="Times New Roman"/>
        </w:rPr>
        <w:t xml:space="preserve">osüsteemi </w:t>
      </w:r>
      <w:r w:rsidR="00AB488F" w:rsidRPr="57645601">
        <w:rPr>
          <w:rFonts w:hAnsi="Times New Roman"/>
        </w:rPr>
        <w:t xml:space="preserve">(EIS) </w:t>
      </w:r>
      <w:r w:rsidR="00EA1A0B" w:rsidRPr="57645601">
        <w:rPr>
          <w:rFonts w:hAnsi="Times New Roman"/>
        </w:rPr>
        <w:t>kaudu</w:t>
      </w:r>
      <w:r w:rsidR="005055CE" w:rsidRPr="57645601">
        <w:rPr>
          <w:rFonts w:hAnsi="Times New Roman"/>
        </w:rPr>
        <w:t xml:space="preserve"> </w:t>
      </w:r>
      <w:r w:rsidR="003B525F" w:rsidRPr="57645601">
        <w:rPr>
          <w:rFonts w:hAnsi="Times New Roman"/>
        </w:rPr>
        <w:t xml:space="preserve">Justiits- ja Digiministeeriumile, </w:t>
      </w:r>
      <w:r w:rsidR="005055CE" w:rsidRPr="57645601">
        <w:rPr>
          <w:rFonts w:hAnsi="Times New Roman"/>
        </w:rPr>
        <w:t>Rahandusministeeriumile</w:t>
      </w:r>
      <w:r w:rsidR="003B525F" w:rsidRPr="57645601">
        <w:rPr>
          <w:rFonts w:hAnsi="Times New Roman"/>
        </w:rPr>
        <w:t xml:space="preserve"> ja</w:t>
      </w:r>
      <w:r w:rsidR="005055CE" w:rsidRPr="57645601">
        <w:rPr>
          <w:rFonts w:hAnsi="Times New Roman"/>
        </w:rPr>
        <w:t xml:space="preserve"> Siseministeeriumile</w:t>
      </w:r>
      <w:r w:rsidR="003B525F" w:rsidRPr="57645601">
        <w:rPr>
          <w:rFonts w:hAnsi="Times New Roman"/>
        </w:rPr>
        <w:t xml:space="preserve"> </w:t>
      </w:r>
      <w:r w:rsidR="005055CE" w:rsidRPr="57645601">
        <w:rPr>
          <w:rFonts w:hAnsi="Times New Roman"/>
        </w:rPr>
        <w:t>ning arvamuse andmiseks Kaitseväele ja Kaitseliidule.</w:t>
      </w:r>
      <w:commentRangeStart w:id="49"/>
      <w:commentRangeEnd w:id="49"/>
      <w:r>
        <w:rPr>
          <w:rStyle w:val="CommentReference"/>
        </w:rPr>
        <w:commentReference w:id="49"/>
      </w:r>
    </w:p>
    <w:sectPr w:rsidR="00CC7810" w:rsidRPr="007E437A" w:rsidSect="006A3698">
      <w:footerReference w:type="default" r:id="rId16"/>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us Ühtigi - JUSTDIGI" w:date="2026-04-15T09:47:00Z" w:initials="MJ">
    <w:p w14:paraId="1AFB49F1" w14:textId="74D15B3C" w:rsidR="00000000" w:rsidRDefault="00000000">
      <w:pPr>
        <w:pStyle w:val="CommentText"/>
      </w:pPr>
      <w:r>
        <w:rPr>
          <w:rStyle w:val="CommentReference"/>
        </w:rPr>
        <w:annotationRef/>
      </w:r>
      <w:r w:rsidRPr="00552134">
        <w:t>Kui muuta eelnõu pealkirja (vt kommentaar eelnõu failis), siis muuta vastavalt ka siin.</w:t>
      </w:r>
    </w:p>
  </w:comment>
  <w:comment w:id="1" w:author="Joel Kook - JUSTDIGI" w:date="2026-04-21T14:40:00Z" w:initials="JK">
    <w:p w14:paraId="40CF1AFD" w14:textId="77777777" w:rsidR="002E1E2B" w:rsidRDefault="002E1E2B" w:rsidP="002E1E2B">
      <w:pPr>
        <w:pStyle w:val="Kommentaaritekst"/>
      </w:pPr>
      <w:r>
        <w:rPr>
          <w:rStyle w:val="Kommentaariviide"/>
        </w:rPr>
        <w:annotationRef/>
      </w:r>
      <w:r>
        <w:t>Täpsustada eesmärki - kas selleks on tagada rahuajal valmisolek kiireks reageerimiseks piisava inimressursiga?</w:t>
      </w:r>
    </w:p>
  </w:comment>
  <w:comment w:id="2" w:author="Joel Kook - JUSTDIGI" w:date="2026-04-21T14:43:00Z" w:initials="JK">
    <w:p w14:paraId="01F1402E" w14:textId="77777777" w:rsidR="00AC3D36" w:rsidRDefault="00AC3D36" w:rsidP="00AC3D36">
      <w:pPr>
        <w:pStyle w:val="Kommentaaritekst"/>
      </w:pPr>
      <w:r>
        <w:rPr>
          <w:rStyle w:val="Kommentaariviide"/>
        </w:rPr>
        <w:annotationRef/>
      </w:r>
      <w:r>
        <w:t>Mis on selle sisuline eesmärk - kas tõhustada kaitsejõudude ressursikasutust ja valmisolekut rahuaja tingimustes? Kui nii, siis võiks selle liita eelmise lõigu esimese lausega, kus teemaks ajateenijad ja reservväelased.</w:t>
      </w:r>
    </w:p>
  </w:comment>
  <w:comment w:id="3" w:author="Joel Kook - JUSTDIGI" w:date="2026-04-21T14:44:00Z" w:initials="JK">
    <w:p w14:paraId="5A7EADBB" w14:textId="77777777" w:rsidR="001B1EFF" w:rsidRDefault="001B1EFF" w:rsidP="001B1EFF">
      <w:pPr>
        <w:pStyle w:val="Kommentaaritekst"/>
      </w:pPr>
      <w:r>
        <w:rPr>
          <w:rStyle w:val="Kommentaariviide"/>
        </w:rPr>
        <w:annotationRef/>
      </w:r>
      <w:r>
        <w:rPr>
          <w:color w:val="000000"/>
        </w:rPr>
        <w:t xml:space="preserve">Detailsema info palume lisada seletuskirja muudesse osadesse, nt </w:t>
      </w:r>
      <w:r>
        <w:rPr>
          <w:i/>
          <w:iCs/>
          <w:color w:val="000000"/>
        </w:rPr>
        <w:t>Seaduse eesmärk</w:t>
      </w:r>
      <w:r>
        <w:rPr>
          <w:color w:val="000000"/>
        </w:rPr>
        <w:t xml:space="preserve"> ning siit kustutada.</w:t>
      </w:r>
    </w:p>
  </w:comment>
  <w:comment w:id="4" w:author="Joel Kook - JUSTDIGI" w:date="2026-04-21T14:44:00Z" w:initials="JK">
    <w:p w14:paraId="17107143" w14:textId="77777777" w:rsidR="003D718A" w:rsidRDefault="003D718A" w:rsidP="003D718A">
      <w:pPr>
        <w:pStyle w:val="Kommentaaritekst"/>
      </w:pPr>
      <w:r>
        <w:rPr>
          <w:rStyle w:val="Kommentaariviide"/>
        </w:rPr>
        <w:annotationRef/>
      </w:r>
      <w:r>
        <w:rPr>
          <w:color w:val="000000"/>
        </w:rPr>
        <w:t xml:space="preserve">Kuna osalt on siin tegemist halduskoormusega (eraisikud), osalt aga töökoormusega (Kaitsevägi ja Kaitseressursside Amet), siis parem kasutada üldmõistena </w:t>
      </w:r>
      <w:r>
        <w:rPr>
          <w:i/>
          <w:iCs/>
          <w:color w:val="000000"/>
        </w:rPr>
        <w:t>koormust</w:t>
      </w:r>
      <w:r>
        <w:rPr>
          <w:color w:val="000000"/>
        </w:rPr>
        <w:t>.</w:t>
      </w:r>
    </w:p>
  </w:comment>
  <w:comment w:id="5" w:author="Joel Kook - JUSTDIGI" w:date="2026-04-21T14:45:00Z" w:initials="JK">
    <w:p w14:paraId="21184197" w14:textId="77777777" w:rsidR="00A1798B" w:rsidRDefault="00A1798B" w:rsidP="00A1798B">
      <w:pPr>
        <w:pStyle w:val="Kommentaaritekst"/>
      </w:pPr>
      <w:r>
        <w:rPr>
          <w:rStyle w:val="Kommentaariviide"/>
        </w:rPr>
        <w:annotationRef/>
      </w:r>
      <w:r>
        <w:rPr>
          <w:color w:val="000000"/>
        </w:rPr>
        <w:t xml:space="preserve">Lisada siia juurde </w:t>
      </w:r>
      <w:r>
        <w:rPr>
          <w:i/>
          <w:iCs/>
          <w:color w:val="000000"/>
        </w:rPr>
        <w:t>ja halduskoormust</w:t>
      </w:r>
      <w:r>
        <w:rPr>
          <w:color w:val="000000"/>
        </w:rPr>
        <w:t>.</w:t>
      </w:r>
    </w:p>
  </w:comment>
  <w:comment w:id="6" w:author="Joel Kook - JUSTDIGI" w:date="2026-04-21T14:47:00Z" w:initials="JK">
    <w:p w14:paraId="2AFD9F09" w14:textId="77777777" w:rsidR="000900B4" w:rsidRDefault="000900B4" w:rsidP="000900B4">
      <w:pPr>
        <w:pStyle w:val="Kommentaaritekst"/>
      </w:pPr>
      <w:r>
        <w:rPr>
          <w:rStyle w:val="Kommentaariviide"/>
        </w:rPr>
        <w:annotationRef/>
      </w:r>
      <w:r>
        <w:t>Kuidas kuludokumentidest loobumine ja maksude õiglasem tasumine seondub riigikaitseliste kohustuste toetamisega? Palume lisada kas lühike selgitus või piirduda eelnevalt loetletud mõjuga (õiglane kohtlemine + bürokraatia vähendamine).</w:t>
      </w:r>
    </w:p>
  </w:comment>
  <w:comment w:id="7" w:author="Markus Ühtigi - JUSTDIGI" w:date="2026-04-15T09:02:00Z" w:initials="MJ">
    <w:p w14:paraId="612E248A" w14:textId="613FC9E4" w:rsidR="00000000" w:rsidRDefault="00000000">
      <w:pPr>
        <w:pStyle w:val="CommentText"/>
      </w:pPr>
      <w:r>
        <w:rPr>
          <w:rStyle w:val="CommentReference"/>
        </w:rPr>
        <w:annotationRef/>
      </w:r>
      <w:r w:rsidRPr="581032B5">
        <w:t>Ei ole ajakohane redaktsioon.</w:t>
      </w:r>
    </w:p>
  </w:comment>
  <w:comment w:id="8" w:author="Markus Ühtigi - JUSTDIGI" w:date="2026-04-15T09:04:00Z" w:initials="MJ">
    <w:p w14:paraId="5254E5BC" w14:textId="701ED20F" w:rsidR="00000000" w:rsidRDefault="00000000">
      <w:pPr>
        <w:pStyle w:val="CommentText"/>
      </w:pPr>
      <w:r>
        <w:rPr>
          <w:rStyle w:val="CommentReference"/>
        </w:rPr>
        <w:annotationRef/>
      </w:r>
      <w:r w:rsidRPr="5F77B521">
        <w:t>Arvestades, et muudatused on planeeritud jõustuma 01.01.2027, siis ei ole see redaktsioon ajakohane. Aluseks tuleks võtta 01.01.2027 jõustuv redaktsioon.</w:t>
      </w:r>
    </w:p>
  </w:comment>
  <w:comment w:id="10" w:author="Markus Ühtigi - JUSTDIGI" w:date="2026-04-15T09:08:00Z" w:initials="MJ">
    <w:p w14:paraId="774B40F3" w14:textId="62A22D90" w:rsidR="00000000" w:rsidRDefault="00000000">
      <w:pPr>
        <w:pStyle w:val="CommentText"/>
      </w:pPr>
      <w:r>
        <w:rPr>
          <w:rStyle w:val="CommentReference"/>
        </w:rPr>
        <w:annotationRef/>
      </w:r>
      <w:r w:rsidRPr="6B2750D8">
        <w:t>See ei ole sisuline põhjendus. Menetlus ei saa olla kiireloomuline ainuüksi valitud kuupäeva tõttu. Vastasel juhul võiks igasuguse eelnõu menetluse kiireloomuliseks muuta valides välja vähegi lähedal asuva kuupäeva.</w:t>
      </w:r>
    </w:p>
    <w:p w14:paraId="248EF5AE" w14:textId="2AA23C22" w:rsidR="00000000" w:rsidRDefault="00000000">
      <w:pPr>
        <w:pStyle w:val="CommentText"/>
      </w:pPr>
    </w:p>
    <w:p w14:paraId="39C3454F" w14:textId="12E1A718" w:rsidR="00000000" w:rsidRDefault="00000000">
      <w:pPr>
        <w:pStyle w:val="CommentText"/>
      </w:pPr>
      <w:r w:rsidRPr="626C5728">
        <w:t>VTK puudumist tuleb sisuliselt põhjendada, praegusel juhul seda, millest kiireloomulisus tuleneb. Kui põhjendus on selgelt väljaloetav kusagilt mujalt, siis võib sellele viidata.</w:t>
      </w:r>
    </w:p>
  </w:comment>
  <w:comment w:id="11" w:author="Joel Kook - JUSTDIGI" w:date="2026-04-21T14:51:00Z" w:initials="JK">
    <w:p w14:paraId="1E4CFFA0" w14:textId="77777777" w:rsidR="00627B97" w:rsidRDefault="00627B97" w:rsidP="00627B97">
      <w:pPr>
        <w:pStyle w:val="Kommentaaritekst"/>
      </w:pPr>
      <w:r>
        <w:rPr>
          <w:rStyle w:val="Kommentaariviide"/>
        </w:rPr>
        <w:annotationRef/>
      </w:r>
      <w:r>
        <w:rPr>
          <w:color w:val="000000"/>
        </w:rPr>
        <w:t xml:space="preserve">HÕNTE-kohase kiireloomulisuse erandi mõte seisneb selles, et eelnõu ettevalmistajal ehk riigil kas puudub kontroll muudatusega seotud asjaolude üle (probleem ilmnes ootamatult, nt julgeoleku situatsiooni ootamatu muutumine, kriisiolukord, mis vajab kiiret lahendamist, muu ettenägematu või viivitamisel olulist kahju põhjustav sekkumisvajadus, vajadus muutusteks esialgse olukorraga võrreldes prognoosimatult muutunud olude tõttu jne). </w:t>
      </w:r>
    </w:p>
  </w:comment>
  <w:comment w:id="12" w:author="Joel Kook - JUSTDIGI" w:date="2026-04-21T14:53:00Z" w:initials="JK">
    <w:p w14:paraId="7B208C5A" w14:textId="77777777" w:rsidR="000D5BD2" w:rsidRDefault="00CE25D2" w:rsidP="000D5BD2">
      <w:pPr>
        <w:pStyle w:val="Kommentaaritekst"/>
      </w:pPr>
      <w:r>
        <w:rPr>
          <w:rStyle w:val="Kommentaariviide"/>
        </w:rPr>
        <w:annotationRef/>
      </w:r>
      <w:r w:rsidR="000D5BD2">
        <w:rPr>
          <w:color w:val="000000"/>
        </w:rPr>
        <w:t>Kuna VTK jäi eelnõule koostamata, tuleb siinkohal täpsustada, kuidas või kellega ning millal välja pakutud alternatiive arutati ehk kas selles osalesid erinevad osapooled ning kuivõrd eelnõuga esitatud lahendused heakskiitu leidsid.</w:t>
      </w:r>
    </w:p>
  </w:comment>
  <w:comment w:id="13" w:author="Joel Kook - JUSTDIGI" w:date="2026-04-21T14:54:00Z" w:initials="JK">
    <w:p w14:paraId="140DA2C9" w14:textId="77777777" w:rsidR="00D947C5" w:rsidRDefault="00D947C5" w:rsidP="00D947C5">
      <w:pPr>
        <w:pStyle w:val="Kommentaaritekst"/>
      </w:pPr>
      <w:r>
        <w:rPr>
          <w:rStyle w:val="Kommentaariviide"/>
        </w:rPr>
        <w:annotationRef/>
      </w:r>
      <w:r>
        <w:rPr>
          <w:color w:val="000000"/>
        </w:rPr>
        <w:t xml:space="preserve">Mõeldud on ilmselt </w:t>
      </w:r>
      <w:r>
        <w:rPr>
          <w:i/>
          <w:iCs/>
          <w:color w:val="000000"/>
        </w:rPr>
        <w:t>ajateenistujate</w:t>
      </w:r>
      <w:r>
        <w:rPr>
          <w:color w:val="000000"/>
        </w:rPr>
        <w:t>?</w:t>
      </w:r>
    </w:p>
  </w:comment>
  <w:comment w:id="14" w:author="Markus Ühtigi - JUSTDIGI" w:date="2026-04-15T09:29:00Z" w:initials="MJ">
    <w:p w14:paraId="57B45FED" w14:textId="714D5D9B" w:rsidR="00000000" w:rsidRDefault="00000000">
      <w:pPr>
        <w:pStyle w:val="CommentText"/>
      </w:pPr>
      <w:r>
        <w:rPr>
          <w:rStyle w:val="CommentReference"/>
        </w:rPr>
        <w:annotationRef/>
      </w:r>
      <w:r w:rsidRPr="21CB7261">
        <w:t>HÕNTE § 43 lg 1 p 5 kohaselt tuleb vastavas osas peatuda ka muudatuste kooskõlal PS-iga. Hetkel ei nähtu seletuskirjast vastavat analüüsi. Kas mitte kuskil ei esine võimalikke riiveid? Kas nt aspektide puhul, mis puudutavad jõu ja vahetu sunni kasutamist ning vastavaid volitusi, ei saa tekkida küsimusi PS vaatest? Kui siiski kooskõla küsitav on, tuleks seletuskirja täiendada vastavate selgitustega ja põhjendustega vastavate muudatuste juures.</w:t>
      </w:r>
    </w:p>
  </w:comment>
  <w:comment w:id="15" w:author="Markus Ühtigi - JUSTDIGI" w:date="2026-04-15T09:36:00Z" w:initials="MJ">
    <w:p w14:paraId="78F3E4EE" w14:textId="20221866" w:rsidR="00000000" w:rsidRDefault="00000000">
      <w:pPr>
        <w:pStyle w:val="CommentText"/>
      </w:pPr>
      <w:r>
        <w:rPr>
          <w:rStyle w:val="CommentReference"/>
        </w:rPr>
        <w:annotationRef/>
      </w:r>
      <w:r w:rsidRPr="16F138BD">
        <w:t>Kas oleks võimalik viidata siin näiteks vastavatele PS sätetele, mis selliste olukordade puhul keskset rolli mängivad? Näiteks §-d 3, 11, 13, 16, 28 jm? Hetkel ei ole seletuskirjas mitte ühtegi viidet konkreetsele põhiseaduse sättele.</w:t>
      </w:r>
    </w:p>
  </w:comment>
  <w:comment w:id="16" w:author="Joel Kook - JUSTDIGI" w:date="2026-04-21T14:56:00Z" w:initials="JK">
    <w:p w14:paraId="57CB1DB4" w14:textId="77777777" w:rsidR="00D82F9D" w:rsidRDefault="00144651" w:rsidP="00D82F9D">
      <w:pPr>
        <w:pStyle w:val="Kommentaaritekst"/>
      </w:pPr>
      <w:r>
        <w:rPr>
          <w:rStyle w:val="Kommentaariviide"/>
        </w:rPr>
        <w:annotationRef/>
      </w:r>
      <w:r w:rsidR="00D82F9D">
        <w:rPr>
          <w:color w:val="000000"/>
        </w:rPr>
        <w:t>Avaliku info olemasolul, lisada sihtrühmade arvuline (hinnanguline) suurus ning märkida juurde, kas mõju avaldub sihtrühma kogu koosseisule või siiski mingile osale sellest - nt reservväelasi kaasatakse aeg-ajalt ning ka ajateenijad läbivad ka muid väljaõppe osi, mistõttu on nende kasutamine teatud ulatuses limiteeritud. Samuti märkida, kas lahinguvalve kogemuse peaksid kokkuvõttes saama kõik ajateenistuse läbinud.</w:t>
      </w:r>
    </w:p>
  </w:comment>
  <w:comment w:id="17" w:author="Joel Kook - JUSTDIGI" w:date="2026-04-21T15:00:00Z" w:initials="JK">
    <w:p w14:paraId="0B60C7C7" w14:textId="77777777" w:rsidR="000B03F2" w:rsidRDefault="000B03F2" w:rsidP="000B03F2">
      <w:pPr>
        <w:pStyle w:val="Kommentaaritekst"/>
      </w:pPr>
      <w:r>
        <w:rPr>
          <w:rStyle w:val="Kommentaariviide"/>
        </w:rPr>
        <w:annotationRef/>
      </w:r>
      <w:r>
        <w:rPr>
          <w:color w:val="000000"/>
        </w:rPr>
        <w:t>Täpsustada, kas hõlmatud on ka olukorrad, kus otsest ohtu (nt drooniohtu) pole ehk hinnata sagedust, millega sihtrühmad hakkaksid uusi ülesandeid täitma ehk kas tegemist oleks sihtrühmadele edaspidi igapäevase tegevusega.</w:t>
      </w:r>
    </w:p>
  </w:comment>
  <w:comment w:id="18" w:author="Joel Kook - JUSTDIGI" w:date="2026-04-21T15:03:00Z" w:initials="JK">
    <w:p w14:paraId="40695984" w14:textId="77777777" w:rsidR="00794AF8" w:rsidRDefault="00794AF8" w:rsidP="00794AF8">
      <w:pPr>
        <w:pStyle w:val="Kommentaaritekst"/>
      </w:pPr>
      <w:r>
        <w:rPr>
          <w:rStyle w:val="Kommentaariviide"/>
        </w:rPr>
        <w:annotationRef/>
      </w:r>
      <w:r>
        <w:t xml:space="preserve">Palume hinnata ka muudatuse ebasoovitava mõju riske, kuna pädevuste laiendamisega kaasnevad ka riskid eksimuste ja valearvestuste tekkeks. Hinnata ka võimalikke ebasoovitava mõju maandamise meetmeid. Lisaks anda hinnang </w:t>
      </w:r>
      <w:r>
        <w:rPr>
          <w:i/>
          <w:iCs/>
        </w:rPr>
        <w:t xml:space="preserve">vajadusele täiendava </w:t>
      </w:r>
      <w:r>
        <w:rPr>
          <w:i/>
          <w:iCs/>
          <w:color w:val="000000"/>
        </w:rPr>
        <w:t>väljaõppe, juhtimise, planeerimise ja järelevalve järele</w:t>
      </w:r>
      <w:r>
        <w:rPr>
          <w:color w:val="000000"/>
        </w:rPr>
        <w:t xml:space="preserve"> ehk kas selleks on Kaitseväel võimekus ehk inimressursid olemas.</w:t>
      </w:r>
    </w:p>
  </w:comment>
  <w:comment w:id="19" w:author="Joel Kook - JUSTDIGI" w:date="2026-04-21T15:05:00Z" w:initials="JK">
    <w:p w14:paraId="2AE0AFC0" w14:textId="77777777" w:rsidR="00837BCC" w:rsidRDefault="00837BCC" w:rsidP="00837BCC">
      <w:pPr>
        <w:pStyle w:val="Kommentaaritekst"/>
      </w:pPr>
      <w:r>
        <w:rPr>
          <w:rStyle w:val="Kommentaariviide"/>
        </w:rPr>
        <w:annotationRef/>
      </w:r>
      <w:r>
        <w:rPr>
          <w:color w:val="000000"/>
        </w:rPr>
        <w:t>Selgitada täiendavalt - kas oluliste objektide, sh riigipiiri kaitsmiseks kasutatakse edaspidi rohkem ajateenijaid ja reservväelasi ning tegevteenistujad saavad siis selle asemel keskenduda muudele (millistele?) ülesannetele või on tulemuseks siiski pigem olemasoleva kaitse täiendav mehitamine ajateenijate ja reservväelastega?</w:t>
      </w:r>
    </w:p>
  </w:comment>
  <w:comment w:id="20" w:author="Joel Kook - JUSTDIGI" w:date="2026-04-21T15:05:00Z" w:initials="JK">
    <w:p w14:paraId="74626AF6" w14:textId="77777777" w:rsidR="005A7E5C" w:rsidRDefault="005A7E5C" w:rsidP="005A7E5C">
      <w:pPr>
        <w:pStyle w:val="Kommentaaritekst"/>
      </w:pPr>
      <w:r>
        <w:rPr>
          <w:rStyle w:val="Kommentaariviide"/>
        </w:rPr>
        <w:annotationRef/>
      </w:r>
      <w:r>
        <w:rPr>
          <w:color w:val="000000"/>
        </w:rPr>
        <w:t>Selgitada, mida sellega on mõeldud.</w:t>
      </w:r>
    </w:p>
  </w:comment>
  <w:comment w:id="21" w:author="Joel Kook - JUSTDIGI" w:date="2026-04-21T15:05:00Z" w:initials="JK">
    <w:p w14:paraId="13EAF039" w14:textId="77777777" w:rsidR="00987E3C" w:rsidRDefault="00987E3C" w:rsidP="00987E3C">
      <w:pPr>
        <w:pStyle w:val="Kommentaaritekst"/>
      </w:pPr>
      <w:r>
        <w:rPr>
          <w:rStyle w:val="Kommentaariviide"/>
        </w:rPr>
        <w:annotationRef/>
      </w:r>
      <w:r>
        <w:rPr>
          <w:color w:val="000000"/>
        </w:rPr>
        <w:t>Sotsiaalse mõju analüüs midagi täiendavat varasemale analüüsile ei lisa, mistõttu tuleb sotsiaalse mõju analüüsi kas täiendada (nt kas sellel on mingisugune tööhõivealane või ka isikute õigusi otseselt puudutav mõju) või sisulisema mõju puudumisel, siit kustutada.</w:t>
      </w:r>
    </w:p>
  </w:comment>
  <w:comment w:id="22" w:author="Joel Kook - JUSTDIGI" w:date="2026-04-21T15:06:00Z" w:initials="JK">
    <w:p w14:paraId="38D2DDD7" w14:textId="77777777" w:rsidR="00182111" w:rsidRDefault="00182111" w:rsidP="00182111">
      <w:pPr>
        <w:pStyle w:val="Kommentaaritekst"/>
      </w:pPr>
      <w:r>
        <w:rPr>
          <w:rStyle w:val="Kommentaariviide"/>
        </w:rPr>
        <w:annotationRef/>
      </w:r>
      <w:r>
        <w:rPr>
          <w:color w:val="000000"/>
        </w:rPr>
        <w:t>Avaliku info olemasolul, lisada sihtrühmade arvuline (hinnanguline) suurus ning märkida juurde, kas mõju avaldub sihtrühmadele tervikuna või vaid mingile osale (selle liikmetest). Nt kas eelduslikult osaleksid edaspidi kõik Kaitseliidu liikmed Kaitseväe ülesannete täitmist toetavates tegevustes.</w:t>
      </w:r>
    </w:p>
  </w:comment>
  <w:comment w:id="23" w:author="Joel Kook - JUSTDIGI" w:date="2026-04-21T15:06:00Z" w:initials="JK">
    <w:p w14:paraId="1C78B36B" w14:textId="77777777" w:rsidR="00665B3A" w:rsidRDefault="00665B3A" w:rsidP="00665B3A">
      <w:pPr>
        <w:pStyle w:val="Kommentaaritekst"/>
      </w:pPr>
      <w:r>
        <w:rPr>
          <w:rStyle w:val="Kommentaariviide"/>
        </w:rPr>
        <w:annotationRef/>
      </w:r>
      <w:r>
        <w:rPr>
          <w:color w:val="000000"/>
        </w:rPr>
        <w:t>Lisada juurde ka hinnang, milline on Kaitseliidu võimekus ja tegelik valmisolek sellistes tegevustes osaleda ehk et kas see tuleb millegi muu arvelt või on Kaitseliidul olnud nt ressursside alakasutust, mida olekski mõistlik rakendada?</w:t>
      </w:r>
    </w:p>
  </w:comment>
  <w:comment w:id="24" w:author="Joel Kook - JUSTDIGI" w:date="2026-04-21T15:07:00Z" w:initials="JK">
    <w:p w14:paraId="4D6E57F5" w14:textId="77777777" w:rsidR="00A673C7" w:rsidRDefault="00A673C7" w:rsidP="00A673C7">
      <w:pPr>
        <w:pStyle w:val="Kommentaaritekst"/>
      </w:pPr>
      <w:r>
        <w:rPr>
          <w:rStyle w:val="Kommentaariviide"/>
        </w:rPr>
        <w:annotationRef/>
      </w:r>
      <w:r>
        <w:rPr>
          <w:color w:val="000000"/>
        </w:rPr>
        <w:t xml:space="preserve">Täpsustada, kas või millises mahus võtab Kaitseliit Kaitseväelt üle Kaitseväge toetavad tegevused ning milliseid tegevusi ennekõike silmas peetakse - nt mida praktiliselt tähendavad </w:t>
      </w:r>
      <w:r>
        <w:rPr>
          <w:i/>
          <w:iCs/>
          <w:color w:val="000000"/>
        </w:rPr>
        <w:t>üksuste valmisoleku saavutamist ja hoidmist toetavad tegevused</w:t>
      </w:r>
      <w:r>
        <w:rPr>
          <w:color w:val="000000"/>
        </w:rPr>
        <w:t>.</w:t>
      </w:r>
    </w:p>
  </w:comment>
  <w:comment w:id="25" w:author="Joel Kook - JUSTDIGI" w:date="2026-04-21T15:07:00Z" w:initials="JK">
    <w:p w14:paraId="4B3C522F" w14:textId="77777777" w:rsidR="00033B15" w:rsidRDefault="00033B15" w:rsidP="00033B15">
      <w:pPr>
        <w:pStyle w:val="Kommentaaritekst"/>
      </w:pPr>
      <w:r>
        <w:rPr>
          <w:rStyle w:val="Kommentaariviide"/>
        </w:rPr>
        <w:annotationRef/>
      </w:r>
      <w:r>
        <w:rPr>
          <w:color w:val="000000"/>
        </w:rPr>
        <w:t>Kas siin on silmas peetud Kaitseväe võimekuse kasvu osaleda edaspidi rohkemates sõjalise koostöö ettevõtmistes (nt millistes?) vms? Täpsustada hetkel üldsõnaliseks jäävat hinnangut.</w:t>
      </w:r>
    </w:p>
  </w:comment>
  <w:comment w:id="26" w:author="Joel Kook - JUSTDIGI" w:date="2026-04-21T15:08:00Z" w:initials="JK">
    <w:p w14:paraId="3DE1825B" w14:textId="77777777" w:rsidR="00B27928" w:rsidRDefault="00B27928" w:rsidP="00B27928">
      <w:pPr>
        <w:pStyle w:val="Kommentaaritekst"/>
      </w:pPr>
      <w:r>
        <w:rPr>
          <w:rStyle w:val="Kommentaariviide"/>
        </w:rPr>
        <w:annotationRef/>
      </w:r>
      <w:r>
        <w:rPr>
          <w:color w:val="000000"/>
        </w:rPr>
        <w:t>Sellise mõju avaldumise juurde tuleb tuua ka sisuline argumentatsioon või põhjendada seoseid.</w:t>
      </w:r>
    </w:p>
  </w:comment>
  <w:comment w:id="27" w:author="Joel Kook - JUSTDIGI" w:date="2026-04-21T15:09:00Z" w:initials="JK">
    <w:p w14:paraId="488D4F3D" w14:textId="77777777" w:rsidR="00BA189F" w:rsidRDefault="00BA189F" w:rsidP="00BA189F">
      <w:pPr>
        <w:pStyle w:val="Kommentaaritekst"/>
      </w:pPr>
      <w:r>
        <w:rPr>
          <w:rStyle w:val="Kommentaariviide"/>
        </w:rPr>
        <w:annotationRef/>
      </w:r>
      <w:r>
        <w:rPr>
          <w:color w:val="000000"/>
        </w:rPr>
        <w:t>Avaliku info olemasolul, lisada sihtrühmade arvuline (hinnanguline) suurus ning märkida juurde, kas mõju avaldub sihtrühmadele tervikuna või vaid mingile osale (selle liikmetest).</w:t>
      </w:r>
    </w:p>
  </w:comment>
  <w:comment w:id="28" w:author="Joel Kook - JUSTDIGI" w:date="2026-04-21T15:09:00Z" w:initials="JK">
    <w:p w14:paraId="5D0992D8" w14:textId="77777777" w:rsidR="00BF205A" w:rsidRDefault="00BF205A" w:rsidP="00BF205A">
      <w:pPr>
        <w:pStyle w:val="Kommentaaritekst"/>
      </w:pPr>
      <w:r>
        <w:rPr>
          <w:rStyle w:val="Kommentaariviide"/>
        </w:rPr>
        <w:annotationRef/>
      </w:r>
      <w:r>
        <w:rPr>
          <w:color w:val="000000"/>
        </w:rPr>
        <w:t>Siinkirjeldatu haakub rohkem pigem järgmise kategooria ehk riigiasutuste korraldusega. Mõju liitlassuhetele jääb väga kaudseks ning täpsema analüüsi puudumise korral võiks siit kustutada.</w:t>
      </w:r>
    </w:p>
  </w:comment>
  <w:comment w:id="29" w:author="Joel Kook - JUSTDIGI" w:date="2026-04-21T15:09:00Z" w:initials="JK">
    <w:p w14:paraId="4C87A9FA" w14:textId="77777777" w:rsidR="004A1445" w:rsidRDefault="004A1445" w:rsidP="004A1445">
      <w:pPr>
        <w:pStyle w:val="Kommentaaritekst"/>
      </w:pPr>
      <w:r>
        <w:rPr>
          <w:rStyle w:val="Kommentaariviide"/>
        </w:rPr>
        <w:annotationRef/>
      </w:r>
      <w:r>
        <w:rPr>
          <w:color w:val="000000"/>
        </w:rPr>
        <w:t xml:space="preserve">Riigiasutuste puhul märkida </w:t>
      </w:r>
      <w:r>
        <w:rPr>
          <w:i/>
          <w:iCs/>
          <w:color w:val="000000"/>
        </w:rPr>
        <w:t>töökoormust</w:t>
      </w:r>
      <w:r>
        <w:rPr>
          <w:color w:val="000000"/>
        </w:rPr>
        <w:t>.</w:t>
      </w:r>
    </w:p>
  </w:comment>
  <w:comment w:id="30" w:author="Joel Kook - JUSTDIGI" w:date="2026-04-21T15:11:00Z" w:initials="JK">
    <w:p w14:paraId="6369966F" w14:textId="77777777" w:rsidR="008B5E35" w:rsidRDefault="008B5E35" w:rsidP="008B5E35">
      <w:pPr>
        <w:pStyle w:val="Kommentaaritekst"/>
      </w:pPr>
      <w:r>
        <w:rPr>
          <w:rStyle w:val="Kommentaariviide"/>
        </w:rPr>
        <w:annotationRef/>
      </w:r>
      <w:r>
        <w:rPr>
          <w:color w:val="000000"/>
        </w:rPr>
        <w:t>Hinnata ka ebasoovitava mõju riske - kas lihtsam ja kiirem menetlus võib suurendada pettuste riski või on see maandatud muul moel - nt hüvitist makstakse kinnitatud nimekirjade alusel tegevustes osalenutele ehk risk on minimeeritud muude, sh juba kasutusel olevate meetmetega, millega täiendavat koormust ei kaasneks.</w:t>
      </w:r>
    </w:p>
  </w:comment>
  <w:comment w:id="31" w:author="Joel Kook - JUSTDIGI" w:date="2026-04-21T15:11:00Z" w:initials="JK">
    <w:p w14:paraId="201F1029" w14:textId="77777777" w:rsidR="009A68ED" w:rsidRDefault="009A68ED" w:rsidP="009A68ED">
      <w:pPr>
        <w:pStyle w:val="Kommentaaritekst"/>
      </w:pPr>
      <w:r>
        <w:rPr>
          <w:rStyle w:val="Kommentaariviide"/>
        </w:rPr>
        <w:annotationRef/>
      </w:r>
      <w:r>
        <w:rPr>
          <w:color w:val="000000"/>
        </w:rPr>
        <w:t xml:space="preserve">Tegemist on pigem </w:t>
      </w:r>
      <w:r>
        <w:rPr>
          <w:i/>
          <w:iCs/>
          <w:color w:val="000000"/>
        </w:rPr>
        <w:t xml:space="preserve">majandusliku mõjuga </w:t>
      </w:r>
      <w:r>
        <w:rPr>
          <w:color w:val="000000"/>
        </w:rPr>
        <w:t>sihtrühmale. Parandada.</w:t>
      </w:r>
    </w:p>
  </w:comment>
  <w:comment w:id="32" w:author="Joel Kook - JUSTDIGI" w:date="2026-04-21T15:12:00Z" w:initials="JK">
    <w:p w14:paraId="478D767F" w14:textId="77777777" w:rsidR="006A6A67" w:rsidRDefault="006A6A67" w:rsidP="006A6A67">
      <w:pPr>
        <w:pStyle w:val="Kommentaaritekst"/>
      </w:pPr>
      <w:r>
        <w:rPr>
          <w:rStyle w:val="Kommentaariviide"/>
        </w:rPr>
        <w:annotationRef/>
      </w:r>
      <w:r>
        <w:rPr>
          <w:color w:val="000000"/>
        </w:rPr>
        <w:t xml:space="preserve">Asendada: </w:t>
      </w:r>
      <w:r>
        <w:rPr>
          <w:i/>
          <w:iCs/>
          <w:color w:val="000000"/>
        </w:rPr>
        <w:t>halduskoormust</w:t>
      </w:r>
      <w:r>
        <w:rPr>
          <w:color w:val="000000"/>
        </w:rPr>
        <w:t>.</w:t>
      </w:r>
    </w:p>
  </w:comment>
  <w:comment w:id="33" w:author="Joel Kook - JUSTDIGI" w:date="2026-04-21T15:12:00Z" w:initials="JK">
    <w:p w14:paraId="31AD54C4" w14:textId="77777777" w:rsidR="00F36642" w:rsidRDefault="00F36642" w:rsidP="00F36642">
      <w:pPr>
        <w:pStyle w:val="Kommentaaritekst"/>
      </w:pPr>
      <w:r>
        <w:rPr>
          <w:rStyle w:val="Kommentaariviide"/>
        </w:rPr>
        <w:annotationRef/>
      </w:r>
      <w:r>
        <w:rPr>
          <w:color w:val="000000"/>
        </w:rPr>
        <w:t>Avaliku info olemasolul, lisada sihtrühmade arvuline (hinnanguline) suurus ning märkida juurde, kas mõju avaldub sihtrühmadele tervikuna või vaid mingile osale (selle liikmetest).</w:t>
      </w:r>
    </w:p>
  </w:comment>
  <w:comment w:id="34" w:author="Joel Kook - JUSTDIGI" w:date="2026-04-21T15:13:00Z" w:initials="JK">
    <w:p w14:paraId="42EE254F" w14:textId="77777777" w:rsidR="00B324FC" w:rsidRDefault="00B324FC" w:rsidP="00B324FC">
      <w:pPr>
        <w:pStyle w:val="Kommentaaritekst"/>
      </w:pPr>
      <w:r>
        <w:rPr>
          <w:rStyle w:val="Kommentaariviide"/>
        </w:rPr>
        <w:annotationRef/>
      </w:r>
      <w:r>
        <w:rPr>
          <w:color w:val="000000"/>
        </w:rPr>
        <w:t xml:space="preserve">Selles lõigus ei tooda välja midagi täiendavat, mis juba ei oleks esitatud </w:t>
      </w:r>
      <w:r>
        <w:rPr>
          <w:i/>
          <w:iCs/>
          <w:color w:val="000000"/>
        </w:rPr>
        <w:t xml:space="preserve">sotsiaalse mõju </w:t>
      </w:r>
      <w:r>
        <w:rPr>
          <w:color w:val="000000"/>
        </w:rPr>
        <w:t xml:space="preserve">(tegelikult: </w:t>
      </w:r>
      <w:r>
        <w:rPr>
          <w:i/>
          <w:iCs/>
          <w:color w:val="000000"/>
        </w:rPr>
        <w:t>majandusliku mõju</w:t>
      </w:r>
      <w:r>
        <w:rPr>
          <w:color w:val="000000"/>
        </w:rPr>
        <w:t>) kategoorias. Kuna muudatuse mõju, sh kaudne mõju riigi julgeolekule ja välissuhetele on lähemalt tõendamata ning oleks ilmselt ka keeruline seosena luua, soovitame siit hoopis kustutada.</w:t>
      </w:r>
    </w:p>
  </w:comment>
  <w:comment w:id="35" w:author="Joel Kook - JUSTDIGI" w:date="2026-04-21T15:14:00Z" w:initials="JK">
    <w:p w14:paraId="237C5090" w14:textId="77777777" w:rsidR="00932020" w:rsidRDefault="00932020" w:rsidP="00932020">
      <w:pPr>
        <w:pStyle w:val="Kommentaaritekst"/>
      </w:pPr>
      <w:r>
        <w:rPr>
          <w:rStyle w:val="Kommentaariviide"/>
        </w:rPr>
        <w:annotationRef/>
      </w:r>
      <w:r>
        <w:rPr>
          <w:color w:val="000000"/>
        </w:rPr>
        <w:t>Seda käsitles eelmine jaotis seletuskirjas, p 6.3. Siit palume kustutada.</w:t>
      </w:r>
    </w:p>
  </w:comment>
  <w:comment w:id="36" w:author="Joel Kook - JUSTDIGI" w:date="2026-04-21T15:14:00Z" w:initials="JK">
    <w:p w14:paraId="1D587E09" w14:textId="77777777" w:rsidR="00204A6B" w:rsidRDefault="00204A6B" w:rsidP="00204A6B">
      <w:pPr>
        <w:pStyle w:val="Kommentaaritekst"/>
      </w:pPr>
      <w:r>
        <w:rPr>
          <w:rStyle w:val="Kommentaariviide"/>
        </w:rPr>
        <w:annotationRef/>
      </w:r>
      <w:r>
        <w:rPr>
          <w:color w:val="000000"/>
        </w:rPr>
        <w:t>Täpsustada, millist ressurssi on siinkohal mõeldud.</w:t>
      </w:r>
    </w:p>
  </w:comment>
  <w:comment w:id="37" w:author="Joel Kook - JUSTDIGI" w:date="2026-04-21T15:14:00Z" w:initials="JK">
    <w:p w14:paraId="23B0E224" w14:textId="77777777" w:rsidR="00C278B2" w:rsidRDefault="00C278B2" w:rsidP="00C278B2">
      <w:pPr>
        <w:pStyle w:val="Kommentaaritekst"/>
      </w:pPr>
      <w:r>
        <w:rPr>
          <w:rStyle w:val="Kommentaariviide"/>
        </w:rPr>
        <w:annotationRef/>
      </w:r>
      <w:r>
        <w:rPr>
          <w:color w:val="000000"/>
        </w:rPr>
        <w:t xml:space="preserve">Palume siin kasutada </w:t>
      </w:r>
      <w:r>
        <w:rPr>
          <w:i/>
          <w:iCs/>
          <w:color w:val="000000"/>
        </w:rPr>
        <w:t>töökoormuse</w:t>
      </w:r>
      <w:r>
        <w:rPr>
          <w:color w:val="000000"/>
        </w:rPr>
        <w:t>, kuna tegemist on avaliku sektoriga.</w:t>
      </w:r>
    </w:p>
  </w:comment>
  <w:comment w:id="38" w:author="Joel Kook - JUSTDIGI" w:date="2026-04-21T15:15:00Z" w:initials="JK">
    <w:p w14:paraId="5F975DDE" w14:textId="77777777" w:rsidR="000903EA" w:rsidRDefault="000903EA" w:rsidP="000903EA">
      <w:pPr>
        <w:pStyle w:val="Kommentaaritekst"/>
      </w:pPr>
      <w:r>
        <w:rPr>
          <w:rStyle w:val="Kommentaariviide"/>
        </w:rPr>
        <w:annotationRef/>
      </w:r>
      <w:r>
        <w:rPr>
          <w:color w:val="000000"/>
        </w:rPr>
        <w:t>Korduv lause (vt paar lauset eespool).</w:t>
      </w:r>
    </w:p>
  </w:comment>
  <w:comment w:id="39" w:author="Joel Kook - JUSTDIGI" w:date="2026-04-21T15:15:00Z" w:initials="JK">
    <w:p w14:paraId="09B161BA" w14:textId="77777777" w:rsidR="00BF3B27" w:rsidRDefault="00BF3B27" w:rsidP="00BF3B27">
      <w:pPr>
        <w:pStyle w:val="Kommentaaritekst"/>
      </w:pPr>
      <w:r>
        <w:rPr>
          <w:rStyle w:val="Kommentaariviide"/>
        </w:rPr>
        <w:annotationRef/>
      </w:r>
      <w:r>
        <w:rPr>
          <w:color w:val="000000"/>
        </w:rPr>
        <w:t>See osa puudutab ilmselt mõjuanalüüsi osa seletuskirja p-s 6.3. Siit palume kustutada.</w:t>
      </w:r>
    </w:p>
  </w:comment>
  <w:comment w:id="40" w:author="Joel Kook - JUSTDIGI" w:date="2026-04-21T15:15:00Z" w:initials="JK">
    <w:p w14:paraId="00BB3519" w14:textId="77777777" w:rsidR="003A2DD8" w:rsidRDefault="003A2DD8" w:rsidP="003A2DD8">
      <w:pPr>
        <w:pStyle w:val="Kommentaaritekst"/>
      </w:pPr>
      <w:r>
        <w:rPr>
          <w:rStyle w:val="Kommentaariviide"/>
        </w:rPr>
        <w:annotationRef/>
      </w:r>
      <w:r>
        <w:rPr>
          <w:color w:val="000000"/>
        </w:rPr>
        <w:t xml:space="preserve">Ilmselt mõeldi </w:t>
      </w:r>
      <w:r>
        <w:rPr>
          <w:i/>
          <w:iCs/>
          <w:color w:val="000000"/>
        </w:rPr>
        <w:t>maksukoormust</w:t>
      </w:r>
      <w:r>
        <w:rPr>
          <w:color w:val="000000"/>
        </w:rPr>
        <w:t>, palume parandada.</w:t>
      </w:r>
    </w:p>
  </w:comment>
  <w:comment w:id="41" w:author="Joel Kook - JUSTDIGI" w:date="2026-04-21T15:16:00Z" w:initials="JK">
    <w:p w14:paraId="38F855B5" w14:textId="77777777" w:rsidR="00B0243C" w:rsidRDefault="00B0243C" w:rsidP="00B0243C">
      <w:pPr>
        <w:pStyle w:val="Kommentaaritekst"/>
      </w:pPr>
      <w:r>
        <w:rPr>
          <w:rStyle w:val="Kommentaariviide"/>
        </w:rPr>
        <w:annotationRef/>
      </w:r>
      <w:r>
        <w:rPr>
          <w:color w:val="000000"/>
        </w:rPr>
        <w:t>Korduva sisuga lause, palume kustutada.</w:t>
      </w:r>
    </w:p>
  </w:comment>
  <w:comment w:id="42" w:author="Joel Kook - JUSTDIGI" w:date="2026-04-21T15:16:00Z" w:initials="JK">
    <w:p w14:paraId="411D5E08" w14:textId="77777777" w:rsidR="00F62B92" w:rsidRDefault="00F62B92" w:rsidP="00F62B92">
      <w:pPr>
        <w:pStyle w:val="Kommentaaritekst"/>
      </w:pPr>
      <w:r>
        <w:rPr>
          <w:rStyle w:val="Kommentaariviide"/>
        </w:rPr>
        <w:annotationRef/>
      </w:r>
      <w:r>
        <w:rPr>
          <w:color w:val="000000"/>
        </w:rPr>
        <w:t xml:space="preserve">Pigem on järgnevalt kirjeldatu näol tegemist </w:t>
      </w:r>
      <w:r>
        <w:rPr>
          <w:i/>
          <w:iCs/>
          <w:color w:val="000000"/>
        </w:rPr>
        <w:t xml:space="preserve">majandusliku mõjuga </w:t>
      </w:r>
      <w:r>
        <w:rPr>
          <w:color w:val="000000"/>
        </w:rPr>
        <w:t>sihtrühmale. Parandada.</w:t>
      </w:r>
    </w:p>
  </w:comment>
  <w:comment w:id="43" w:author="Joel Kook - JUSTDIGI" w:date="2026-04-21T15:17:00Z" w:initials="JK">
    <w:p w14:paraId="008DBDEC" w14:textId="77777777" w:rsidR="00EA4450" w:rsidRDefault="00EA4450" w:rsidP="00EA4450">
      <w:pPr>
        <w:pStyle w:val="Kommentaaritekst"/>
      </w:pPr>
      <w:r>
        <w:rPr>
          <w:rStyle w:val="Kommentaariviide"/>
        </w:rPr>
        <w:annotationRef/>
      </w:r>
      <w:r>
        <w:rPr>
          <w:color w:val="000000"/>
        </w:rPr>
        <w:t>Mõju isikute toimetulekule on eeldatavalt siiski marginaalne, kuna kuluhüvitisi reeglina isikute tuluna ei maksustata ning ilmselt on ka hüvitatavad summad isikute toimetuleku seisukohast väikesed. Vajadusel täpsustada toodud järeldusi.</w:t>
      </w:r>
    </w:p>
  </w:comment>
  <w:comment w:id="44" w:author="Joel Kook - JUSTDIGI" w:date="2026-04-21T15:17:00Z" w:initials="JK">
    <w:p w14:paraId="5B83D71B" w14:textId="77777777" w:rsidR="009A03B5" w:rsidRDefault="009A03B5" w:rsidP="009A03B5">
      <w:pPr>
        <w:pStyle w:val="Kommentaaritekst"/>
      </w:pPr>
      <w:r>
        <w:rPr>
          <w:rStyle w:val="Kommentaariviide"/>
        </w:rPr>
        <w:annotationRef/>
      </w:r>
      <w:r>
        <w:rPr>
          <w:color w:val="000000"/>
        </w:rPr>
        <w:t>Arvutuskäigu kohaselt on tulemus 10x väiksem.</w:t>
      </w:r>
    </w:p>
  </w:comment>
  <w:comment w:id="45" w:author="Joel Kook - JUSTDIGI" w:date="2026-04-21T15:18:00Z" w:initials="JK">
    <w:p w14:paraId="06E33E48" w14:textId="77777777" w:rsidR="00F12B12" w:rsidRDefault="00F12B12" w:rsidP="00F12B12">
      <w:pPr>
        <w:pStyle w:val="Kommentaaritekst"/>
      </w:pPr>
      <w:r>
        <w:rPr>
          <w:rStyle w:val="Kommentaariviide"/>
        </w:rPr>
        <w:annotationRef/>
      </w:r>
      <w:r>
        <w:rPr>
          <w:color w:val="000000"/>
        </w:rPr>
        <w:t>Täpsem arvutuskäik viia võimalusel joonealuseks märkuseks, kuid täpsustada tuleks arvutuslike komponentide sisu - hetkel ei ole kõiki arve valemis selgitatud ning tulemus tuleb tekstis toodust samuti erinev.</w:t>
      </w:r>
    </w:p>
  </w:comment>
  <w:comment w:id="46" w:author="Joel Kook - JUSTDIGI" w:date="2026-04-21T15:19:00Z" w:initials="JK">
    <w:p w14:paraId="4A7E8B64" w14:textId="77777777" w:rsidR="00A96E1E" w:rsidRDefault="00A96E1E" w:rsidP="00A96E1E">
      <w:pPr>
        <w:pStyle w:val="Kommentaaritekst"/>
      </w:pPr>
      <w:r>
        <w:rPr>
          <w:rStyle w:val="Kommentaariviide"/>
        </w:rPr>
        <w:annotationRef/>
      </w:r>
      <w:r>
        <w:t>Soovitame viia joonealuseks märkuseks.</w:t>
      </w:r>
    </w:p>
  </w:comment>
  <w:comment w:id="47" w:author="Joel Kook - JUSTDIGI" w:date="2026-04-21T15:19:00Z" w:initials="JK">
    <w:p w14:paraId="31B41EE7" w14:textId="77777777" w:rsidR="00003B61" w:rsidRDefault="00003B61" w:rsidP="00003B61">
      <w:pPr>
        <w:pStyle w:val="Kommentaaritekst"/>
      </w:pPr>
      <w:r>
        <w:rPr>
          <w:rStyle w:val="Kommentaariviide"/>
        </w:rPr>
        <w:annotationRef/>
      </w:r>
      <w:r>
        <w:rPr>
          <w:color w:val="000000"/>
        </w:rPr>
        <w:t>Kui esitatud arvud on omavahel seotud, siis tuleks arvutuskäik (joonealuse märkusena) selgemalt välja tuua.</w:t>
      </w:r>
    </w:p>
  </w:comment>
  <w:comment w:id="48" w:author="Markus Ühtigi - JUSTDIGI" w:date="2026-04-15T09:45:00Z" w:initials="MJ">
    <w:p w14:paraId="7A9DD185" w14:textId="504F08E8" w:rsidR="00000000" w:rsidRDefault="00000000">
      <w:pPr>
        <w:pStyle w:val="CommentText"/>
      </w:pPr>
      <w:r>
        <w:rPr>
          <w:rStyle w:val="CommentReference"/>
        </w:rPr>
        <w:annotationRef/>
      </w:r>
      <w:r w:rsidRPr="69AB6520">
        <w:t>Puudub põhjendus jõustumisaja valiku kohta. Kasvõi mõne lausega on see vajalik lisada. Vt ka HÕNTE § 49 ja vastav selgitus HÕNTE käsiraamatus.</w:t>
      </w:r>
    </w:p>
  </w:comment>
  <w:comment w:id="49" w:author="Markus Ühtigi - JUSTDIGI" w:date="2026-04-15T09:46:00Z" w:initials="MJ">
    <w:p w14:paraId="22584AE1" w14:textId="0BA12C37" w:rsidR="00000000" w:rsidRDefault="00000000">
      <w:pPr>
        <w:pStyle w:val="CommentText"/>
      </w:pPr>
      <w:r>
        <w:rPr>
          <w:rStyle w:val="CommentReference"/>
        </w:rPr>
        <w:annotationRef/>
      </w:r>
      <w:r w:rsidRPr="2932365A">
        <w:t>Vormistada seletuskirja lõpp vastavalt Riigikogu juhatuse 2014. aasta 10. aprilli otsusega nr 70 kehtestatud eelnõu ja seletuskirja vormistamise juhendile (lk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FB49F1" w15:done="0"/>
  <w15:commentEx w15:paraId="40CF1AFD" w15:done="0"/>
  <w15:commentEx w15:paraId="01F1402E" w15:done="0"/>
  <w15:commentEx w15:paraId="5A7EADBB" w15:done="0"/>
  <w15:commentEx w15:paraId="17107143" w15:done="0"/>
  <w15:commentEx w15:paraId="21184197" w15:done="0"/>
  <w15:commentEx w15:paraId="2AFD9F09" w15:done="0"/>
  <w15:commentEx w15:paraId="612E248A" w15:done="0"/>
  <w15:commentEx w15:paraId="5254E5BC" w15:done="0"/>
  <w15:commentEx w15:paraId="39C3454F" w15:done="0"/>
  <w15:commentEx w15:paraId="1E4CFFA0" w15:paraIdParent="39C3454F" w15:done="0"/>
  <w15:commentEx w15:paraId="7B208C5A" w15:done="0"/>
  <w15:commentEx w15:paraId="140DA2C9" w15:done="0"/>
  <w15:commentEx w15:paraId="57B45FED" w15:done="0"/>
  <w15:commentEx w15:paraId="78F3E4EE" w15:done="0"/>
  <w15:commentEx w15:paraId="57CB1DB4" w15:done="0"/>
  <w15:commentEx w15:paraId="0B60C7C7" w15:done="0"/>
  <w15:commentEx w15:paraId="40695984" w15:done="0"/>
  <w15:commentEx w15:paraId="2AE0AFC0" w15:done="0"/>
  <w15:commentEx w15:paraId="74626AF6" w15:done="0"/>
  <w15:commentEx w15:paraId="13EAF039" w15:done="0"/>
  <w15:commentEx w15:paraId="38D2DDD7" w15:done="0"/>
  <w15:commentEx w15:paraId="1C78B36B" w15:done="0"/>
  <w15:commentEx w15:paraId="4D6E57F5" w15:done="0"/>
  <w15:commentEx w15:paraId="4B3C522F" w15:done="0"/>
  <w15:commentEx w15:paraId="3DE1825B" w15:done="0"/>
  <w15:commentEx w15:paraId="488D4F3D" w15:done="0"/>
  <w15:commentEx w15:paraId="5D0992D8" w15:done="0"/>
  <w15:commentEx w15:paraId="4C87A9FA" w15:done="0"/>
  <w15:commentEx w15:paraId="6369966F" w15:done="0"/>
  <w15:commentEx w15:paraId="201F1029" w15:done="0"/>
  <w15:commentEx w15:paraId="478D767F" w15:done="0"/>
  <w15:commentEx w15:paraId="31AD54C4" w15:done="0"/>
  <w15:commentEx w15:paraId="42EE254F" w15:done="0"/>
  <w15:commentEx w15:paraId="237C5090" w15:done="0"/>
  <w15:commentEx w15:paraId="1D587E09" w15:done="0"/>
  <w15:commentEx w15:paraId="23B0E224" w15:done="0"/>
  <w15:commentEx w15:paraId="5F975DDE" w15:done="0"/>
  <w15:commentEx w15:paraId="09B161BA" w15:done="0"/>
  <w15:commentEx w15:paraId="00BB3519" w15:done="0"/>
  <w15:commentEx w15:paraId="38F855B5" w15:done="0"/>
  <w15:commentEx w15:paraId="411D5E08" w15:done="0"/>
  <w15:commentEx w15:paraId="008DBDEC" w15:done="0"/>
  <w15:commentEx w15:paraId="5B83D71B" w15:done="0"/>
  <w15:commentEx w15:paraId="06E33E48" w15:done="0"/>
  <w15:commentEx w15:paraId="4A7E8B64" w15:done="0"/>
  <w15:commentEx w15:paraId="31B41EE7" w15:done="0"/>
  <w15:commentEx w15:paraId="7A9DD185" w15:done="0"/>
  <w15:commentEx w15:paraId="22584A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D8A3A1" w16cex:dateUtc="2026-04-15T06:47:00Z"/>
  <w16cex:commentExtensible w16cex:durableId="3CB93D2A" w16cex:dateUtc="2026-04-21T11:40:00Z"/>
  <w16cex:commentExtensible w16cex:durableId="1BE6C117" w16cex:dateUtc="2026-04-21T11:43:00Z"/>
  <w16cex:commentExtensible w16cex:durableId="1F0DE96A" w16cex:dateUtc="2026-04-21T11:44:00Z"/>
  <w16cex:commentExtensible w16cex:durableId="5ECC9E31" w16cex:dateUtc="2026-04-21T11:44:00Z"/>
  <w16cex:commentExtensible w16cex:durableId="415D2E8A" w16cex:dateUtc="2026-04-21T11:45:00Z"/>
  <w16cex:commentExtensible w16cex:durableId="66656384" w16cex:dateUtc="2026-04-21T11:47:00Z"/>
  <w16cex:commentExtensible w16cex:durableId="1D0F959C" w16cex:dateUtc="2026-04-15T06:02:00Z"/>
  <w16cex:commentExtensible w16cex:durableId="036C4C46" w16cex:dateUtc="2026-04-15T06:04:00Z"/>
  <w16cex:commentExtensible w16cex:durableId="38467502" w16cex:dateUtc="2026-04-15T06:08:00Z"/>
  <w16cex:commentExtensible w16cex:durableId="235F0A6B" w16cex:dateUtc="2026-04-21T11:51:00Z"/>
  <w16cex:commentExtensible w16cex:durableId="71608DA7" w16cex:dateUtc="2026-04-21T11:53:00Z"/>
  <w16cex:commentExtensible w16cex:durableId="4FCE4050" w16cex:dateUtc="2026-04-21T11:54:00Z"/>
  <w16cex:commentExtensible w16cex:durableId="43AF3574" w16cex:dateUtc="2026-04-15T06:29:00Z"/>
  <w16cex:commentExtensible w16cex:durableId="306997E6" w16cex:dateUtc="2026-04-15T06:36:00Z"/>
  <w16cex:commentExtensible w16cex:durableId="5885B782" w16cex:dateUtc="2026-04-21T11:56:00Z"/>
  <w16cex:commentExtensible w16cex:durableId="0CC09F60" w16cex:dateUtc="2026-04-21T12:00:00Z"/>
  <w16cex:commentExtensible w16cex:durableId="61D8D1ED" w16cex:dateUtc="2026-04-21T12:03:00Z"/>
  <w16cex:commentExtensible w16cex:durableId="1D706556" w16cex:dateUtc="2026-04-21T12:05:00Z"/>
  <w16cex:commentExtensible w16cex:durableId="75954748" w16cex:dateUtc="2026-04-21T12:05:00Z"/>
  <w16cex:commentExtensible w16cex:durableId="6E1BB317" w16cex:dateUtc="2026-04-21T12:05:00Z"/>
  <w16cex:commentExtensible w16cex:durableId="22C89EDA" w16cex:dateUtc="2026-04-21T12:06:00Z"/>
  <w16cex:commentExtensible w16cex:durableId="4D8C0FB7" w16cex:dateUtc="2026-04-21T12:06:00Z"/>
  <w16cex:commentExtensible w16cex:durableId="4E76C17D" w16cex:dateUtc="2026-04-21T12:07:00Z"/>
  <w16cex:commentExtensible w16cex:durableId="5B8D451C" w16cex:dateUtc="2026-04-21T12:07:00Z"/>
  <w16cex:commentExtensible w16cex:durableId="6A34968A" w16cex:dateUtc="2026-04-21T12:08:00Z"/>
  <w16cex:commentExtensible w16cex:durableId="7DFD60F0" w16cex:dateUtc="2026-04-21T12:09:00Z"/>
  <w16cex:commentExtensible w16cex:durableId="756DEC0E" w16cex:dateUtc="2026-04-21T12:09:00Z"/>
  <w16cex:commentExtensible w16cex:durableId="408BAD53" w16cex:dateUtc="2026-04-21T12:09:00Z"/>
  <w16cex:commentExtensible w16cex:durableId="2BF77C75" w16cex:dateUtc="2026-04-21T12:11:00Z"/>
  <w16cex:commentExtensible w16cex:durableId="0FD832E1" w16cex:dateUtc="2026-04-21T12:11:00Z"/>
  <w16cex:commentExtensible w16cex:durableId="31DCC72B" w16cex:dateUtc="2026-04-21T12:12:00Z"/>
  <w16cex:commentExtensible w16cex:durableId="5DF7AD87" w16cex:dateUtc="2026-04-21T12:12:00Z"/>
  <w16cex:commentExtensible w16cex:durableId="1A4F973C" w16cex:dateUtc="2026-04-21T12:13:00Z"/>
  <w16cex:commentExtensible w16cex:durableId="71FD3770" w16cex:dateUtc="2026-04-21T12:14:00Z"/>
  <w16cex:commentExtensible w16cex:durableId="15DBB7CB" w16cex:dateUtc="2026-04-21T12:14:00Z"/>
  <w16cex:commentExtensible w16cex:durableId="2963A829" w16cex:dateUtc="2026-04-21T12:14:00Z"/>
  <w16cex:commentExtensible w16cex:durableId="54BE395E" w16cex:dateUtc="2026-04-21T12:15:00Z"/>
  <w16cex:commentExtensible w16cex:durableId="096E040A" w16cex:dateUtc="2026-04-21T12:15:00Z"/>
  <w16cex:commentExtensible w16cex:durableId="0819949C" w16cex:dateUtc="2026-04-21T12:15:00Z"/>
  <w16cex:commentExtensible w16cex:durableId="0D51B6D0" w16cex:dateUtc="2026-04-21T12:16:00Z"/>
  <w16cex:commentExtensible w16cex:durableId="0ED0E2B1" w16cex:dateUtc="2026-04-21T12:16:00Z"/>
  <w16cex:commentExtensible w16cex:durableId="7D48E1E6" w16cex:dateUtc="2026-04-21T12:17:00Z"/>
  <w16cex:commentExtensible w16cex:durableId="2FF6CFE9" w16cex:dateUtc="2026-04-21T12:17:00Z"/>
  <w16cex:commentExtensible w16cex:durableId="627684CD" w16cex:dateUtc="2026-04-21T12:18:00Z"/>
  <w16cex:commentExtensible w16cex:durableId="5EB700DF" w16cex:dateUtc="2026-04-21T12:19:00Z"/>
  <w16cex:commentExtensible w16cex:durableId="5BF77774" w16cex:dateUtc="2026-04-21T12:19:00Z"/>
  <w16cex:commentExtensible w16cex:durableId="005953A5" w16cex:dateUtc="2026-04-15T06:45:00Z"/>
  <w16cex:commentExtensible w16cex:durableId="0667DE1B" w16cex:dateUtc="2026-04-15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FB49F1" w16cid:durableId="32D8A3A1"/>
  <w16cid:commentId w16cid:paraId="40CF1AFD" w16cid:durableId="3CB93D2A"/>
  <w16cid:commentId w16cid:paraId="01F1402E" w16cid:durableId="1BE6C117"/>
  <w16cid:commentId w16cid:paraId="5A7EADBB" w16cid:durableId="1F0DE96A"/>
  <w16cid:commentId w16cid:paraId="17107143" w16cid:durableId="5ECC9E31"/>
  <w16cid:commentId w16cid:paraId="21184197" w16cid:durableId="415D2E8A"/>
  <w16cid:commentId w16cid:paraId="2AFD9F09" w16cid:durableId="66656384"/>
  <w16cid:commentId w16cid:paraId="612E248A" w16cid:durableId="1D0F959C"/>
  <w16cid:commentId w16cid:paraId="5254E5BC" w16cid:durableId="036C4C46"/>
  <w16cid:commentId w16cid:paraId="39C3454F" w16cid:durableId="38467502"/>
  <w16cid:commentId w16cid:paraId="1E4CFFA0" w16cid:durableId="235F0A6B"/>
  <w16cid:commentId w16cid:paraId="7B208C5A" w16cid:durableId="71608DA7"/>
  <w16cid:commentId w16cid:paraId="140DA2C9" w16cid:durableId="4FCE4050"/>
  <w16cid:commentId w16cid:paraId="57B45FED" w16cid:durableId="43AF3574"/>
  <w16cid:commentId w16cid:paraId="78F3E4EE" w16cid:durableId="306997E6"/>
  <w16cid:commentId w16cid:paraId="57CB1DB4" w16cid:durableId="5885B782"/>
  <w16cid:commentId w16cid:paraId="0B60C7C7" w16cid:durableId="0CC09F60"/>
  <w16cid:commentId w16cid:paraId="40695984" w16cid:durableId="61D8D1ED"/>
  <w16cid:commentId w16cid:paraId="2AE0AFC0" w16cid:durableId="1D706556"/>
  <w16cid:commentId w16cid:paraId="74626AF6" w16cid:durableId="75954748"/>
  <w16cid:commentId w16cid:paraId="13EAF039" w16cid:durableId="6E1BB317"/>
  <w16cid:commentId w16cid:paraId="38D2DDD7" w16cid:durableId="22C89EDA"/>
  <w16cid:commentId w16cid:paraId="1C78B36B" w16cid:durableId="4D8C0FB7"/>
  <w16cid:commentId w16cid:paraId="4D6E57F5" w16cid:durableId="4E76C17D"/>
  <w16cid:commentId w16cid:paraId="4B3C522F" w16cid:durableId="5B8D451C"/>
  <w16cid:commentId w16cid:paraId="3DE1825B" w16cid:durableId="6A34968A"/>
  <w16cid:commentId w16cid:paraId="488D4F3D" w16cid:durableId="7DFD60F0"/>
  <w16cid:commentId w16cid:paraId="5D0992D8" w16cid:durableId="756DEC0E"/>
  <w16cid:commentId w16cid:paraId="4C87A9FA" w16cid:durableId="408BAD53"/>
  <w16cid:commentId w16cid:paraId="6369966F" w16cid:durableId="2BF77C75"/>
  <w16cid:commentId w16cid:paraId="201F1029" w16cid:durableId="0FD832E1"/>
  <w16cid:commentId w16cid:paraId="478D767F" w16cid:durableId="31DCC72B"/>
  <w16cid:commentId w16cid:paraId="31AD54C4" w16cid:durableId="5DF7AD87"/>
  <w16cid:commentId w16cid:paraId="42EE254F" w16cid:durableId="1A4F973C"/>
  <w16cid:commentId w16cid:paraId="237C5090" w16cid:durableId="71FD3770"/>
  <w16cid:commentId w16cid:paraId="1D587E09" w16cid:durableId="15DBB7CB"/>
  <w16cid:commentId w16cid:paraId="23B0E224" w16cid:durableId="2963A829"/>
  <w16cid:commentId w16cid:paraId="5F975DDE" w16cid:durableId="54BE395E"/>
  <w16cid:commentId w16cid:paraId="09B161BA" w16cid:durableId="096E040A"/>
  <w16cid:commentId w16cid:paraId="00BB3519" w16cid:durableId="0819949C"/>
  <w16cid:commentId w16cid:paraId="38F855B5" w16cid:durableId="0D51B6D0"/>
  <w16cid:commentId w16cid:paraId="411D5E08" w16cid:durableId="0ED0E2B1"/>
  <w16cid:commentId w16cid:paraId="008DBDEC" w16cid:durableId="7D48E1E6"/>
  <w16cid:commentId w16cid:paraId="5B83D71B" w16cid:durableId="2FF6CFE9"/>
  <w16cid:commentId w16cid:paraId="06E33E48" w16cid:durableId="627684CD"/>
  <w16cid:commentId w16cid:paraId="4A7E8B64" w16cid:durableId="5EB700DF"/>
  <w16cid:commentId w16cid:paraId="31B41EE7" w16cid:durableId="5BF77774"/>
  <w16cid:commentId w16cid:paraId="7A9DD185" w16cid:durableId="005953A5"/>
  <w16cid:commentId w16cid:paraId="22584AE1" w16cid:durableId="0667DE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1664" w14:textId="77777777" w:rsidR="00323BBF" w:rsidRDefault="00323BBF" w:rsidP="00CC7810">
      <w:pPr>
        <w:spacing w:after="0" w:line="240" w:lineRule="auto"/>
      </w:pPr>
      <w:r>
        <w:separator/>
      </w:r>
    </w:p>
  </w:endnote>
  <w:endnote w:type="continuationSeparator" w:id="0">
    <w:p w14:paraId="5622A070" w14:textId="77777777" w:rsidR="00323BBF" w:rsidRDefault="00323BBF" w:rsidP="00CC7810">
      <w:pPr>
        <w:spacing w:after="0" w:line="240" w:lineRule="auto"/>
      </w:pPr>
      <w:r>
        <w:continuationSeparator/>
      </w:r>
    </w:p>
  </w:endnote>
  <w:endnote w:type="continuationNotice" w:id="1">
    <w:p w14:paraId="6DF2932F" w14:textId="77777777" w:rsidR="00323BBF" w:rsidRDefault="00323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239725"/>
      <w:docPartObj>
        <w:docPartGallery w:val="Page Numbers (Bottom of Page)"/>
        <w:docPartUnique/>
      </w:docPartObj>
    </w:sdtPr>
    <w:sdtContent>
      <w:p w14:paraId="1148E67D" w14:textId="5F945F9D" w:rsidR="00D26ED6" w:rsidRDefault="00D26ED6">
        <w:pPr>
          <w:pStyle w:val="Jalus"/>
          <w:jc w:val="center"/>
        </w:pPr>
        <w:r>
          <w:fldChar w:fldCharType="begin"/>
        </w:r>
        <w:r>
          <w:instrText>PAGE   \* MERGEFORMAT</w:instrText>
        </w:r>
        <w:r>
          <w:fldChar w:fldCharType="separate"/>
        </w:r>
        <w:r>
          <w:t>2</w:t>
        </w:r>
        <w:r>
          <w:fldChar w:fldCharType="end"/>
        </w:r>
      </w:p>
    </w:sdtContent>
  </w:sdt>
  <w:p w14:paraId="3D62BA66" w14:textId="77777777" w:rsidR="00BB0024" w:rsidRDefault="00BB002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D9DE" w14:textId="77777777" w:rsidR="00323BBF" w:rsidRDefault="00323BBF" w:rsidP="00CC7810">
      <w:pPr>
        <w:spacing w:after="0" w:line="240" w:lineRule="auto"/>
      </w:pPr>
      <w:r>
        <w:separator/>
      </w:r>
    </w:p>
  </w:footnote>
  <w:footnote w:type="continuationSeparator" w:id="0">
    <w:p w14:paraId="7DFAC49E" w14:textId="77777777" w:rsidR="00323BBF" w:rsidRDefault="00323BBF" w:rsidP="00CC7810">
      <w:pPr>
        <w:spacing w:after="0" w:line="240" w:lineRule="auto"/>
      </w:pPr>
      <w:r>
        <w:continuationSeparator/>
      </w:r>
    </w:p>
  </w:footnote>
  <w:footnote w:type="continuationNotice" w:id="1">
    <w:p w14:paraId="2F3B9F75" w14:textId="77777777" w:rsidR="00323BBF" w:rsidRDefault="00323BBF">
      <w:pPr>
        <w:spacing w:after="0" w:line="240" w:lineRule="auto"/>
      </w:pPr>
    </w:p>
  </w:footnote>
  <w:footnote w:id="2">
    <w:p w14:paraId="49BAD8A0" w14:textId="77777777" w:rsidR="00E04830" w:rsidRPr="003B5346" w:rsidRDefault="00E04830" w:rsidP="00E04830">
      <w:pPr>
        <w:pStyle w:val="Allmrkusetekst"/>
        <w:rPr>
          <w:lang w:val="et-EE"/>
        </w:rPr>
      </w:pPr>
      <w:r>
        <w:rPr>
          <w:rStyle w:val="Allmrkuseviide"/>
        </w:rPr>
        <w:footnoteRef/>
      </w:r>
      <w:r>
        <w:t xml:space="preserve"> </w:t>
      </w:r>
      <w:hyperlink r:id="rId1" w:history="1">
        <w:r w:rsidRPr="003B5346">
          <w:rPr>
            <w:rStyle w:val="Hperlink"/>
            <w:lang w:val="et-EE"/>
          </w:rPr>
          <w:t>Kaitsevalmidus 2027 – Kaitsevägi</w:t>
        </w:r>
      </w:hyperlink>
      <w:r>
        <w:rPr>
          <w:rStyle w:val="Hperlink"/>
          <w:lang w:val="et-E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79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4487425"/>
    <w:multiLevelType w:val="hybridMultilevel"/>
    <w:tmpl w:val="07D855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E1313E2"/>
    <w:multiLevelType w:val="hybridMultilevel"/>
    <w:tmpl w:val="E682976A"/>
    <w:lvl w:ilvl="0" w:tplc="67C44F2E">
      <w:start w:val="1"/>
      <w:numFmt w:val="decimal"/>
      <w:lvlText w:val="%1."/>
      <w:lvlJc w:val="left"/>
      <w:pPr>
        <w:ind w:left="720" w:hanging="360"/>
      </w:pPr>
    </w:lvl>
    <w:lvl w:ilvl="1" w:tplc="2CF2BED2">
      <w:start w:val="1"/>
      <w:numFmt w:val="lowerLetter"/>
      <w:lvlText w:val="%2."/>
      <w:lvlJc w:val="left"/>
      <w:pPr>
        <w:ind w:left="1440" w:hanging="360"/>
      </w:pPr>
    </w:lvl>
    <w:lvl w:ilvl="2" w:tplc="F03A9140">
      <w:start w:val="1"/>
      <w:numFmt w:val="lowerRoman"/>
      <w:lvlText w:val="%3."/>
      <w:lvlJc w:val="left"/>
      <w:pPr>
        <w:ind w:left="2160" w:hanging="180"/>
      </w:pPr>
    </w:lvl>
    <w:lvl w:ilvl="3" w:tplc="EB00F8F0">
      <w:start w:val="1"/>
      <w:numFmt w:val="decimal"/>
      <w:lvlText w:val="%4."/>
      <w:lvlJc w:val="left"/>
      <w:pPr>
        <w:ind w:left="2880" w:hanging="360"/>
      </w:pPr>
    </w:lvl>
    <w:lvl w:ilvl="4" w:tplc="CACED61E">
      <w:start w:val="1"/>
      <w:numFmt w:val="lowerLetter"/>
      <w:lvlText w:val="%5."/>
      <w:lvlJc w:val="left"/>
      <w:pPr>
        <w:ind w:left="3600" w:hanging="360"/>
      </w:pPr>
    </w:lvl>
    <w:lvl w:ilvl="5" w:tplc="CFFA3D8A">
      <w:start w:val="1"/>
      <w:numFmt w:val="lowerRoman"/>
      <w:lvlText w:val="%6."/>
      <w:lvlJc w:val="right"/>
      <w:pPr>
        <w:ind w:left="4320" w:hanging="180"/>
      </w:pPr>
    </w:lvl>
    <w:lvl w:ilvl="6" w:tplc="385CA75E">
      <w:start w:val="1"/>
      <w:numFmt w:val="decimal"/>
      <w:lvlText w:val="%7."/>
      <w:lvlJc w:val="left"/>
      <w:pPr>
        <w:ind w:left="5040" w:hanging="360"/>
      </w:pPr>
    </w:lvl>
    <w:lvl w:ilvl="7" w:tplc="3FF06144">
      <w:start w:val="1"/>
      <w:numFmt w:val="lowerLetter"/>
      <w:lvlText w:val="%8."/>
      <w:lvlJc w:val="left"/>
      <w:pPr>
        <w:ind w:left="5760" w:hanging="360"/>
      </w:pPr>
    </w:lvl>
    <w:lvl w:ilvl="8" w:tplc="CA9A0FAC">
      <w:start w:val="1"/>
      <w:numFmt w:val="lowerRoman"/>
      <w:lvlText w:val="%9."/>
      <w:lvlJc w:val="right"/>
      <w:pPr>
        <w:ind w:left="6480" w:hanging="180"/>
      </w:pPr>
    </w:lvl>
  </w:abstractNum>
  <w:abstractNum w:abstractNumId="3" w15:restartNumberingAfterBreak="0">
    <w:nsid w:val="12EC1CD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83A1197"/>
    <w:multiLevelType w:val="hybridMultilevel"/>
    <w:tmpl w:val="01D6CF16"/>
    <w:lvl w:ilvl="0" w:tplc="F5DCB160">
      <w:start w:val="1"/>
      <w:numFmt w:val="decimal"/>
      <w:lvlText w:val="%1."/>
      <w:lvlJc w:val="left"/>
      <w:pPr>
        <w:ind w:left="720" w:hanging="360"/>
      </w:pPr>
    </w:lvl>
    <w:lvl w:ilvl="1" w:tplc="271E0984">
      <w:start w:val="1"/>
      <w:numFmt w:val="lowerLetter"/>
      <w:lvlText w:val="%2."/>
      <w:lvlJc w:val="left"/>
      <w:pPr>
        <w:ind w:left="1440" w:hanging="360"/>
      </w:pPr>
    </w:lvl>
    <w:lvl w:ilvl="2" w:tplc="82B86BC6">
      <w:start w:val="1"/>
      <w:numFmt w:val="lowerRoman"/>
      <w:lvlText w:val="%3."/>
      <w:lvlJc w:val="right"/>
      <w:pPr>
        <w:ind w:left="2160" w:hanging="180"/>
      </w:pPr>
    </w:lvl>
    <w:lvl w:ilvl="3" w:tplc="2A0A2F02">
      <w:start w:val="1"/>
      <w:numFmt w:val="decimal"/>
      <w:lvlText w:val="%4."/>
      <w:lvlJc w:val="left"/>
      <w:pPr>
        <w:ind w:left="2880" w:hanging="360"/>
      </w:pPr>
    </w:lvl>
    <w:lvl w:ilvl="4" w:tplc="AA424484">
      <w:start w:val="1"/>
      <w:numFmt w:val="decimal"/>
      <w:lvlText w:val="%5."/>
      <w:lvlJc w:val="left"/>
      <w:pPr>
        <w:ind w:left="3600" w:hanging="360"/>
      </w:pPr>
    </w:lvl>
    <w:lvl w:ilvl="5" w:tplc="DB26C064">
      <w:start w:val="1"/>
      <w:numFmt w:val="lowerRoman"/>
      <w:lvlText w:val="%6."/>
      <w:lvlJc w:val="right"/>
      <w:pPr>
        <w:ind w:left="4320" w:hanging="180"/>
      </w:pPr>
    </w:lvl>
    <w:lvl w:ilvl="6" w:tplc="76B6AAD2">
      <w:start w:val="1"/>
      <w:numFmt w:val="decimal"/>
      <w:lvlText w:val="%7."/>
      <w:lvlJc w:val="left"/>
      <w:pPr>
        <w:ind w:left="5040" w:hanging="360"/>
      </w:pPr>
    </w:lvl>
    <w:lvl w:ilvl="7" w:tplc="D00CDE94">
      <w:start w:val="1"/>
      <w:numFmt w:val="lowerLetter"/>
      <w:lvlText w:val="%8."/>
      <w:lvlJc w:val="left"/>
      <w:pPr>
        <w:ind w:left="5760" w:hanging="360"/>
      </w:pPr>
    </w:lvl>
    <w:lvl w:ilvl="8" w:tplc="81D66B2A">
      <w:start w:val="1"/>
      <w:numFmt w:val="lowerRoman"/>
      <w:lvlText w:val="%9."/>
      <w:lvlJc w:val="right"/>
      <w:pPr>
        <w:ind w:left="6480" w:hanging="180"/>
      </w:pPr>
    </w:lvl>
  </w:abstractNum>
  <w:abstractNum w:abstractNumId="5" w15:restartNumberingAfterBreak="0">
    <w:nsid w:val="1A210EF3"/>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B13708A"/>
    <w:multiLevelType w:val="hybridMultilevel"/>
    <w:tmpl w:val="7186AF02"/>
    <w:lvl w:ilvl="0" w:tplc="4D820072">
      <w:start w:val="1"/>
      <w:numFmt w:val="decimal"/>
      <w:lvlText w:val="%1."/>
      <w:lvlJc w:val="left"/>
      <w:pPr>
        <w:ind w:left="720" w:hanging="360"/>
      </w:pPr>
    </w:lvl>
    <w:lvl w:ilvl="1" w:tplc="7BFE4BC0">
      <w:start w:val="1"/>
      <w:numFmt w:val="lowerLetter"/>
      <w:lvlText w:val="%2."/>
      <w:lvlJc w:val="left"/>
      <w:pPr>
        <w:ind w:left="1440" w:hanging="360"/>
      </w:pPr>
    </w:lvl>
    <w:lvl w:ilvl="2" w:tplc="73EA4A08">
      <w:start w:val="1"/>
      <w:numFmt w:val="lowerRoman"/>
      <w:lvlText w:val="%3."/>
      <w:lvlJc w:val="right"/>
      <w:pPr>
        <w:ind w:left="2160" w:hanging="180"/>
      </w:pPr>
    </w:lvl>
    <w:lvl w:ilvl="3" w:tplc="A89A950A">
      <w:start w:val="1"/>
      <w:numFmt w:val="decimal"/>
      <w:lvlText w:val="%4."/>
      <w:lvlJc w:val="left"/>
      <w:pPr>
        <w:ind w:left="2880" w:hanging="360"/>
      </w:pPr>
    </w:lvl>
    <w:lvl w:ilvl="4" w:tplc="27D0D01A">
      <w:start w:val="1"/>
      <w:numFmt w:val="decimal"/>
      <w:lvlText w:val="%5."/>
      <w:lvlJc w:val="left"/>
      <w:pPr>
        <w:ind w:left="3600" w:hanging="360"/>
      </w:pPr>
    </w:lvl>
    <w:lvl w:ilvl="5" w:tplc="EC16BA52">
      <w:start w:val="1"/>
      <w:numFmt w:val="lowerRoman"/>
      <w:lvlText w:val="%6."/>
      <w:lvlJc w:val="right"/>
      <w:pPr>
        <w:ind w:left="4320" w:hanging="180"/>
      </w:pPr>
    </w:lvl>
    <w:lvl w:ilvl="6" w:tplc="7178AAFA">
      <w:start w:val="1"/>
      <w:numFmt w:val="decimal"/>
      <w:lvlText w:val="%7."/>
      <w:lvlJc w:val="left"/>
      <w:pPr>
        <w:ind w:left="5040" w:hanging="360"/>
      </w:pPr>
    </w:lvl>
    <w:lvl w:ilvl="7" w:tplc="B02622BC">
      <w:start w:val="1"/>
      <w:numFmt w:val="lowerLetter"/>
      <w:lvlText w:val="%8."/>
      <w:lvlJc w:val="left"/>
      <w:pPr>
        <w:ind w:left="5760" w:hanging="360"/>
      </w:pPr>
    </w:lvl>
    <w:lvl w:ilvl="8" w:tplc="FD30BF8E">
      <w:start w:val="1"/>
      <w:numFmt w:val="lowerRoman"/>
      <w:lvlText w:val="%9."/>
      <w:lvlJc w:val="right"/>
      <w:pPr>
        <w:ind w:left="6480" w:hanging="180"/>
      </w:pPr>
    </w:lvl>
  </w:abstractNum>
  <w:abstractNum w:abstractNumId="7" w15:restartNumberingAfterBreak="0">
    <w:nsid w:val="1CD14790"/>
    <w:multiLevelType w:val="hybridMultilevel"/>
    <w:tmpl w:val="50C02E30"/>
    <w:lvl w:ilvl="0" w:tplc="4AECACE0">
      <w:start w:val="1"/>
      <w:numFmt w:val="decimal"/>
      <w:lvlText w:val="%1."/>
      <w:lvlJc w:val="left"/>
      <w:pPr>
        <w:ind w:left="720" w:hanging="360"/>
      </w:pPr>
    </w:lvl>
    <w:lvl w:ilvl="1" w:tplc="9566DA4C">
      <w:start w:val="1"/>
      <w:numFmt w:val="lowerLetter"/>
      <w:lvlText w:val="%2."/>
      <w:lvlJc w:val="left"/>
      <w:pPr>
        <w:ind w:left="1440" w:hanging="360"/>
      </w:pPr>
    </w:lvl>
    <w:lvl w:ilvl="2" w:tplc="2CFC3DF2">
      <w:start w:val="1"/>
      <w:numFmt w:val="lowerLetter"/>
      <w:lvlText w:val="%3."/>
      <w:lvlJc w:val="left"/>
      <w:pPr>
        <w:ind w:left="2160" w:hanging="180"/>
      </w:pPr>
    </w:lvl>
    <w:lvl w:ilvl="3" w:tplc="F8DCAB5E">
      <w:start w:val="1"/>
      <w:numFmt w:val="decimal"/>
      <w:lvlText w:val="%4."/>
      <w:lvlJc w:val="left"/>
      <w:pPr>
        <w:ind w:left="2880" w:hanging="360"/>
      </w:pPr>
    </w:lvl>
    <w:lvl w:ilvl="4" w:tplc="A2984AEC">
      <w:start w:val="1"/>
      <w:numFmt w:val="lowerLetter"/>
      <w:lvlText w:val="%5."/>
      <w:lvlJc w:val="left"/>
      <w:pPr>
        <w:ind w:left="3600" w:hanging="360"/>
      </w:pPr>
    </w:lvl>
    <w:lvl w:ilvl="5" w:tplc="8DBAB9E4">
      <w:start w:val="1"/>
      <w:numFmt w:val="lowerRoman"/>
      <w:lvlText w:val="%6."/>
      <w:lvlJc w:val="right"/>
      <w:pPr>
        <w:ind w:left="4320" w:hanging="180"/>
      </w:pPr>
    </w:lvl>
    <w:lvl w:ilvl="6" w:tplc="EADCB79E">
      <w:start w:val="1"/>
      <w:numFmt w:val="decimal"/>
      <w:lvlText w:val="%7."/>
      <w:lvlJc w:val="left"/>
      <w:pPr>
        <w:ind w:left="5040" w:hanging="360"/>
      </w:pPr>
    </w:lvl>
    <w:lvl w:ilvl="7" w:tplc="AC8E3B72">
      <w:start w:val="1"/>
      <w:numFmt w:val="lowerLetter"/>
      <w:lvlText w:val="%8."/>
      <w:lvlJc w:val="left"/>
      <w:pPr>
        <w:ind w:left="5760" w:hanging="360"/>
      </w:pPr>
    </w:lvl>
    <w:lvl w:ilvl="8" w:tplc="17AC9FAA">
      <w:start w:val="1"/>
      <w:numFmt w:val="lowerRoman"/>
      <w:lvlText w:val="%9."/>
      <w:lvlJc w:val="right"/>
      <w:pPr>
        <w:ind w:left="6480" w:hanging="180"/>
      </w:pPr>
    </w:lvl>
  </w:abstractNum>
  <w:abstractNum w:abstractNumId="8" w15:restartNumberingAfterBreak="0">
    <w:nsid w:val="1F095117"/>
    <w:multiLevelType w:val="hybridMultilevel"/>
    <w:tmpl w:val="1B4A2B6E"/>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1F5B20C0"/>
    <w:multiLevelType w:val="hybridMultilevel"/>
    <w:tmpl w:val="36F47FA2"/>
    <w:lvl w:ilvl="0" w:tplc="0484A9A6">
      <w:start w:val="1"/>
      <w:numFmt w:val="decimal"/>
      <w:lvlText w:val="%1."/>
      <w:lvlJc w:val="left"/>
      <w:pPr>
        <w:ind w:left="720" w:hanging="360"/>
      </w:pPr>
    </w:lvl>
    <w:lvl w:ilvl="1" w:tplc="D96A5284">
      <w:start w:val="1"/>
      <w:numFmt w:val="lowerLetter"/>
      <w:lvlText w:val="%2."/>
      <w:lvlJc w:val="left"/>
      <w:pPr>
        <w:ind w:left="1440" w:hanging="360"/>
      </w:pPr>
    </w:lvl>
    <w:lvl w:ilvl="2" w:tplc="20BE9EB2">
      <w:start w:val="1"/>
      <w:numFmt w:val="decimal"/>
      <w:lvlText w:val="%3."/>
      <w:lvlJc w:val="left"/>
      <w:pPr>
        <w:ind w:left="2160" w:hanging="180"/>
      </w:pPr>
    </w:lvl>
    <w:lvl w:ilvl="3" w:tplc="87FA08BE">
      <w:start w:val="1"/>
      <w:numFmt w:val="decimal"/>
      <w:lvlText w:val="%4."/>
      <w:lvlJc w:val="left"/>
      <w:pPr>
        <w:ind w:left="2880" w:hanging="360"/>
      </w:pPr>
    </w:lvl>
    <w:lvl w:ilvl="4" w:tplc="E51CFDEA">
      <w:start w:val="1"/>
      <w:numFmt w:val="lowerLetter"/>
      <w:lvlText w:val="%5."/>
      <w:lvlJc w:val="left"/>
      <w:pPr>
        <w:ind w:left="3600" w:hanging="360"/>
      </w:pPr>
    </w:lvl>
    <w:lvl w:ilvl="5" w:tplc="A0627440">
      <w:start w:val="1"/>
      <w:numFmt w:val="lowerRoman"/>
      <w:lvlText w:val="%6."/>
      <w:lvlJc w:val="right"/>
      <w:pPr>
        <w:ind w:left="4320" w:hanging="180"/>
      </w:pPr>
    </w:lvl>
    <w:lvl w:ilvl="6" w:tplc="58BC7D2E">
      <w:start w:val="1"/>
      <w:numFmt w:val="decimal"/>
      <w:lvlText w:val="%7."/>
      <w:lvlJc w:val="left"/>
      <w:pPr>
        <w:ind w:left="5040" w:hanging="360"/>
      </w:pPr>
    </w:lvl>
    <w:lvl w:ilvl="7" w:tplc="EC16CEC6">
      <w:start w:val="1"/>
      <w:numFmt w:val="lowerLetter"/>
      <w:lvlText w:val="%8."/>
      <w:lvlJc w:val="left"/>
      <w:pPr>
        <w:ind w:left="5760" w:hanging="360"/>
      </w:pPr>
    </w:lvl>
    <w:lvl w:ilvl="8" w:tplc="FB0CC314">
      <w:start w:val="1"/>
      <w:numFmt w:val="lowerRoman"/>
      <w:lvlText w:val="%9."/>
      <w:lvlJc w:val="right"/>
      <w:pPr>
        <w:ind w:left="6480" w:hanging="180"/>
      </w:pPr>
    </w:lvl>
  </w:abstractNum>
  <w:abstractNum w:abstractNumId="10" w15:restartNumberingAfterBreak="0">
    <w:nsid w:val="22C879E2"/>
    <w:multiLevelType w:val="hybridMultilevel"/>
    <w:tmpl w:val="FFFFFFFF"/>
    <w:lvl w:ilvl="0" w:tplc="84C637A8">
      <w:start w:val="1"/>
      <w:numFmt w:val="bullet"/>
      <w:lvlText w:val="-"/>
      <w:lvlJc w:val="left"/>
      <w:pPr>
        <w:ind w:left="720" w:hanging="360"/>
      </w:pPr>
      <w:rPr>
        <w:rFonts w:ascii="Calibri" w:eastAsia="Times New Roman" w:hAnsi="Calibri"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3A35147"/>
    <w:multiLevelType w:val="hybridMultilevel"/>
    <w:tmpl w:val="FFFFFFFF"/>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4394D28"/>
    <w:multiLevelType w:val="hybridMultilevel"/>
    <w:tmpl w:val="9FC82672"/>
    <w:lvl w:ilvl="0" w:tplc="2768486C">
      <w:start w:val="1"/>
      <w:numFmt w:val="decimal"/>
      <w:lvlText w:val="%1."/>
      <w:lvlJc w:val="left"/>
      <w:pPr>
        <w:ind w:left="720" w:hanging="360"/>
      </w:pPr>
    </w:lvl>
    <w:lvl w:ilvl="1" w:tplc="D6E48808">
      <w:start w:val="1"/>
      <w:numFmt w:val="lowerLetter"/>
      <w:lvlText w:val="%2."/>
      <w:lvlJc w:val="left"/>
      <w:pPr>
        <w:ind w:left="1440" w:hanging="360"/>
      </w:pPr>
    </w:lvl>
    <w:lvl w:ilvl="2" w:tplc="0ABE942C">
      <w:start w:val="1"/>
      <w:numFmt w:val="lowerRoman"/>
      <w:lvlText w:val="%3."/>
      <w:lvlJc w:val="right"/>
      <w:pPr>
        <w:ind w:left="2160" w:hanging="180"/>
      </w:pPr>
    </w:lvl>
    <w:lvl w:ilvl="3" w:tplc="0518D25C">
      <w:start w:val="1"/>
      <w:numFmt w:val="decimal"/>
      <w:lvlText w:val="%4."/>
      <w:lvlJc w:val="left"/>
      <w:pPr>
        <w:ind w:left="2880" w:hanging="360"/>
      </w:pPr>
    </w:lvl>
    <w:lvl w:ilvl="4" w:tplc="B100B884">
      <w:start w:val="1"/>
      <w:numFmt w:val="decimal"/>
      <w:lvlText w:val="%5."/>
      <w:lvlJc w:val="left"/>
      <w:pPr>
        <w:ind w:left="3600" w:hanging="360"/>
      </w:pPr>
    </w:lvl>
    <w:lvl w:ilvl="5" w:tplc="57F02CDE">
      <w:start w:val="1"/>
      <w:numFmt w:val="lowerRoman"/>
      <w:lvlText w:val="%6."/>
      <w:lvlJc w:val="right"/>
      <w:pPr>
        <w:ind w:left="4320" w:hanging="180"/>
      </w:pPr>
    </w:lvl>
    <w:lvl w:ilvl="6" w:tplc="A12EF374">
      <w:start w:val="1"/>
      <w:numFmt w:val="decimal"/>
      <w:lvlText w:val="%7."/>
      <w:lvlJc w:val="left"/>
      <w:pPr>
        <w:ind w:left="5040" w:hanging="360"/>
      </w:pPr>
    </w:lvl>
    <w:lvl w:ilvl="7" w:tplc="42A41FDE">
      <w:start w:val="1"/>
      <w:numFmt w:val="lowerLetter"/>
      <w:lvlText w:val="%8."/>
      <w:lvlJc w:val="left"/>
      <w:pPr>
        <w:ind w:left="5760" w:hanging="360"/>
      </w:pPr>
    </w:lvl>
    <w:lvl w:ilvl="8" w:tplc="10445E12">
      <w:start w:val="1"/>
      <w:numFmt w:val="lowerRoman"/>
      <w:lvlText w:val="%9."/>
      <w:lvlJc w:val="right"/>
      <w:pPr>
        <w:ind w:left="6480" w:hanging="180"/>
      </w:pPr>
    </w:lvl>
  </w:abstractNum>
  <w:abstractNum w:abstractNumId="13" w15:restartNumberingAfterBreak="0">
    <w:nsid w:val="297B1E0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2C576D8"/>
    <w:multiLevelType w:val="hybridMultilevel"/>
    <w:tmpl w:val="AF4A1D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2EF4A0A"/>
    <w:multiLevelType w:val="hybridMultilevel"/>
    <w:tmpl w:val="54525272"/>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A572DF"/>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3A0E58A8"/>
    <w:multiLevelType w:val="hybridMultilevel"/>
    <w:tmpl w:val="B9405968"/>
    <w:lvl w:ilvl="0" w:tplc="7B88AAD6">
      <w:start w:val="1"/>
      <w:numFmt w:val="lowerLetter"/>
      <w:lvlText w:val="%1."/>
      <w:lvlJc w:val="left"/>
      <w:pPr>
        <w:ind w:left="720" w:hanging="360"/>
      </w:pPr>
    </w:lvl>
    <w:lvl w:ilvl="1" w:tplc="43F09D26">
      <w:start w:val="1"/>
      <w:numFmt w:val="lowerLetter"/>
      <w:lvlText w:val="%2."/>
      <w:lvlJc w:val="left"/>
      <w:pPr>
        <w:ind w:left="1440" w:hanging="360"/>
      </w:pPr>
    </w:lvl>
    <w:lvl w:ilvl="2" w:tplc="5E684116">
      <w:start w:val="1"/>
      <w:numFmt w:val="lowerRoman"/>
      <w:lvlText w:val="%3."/>
      <w:lvlJc w:val="right"/>
      <w:pPr>
        <w:ind w:left="2160" w:hanging="180"/>
      </w:pPr>
    </w:lvl>
    <w:lvl w:ilvl="3" w:tplc="6494EA6E">
      <w:start w:val="1"/>
      <w:numFmt w:val="decimal"/>
      <w:lvlText w:val="%4."/>
      <w:lvlJc w:val="left"/>
      <w:pPr>
        <w:ind w:left="2880" w:hanging="360"/>
      </w:pPr>
    </w:lvl>
    <w:lvl w:ilvl="4" w:tplc="41D6FA76">
      <w:start w:val="1"/>
      <w:numFmt w:val="lowerLetter"/>
      <w:lvlText w:val="%5."/>
      <w:lvlJc w:val="left"/>
      <w:pPr>
        <w:ind w:left="3600" w:hanging="360"/>
      </w:pPr>
    </w:lvl>
    <w:lvl w:ilvl="5" w:tplc="32DEF134">
      <w:start w:val="1"/>
      <w:numFmt w:val="lowerRoman"/>
      <w:lvlText w:val="%6."/>
      <w:lvlJc w:val="right"/>
      <w:pPr>
        <w:ind w:left="4320" w:hanging="180"/>
      </w:pPr>
    </w:lvl>
    <w:lvl w:ilvl="6" w:tplc="D78C8E8C">
      <w:start w:val="1"/>
      <w:numFmt w:val="decimal"/>
      <w:lvlText w:val="%7."/>
      <w:lvlJc w:val="left"/>
      <w:pPr>
        <w:ind w:left="5040" w:hanging="360"/>
      </w:pPr>
    </w:lvl>
    <w:lvl w:ilvl="7" w:tplc="1344601A">
      <w:start w:val="1"/>
      <w:numFmt w:val="lowerLetter"/>
      <w:lvlText w:val="%8."/>
      <w:lvlJc w:val="left"/>
      <w:pPr>
        <w:ind w:left="5760" w:hanging="360"/>
      </w:pPr>
    </w:lvl>
    <w:lvl w:ilvl="8" w:tplc="40F8E4DC">
      <w:start w:val="1"/>
      <w:numFmt w:val="lowerRoman"/>
      <w:lvlText w:val="%9."/>
      <w:lvlJc w:val="right"/>
      <w:pPr>
        <w:ind w:left="6480" w:hanging="180"/>
      </w:pPr>
    </w:lvl>
  </w:abstractNum>
  <w:abstractNum w:abstractNumId="18" w15:restartNumberingAfterBreak="0">
    <w:nsid w:val="3AFC2594"/>
    <w:multiLevelType w:val="hybridMultilevel"/>
    <w:tmpl w:val="875659D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402D3504"/>
    <w:multiLevelType w:val="hybridMultilevel"/>
    <w:tmpl w:val="1CA2D7E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46DB731F"/>
    <w:multiLevelType w:val="hybridMultilevel"/>
    <w:tmpl w:val="FFFFFFFF"/>
    <w:lvl w:ilvl="0" w:tplc="04250011">
      <w:start w:val="1"/>
      <w:numFmt w:val="decimal"/>
      <w:lvlText w:val="%1)"/>
      <w:lvlJc w:val="left"/>
      <w:pPr>
        <w:ind w:left="360" w:hanging="360"/>
      </w:pPr>
      <w:rPr>
        <w:rFonts w:cs="Times New Roman" w:hint="default"/>
        <w:i w:val="0"/>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1" w15:restartNumberingAfterBreak="0">
    <w:nsid w:val="47682264"/>
    <w:multiLevelType w:val="hybridMultilevel"/>
    <w:tmpl w:val="FFFFFFFF"/>
    <w:lvl w:ilvl="0" w:tplc="04250017">
      <w:start w:val="1"/>
      <w:numFmt w:val="lowerLetter"/>
      <w:lvlText w:val="%1)"/>
      <w:lvlJc w:val="left"/>
      <w:pPr>
        <w:ind w:left="1440" w:hanging="360"/>
      </w:pPr>
      <w:rPr>
        <w:rFonts w:cs="Times New Roman" w:hint="default"/>
      </w:rPr>
    </w:lvl>
    <w:lvl w:ilvl="1" w:tplc="04250003" w:tentative="1">
      <w:start w:val="1"/>
      <w:numFmt w:val="bullet"/>
      <w:lvlText w:val="o"/>
      <w:lvlJc w:val="left"/>
      <w:pPr>
        <w:ind w:left="2160" w:hanging="360"/>
      </w:pPr>
      <w:rPr>
        <w:rFonts w:ascii="Courier New" w:hAnsi="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2" w15:restartNumberingAfterBreak="0">
    <w:nsid w:val="49743E72"/>
    <w:multiLevelType w:val="multilevel"/>
    <w:tmpl w:val="9E28D6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A01FC2"/>
    <w:multiLevelType w:val="hybridMultilevel"/>
    <w:tmpl w:val="4BA09A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B1472D9"/>
    <w:multiLevelType w:val="hybridMultilevel"/>
    <w:tmpl w:val="847E3C56"/>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4BBE7571"/>
    <w:multiLevelType w:val="hybridMultilevel"/>
    <w:tmpl w:val="81922DE2"/>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6" w15:restartNumberingAfterBreak="0">
    <w:nsid w:val="4C6752D3"/>
    <w:multiLevelType w:val="hybridMultilevel"/>
    <w:tmpl w:val="AA38963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4EAD7909"/>
    <w:multiLevelType w:val="hybridMultilevel"/>
    <w:tmpl w:val="215E9DD0"/>
    <w:lvl w:ilvl="0" w:tplc="C91478F0">
      <w:start w:val="1"/>
      <w:numFmt w:val="decimal"/>
      <w:lvlText w:val="%1."/>
      <w:lvlJc w:val="left"/>
      <w:pPr>
        <w:ind w:left="720" w:hanging="360"/>
      </w:pPr>
    </w:lvl>
    <w:lvl w:ilvl="1" w:tplc="F9361EA6">
      <w:start w:val="1"/>
      <w:numFmt w:val="lowerLetter"/>
      <w:lvlText w:val="%2."/>
      <w:lvlJc w:val="left"/>
      <w:pPr>
        <w:ind w:left="1440" w:hanging="360"/>
      </w:pPr>
    </w:lvl>
    <w:lvl w:ilvl="2" w:tplc="1F4E794E">
      <w:start w:val="1"/>
      <w:numFmt w:val="lowerRoman"/>
      <w:lvlText w:val="%3."/>
      <w:lvlJc w:val="left"/>
      <w:pPr>
        <w:ind w:left="2160" w:hanging="180"/>
      </w:pPr>
    </w:lvl>
    <w:lvl w:ilvl="3" w:tplc="3ECA3390">
      <w:start w:val="1"/>
      <w:numFmt w:val="decimal"/>
      <w:lvlText w:val="%4."/>
      <w:lvlJc w:val="left"/>
      <w:pPr>
        <w:ind w:left="2880" w:hanging="360"/>
      </w:pPr>
    </w:lvl>
    <w:lvl w:ilvl="4" w:tplc="64E4D520">
      <w:start w:val="1"/>
      <w:numFmt w:val="lowerLetter"/>
      <w:lvlText w:val="%5."/>
      <w:lvlJc w:val="left"/>
      <w:pPr>
        <w:ind w:left="3600" w:hanging="360"/>
      </w:pPr>
    </w:lvl>
    <w:lvl w:ilvl="5" w:tplc="AE14A24C">
      <w:start w:val="1"/>
      <w:numFmt w:val="lowerRoman"/>
      <w:lvlText w:val="%6."/>
      <w:lvlJc w:val="right"/>
      <w:pPr>
        <w:ind w:left="4320" w:hanging="180"/>
      </w:pPr>
    </w:lvl>
    <w:lvl w:ilvl="6" w:tplc="B8EE0208">
      <w:start w:val="1"/>
      <w:numFmt w:val="decimal"/>
      <w:lvlText w:val="%7."/>
      <w:lvlJc w:val="left"/>
      <w:pPr>
        <w:ind w:left="5040" w:hanging="360"/>
      </w:pPr>
    </w:lvl>
    <w:lvl w:ilvl="7" w:tplc="2DE03262">
      <w:start w:val="1"/>
      <w:numFmt w:val="lowerLetter"/>
      <w:lvlText w:val="%8."/>
      <w:lvlJc w:val="left"/>
      <w:pPr>
        <w:ind w:left="5760" w:hanging="360"/>
      </w:pPr>
    </w:lvl>
    <w:lvl w:ilvl="8" w:tplc="3DC6328C">
      <w:start w:val="1"/>
      <w:numFmt w:val="lowerRoman"/>
      <w:lvlText w:val="%9."/>
      <w:lvlJc w:val="right"/>
      <w:pPr>
        <w:ind w:left="6480" w:hanging="180"/>
      </w:pPr>
    </w:lvl>
  </w:abstractNum>
  <w:abstractNum w:abstractNumId="28" w15:restartNumberingAfterBreak="0">
    <w:nsid w:val="4F4E2206"/>
    <w:multiLevelType w:val="hybridMultilevel"/>
    <w:tmpl w:val="CF767B52"/>
    <w:lvl w:ilvl="0" w:tplc="93FCB582">
      <w:start w:val="1"/>
      <w:numFmt w:val="decimal"/>
      <w:lvlText w:val="%1."/>
      <w:lvlJc w:val="left"/>
      <w:pPr>
        <w:ind w:left="720" w:hanging="360"/>
      </w:pPr>
    </w:lvl>
    <w:lvl w:ilvl="1" w:tplc="CE56780A">
      <w:start w:val="1"/>
      <w:numFmt w:val="lowerLetter"/>
      <w:lvlText w:val="%2."/>
      <w:lvlJc w:val="left"/>
      <w:pPr>
        <w:ind w:left="1440" w:hanging="360"/>
      </w:pPr>
    </w:lvl>
    <w:lvl w:ilvl="2" w:tplc="A358D288">
      <w:start w:val="1"/>
      <w:numFmt w:val="lowerRoman"/>
      <w:lvlText w:val="%3."/>
      <w:lvlJc w:val="left"/>
      <w:pPr>
        <w:ind w:left="2160" w:hanging="180"/>
      </w:pPr>
    </w:lvl>
    <w:lvl w:ilvl="3" w:tplc="476C7056">
      <w:start w:val="1"/>
      <w:numFmt w:val="decimal"/>
      <w:lvlText w:val="%4."/>
      <w:lvlJc w:val="left"/>
      <w:pPr>
        <w:ind w:left="2880" w:hanging="360"/>
      </w:pPr>
    </w:lvl>
    <w:lvl w:ilvl="4" w:tplc="FE36F8F8">
      <w:start w:val="1"/>
      <w:numFmt w:val="lowerLetter"/>
      <w:lvlText w:val="%5."/>
      <w:lvlJc w:val="left"/>
      <w:pPr>
        <w:ind w:left="3600" w:hanging="360"/>
      </w:pPr>
    </w:lvl>
    <w:lvl w:ilvl="5" w:tplc="E3943E74">
      <w:start w:val="1"/>
      <w:numFmt w:val="lowerRoman"/>
      <w:lvlText w:val="%6."/>
      <w:lvlJc w:val="right"/>
      <w:pPr>
        <w:ind w:left="4320" w:hanging="180"/>
      </w:pPr>
    </w:lvl>
    <w:lvl w:ilvl="6" w:tplc="701E8C0C">
      <w:start w:val="1"/>
      <w:numFmt w:val="decimal"/>
      <w:lvlText w:val="%7."/>
      <w:lvlJc w:val="left"/>
      <w:pPr>
        <w:ind w:left="5040" w:hanging="360"/>
      </w:pPr>
    </w:lvl>
    <w:lvl w:ilvl="7" w:tplc="1C1A86F4">
      <w:start w:val="1"/>
      <w:numFmt w:val="lowerLetter"/>
      <w:lvlText w:val="%8."/>
      <w:lvlJc w:val="left"/>
      <w:pPr>
        <w:ind w:left="5760" w:hanging="360"/>
      </w:pPr>
    </w:lvl>
    <w:lvl w:ilvl="8" w:tplc="DB084566">
      <w:start w:val="1"/>
      <w:numFmt w:val="lowerRoman"/>
      <w:lvlText w:val="%9."/>
      <w:lvlJc w:val="right"/>
      <w:pPr>
        <w:ind w:left="6480" w:hanging="180"/>
      </w:pPr>
    </w:lvl>
  </w:abstractNum>
  <w:abstractNum w:abstractNumId="29" w15:restartNumberingAfterBreak="0">
    <w:nsid w:val="502145EA"/>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8296FC6"/>
    <w:multiLevelType w:val="hybridMultilevel"/>
    <w:tmpl w:val="696A5E58"/>
    <w:lvl w:ilvl="0" w:tplc="EC88E63E">
      <w:start w:val="1"/>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1" w15:restartNumberingAfterBreak="0">
    <w:nsid w:val="5AB516F9"/>
    <w:multiLevelType w:val="hybridMultilevel"/>
    <w:tmpl w:val="22B012A6"/>
    <w:lvl w:ilvl="0" w:tplc="C77435BA">
      <w:start w:val="1"/>
      <w:numFmt w:val="decimal"/>
      <w:lvlText w:val="%1."/>
      <w:lvlJc w:val="left"/>
      <w:pPr>
        <w:ind w:left="720" w:hanging="360"/>
      </w:pPr>
    </w:lvl>
    <w:lvl w:ilvl="1" w:tplc="721C2D56">
      <w:start w:val="1"/>
      <w:numFmt w:val="lowerLetter"/>
      <w:lvlText w:val="%2."/>
      <w:lvlJc w:val="left"/>
      <w:pPr>
        <w:ind w:left="1440" w:hanging="360"/>
      </w:pPr>
    </w:lvl>
    <w:lvl w:ilvl="2" w:tplc="AB66F4AE">
      <w:start w:val="1"/>
      <w:numFmt w:val="lowerRoman"/>
      <w:lvlText w:val="%3."/>
      <w:lvlJc w:val="left"/>
      <w:pPr>
        <w:ind w:left="2160" w:hanging="180"/>
      </w:pPr>
    </w:lvl>
    <w:lvl w:ilvl="3" w:tplc="54B297CA">
      <w:start w:val="1"/>
      <w:numFmt w:val="decimal"/>
      <w:lvlText w:val="%4."/>
      <w:lvlJc w:val="left"/>
      <w:pPr>
        <w:ind w:left="2880" w:hanging="360"/>
      </w:pPr>
    </w:lvl>
    <w:lvl w:ilvl="4" w:tplc="93024092">
      <w:start w:val="1"/>
      <w:numFmt w:val="lowerLetter"/>
      <w:lvlText w:val="%5."/>
      <w:lvlJc w:val="left"/>
      <w:pPr>
        <w:ind w:left="3600" w:hanging="360"/>
      </w:pPr>
    </w:lvl>
    <w:lvl w:ilvl="5" w:tplc="7D8E4852">
      <w:start w:val="1"/>
      <w:numFmt w:val="lowerRoman"/>
      <w:lvlText w:val="%6."/>
      <w:lvlJc w:val="right"/>
      <w:pPr>
        <w:ind w:left="4320" w:hanging="180"/>
      </w:pPr>
    </w:lvl>
    <w:lvl w:ilvl="6" w:tplc="D3D04ABC">
      <w:start w:val="1"/>
      <w:numFmt w:val="decimal"/>
      <w:lvlText w:val="%7."/>
      <w:lvlJc w:val="left"/>
      <w:pPr>
        <w:ind w:left="5040" w:hanging="360"/>
      </w:pPr>
    </w:lvl>
    <w:lvl w:ilvl="7" w:tplc="A0E643C4">
      <w:start w:val="1"/>
      <w:numFmt w:val="lowerLetter"/>
      <w:lvlText w:val="%8."/>
      <w:lvlJc w:val="left"/>
      <w:pPr>
        <w:ind w:left="5760" w:hanging="360"/>
      </w:pPr>
    </w:lvl>
    <w:lvl w:ilvl="8" w:tplc="1638C462">
      <w:start w:val="1"/>
      <w:numFmt w:val="lowerRoman"/>
      <w:lvlText w:val="%9."/>
      <w:lvlJc w:val="right"/>
      <w:pPr>
        <w:ind w:left="6480" w:hanging="180"/>
      </w:pPr>
    </w:lvl>
  </w:abstractNum>
  <w:abstractNum w:abstractNumId="32" w15:restartNumberingAfterBreak="0">
    <w:nsid w:val="60880422"/>
    <w:multiLevelType w:val="hybridMultilevel"/>
    <w:tmpl w:val="ADEA5CB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3" w15:restartNumberingAfterBreak="0">
    <w:nsid w:val="61F94E63"/>
    <w:multiLevelType w:val="hybridMultilevel"/>
    <w:tmpl w:val="8668DF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3976337"/>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5" w15:restartNumberingAfterBreak="0">
    <w:nsid w:val="6703185C"/>
    <w:multiLevelType w:val="hybridMultilevel"/>
    <w:tmpl w:val="3B50EB78"/>
    <w:lvl w:ilvl="0" w:tplc="DEFADE4A">
      <w:start w:val="1"/>
      <w:numFmt w:val="decimal"/>
      <w:lvlText w:val="%1."/>
      <w:lvlJc w:val="left"/>
      <w:pPr>
        <w:ind w:left="1065" w:hanging="705"/>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6" w15:restartNumberingAfterBreak="0">
    <w:nsid w:val="6B8765F2"/>
    <w:multiLevelType w:val="hybridMultilevel"/>
    <w:tmpl w:val="4AAE5C9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9CC6C8F"/>
    <w:multiLevelType w:val="hybridMultilevel"/>
    <w:tmpl w:val="C2C2303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38" w15:restartNumberingAfterBreak="0">
    <w:nsid w:val="7C7F7732"/>
    <w:multiLevelType w:val="hybridMultilevel"/>
    <w:tmpl w:val="2F2AC13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100784097">
    <w:abstractNumId w:val="7"/>
  </w:num>
  <w:num w:numId="2" w16cid:durableId="922420829">
    <w:abstractNumId w:val="12"/>
  </w:num>
  <w:num w:numId="3" w16cid:durableId="833227186">
    <w:abstractNumId w:val="27"/>
  </w:num>
  <w:num w:numId="4" w16cid:durableId="50617816">
    <w:abstractNumId w:val="9"/>
  </w:num>
  <w:num w:numId="5" w16cid:durableId="1856990562">
    <w:abstractNumId w:val="31"/>
  </w:num>
  <w:num w:numId="6" w16cid:durableId="1834637195">
    <w:abstractNumId w:val="6"/>
  </w:num>
  <w:num w:numId="7" w16cid:durableId="1609239702">
    <w:abstractNumId w:val="2"/>
  </w:num>
  <w:num w:numId="8" w16cid:durableId="1038969576">
    <w:abstractNumId w:val="17"/>
  </w:num>
  <w:num w:numId="9" w16cid:durableId="536815446">
    <w:abstractNumId w:val="4"/>
  </w:num>
  <w:num w:numId="10" w16cid:durableId="1186364058">
    <w:abstractNumId w:val="28"/>
  </w:num>
  <w:num w:numId="11" w16cid:durableId="1466314417">
    <w:abstractNumId w:val="5"/>
  </w:num>
  <w:num w:numId="12" w16cid:durableId="1702436008">
    <w:abstractNumId w:val="29"/>
  </w:num>
  <w:num w:numId="13" w16cid:durableId="1419062211">
    <w:abstractNumId w:val="16"/>
  </w:num>
  <w:num w:numId="14" w16cid:durableId="464201417">
    <w:abstractNumId w:val="34"/>
  </w:num>
  <w:num w:numId="15" w16cid:durableId="1321077364">
    <w:abstractNumId w:val="37"/>
  </w:num>
  <w:num w:numId="16" w16cid:durableId="267544065">
    <w:abstractNumId w:val="11"/>
  </w:num>
  <w:num w:numId="17" w16cid:durableId="662121598">
    <w:abstractNumId w:val="3"/>
  </w:num>
  <w:num w:numId="18" w16cid:durableId="1599605802">
    <w:abstractNumId w:val="13"/>
  </w:num>
  <w:num w:numId="19" w16cid:durableId="820924490">
    <w:abstractNumId w:val="20"/>
  </w:num>
  <w:num w:numId="20" w16cid:durableId="1820345903">
    <w:abstractNumId w:val="10"/>
  </w:num>
  <w:num w:numId="21" w16cid:durableId="838933094">
    <w:abstractNumId w:val="21"/>
  </w:num>
  <w:num w:numId="22" w16cid:durableId="1915358724">
    <w:abstractNumId w:val="0"/>
  </w:num>
  <w:num w:numId="23" w16cid:durableId="245698063">
    <w:abstractNumId w:val="19"/>
  </w:num>
  <w:num w:numId="24" w16cid:durableId="974680356">
    <w:abstractNumId w:val="26"/>
  </w:num>
  <w:num w:numId="25" w16cid:durableId="1855534207">
    <w:abstractNumId w:val="35"/>
  </w:num>
  <w:num w:numId="26" w16cid:durableId="908534175">
    <w:abstractNumId w:val="18"/>
  </w:num>
  <w:num w:numId="27" w16cid:durableId="2042777017">
    <w:abstractNumId w:val="32"/>
  </w:num>
  <w:num w:numId="28" w16cid:durableId="491606174">
    <w:abstractNumId w:val="8"/>
  </w:num>
  <w:num w:numId="29" w16cid:durableId="1763645770">
    <w:abstractNumId w:val="1"/>
  </w:num>
  <w:num w:numId="30" w16cid:durableId="550306491">
    <w:abstractNumId w:val="24"/>
  </w:num>
  <w:num w:numId="31" w16cid:durableId="1047412884">
    <w:abstractNumId w:val="36"/>
  </w:num>
  <w:num w:numId="32" w16cid:durableId="207187900">
    <w:abstractNumId w:val="33"/>
  </w:num>
  <w:num w:numId="33" w16cid:durableId="117379537">
    <w:abstractNumId w:val="14"/>
  </w:num>
  <w:num w:numId="34" w16cid:durableId="189490987">
    <w:abstractNumId w:val="23"/>
  </w:num>
  <w:num w:numId="35" w16cid:durableId="625239008">
    <w:abstractNumId w:val="30"/>
  </w:num>
  <w:num w:numId="36" w16cid:durableId="831792711">
    <w:abstractNumId w:val="22"/>
  </w:num>
  <w:num w:numId="37" w16cid:durableId="11275500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9773254">
    <w:abstractNumId w:val="38"/>
  </w:num>
  <w:num w:numId="39" w16cid:durableId="68683558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Ühtigi - JUSTDIGI">
    <w15:presenceInfo w15:providerId="AD" w15:userId="S::markus.yhtigi@justdigi.ee::e1f19cc9-ee5a-433d-8ca6-434617a5ebbf"/>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5D"/>
    <w:rsid w:val="00000279"/>
    <w:rsid w:val="0000084D"/>
    <w:rsid w:val="00000F99"/>
    <w:rsid w:val="00001B24"/>
    <w:rsid w:val="00001EF0"/>
    <w:rsid w:val="00002D6F"/>
    <w:rsid w:val="000032D8"/>
    <w:rsid w:val="00003935"/>
    <w:rsid w:val="00003B61"/>
    <w:rsid w:val="0000589D"/>
    <w:rsid w:val="00006A41"/>
    <w:rsid w:val="00006F61"/>
    <w:rsid w:val="00010EC7"/>
    <w:rsid w:val="0001207C"/>
    <w:rsid w:val="00012817"/>
    <w:rsid w:val="00012E38"/>
    <w:rsid w:val="00013245"/>
    <w:rsid w:val="00013C84"/>
    <w:rsid w:val="00016EA4"/>
    <w:rsid w:val="00020B87"/>
    <w:rsid w:val="0002107C"/>
    <w:rsid w:val="00021176"/>
    <w:rsid w:val="000217F9"/>
    <w:rsid w:val="000221A3"/>
    <w:rsid w:val="0002551C"/>
    <w:rsid w:val="000258F3"/>
    <w:rsid w:val="00026561"/>
    <w:rsid w:val="00026F3B"/>
    <w:rsid w:val="000274B5"/>
    <w:rsid w:val="00027B2B"/>
    <w:rsid w:val="00032E7A"/>
    <w:rsid w:val="000331AF"/>
    <w:rsid w:val="00033877"/>
    <w:rsid w:val="00033B15"/>
    <w:rsid w:val="00033CFC"/>
    <w:rsid w:val="000350AA"/>
    <w:rsid w:val="00036188"/>
    <w:rsid w:val="00036B21"/>
    <w:rsid w:val="00036CDD"/>
    <w:rsid w:val="00040110"/>
    <w:rsid w:val="00041253"/>
    <w:rsid w:val="000412D7"/>
    <w:rsid w:val="000428A8"/>
    <w:rsid w:val="00042F76"/>
    <w:rsid w:val="0004641B"/>
    <w:rsid w:val="00047716"/>
    <w:rsid w:val="000478F0"/>
    <w:rsid w:val="00047A56"/>
    <w:rsid w:val="00050030"/>
    <w:rsid w:val="0005179D"/>
    <w:rsid w:val="00051B87"/>
    <w:rsid w:val="000526EA"/>
    <w:rsid w:val="00053736"/>
    <w:rsid w:val="00053814"/>
    <w:rsid w:val="000543AA"/>
    <w:rsid w:val="00054C2F"/>
    <w:rsid w:val="000561A4"/>
    <w:rsid w:val="00057394"/>
    <w:rsid w:val="00057ACD"/>
    <w:rsid w:val="00061973"/>
    <w:rsid w:val="0006290D"/>
    <w:rsid w:val="00063972"/>
    <w:rsid w:val="00063B22"/>
    <w:rsid w:val="00063BFE"/>
    <w:rsid w:val="00063C1E"/>
    <w:rsid w:val="00063D92"/>
    <w:rsid w:val="00065667"/>
    <w:rsid w:val="0006629E"/>
    <w:rsid w:val="00067395"/>
    <w:rsid w:val="00071AFA"/>
    <w:rsid w:val="00072F79"/>
    <w:rsid w:val="00074EBC"/>
    <w:rsid w:val="00076C98"/>
    <w:rsid w:val="00077598"/>
    <w:rsid w:val="00077EB3"/>
    <w:rsid w:val="0008053F"/>
    <w:rsid w:val="000807CB"/>
    <w:rsid w:val="00080E71"/>
    <w:rsid w:val="00080F63"/>
    <w:rsid w:val="000814B5"/>
    <w:rsid w:val="0008196B"/>
    <w:rsid w:val="00081A8A"/>
    <w:rsid w:val="000823CE"/>
    <w:rsid w:val="00082471"/>
    <w:rsid w:val="0008319E"/>
    <w:rsid w:val="000900B4"/>
    <w:rsid w:val="000901F6"/>
    <w:rsid w:val="000903EA"/>
    <w:rsid w:val="0009124E"/>
    <w:rsid w:val="00091AC1"/>
    <w:rsid w:val="00092705"/>
    <w:rsid w:val="00093A9E"/>
    <w:rsid w:val="00093CFE"/>
    <w:rsid w:val="000944F8"/>
    <w:rsid w:val="00094914"/>
    <w:rsid w:val="00095771"/>
    <w:rsid w:val="0009677F"/>
    <w:rsid w:val="00097270"/>
    <w:rsid w:val="000A1975"/>
    <w:rsid w:val="000A19F2"/>
    <w:rsid w:val="000A3632"/>
    <w:rsid w:val="000A3912"/>
    <w:rsid w:val="000A3BC9"/>
    <w:rsid w:val="000A5A2E"/>
    <w:rsid w:val="000A5D2E"/>
    <w:rsid w:val="000A6A96"/>
    <w:rsid w:val="000B03F2"/>
    <w:rsid w:val="000B10FE"/>
    <w:rsid w:val="000B1879"/>
    <w:rsid w:val="000B3F02"/>
    <w:rsid w:val="000B55A1"/>
    <w:rsid w:val="000B5B40"/>
    <w:rsid w:val="000B7C09"/>
    <w:rsid w:val="000C05AA"/>
    <w:rsid w:val="000C1A65"/>
    <w:rsid w:val="000C1FAB"/>
    <w:rsid w:val="000C3082"/>
    <w:rsid w:val="000C4E5D"/>
    <w:rsid w:val="000C7153"/>
    <w:rsid w:val="000C7B83"/>
    <w:rsid w:val="000C7D63"/>
    <w:rsid w:val="000D0879"/>
    <w:rsid w:val="000D08A6"/>
    <w:rsid w:val="000D0A19"/>
    <w:rsid w:val="000D38BF"/>
    <w:rsid w:val="000D4122"/>
    <w:rsid w:val="000D5A4E"/>
    <w:rsid w:val="000D5BD2"/>
    <w:rsid w:val="000E3A67"/>
    <w:rsid w:val="000E3CC2"/>
    <w:rsid w:val="000E4471"/>
    <w:rsid w:val="000E544A"/>
    <w:rsid w:val="000E6B9D"/>
    <w:rsid w:val="000E6DCA"/>
    <w:rsid w:val="000E7F47"/>
    <w:rsid w:val="000F1550"/>
    <w:rsid w:val="000F3114"/>
    <w:rsid w:val="000F4308"/>
    <w:rsid w:val="000F53ED"/>
    <w:rsid w:val="000F5D82"/>
    <w:rsid w:val="000F5E63"/>
    <w:rsid w:val="000F70AC"/>
    <w:rsid w:val="000F7956"/>
    <w:rsid w:val="001002F2"/>
    <w:rsid w:val="00101E69"/>
    <w:rsid w:val="00102634"/>
    <w:rsid w:val="0010551C"/>
    <w:rsid w:val="00105C4C"/>
    <w:rsid w:val="00106592"/>
    <w:rsid w:val="00106B71"/>
    <w:rsid w:val="00107AE8"/>
    <w:rsid w:val="00110264"/>
    <w:rsid w:val="00110B52"/>
    <w:rsid w:val="00111390"/>
    <w:rsid w:val="00111CF1"/>
    <w:rsid w:val="001138FD"/>
    <w:rsid w:val="00114039"/>
    <w:rsid w:val="0011420E"/>
    <w:rsid w:val="00114666"/>
    <w:rsid w:val="00116155"/>
    <w:rsid w:val="00116530"/>
    <w:rsid w:val="00116AA6"/>
    <w:rsid w:val="00116D75"/>
    <w:rsid w:val="00117EE1"/>
    <w:rsid w:val="00123E29"/>
    <w:rsid w:val="00125AAA"/>
    <w:rsid w:val="00125BAD"/>
    <w:rsid w:val="00125C04"/>
    <w:rsid w:val="0012726B"/>
    <w:rsid w:val="00130DD8"/>
    <w:rsid w:val="001322DB"/>
    <w:rsid w:val="001322F1"/>
    <w:rsid w:val="001348DA"/>
    <w:rsid w:val="00134C79"/>
    <w:rsid w:val="00134DE6"/>
    <w:rsid w:val="00136084"/>
    <w:rsid w:val="00136E1E"/>
    <w:rsid w:val="00137AD5"/>
    <w:rsid w:val="001400C4"/>
    <w:rsid w:val="0014088D"/>
    <w:rsid w:val="00141931"/>
    <w:rsid w:val="00141DEC"/>
    <w:rsid w:val="00144651"/>
    <w:rsid w:val="00144DC4"/>
    <w:rsid w:val="0014598C"/>
    <w:rsid w:val="001502C1"/>
    <w:rsid w:val="001503E2"/>
    <w:rsid w:val="00151BF3"/>
    <w:rsid w:val="001526E2"/>
    <w:rsid w:val="001528E6"/>
    <w:rsid w:val="00154E98"/>
    <w:rsid w:val="00155148"/>
    <w:rsid w:val="0015528D"/>
    <w:rsid w:val="0015597F"/>
    <w:rsid w:val="001559A2"/>
    <w:rsid w:val="00156EB9"/>
    <w:rsid w:val="00157FAE"/>
    <w:rsid w:val="00160590"/>
    <w:rsid w:val="00160B6A"/>
    <w:rsid w:val="00161969"/>
    <w:rsid w:val="001632D1"/>
    <w:rsid w:val="00163633"/>
    <w:rsid w:val="001649C1"/>
    <w:rsid w:val="00164C1E"/>
    <w:rsid w:val="0016527B"/>
    <w:rsid w:val="00165362"/>
    <w:rsid w:val="001658B9"/>
    <w:rsid w:val="00166442"/>
    <w:rsid w:val="00166B01"/>
    <w:rsid w:val="00166D3A"/>
    <w:rsid w:val="00167C67"/>
    <w:rsid w:val="00167C96"/>
    <w:rsid w:val="00170064"/>
    <w:rsid w:val="00171910"/>
    <w:rsid w:val="00172D78"/>
    <w:rsid w:val="00173435"/>
    <w:rsid w:val="0017540A"/>
    <w:rsid w:val="00176A91"/>
    <w:rsid w:val="00176C8F"/>
    <w:rsid w:val="00177157"/>
    <w:rsid w:val="00177852"/>
    <w:rsid w:val="001809C9"/>
    <w:rsid w:val="00180A51"/>
    <w:rsid w:val="00181D53"/>
    <w:rsid w:val="00182111"/>
    <w:rsid w:val="00183006"/>
    <w:rsid w:val="00183546"/>
    <w:rsid w:val="0018729B"/>
    <w:rsid w:val="0018778A"/>
    <w:rsid w:val="00190151"/>
    <w:rsid w:val="00190B33"/>
    <w:rsid w:val="00190C1F"/>
    <w:rsid w:val="00191077"/>
    <w:rsid w:val="00191EFF"/>
    <w:rsid w:val="00193211"/>
    <w:rsid w:val="001936D1"/>
    <w:rsid w:val="00195C64"/>
    <w:rsid w:val="001974B9"/>
    <w:rsid w:val="001A212B"/>
    <w:rsid w:val="001A2D4D"/>
    <w:rsid w:val="001A4CEC"/>
    <w:rsid w:val="001A7430"/>
    <w:rsid w:val="001A78E1"/>
    <w:rsid w:val="001B0442"/>
    <w:rsid w:val="001B0512"/>
    <w:rsid w:val="001B0585"/>
    <w:rsid w:val="001B0A24"/>
    <w:rsid w:val="001B1EFF"/>
    <w:rsid w:val="001B2AB2"/>
    <w:rsid w:val="001B2B1B"/>
    <w:rsid w:val="001B2DC1"/>
    <w:rsid w:val="001B4016"/>
    <w:rsid w:val="001B6043"/>
    <w:rsid w:val="001C091C"/>
    <w:rsid w:val="001C0C2E"/>
    <w:rsid w:val="001C1DA4"/>
    <w:rsid w:val="001C21C4"/>
    <w:rsid w:val="001C2B0F"/>
    <w:rsid w:val="001C358D"/>
    <w:rsid w:val="001C431D"/>
    <w:rsid w:val="001C453D"/>
    <w:rsid w:val="001C5278"/>
    <w:rsid w:val="001C5341"/>
    <w:rsid w:val="001C56E3"/>
    <w:rsid w:val="001C60BB"/>
    <w:rsid w:val="001C637E"/>
    <w:rsid w:val="001C6436"/>
    <w:rsid w:val="001C6C28"/>
    <w:rsid w:val="001C73F3"/>
    <w:rsid w:val="001D34BD"/>
    <w:rsid w:val="001D554D"/>
    <w:rsid w:val="001D5827"/>
    <w:rsid w:val="001D5A6F"/>
    <w:rsid w:val="001D5E06"/>
    <w:rsid w:val="001D5FE4"/>
    <w:rsid w:val="001D66E1"/>
    <w:rsid w:val="001D705F"/>
    <w:rsid w:val="001D7561"/>
    <w:rsid w:val="001D7C3E"/>
    <w:rsid w:val="001E058E"/>
    <w:rsid w:val="001E07C9"/>
    <w:rsid w:val="001E0F8C"/>
    <w:rsid w:val="001E2A83"/>
    <w:rsid w:val="001E2AB1"/>
    <w:rsid w:val="001E45B9"/>
    <w:rsid w:val="001E72F6"/>
    <w:rsid w:val="001F52C2"/>
    <w:rsid w:val="001F6073"/>
    <w:rsid w:val="0020040B"/>
    <w:rsid w:val="0020100E"/>
    <w:rsid w:val="002024C8"/>
    <w:rsid w:val="002028A4"/>
    <w:rsid w:val="002040A6"/>
    <w:rsid w:val="00204A6B"/>
    <w:rsid w:val="00205597"/>
    <w:rsid w:val="0020567F"/>
    <w:rsid w:val="00205776"/>
    <w:rsid w:val="002057F6"/>
    <w:rsid w:val="0020689C"/>
    <w:rsid w:val="002068ED"/>
    <w:rsid w:val="0021162C"/>
    <w:rsid w:val="0021291A"/>
    <w:rsid w:val="00213403"/>
    <w:rsid w:val="00213753"/>
    <w:rsid w:val="00213CFE"/>
    <w:rsid w:val="00215E14"/>
    <w:rsid w:val="00216DD9"/>
    <w:rsid w:val="002179A5"/>
    <w:rsid w:val="00217A3B"/>
    <w:rsid w:val="0022047F"/>
    <w:rsid w:val="00220E35"/>
    <w:rsid w:val="00221542"/>
    <w:rsid w:val="00221E65"/>
    <w:rsid w:val="00222A57"/>
    <w:rsid w:val="00225031"/>
    <w:rsid w:val="0022534E"/>
    <w:rsid w:val="00225478"/>
    <w:rsid w:val="00225C78"/>
    <w:rsid w:val="00225E7E"/>
    <w:rsid w:val="00226730"/>
    <w:rsid w:val="00227D8A"/>
    <w:rsid w:val="00230F1E"/>
    <w:rsid w:val="002329A4"/>
    <w:rsid w:val="002331DF"/>
    <w:rsid w:val="002342F5"/>
    <w:rsid w:val="00234AAD"/>
    <w:rsid w:val="00235B60"/>
    <w:rsid w:val="002365C7"/>
    <w:rsid w:val="00240256"/>
    <w:rsid w:val="00241A6F"/>
    <w:rsid w:val="00241A85"/>
    <w:rsid w:val="00241BEE"/>
    <w:rsid w:val="00241D9E"/>
    <w:rsid w:val="00242016"/>
    <w:rsid w:val="00245637"/>
    <w:rsid w:val="00246097"/>
    <w:rsid w:val="00246D21"/>
    <w:rsid w:val="002472E8"/>
    <w:rsid w:val="002474FB"/>
    <w:rsid w:val="00250E2E"/>
    <w:rsid w:val="002527EE"/>
    <w:rsid w:val="0025547D"/>
    <w:rsid w:val="002605F8"/>
    <w:rsid w:val="0026165C"/>
    <w:rsid w:val="00264FE4"/>
    <w:rsid w:val="00265E74"/>
    <w:rsid w:val="00267104"/>
    <w:rsid w:val="0026778B"/>
    <w:rsid w:val="00270277"/>
    <w:rsid w:val="00272BAA"/>
    <w:rsid w:val="0027348C"/>
    <w:rsid w:val="002735CA"/>
    <w:rsid w:val="002746B1"/>
    <w:rsid w:val="00275299"/>
    <w:rsid w:val="0027561D"/>
    <w:rsid w:val="0027710C"/>
    <w:rsid w:val="00277F5B"/>
    <w:rsid w:val="0028101C"/>
    <w:rsid w:val="002825AE"/>
    <w:rsid w:val="002833EE"/>
    <w:rsid w:val="002834E8"/>
    <w:rsid w:val="00284204"/>
    <w:rsid w:val="00284F50"/>
    <w:rsid w:val="00284FD6"/>
    <w:rsid w:val="002852CF"/>
    <w:rsid w:val="00286EC5"/>
    <w:rsid w:val="002876CA"/>
    <w:rsid w:val="0028788F"/>
    <w:rsid w:val="002911F3"/>
    <w:rsid w:val="002916F7"/>
    <w:rsid w:val="00291C03"/>
    <w:rsid w:val="00292C32"/>
    <w:rsid w:val="00293769"/>
    <w:rsid w:val="00295AF5"/>
    <w:rsid w:val="00295C37"/>
    <w:rsid w:val="00296165"/>
    <w:rsid w:val="00296D5C"/>
    <w:rsid w:val="002976C2"/>
    <w:rsid w:val="002A18FF"/>
    <w:rsid w:val="002A25B0"/>
    <w:rsid w:val="002A2AC5"/>
    <w:rsid w:val="002A3266"/>
    <w:rsid w:val="002A4DFB"/>
    <w:rsid w:val="002A605B"/>
    <w:rsid w:val="002A636F"/>
    <w:rsid w:val="002A7190"/>
    <w:rsid w:val="002A7201"/>
    <w:rsid w:val="002B0EF3"/>
    <w:rsid w:val="002B11E8"/>
    <w:rsid w:val="002B1776"/>
    <w:rsid w:val="002B2244"/>
    <w:rsid w:val="002B2A83"/>
    <w:rsid w:val="002B3C45"/>
    <w:rsid w:val="002B4241"/>
    <w:rsid w:val="002B4558"/>
    <w:rsid w:val="002B479A"/>
    <w:rsid w:val="002B4CD5"/>
    <w:rsid w:val="002B4DF8"/>
    <w:rsid w:val="002B4EB8"/>
    <w:rsid w:val="002B4EBC"/>
    <w:rsid w:val="002B5641"/>
    <w:rsid w:val="002B60DB"/>
    <w:rsid w:val="002B6E74"/>
    <w:rsid w:val="002C047B"/>
    <w:rsid w:val="002C0779"/>
    <w:rsid w:val="002C0FC2"/>
    <w:rsid w:val="002C3180"/>
    <w:rsid w:val="002C5541"/>
    <w:rsid w:val="002C5C14"/>
    <w:rsid w:val="002C6DDB"/>
    <w:rsid w:val="002C7777"/>
    <w:rsid w:val="002D01D7"/>
    <w:rsid w:val="002D0F08"/>
    <w:rsid w:val="002D18E0"/>
    <w:rsid w:val="002D25C2"/>
    <w:rsid w:val="002D763A"/>
    <w:rsid w:val="002E0A52"/>
    <w:rsid w:val="002E1E2B"/>
    <w:rsid w:val="002E3774"/>
    <w:rsid w:val="002E394B"/>
    <w:rsid w:val="002E48EE"/>
    <w:rsid w:val="002E4F00"/>
    <w:rsid w:val="002F2C15"/>
    <w:rsid w:val="002F2ECD"/>
    <w:rsid w:val="002F30BD"/>
    <w:rsid w:val="002F3888"/>
    <w:rsid w:val="002F3F9F"/>
    <w:rsid w:val="002F41A1"/>
    <w:rsid w:val="002F41F9"/>
    <w:rsid w:val="002F4A69"/>
    <w:rsid w:val="002F510A"/>
    <w:rsid w:val="002F5368"/>
    <w:rsid w:val="002F6E04"/>
    <w:rsid w:val="002F7142"/>
    <w:rsid w:val="003014FA"/>
    <w:rsid w:val="003019F1"/>
    <w:rsid w:val="0030356C"/>
    <w:rsid w:val="00305ECC"/>
    <w:rsid w:val="0030621E"/>
    <w:rsid w:val="00306CC7"/>
    <w:rsid w:val="00307747"/>
    <w:rsid w:val="00310DA3"/>
    <w:rsid w:val="0031158B"/>
    <w:rsid w:val="003117FF"/>
    <w:rsid w:val="00311F32"/>
    <w:rsid w:val="00313F72"/>
    <w:rsid w:val="003149C8"/>
    <w:rsid w:val="00315F5D"/>
    <w:rsid w:val="003203D7"/>
    <w:rsid w:val="00322BFB"/>
    <w:rsid w:val="00323BBF"/>
    <w:rsid w:val="00323DB1"/>
    <w:rsid w:val="00324071"/>
    <w:rsid w:val="00325984"/>
    <w:rsid w:val="003267AA"/>
    <w:rsid w:val="0032716B"/>
    <w:rsid w:val="00327778"/>
    <w:rsid w:val="00327A99"/>
    <w:rsid w:val="0033096C"/>
    <w:rsid w:val="00330D6F"/>
    <w:rsid w:val="003317B3"/>
    <w:rsid w:val="0033283B"/>
    <w:rsid w:val="003329FA"/>
    <w:rsid w:val="00333EC3"/>
    <w:rsid w:val="00334AB3"/>
    <w:rsid w:val="00337CE7"/>
    <w:rsid w:val="00340954"/>
    <w:rsid w:val="00340CA5"/>
    <w:rsid w:val="003416CB"/>
    <w:rsid w:val="00341E78"/>
    <w:rsid w:val="0034257B"/>
    <w:rsid w:val="00342586"/>
    <w:rsid w:val="00342EB9"/>
    <w:rsid w:val="0034326B"/>
    <w:rsid w:val="003449F4"/>
    <w:rsid w:val="003451CD"/>
    <w:rsid w:val="00351E43"/>
    <w:rsid w:val="00353C55"/>
    <w:rsid w:val="00353E65"/>
    <w:rsid w:val="00355553"/>
    <w:rsid w:val="00355586"/>
    <w:rsid w:val="003557AB"/>
    <w:rsid w:val="003558A7"/>
    <w:rsid w:val="003564EE"/>
    <w:rsid w:val="00356F31"/>
    <w:rsid w:val="0036171E"/>
    <w:rsid w:val="00361FDF"/>
    <w:rsid w:val="003622FE"/>
    <w:rsid w:val="00362E23"/>
    <w:rsid w:val="00363285"/>
    <w:rsid w:val="003636F2"/>
    <w:rsid w:val="00365CFC"/>
    <w:rsid w:val="00367F75"/>
    <w:rsid w:val="003710EE"/>
    <w:rsid w:val="00371924"/>
    <w:rsid w:val="00372EC0"/>
    <w:rsid w:val="00373210"/>
    <w:rsid w:val="00373A94"/>
    <w:rsid w:val="00374A03"/>
    <w:rsid w:val="00374BFC"/>
    <w:rsid w:val="003761C2"/>
    <w:rsid w:val="00376B7F"/>
    <w:rsid w:val="00376E1A"/>
    <w:rsid w:val="00383444"/>
    <w:rsid w:val="00383A87"/>
    <w:rsid w:val="00383C87"/>
    <w:rsid w:val="0038584D"/>
    <w:rsid w:val="003866C5"/>
    <w:rsid w:val="003904DB"/>
    <w:rsid w:val="00390544"/>
    <w:rsid w:val="00390CE0"/>
    <w:rsid w:val="0039187B"/>
    <w:rsid w:val="00391906"/>
    <w:rsid w:val="003934C4"/>
    <w:rsid w:val="00393A3D"/>
    <w:rsid w:val="00393C2C"/>
    <w:rsid w:val="00393C80"/>
    <w:rsid w:val="00394318"/>
    <w:rsid w:val="00396EC7"/>
    <w:rsid w:val="00397966"/>
    <w:rsid w:val="003A10E9"/>
    <w:rsid w:val="003A147F"/>
    <w:rsid w:val="003A15A0"/>
    <w:rsid w:val="003A1757"/>
    <w:rsid w:val="003A28F2"/>
    <w:rsid w:val="003A2DAE"/>
    <w:rsid w:val="003A2DD8"/>
    <w:rsid w:val="003A35E3"/>
    <w:rsid w:val="003A41F3"/>
    <w:rsid w:val="003A45F6"/>
    <w:rsid w:val="003A4CED"/>
    <w:rsid w:val="003A5518"/>
    <w:rsid w:val="003A57D1"/>
    <w:rsid w:val="003A7934"/>
    <w:rsid w:val="003B101E"/>
    <w:rsid w:val="003B1D14"/>
    <w:rsid w:val="003B1D5A"/>
    <w:rsid w:val="003B26B0"/>
    <w:rsid w:val="003B2F18"/>
    <w:rsid w:val="003B3DA2"/>
    <w:rsid w:val="003B525F"/>
    <w:rsid w:val="003B5346"/>
    <w:rsid w:val="003B661E"/>
    <w:rsid w:val="003B7EDE"/>
    <w:rsid w:val="003C09E2"/>
    <w:rsid w:val="003C14AF"/>
    <w:rsid w:val="003C2517"/>
    <w:rsid w:val="003C303E"/>
    <w:rsid w:val="003C4B26"/>
    <w:rsid w:val="003C7306"/>
    <w:rsid w:val="003D0536"/>
    <w:rsid w:val="003D1A18"/>
    <w:rsid w:val="003D1A4E"/>
    <w:rsid w:val="003D2912"/>
    <w:rsid w:val="003D2B84"/>
    <w:rsid w:val="003D31F3"/>
    <w:rsid w:val="003D391E"/>
    <w:rsid w:val="003D3D7B"/>
    <w:rsid w:val="003D3D88"/>
    <w:rsid w:val="003D3E4D"/>
    <w:rsid w:val="003D718A"/>
    <w:rsid w:val="003E05CD"/>
    <w:rsid w:val="003E0A51"/>
    <w:rsid w:val="003E1B22"/>
    <w:rsid w:val="003E4DE8"/>
    <w:rsid w:val="003E53AD"/>
    <w:rsid w:val="003E57EF"/>
    <w:rsid w:val="003E6F4F"/>
    <w:rsid w:val="003E7A8B"/>
    <w:rsid w:val="003F3BF0"/>
    <w:rsid w:val="003F47A4"/>
    <w:rsid w:val="003F601E"/>
    <w:rsid w:val="003F6998"/>
    <w:rsid w:val="003F7737"/>
    <w:rsid w:val="004000CF"/>
    <w:rsid w:val="00400F7E"/>
    <w:rsid w:val="0040101F"/>
    <w:rsid w:val="00401DD0"/>
    <w:rsid w:val="00402E5F"/>
    <w:rsid w:val="00403843"/>
    <w:rsid w:val="00405583"/>
    <w:rsid w:val="00407235"/>
    <w:rsid w:val="00407BCF"/>
    <w:rsid w:val="00407DB1"/>
    <w:rsid w:val="00411099"/>
    <w:rsid w:val="00411611"/>
    <w:rsid w:val="0041196D"/>
    <w:rsid w:val="00411B31"/>
    <w:rsid w:val="0041244A"/>
    <w:rsid w:val="00413AC2"/>
    <w:rsid w:val="00415CEE"/>
    <w:rsid w:val="00416A84"/>
    <w:rsid w:val="00417162"/>
    <w:rsid w:val="00420076"/>
    <w:rsid w:val="00420778"/>
    <w:rsid w:val="0042093B"/>
    <w:rsid w:val="00421676"/>
    <w:rsid w:val="00421A7B"/>
    <w:rsid w:val="004228C7"/>
    <w:rsid w:val="00423A9C"/>
    <w:rsid w:val="00426507"/>
    <w:rsid w:val="004273AA"/>
    <w:rsid w:val="004277DF"/>
    <w:rsid w:val="004333A1"/>
    <w:rsid w:val="00433777"/>
    <w:rsid w:val="004347DC"/>
    <w:rsid w:val="00434F78"/>
    <w:rsid w:val="00435AAF"/>
    <w:rsid w:val="00436E3A"/>
    <w:rsid w:val="00437203"/>
    <w:rsid w:val="0044130C"/>
    <w:rsid w:val="0044216D"/>
    <w:rsid w:val="00443F22"/>
    <w:rsid w:val="0044448C"/>
    <w:rsid w:val="00444D4C"/>
    <w:rsid w:val="004466B3"/>
    <w:rsid w:val="00447988"/>
    <w:rsid w:val="004508B0"/>
    <w:rsid w:val="00450F3F"/>
    <w:rsid w:val="00451C0D"/>
    <w:rsid w:val="00453708"/>
    <w:rsid w:val="00453713"/>
    <w:rsid w:val="004537BF"/>
    <w:rsid w:val="00453A00"/>
    <w:rsid w:val="004575E2"/>
    <w:rsid w:val="00457F6E"/>
    <w:rsid w:val="00463402"/>
    <w:rsid w:val="00463AA7"/>
    <w:rsid w:val="00465584"/>
    <w:rsid w:val="004663B3"/>
    <w:rsid w:val="00466650"/>
    <w:rsid w:val="00467CDB"/>
    <w:rsid w:val="00467CFD"/>
    <w:rsid w:val="00470C67"/>
    <w:rsid w:val="004714EF"/>
    <w:rsid w:val="004716A9"/>
    <w:rsid w:val="00471C3E"/>
    <w:rsid w:val="00472E9C"/>
    <w:rsid w:val="0047370D"/>
    <w:rsid w:val="0047389C"/>
    <w:rsid w:val="00474212"/>
    <w:rsid w:val="00476050"/>
    <w:rsid w:val="004761EE"/>
    <w:rsid w:val="00476E3A"/>
    <w:rsid w:val="004772E0"/>
    <w:rsid w:val="00477CF9"/>
    <w:rsid w:val="004818BD"/>
    <w:rsid w:val="00482947"/>
    <w:rsid w:val="00482E34"/>
    <w:rsid w:val="00484E99"/>
    <w:rsid w:val="00485474"/>
    <w:rsid w:val="004855DE"/>
    <w:rsid w:val="00486500"/>
    <w:rsid w:val="00490381"/>
    <w:rsid w:val="00490B4F"/>
    <w:rsid w:val="00490D53"/>
    <w:rsid w:val="004910A9"/>
    <w:rsid w:val="00491772"/>
    <w:rsid w:val="00493836"/>
    <w:rsid w:val="00495EB7"/>
    <w:rsid w:val="00497040"/>
    <w:rsid w:val="004971B1"/>
    <w:rsid w:val="00497416"/>
    <w:rsid w:val="00497E08"/>
    <w:rsid w:val="004A06A8"/>
    <w:rsid w:val="004A1445"/>
    <w:rsid w:val="004A183B"/>
    <w:rsid w:val="004A3471"/>
    <w:rsid w:val="004A40A7"/>
    <w:rsid w:val="004A4DD1"/>
    <w:rsid w:val="004A6049"/>
    <w:rsid w:val="004A7F53"/>
    <w:rsid w:val="004B072D"/>
    <w:rsid w:val="004B0827"/>
    <w:rsid w:val="004B0FD3"/>
    <w:rsid w:val="004B172A"/>
    <w:rsid w:val="004B2C8F"/>
    <w:rsid w:val="004B3499"/>
    <w:rsid w:val="004B37D3"/>
    <w:rsid w:val="004B46D6"/>
    <w:rsid w:val="004B480B"/>
    <w:rsid w:val="004B50C3"/>
    <w:rsid w:val="004B5924"/>
    <w:rsid w:val="004B7181"/>
    <w:rsid w:val="004B7461"/>
    <w:rsid w:val="004B75F3"/>
    <w:rsid w:val="004B7CC3"/>
    <w:rsid w:val="004C012A"/>
    <w:rsid w:val="004C1531"/>
    <w:rsid w:val="004C1BD7"/>
    <w:rsid w:val="004C3C64"/>
    <w:rsid w:val="004C4AC7"/>
    <w:rsid w:val="004C4F4E"/>
    <w:rsid w:val="004C54A8"/>
    <w:rsid w:val="004C6E21"/>
    <w:rsid w:val="004C70C4"/>
    <w:rsid w:val="004C7784"/>
    <w:rsid w:val="004D130B"/>
    <w:rsid w:val="004D165F"/>
    <w:rsid w:val="004D1EC6"/>
    <w:rsid w:val="004D35E8"/>
    <w:rsid w:val="004D4617"/>
    <w:rsid w:val="004D4871"/>
    <w:rsid w:val="004D499C"/>
    <w:rsid w:val="004D4E32"/>
    <w:rsid w:val="004D5387"/>
    <w:rsid w:val="004D5AEA"/>
    <w:rsid w:val="004D5E6A"/>
    <w:rsid w:val="004D6296"/>
    <w:rsid w:val="004D7654"/>
    <w:rsid w:val="004D7E94"/>
    <w:rsid w:val="004E0098"/>
    <w:rsid w:val="004E01F0"/>
    <w:rsid w:val="004E0F68"/>
    <w:rsid w:val="004E12A1"/>
    <w:rsid w:val="004E1641"/>
    <w:rsid w:val="004E337F"/>
    <w:rsid w:val="004E367C"/>
    <w:rsid w:val="004E3A1A"/>
    <w:rsid w:val="004E3BA6"/>
    <w:rsid w:val="004E439D"/>
    <w:rsid w:val="004E51AF"/>
    <w:rsid w:val="004E589C"/>
    <w:rsid w:val="004E5FB2"/>
    <w:rsid w:val="004E67FC"/>
    <w:rsid w:val="004E6C30"/>
    <w:rsid w:val="004F05C2"/>
    <w:rsid w:val="004F0983"/>
    <w:rsid w:val="004F0F93"/>
    <w:rsid w:val="004F16C3"/>
    <w:rsid w:val="004F353B"/>
    <w:rsid w:val="004F3881"/>
    <w:rsid w:val="004F4A78"/>
    <w:rsid w:val="004F4B65"/>
    <w:rsid w:val="004F4E6D"/>
    <w:rsid w:val="004F6997"/>
    <w:rsid w:val="004F77D7"/>
    <w:rsid w:val="004F7B72"/>
    <w:rsid w:val="0050008E"/>
    <w:rsid w:val="00500DBA"/>
    <w:rsid w:val="00500F1D"/>
    <w:rsid w:val="00501435"/>
    <w:rsid w:val="005014B1"/>
    <w:rsid w:val="00501CA4"/>
    <w:rsid w:val="00502592"/>
    <w:rsid w:val="005043C9"/>
    <w:rsid w:val="00504596"/>
    <w:rsid w:val="00504A83"/>
    <w:rsid w:val="005055CE"/>
    <w:rsid w:val="0050650D"/>
    <w:rsid w:val="00507614"/>
    <w:rsid w:val="005078E4"/>
    <w:rsid w:val="00511D52"/>
    <w:rsid w:val="00512BE6"/>
    <w:rsid w:val="00512BF8"/>
    <w:rsid w:val="0051377F"/>
    <w:rsid w:val="00514C65"/>
    <w:rsid w:val="005159CA"/>
    <w:rsid w:val="00515F69"/>
    <w:rsid w:val="0051662F"/>
    <w:rsid w:val="0051696C"/>
    <w:rsid w:val="00517FC0"/>
    <w:rsid w:val="005205D5"/>
    <w:rsid w:val="005235F6"/>
    <w:rsid w:val="00523CB1"/>
    <w:rsid w:val="0052429B"/>
    <w:rsid w:val="00524E5E"/>
    <w:rsid w:val="00524F28"/>
    <w:rsid w:val="0052569F"/>
    <w:rsid w:val="00526F9F"/>
    <w:rsid w:val="00530034"/>
    <w:rsid w:val="005312FB"/>
    <w:rsid w:val="00533ADE"/>
    <w:rsid w:val="00534502"/>
    <w:rsid w:val="0053539E"/>
    <w:rsid w:val="00535A23"/>
    <w:rsid w:val="00536AC2"/>
    <w:rsid w:val="00537617"/>
    <w:rsid w:val="005376BB"/>
    <w:rsid w:val="00537727"/>
    <w:rsid w:val="00537997"/>
    <w:rsid w:val="00537C03"/>
    <w:rsid w:val="00537FEA"/>
    <w:rsid w:val="0054020A"/>
    <w:rsid w:val="00541AB1"/>
    <w:rsid w:val="00542C02"/>
    <w:rsid w:val="00543951"/>
    <w:rsid w:val="00545782"/>
    <w:rsid w:val="00547013"/>
    <w:rsid w:val="00547440"/>
    <w:rsid w:val="005516B3"/>
    <w:rsid w:val="00551B38"/>
    <w:rsid w:val="005530B2"/>
    <w:rsid w:val="00553A05"/>
    <w:rsid w:val="00555D48"/>
    <w:rsid w:val="00556D94"/>
    <w:rsid w:val="005573CD"/>
    <w:rsid w:val="00560351"/>
    <w:rsid w:val="0056230A"/>
    <w:rsid w:val="0056439F"/>
    <w:rsid w:val="005646A1"/>
    <w:rsid w:val="0056496A"/>
    <w:rsid w:val="00565F13"/>
    <w:rsid w:val="0056635A"/>
    <w:rsid w:val="00566E6C"/>
    <w:rsid w:val="00566F0C"/>
    <w:rsid w:val="00572AEC"/>
    <w:rsid w:val="0057303E"/>
    <w:rsid w:val="005730B2"/>
    <w:rsid w:val="00573395"/>
    <w:rsid w:val="00574292"/>
    <w:rsid w:val="005753EA"/>
    <w:rsid w:val="00575691"/>
    <w:rsid w:val="00575BF3"/>
    <w:rsid w:val="00576BA0"/>
    <w:rsid w:val="00577DB8"/>
    <w:rsid w:val="00580877"/>
    <w:rsid w:val="00580C99"/>
    <w:rsid w:val="00581296"/>
    <w:rsid w:val="00581994"/>
    <w:rsid w:val="00584C51"/>
    <w:rsid w:val="005854F3"/>
    <w:rsid w:val="00585689"/>
    <w:rsid w:val="00585A31"/>
    <w:rsid w:val="0058643D"/>
    <w:rsid w:val="0058662A"/>
    <w:rsid w:val="005873BD"/>
    <w:rsid w:val="0058799C"/>
    <w:rsid w:val="00590D28"/>
    <w:rsid w:val="00592246"/>
    <w:rsid w:val="005925F3"/>
    <w:rsid w:val="00592D11"/>
    <w:rsid w:val="00592E8B"/>
    <w:rsid w:val="00593478"/>
    <w:rsid w:val="00593540"/>
    <w:rsid w:val="0059434C"/>
    <w:rsid w:val="00596062"/>
    <w:rsid w:val="0059756E"/>
    <w:rsid w:val="005977C4"/>
    <w:rsid w:val="005A1213"/>
    <w:rsid w:val="005A228C"/>
    <w:rsid w:val="005A266F"/>
    <w:rsid w:val="005A3E19"/>
    <w:rsid w:val="005A4486"/>
    <w:rsid w:val="005A456A"/>
    <w:rsid w:val="005A4768"/>
    <w:rsid w:val="005A488D"/>
    <w:rsid w:val="005A4A58"/>
    <w:rsid w:val="005A4DF2"/>
    <w:rsid w:val="005A53D9"/>
    <w:rsid w:val="005A6121"/>
    <w:rsid w:val="005A67EB"/>
    <w:rsid w:val="005A69C9"/>
    <w:rsid w:val="005A6A24"/>
    <w:rsid w:val="005A6B97"/>
    <w:rsid w:val="005A6F7D"/>
    <w:rsid w:val="005A785B"/>
    <w:rsid w:val="005A7E5C"/>
    <w:rsid w:val="005B0AB4"/>
    <w:rsid w:val="005B10BD"/>
    <w:rsid w:val="005B1AB7"/>
    <w:rsid w:val="005B2A9A"/>
    <w:rsid w:val="005B3BCB"/>
    <w:rsid w:val="005B4C2F"/>
    <w:rsid w:val="005B6AB1"/>
    <w:rsid w:val="005B76F5"/>
    <w:rsid w:val="005C09BB"/>
    <w:rsid w:val="005C7384"/>
    <w:rsid w:val="005C7B95"/>
    <w:rsid w:val="005D048C"/>
    <w:rsid w:val="005D0F26"/>
    <w:rsid w:val="005D1444"/>
    <w:rsid w:val="005D1B26"/>
    <w:rsid w:val="005D217E"/>
    <w:rsid w:val="005D2D57"/>
    <w:rsid w:val="005D4183"/>
    <w:rsid w:val="005D41DC"/>
    <w:rsid w:val="005D5849"/>
    <w:rsid w:val="005D5C9C"/>
    <w:rsid w:val="005D6D68"/>
    <w:rsid w:val="005D707C"/>
    <w:rsid w:val="005D7C3B"/>
    <w:rsid w:val="005E13C4"/>
    <w:rsid w:val="005E1797"/>
    <w:rsid w:val="005E18ED"/>
    <w:rsid w:val="005E1CAC"/>
    <w:rsid w:val="005E25E7"/>
    <w:rsid w:val="005E3A60"/>
    <w:rsid w:val="005E4095"/>
    <w:rsid w:val="005E4247"/>
    <w:rsid w:val="005E4EE3"/>
    <w:rsid w:val="005E7217"/>
    <w:rsid w:val="005E722B"/>
    <w:rsid w:val="005E7931"/>
    <w:rsid w:val="005F08AC"/>
    <w:rsid w:val="005F24DC"/>
    <w:rsid w:val="005F355B"/>
    <w:rsid w:val="005F498D"/>
    <w:rsid w:val="005F5B72"/>
    <w:rsid w:val="005F622A"/>
    <w:rsid w:val="005F6B37"/>
    <w:rsid w:val="005F790E"/>
    <w:rsid w:val="0060000C"/>
    <w:rsid w:val="006018F7"/>
    <w:rsid w:val="00601D30"/>
    <w:rsid w:val="00601E83"/>
    <w:rsid w:val="006026BB"/>
    <w:rsid w:val="00603470"/>
    <w:rsid w:val="00603844"/>
    <w:rsid w:val="00603A89"/>
    <w:rsid w:val="00603FA1"/>
    <w:rsid w:val="00604225"/>
    <w:rsid w:val="00605BF6"/>
    <w:rsid w:val="006062EF"/>
    <w:rsid w:val="00606EDF"/>
    <w:rsid w:val="00607523"/>
    <w:rsid w:val="0060766E"/>
    <w:rsid w:val="00611B8C"/>
    <w:rsid w:val="00611EE1"/>
    <w:rsid w:val="00612014"/>
    <w:rsid w:val="00612AE8"/>
    <w:rsid w:val="00614AFF"/>
    <w:rsid w:val="00614B2A"/>
    <w:rsid w:val="00617A43"/>
    <w:rsid w:val="00620866"/>
    <w:rsid w:val="0062088A"/>
    <w:rsid w:val="0062206F"/>
    <w:rsid w:val="00623618"/>
    <w:rsid w:val="00623A9A"/>
    <w:rsid w:val="00623C94"/>
    <w:rsid w:val="00623E55"/>
    <w:rsid w:val="00624888"/>
    <w:rsid w:val="00624927"/>
    <w:rsid w:val="00627B97"/>
    <w:rsid w:val="00630597"/>
    <w:rsid w:val="0063191D"/>
    <w:rsid w:val="00631D62"/>
    <w:rsid w:val="00632E3C"/>
    <w:rsid w:val="006342E7"/>
    <w:rsid w:val="00636177"/>
    <w:rsid w:val="00640A1B"/>
    <w:rsid w:val="00643FBA"/>
    <w:rsid w:val="00644188"/>
    <w:rsid w:val="006445B4"/>
    <w:rsid w:val="006452BA"/>
    <w:rsid w:val="0064686F"/>
    <w:rsid w:val="00646C8D"/>
    <w:rsid w:val="00647159"/>
    <w:rsid w:val="006508B5"/>
    <w:rsid w:val="0065214F"/>
    <w:rsid w:val="00653601"/>
    <w:rsid w:val="006547DA"/>
    <w:rsid w:val="0065510F"/>
    <w:rsid w:val="0065669D"/>
    <w:rsid w:val="00656B65"/>
    <w:rsid w:val="00657574"/>
    <w:rsid w:val="00660AD0"/>
    <w:rsid w:val="006612BD"/>
    <w:rsid w:val="006618C1"/>
    <w:rsid w:val="00661ACF"/>
    <w:rsid w:val="00664B59"/>
    <w:rsid w:val="0066548B"/>
    <w:rsid w:val="00665ADF"/>
    <w:rsid w:val="00665B3A"/>
    <w:rsid w:val="00665B40"/>
    <w:rsid w:val="00666CEC"/>
    <w:rsid w:val="00667711"/>
    <w:rsid w:val="00667FE8"/>
    <w:rsid w:val="0067017F"/>
    <w:rsid w:val="00671278"/>
    <w:rsid w:val="0067207F"/>
    <w:rsid w:val="00672C8F"/>
    <w:rsid w:val="00673330"/>
    <w:rsid w:val="00673954"/>
    <w:rsid w:val="00674304"/>
    <w:rsid w:val="006748E2"/>
    <w:rsid w:val="00676BA6"/>
    <w:rsid w:val="00677F60"/>
    <w:rsid w:val="00680471"/>
    <w:rsid w:val="006809F1"/>
    <w:rsid w:val="0068154B"/>
    <w:rsid w:val="006816A3"/>
    <w:rsid w:val="00682542"/>
    <w:rsid w:val="00684251"/>
    <w:rsid w:val="0068579B"/>
    <w:rsid w:val="00685AA7"/>
    <w:rsid w:val="00685DAC"/>
    <w:rsid w:val="00686046"/>
    <w:rsid w:val="00686250"/>
    <w:rsid w:val="00687D37"/>
    <w:rsid w:val="00690340"/>
    <w:rsid w:val="006921F5"/>
    <w:rsid w:val="00692BAE"/>
    <w:rsid w:val="00692DC6"/>
    <w:rsid w:val="00693929"/>
    <w:rsid w:val="0069446D"/>
    <w:rsid w:val="00694A9F"/>
    <w:rsid w:val="00695C2E"/>
    <w:rsid w:val="00696AE3"/>
    <w:rsid w:val="00696D02"/>
    <w:rsid w:val="00697605"/>
    <w:rsid w:val="006A1317"/>
    <w:rsid w:val="006A32BC"/>
    <w:rsid w:val="006A3516"/>
    <w:rsid w:val="006A3698"/>
    <w:rsid w:val="006A3709"/>
    <w:rsid w:val="006A3EB7"/>
    <w:rsid w:val="006A4309"/>
    <w:rsid w:val="006A4BDA"/>
    <w:rsid w:val="006A5311"/>
    <w:rsid w:val="006A5B7C"/>
    <w:rsid w:val="006A6140"/>
    <w:rsid w:val="006A6783"/>
    <w:rsid w:val="006A67F4"/>
    <w:rsid w:val="006A6A67"/>
    <w:rsid w:val="006A6AE9"/>
    <w:rsid w:val="006A6B02"/>
    <w:rsid w:val="006B3179"/>
    <w:rsid w:val="006B39BB"/>
    <w:rsid w:val="006B3BD6"/>
    <w:rsid w:val="006B4CD2"/>
    <w:rsid w:val="006B5CCD"/>
    <w:rsid w:val="006B7ADD"/>
    <w:rsid w:val="006C0DCE"/>
    <w:rsid w:val="006C1045"/>
    <w:rsid w:val="006C10E6"/>
    <w:rsid w:val="006C12E2"/>
    <w:rsid w:val="006C18AD"/>
    <w:rsid w:val="006C21A2"/>
    <w:rsid w:val="006C3741"/>
    <w:rsid w:val="006C383D"/>
    <w:rsid w:val="006C545E"/>
    <w:rsid w:val="006C5711"/>
    <w:rsid w:val="006C673B"/>
    <w:rsid w:val="006C7E3C"/>
    <w:rsid w:val="006D06F1"/>
    <w:rsid w:val="006D11D0"/>
    <w:rsid w:val="006D14CF"/>
    <w:rsid w:val="006D18A3"/>
    <w:rsid w:val="006D1B0A"/>
    <w:rsid w:val="006D267C"/>
    <w:rsid w:val="006D28DF"/>
    <w:rsid w:val="006D3856"/>
    <w:rsid w:val="006D541C"/>
    <w:rsid w:val="006D79FD"/>
    <w:rsid w:val="006E0731"/>
    <w:rsid w:val="006E13A4"/>
    <w:rsid w:val="006E3FCB"/>
    <w:rsid w:val="006E52FE"/>
    <w:rsid w:val="006E6A36"/>
    <w:rsid w:val="006E73ED"/>
    <w:rsid w:val="006E7DEC"/>
    <w:rsid w:val="006F002D"/>
    <w:rsid w:val="006F07E3"/>
    <w:rsid w:val="006F11B3"/>
    <w:rsid w:val="006F258E"/>
    <w:rsid w:val="006F2F7F"/>
    <w:rsid w:val="006F64A2"/>
    <w:rsid w:val="006F6667"/>
    <w:rsid w:val="006F7A71"/>
    <w:rsid w:val="006F7B27"/>
    <w:rsid w:val="007010EF"/>
    <w:rsid w:val="00701FED"/>
    <w:rsid w:val="0070399B"/>
    <w:rsid w:val="00703EE9"/>
    <w:rsid w:val="00704852"/>
    <w:rsid w:val="00704C8D"/>
    <w:rsid w:val="00706241"/>
    <w:rsid w:val="00707947"/>
    <w:rsid w:val="0071067C"/>
    <w:rsid w:val="007127C4"/>
    <w:rsid w:val="007135E4"/>
    <w:rsid w:val="00715624"/>
    <w:rsid w:val="007159D3"/>
    <w:rsid w:val="00720918"/>
    <w:rsid w:val="00721231"/>
    <w:rsid w:val="00723C31"/>
    <w:rsid w:val="007248F4"/>
    <w:rsid w:val="00725895"/>
    <w:rsid w:val="00725AC8"/>
    <w:rsid w:val="0072659A"/>
    <w:rsid w:val="007273FB"/>
    <w:rsid w:val="00727AF7"/>
    <w:rsid w:val="00727D91"/>
    <w:rsid w:val="007302F5"/>
    <w:rsid w:val="007317DD"/>
    <w:rsid w:val="0073195F"/>
    <w:rsid w:val="00733BEB"/>
    <w:rsid w:val="007353EC"/>
    <w:rsid w:val="007354D3"/>
    <w:rsid w:val="00735707"/>
    <w:rsid w:val="00735A7A"/>
    <w:rsid w:val="0073739A"/>
    <w:rsid w:val="00737445"/>
    <w:rsid w:val="007404EB"/>
    <w:rsid w:val="00740BCB"/>
    <w:rsid w:val="007422ED"/>
    <w:rsid w:val="00743C3A"/>
    <w:rsid w:val="007441C4"/>
    <w:rsid w:val="00744E7A"/>
    <w:rsid w:val="00745729"/>
    <w:rsid w:val="00746FF8"/>
    <w:rsid w:val="00747E39"/>
    <w:rsid w:val="0075078F"/>
    <w:rsid w:val="00751265"/>
    <w:rsid w:val="00751A10"/>
    <w:rsid w:val="007528BF"/>
    <w:rsid w:val="007538C3"/>
    <w:rsid w:val="00755BFA"/>
    <w:rsid w:val="00761599"/>
    <w:rsid w:val="00761F6B"/>
    <w:rsid w:val="00763DED"/>
    <w:rsid w:val="0076429A"/>
    <w:rsid w:val="0076551B"/>
    <w:rsid w:val="00766004"/>
    <w:rsid w:val="00766509"/>
    <w:rsid w:val="00766F8E"/>
    <w:rsid w:val="00767AE1"/>
    <w:rsid w:val="00771459"/>
    <w:rsid w:val="00772099"/>
    <w:rsid w:val="0077240D"/>
    <w:rsid w:val="00772ED4"/>
    <w:rsid w:val="00773F1E"/>
    <w:rsid w:val="0077464D"/>
    <w:rsid w:val="00774EE9"/>
    <w:rsid w:val="007757FE"/>
    <w:rsid w:val="0077654D"/>
    <w:rsid w:val="00776AAA"/>
    <w:rsid w:val="00776B91"/>
    <w:rsid w:val="007776DB"/>
    <w:rsid w:val="007778ED"/>
    <w:rsid w:val="00781088"/>
    <w:rsid w:val="007829E3"/>
    <w:rsid w:val="00782D3E"/>
    <w:rsid w:val="00783803"/>
    <w:rsid w:val="00783E00"/>
    <w:rsid w:val="00783E23"/>
    <w:rsid w:val="0078445F"/>
    <w:rsid w:val="00784D05"/>
    <w:rsid w:val="00790197"/>
    <w:rsid w:val="007930F9"/>
    <w:rsid w:val="0079366D"/>
    <w:rsid w:val="00794AF8"/>
    <w:rsid w:val="007951A0"/>
    <w:rsid w:val="00795496"/>
    <w:rsid w:val="00795630"/>
    <w:rsid w:val="007958AB"/>
    <w:rsid w:val="0079624F"/>
    <w:rsid w:val="007966B3"/>
    <w:rsid w:val="00796B74"/>
    <w:rsid w:val="00796FB8"/>
    <w:rsid w:val="00797179"/>
    <w:rsid w:val="007A20EF"/>
    <w:rsid w:val="007A2628"/>
    <w:rsid w:val="007A2E2F"/>
    <w:rsid w:val="007A363C"/>
    <w:rsid w:val="007A3936"/>
    <w:rsid w:val="007A3B95"/>
    <w:rsid w:val="007A45A8"/>
    <w:rsid w:val="007A4D6A"/>
    <w:rsid w:val="007A5906"/>
    <w:rsid w:val="007A7297"/>
    <w:rsid w:val="007A7BD1"/>
    <w:rsid w:val="007B0124"/>
    <w:rsid w:val="007B0EF7"/>
    <w:rsid w:val="007B184C"/>
    <w:rsid w:val="007B2BE0"/>
    <w:rsid w:val="007B2FC9"/>
    <w:rsid w:val="007B407E"/>
    <w:rsid w:val="007B4220"/>
    <w:rsid w:val="007B47C2"/>
    <w:rsid w:val="007B48FC"/>
    <w:rsid w:val="007B5AB2"/>
    <w:rsid w:val="007C20D5"/>
    <w:rsid w:val="007C2955"/>
    <w:rsid w:val="007C387C"/>
    <w:rsid w:val="007C3DFF"/>
    <w:rsid w:val="007C3F06"/>
    <w:rsid w:val="007C5079"/>
    <w:rsid w:val="007C51E2"/>
    <w:rsid w:val="007C52B9"/>
    <w:rsid w:val="007C6313"/>
    <w:rsid w:val="007C6B08"/>
    <w:rsid w:val="007D0537"/>
    <w:rsid w:val="007D109D"/>
    <w:rsid w:val="007D1C6E"/>
    <w:rsid w:val="007D59AA"/>
    <w:rsid w:val="007D7B9C"/>
    <w:rsid w:val="007E0440"/>
    <w:rsid w:val="007E229B"/>
    <w:rsid w:val="007E31FE"/>
    <w:rsid w:val="007E3A18"/>
    <w:rsid w:val="007E417A"/>
    <w:rsid w:val="007E437A"/>
    <w:rsid w:val="007E5017"/>
    <w:rsid w:val="007E5B23"/>
    <w:rsid w:val="007E7720"/>
    <w:rsid w:val="007E7CF6"/>
    <w:rsid w:val="007F0985"/>
    <w:rsid w:val="007F1229"/>
    <w:rsid w:val="007F2109"/>
    <w:rsid w:val="007F27C3"/>
    <w:rsid w:val="007F5D2F"/>
    <w:rsid w:val="007F6584"/>
    <w:rsid w:val="008010E7"/>
    <w:rsid w:val="008017FA"/>
    <w:rsid w:val="008018D9"/>
    <w:rsid w:val="00801B15"/>
    <w:rsid w:val="00803086"/>
    <w:rsid w:val="008038AF"/>
    <w:rsid w:val="00803F4A"/>
    <w:rsid w:val="008042E6"/>
    <w:rsid w:val="00804462"/>
    <w:rsid w:val="00804DDC"/>
    <w:rsid w:val="00805B55"/>
    <w:rsid w:val="0080604A"/>
    <w:rsid w:val="008065E6"/>
    <w:rsid w:val="0080728C"/>
    <w:rsid w:val="00807459"/>
    <w:rsid w:val="0081025A"/>
    <w:rsid w:val="00810976"/>
    <w:rsid w:val="00810A47"/>
    <w:rsid w:val="0081108C"/>
    <w:rsid w:val="008114B5"/>
    <w:rsid w:val="008140A6"/>
    <w:rsid w:val="008146E1"/>
    <w:rsid w:val="0081502A"/>
    <w:rsid w:val="0081537A"/>
    <w:rsid w:val="0081655F"/>
    <w:rsid w:val="008171DA"/>
    <w:rsid w:val="008172C8"/>
    <w:rsid w:val="00817E85"/>
    <w:rsid w:val="00820089"/>
    <w:rsid w:val="00820906"/>
    <w:rsid w:val="008213AB"/>
    <w:rsid w:val="00822986"/>
    <w:rsid w:val="0082466F"/>
    <w:rsid w:val="00826466"/>
    <w:rsid w:val="008269E3"/>
    <w:rsid w:val="0083196A"/>
    <w:rsid w:val="00832269"/>
    <w:rsid w:val="00832AF7"/>
    <w:rsid w:val="00832C88"/>
    <w:rsid w:val="00832FA8"/>
    <w:rsid w:val="00834488"/>
    <w:rsid w:val="00836A54"/>
    <w:rsid w:val="00837005"/>
    <w:rsid w:val="00837950"/>
    <w:rsid w:val="00837B42"/>
    <w:rsid w:val="00837BCC"/>
    <w:rsid w:val="00837ECD"/>
    <w:rsid w:val="00841C46"/>
    <w:rsid w:val="0084325B"/>
    <w:rsid w:val="00844F2B"/>
    <w:rsid w:val="0084630F"/>
    <w:rsid w:val="008465D7"/>
    <w:rsid w:val="008506D9"/>
    <w:rsid w:val="00851B66"/>
    <w:rsid w:val="00852FD3"/>
    <w:rsid w:val="00853944"/>
    <w:rsid w:val="0085540F"/>
    <w:rsid w:val="00855B7C"/>
    <w:rsid w:val="008562C1"/>
    <w:rsid w:val="00860449"/>
    <w:rsid w:val="008604BE"/>
    <w:rsid w:val="00860CD7"/>
    <w:rsid w:val="008614E8"/>
    <w:rsid w:val="008648F3"/>
    <w:rsid w:val="00864947"/>
    <w:rsid w:val="0086597B"/>
    <w:rsid w:val="00866329"/>
    <w:rsid w:val="008664C3"/>
    <w:rsid w:val="00867392"/>
    <w:rsid w:val="00870ABC"/>
    <w:rsid w:val="00872072"/>
    <w:rsid w:val="00872152"/>
    <w:rsid w:val="008737D1"/>
    <w:rsid w:val="008738F1"/>
    <w:rsid w:val="00874517"/>
    <w:rsid w:val="00874BBF"/>
    <w:rsid w:val="00875091"/>
    <w:rsid w:val="00875459"/>
    <w:rsid w:val="0087554A"/>
    <w:rsid w:val="00875BE6"/>
    <w:rsid w:val="00875C24"/>
    <w:rsid w:val="0087760B"/>
    <w:rsid w:val="00880C93"/>
    <w:rsid w:val="00880EFE"/>
    <w:rsid w:val="00883072"/>
    <w:rsid w:val="008832D1"/>
    <w:rsid w:val="00883C8F"/>
    <w:rsid w:val="00883EC9"/>
    <w:rsid w:val="00884123"/>
    <w:rsid w:val="0088420B"/>
    <w:rsid w:val="00886FF1"/>
    <w:rsid w:val="008870D9"/>
    <w:rsid w:val="008874B6"/>
    <w:rsid w:val="00887A03"/>
    <w:rsid w:val="00891335"/>
    <w:rsid w:val="00891CA1"/>
    <w:rsid w:val="00891EB4"/>
    <w:rsid w:val="00892F9A"/>
    <w:rsid w:val="0089428D"/>
    <w:rsid w:val="00894353"/>
    <w:rsid w:val="00894CBF"/>
    <w:rsid w:val="008954EF"/>
    <w:rsid w:val="00895C81"/>
    <w:rsid w:val="00897092"/>
    <w:rsid w:val="008973A3"/>
    <w:rsid w:val="00897BDB"/>
    <w:rsid w:val="008A06A5"/>
    <w:rsid w:val="008A0DFD"/>
    <w:rsid w:val="008A211B"/>
    <w:rsid w:val="008A3D65"/>
    <w:rsid w:val="008A3F9E"/>
    <w:rsid w:val="008A6FC2"/>
    <w:rsid w:val="008A70A1"/>
    <w:rsid w:val="008B0F6B"/>
    <w:rsid w:val="008B10F6"/>
    <w:rsid w:val="008B19BE"/>
    <w:rsid w:val="008B257B"/>
    <w:rsid w:val="008B3345"/>
    <w:rsid w:val="008B3D0C"/>
    <w:rsid w:val="008B3E2D"/>
    <w:rsid w:val="008B4ADB"/>
    <w:rsid w:val="008B53EF"/>
    <w:rsid w:val="008B5E35"/>
    <w:rsid w:val="008B657D"/>
    <w:rsid w:val="008B7D2B"/>
    <w:rsid w:val="008C1AD1"/>
    <w:rsid w:val="008C2471"/>
    <w:rsid w:val="008C3227"/>
    <w:rsid w:val="008C4917"/>
    <w:rsid w:val="008C574D"/>
    <w:rsid w:val="008C69DD"/>
    <w:rsid w:val="008C6CE4"/>
    <w:rsid w:val="008C6D62"/>
    <w:rsid w:val="008C7339"/>
    <w:rsid w:val="008C7FB5"/>
    <w:rsid w:val="008D0140"/>
    <w:rsid w:val="008D101D"/>
    <w:rsid w:val="008D11D5"/>
    <w:rsid w:val="008D1CE7"/>
    <w:rsid w:val="008D28AF"/>
    <w:rsid w:val="008D331F"/>
    <w:rsid w:val="008D3A81"/>
    <w:rsid w:val="008D6B3C"/>
    <w:rsid w:val="008E0DCA"/>
    <w:rsid w:val="008E10F3"/>
    <w:rsid w:val="008E1905"/>
    <w:rsid w:val="008E1B9A"/>
    <w:rsid w:val="008E2D45"/>
    <w:rsid w:val="008E2D96"/>
    <w:rsid w:val="008E40AD"/>
    <w:rsid w:val="008E5D18"/>
    <w:rsid w:val="008E69DB"/>
    <w:rsid w:val="008E6D61"/>
    <w:rsid w:val="008E6DE2"/>
    <w:rsid w:val="008E7839"/>
    <w:rsid w:val="008F06A4"/>
    <w:rsid w:val="008F0E92"/>
    <w:rsid w:val="008F190C"/>
    <w:rsid w:val="008F1DB2"/>
    <w:rsid w:val="008F2B40"/>
    <w:rsid w:val="008F4F8B"/>
    <w:rsid w:val="008F570E"/>
    <w:rsid w:val="008F5A4A"/>
    <w:rsid w:val="008F6CD9"/>
    <w:rsid w:val="009005AF"/>
    <w:rsid w:val="00900D60"/>
    <w:rsid w:val="009015B4"/>
    <w:rsid w:val="00902B9E"/>
    <w:rsid w:val="00903048"/>
    <w:rsid w:val="00904A5F"/>
    <w:rsid w:val="009058BD"/>
    <w:rsid w:val="0090632C"/>
    <w:rsid w:val="00906429"/>
    <w:rsid w:val="00906B72"/>
    <w:rsid w:val="00906C5D"/>
    <w:rsid w:val="00906FBA"/>
    <w:rsid w:val="00907E87"/>
    <w:rsid w:val="0091009B"/>
    <w:rsid w:val="009118B4"/>
    <w:rsid w:val="009128D6"/>
    <w:rsid w:val="00912C13"/>
    <w:rsid w:val="00912C1F"/>
    <w:rsid w:val="00913547"/>
    <w:rsid w:val="009135DF"/>
    <w:rsid w:val="0091377C"/>
    <w:rsid w:val="00914398"/>
    <w:rsid w:val="009165EA"/>
    <w:rsid w:val="00917725"/>
    <w:rsid w:val="00917B0D"/>
    <w:rsid w:val="00917ED5"/>
    <w:rsid w:val="00920060"/>
    <w:rsid w:val="00920EC6"/>
    <w:rsid w:val="0092224A"/>
    <w:rsid w:val="00923073"/>
    <w:rsid w:val="00923B0B"/>
    <w:rsid w:val="00925655"/>
    <w:rsid w:val="00925860"/>
    <w:rsid w:val="00925BCB"/>
    <w:rsid w:val="00925E41"/>
    <w:rsid w:val="00926553"/>
    <w:rsid w:val="00926D0F"/>
    <w:rsid w:val="0092700D"/>
    <w:rsid w:val="009277F6"/>
    <w:rsid w:val="00927B22"/>
    <w:rsid w:val="009300EA"/>
    <w:rsid w:val="00930A56"/>
    <w:rsid w:val="00932020"/>
    <w:rsid w:val="009322AF"/>
    <w:rsid w:val="00933064"/>
    <w:rsid w:val="0093445F"/>
    <w:rsid w:val="00935197"/>
    <w:rsid w:val="0093614E"/>
    <w:rsid w:val="00940A12"/>
    <w:rsid w:val="009422B3"/>
    <w:rsid w:val="00942FE9"/>
    <w:rsid w:val="009434E4"/>
    <w:rsid w:val="009448DB"/>
    <w:rsid w:val="0094531F"/>
    <w:rsid w:val="009466C2"/>
    <w:rsid w:val="009509AD"/>
    <w:rsid w:val="00951238"/>
    <w:rsid w:val="00952F24"/>
    <w:rsid w:val="00952FCA"/>
    <w:rsid w:val="00953820"/>
    <w:rsid w:val="009542BD"/>
    <w:rsid w:val="0095465F"/>
    <w:rsid w:val="009547D8"/>
    <w:rsid w:val="00957A92"/>
    <w:rsid w:val="00957B91"/>
    <w:rsid w:val="009612EA"/>
    <w:rsid w:val="009632E0"/>
    <w:rsid w:val="00963DDC"/>
    <w:rsid w:val="009643C0"/>
    <w:rsid w:val="00964F91"/>
    <w:rsid w:val="00966986"/>
    <w:rsid w:val="00970FEF"/>
    <w:rsid w:val="00971085"/>
    <w:rsid w:val="00971967"/>
    <w:rsid w:val="00972612"/>
    <w:rsid w:val="0097298E"/>
    <w:rsid w:val="00973B5D"/>
    <w:rsid w:val="00973C5D"/>
    <w:rsid w:val="00977209"/>
    <w:rsid w:val="0097721B"/>
    <w:rsid w:val="00977722"/>
    <w:rsid w:val="009778D9"/>
    <w:rsid w:val="00977915"/>
    <w:rsid w:val="00981118"/>
    <w:rsid w:val="0098177A"/>
    <w:rsid w:val="009820E4"/>
    <w:rsid w:val="0098387E"/>
    <w:rsid w:val="0098498C"/>
    <w:rsid w:val="009853B7"/>
    <w:rsid w:val="009854CB"/>
    <w:rsid w:val="009869D2"/>
    <w:rsid w:val="009874C5"/>
    <w:rsid w:val="00987D93"/>
    <w:rsid w:val="00987E3C"/>
    <w:rsid w:val="00987EAF"/>
    <w:rsid w:val="009919E9"/>
    <w:rsid w:val="009932CD"/>
    <w:rsid w:val="0099400F"/>
    <w:rsid w:val="009942BE"/>
    <w:rsid w:val="009948A8"/>
    <w:rsid w:val="00994D18"/>
    <w:rsid w:val="009960CF"/>
    <w:rsid w:val="009962C3"/>
    <w:rsid w:val="00996BCC"/>
    <w:rsid w:val="009A03B5"/>
    <w:rsid w:val="009A06EB"/>
    <w:rsid w:val="009A1758"/>
    <w:rsid w:val="009A40D1"/>
    <w:rsid w:val="009A55BB"/>
    <w:rsid w:val="009A58A1"/>
    <w:rsid w:val="009A6471"/>
    <w:rsid w:val="009A68ED"/>
    <w:rsid w:val="009A7DED"/>
    <w:rsid w:val="009B043F"/>
    <w:rsid w:val="009B0D0A"/>
    <w:rsid w:val="009B3C96"/>
    <w:rsid w:val="009B42B7"/>
    <w:rsid w:val="009B4E5F"/>
    <w:rsid w:val="009B5898"/>
    <w:rsid w:val="009B6B98"/>
    <w:rsid w:val="009C19DC"/>
    <w:rsid w:val="009C1DE0"/>
    <w:rsid w:val="009C1DE3"/>
    <w:rsid w:val="009C2FB0"/>
    <w:rsid w:val="009C3D61"/>
    <w:rsid w:val="009C4BFD"/>
    <w:rsid w:val="009C5734"/>
    <w:rsid w:val="009C7D01"/>
    <w:rsid w:val="009D0A14"/>
    <w:rsid w:val="009D164D"/>
    <w:rsid w:val="009D16E2"/>
    <w:rsid w:val="009D19E0"/>
    <w:rsid w:val="009D1FA3"/>
    <w:rsid w:val="009D2CF7"/>
    <w:rsid w:val="009D34D8"/>
    <w:rsid w:val="009D48ED"/>
    <w:rsid w:val="009D54F7"/>
    <w:rsid w:val="009D5F0C"/>
    <w:rsid w:val="009D6063"/>
    <w:rsid w:val="009D6141"/>
    <w:rsid w:val="009D6253"/>
    <w:rsid w:val="009D6B69"/>
    <w:rsid w:val="009D7C2B"/>
    <w:rsid w:val="009D7DF7"/>
    <w:rsid w:val="009E0281"/>
    <w:rsid w:val="009E0A31"/>
    <w:rsid w:val="009E20EE"/>
    <w:rsid w:val="009E22DE"/>
    <w:rsid w:val="009E2C37"/>
    <w:rsid w:val="009E3974"/>
    <w:rsid w:val="009E3E57"/>
    <w:rsid w:val="009E4A58"/>
    <w:rsid w:val="009E58BC"/>
    <w:rsid w:val="009E7814"/>
    <w:rsid w:val="009F143C"/>
    <w:rsid w:val="009F1561"/>
    <w:rsid w:val="009F2D55"/>
    <w:rsid w:val="009F3495"/>
    <w:rsid w:val="009F5CCE"/>
    <w:rsid w:val="009F6D3C"/>
    <w:rsid w:val="009F7910"/>
    <w:rsid w:val="009F7A00"/>
    <w:rsid w:val="009F7C07"/>
    <w:rsid w:val="00A008EE"/>
    <w:rsid w:val="00A00AE5"/>
    <w:rsid w:val="00A0111C"/>
    <w:rsid w:val="00A01B36"/>
    <w:rsid w:val="00A02A4E"/>
    <w:rsid w:val="00A03557"/>
    <w:rsid w:val="00A035F9"/>
    <w:rsid w:val="00A04E13"/>
    <w:rsid w:val="00A05F15"/>
    <w:rsid w:val="00A06C3A"/>
    <w:rsid w:val="00A07603"/>
    <w:rsid w:val="00A07FB4"/>
    <w:rsid w:val="00A12D2A"/>
    <w:rsid w:val="00A1380C"/>
    <w:rsid w:val="00A1388A"/>
    <w:rsid w:val="00A13FA9"/>
    <w:rsid w:val="00A150A5"/>
    <w:rsid w:val="00A15380"/>
    <w:rsid w:val="00A16D59"/>
    <w:rsid w:val="00A17585"/>
    <w:rsid w:val="00A1798B"/>
    <w:rsid w:val="00A17AF9"/>
    <w:rsid w:val="00A219D1"/>
    <w:rsid w:val="00A234E1"/>
    <w:rsid w:val="00A2366D"/>
    <w:rsid w:val="00A256F5"/>
    <w:rsid w:val="00A26617"/>
    <w:rsid w:val="00A26944"/>
    <w:rsid w:val="00A302E0"/>
    <w:rsid w:val="00A3121A"/>
    <w:rsid w:val="00A31BA1"/>
    <w:rsid w:val="00A33A37"/>
    <w:rsid w:val="00A33CC0"/>
    <w:rsid w:val="00A34A42"/>
    <w:rsid w:val="00A34E15"/>
    <w:rsid w:val="00A354BC"/>
    <w:rsid w:val="00A37FAA"/>
    <w:rsid w:val="00A40C10"/>
    <w:rsid w:val="00A4170D"/>
    <w:rsid w:val="00A43A8E"/>
    <w:rsid w:val="00A441C2"/>
    <w:rsid w:val="00A441E3"/>
    <w:rsid w:val="00A45C05"/>
    <w:rsid w:val="00A46476"/>
    <w:rsid w:val="00A46BA6"/>
    <w:rsid w:val="00A46BFA"/>
    <w:rsid w:val="00A47CC5"/>
    <w:rsid w:val="00A47F3F"/>
    <w:rsid w:val="00A5254C"/>
    <w:rsid w:val="00A52956"/>
    <w:rsid w:val="00A52A51"/>
    <w:rsid w:val="00A53784"/>
    <w:rsid w:val="00A54567"/>
    <w:rsid w:val="00A54A5F"/>
    <w:rsid w:val="00A54C7A"/>
    <w:rsid w:val="00A55256"/>
    <w:rsid w:val="00A56864"/>
    <w:rsid w:val="00A568A4"/>
    <w:rsid w:val="00A57605"/>
    <w:rsid w:val="00A57754"/>
    <w:rsid w:val="00A5FCE5"/>
    <w:rsid w:val="00A60A1D"/>
    <w:rsid w:val="00A6109C"/>
    <w:rsid w:val="00A61EDF"/>
    <w:rsid w:val="00A631EA"/>
    <w:rsid w:val="00A63AD4"/>
    <w:rsid w:val="00A63B75"/>
    <w:rsid w:val="00A653C8"/>
    <w:rsid w:val="00A66BE4"/>
    <w:rsid w:val="00A673C7"/>
    <w:rsid w:val="00A675CD"/>
    <w:rsid w:val="00A67677"/>
    <w:rsid w:val="00A713BD"/>
    <w:rsid w:val="00A72624"/>
    <w:rsid w:val="00A736AF"/>
    <w:rsid w:val="00A748F3"/>
    <w:rsid w:val="00A74AB4"/>
    <w:rsid w:val="00A74F1C"/>
    <w:rsid w:val="00A75916"/>
    <w:rsid w:val="00A75B3A"/>
    <w:rsid w:val="00A7673F"/>
    <w:rsid w:val="00A77040"/>
    <w:rsid w:val="00A81308"/>
    <w:rsid w:val="00A81D20"/>
    <w:rsid w:val="00A81E11"/>
    <w:rsid w:val="00A820B9"/>
    <w:rsid w:val="00A82FCE"/>
    <w:rsid w:val="00A83E05"/>
    <w:rsid w:val="00A83FA1"/>
    <w:rsid w:val="00A84188"/>
    <w:rsid w:val="00A857AB"/>
    <w:rsid w:val="00A86CB6"/>
    <w:rsid w:val="00A8712D"/>
    <w:rsid w:val="00A87313"/>
    <w:rsid w:val="00A87764"/>
    <w:rsid w:val="00A87CB5"/>
    <w:rsid w:val="00A90081"/>
    <w:rsid w:val="00A9117B"/>
    <w:rsid w:val="00A912A7"/>
    <w:rsid w:val="00A914C3"/>
    <w:rsid w:val="00A92072"/>
    <w:rsid w:val="00A93111"/>
    <w:rsid w:val="00A93BAD"/>
    <w:rsid w:val="00A93BF5"/>
    <w:rsid w:val="00A95438"/>
    <w:rsid w:val="00A95915"/>
    <w:rsid w:val="00A96E1E"/>
    <w:rsid w:val="00AA1778"/>
    <w:rsid w:val="00AA29EF"/>
    <w:rsid w:val="00AA3ACF"/>
    <w:rsid w:val="00AA3BC3"/>
    <w:rsid w:val="00AA43BC"/>
    <w:rsid w:val="00AA4AC5"/>
    <w:rsid w:val="00AA581B"/>
    <w:rsid w:val="00AA714E"/>
    <w:rsid w:val="00AA7B17"/>
    <w:rsid w:val="00AB1338"/>
    <w:rsid w:val="00AB1493"/>
    <w:rsid w:val="00AB15E6"/>
    <w:rsid w:val="00AB17CA"/>
    <w:rsid w:val="00AB1A05"/>
    <w:rsid w:val="00AB304B"/>
    <w:rsid w:val="00AB37C0"/>
    <w:rsid w:val="00AB42FE"/>
    <w:rsid w:val="00AB44D7"/>
    <w:rsid w:val="00AB488F"/>
    <w:rsid w:val="00AB5A72"/>
    <w:rsid w:val="00AB7671"/>
    <w:rsid w:val="00AC18D2"/>
    <w:rsid w:val="00AC1C0D"/>
    <w:rsid w:val="00AC1C19"/>
    <w:rsid w:val="00AC20E0"/>
    <w:rsid w:val="00AC29A5"/>
    <w:rsid w:val="00AC2A74"/>
    <w:rsid w:val="00AC2BB7"/>
    <w:rsid w:val="00AC3D36"/>
    <w:rsid w:val="00AC441E"/>
    <w:rsid w:val="00AC54DA"/>
    <w:rsid w:val="00AC5A26"/>
    <w:rsid w:val="00AC6464"/>
    <w:rsid w:val="00AC6CD7"/>
    <w:rsid w:val="00AC7117"/>
    <w:rsid w:val="00AC74E3"/>
    <w:rsid w:val="00AD0086"/>
    <w:rsid w:val="00AD086D"/>
    <w:rsid w:val="00AD0E92"/>
    <w:rsid w:val="00AD105F"/>
    <w:rsid w:val="00AD11C3"/>
    <w:rsid w:val="00AD27C0"/>
    <w:rsid w:val="00AD29F9"/>
    <w:rsid w:val="00AD4550"/>
    <w:rsid w:val="00AD501F"/>
    <w:rsid w:val="00AD57E6"/>
    <w:rsid w:val="00AD7524"/>
    <w:rsid w:val="00AE0E7C"/>
    <w:rsid w:val="00AE24E3"/>
    <w:rsid w:val="00AE2A07"/>
    <w:rsid w:val="00AE5942"/>
    <w:rsid w:val="00AE65FC"/>
    <w:rsid w:val="00AF18BF"/>
    <w:rsid w:val="00AF1C07"/>
    <w:rsid w:val="00AF40BF"/>
    <w:rsid w:val="00AF4E7A"/>
    <w:rsid w:val="00AF5426"/>
    <w:rsid w:val="00AF6A7F"/>
    <w:rsid w:val="00AF6BC7"/>
    <w:rsid w:val="00AF7199"/>
    <w:rsid w:val="00AF7A17"/>
    <w:rsid w:val="00B0013F"/>
    <w:rsid w:val="00B0174F"/>
    <w:rsid w:val="00B01B09"/>
    <w:rsid w:val="00B0243C"/>
    <w:rsid w:val="00B037A6"/>
    <w:rsid w:val="00B03C24"/>
    <w:rsid w:val="00B03DE0"/>
    <w:rsid w:val="00B0470D"/>
    <w:rsid w:val="00B05D42"/>
    <w:rsid w:val="00B06397"/>
    <w:rsid w:val="00B067AA"/>
    <w:rsid w:val="00B07EEF"/>
    <w:rsid w:val="00B105C9"/>
    <w:rsid w:val="00B117EE"/>
    <w:rsid w:val="00B12150"/>
    <w:rsid w:val="00B13503"/>
    <w:rsid w:val="00B13A8C"/>
    <w:rsid w:val="00B14440"/>
    <w:rsid w:val="00B144C0"/>
    <w:rsid w:val="00B148B6"/>
    <w:rsid w:val="00B14EB3"/>
    <w:rsid w:val="00B1511B"/>
    <w:rsid w:val="00B17FCB"/>
    <w:rsid w:val="00B20D4F"/>
    <w:rsid w:val="00B21A52"/>
    <w:rsid w:val="00B221CF"/>
    <w:rsid w:val="00B2255F"/>
    <w:rsid w:val="00B240BA"/>
    <w:rsid w:val="00B24242"/>
    <w:rsid w:val="00B2524A"/>
    <w:rsid w:val="00B25409"/>
    <w:rsid w:val="00B258B2"/>
    <w:rsid w:val="00B25EF1"/>
    <w:rsid w:val="00B27928"/>
    <w:rsid w:val="00B3059A"/>
    <w:rsid w:val="00B31D7B"/>
    <w:rsid w:val="00B324FC"/>
    <w:rsid w:val="00B32AB2"/>
    <w:rsid w:val="00B32DBC"/>
    <w:rsid w:val="00B330B9"/>
    <w:rsid w:val="00B34393"/>
    <w:rsid w:val="00B353A6"/>
    <w:rsid w:val="00B35C06"/>
    <w:rsid w:val="00B3767C"/>
    <w:rsid w:val="00B418CF"/>
    <w:rsid w:val="00B426F2"/>
    <w:rsid w:val="00B464CC"/>
    <w:rsid w:val="00B50A09"/>
    <w:rsid w:val="00B50E66"/>
    <w:rsid w:val="00B52478"/>
    <w:rsid w:val="00B533DB"/>
    <w:rsid w:val="00B54A01"/>
    <w:rsid w:val="00B56844"/>
    <w:rsid w:val="00B56C26"/>
    <w:rsid w:val="00B5709B"/>
    <w:rsid w:val="00B5799E"/>
    <w:rsid w:val="00B608BD"/>
    <w:rsid w:val="00B60D90"/>
    <w:rsid w:val="00B61268"/>
    <w:rsid w:val="00B623FC"/>
    <w:rsid w:val="00B63129"/>
    <w:rsid w:val="00B63BDC"/>
    <w:rsid w:val="00B64306"/>
    <w:rsid w:val="00B66EAC"/>
    <w:rsid w:val="00B70C21"/>
    <w:rsid w:val="00B721C5"/>
    <w:rsid w:val="00B72235"/>
    <w:rsid w:val="00B7303C"/>
    <w:rsid w:val="00B74C3C"/>
    <w:rsid w:val="00B76787"/>
    <w:rsid w:val="00B80745"/>
    <w:rsid w:val="00B8195B"/>
    <w:rsid w:val="00B823D0"/>
    <w:rsid w:val="00B82CC8"/>
    <w:rsid w:val="00B84747"/>
    <w:rsid w:val="00B855ED"/>
    <w:rsid w:val="00B8614A"/>
    <w:rsid w:val="00B9154F"/>
    <w:rsid w:val="00B92E64"/>
    <w:rsid w:val="00B9384B"/>
    <w:rsid w:val="00B94691"/>
    <w:rsid w:val="00B952C3"/>
    <w:rsid w:val="00B969C2"/>
    <w:rsid w:val="00BA068B"/>
    <w:rsid w:val="00BA11FC"/>
    <w:rsid w:val="00BA189F"/>
    <w:rsid w:val="00BA1CE2"/>
    <w:rsid w:val="00BA21C9"/>
    <w:rsid w:val="00BA37A4"/>
    <w:rsid w:val="00BA55DB"/>
    <w:rsid w:val="00BA5757"/>
    <w:rsid w:val="00BA5FC9"/>
    <w:rsid w:val="00BA7837"/>
    <w:rsid w:val="00BA7C98"/>
    <w:rsid w:val="00BB0024"/>
    <w:rsid w:val="00BB171B"/>
    <w:rsid w:val="00BB1CED"/>
    <w:rsid w:val="00BB30B4"/>
    <w:rsid w:val="00BB352A"/>
    <w:rsid w:val="00BB466C"/>
    <w:rsid w:val="00BB5AA8"/>
    <w:rsid w:val="00BB7ABC"/>
    <w:rsid w:val="00BB7D38"/>
    <w:rsid w:val="00BC061A"/>
    <w:rsid w:val="00BC1870"/>
    <w:rsid w:val="00BC28A8"/>
    <w:rsid w:val="00BC297B"/>
    <w:rsid w:val="00BC3F8C"/>
    <w:rsid w:val="00BC4EF7"/>
    <w:rsid w:val="00BC5719"/>
    <w:rsid w:val="00BD070B"/>
    <w:rsid w:val="00BD1775"/>
    <w:rsid w:val="00BD1CAD"/>
    <w:rsid w:val="00BD2B11"/>
    <w:rsid w:val="00BD2B7D"/>
    <w:rsid w:val="00BD2C41"/>
    <w:rsid w:val="00BD3B95"/>
    <w:rsid w:val="00BD4539"/>
    <w:rsid w:val="00BD694C"/>
    <w:rsid w:val="00BD7CCB"/>
    <w:rsid w:val="00BE0563"/>
    <w:rsid w:val="00BE0E92"/>
    <w:rsid w:val="00BE3B4D"/>
    <w:rsid w:val="00BE434F"/>
    <w:rsid w:val="00BE50FD"/>
    <w:rsid w:val="00BE52FF"/>
    <w:rsid w:val="00BE5DE5"/>
    <w:rsid w:val="00BE7C1E"/>
    <w:rsid w:val="00BF021D"/>
    <w:rsid w:val="00BF09CA"/>
    <w:rsid w:val="00BF141D"/>
    <w:rsid w:val="00BF205A"/>
    <w:rsid w:val="00BF3B27"/>
    <w:rsid w:val="00BF3FE1"/>
    <w:rsid w:val="00BF40FB"/>
    <w:rsid w:val="00BF4EC9"/>
    <w:rsid w:val="00BF55C6"/>
    <w:rsid w:val="00BF6833"/>
    <w:rsid w:val="00BF6CC6"/>
    <w:rsid w:val="00BF74AE"/>
    <w:rsid w:val="00C00359"/>
    <w:rsid w:val="00C008C8"/>
    <w:rsid w:val="00C0220E"/>
    <w:rsid w:val="00C03DEE"/>
    <w:rsid w:val="00C04C2A"/>
    <w:rsid w:val="00C05149"/>
    <w:rsid w:val="00C059B3"/>
    <w:rsid w:val="00C05A96"/>
    <w:rsid w:val="00C0657C"/>
    <w:rsid w:val="00C06A60"/>
    <w:rsid w:val="00C06D8B"/>
    <w:rsid w:val="00C102AF"/>
    <w:rsid w:val="00C106BE"/>
    <w:rsid w:val="00C1074C"/>
    <w:rsid w:val="00C12065"/>
    <w:rsid w:val="00C124CE"/>
    <w:rsid w:val="00C12898"/>
    <w:rsid w:val="00C12ABE"/>
    <w:rsid w:val="00C1390B"/>
    <w:rsid w:val="00C14860"/>
    <w:rsid w:val="00C14D2B"/>
    <w:rsid w:val="00C1555B"/>
    <w:rsid w:val="00C159D7"/>
    <w:rsid w:val="00C1651D"/>
    <w:rsid w:val="00C16731"/>
    <w:rsid w:val="00C167C1"/>
    <w:rsid w:val="00C17234"/>
    <w:rsid w:val="00C17316"/>
    <w:rsid w:val="00C177E5"/>
    <w:rsid w:val="00C17CFB"/>
    <w:rsid w:val="00C20668"/>
    <w:rsid w:val="00C22FCC"/>
    <w:rsid w:val="00C235E2"/>
    <w:rsid w:val="00C23959"/>
    <w:rsid w:val="00C24800"/>
    <w:rsid w:val="00C248C8"/>
    <w:rsid w:val="00C25C89"/>
    <w:rsid w:val="00C2684F"/>
    <w:rsid w:val="00C26EE4"/>
    <w:rsid w:val="00C26EFB"/>
    <w:rsid w:val="00C278B2"/>
    <w:rsid w:val="00C27BEE"/>
    <w:rsid w:val="00C27DAF"/>
    <w:rsid w:val="00C30F50"/>
    <w:rsid w:val="00C32321"/>
    <w:rsid w:val="00C324A9"/>
    <w:rsid w:val="00C3346A"/>
    <w:rsid w:val="00C3380C"/>
    <w:rsid w:val="00C33C76"/>
    <w:rsid w:val="00C34545"/>
    <w:rsid w:val="00C3481C"/>
    <w:rsid w:val="00C37FC5"/>
    <w:rsid w:val="00C417C8"/>
    <w:rsid w:val="00C41BCF"/>
    <w:rsid w:val="00C4215F"/>
    <w:rsid w:val="00C42BB3"/>
    <w:rsid w:val="00C42FE9"/>
    <w:rsid w:val="00C4490D"/>
    <w:rsid w:val="00C44B84"/>
    <w:rsid w:val="00C4532A"/>
    <w:rsid w:val="00C46081"/>
    <w:rsid w:val="00C46DF0"/>
    <w:rsid w:val="00C47A27"/>
    <w:rsid w:val="00C509D6"/>
    <w:rsid w:val="00C51419"/>
    <w:rsid w:val="00C51E5F"/>
    <w:rsid w:val="00C53E34"/>
    <w:rsid w:val="00C54F57"/>
    <w:rsid w:val="00C56860"/>
    <w:rsid w:val="00C5725F"/>
    <w:rsid w:val="00C5755E"/>
    <w:rsid w:val="00C575A5"/>
    <w:rsid w:val="00C60ABD"/>
    <w:rsid w:val="00C613F3"/>
    <w:rsid w:val="00C62A5D"/>
    <w:rsid w:val="00C62D66"/>
    <w:rsid w:val="00C64184"/>
    <w:rsid w:val="00C6535E"/>
    <w:rsid w:val="00C66614"/>
    <w:rsid w:val="00C713E2"/>
    <w:rsid w:val="00C71BA0"/>
    <w:rsid w:val="00C72E3B"/>
    <w:rsid w:val="00C72F6D"/>
    <w:rsid w:val="00C7364E"/>
    <w:rsid w:val="00C746B0"/>
    <w:rsid w:val="00C76A5B"/>
    <w:rsid w:val="00C77267"/>
    <w:rsid w:val="00C77C9E"/>
    <w:rsid w:val="00C77D28"/>
    <w:rsid w:val="00C808BD"/>
    <w:rsid w:val="00C8256A"/>
    <w:rsid w:val="00C83FA6"/>
    <w:rsid w:val="00C84694"/>
    <w:rsid w:val="00C84EFD"/>
    <w:rsid w:val="00C855B2"/>
    <w:rsid w:val="00C8648E"/>
    <w:rsid w:val="00C87125"/>
    <w:rsid w:val="00C8748D"/>
    <w:rsid w:val="00C87EF7"/>
    <w:rsid w:val="00C9147F"/>
    <w:rsid w:val="00C917A2"/>
    <w:rsid w:val="00C92874"/>
    <w:rsid w:val="00C93294"/>
    <w:rsid w:val="00C93A05"/>
    <w:rsid w:val="00C97BD7"/>
    <w:rsid w:val="00C97C7D"/>
    <w:rsid w:val="00CA1BF7"/>
    <w:rsid w:val="00CA20B0"/>
    <w:rsid w:val="00CA3332"/>
    <w:rsid w:val="00CA3536"/>
    <w:rsid w:val="00CA3A6B"/>
    <w:rsid w:val="00CA4367"/>
    <w:rsid w:val="00CA4FD2"/>
    <w:rsid w:val="00CA5041"/>
    <w:rsid w:val="00CA5618"/>
    <w:rsid w:val="00CA5A6D"/>
    <w:rsid w:val="00CA706D"/>
    <w:rsid w:val="00CA7C2B"/>
    <w:rsid w:val="00CA7C6C"/>
    <w:rsid w:val="00CB06C9"/>
    <w:rsid w:val="00CB0944"/>
    <w:rsid w:val="00CB1058"/>
    <w:rsid w:val="00CB154D"/>
    <w:rsid w:val="00CB171F"/>
    <w:rsid w:val="00CB1B32"/>
    <w:rsid w:val="00CB217C"/>
    <w:rsid w:val="00CB2CAB"/>
    <w:rsid w:val="00CB58E1"/>
    <w:rsid w:val="00CB71BE"/>
    <w:rsid w:val="00CC108A"/>
    <w:rsid w:val="00CC19EC"/>
    <w:rsid w:val="00CC1AAA"/>
    <w:rsid w:val="00CC215C"/>
    <w:rsid w:val="00CC218C"/>
    <w:rsid w:val="00CC3A8F"/>
    <w:rsid w:val="00CC3BF1"/>
    <w:rsid w:val="00CC4443"/>
    <w:rsid w:val="00CC4536"/>
    <w:rsid w:val="00CC4881"/>
    <w:rsid w:val="00CC5791"/>
    <w:rsid w:val="00CC6706"/>
    <w:rsid w:val="00CC740A"/>
    <w:rsid w:val="00CC7810"/>
    <w:rsid w:val="00CD0461"/>
    <w:rsid w:val="00CD0BD1"/>
    <w:rsid w:val="00CD111C"/>
    <w:rsid w:val="00CD1816"/>
    <w:rsid w:val="00CD18FE"/>
    <w:rsid w:val="00CD1B12"/>
    <w:rsid w:val="00CD1C23"/>
    <w:rsid w:val="00CD2C83"/>
    <w:rsid w:val="00CD55F4"/>
    <w:rsid w:val="00CE0331"/>
    <w:rsid w:val="00CE0708"/>
    <w:rsid w:val="00CE1B7E"/>
    <w:rsid w:val="00CE1C7B"/>
    <w:rsid w:val="00CE25D2"/>
    <w:rsid w:val="00CE4A39"/>
    <w:rsid w:val="00CE6358"/>
    <w:rsid w:val="00CE6442"/>
    <w:rsid w:val="00CE7140"/>
    <w:rsid w:val="00CF05B1"/>
    <w:rsid w:val="00CF0650"/>
    <w:rsid w:val="00CF0979"/>
    <w:rsid w:val="00CF1455"/>
    <w:rsid w:val="00CF14F1"/>
    <w:rsid w:val="00CF198F"/>
    <w:rsid w:val="00CF2D35"/>
    <w:rsid w:val="00CF3357"/>
    <w:rsid w:val="00CF4440"/>
    <w:rsid w:val="00CF6D3A"/>
    <w:rsid w:val="00CF6DC3"/>
    <w:rsid w:val="00CF6F92"/>
    <w:rsid w:val="00CF7621"/>
    <w:rsid w:val="00CF79D3"/>
    <w:rsid w:val="00CF7D18"/>
    <w:rsid w:val="00D02DF4"/>
    <w:rsid w:val="00D02E36"/>
    <w:rsid w:val="00D03C81"/>
    <w:rsid w:val="00D04AF3"/>
    <w:rsid w:val="00D05095"/>
    <w:rsid w:val="00D052AB"/>
    <w:rsid w:val="00D0591F"/>
    <w:rsid w:val="00D05FCF"/>
    <w:rsid w:val="00D10245"/>
    <w:rsid w:val="00D106C3"/>
    <w:rsid w:val="00D107F7"/>
    <w:rsid w:val="00D10962"/>
    <w:rsid w:val="00D114E0"/>
    <w:rsid w:val="00D13630"/>
    <w:rsid w:val="00D136F8"/>
    <w:rsid w:val="00D13FEA"/>
    <w:rsid w:val="00D14E9A"/>
    <w:rsid w:val="00D1714E"/>
    <w:rsid w:val="00D17B6B"/>
    <w:rsid w:val="00D208B1"/>
    <w:rsid w:val="00D20C80"/>
    <w:rsid w:val="00D221A4"/>
    <w:rsid w:val="00D241C4"/>
    <w:rsid w:val="00D26ED6"/>
    <w:rsid w:val="00D30CC8"/>
    <w:rsid w:val="00D30D4B"/>
    <w:rsid w:val="00D3184F"/>
    <w:rsid w:val="00D31859"/>
    <w:rsid w:val="00D318B4"/>
    <w:rsid w:val="00D31E4F"/>
    <w:rsid w:val="00D32029"/>
    <w:rsid w:val="00D320F8"/>
    <w:rsid w:val="00D32199"/>
    <w:rsid w:val="00D3576B"/>
    <w:rsid w:val="00D371E4"/>
    <w:rsid w:val="00D37EF6"/>
    <w:rsid w:val="00D40502"/>
    <w:rsid w:val="00D40908"/>
    <w:rsid w:val="00D4329F"/>
    <w:rsid w:val="00D43CF8"/>
    <w:rsid w:val="00D44A3F"/>
    <w:rsid w:val="00D4526B"/>
    <w:rsid w:val="00D46B0D"/>
    <w:rsid w:val="00D46C38"/>
    <w:rsid w:val="00D4763B"/>
    <w:rsid w:val="00D47A71"/>
    <w:rsid w:val="00D47F3E"/>
    <w:rsid w:val="00D5015F"/>
    <w:rsid w:val="00D50581"/>
    <w:rsid w:val="00D5058F"/>
    <w:rsid w:val="00D50D50"/>
    <w:rsid w:val="00D51B2F"/>
    <w:rsid w:val="00D51B44"/>
    <w:rsid w:val="00D51C8D"/>
    <w:rsid w:val="00D52004"/>
    <w:rsid w:val="00D5338D"/>
    <w:rsid w:val="00D53CDE"/>
    <w:rsid w:val="00D559C6"/>
    <w:rsid w:val="00D56739"/>
    <w:rsid w:val="00D60ED8"/>
    <w:rsid w:val="00D61708"/>
    <w:rsid w:val="00D6194F"/>
    <w:rsid w:val="00D620BE"/>
    <w:rsid w:val="00D62831"/>
    <w:rsid w:val="00D63335"/>
    <w:rsid w:val="00D643BA"/>
    <w:rsid w:val="00D72D9D"/>
    <w:rsid w:val="00D7354A"/>
    <w:rsid w:val="00D74442"/>
    <w:rsid w:val="00D75538"/>
    <w:rsid w:val="00D75D12"/>
    <w:rsid w:val="00D76084"/>
    <w:rsid w:val="00D80442"/>
    <w:rsid w:val="00D8137B"/>
    <w:rsid w:val="00D81692"/>
    <w:rsid w:val="00D81EC1"/>
    <w:rsid w:val="00D82669"/>
    <w:rsid w:val="00D82F9D"/>
    <w:rsid w:val="00D84305"/>
    <w:rsid w:val="00D84B07"/>
    <w:rsid w:val="00D8507C"/>
    <w:rsid w:val="00D868F0"/>
    <w:rsid w:val="00D87CC9"/>
    <w:rsid w:val="00D91A24"/>
    <w:rsid w:val="00D92297"/>
    <w:rsid w:val="00D92506"/>
    <w:rsid w:val="00D947C5"/>
    <w:rsid w:val="00D9591B"/>
    <w:rsid w:val="00D96AFB"/>
    <w:rsid w:val="00D96F66"/>
    <w:rsid w:val="00D97920"/>
    <w:rsid w:val="00DA113C"/>
    <w:rsid w:val="00DA12BA"/>
    <w:rsid w:val="00DA18B7"/>
    <w:rsid w:val="00DA1962"/>
    <w:rsid w:val="00DA2288"/>
    <w:rsid w:val="00DA279A"/>
    <w:rsid w:val="00DA282B"/>
    <w:rsid w:val="00DA325F"/>
    <w:rsid w:val="00DA3319"/>
    <w:rsid w:val="00DA51E3"/>
    <w:rsid w:val="00DA53CD"/>
    <w:rsid w:val="00DA59AC"/>
    <w:rsid w:val="00DA6429"/>
    <w:rsid w:val="00DA682D"/>
    <w:rsid w:val="00DA7DC9"/>
    <w:rsid w:val="00DB15C9"/>
    <w:rsid w:val="00DB2949"/>
    <w:rsid w:val="00DB2CD3"/>
    <w:rsid w:val="00DB314B"/>
    <w:rsid w:val="00DB5E7A"/>
    <w:rsid w:val="00DB673B"/>
    <w:rsid w:val="00DC02C7"/>
    <w:rsid w:val="00DC09F0"/>
    <w:rsid w:val="00DC245F"/>
    <w:rsid w:val="00DC2C99"/>
    <w:rsid w:val="00DC2D1F"/>
    <w:rsid w:val="00DC2FCB"/>
    <w:rsid w:val="00DC30DE"/>
    <w:rsid w:val="00DC3183"/>
    <w:rsid w:val="00DC331D"/>
    <w:rsid w:val="00DC4118"/>
    <w:rsid w:val="00DC4771"/>
    <w:rsid w:val="00DC796A"/>
    <w:rsid w:val="00DD00E1"/>
    <w:rsid w:val="00DD0E05"/>
    <w:rsid w:val="00DD0F9E"/>
    <w:rsid w:val="00DD1531"/>
    <w:rsid w:val="00DD3503"/>
    <w:rsid w:val="00DD3CE4"/>
    <w:rsid w:val="00DD414F"/>
    <w:rsid w:val="00DD469E"/>
    <w:rsid w:val="00DD5233"/>
    <w:rsid w:val="00DD5578"/>
    <w:rsid w:val="00DD5F90"/>
    <w:rsid w:val="00DD6543"/>
    <w:rsid w:val="00DD6AF8"/>
    <w:rsid w:val="00DE00E9"/>
    <w:rsid w:val="00DE0DE3"/>
    <w:rsid w:val="00DE0EFE"/>
    <w:rsid w:val="00DE2110"/>
    <w:rsid w:val="00DE22DA"/>
    <w:rsid w:val="00DE3A35"/>
    <w:rsid w:val="00DE44B7"/>
    <w:rsid w:val="00DE4B0A"/>
    <w:rsid w:val="00DE50B9"/>
    <w:rsid w:val="00DE5743"/>
    <w:rsid w:val="00DE5AF4"/>
    <w:rsid w:val="00DE78DB"/>
    <w:rsid w:val="00DF17FB"/>
    <w:rsid w:val="00DF3115"/>
    <w:rsid w:val="00DF32CE"/>
    <w:rsid w:val="00DF34DC"/>
    <w:rsid w:val="00DF3E3A"/>
    <w:rsid w:val="00DF4402"/>
    <w:rsid w:val="00DF4C47"/>
    <w:rsid w:val="00DF54B5"/>
    <w:rsid w:val="00DF595D"/>
    <w:rsid w:val="00DF647E"/>
    <w:rsid w:val="00E004D6"/>
    <w:rsid w:val="00E00503"/>
    <w:rsid w:val="00E017F5"/>
    <w:rsid w:val="00E024E3"/>
    <w:rsid w:val="00E02FBA"/>
    <w:rsid w:val="00E03ECC"/>
    <w:rsid w:val="00E03F77"/>
    <w:rsid w:val="00E04216"/>
    <w:rsid w:val="00E04830"/>
    <w:rsid w:val="00E04A21"/>
    <w:rsid w:val="00E04E96"/>
    <w:rsid w:val="00E05FE8"/>
    <w:rsid w:val="00E10E3E"/>
    <w:rsid w:val="00E13BC8"/>
    <w:rsid w:val="00E20535"/>
    <w:rsid w:val="00E20B63"/>
    <w:rsid w:val="00E20C0E"/>
    <w:rsid w:val="00E212A0"/>
    <w:rsid w:val="00E21626"/>
    <w:rsid w:val="00E21EED"/>
    <w:rsid w:val="00E25B49"/>
    <w:rsid w:val="00E260F3"/>
    <w:rsid w:val="00E27CBF"/>
    <w:rsid w:val="00E311DF"/>
    <w:rsid w:val="00E31529"/>
    <w:rsid w:val="00E330F7"/>
    <w:rsid w:val="00E343FB"/>
    <w:rsid w:val="00E35CC6"/>
    <w:rsid w:val="00E3679E"/>
    <w:rsid w:val="00E36A5F"/>
    <w:rsid w:val="00E401D6"/>
    <w:rsid w:val="00E40223"/>
    <w:rsid w:val="00E4199C"/>
    <w:rsid w:val="00E4270D"/>
    <w:rsid w:val="00E427E0"/>
    <w:rsid w:val="00E42FCC"/>
    <w:rsid w:val="00E44054"/>
    <w:rsid w:val="00E4425A"/>
    <w:rsid w:val="00E448B7"/>
    <w:rsid w:val="00E44B36"/>
    <w:rsid w:val="00E450F1"/>
    <w:rsid w:val="00E46BF8"/>
    <w:rsid w:val="00E526C1"/>
    <w:rsid w:val="00E52B99"/>
    <w:rsid w:val="00E53A26"/>
    <w:rsid w:val="00E53A27"/>
    <w:rsid w:val="00E541DA"/>
    <w:rsid w:val="00E55479"/>
    <w:rsid w:val="00E55570"/>
    <w:rsid w:val="00E555F8"/>
    <w:rsid w:val="00E56EA5"/>
    <w:rsid w:val="00E57646"/>
    <w:rsid w:val="00E57D28"/>
    <w:rsid w:val="00E6002B"/>
    <w:rsid w:val="00E610C5"/>
    <w:rsid w:val="00E6161D"/>
    <w:rsid w:val="00E635F8"/>
    <w:rsid w:val="00E63814"/>
    <w:rsid w:val="00E63FC7"/>
    <w:rsid w:val="00E66787"/>
    <w:rsid w:val="00E70A38"/>
    <w:rsid w:val="00E70A78"/>
    <w:rsid w:val="00E70F52"/>
    <w:rsid w:val="00E71181"/>
    <w:rsid w:val="00E71B49"/>
    <w:rsid w:val="00E71E12"/>
    <w:rsid w:val="00E720CD"/>
    <w:rsid w:val="00E73169"/>
    <w:rsid w:val="00E744DE"/>
    <w:rsid w:val="00E75172"/>
    <w:rsid w:val="00E751D1"/>
    <w:rsid w:val="00E75E86"/>
    <w:rsid w:val="00E76802"/>
    <w:rsid w:val="00E76B81"/>
    <w:rsid w:val="00E80AC6"/>
    <w:rsid w:val="00E83042"/>
    <w:rsid w:val="00E8423E"/>
    <w:rsid w:val="00E8439B"/>
    <w:rsid w:val="00E84646"/>
    <w:rsid w:val="00E873F9"/>
    <w:rsid w:val="00E87AEC"/>
    <w:rsid w:val="00E87D96"/>
    <w:rsid w:val="00E90340"/>
    <w:rsid w:val="00E90A75"/>
    <w:rsid w:val="00E90B6F"/>
    <w:rsid w:val="00E9101D"/>
    <w:rsid w:val="00E91FA2"/>
    <w:rsid w:val="00E92043"/>
    <w:rsid w:val="00E93B26"/>
    <w:rsid w:val="00E95B00"/>
    <w:rsid w:val="00E95F05"/>
    <w:rsid w:val="00E96CBE"/>
    <w:rsid w:val="00E9777D"/>
    <w:rsid w:val="00EA0249"/>
    <w:rsid w:val="00EA1A0B"/>
    <w:rsid w:val="00EA42D4"/>
    <w:rsid w:val="00EA4450"/>
    <w:rsid w:val="00EA5738"/>
    <w:rsid w:val="00EA574D"/>
    <w:rsid w:val="00EA5D75"/>
    <w:rsid w:val="00EA5E14"/>
    <w:rsid w:val="00EA6876"/>
    <w:rsid w:val="00EA75CD"/>
    <w:rsid w:val="00EA7FD5"/>
    <w:rsid w:val="00EB083D"/>
    <w:rsid w:val="00EB08FB"/>
    <w:rsid w:val="00EB1212"/>
    <w:rsid w:val="00EB128A"/>
    <w:rsid w:val="00EB1886"/>
    <w:rsid w:val="00EB205D"/>
    <w:rsid w:val="00EB262E"/>
    <w:rsid w:val="00EB3A46"/>
    <w:rsid w:val="00EB4A9A"/>
    <w:rsid w:val="00EB4D77"/>
    <w:rsid w:val="00EB7B61"/>
    <w:rsid w:val="00EB7FA9"/>
    <w:rsid w:val="00EC18C8"/>
    <w:rsid w:val="00EC198A"/>
    <w:rsid w:val="00EC26B8"/>
    <w:rsid w:val="00EC2785"/>
    <w:rsid w:val="00EC313E"/>
    <w:rsid w:val="00EC44E8"/>
    <w:rsid w:val="00EC4D45"/>
    <w:rsid w:val="00EC5446"/>
    <w:rsid w:val="00EC55EC"/>
    <w:rsid w:val="00EC652F"/>
    <w:rsid w:val="00EC6ED4"/>
    <w:rsid w:val="00EC7634"/>
    <w:rsid w:val="00EC7F5D"/>
    <w:rsid w:val="00ED0157"/>
    <w:rsid w:val="00ED2464"/>
    <w:rsid w:val="00ED387D"/>
    <w:rsid w:val="00ED4495"/>
    <w:rsid w:val="00ED509E"/>
    <w:rsid w:val="00ED66ED"/>
    <w:rsid w:val="00ED671E"/>
    <w:rsid w:val="00ED7074"/>
    <w:rsid w:val="00ED7A21"/>
    <w:rsid w:val="00EE006B"/>
    <w:rsid w:val="00EE04A1"/>
    <w:rsid w:val="00EE1515"/>
    <w:rsid w:val="00EE177A"/>
    <w:rsid w:val="00EE1EA4"/>
    <w:rsid w:val="00EE45B5"/>
    <w:rsid w:val="00EE4FF3"/>
    <w:rsid w:val="00EF1A4E"/>
    <w:rsid w:val="00EF1E48"/>
    <w:rsid w:val="00EF213B"/>
    <w:rsid w:val="00EF278B"/>
    <w:rsid w:val="00EF2BB3"/>
    <w:rsid w:val="00EF3D04"/>
    <w:rsid w:val="00EF5062"/>
    <w:rsid w:val="00EF51C1"/>
    <w:rsid w:val="00EF5E4C"/>
    <w:rsid w:val="00EF6400"/>
    <w:rsid w:val="00EF6601"/>
    <w:rsid w:val="00EF7B5E"/>
    <w:rsid w:val="00EF7CCD"/>
    <w:rsid w:val="00F00B78"/>
    <w:rsid w:val="00F03335"/>
    <w:rsid w:val="00F04210"/>
    <w:rsid w:val="00F04880"/>
    <w:rsid w:val="00F065EC"/>
    <w:rsid w:val="00F106F7"/>
    <w:rsid w:val="00F1075D"/>
    <w:rsid w:val="00F10886"/>
    <w:rsid w:val="00F12B12"/>
    <w:rsid w:val="00F13551"/>
    <w:rsid w:val="00F13884"/>
    <w:rsid w:val="00F141B1"/>
    <w:rsid w:val="00F141E8"/>
    <w:rsid w:val="00F14A61"/>
    <w:rsid w:val="00F151CD"/>
    <w:rsid w:val="00F17541"/>
    <w:rsid w:val="00F17AF9"/>
    <w:rsid w:val="00F20A8A"/>
    <w:rsid w:val="00F220CE"/>
    <w:rsid w:val="00F2378A"/>
    <w:rsid w:val="00F23AF7"/>
    <w:rsid w:val="00F24B9A"/>
    <w:rsid w:val="00F266FF"/>
    <w:rsid w:val="00F30430"/>
    <w:rsid w:val="00F31BB9"/>
    <w:rsid w:val="00F324E4"/>
    <w:rsid w:val="00F330C1"/>
    <w:rsid w:val="00F34CFA"/>
    <w:rsid w:val="00F354F9"/>
    <w:rsid w:val="00F36642"/>
    <w:rsid w:val="00F36E97"/>
    <w:rsid w:val="00F40691"/>
    <w:rsid w:val="00F41036"/>
    <w:rsid w:val="00F4137B"/>
    <w:rsid w:val="00F415CF"/>
    <w:rsid w:val="00F41B2B"/>
    <w:rsid w:val="00F42AAC"/>
    <w:rsid w:val="00F43A17"/>
    <w:rsid w:val="00F45B1F"/>
    <w:rsid w:val="00F4642D"/>
    <w:rsid w:val="00F4665D"/>
    <w:rsid w:val="00F4713C"/>
    <w:rsid w:val="00F47475"/>
    <w:rsid w:val="00F50AB3"/>
    <w:rsid w:val="00F5187D"/>
    <w:rsid w:val="00F51A12"/>
    <w:rsid w:val="00F51E04"/>
    <w:rsid w:val="00F5274D"/>
    <w:rsid w:val="00F530A1"/>
    <w:rsid w:val="00F53290"/>
    <w:rsid w:val="00F53322"/>
    <w:rsid w:val="00F53523"/>
    <w:rsid w:val="00F5355C"/>
    <w:rsid w:val="00F53FD5"/>
    <w:rsid w:val="00F54265"/>
    <w:rsid w:val="00F548E2"/>
    <w:rsid w:val="00F54CEB"/>
    <w:rsid w:val="00F564B6"/>
    <w:rsid w:val="00F56875"/>
    <w:rsid w:val="00F56A2F"/>
    <w:rsid w:val="00F570C1"/>
    <w:rsid w:val="00F57EC3"/>
    <w:rsid w:val="00F57F34"/>
    <w:rsid w:val="00F6088F"/>
    <w:rsid w:val="00F608FF"/>
    <w:rsid w:val="00F613BB"/>
    <w:rsid w:val="00F625C9"/>
    <w:rsid w:val="00F62B92"/>
    <w:rsid w:val="00F63264"/>
    <w:rsid w:val="00F6374C"/>
    <w:rsid w:val="00F63828"/>
    <w:rsid w:val="00F663B9"/>
    <w:rsid w:val="00F66942"/>
    <w:rsid w:val="00F705DC"/>
    <w:rsid w:val="00F709DB"/>
    <w:rsid w:val="00F7153C"/>
    <w:rsid w:val="00F72173"/>
    <w:rsid w:val="00F721B9"/>
    <w:rsid w:val="00F723C2"/>
    <w:rsid w:val="00F72E0E"/>
    <w:rsid w:val="00F72E5A"/>
    <w:rsid w:val="00F73850"/>
    <w:rsid w:val="00F766ED"/>
    <w:rsid w:val="00F77CBE"/>
    <w:rsid w:val="00F8016A"/>
    <w:rsid w:val="00F8108C"/>
    <w:rsid w:val="00F810DE"/>
    <w:rsid w:val="00F84224"/>
    <w:rsid w:val="00F86439"/>
    <w:rsid w:val="00F86841"/>
    <w:rsid w:val="00F8793E"/>
    <w:rsid w:val="00F87B9C"/>
    <w:rsid w:val="00F90593"/>
    <w:rsid w:val="00F90DEA"/>
    <w:rsid w:val="00F912B7"/>
    <w:rsid w:val="00F919DA"/>
    <w:rsid w:val="00F91FC1"/>
    <w:rsid w:val="00F92FCE"/>
    <w:rsid w:val="00F93FBD"/>
    <w:rsid w:val="00F94AB1"/>
    <w:rsid w:val="00F965B9"/>
    <w:rsid w:val="00F971DE"/>
    <w:rsid w:val="00FA1A00"/>
    <w:rsid w:val="00FA24DA"/>
    <w:rsid w:val="00FA3219"/>
    <w:rsid w:val="00FA3B5D"/>
    <w:rsid w:val="00FA4CAA"/>
    <w:rsid w:val="00FA59E5"/>
    <w:rsid w:val="00FA678B"/>
    <w:rsid w:val="00FB0A02"/>
    <w:rsid w:val="00FB0D3A"/>
    <w:rsid w:val="00FB1DBF"/>
    <w:rsid w:val="00FB2148"/>
    <w:rsid w:val="00FB264F"/>
    <w:rsid w:val="00FB30B9"/>
    <w:rsid w:val="00FB3A3F"/>
    <w:rsid w:val="00FB4D04"/>
    <w:rsid w:val="00FB4E1F"/>
    <w:rsid w:val="00FC097A"/>
    <w:rsid w:val="00FC0EB2"/>
    <w:rsid w:val="00FC1D64"/>
    <w:rsid w:val="00FC267D"/>
    <w:rsid w:val="00FC3073"/>
    <w:rsid w:val="00FC3665"/>
    <w:rsid w:val="00FC3BB8"/>
    <w:rsid w:val="00FC46AB"/>
    <w:rsid w:val="00FC6270"/>
    <w:rsid w:val="00FC64AA"/>
    <w:rsid w:val="00FC67C8"/>
    <w:rsid w:val="00FC67FA"/>
    <w:rsid w:val="00FC6EF3"/>
    <w:rsid w:val="00FC7F02"/>
    <w:rsid w:val="00FC7F7D"/>
    <w:rsid w:val="00FD19BD"/>
    <w:rsid w:val="00FD2AF5"/>
    <w:rsid w:val="00FD3D22"/>
    <w:rsid w:val="00FD44CD"/>
    <w:rsid w:val="00FD4CD9"/>
    <w:rsid w:val="00FD703F"/>
    <w:rsid w:val="00FD7C6E"/>
    <w:rsid w:val="00FE0062"/>
    <w:rsid w:val="00FE06A0"/>
    <w:rsid w:val="00FE1BE1"/>
    <w:rsid w:val="00FE410C"/>
    <w:rsid w:val="00FE48E5"/>
    <w:rsid w:val="00FE4CC0"/>
    <w:rsid w:val="00FF002D"/>
    <w:rsid w:val="00FF0D18"/>
    <w:rsid w:val="00FF19E0"/>
    <w:rsid w:val="00FF266B"/>
    <w:rsid w:val="00FF27C0"/>
    <w:rsid w:val="00FF2D3D"/>
    <w:rsid w:val="00FF4D11"/>
    <w:rsid w:val="00FF5D57"/>
    <w:rsid w:val="00FF5DF7"/>
    <w:rsid w:val="00FF6F91"/>
    <w:rsid w:val="00FF7541"/>
    <w:rsid w:val="00FF7C28"/>
    <w:rsid w:val="0139A29F"/>
    <w:rsid w:val="013DF3D4"/>
    <w:rsid w:val="016ABE85"/>
    <w:rsid w:val="02BF89ED"/>
    <w:rsid w:val="03A508C4"/>
    <w:rsid w:val="04BD4866"/>
    <w:rsid w:val="06F7D1FC"/>
    <w:rsid w:val="07999209"/>
    <w:rsid w:val="07ADE87B"/>
    <w:rsid w:val="07BC39EC"/>
    <w:rsid w:val="07CF8EA6"/>
    <w:rsid w:val="08B67DC2"/>
    <w:rsid w:val="0903091D"/>
    <w:rsid w:val="09A44523"/>
    <w:rsid w:val="0A4CF59C"/>
    <w:rsid w:val="0BB092BE"/>
    <w:rsid w:val="0BE31FE6"/>
    <w:rsid w:val="0E8CC232"/>
    <w:rsid w:val="0F911C4A"/>
    <w:rsid w:val="10848991"/>
    <w:rsid w:val="12AC3530"/>
    <w:rsid w:val="12CC9D17"/>
    <w:rsid w:val="1328917E"/>
    <w:rsid w:val="15AAC7E3"/>
    <w:rsid w:val="15D8AFC6"/>
    <w:rsid w:val="16AA419A"/>
    <w:rsid w:val="16C00FF8"/>
    <w:rsid w:val="176E248E"/>
    <w:rsid w:val="1783C9A0"/>
    <w:rsid w:val="199F8CEB"/>
    <w:rsid w:val="19CA8067"/>
    <w:rsid w:val="1C3EDBDD"/>
    <w:rsid w:val="1D56AF62"/>
    <w:rsid w:val="1DC1E4A6"/>
    <w:rsid w:val="1E0F5D10"/>
    <w:rsid w:val="1E14321A"/>
    <w:rsid w:val="1F67BCF1"/>
    <w:rsid w:val="2094FD78"/>
    <w:rsid w:val="218EDCF1"/>
    <w:rsid w:val="21B26BB3"/>
    <w:rsid w:val="21D3FEB5"/>
    <w:rsid w:val="22964E7E"/>
    <w:rsid w:val="23A359C5"/>
    <w:rsid w:val="23B9B9D0"/>
    <w:rsid w:val="2558A43A"/>
    <w:rsid w:val="25F45F7E"/>
    <w:rsid w:val="2855B2E2"/>
    <w:rsid w:val="28825474"/>
    <w:rsid w:val="28F950C3"/>
    <w:rsid w:val="2957A547"/>
    <w:rsid w:val="29980FE5"/>
    <w:rsid w:val="2AB0702B"/>
    <w:rsid w:val="2B1BA06A"/>
    <w:rsid w:val="2B77A845"/>
    <w:rsid w:val="2BA02AF8"/>
    <w:rsid w:val="2C38F5CD"/>
    <w:rsid w:val="2CCCB761"/>
    <w:rsid w:val="2D66C797"/>
    <w:rsid w:val="2F638368"/>
    <w:rsid w:val="30499D8E"/>
    <w:rsid w:val="30728277"/>
    <w:rsid w:val="313A2EBB"/>
    <w:rsid w:val="314C3743"/>
    <w:rsid w:val="316D18FC"/>
    <w:rsid w:val="31919AD5"/>
    <w:rsid w:val="31A8A1EF"/>
    <w:rsid w:val="31CB4A3F"/>
    <w:rsid w:val="3251DE4D"/>
    <w:rsid w:val="326779DA"/>
    <w:rsid w:val="328C5800"/>
    <w:rsid w:val="33549045"/>
    <w:rsid w:val="33E5A4C8"/>
    <w:rsid w:val="34BB0104"/>
    <w:rsid w:val="34FF9E43"/>
    <w:rsid w:val="36DF8E38"/>
    <w:rsid w:val="37AE18F6"/>
    <w:rsid w:val="38044024"/>
    <w:rsid w:val="3857A6D0"/>
    <w:rsid w:val="39A5B5A1"/>
    <w:rsid w:val="3A39235B"/>
    <w:rsid w:val="3B2B481F"/>
    <w:rsid w:val="3BB9104E"/>
    <w:rsid w:val="3BDC4AD2"/>
    <w:rsid w:val="3C65255E"/>
    <w:rsid w:val="3CBD0761"/>
    <w:rsid w:val="3CDA5D2B"/>
    <w:rsid w:val="3D3F371D"/>
    <w:rsid w:val="3E9B6840"/>
    <w:rsid w:val="40579764"/>
    <w:rsid w:val="416FDF6A"/>
    <w:rsid w:val="422A956D"/>
    <w:rsid w:val="42A17FAB"/>
    <w:rsid w:val="42ADE4C5"/>
    <w:rsid w:val="444C49A9"/>
    <w:rsid w:val="44561CF2"/>
    <w:rsid w:val="44C7BF37"/>
    <w:rsid w:val="45C8176C"/>
    <w:rsid w:val="46FB5E4E"/>
    <w:rsid w:val="472B28EF"/>
    <w:rsid w:val="4752C99C"/>
    <w:rsid w:val="47ABA143"/>
    <w:rsid w:val="48450F23"/>
    <w:rsid w:val="485BB1AD"/>
    <w:rsid w:val="48809B66"/>
    <w:rsid w:val="48A79313"/>
    <w:rsid w:val="492B0DB5"/>
    <w:rsid w:val="4A6B4EAF"/>
    <w:rsid w:val="4B9E340C"/>
    <w:rsid w:val="4BCE37F9"/>
    <w:rsid w:val="4C465388"/>
    <w:rsid w:val="4D5E2A58"/>
    <w:rsid w:val="4E1BC286"/>
    <w:rsid w:val="4E9ADA14"/>
    <w:rsid w:val="505EA436"/>
    <w:rsid w:val="5079D89E"/>
    <w:rsid w:val="5208A4A0"/>
    <w:rsid w:val="529A25F5"/>
    <w:rsid w:val="52B2E1B8"/>
    <w:rsid w:val="52F437D7"/>
    <w:rsid w:val="536E78AA"/>
    <w:rsid w:val="5456F513"/>
    <w:rsid w:val="548CA969"/>
    <w:rsid w:val="56428195"/>
    <w:rsid w:val="56B1ECDA"/>
    <w:rsid w:val="57645601"/>
    <w:rsid w:val="57D6647B"/>
    <w:rsid w:val="57F6A54E"/>
    <w:rsid w:val="5895C311"/>
    <w:rsid w:val="593743EE"/>
    <w:rsid w:val="5A2C03CC"/>
    <w:rsid w:val="5A756D58"/>
    <w:rsid w:val="5AE54133"/>
    <w:rsid w:val="5BD1F65F"/>
    <w:rsid w:val="5BD839DD"/>
    <w:rsid w:val="5D128756"/>
    <w:rsid w:val="5D4E4C9F"/>
    <w:rsid w:val="5D63E82C"/>
    <w:rsid w:val="5D6CE0AF"/>
    <w:rsid w:val="5F22DBDE"/>
    <w:rsid w:val="61BFBF0D"/>
    <w:rsid w:val="61F95924"/>
    <w:rsid w:val="632EBE88"/>
    <w:rsid w:val="651C31CB"/>
    <w:rsid w:val="66022F0B"/>
    <w:rsid w:val="661E0E16"/>
    <w:rsid w:val="6694BD4C"/>
    <w:rsid w:val="66C74A74"/>
    <w:rsid w:val="675E095A"/>
    <w:rsid w:val="6817337A"/>
    <w:rsid w:val="6871581D"/>
    <w:rsid w:val="69935351"/>
    <w:rsid w:val="69D32542"/>
    <w:rsid w:val="6A13204E"/>
    <w:rsid w:val="6A6C1CCE"/>
    <w:rsid w:val="6B058EA5"/>
    <w:rsid w:val="6B91147D"/>
    <w:rsid w:val="6C07B4F6"/>
    <w:rsid w:val="6C7C659B"/>
    <w:rsid w:val="6C9559C6"/>
    <w:rsid w:val="6DF0A36F"/>
    <w:rsid w:val="6ED83B76"/>
    <w:rsid w:val="6F6E606A"/>
    <w:rsid w:val="6FBBF187"/>
    <w:rsid w:val="70F52681"/>
    <w:rsid w:val="7128CC28"/>
    <w:rsid w:val="72F0BEF5"/>
    <w:rsid w:val="7361AA97"/>
    <w:rsid w:val="76C6ED70"/>
    <w:rsid w:val="76F20DAC"/>
    <w:rsid w:val="771D24FE"/>
    <w:rsid w:val="776D833A"/>
    <w:rsid w:val="78C306C4"/>
    <w:rsid w:val="78D52749"/>
    <w:rsid w:val="7965FAFB"/>
    <w:rsid w:val="7B66B53C"/>
    <w:rsid w:val="7BD7678F"/>
    <w:rsid w:val="7C51A9CA"/>
    <w:rsid w:val="7D850257"/>
    <w:rsid w:val="7F7075C3"/>
    <w:rsid w:val="7FB0DEC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60BDC"/>
  <w14:defaultImageDpi w14:val="0"/>
  <w15:docId w15:val="{7438E527-F356-4B54-B82A-E5EFB1FF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426F2"/>
    <w:pPr>
      <w:spacing w:after="200" w:line="276" w:lineRule="auto"/>
    </w:pPr>
    <w:rPr>
      <w:rFonts w:ascii="Calibri" w:hAnsi="Calibri" w:cs="Times New Roman"/>
    </w:rPr>
  </w:style>
  <w:style w:type="paragraph" w:styleId="Pealkiri1">
    <w:name w:val="heading 1"/>
    <w:basedOn w:val="Normaallaad"/>
    <w:next w:val="Normaallaad"/>
    <w:link w:val="Pealkiri1Mrk"/>
    <w:uiPriority w:val="9"/>
    <w:qFormat/>
    <w:rsid w:val="005402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unhideWhenUsed/>
    <w:qFormat/>
    <w:rsid w:val="00D56739"/>
    <w:pPr>
      <w:keepNext/>
      <w:keepLines/>
      <w:spacing w:before="40" w:after="0" w:line="259" w:lineRule="auto"/>
      <w:outlineLvl w:val="2"/>
    </w:pPr>
    <w:rPr>
      <w:rFonts w:asciiTheme="majorHAnsi" w:eastAsiaTheme="majorEastAsia" w:hAnsiTheme="majorHAnsi"/>
      <w:color w:val="1F4D78" w:themeColor="accent1" w:themeShade="7F"/>
      <w:sz w:val="24"/>
      <w:szCs w:val="24"/>
    </w:rPr>
  </w:style>
  <w:style w:type="paragraph" w:styleId="Pealkiri6">
    <w:name w:val="heading 6"/>
    <w:basedOn w:val="Normaallaad"/>
    <w:next w:val="Normaallaad"/>
    <w:link w:val="Pealkiri6Mrk"/>
    <w:uiPriority w:val="9"/>
    <w:semiHidden/>
    <w:unhideWhenUsed/>
    <w:qFormat/>
    <w:rsid w:val="003761C2"/>
    <w:pPr>
      <w:keepNext/>
      <w:keepLines/>
      <w:spacing w:before="40" w:after="0"/>
      <w:outlineLvl w:val="5"/>
    </w:pPr>
    <w:rPr>
      <w:rFonts w:asciiTheme="majorHAnsi" w:eastAsiaTheme="majorEastAsia" w:hAnsiTheme="majorHAnsi" w:cstheme="majorBidi"/>
      <w:color w:val="1F4D78" w:themeColor="accent1" w:themeShade="7F"/>
    </w:rPr>
  </w:style>
  <w:style w:type="paragraph" w:styleId="Pealkiri7">
    <w:name w:val="heading 7"/>
    <w:basedOn w:val="Normaallaad"/>
    <w:next w:val="Normaallaad"/>
    <w:link w:val="Pealkiri7Mrk"/>
    <w:uiPriority w:val="9"/>
    <w:unhideWhenUsed/>
    <w:qFormat/>
    <w:rsid w:val="003761C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locked/>
    <w:rsid w:val="00D56739"/>
    <w:rPr>
      <w:rFonts w:asciiTheme="majorHAnsi" w:eastAsiaTheme="majorEastAsia" w:hAnsiTheme="majorHAnsi" w:cs="Times New Roman"/>
      <w:color w:val="1F4D78" w:themeColor="accent1" w:themeShade="7F"/>
      <w:sz w:val="24"/>
      <w:szCs w:val="24"/>
    </w:rPr>
  </w:style>
  <w:style w:type="paragraph" w:styleId="Vahedeta">
    <w:name w:val="No Spacing"/>
    <w:uiPriority w:val="1"/>
    <w:qFormat/>
    <w:rsid w:val="00973B5D"/>
    <w:pPr>
      <w:spacing w:after="0" w:line="240" w:lineRule="auto"/>
    </w:pPr>
    <w:rPr>
      <w:rFonts w:cs="Times New Roman"/>
    </w:rPr>
  </w:style>
  <w:style w:type="paragraph" w:styleId="Loendilik">
    <w:name w:val="List Paragraph"/>
    <w:basedOn w:val="Normaallaad"/>
    <w:uiPriority w:val="34"/>
    <w:qFormat/>
    <w:rsid w:val="00973B5D"/>
    <w:pPr>
      <w:spacing w:after="160" w:line="259" w:lineRule="auto"/>
      <w:ind w:left="720"/>
      <w:contextualSpacing/>
    </w:pPr>
    <w:rPr>
      <w:rFonts w:asciiTheme="minorHAnsi" w:hAnsiTheme="minorHAnsi"/>
    </w:rPr>
  </w:style>
  <w:style w:type="paragraph" w:styleId="Allmrkusetekst">
    <w:name w:val="footnote text"/>
    <w:basedOn w:val="Normaallaad"/>
    <w:link w:val="AllmrkusetekstMrk"/>
    <w:uiPriority w:val="99"/>
    <w:semiHidden/>
    <w:unhideWhenUsed/>
    <w:rsid w:val="00CC7810"/>
    <w:pPr>
      <w:spacing w:after="0" w:line="240" w:lineRule="auto"/>
    </w:pPr>
    <w:rPr>
      <w:rFonts w:ascii="Times New Roman" w:hAnsi="Times New Roman"/>
      <w:sz w:val="20"/>
      <w:szCs w:val="20"/>
      <w:lang w:val="en-US"/>
    </w:rPr>
  </w:style>
  <w:style w:type="character" w:customStyle="1" w:styleId="AllmrkusetekstMrk">
    <w:name w:val="Allmärkuse tekst Märk"/>
    <w:basedOn w:val="Liguvaikefont"/>
    <w:link w:val="Allmrkusetekst"/>
    <w:uiPriority w:val="99"/>
    <w:semiHidden/>
    <w:locked/>
    <w:rsid w:val="00CC7810"/>
    <w:rPr>
      <w:rFonts w:ascii="Times New Roman" w:hAnsi="Times New Roman" w:cs="Times New Roman"/>
      <w:sz w:val="20"/>
      <w:szCs w:val="20"/>
      <w:lang w:val="en-US" w:eastAsia="x-none"/>
    </w:rPr>
  </w:style>
  <w:style w:type="character" w:styleId="Allmrkuseviide">
    <w:name w:val="footnote reference"/>
    <w:basedOn w:val="Liguvaikefont"/>
    <w:uiPriority w:val="99"/>
    <w:semiHidden/>
    <w:unhideWhenUsed/>
    <w:rsid w:val="00CC7810"/>
    <w:rPr>
      <w:rFonts w:cs="Times New Roman"/>
      <w:vertAlign w:val="superscript"/>
    </w:rPr>
  </w:style>
  <w:style w:type="character" w:styleId="Hperlink">
    <w:name w:val="Hyperlink"/>
    <w:basedOn w:val="Liguvaikefont"/>
    <w:uiPriority w:val="99"/>
    <w:unhideWhenUsed/>
    <w:rsid w:val="000A1975"/>
    <w:rPr>
      <w:rFonts w:cs="Times New Roman"/>
      <w:color w:val="0563C1" w:themeColor="hyperlink"/>
      <w:u w:val="single"/>
    </w:rPr>
  </w:style>
  <w:style w:type="paragraph" w:customStyle="1" w:styleId="CommentText">
    <w:name w:val="Comment Text"/>
    <w:basedOn w:val="Normaallaad"/>
    <w:link w:val="CommentTextChar"/>
    <w:uiPriority w:val="99"/>
    <w:unhideWhenUsed/>
    <w:rsid w:val="00657574"/>
    <w:pPr>
      <w:spacing w:line="240" w:lineRule="auto"/>
    </w:pPr>
    <w:rPr>
      <w:sz w:val="20"/>
      <w:szCs w:val="20"/>
    </w:rPr>
  </w:style>
  <w:style w:type="character" w:customStyle="1" w:styleId="CommentTextChar">
    <w:name w:val="Comment Text Char"/>
    <w:basedOn w:val="Liguvaikefont"/>
    <w:link w:val="CommentText"/>
    <w:uiPriority w:val="99"/>
    <w:locked/>
    <w:rsid w:val="00657574"/>
    <w:rPr>
      <w:rFonts w:ascii="Calibri" w:hAnsi="Calibri" w:cs="Times New Roman"/>
      <w:sz w:val="20"/>
      <w:szCs w:val="20"/>
    </w:rPr>
  </w:style>
  <w:style w:type="character" w:customStyle="1" w:styleId="CommentReference">
    <w:name w:val="Comment Reference"/>
    <w:basedOn w:val="Liguvaikefont"/>
    <w:uiPriority w:val="99"/>
    <w:semiHidden/>
    <w:rsid w:val="00657574"/>
    <w:rPr>
      <w:rFonts w:cs="Times New Roman"/>
      <w:sz w:val="16"/>
    </w:rPr>
  </w:style>
  <w:style w:type="paragraph" w:styleId="Jutumullitekst">
    <w:name w:val="Balloon Text"/>
    <w:basedOn w:val="Normaallaad"/>
    <w:link w:val="JutumullitekstMrk"/>
    <w:uiPriority w:val="99"/>
    <w:semiHidden/>
    <w:unhideWhenUsed/>
    <w:rsid w:val="0065757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locked/>
    <w:rsid w:val="00657574"/>
    <w:rPr>
      <w:rFonts w:ascii="Segoe UI" w:hAnsi="Segoe UI" w:cs="Segoe UI"/>
      <w:sz w:val="18"/>
      <w:szCs w:val="18"/>
    </w:rPr>
  </w:style>
  <w:style w:type="table" w:customStyle="1" w:styleId="TableGrid1">
    <w:name w:val="Table Grid1"/>
    <w:basedOn w:val="Normaaltabel"/>
    <w:next w:val="Kontuurtabel"/>
    <w:uiPriority w:val="39"/>
    <w:rsid w:val="003203D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altabel"/>
    <w:next w:val="Kontuurtabel"/>
    <w:uiPriority w:val="99"/>
    <w:locked/>
    <w:rsid w:val="003203D7"/>
    <w:pPr>
      <w:spacing w:after="0" w:line="240" w:lineRule="auto"/>
    </w:pPr>
    <w:rPr>
      <w:rFonts w:ascii="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3203D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
    <w:name w:val="Comment Subject"/>
    <w:basedOn w:val="CommentText"/>
    <w:next w:val="CommentText"/>
    <w:link w:val="CommentSubjectChar"/>
    <w:uiPriority w:val="99"/>
    <w:semiHidden/>
    <w:unhideWhenUsed/>
    <w:rsid w:val="00315F5D"/>
    <w:rPr>
      <w:b/>
      <w:bCs/>
    </w:rPr>
  </w:style>
  <w:style w:type="character" w:customStyle="1" w:styleId="CommentSubjectChar">
    <w:name w:val="Comment Subject Char"/>
    <w:basedOn w:val="CommentTextChar"/>
    <w:link w:val="CommentSubject"/>
    <w:uiPriority w:val="99"/>
    <w:semiHidden/>
    <w:locked/>
    <w:rsid w:val="00315F5D"/>
    <w:rPr>
      <w:rFonts w:ascii="Calibri" w:hAnsi="Calibri" w:cs="Times New Roman"/>
      <w:b/>
      <w:bCs/>
      <w:sz w:val="20"/>
      <w:szCs w:val="20"/>
    </w:rPr>
  </w:style>
  <w:style w:type="paragraph" w:styleId="Pis">
    <w:name w:val="header"/>
    <w:basedOn w:val="Normaallaad"/>
    <w:link w:val="PisMrk"/>
    <w:uiPriority w:val="99"/>
    <w:unhideWhenUsed/>
    <w:rsid w:val="00B70C21"/>
    <w:pPr>
      <w:tabs>
        <w:tab w:val="center" w:pos="4536"/>
        <w:tab w:val="right" w:pos="9072"/>
      </w:tabs>
      <w:spacing w:after="0" w:line="240" w:lineRule="auto"/>
    </w:pPr>
  </w:style>
  <w:style w:type="character" w:customStyle="1" w:styleId="PisMrk">
    <w:name w:val="Päis Märk"/>
    <w:basedOn w:val="Liguvaikefont"/>
    <w:link w:val="Pis"/>
    <w:uiPriority w:val="99"/>
    <w:locked/>
    <w:rsid w:val="00B70C21"/>
    <w:rPr>
      <w:rFonts w:ascii="Calibri" w:hAnsi="Calibri" w:cs="Times New Roman"/>
    </w:rPr>
  </w:style>
  <w:style w:type="paragraph" w:styleId="Jalus">
    <w:name w:val="footer"/>
    <w:basedOn w:val="Normaallaad"/>
    <w:link w:val="JalusMrk"/>
    <w:uiPriority w:val="99"/>
    <w:unhideWhenUsed/>
    <w:rsid w:val="00B70C21"/>
    <w:pPr>
      <w:tabs>
        <w:tab w:val="center" w:pos="4536"/>
        <w:tab w:val="right" w:pos="9072"/>
      </w:tabs>
      <w:spacing w:after="0" w:line="240" w:lineRule="auto"/>
    </w:pPr>
  </w:style>
  <w:style w:type="character" w:customStyle="1" w:styleId="JalusMrk">
    <w:name w:val="Jalus Märk"/>
    <w:basedOn w:val="Liguvaikefont"/>
    <w:link w:val="Jalus"/>
    <w:uiPriority w:val="99"/>
    <w:locked/>
    <w:rsid w:val="00B70C21"/>
    <w:rPr>
      <w:rFonts w:ascii="Calibri" w:hAnsi="Calibri" w:cs="Times New Roman"/>
    </w:rPr>
  </w:style>
  <w:style w:type="character" w:customStyle="1" w:styleId="Lahendamatamainimine1">
    <w:name w:val="Lahendamata mainimine1"/>
    <w:basedOn w:val="Liguvaikefont"/>
    <w:uiPriority w:val="99"/>
    <w:semiHidden/>
    <w:unhideWhenUsed/>
    <w:rsid w:val="00EA75CD"/>
    <w:rPr>
      <w:rFonts w:cs="Times New Roman"/>
      <w:color w:val="605E5C"/>
      <w:shd w:val="clear" w:color="auto" w:fill="E1DFDD"/>
    </w:rPr>
  </w:style>
  <w:style w:type="character" w:customStyle="1" w:styleId="Lahendamatamainimine2">
    <w:name w:val="Lahendamata mainimine2"/>
    <w:basedOn w:val="Liguvaikefont"/>
    <w:uiPriority w:val="99"/>
    <w:semiHidden/>
    <w:unhideWhenUsed/>
    <w:rsid w:val="008F190C"/>
    <w:rPr>
      <w:rFonts w:cs="Times New Roman"/>
      <w:color w:val="605E5C"/>
      <w:shd w:val="clear" w:color="auto" w:fill="E1DFDD"/>
    </w:rPr>
  </w:style>
  <w:style w:type="paragraph" w:styleId="Redaktsioon">
    <w:name w:val="Revision"/>
    <w:hidden/>
    <w:uiPriority w:val="99"/>
    <w:semiHidden/>
    <w:rsid w:val="00CE1C7B"/>
    <w:pPr>
      <w:spacing w:after="0" w:line="240" w:lineRule="auto"/>
    </w:pPr>
    <w:rPr>
      <w:rFonts w:ascii="Calibri" w:hAnsi="Calibri" w:cs="Times New Roman"/>
    </w:rPr>
  </w:style>
  <w:style w:type="paragraph" w:styleId="Normaallaadveeb">
    <w:name w:val="Normal (Web)"/>
    <w:basedOn w:val="Normaallaad"/>
    <w:uiPriority w:val="99"/>
    <w:unhideWhenUsed/>
    <w:rsid w:val="00D56739"/>
    <w:pPr>
      <w:spacing w:before="240" w:after="100" w:afterAutospacing="1" w:line="240" w:lineRule="auto"/>
    </w:pPr>
    <w:rPr>
      <w:rFonts w:ascii="Times New Roman" w:hAnsi="Times New Roman"/>
      <w:sz w:val="24"/>
      <w:szCs w:val="24"/>
      <w:lang w:eastAsia="et-EE"/>
    </w:rPr>
  </w:style>
  <w:style w:type="character" w:styleId="Tugev">
    <w:name w:val="Strong"/>
    <w:basedOn w:val="Liguvaikefont"/>
    <w:uiPriority w:val="22"/>
    <w:qFormat/>
    <w:rsid w:val="00D56739"/>
    <w:rPr>
      <w:rFonts w:cs="Times New Roman"/>
      <w:b/>
      <w:bCs/>
    </w:rPr>
  </w:style>
  <w:style w:type="character" w:customStyle="1" w:styleId="Lahendamatamainimine3">
    <w:name w:val="Lahendamata mainimine3"/>
    <w:basedOn w:val="Liguvaikefont"/>
    <w:uiPriority w:val="99"/>
    <w:semiHidden/>
    <w:unhideWhenUsed/>
    <w:rsid w:val="00673954"/>
    <w:rPr>
      <w:rFonts w:cs="Times New Roman"/>
      <w:color w:val="605E5C"/>
      <w:shd w:val="clear" w:color="auto" w:fill="E1DFDD"/>
    </w:rPr>
  </w:style>
  <w:style w:type="character" w:customStyle="1" w:styleId="Lahendamatamainimine4">
    <w:name w:val="Lahendamata mainimine4"/>
    <w:basedOn w:val="Liguvaikefont"/>
    <w:uiPriority w:val="99"/>
    <w:semiHidden/>
    <w:unhideWhenUsed/>
    <w:rsid w:val="00D80442"/>
    <w:rPr>
      <w:rFonts w:cs="Times New Roman"/>
      <w:color w:val="605E5C"/>
      <w:shd w:val="clear" w:color="auto" w:fill="E1DFDD"/>
    </w:rPr>
  </w:style>
  <w:style w:type="character" w:styleId="Lahendamatamainimine">
    <w:name w:val="Unresolved Mention"/>
    <w:basedOn w:val="Liguvaikefont"/>
    <w:uiPriority w:val="99"/>
    <w:semiHidden/>
    <w:unhideWhenUsed/>
    <w:rsid w:val="00F51E04"/>
    <w:rPr>
      <w:color w:val="605E5C"/>
      <w:shd w:val="clear" w:color="auto" w:fill="E1DFDD"/>
    </w:rPr>
  </w:style>
  <w:style w:type="paragraph" w:customStyle="1" w:styleId="Standard">
    <w:name w:val="Standard"/>
    <w:rsid w:val="0048547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rPr>
  </w:style>
  <w:style w:type="paragraph" w:customStyle="1" w:styleId="Vaikimisi">
    <w:name w:val="Vaikimisi"/>
    <w:rsid w:val="00485474"/>
    <w:pPr>
      <w:widowControl w:val="0"/>
      <w:autoSpaceDE w:val="0"/>
      <w:autoSpaceDN w:val="0"/>
      <w:adjustRightInd w:val="0"/>
      <w:spacing w:after="0" w:line="240" w:lineRule="auto"/>
    </w:pPr>
    <w:rPr>
      <w:rFonts w:ascii="Times New Roman" w:hAnsi="Lucida Sans Unicode" w:cs="Times New Roman"/>
      <w:kern w:val="1"/>
      <w:sz w:val="24"/>
      <w:szCs w:val="24"/>
      <w:lang w:eastAsia="zh-CN" w:bidi="hi-IN"/>
    </w:rPr>
  </w:style>
  <w:style w:type="character" w:customStyle="1" w:styleId="Pealkiri1Mrk">
    <w:name w:val="Pealkiri 1 Märk"/>
    <w:basedOn w:val="Liguvaikefont"/>
    <w:link w:val="Pealkiri1"/>
    <w:uiPriority w:val="9"/>
    <w:rsid w:val="0054020A"/>
    <w:rPr>
      <w:rFonts w:asciiTheme="majorHAnsi" w:eastAsiaTheme="majorEastAsia" w:hAnsiTheme="majorHAnsi" w:cstheme="majorBidi"/>
      <w:color w:val="2E74B5" w:themeColor="accent1" w:themeShade="BF"/>
      <w:sz w:val="32"/>
      <w:szCs w:val="32"/>
    </w:rPr>
  </w:style>
  <w:style w:type="character" w:customStyle="1" w:styleId="Pealkiri6Mrk">
    <w:name w:val="Pealkiri 6 Märk"/>
    <w:basedOn w:val="Liguvaikefont"/>
    <w:link w:val="Pealkiri6"/>
    <w:uiPriority w:val="9"/>
    <w:semiHidden/>
    <w:rsid w:val="003761C2"/>
    <w:rPr>
      <w:rFonts w:asciiTheme="majorHAnsi" w:eastAsiaTheme="majorEastAsia" w:hAnsiTheme="majorHAnsi" w:cstheme="majorBidi"/>
      <w:color w:val="1F4D78" w:themeColor="accent1" w:themeShade="7F"/>
    </w:rPr>
  </w:style>
  <w:style w:type="character" w:customStyle="1" w:styleId="Pealkiri7Mrk">
    <w:name w:val="Pealkiri 7 Märk"/>
    <w:basedOn w:val="Liguvaikefont"/>
    <w:link w:val="Pealkiri7"/>
    <w:uiPriority w:val="9"/>
    <w:rsid w:val="003761C2"/>
    <w:rPr>
      <w:rFonts w:asciiTheme="majorHAnsi" w:eastAsiaTheme="majorEastAsia" w:hAnsiTheme="majorHAnsi" w:cstheme="majorBidi"/>
      <w:i/>
      <w:iCs/>
      <w:color w:val="1F4D78" w:themeColor="accent1" w:themeShade="7F"/>
    </w:rPr>
  </w:style>
  <w:style w:type="character" w:styleId="Klastatudhperlink">
    <w:name w:val="FollowedHyperlink"/>
    <w:basedOn w:val="Liguvaikefont"/>
    <w:uiPriority w:val="99"/>
    <w:semiHidden/>
    <w:unhideWhenUsed/>
    <w:rsid w:val="003B5346"/>
    <w:rPr>
      <w:color w:val="954F72" w:themeColor="followedHyperlink"/>
      <w:u w:val="single"/>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Calibri" w:hAnsi="Calibri" w:cs="Times New Roman"/>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2E1E2B"/>
    <w:rPr>
      <w:b/>
      <w:bCs/>
    </w:rPr>
  </w:style>
  <w:style w:type="character" w:customStyle="1" w:styleId="KommentaariteemaMrk">
    <w:name w:val="Kommentaari teema Märk"/>
    <w:basedOn w:val="KommentaaritekstMrk"/>
    <w:link w:val="Kommentaariteema"/>
    <w:uiPriority w:val="99"/>
    <w:semiHidden/>
    <w:rsid w:val="002E1E2B"/>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574">
      <w:bodyDiv w:val="1"/>
      <w:marLeft w:val="0"/>
      <w:marRight w:val="0"/>
      <w:marTop w:val="0"/>
      <w:marBottom w:val="0"/>
      <w:divBdr>
        <w:top w:val="none" w:sz="0" w:space="0" w:color="auto"/>
        <w:left w:val="none" w:sz="0" w:space="0" w:color="auto"/>
        <w:bottom w:val="none" w:sz="0" w:space="0" w:color="auto"/>
        <w:right w:val="none" w:sz="0" w:space="0" w:color="auto"/>
      </w:divBdr>
    </w:div>
    <w:div w:id="31464616">
      <w:bodyDiv w:val="1"/>
      <w:marLeft w:val="0"/>
      <w:marRight w:val="0"/>
      <w:marTop w:val="0"/>
      <w:marBottom w:val="0"/>
      <w:divBdr>
        <w:top w:val="none" w:sz="0" w:space="0" w:color="auto"/>
        <w:left w:val="none" w:sz="0" w:space="0" w:color="auto"/>
        <w:bottom w:val="none" w:sz="0" w:space="0" w:color="auto"/>
        <w:right w:val="none" w:sz="0" w:space="0" w:color="auto"/>
      </w:divBdr>
    </w:div>
    <w:div w:id="63262363">
      <w:bodyDiv w:val="1"/>
      <w:marLeft w:val="0"/>
      <w:marRight w:val="0"/>
      <w:marTop w:val="0"/>
      <w:marBottom w:val="0"/>
      <w:divBdr>
        <w:top w:val="none" w:sz="0" w:space="0" w:color="auto"/>
        <w:left w:val="none" w:sz="0" w:space="0" w:color="auto"/>
        <w:bottom w:val="none" w:sz="0" w:space="0" w:color="auto"/>
        <w:right w:val="none" w:sz="0" w:space="0" w:color="auto"/>
      </w:divBdr>
    </w:div>
    <w:div w:id="107941079">
      <w:bodyDiv w:val="1"/>
      <w:marLeft w:val="0"/>
      <w:marRight w:val="0"/>
      <w:marTop w:val="0"/>
      <w:marBottom w:val="0"/>
      <w:divBdr>
        <w:top w:val="none" w:sz="0" w:space="0" w:color="auto"/>
        <w:left w:val="none" w:sz="0" w:space="0" w:color="auto"/>
        <w:bottom w:val="none" w:sz="0" w:space="0" w:color="auto"/>
        <w:right w:val="none" w:sz="0" w:space="0" w:color="auto"/>
      </w:divBdr>
    </w:div>
    <w:div w:id="115177106">
      <w:bodyDiv w:val="1"/>
      <w:marLeft w:val="0"/>
      <w:marRight w:val="0"/>
      <w:marTop w:val="0"/>
      <w:marBottom w:val="0"/>
      <w:divBdr>
        <w:top w:val="none" w:sz="0" w:space="0" w:color="auto"/>
        <w:left w:val="none" w:sz="0" w:space="0" w:color="auto"/>
        <w:bottom w:val="none" w:sz="0" w:space="0" w:color="auto"/>
        <w:right w:val="none" w:sz="0" w:space="0" w:color="auto"/>
      </w:divBdr>
    </w:div>
    <w:div w:id="165096012">
      <w:bodyDiv w:val="1"/>
      <w:marLeft w:val="0"/>
      <w:marRight w:val="0"/>
      <w:marTop w:val="0"/>
      <w:marBottom w:val="0"/>
      <w:divBdr>
        <w:top w:val="none" w:sz="0" w:space="0" w:color="auto"/>
        <w:left w:val="none" w:sz="0" w:space="0" w:color="auto"/>
        <w:bottom w:val="none" w:sz="0" w:space="0" w:color="auto"/>
        <w:right w:val="none" w:sz="0" w:space="0" w:color="auto"/>
      </w:divBdr>
    </w:div>
    <w:div w:id="220337446">
      <w:bodyDiv w:val="1"/>
      <w:marLeft w:val="0"/>
      <w:marRight w:val="0"/>
      <w:marTop w:val="0"/>
      <w:marBottom w:val="0"/>
      <w:divBdr>
        <w:top w:val="none" w:sz="0" w:space="0" w:color="auto"/>
        <w:left w:val="none" w:sz="0" w:space="0" w:color="auto"/>
        <w:bottom w:val="none" w:sz="0" w:space="0" w:color="auto"/>
        <w:right w:val="none" w:sz="0" w:space="0" w:color="auto"/>
      </w:divBdr>
    </w:div>
    <w:div w:id="233667353">
      <w:bodyDiv w:val="1"/>
      <w:marLeft w:val="0"/>
      <w:marRight w:val="0"/>
      <w:marTop w:val="0"/>
      <w:marBottom w:val="0"/>
      <w:divBdr>
        <w:top w:val="none" w:sz="0" w:space="0" w:color="auto"/>
        <w:left w:val="none" w:sz="0" w:space="0" w:color="auto"/>
        <w:bottom w:val="none" w:sz="0" w:space="0" w:color="auto"/>
        <w:right w:val="none" w:sz="0" w:space="0" w:color="auto"/>
      </w:divBdr>
    </w:div>
    <w:div w:id="277444907">
      <w:bodyDiv w:val="1"/>
      <w:marLeft w:val="0"/>
      <w:marRight w:val="0"/>
      <w:marTop w:val="0"/>
      <w:marBottom w:val="0"/>
      <w:divBdr>
        <w:top w:val="none" w:sz="0" w:space="0" w:color="auto"/>
        <w:left w:val="none" w:sz="0" w:space="0" w:color="auto"/>
        <w:bottom w:val="none" w:sz="0" w:space="0" w:color="auto"/>
        <w:right w:val="none" w:sz="0" w:space="0" w:color="auto"/>
      </w:divBdr>
    </w:div>
    <w:div w:id="283073763">
      <w:bodyDiv w:val="1"/>
      <w:marLeft w:val="0"/>
      <w:marRight w:val="0"/>
      <w:marTop w:val="0"/>
      <w:marBottom w:val="0"/>
      <w:divBdr>
        <w:top w:val="none" w:sz="0" w:space="0" w:color="auto"/>
        <w:left w:val="none" w:sz="0" w:space="0" w:color="auto"/>
        <w:bottom w:val="none" w:sz="0" w:space="0" w:color="auto"/>
        <w:right w:val="none" w:sz="0" w:space="0" w:color="auto"/>
      </w:divBdr>
    </w:div>
    <w:div w:id="296225155">
      <w:bodyDiv w:val="1"/>
      <w:marLeft w:val="0"/>
      <w:marRight w:val="0"/>
      <w:marTop w:val="0"/>
      <w:marBottom w:val="0"/>
      <w:divBdr>
        <w:top w:val="none" w:sz="0" w:space="0" w:color="auto"/>
        <w:left w:val="none" w:sz="0" w:space="0" w:color="auto"/>
        <w:bottom w:val="none" w:sz="0" w:space="0" w:color="auto"/>
        <w:right w:val="none" w:sz="0" w:space="0" w:color="auto"/>
      </w:divBdr>
    </w:div>
    <w:div w:id="302395805">
      <w:bodyDiv w:val="1"/>
      <w:marLeft w:val="0"/>
      <w:marRight w:val="0"/>
      <w:marTop w:val="0"/>
      <w:marBottom w:val="0"/>
      <w:divBdr>
        <w:top w:val="none" w:sz="0" w:space="0" w:color="auto"/>
        <w:left w:val="none" w:sz="0" w:space="0" w:color="auto"/>
        <w:bottom w:val="none" w:sz="0" w:space="0" w:color="auto"/>
        <w:right w:val="none" w:sz="0" w:space="0" w:color="auto"/>
      </w:divBdr>
    </w:div>
    <w:div w:id="326786429">
      <w:bodyDiv w:val="1"/>
      <w:marLeft w:val="0"/>
      <w:marRight w:val="0"/>
      <w:marTop w:val="0"/>
      <w:marBottom w:val="0"/>
      <w:divBdr>
        <w:top w:val="none" w:sz="0" w:space="0" w:color="auto"/>
        <w:left w:val="none" w:sz="0" w:space="0" w:color="auto"/>
        <w:bottom w:val="none" w:sz="0" w:space="0" w:color="auto"/>
        <w:right w:val="none" w:sz="0" w:space="0" w:color="auto"/>
      </w:divBdr>
    </w:div>
    <w:div w:id="351028976">
      <w:bodyDiv w:val="1"/>
      <w:marLeft w:val="0"/>
      <w:marRight w:val="0"/>
      <w:marTop w:val="0"/>
      <w:marBottom w:val="0"/>
      <w:divBdr>
        <w:top w:val="none" w:sz="0" w:space="0" w:color="auto"/>
        <w:left w:val="none" w:sz="0" w:space="0" w:color="auto"/>
        <w:bottom w:val="none" w:sz="0" w:space="0" w:color="auto"/>
        <w:right w:val="none" w:sz="0" w:space="0" w:color="auto"/>
      </w:divBdr>
    </w:div>
    <w:div w:id="365716019">
      <w:bodyDiv w:val="1"/>
      <w:marLeft w:val="0"/>
      <w:marRight w:val="0"/>
      <w:marTop w:val="0"/>
      <w:marBottom w:val="0"/>
      <w:divBdr>
        <w:top w:val="none" w:sz="0" w:space="0" w:color="auto"/>
        <w:left w:val="none" w:sz="0" w:space="0" w:color="auto"/>
        <w:bottom w:val="none" w:sz="0" w:space="0" w:color="auto"/>
        <w:right w:val="none" w:sz="0" w:space="0" w:color="auto"/>
      </w:divBdr>
    </w:div>
    <w:div w:id="378632949">
      <w:bodyDiv w:val="1"/>
      <w:marLeft w:val="0"/>
      <w:marRight w:val="0"/>
      <w:marTop w:val="0"/>
      <w:marBottom w:val="0"/>
      <w:divBdr>
        <w:top w:val="none" w:sz="0" w:space="0" w:color="auto"/>
        <w:left w:val="none" w:sz="0" w:space="0" w:color="auto"/>
        <w:bottom w:val="none" w:sz="0" w:space="0" w:color="auto"/>
        <w:right w:val="none" w:sz="0" w:space="0" w:color="auto"/>
      </w:divBdr>
    </w:div>
    <w:div w:id="382486900">
      <w:bodyDiv w:val="1"/>
      <w:marLeft w:val="0"/>
      <w:marRight w:val="0"/>
      <w:marTop w:val="0"/>
      <w:marBottom w:val="0"/>
      <w:divBdr>
        <w:top w:val="none" w:sz="0" w:space="0" w:color="auto"/>
        <w:left w:val="none" w:sz="0" w:space="0" w:color="auto"/>
        <w:bottom w:val="none" w:sz="0" w:space="0" w:color="auto"/>
        <w:right w:val="none" w:sz="0" w:space="0" w:color="auto"/>
      </w:divBdr>
    </w:div>
    <w:div w:id="482353667">
      <w:bodyDiv w:val="1"/>
      <w:marLeft w:val="0"/>
      <w:marRight w:val="0"/>
      <w:marTop w:val="0"/>
      <w:marBottom w:val="0"/>
      <w:divBdr>
        <w:top w:val="none" w:sz="0" w:space="0" w:color="auto"/>
        <w:left w:val="none" w:sz="0" w:space="0" w:color="auto"/>
        <w:bottom w:val="none" w:sz="0" w:space="0" w:color="auto"/>
        <w:right w:val="none" w:sz="0" w:space="0" w:color="auto"/>
      </w:divBdr>
    </w:div>
    <w:div w:id="494229302">
      <w:bodyDiv w:val="1"/>
      <w:marLeft w:val="0"/>
      <w:marRight w:val="0"/>
      <w:marTop w:val="0"/>
      <w:marBottom w:val="0"/>
      <w:divBdr>
        <w:top w:val="none" w:sz="0" w:space="0" w:color="auto"/>
        <w:left w:val="none" w:sz="0" w:space="0" w:color="auto"/>
        <w:bottom w:val="none" w:sz="0" w:space="0" w:color="auto"/>
        <w:right w:val="none" w:sz="0" w:space="0" w:color="auto"/>
      </w:divBdr>
    </w:div>
    <w:div w:id="603880847">
      <w:bodyDiv w:val="1"/>
      <w:marLeft w:val="0"/>
      <w:marRight w:val="0"/>
      <w:marTop w:val="0"/>
      <w:marBottom w:val="0"/>
      <w:divBdr>
        <w:top w:val="none" w:sz="0" w:space="0" w:color="auto"/>
        <w:left w:val="none" w:sz="0" w:space="0" w:color="auto"/>
        <w:bottom w:val="none" w:sz="0" w:space="0" w:color="auto"/>
        <w:right w:val="none" w:sz="0" w:space="0" w:color="auto"/>
      </w:divBdr>
    </w:div>
    <w:div w:id="627324039">
      <w:bodyDiv w:val="1"/>
      <w:marLeft w:val="0"/>
      <w:marRight w:val="0"/>
      <w:marTop w:val="0"/>
      <w:marBottom w:val="0"/>
      <w:divBdr>
        <w:top w:val="none" w:sz="0" w:space="0" w:color="auto"/>
        <w:left w:val="none" w:sz="0" w:space="0" w:color="auto"/>
        <w:bottom w:val="none" w:sz="0" w:space="0" w:color="auto"/>
        <w:right w:val="none" w:sz="0" w:space="0" w:color="auto"/>
      </w:divBdr>
    </w:div>
    <w:div w:id="672225357">
      <w:bodyDiv w:val="1"/>
      <w:marLeft w:val="0"/>
      <w:marRight w:val="0"/>
      <w:marTop w:val="0"/>
      <w:marBottom w:val="0"/>
      <w:divBdr>
        <w:top w:val="none" w:sz="0" w:space="0" w:color="auto"/>
        <w:left w:val="none" w:sz="0" w:space="0" w:color="auto"/>
        <w:bottom w:val="none" w:sz="0" w:space="0" w:color="auto"/>
        <w:right w:val="none" w:sz="0" w:space="0" w:color="auto"/>
      </w:divBdr>
    </w:div>
    <w:div w:id="692532131">
      <w:bodyDiv w:val="1"/>
      <w:marLeft w:val="0"/>
      <w:marRight w:val="0"/>
      <w:marTop w:val="0"/>
      <w:marBottom w:val="0"/>
      <w:divBdr>
        <w:top w:val="none" w:sz="0" w:space="0" w:color="auto"/>
        <w:left w:val="none" w:sz="0" w:space="0" w:color="auto"/>
        <w:bottom w:val="none" w:sz="0" w:space="0" w:color="auto"/>
        <w:right w:val="none" w:sz="0" w:space="0" w:color="auto"/>
      </w:divBdr>
    </w:div>
    <w:div w:id="701830929">
      <w:bodyDiv w:val="1"/>
      <w:marLeft w:val="0"/>
      <w:marRight w:val="0"/>
      <w:marTop w:val="0"/>
      <w:marBottom w:val="0"/>
      <w:divBdr>
        <w:top w:val="none" w:sz="0" w:space="0" w:color="auto"/>
        <w:left w:val="none" w:sz="0" w:space="0" w:color="auto"/>
        <w:bottom w:val="none" w:sz="0" w:space="0" w:color="auto"/>
        <w:right w:val="none" w:sz="0" w:space="0" w:color="auto"/>
      </w:divBdr>
    </w:div>
    <w:div w:id="813522274">
      <w:bodyDiv w:val="1"/>
      <w:marLeft w:val="0"/>
      <w:marRight w:val="0"/>
      <w:marTop w:val="0"/>
      <w:marBottom w:val="0"/>
      <w:divBdr>
        <w:top w:val="none" w:sz="0" w:space="0" w:color="auto"/>
        <w:left w:val="none" w:sz="0" w:space="0" w:color="auto"/>
        <w:bottom w:val="none" w:sz="0" w:space="0" w:color="auto"/>
        <w:right w:val="none" w:sz="0" w:space="0" w:color="auto"/>
      </w:divBdr>
    </w:div>
    <w:div w:id="835455943">
      <w:bodyDiv w:val="1"/>
      <w:marLeft w:val="0"/>
      <w:marRight w:val="0"/>
      <w:marTop w:val="0"/>
      <w:marBottom w:val="0"/>
      <w:divBdr>
        <w:top w:val="none" w:sz="0" w:space="0" w:color="auto"/>
        <w:left w:val="none" w:sz="0" w:space="0" w:color="auto"/>
        <w:bottom w:val="none" w:sz="0" w:space="0" w:color="auto"/>
        <w:right w:val="none" w:sz="0" w:space="0" w:color="auto"/>
      </w:divBdr>
    </w:div>
    <w:div w:id="855118719">
      <w:marLeft w:val="0"/>
      <w:marRight w:val="0"/>
      <w:marTop w:val="0"/>
      <w:marBottom w:val="0"/>
      <w:divBdr>
        <w:top w:val="none" w:sz="0" w:space="0" w:color="auto"/>
        <w:left w:val="none" w:sz="0" w:space="0" w:color="auto"/>
        <w:bottom w:val="none" w:sz="0" w:space="0" w:color="auto"/>
        <w:right w:val="none" w:sz="0" w:space="0" w:color="auto"/>
      </w:divBdr>
    </w:div>
    <w:div w:id="855118720">
      <w:marLeft w:val="0"/>
      <w:marRight w:val="0"/>
      <w:marTop w:val="0"/>
      <w:marBottom w:val="0"/>
      <w:divBdr>
        <w:top w:val="none" w:sz="0" w:space="0" w:color="auto"/>
        <w:left w:val="none" w:sz="0" w:space="0" w:color="auto"/>
        <w:bottom w:val="none" w:sz="0" w:space="0" w:color="auto"/>
        <w:right w:val="none" w:sz="0" w:space="0" w:color="auto"/>
      </w:divBdr>
    </w:div>
    <w:div w:id="855118721">
      <w:marLeft w:val="0"/>
      <w:marRight w:val="0"/>
      <w:marTop w:val="0"/>
      <w:marBottom w:val="0"/>
      <w:divBdr>
        <w:top w:val="none" w:sz="0" w:space="0" w:color="auto"/>
        <w:left w:val="none" w:sz="0" w:space="0" w:color="auto"/>
        <w:bottom w:val="none" w:sz="0" w:space="0" w:color="auto"/>
        <w:right w:val="none" w:sz="0" w:space="0" w:color="auto"/>
      </w:divBdr>
    </w:div>
    <w:div w:id="855118722">
      <w:marLeft w:val="0"/>
      <w:marRight w:val="0"/>
      <w:marTop w:val="0"/>
      <w:marBottom w:val="0"/>
      <w:divBdr>
        <w:top w:val="none" w:sz="0" w:space="0" w:color="auto"/>
        <w:left w:val="none" w:sz="0" w:space="0" w:color="auto"/>
        <w:bottom w:val="none" w:sz="0" w:space="0" w:color="auto"/>
        <w:right w:val="none" w:sz="0" w:space="0" w:color="auto"/>
      </w:divBdr>
    </w:div>
    <w:div w:id="855118723">
      <w:marLeft w:val="0"/>
      <w:marRight w:val="0"/>
      <w:marTop w:val="0"/>
      <w:marBottom w:val="0"/>
      <w:divBdr>
        <w:top w:val="none" w:sz="0" w:space="0" w:color="auto"/>
        <w:left w:val="none" w:sz="0" w:space="0" w:color="auto"/>
        <w:bottom w:val="none" w:sz="0" w:space="0" w:color="auto"/>
        <w:right w:val="none" w:sz="0" w:space="0" w:color="auto"/>
      </w:divBdr>
    </w:div>
    <w:div w:id="877470917">
      <w:bodyDiv w:val="1"/>
      <w:marLeft w:val="0"/>
      <w:marRight w:val="0"/>
      <w:marTop w:val="0"/>
      <w:marBottom w:val="0"/>
      <w:divBdr>
        <w:top w:val="none" w:sz="0" w:space="0" w:color="auto"/>
        <w:left w:val="none" w:sz="0" w:space="0" w:color="auto"/>
        <w:bottom w:val="none" w:sz="0" w:space="0" w:color="auto"/>
        <w:right w:val="none" w:sz="0" w:space="0" w:color="auto"/>
      </w:divBdr>
    </w:div>
    <w:div w:id="881331342">
      <w:bodyDiv w:val="1"/>
      <w:marLeft w:val="0"/>
      <w:marRight w:val="0"/>
      <w:marTop w:val="0"/>
      <w:marBottom w:val="0"/>
      <w:divBdr>
        <w:top w:val="none" w:sz="0" w:space="0" w:color="auto"/>
        <w:left w:val="none" w:sz="0" w:space="0" w:color="auto"/>
        <w:bottom w:val="none" w:sz="0" w:space="0" w:color="auto"/>
        <w:right w:val="none" w:sz="0" w:space="0" w:color="auto"/>
      </w:divBdr>
    </w:div>
    <w:div w:id="891770537">
      <w:bodyDiv w:val="1"/>
      <w:marLeft w:val="0"/>
      <w:marRight w:val="0"/>
      <w:marTop w:val="0"/>
      <w:marBottom w:val="0"/>
      <w:divBdr>
        <w:top w:val="none" w:sz="0" w:space="0" w:color="auto"/>
        <w:left w:val="none" w:sz="0" w:space="0" w:color="auto"/>
        <w:bottom w:val="none" w:sz="0" w:space="0" w:color="auto"/>
        <w:right w:val="none" w:sz="0" w:space="0" w:color="auto"/>
      </w:divBdr>
    </w:div>
    <w:div w:id="902521140">
      <w:bodyDiv w:val="1"/>
      <w:marLeft w:val="0"/>
      <w:marRight w:val="0"/>
      <w:marTop w:val="0"/>
      <w:marBottom w:val="0"/>
      <w:divBdr>
        <w:top w:val="none" w:sz="0" w:space="0" w:color="auto"/>
        <w:left w:val="none" w:sz="0" w:space="0" w:color="auto"/>
        <w:bottom w:val="none" w:sz="0" w:space="0" w:color="auto"/>
        <w:right w:val="none" w:sz="0" w:space="0" w:color="auto"/>
      </w:divBdr>
    </w:div>
    <w:div w:id="929192203">
      <w:bodyDiv w:val="1"/>
      <w:marLeft w:val="0"/>
      <w:marRight w:val="0"/>
      <w:marTop w:val="0"/>
      <w:marBottom w:val="0"/>
      <w:divBdr>
        <w:top w:val="none" w:sz="0" w:space="0" w:color="auto"/>
        <w:left w:val="none" w:sz="0" w:space="0" w:color="auto"/>
        <w:bottom w:val="none" w:sz="0" w:space="0" w:color="auto"/>
        <w:right w:val="none" w:sz="0" w:space="0" w:color="auto"/>
      </w:divBdr>
    </w:div>
    <w:div w:id="935601543">
      <w:bodyDiv w:val="1"/>
      <w:marLeft w:val="0"/>
      <w:marRight w:val="0"/>
      <w:marTop w:val="0"/>
      <w:marBottom w:val="0"/>
      <w:divBdr>
        <w:top w:val="none" w:sz="0" w:space="0" w:color="auto"/>
        <w:left w:val="none" w:sz="0" w:space="0" w:color="auto"/>
        <w:bottom w:val="none" w:sz="0" w:space="0" w:color="auto"/>
        <w:right w:val="none" w:sz="0" w:space="0" w:color="auto"/>
      </w:divBdr>
    </w:div>
    <w:div w:id="938872835">
      <w:bodyDiv w:val="1"/>
      <w:marLeft w:val="0"/>
      <w:marRight w:val="0"/>
      <w:marTop w:val="0"/>
      <w:marBottom w:val="0"/>
      <w:divBdr>
        <w:top w:val="none" w:sz="0" w:space="0" w:color="auto"/>
        <w:left w:val="none" w:sz="0" w:space="0" w:color="auto"/>
        <w:bottom w:val="none" w:sz="0" w:space="0" w:color="auto"/>
        <w:right w:val="none" w:sz="0" w:space="0" w:color="auto"/>
      </w:divBdr>
    </w:div>
    <w:div w:id="957837163">
      <w:bodyDiv w:val="1"/>
      <w:marLeft w:val="0"/>
      <w:marRight w:val="0"/>
      <w:marTop w:val="0"/>
      <w:marBottom w:val="0"/>
      <w:divBdr>
        <w:top w:val="none" w:sz="0" w:space="0" w:color="auto"/>
        <w:left w:val="none" w:sz="0" w:space="0" w:color="auto"/>
        <w:bottom w:val="none" w:sz="0" w:space="0" w:color="auto"/>
        <w:right w:val="none" w:sz="0" w:space="0" w:color="auto"/>
      </w:divBdr>
    </w:div>
    <w:div w:id="986011491">
      <w:bodyDiv w:val="1"/>
      <w:marLeft w:val="0"/>
      <w:marRight w:val="0"/>
      <w:marTop w:val="0"/>
      <w:marBottom w:val="0"/>
      <w:divBdr>
        <w:top w:val="none" w:sz="0" w:space="0" w:color="auto"/>
        <w:left w:val="none" w:sz="0" w:space="0" w:color="auto"/>
        <w:bottom w:val="none" w:sz="0" w:space="0" w:color="auto"/>
        <w:right w:val="none" w:sz="0" w:space="0" w:color="auto"/>
      </w:divBdr>
    </w:div>
    <w:div w:id="997654681">
      <w:bodyDiv w:val="1"/>
      <w:marLeft w:val="0"/>
      <w:marRight w:val="0"/>
      <w:marTop w:val="0"/>
      <w:marBottom w:val="0"/>
      <w:divBdr>
        <w:top w:val="none" w:sz="0" w:space="0" w:color="auto"/>
        <w:left w:val="none" w:sz="0" w:space="0" w:color="auto"/>
        <w:bottom w:val="none" w:sz="0" w:space="0" w:color="auto"/>
        <w:right w:val="none" w:sz="0" w:space="0" w:color="auto"/>
      </w:divBdr>
    </w:div>
    <w:div w:id="1001852468">
      <w:bodyDiv w:val="1"/>
      <w:marLeft w:val="0"/>
      <w:marRight w:val="0"/>
      <w:marTop w:val="0"/>
      <w:marBottom w:val="0"/>
      <w:divBdr>
        <w:top w:val="none" w:sz="0" w:space="0" w:color="auto"/>
        <w:left w:val="none" w:sz="0" w:space="0" w:color="auto"/>
        <w:bottom w:val="none" w:sz="0" w:space="0" w:color="auto"/>
        <w:right w:val="none" w:sz="0" w:space="0" w:color="auto"/>
      </w:divBdr>
    </w:div>
    <w:div w:id="1033846821">
      <w:bodyDiv w:val="1"/>
      <w:marLeft w:val="0"/>
      <w:marRight w:val="0"/>
      <w:marTop w:val="0"/>
      <w:marBottom w:val="0"/>
      <w:divBdr>
        <w:top w:val="none" w:sz="0" w:space="0" w:color="auto"/>
        <w:left w:val="none" w:sz="0" w:space="0" w:color="auto"/>
        <w:bottom w:val="none" w:sz="0" w:space="0" w:color="auto"/>
        <w:right w:val="none" w:sz="0" w:space="0" w:color="auto"/>
      </w:divBdr>
    </w:div>
    <w:div w:id="1082678730">
      <w:bodyDiv w:val="1"/>
      <w:marLeft w:val="0"/>
      <w:marRight w:val="0"/>
      <w:marTop w:val="0"/>
      <w:marBottom w:val="0"/>
      <w:divBdr>
        <w:top w:val="none" w:sz="0" w:space="0" w:color="auto"/>
        <w:left w:val="none" w:sz="0" w:space="0" w:color="auto"/>
        <w:bottom w:val="none" w:sz="0" w:space="0" w:color="auto"/>
        <w:right w:val="none" w:sz="0" w:space="0" w:color="auto"/>
      </w:divBdr>
    </w:div>
    <w:div w:id="1090538948">
      <w:bodyDiv w:val="1"/>
      <w:marLeft w:val="0"/>
      <w:marRight w:val="0"/>
      <w:marTop w:val="0"/>
      <w:marBottom w:val="0"/>
      <w:divBdr>
        <w:top w:val="none" w:sz="0" w:space="0" w:color="auto"/>
        <w:left w:val="none" w:sz="0" w:space="0" w:color="auto"/>
        <w:bottom w:val="none" w:sz="0" w:space="0" w:color="auto"/>
        <w:right w:val="none" w:sz="0" w:space="0" w:color="auto"/>
      </w:divBdr>
    </w:div>
    <w:div w:id="1097408538">
      <w:bodyDiv w:val="1"/>
      <w:marLeft w:val="0"/>
      <w:marRight w:val="0"/>
      <w:marTop w:val="0"/>
      <w:marBottom w:val="0"/>
      <w:divBdr>
        <w:top w:val="none" w:sz="0" w:space="0" w:color="auto"/>
        <w:left w:val="none" w:sz="0" w:space="0" w:color="auto"/>
        <w:bottom w:val="none" w:sz="0" w:space="0" w:color="auto"/>
        <w:right w:val="none" w:sz="0" w:space="0" w:color="auto"/>
      </w:divBdr>
    </w:div>
    <w:div w:id="1177422354">
      <w:bodyDiv w:val="1"/>
      <w:marLeft w:val="0"/>
      <w:marRight w:val="0"/>
      <w:marTop w:val="0"/>
      <w:marBottom w:val="0"/>
      <w:divBdr>
        <w:top w:val="none" w:sz="0" w:space="0" w:color="auto"/>
        <w:left w:val="none" w:sz="0" w:space="0" w:color="auto"/>
        <w:bottom w:val="none" w:sz="0" w:space="0" w:color="auto"/>
        <w:right w:val="none" w:sz="0" w:space="0" w:color="auto"/>
      </w:divBdr>
    </w:div>
    <w:div w:id="1178277953">
      <w:bodyDiv w:val="1"/>
      <w:marLeft w:val="0"/>
      <w:marRight w:val="0"/>
      <w:marTop w:val="0"/>
      <w:marBottom w:val="0"/>
      <w:divBdr>
        <w:top w:val="none" w:sz="0" w:space="0" w:color="auto"/>
        <w:left w:val="none" w:sz="0" w:space="0" w:color="auto"/>
        <w:bottom w:val="none" w:sz="0" w:space="0" w:color="auto"/>
        <w:right w:val="none" w:sz="0" w:space="0" w:color="auto"/>
      </w:divBdr>
    </w:div>
    <w:div w:id="1264536549">
      <w:bodyDiv w:val="1"/>
      <w:marLeft w:val="0"/>
      <w:marRight w:val="0"/>
      <w:marTop w:val="0"/>
      <w:marBottom w:val="0"/>
      <w:divBdr>
        <w:top w:val="none" w:sz="0" w:space="0" w:color="auto"/>
        <w:left w:val="none" w:sz="0" w:space="0" w:color="auto"/>
        <w:bottom w:val="none" w:sz="0" w:space="0" w:color="auto"/>
        <w:right w:val="none" w:sz="0" w:space="0" w:color="auto"/>
      </w:divBdr>
    </w:div>
    <w:div w:id="1381053515">
      <w:bodyDiv w:val="1"/>
      <w:marLeft w:val="0"/>
      <w:marRight w:val="0"/>
      <w:marTop w:val="0"/>
      <w:marBottom w:val="0"/>
      <w:divBdr>
        <w:top w:val="none" w:sz="0" w:space="0" w:color="auto"/>
        <w:left w:val="none" w:sz="0" w:space="0" w:color="auto"/>
        <w:bottom w:val="none" w:sz="0" w:space="0" w:color="auto"/>
        <w:right w:val="none" w:sz="0" w:space="0" w:color="auto"/>
      </w:divBdr>
    </w:div>
    <w:div w:id="1381511236">
      <w:bodyDiv w:val="1"/>
      <w:marLeft w:val="0"/>
      <w:marRight w:val="0"/>
      <w:marTop w:val="0"/>
      <w:marBottom w:val="0"/>
      <w:divBdr>
        <w:top w:val="none" w:sz="0" w:space="0" w:color="auto"/>
        <w:left w:val="none" w:sz="0" w:space="0" w:color="auto"/>
        <w:bottom w:val="none" w:sz="0" w:space="0" w:color="auto"/>
        <w:right w:val="none" w:sz="0" w:space="0" w:color="auto"/>
      </w:divBdr>
    </w:div>
    <w:div w:id="1385759374">
      <w:bodyDiv w:val="1"/>
      <w:marLeft w:val="0"/>
      <w:marRight w:val="0"/>
      <w:marTop w:val="0"/>
      <w:marBottom w:val="0"/>
      <w:divBdr>
        <w:top w:val="none" w:sz="0" w:space="0" w:color="auto"/>
        <w:left w:val="none" w:sz="0" w:space="0" w:color="auto"/>
        <w:bottom w:val="none" w:sz="0" w:space="0" w:color="auto"/>
        <w:right w:val="none" w:sz="0" w:space="0" w:color="auto"/>
      </w:divBdr>
    </w:div>
    <w:div w:id="1402362212">
      <w:bodyDiv w:val="1"/>
      <w:marLeft w:val="0"/>
      <w:marRight w:val="0"/>
      <w:marTop w:val="0"/>
      <w:marBottom w:val="0"/>
      <w:divBdr>
        <w:top w:val="none" w:sz="0" w:space="0" w:color="auto"/>
        <w:left w:val="none" w:sz="0" w:space="0" w:color="auto"/>
        <w:bottom w:val="none" w:sz="0" w:space="0" w:color="auto"/>
        <w:right w:val="none" w:sz="0" w:space="0" w:color="auto"/>
      </w:divBdr>
    </w:div>
    <w:div w:id="1405907494">
      <w:bodyDiv w:val="1"/>
      <w:marLeft w:val="0"/>
      <w:marRight w:val="0"/>
      <w:marTop w:val="0"/>
      <w:marBottom w:val="0"/>
      <w:divBdr>
        <w:top w:val="none" w:sz="0" w:space="0" w:color="auto"/>
        <w:left w:val="none" w:sz="0" w:space="0" w:color="auto"/>
        <w:bottom w:val="none" w:sz="0" w:space="0" w:color="auto"/>
        <w:right w:val="none" w:sz="0" w:space="0" w:color="auto"/>
      </w:divBdr>
    </w:div>
    <w:div w:id="1414356148">
      <w:bodyDiv w:val="1"/>
      <w:marLeft w:val="0"/>
      <w:marRight w:val="0"/>
      <w:marTop w:val="0"/>
      <w:marBottom w:val="0"/>
      <w:divBdr>
        <w:top w:val="none" w:sz="0" w:space="0" w:color="auto"/>
        <w:left w:val="none" w:sz="0" w:space="0" w:color="auto"/>
        <w:bottom w:val="none" w:sz="0" w:space="0" w:color="auto"/>
        <w:right w:val="none" w:sz="0" w:space="0" w:color="auto"/>
      </w:divBdr>
    </w:div>
    <w:div w:id="1415543123">
      <w:bodyDiv w:val="1"/>
      <w:marLeft w:val="0"/>
      <w:marRight w:val="0"/>
      <w:marTop w:val="0"/>
      <w:marBottom w:val="0"/>
      <w:divBdr>
        <w:top w:val="none" w:sz="0" w:space="0" w:color="auto"/>
        <w:left w:val="none" w:sz="0" w:space="0" w:color="auto"/>
        <w:bottom w:val="none" w:sz="0" w:space="0" w:color="auto"/>
        <w:right w:val="none" w:sz="0" w:space="0" w:color="auto"/>
      </w:divBdr>
    </w:div>
    <w:div w:id="1419517706">
      <w:bodyDiv w:val="1"/>
      <w:marLeft w:val="0"/>
      <w:marRight w:val="0"/>
      <w:marTop w:val="0"/>
      <w:marBottom w:val="0"/>
      <w:divBdr>
        <w:top w:val="none" w:sz="0" w:space="0" w:color="auto"/>
        <w:left w:val="none" w:sz="0" w:space="0" w:color="auto"/>
        <w:bottom w:val="none" w:sz="0" w:space="0" w:color="auto"/>
        <w:right w:val="none" w:sz="0" w:space="0" w:color="auto"/>
      </w:divBdr>
    </w:div>
    <w:div w:id="1440249181">
      <w:bodyDiv w:val="1"/>
      <w:marLeft w:val="0"/>
      <w:marRight w:val="0"/>
      <w:marTop w:val="0"/>
      <w:marBottom w:val="0"/>
      <w:divBdr>
        <w:top w:val="none" w:sz="0" w:space="0" w:color="auto"/>
        <w:left w:val="none" w:sz="0" w:space="0" w:color="auto"/>
        <w:bottom w:val="none" w:sz="0" w:space="0" w:color="auto"/>
        <w:right w:val="none" w:sz="0" w:space="0" w:color="auto"/>
      </w:divBdr>
    </w:div>
    <w:div w:id="1456634138">
      <w:bodyDiv w:val="1"/>
      <w:marLeft w:val="0"/>
      <w:marRight w:val="0"/>
      <w:marTop w:val="0"/>
      <w:marBottom w:val="0"/>
      <w:divBdr>
        <w:top w:val="none" w:sz="0" w:space="0" w:color="auto"/>
        <w:left w:val="none" w:sz="0" w:space="0" w:color="auto"/>
        <w:bottom w:val="none" w:sz="0" w:space="0" w:color="auto"/>
        <w:right w:val="none" w:sz="0" w:space="0" w:color="auto"/>
      </w:divBdr>
    </w:div>
    <w:div w:id="1489442563">
      <w:bodyDiv w:val="1"/>
      <w:marLeft w:val="0"/>
      <w:marRight w:val="0"/>
      <w:marTop w:val="0"/>
      <w:marBottom w:val="0"/>
      <w:divBdr>
        <w:top w:val="none" w:sz="0" w:space="0" w:color="auto"/>
        <w:left w:val="none" w:sz="0" w:space="0" w:color="auto"/>
        <w:bottom w:val="none" w:sz="0" w:space="0" w:color="auto"/>
        <w:right w:val="none" w:sz="0" w:space="0" w:color="auto"/>
      </w:divBdr>
    </w:div>
    <w:div w:id="1544052990">
      <w:bodyDiv w:val="1"/>
      <w:marLeft w:val="0"/>
      <w:marRight w:val="0"/>
      <w:marTop w:val="0"/>
      <w:marBottom w:val="0"/>
      <w:divBdr>
        <w:top w:val="none" w:sz="0" w:space="0" w:color="auto"/>
        <w:left w:val="none" w:sz="0" w:space="0" w:color="auto"/>
        <w:bottom w:val="none" w:sz="0" w:space="0" w:color="auto"/>
        <w:right w:val="none" w:sz="0" w:space="0" w:color="auto"/>
      </w:divBdr>
    </w:div>
    <w:div w:id="1601596434">
      <w:bodyDiv w:val="1"/>
      <w:marLeft w:val="0"/>
      <w:marRight w:val="0"/>
      <w:marTop w:val="0"/>
      <w:marBottom w:val="0"/>
      <w:divBdr>
        <w:top w:val="none" w:sz="0" w:space="0" w:color="auto"/>
        <w:left w:val="none" w:sz="0" w:space="0" w:color="auto"/>
        <w:bottom w:val="none" w:sz="0" w:space="0" w:color="auto"/>
        <w:right w:val="none" w:sz="0" w:space="0" w:color="auto"/>
      </w:divBdr>
    </w:div>
    <w:div w:id="1609003160">
      <w:bodyDiv w:val="1"/>
      <w:marLeft w:val="0"/>
      <w:marRight w:val="0"/>
      <w:marTop w:val="0"/>
      <w:marBottom w:val="0"/>
      <w:divBdr>
        <w:top w:val="none" w:sz="0" w:space="0" w:color="auto"/>
        <w:left w:val="none" w:sz="0" w:space="0" w:color="auto"/>
        <w:bottom w:val="none" w:sz="0" w:space="0" w:color="auto"/>
        <w:right w:val="none" w:sz="0" w:space="0" w:color="auto"/>
      </w:divBdr>
    </w:div>
    <w:div w:id="1701125431">
      <w:bodyDiv w:val="1"/>
      <w:marLeft w:val="0"/>
      <w:marRight w:val="0"/>
      <w:marTop w:val="0"/>
      <w:marBottom w:val="0"/>
      <w:divBdr>
        <w:top w:val="none" w:sz="0" w:space="0" w:color="auto"/>
        <w:left w:val="none" w:sz="0" w:space="0" w:color="auto"/>
        <w:bottom w:val="none" w:sz="0" w:space="0" w:color="auto"/>
        <w:right w:val="none" w:sz="0" w:space="0" w:color="auto"/>
      </w:divBdr>
    </w:div>
    <w:div w:id="1736926967">
      <w:bodyDiv w:val="1"/>
      <w:marLeft w:val="0"/>
      <w:marRight w:val="0"/>
      <w:marTop w:val="0"/>
      <w:marBottom w:val="0"/>
      <w:divBdr>
        <w:top w:val="none" w:sz="0" w:space="0" w:color="auto"/>
        <w:left w:val="none" w:sz="0" w:space="0" w:color="auto"/>
        <w:bottom w:val="none" w:sz="0" w:space="0" w:color="auto"/>
        <w:right w:val="none" w:sz="0" w:space="0" w:color="auto"/>
      </w:divBdr>
    </w:div>
    <w:div w:id="1838567806">
      <w:bodyDiv w:val="1"/>
      <w:marLeft w:val="0"/>
      <w:marRight w:val="0"/>
      <w:marTop w:val="0"/>
      <w:marBottom w:val="0"/>
      <w:divBdr>
        <w:top w:val="none" w:sz="0" w:space="0" w:color="auto"/>
        <w:left w:val="none" w:sz="0" w:space="0" w:color="auto"/>
        <w:bottom w:val="none" w:sz="0" w:space="0" w:color="auto"/>
        <w:right w:val="none" w:sz="0" w:space="0" w:color="auto"/>
      </w:divBdr>
    </w:div>
    <w:div w:id="1851290434">
      <w:bodyDiv w:val="1"/>
      <w:marLeft w:val="0"/>
      <w:marRight w:val="0"/>
      <w:marTop w:val="0"/>
      <w:marBottom w:val="0"/>
      <w:divBdr>
        <w:top w:val="none" w:sz="0" w:space="0" w:color="auto"/>
        <w:left w:val="none" w:sz="0" w:space="0" w:color="auto"/>
        <w:bottom w:val="none" w:sz="0" w:space="0" w:color="auto"/>
        <w:right w:val="none" w:sz="0" w:space="0" w:color="auto"/>
      </w:divBdr>
    </w:div>
    <w:div w:id="1853454908">
      <w:bodyDiv w:val="1"/>
      <w:marLeft w:val="0"/>
      <w:marRight w:val="0"/>
      <w:marTop w:val="0"/>
      <w:marBottom w:val="0"/>
      <w:divBdr>
        <w:top w:val="none" w:sz="0" w:space="0" w:color="auto"/>
        <w:left w:val="none" w:sz="0" w:space="0" w:color="auto"/>
        <w:bottom w:val="none" w:sz="0" w:space="0" w:color="auto"/>
        <w:right w:val="none" w:sz="0" w:space="0" w:color="auto"/>
      </w:divBdr>
    </w:div>
    <w:div w:id="1869171852">
      <w:bodyDiv w:val="1"/>
      <w:marLeft w:val="0"/>
      <w:marRight w:val="0"/>
      <w:marTop w:val="0"/>
      <w:marBottom w:val="0"/>
      <w:divBdr>
        <w:top w:val="none" w:sz="0" w:space="0" w:color="auto"/>
        <w:left w:val="none" w:sz="0" w:space="0" w:color="auto"/>
        <w:bottom w:val="none" w:sz="0" w:space="0" w:color="auto"/>
        <w:right w:val="none" w:sz="0" w:space="0" w:color="auto"/>
      </w:divBdr>
    </w:div>
    <w:div w:id="1901473914">
      <w:bodyDiv w:val="1"/>
      <w:marLeft w:val="0"/>
      <w:marRight w:val="0"/>
      <w:marTop w:val="0"/>
      <w:marBottom w:val="0"/>
      <w:divBdr>
        <w:top w:val="none" w:sz="0" w:space="0" w:color="auto"/>
        <w:left w:val="none" w:sz="0" w:space="0" w:color="auto"/>
        <w:bottom w:val="none" w:sz="0" w:space="0" w:color="auto"/>
        <w:right w:val="none" w:sz="0" w:space="0" w:color="auto"/>
      </w:divBdr>
    </w:div>
    <w:div w:id="1930187979">
      <w:bodyDiv w:val="1"/>
      <w:marLeft w:val="0"/>
      <w:marRight w:val="0"/>
      <w:marTop w:val="0"/>
      <w:marBottom w:val="0"/>
      <w:divBdr>
        <w:top w:val="none" w:sz="0" w:space="0" w:color="auto"/>
        <w:left w:val="none" w:sz="0" w:space="0" w:color="auto"/>
        <w:bottom w:val="none" w:sz="0" w:space="0" w:color="auto"/>
        <w:right w:val="none" w:sz="0" w:space="0" w:color="auto"/>
      </w:divBdr>
    </w:div>
    <w:div w:id="1953241050">
      <w:bodyDiv w:val="1"/>
      <w:marLeft w:val="0"/>
      <w:marRight w:val="0"/>
      <w:marTop w:val="0"/>
      <w:marBottom w:val="0"/>
      <w:divBdr>
        <w:top w:val="none" w:sz="0" w:space="0" w:color="auto"/>
        <w:left w:val="none" w:sz="0" w:space="0" w:color="auto"/>
        <w:bottom w:val="none" w:sz="0" w:space="0" w:color="auto"/>
        <w:right w:val="none" w:sz="0" w:space="0" w:color="auto"/>
      </w:divBdr>
    </w:div>
    <w:div w:id="1967660427">
      <w:bodyDiv w:val="1"/>
      <w:marLeft w:val="0"/>
      <w:marRight w:val="0"/>
      <w:marTop w:val="0"/>
      <w:marBottom w:val="0"/>
      <w:divBdr>
        <w:top w:val="none" w:sz="0" w:space="0" w:color="auto"/>
        <w:left w:val="none" w:sz="0" w:space="0" w:color="auto"/>
        <w:bottom w:val="none" w:sz="0" w:space="0" w:color="auto"/>
        <w:right w:val="none" w:sz="0" w:space="0" w:color="auto"/>
      </w:divBdr>
    </w:div>
    <w:div w:id="2015103778">
      <w:bodyDiv w:val="1"/>
      <w:marLeft w:val="0"/>
      <w:marRight w:val="0"/>
      <w:marTop w:val="0"/>
      <w:marBottom w:val="0"/>
      <w:divBdr>
        <w:top w:val="none" w:sz="0" w:space="0" w:color="auto"/>
        <w:left w:val="none" w:sz="0" w:space="0" w:color="auto"/>
        <w:bottom w:val="none" w:sz="0" w:space="0" w:color="auto"/>
        <w:right w:val="none" w:sz="0" w:space="0" w:color="auto"/>
      </w:divBdr>
    </w:div>
    <w:div w:id="2079553046">
      <w:bodyDiv w:val="1"/>
      <w:marLeft w:val="0"/>
      <w:marRight w:val="0"/>
      <w:marTop w:val="0"/>
      <w:marBottom w:val="0"/>
      <w:divBdr>
        <w:top w:val="none" w:sz="0" w:space="0" w:color="auto"/>
        <w:left w:val="none" w:sz="0" w:space="0" w:color="auto"/>
        <w:bottom w:val="none" w:sz="0" w:space="0" w:color="auto"/>
        <w:right w:val="none" w:sz="0" w:space="0" w:color="auto"/>
      </w:divBdr>
    </w:div>
    <w:div w:id="2112429209">
      <w:bodyDiv w:val="1"/>
      <w:marLeft w:val="0"/>
      <w:marRight w:val="0"/>
      <w:marTop w:val="0"/>
      <w:marBottom w:val="0"/>
      <w:divBdr>
        <w:top w:val="none" w:sz="0" w:space="0" w:color="auto"/>
        <w:left w:val="none" w:sz="0" w:space="0" w:color="auto"/>
        <w:bottom w:val="none" w:sz="0" w:space="0" w:color="auto"/>
        <w:right w:val="none" w:sz="0" w:space="0" w:color="auto"/>
      </w:divBdr>
    </w:div>
    <w:div w:id="21193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oigusloome@kaitseministeerium.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mil.ee/ajateenistus/kaitsevalmidus-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DD7E7-1313-4B5F-BB95-613EF8EE892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47D1E978-0C63-43FF-8C89-7DDA005F0278}"/>
</file>

<file path=customXml/itemProps3.xml><?xml version="1.0" encoding="utf-8"?>
<ds:datastoreItem xmlns:ds="http://schemas.openxmlformats.org/officeDocument/2006/customXml" ds:itemID="{613ACF87-9DEF-400E-B5A1-3EA6E5059B30}">
  <ds:schemaRefs>
    <ds:schemaRef ds:uri="http://schemas.microsoft.com/sharepoint/v3/contenttype/forms"/>
  </ds:schemaRefs>
</ds:datastoreItem>
</file>

<file path=customXml/itemProps4.xml><?xml version="1.0" encoding="utf-8"?>
<ds:datastoreItem xmlns:ds="http://schemas.openxmlformats.org/officeDocument/2006/customXml" ds:itemID="{8F033986-4C65-4133-B729-84370DA9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7297</Words>
  <Characters>56041</Characters>
  <Application>Microsoft Office Word</Application>
  <DocSecurity>0</DocSecurity>
  <Lines>918</Lines>
  <Paragraphs>235</Paragraphs>
  <ScaleCrop>false</ScaleCrop>
  <Company>MIL</Company>
  <LinksUpToDate>false</LinksUpToDate>
  <CharactersWithSpaces>63103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Kaitseväe korralduse seaduse muutmise ja sellest tulenevalt teiste seaduste muutmise seaduse eelnõu (lahinguvalve) seletuskiri</dc:title>
  <dc:subject/>
  <dc:creator>Gerli Morell</dc:creator>
  <cp:keywords/>
  <dc:description/>
  <cp:lastModifiedBy>Joel Kook - JUSTDIGI</cp:lastModifiedBy>
  <cp:revision>129</cp:revision>
  <cp:lastPrinted>2022-08-10T18:09:00Z</cp:lastPrinted>
  <dcterms:created xsi:type="dcterms:W3CDTF">2026-04-09T17:14:00Z</dcterms:created>
  <dcterms:modified xsi:type="dcterms:W3CDTF">2026-04-21T12:19:00Z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_dlc_DocIdItemGuid">
    <vt:lpwstr>2b7078ee-20fa-496d-a3d0-ddf156ffd229</vt:lpwstr>
  </property>
  <property fmtid="{D5CDD505-2E9C-101B-9397-08002B2CF9AE}" pid="4" name="TaxKeyword">
    <vt:lpwstr/>
  </property>
  <property fmtid="{D5CDD505-2E9C-101B-9397-08002B2CF9AE}" pid="5" name="Valdkond">
    <vt:lpwstr>293;#Üldine|8c7bc8e7-2ccd-4645-84ad-631839a55fd9</vt:lpwstr>
  </property>
  <property fmtid="{D5CDD505-2E9C-101B-9397-08002B2CF9AE}" pid="6" name="MSIP_Label_defa4170-0d19-0005-0004-bc88714345d2_Enabled">
    <vt:lpwstr>true</vt:lpwstr>
  </property>
  <property fmtid="{D5CDD505-2E9C-101B-9397-08002B2CF9AE}" pid="7" name="MSIP_Label_defa4170-0d19-0005-0004-bc88714345d2_SetDate">
    <vt:lpwstr>2025-03-28T13:43:17Z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74477472-47c1-4df2-af39-f79ae839ca40</vt:lpwstr>
  </property>
  <property fmtid="{D5CDD505-2E9C-101B-9397-08002B2CF9AE}" pid="12" name="MSIP_Label_defa4170-0d19-0005-0004-bc88714345d2_ContentBits">
    <vt:lpwstr>0</vt:lpwstr>
  </property>
  <property fmtid="{D5CDD505-2E9C-101B-9397-08002B2CF9AE}" pid="13" name="MSIP_Label_defa4170-0d19-0005-0004-bc88714345d2_Tag">
    <vt:lpwstr>10, 3, 0, 2</vt:lpwstr>
  </property>
  <property fmtid="{D5CDD505-2E9C-101B-9397-08002B2CF9AE}" pid="14" name="MediaServiceImageTags">
    <vt:lpwstr/>
  </property>
  <property fmtid="{D5CDD505-2E9C-101B-9397-08002B2CF9AE}" pid="15" name="docLang">
    <vt:lpwstr>et</vt:lpwstr>
  </property>
</Properties>
</file>