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00420B7C"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214EDBCD" w14:textId="512374B3" w:rsidR="00CE6F53" w:rsidRPr="00A40869" w:rsidRDefault="006277B0" w:rsidP="00CE6F53">
            <w:pPr>
              <w:pStyle w:val="Adressaat"/>
              <w:ind w:right="1672"/>
              <w:rPr>
                <w:iCs/>
              </w:rPr>
            </w:pPr>
            <w:r w:rsidRPr="00A40869">
              <w:rPr>
                <w:iCs/>
              </w:rPr>
              <w:fldChar w:fldCharType="begin"/>
            </w:r>
            <w:r w:rsidR="00747126">
              <w:rPr>
                <w:iCs/>
              </w:rPr>
              <w:instrText xml:space="preserve"> delta_recipientName_1  \* MERGEFORMAT</w:instrText>
            </w:r>
            <w:r w:rsidRPr="00A40869">
              <w:rPr>
                <w:iCs/>
              </w:rPr>
              <w:fldChar w:fldCharType="separate"/>
            </w:r>
            <w:r w:rsidR="00747126">
              <w:rPr>
                <w:iCs/>
              </w:rPr>
              <w:t>Otepää Vallavalitsus</w:t>
            </w:r>
            <w:r w:rsidRPr="00A40869">
              <w:rPr>
                <w:iCs/>
              </w:rPr>
              <w:fldChar w:fldCharType="end"/>
            </w:r>
          </w:p>
          <w:p w14:paraId="69530776" w14:textId="49B0A549" w:rsidR="00CE6F53" w:rsidRPr="00A40869" w:rsidRDefault="006277B0" w:rsidP="00CE6F53">
            <w:pPr>
              <w:pStyle w:val="Adressaat"/>
              <w:ind w:right="1672"/>
              <w:rPr>
                <w:iCs/>
              </w:rPr>
            </w:pPr>
            <w:r w:rsidRPr="00A40869">
              <w:rPr>
                <w:iCs/>
              </w:rPr>
              <w:fldChar w:fldCharType="begin"/>
            </w:r>
            <w:r w:rsidR="00747126">
              <w:rPr>
                <w:iCs/>
              </w:rPr>
              <w:instrText xml:space="preserve"> delta_recipientEmail_1  \* MERGEFORMAT</w:instrText>
            </w:r>
            <w:r w:rsidRPr="00A40869">
              <w:rPr>
                <w:iCs/>
              </w:rPr>
              <w:fldChar w:fldCharType="separate"/>
            </w:r>
            <w:r w:rsidR="00747126">
              <w:rPr>
                <w:iCs/>
              </w:rPr>
              <w:t>vald@otepaa.ee</w:t>
            </w:r>
            <w:r w:rsidRPr="00A40869">
              <w:rPr>
                <w:iCs/>
              </w:rPr>
              <w:fldChar w:fldCharType="end"/>
            </w:r>
          </w:p>
          <w:p w14:paraId="3152185A" w14:textId="5BFB418F" w:rsidR="00CE6F53" w:rsidRPr="00A40869" w:rsidRDefault="006277B0" w:rsidP="00CE6F53">
            <w:pPr>
              <w:pStyle w:val="Adressaat"/>
              <w:ind w:right="1672"/>
              <w:rPr>
                <w:iCs/>
              </w:rPr>
            </w:pPr>
            <w:r w:rsidRPr="00A40869">
              <w:rPr>
                <w:iCs/>
              </w:rPr>
              <w:fldChar w:fldCharType="begin"/>
            </w:r>
            <w:r w:rsidR="00747126">
              <w:rPr>
                <w:iCs/>
              </w:rPr>
              <w:instrText xml:space="preserve"> delta_recipientStreetHouse_1  \* MERGEFORMAT</w:instrText>
            </w:r>
            <w:r w:rsidRPr="00A40869">
              <w:rPr>
                <w:iCs/>
              </w:rPr>
              <w:fldChar w:fldCharType="separate"/>
            </w:r>
            <w:r w:rsidR="00747126">
              <w:rPr>
                <w:iCs/>
              </w:rPr>
              <w:t>Lipuväljak 13</w:t>
            </w:r>
            <w:r w:rsidRPr="00A40869">
              <w:rPr>
                <w:iCs/>
              </w:rPr>
              <w:fldChar w:fldCharType="end"/>
            </w:r>
          </w:p>
          <w:p w14:paraId="357D1069" w14:textId="42D671C8" w:rsidR="00CE6F53" w:rsidRPr="00A40869" w:rsidRDefault="006277B0" w:rsidP="00CE6F53">
            <w:pPr>
              <w:pStyle w:val="Adressaat"/>
              <w:ind w:right="1672"/>
              <w:rPr>
                <w:iCs/>
              </w:rPr>
            </w:pPr>
            <w:r w:rsidRPr="00A40869">
              <w:rPr>
                <w:iCs/>
              </w:rPr>
              <w:fldChar w:fldCharType="begin"/>
            </w:r>
            <w:r w:rsidR="00747126">
              <w:rPr>
                <w:iCs/>
              </w:rPr>
              <w:instrText xml:space="preserve"> delta_recipientPostalCity_1  \* MERGEFORMAT</w:instrText>
            </w:r>
            <w:r w:rsidRPr="00A40869">
              <w:rPr>
                <w:iCs/>
              </w:rPr>
              <w:fldChar w:fldCharType="separate"/>
            </w:r>
            <w:r w:rsidR="00747126">
              <w:rPr>
                <w:iCs/>
              </w:rPr>
              <w:t>67405, Valga maakond, Otepää vald, Otepää linn</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5CB017DD" w:rsidR="00CE6F53" w:rsidRPr="00A40869" w:rsidRDefault="00CE6F53" w:rsidP="00CE6F53">
            <w:pPr>
              <w:jc w:val="left"/>
            </w:pPr>
            <w:r w:rsidRPr="00A40869">
              <w:t xml:space="preserve">  </w:t>
            </w:r>
          </w:p>
          <w:p w14:paraId="4E586158" w14:textId="77777777" w:rsidR="00CE6F53" w:rsidRPr="00A40869" w:rsidRDefault="00CE6F53" w:rsidP="00CE6F53">
            <w:pPr>
              <w:jc w:val="left"/>
            </w:pPr>
          </w:p>
          <w:p w14:paraId="2F9B53D9" w14:textId="1AF21DBD" w:rsidR="00CE6F53" w:rsidRPr="00A40869" w:rsidRDefault="00CE6F53" w:rsidP="006277B0">
            <w:pPr>
              <w:jc w:val="left"/>
            </w:pPr>
            <w:r w:rsidRPr="00A40869">
              <w:t xml:space="preserve">Meie  </w:t>
            </w:r>
            <w:r w:rsidR="006277B0" w:rsidRPr="00A40869">
              <w:fldChar w:fldCharType="begin"/>
            </w:r>
            <w:r w:rsidR="00747126">
              <w:instrText xml:space="preserve"> delta_regDateTime  \* MERGEFORMAT</w:instrText>
            </w:r>
            <w:r w:rsidR="006277B0" w:rsidRPr="00A40869">
              <w:fldChar w:fldCharType="separate"/>
            </w:r>
            <w:r w:rsidR="00747126">
              <w:t>30.05.2024</w:t>
            </w:r>
            <w:r w:rsidR="006277B0" w:rsidRPr="00A40869">
              <w:fldChar w:fldCharType="end"/>
            </w:r>
            <w:r w:rsidRPr="00A40869">
              <w:t xml:space="preserve">  nr </w:t>
            </w:r>
            <w:r w:rsidR="00E90E69">
              <w:fldChar w:fldCharType="begin"/>
            </w:r>
            <w:r w:rsidR="00747126">
              <w:instrText xml:space="preserve"> delta_regNumber  \* MERGEFORMAT</w:instrText>
            </w:r>
            <w:r w:rsidR="00E90E69">
              <w:fldChar w:fldCharType="separate"/>
            </w:r>
            <w:r w:rsidR="00747126">
              <w:t>9.1-3/24/9533-1</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5B3AF7D2" w:rsidR="00310DE9" w:rsidRPr="00310DE9" w:rsidRDefault="00895A4E" w:rsidP="009C2662">
            <w:pPr>
              <w:spacing w:after="360"/>
              <w:ind w:left="-120"/>
              <w:jc w:val="left"/>
              <w:rPr>
                <w:b/>
                <w:bCs/>
              </w:rPr>
            </w:pPr>
            <w:r>
              <w:rPr>
                <w:b/>
                <w:bCs/>
              </w:rPr>
              <w:t>Liikluskorralduse muudatus Puka alevis</w:t>
            </w:r>
          </w:p>
        </w:tc>
        <w:tc>
          <w:tcPr>
            <w:tcW w:w="4672" w:type="dxa"/>
          </w:tcPr>
          <w:p w14:paraId="4B966A41" w14:textId="77777777" w:rsidR="00310DE9" w:rsidRDefault="00310DE9" w:rsidP="00CE6F53"/>
        </w:tc>
      </w:tr>
    </w:tbl>
    <w:p w14:paraId="0484E603" w14:textId="77777777" w:rsidR="00895A4E" w:rsidRDefault="00895A4E" w:rsidP="00895A4E">
      <w:pPr>
        <w:widowControl/>
        <w:suppressAutoHyphens w:val="0"/>
        <w:autoSpaceDE w:val="0"/>
        <w:autoSpaceDN w:val="0"/>
        <w:adjustRightInd w:val="0"/>
        <w:jc w:val="left"/>
      </w:pPr>
      <w:r>
        <w:t xml:space="preserve">Käesoleval aastal rajame liikluskorraldusvahenditega tee 23175 Pühajärve-Pukamõisa km 14,74-16,34 Puka alevis üherajalise tee (2-1 lahendus). Tee keskele on märgistatud üks sõidurada ja äärtesse jääb jalakäijate mõeldud teekatte osa. Üherajalist teed võib rajada kohtades liiklussagedus on kuni 800 autot ööpäevas ja mõõdetud sõidukiirus on 50-70 km/h ning teel liigub sagedasti jalakäijaid. Sõidukitele liikumiseks on tee keskosa, vastutuleva sõiduki möödalaskmiseks võib põigata tee äärde, segamata seejuures äärejoone taga liikuvaid jalakäijaid või jalgrattureid. </w:t>
      </w:r>
    </w:p>
    <w:p w14:paraId="2FB319A2" w14:textId="651A68CC" w:rsidR="00895A4E" w:rsidRDefault="00895A4E" w:rsidP="00895A4E">
      <w:pPr>
        <w:widowControl/>
        <w:suppressAutoHyphens w:val="0"/>
        <w:autoSpaceDE w:val="0"/>
        <w:autoSpaceDN w:val="0"/>
        <w:adjustRightInd w:val="0"/>
        <w:jc w:val="left"/>
      </w:pPr>
      <w:r>
        <w:t xml:space="preserve">Muudatus tehes, oleme veendunud, et üherajalise tee lahendus Pühajärve-Pukamõisa teel parandab nii jalakäijate kui ka jalgratturite liiklemistingimusi ja üldisemalt muudab teelõiku ohutumaks. </w:t>
      </w:r>
    </w:p>
    <w:p w14:paraId="3DAF882A" w14:textId="04EB1806" w:rsidR="00895A4E" w:rsidRDefault="00895A4E" w:rsidP="00895A4E">
      <w:pPr>
        <w:widowControl/>
        <w:suppressAutoHyphens w:val="0"/>
        <w:autoSpaceDE w:val="0"/>
        <w:autoSpaceDN w:val="0"/>
        <w:adjustRightInd w:val="0"/>
        <w:jc w:val="left"/>
      </w:pPr>
      <w:r>
        <w:t>Liiklusseaduse § 45 lõige 1 järgi tuleb teekattemärgistega sõiduradadeks jaotatud teel sõita raja piires ning § 54 lõige 1 kohaselt on kitsal teel lubatud vastutuleva sõidukist möödumiseks sõita raja piirest välja teepeenrale. Eriti tähelepanelik peab juht olema siis, kui ta möödub teel või tee läheduses olevatest jalakäijatest. Olenevalt liiklusolukorrast tuleb juhil kiirust vähendada ja vajadusel peatuda. Juht peab sõidukiiruse valikul arvestama teeolusid, tee seisundit, ilmastikutingimusi, liikluse tihedust ja muid liiklusolusid ning vähendama kiirust või vajaduse korral seisma jääma, kui tingimused seda nõuavad. Vastavalt liiklusseadusele on liikluse korraldamise eesmärk tagada häireteta, sujuv, ohutu, võimalikult kiire ja keskkonda minimaalselt kahjustav liiklus. Sõidukijuhid peavad arvestama liiklusseaduse §-s 50 esitatud nõuetega, mille kohaselt peab sõidukijuht kohandama oma sõiduki kiiruse olukorrale vastavaks. Sõidukite tegelike kiiruste mõõtmised analoogsetes kohtades on näidanud, et peale üherajalise tee tähistamist on vähenenud ka sõidukite tegelikud sõidukiirused. Eestis on sellelaadseid lahendusi kasutatud alates 2008 aastast. Mööname, et üherajalise tee lahendus on suhteliselt uudne ja võib osades liiklejates tekitada esialgu segadust.</w:t>
      </w:r>
    </w:p>
    <w:p w14:paraId="36998AA0" w14:textId="77777777" w:rsidR="002753BB" w:rsidRDefault="002753BB" w:rsidP="00CE6F53"/>
    <w:p w14:paraId="1FA42746" w14:textId="77777777" w:rsidR="00CE6F53" w:rsidRDefault="00CE6F53" w:rsidP="00CE6F53">
      <w:pPr>
        <w:spacing w:before="360" w:after="720"/>
        <w:rPr>
          <w:lang w:eastAsia="en-US" w:bidi="ar-SA"/>
        </w:rPr>
      </w:pPr>
      <w:r>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1F192CF1" w:rsidR="00CE6F53" w:rsidRDefault="006277B0" w:rsidP="00CE6F53">
      <w:pPr>
        <w:rPr>
          <w:lang w:eastAsia="en-US" w:bidi="ar-SA"/>
        </w:rPr>
      </w:pPr>
      <w:r>
        <w:rPr>
          <w:lang w:eastAsia="en-US" w:bidi="ar-SA"/>
        </w:rPr>
        <w:fldChar w:fldCharType="begin"/>
      </w:r>
      <w:r w:rsidR="00747126">
        <w:rPr>
          <w:lang w:eastAsia="en-US" w:bidi="ar-SA"/>
        </w:rPr>
        <w:instrText xml:space="preserve"> delta_signerName  \* MERGEFORMAT</w:instrText>
      </w:r>
      <w:r>
        <w:rPr>
          <w:lang w:eastAsia="en-US" w:bidi="ar-SA"/>
        </w:rPr>
        <w:fldChar w:fldCharType="separate"/>
      </w:r>
      <w:r w:rsidR="00747126">
        <w:rPr>
          <w:lang w:eastAsia="en-US" w:bidi="ar-SA"/>
        </w:rPr>
        <w:t>Raul Tammela</w:t>
      </w:r>
      <w:r>
        <w:rPr>
          <w:lang w:eastAsia="en-US" w:bidi="ar-SA"/>
        </w:rPr>
        <w:fldChar w:fldCharType="end"/>
      </w:r>
    </w:p>
    <w:p w14:paraId="5E0CEC99" w14:textId="137344A7" w:rsidR="00A61468" w:rsidRDefault="006277B0" w:rsidP="00A61468">
      <w:pPr>
        <w:rPr>
          <w:lang w:eastAsia="en-US" w:bidi="ar-SA"/>
        </w:rPr>
      </w:pPr>
      <w:r>
        <w:rPr>
          <w:lang w:eastAsia="en-US" w:bidi="ar-SA"/>
        </w:rPr>
        <w:fldChar w:fldCharType="begin"/>
      </w:r>
      <w:r w:rsidR="00747126">
        <w:rPr>
          <w:lang w:eastAsia="en-US" w:bidi="ar-SA"/>
        </w:rPr>
        <w:instrText xml:space="preserve"> delta_signerJobTitle  \* MERGEFORMAT</w:instrText>
      </w:r>
      <w:r>
        <w:rPr>
          <w:lang w:eastAsia="en-US" w:bidi="ar-SA"/>
        </w:rPr>
        <w:fldChar w:fldCharType="separate"/>
      </w:r>
      <w:r w:rsidR="00747126">
        <w:rPr>
          <w:lang w:eastAsia="en-US" w:bidi="ar-SA"/>
        </w:rPr>
        <w:t>liikluskorraldaja</w:t>
      </w:r>
      <w:r>
        <w:rPr>
          <w:lang w:eastAsia="en-US" w:bidi="ar-SA"/>
        </w:rPr>
        <w:fldChar w:fldCharType="end"/>
      </w:r>
    </w:p>
    <w:p w14:paraId="30DD8299" w14:textId="2C033405" w:rsidR="00F0563A" w:rsidRDefault="00F0563A" w:rsidP="00F0563A">
      <w:pPr>
        <w:rPr>
          <w:lang w:eastAsia="en-US" w:bidi="ar-SA"/>
        </w:rPr>
      </w:pPr>
      <w:r>
        <w:rPr>
          <w:lang w:eastAsia="en-US" w:bidi="ar-SA"/>
        </w:rPr>
        <w:lastRenderedPageBreak/>
        <w:fldChar w:fldCharType="begin"/>
      </w:r>
      <w:r w:rsidR="00747126">
        <w:rPr>
          <w:lang w:eastAsia="en-US" w:bidi="ar-SA"/>
        </w:rPr>
        <w:instrText xml:space="preserve"> delta_department  \* MERGEFORMAT</w:instrText>
      </w:r>
      <w:r>
        <w:rPr>
          <w:lang w:eastAsia="en-US" w:bidi="ar-SA"/>
        </w:rPr>
        <w:fldChar w:fldCharType="separate"/>
      </w:r>
      <w:r w:rsidR="00747126">
        <w:rPr>
          <w:lang w:eastAsia="en-US" w:bidi="ar-SA"/>
        </w:rPr>
        <w:t>Lõuna osakonna korrashoiu ja liikluskorralduse üksus</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60D8A4D3" w14:textId="72382225" w:rsidR="00E90E69" w:rsidRDefault="00E90E69" w:rsidP="00E90E69">
      <w:pPr>
        <w:rPr>
          <w:lang w:eastAsia="en-US" w:bidi="ar-SA"/>
        </w:rPr>
      </w:pPr>
    </w:p>
    <w:p w14:paraId="64EC047A" w14:textId="2A3618E8" w:rsidR="00CE6F53" w:rsidRDefault="00311E95" w:rsidP="00E90E69">
      <w:pPr>
        <w:rPr>
          <w:lang w:eastAsia="en-US" w:bidi="ar-SA"/>
        </w:rPr>
      </w:pPr>
      <w:r>
        <w:rPr>
          <w:lang w:eastAsia="en-US" w:bidi="ar-SA"/>
        </w:rPr>
        <w:fldChar w:fldCharType="begin"/>
      </w:r>
      <w:r w:rsidR="00747126">
        <w:rPr>
          <w:lang w:eastAsia="en-US" w:bidi="ar-SA"/>
        </w:rPr>
        <w:instrText xml:space="preserve"> delta_ownerName  \* MERGEFORMAT</w:instrText>
      </w:r>
      <w:r>
        <w:rPr>
          <w:lang w:eastAsia="en-US" w:bidi="ar-SA"/>
        </w:rPr>
        <w:fldChar w:fldCharType="separate"/>
      </w:r>
      <w:r w:rsidR="00747126">
        <w:rPr>
          <w:lang w:eastAsia="en-US" w:bidi="ar-SA"/>
        </w:rPr>
        <w:t>Raul Tammela</w:t>
      </w:r>
      <w:r>
        <w:rPr>
          <w:lang w:eastAsia="en-US" w:bidi="ar-SA"/>
        </w:rPr>
        <w:fldChar w:fldCharType="end"/>
      </w:r>
    </w:p>
    <w:p w14:paraId="4D74B3E8" w14:textId="4B6CC6D9" w:rsidR="00CE6F53" w:rsidRDefault="00311E95" w:rsidP="00CE6F53">
      <w:pPr>
        <w:rPr>
          <w:lang w:eastAsia="en-US" w:bidi="ar-SA"/>
        </w:rPr>
      </w:pPr>
      <w:r>
        <w:rPr>
          <w:lang w:eastAsia="en-US" w:bidi="ar-SA"/>
        </w:rPr>
        <w:fldChar w:fldCharType="begin"/>
      </w:r>
      <w:r w:rsidR="00747126">
        <w:rPr>
          <w:lang w:eastAsia="en-US" w:bidi="ar-SA"/>
        </w:rPr>
        <w:instrText xml:space="preserve"> delta_ownerPhone  \* MERGEFORMAT</w:instrText>
      </w:r>
      <w:r>
        <w:rPr>
          <w:lang w:eastAsia="en-US" w:bidi="ar-SA"/>
        </w:rPr>
        <w:fldChar w:fldCharType="separate"/>
      </w:r>
      <w:r w:rsidR="00747126">
        <w:rPr>
          <w:lang w:eastAsia="en-US" w:bidi="ar-SA"/>
        </w:rPr>
        <w:t>5256117</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747126">
        <w:rPr>
          <w:lang w:eastAsia="en-US" w:bidi="ar-SA"/>
        </w:rPr>
        <w:instrText xml:space="preserve"> delta_ownerEmail  \* MERGEFORMAT</w:instrText>
      </w:r>
      <w:r>
        <w:rPr>
          <w:lang w:eastAsia="en-US" w:bidi="ar-SA"/>
        </w:rPr>
        <w:fldChar w:fldCharType="separate"/>
      </w:r>
      <w:r w:rsidR="00747126">
        <w:rPr>
          <w:lang w:eastAsia="en-US" w:bidi="ar-SA"/>
        </w:rPr>
        <w:t>Raul.Tammela@transpordiamet.ee</w:t>
      </w:r>
      <w:r>
        <w:rPr>
          <w:lang w:eastAsia="en-US" w:bidi="ar-SA"/>
        </w:rPr>
        <w:fldChar w:fldCharType="end"/>
      </w:r>
    </w:p>
    <w:sectPr w:rsidR="00CE6F53"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747126">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747126">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6277B0"/>
    <w:rsid w:val="006673FE"/>
    <w:rsid w:val="006A306E"/>
    <w:rsid w:val="006B6594"/>
    <w:rsid w:val="00747126"/>
    <w:rsid w:val="00767C61"/>
    <w:rsid w:val="007F181D"/>
    <w:rsid w:val="00895A4E"/>
    <w:rsid w:val="008D4BB4"/>
    <w:rsid w:val="009C2662"/>
    <w:rsid w:val="00A10E51"/>
    <w:rsid w:val="00A40869"/>
    <w:rsid w:val="00A61468"/>
    <w:rsid w:val="00AF2A6D"/>
    <w:rsid w:val="00B12FAA"/>
    <w:rsid w:val="00B4626D"/>
    <w:rsid w:val="00B927B3"/>
    <w:rsid w:val="00BB751E"/>
    <w:rsid w:val="00BF135A"/>
    <w:rsid w:val="00C72AED"/>
    <w:rsid w:val="00C84ED2"/>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FEECA"/>
  <w15:chartTrackingRefBased/>
  <w15:docId w15:val="{85A6FEDA-0AFF-42B2-B277-F44AA5FB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2453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2024-05-30T12:06:00Z</dcterms:created>
  <dcterms:modified xsi:type="dcterms:W3CDTF">2024-05-30T12:06:00Z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