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ind w:left="318" w:hanging="318"/>
              <w:rPr/>
            </w:pPr>
            <w:bookmarkStart w:id="0" w:name="_GoBack"/>
            <w:bookmarkEnd w:id="0"/>
            <w:r>
              <w:rPr/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2069859891"/>
                <w:text/>
              </w:sdtPr>
              <w:sdtContent>
                <w:r>
                  <w:rPr/>
                  <w:t>Eesti Konservatiive Rahvaerakonna kandidaatide kohtumine rahvaga ning programmi tutvustamine.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Pidamise koht/aadress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r>
              <w:rPr/>
              <w:t>Võhma</w:t>
            </w:r>
            <w:sdt>
              <w:sdtPr>
                <w:id w:val="1821299013"/>
                <w:text/>
              </w:sdtPr>
              <w:sdtContent>
                <w:r>
                  <w:rPr/>
                  <w:t xml:space="preserve"> Coop parkla, Võhma, Viljandi maakond, 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Liikumismarsruut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i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778350695"/>
                <w:text/>
              </w:sdtPr>
              <w:sdtContent>
                <w:r>
                  <w:rPr/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978142457"/>
                <w:text/>
              </w:sdtPr>
              <w:sdtContent>
                <w:r>
                  <w:rPr/>
                  <w:t>20-30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Kuupäev (algus ja eeldatava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r>
              <w:rPr/>
              <w:t>17.08.2025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000000"/>
              </w:rPr>
            </w:pPr>
            <w:r>
              <w:rPr/>
              <w:t>12.00-15.00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Style w:val="PlaceholderText"/>
                <w:color w:val="000000"/>
              </w:rPr>
            </w:pPr>
            <w:r>
              <w:rPr/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000000"/>
              </w:rPr>
            </w:pPr>
            <w:r>
              <w:rPr>
                <w:rStyle w:val="PlaceholderText"/>
                <w:color w:val="000000"/>
              </w:rPr>
              <w:t>Eesti Konservatiivne Rahvaerakond MTÜ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80040344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Tel: 5688 3008 e-post: info@ekre.ee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Korraldaja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  <w:t>Kaupo Sing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  <w:t>37602244236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r>
              <w:rPr>
                <w:rStyle w:val="PlaceholderText"/>
                <w:color w:val="000000"/>
              </w:rPr>
              <w:t>Tel: 511 9838 e-post: kaupo.sing@gmail.com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Korrapidajad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18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pacing w:lineRule="auto" w:line="240" w:before="0" w:after="0"/>
              <w:rPr/>
            </w:pPr>
            <w:sdt>
              <w:sdtP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>
          <w:trHeight w:val="576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Heli- või valgustusseadmete kasutamine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>
                <w:color w:val="808080"/>
              </w:rPr>
            </w:pPr>
            <w:sdt>
              <w:sdtPr>
                <w:id w:val="1645747492"/>
                <w:text/>
              </w:sdtPr>
              <w:sdtContent>
                <w:r>
                  <w:rPr/>
                  <w:t>Ei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>
          <w:trHeight w:val="509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Telgi, lava, tribüüni vms kasutamine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1591378964"/>
                <w:text/>
              </w:sdtPr>
              <w:sdtContent>
                <w:r>
                  <w:rPr/>
                  <w:t>3m x 3m telk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6520"/>
      </w:tblGrid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Liikluse ümberkorraldamise vajadus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pacing w:lineRule="auto" w:line="240" w:before="0" w:after="0"/>
              <w:rPr/>
            </w:pPr>
            <w:sdt>
              <w:sdtPr>
                <w:id w:val="1668515878"/>
                <w:text/>
              </w:sdtPr>
              <w:sdtContent>
                <w:r>
                  <w:rPr/>
                  <w:t>Ei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6"/>
        <w:gridCol w:w="3542"/>
      </w:tblGrid>
      <w:tr>
        <w:trPr>
          <w:trHeight w:val="544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headerReference w:type="default" r:id="rId2"/>
      <w:type w:val="nextPage"/>
      <w:pgSz w:w="11906" w:h="16838"/>
      <w:pgMar w:left="993" w:right="991" w:gutter="0" w:header="568" w:top="1418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pacing w:lineRule="auto" w:line="240" w:before="0" w:after="0"/>
            <w:ind w:firstLine="708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i/>
              <w:szCs w:val="28"/>
              <w:rFonts w:ascii="Times New Roman" w:hAnsi="Times New Roman"/>
            </w:rPr>
            <w:instrText xml:space="preserve"> TIME \@"d\.MM\.yyyy\ H:mm" </w:instrText>
          </w:r>
          <w:r>
            <w:rPr>
              <w:i/>
              <w:szCs w:val="28"/>
              <w:rFonts w:ascii="Times New Roman" w:hAnsi="Times New Roman"/>
            </w:rPr>
            <w:fldChar w:fldCharType="separate"/>
          </w:r>
          <w:r>
            <w:rPr>
              <w:i/>
              <w:szCs w:val="28"/>
              <w:rFonts w:ascii="Times New Roman" w:hAnsi="Times New Roman"/>
            </w:rPr>
            <w:t>12.08.2025 21:09</w:t>
          </w:r>
          <w:r>
            <w:rPr>
              <w:i/>
              <w:szCs w:val="28"/>
              <w:rFonts w:ascii="Times New Roman" w:hAnsi="Times New Roman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Edit_Docx_PLUS/7.4.0.3$Windows_X86_64 LibreOffice_project/</Application>
  <AppVersion>15.0000</AppVersion>
  <DocSecurity>4</DocSecurity>
  <Pages>1</Pages>
  <Words>178</Words>
  <Characters>1156</Characters>
  <CharactersWithSpaces>1242</CharactersWithSpaces>
  <Paragraphs>57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2014-07-02T06:08:00Z</dcterms:created>
  <dc:creator>Kristjan Toom</dc:creator>
  <dc:description/>
  <dc:language>en-US</dc:language>
  <cp:lastModifiedBy/>
  <cp:lastPrinted>2014-07-01T07:04:00Z</cp:lastPrinted>
  <dcterms:modified xsi:type="dcterms:W3CDTF">2025-08-12T21:11:02Z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