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3011AF54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FD315B" w:rsidRPr="00FD315B">
        <w:rPr>
          <w:rFonts w:ascii="Arial" w:hAnsi="Arial" w:cs="Arial"/>
          <w:kern w:val="0"/>
        </w:rPr>
        <w:t>731MHS</w:t>
      </w:r>
      <w:r w:rsidR="00FD315B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FD315B" w:rsidRPr="00FD315B">
        <w:rPr>
          <w:rFonts w:ascii="Arial" w:hAnsi="Arial" w:cs="Arial"/>
          <w:kern w:val="0"/>
        </w:rPr>
        <w:t>MR0HR22G801517749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213D092C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FD315B" w:rsidRPr="00FD315B">
        <w:rPr>
          <w:rFonts w:ascii="Arial" w:hAnsi="Arial" w:cs="Arial"/>
          <w:kern w:val="0"/>
        </w:rPr>
        <w:t>9500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4B3520"/>
    <w:rsid w:val="00B0574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1552</Characters>
  <Application>Microsoft Office Word</Application>
  <DocSecurity>4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2025-03-13T07:42:00Z</dcterms:created>
  <dcterms:modified xsi:type="dcterms:W3CDTF">2025-03-13T07:42:00Z</dcterms:modified>
</cp:coreProperties>
</file>