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baseline"/>
          <w:rtl w:val="0"/>
        </w:rPr>
        <w:t xml:space="preserve">Transpordiamet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ff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baseline"/>
          <w:rtl w:val="0"/>
        </w:rPr>
        <w:t xml:space="preserve">RIIGIVARA KASUTAMISEKS ANDMISE  ja ISIKLIKU KASUTUSÕIGUSE SEADMISE TAOTLUS (tehnovõrgud ja rajatised)</w:t>
      </w: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73"/>
        <w:gridCol w:w="6415"/>
        <w:tblGridChange w:id="0">
          <w:tblGrid>
            <w:gridCol w:w="2873"/>
            <w:gridCol w:w="6415"/>
          </w:tblGrid>
        </w:tblGridChange>
      </w:tblGrid>
      <w:tr>
        <w:trPr>
          <w:cantSplit w:val="1"/>
          <w:trHeight w:val="417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</w:t>
            </w:r>
          </w:p>
          <w:p w:rsidR="00000000" w:rsidDel="00000000" w:rsidP="00000000" w:rsidRDefault="00000000" w:rsidRPr="00000000" w14:paraId="00000008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ANDMED</w:t>
            </w:r>
          </w:p>
          <w:p w:rsidR="00000000" w:rsidDel="00000000" w:rsidP="00000000" w:rsidRDefault="00000000" w:rsidRPr="00000000" w14:paraId="0000000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Elektrilevi OÜ</w:t>
            </w:r>
          </w:p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Registrikood või isikukood: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11050857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Aadress: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Veskiposti 2, 10138 Tallinn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1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Õigustatud isiku poolne lepingu sõlmija nimi: Kati-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koopia lepingu allkirjastaja volikirjast, kui allkirjastamine toimub volituse alusel. </w:t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sõlmija e-posti aadress, telefoni number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vertAlign w:val="baseline"/>
                <w:rtl w:val="0"/>
              </w:rPr>
              <w:t xml:space="preserve">mitte lisada organisatsiooni üldtelefoni)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5344 3403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4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TAOTLEJA KONTAKTISIK menetlemisel (kui erineb lepingu allkirjastajast)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Nimi: Kat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i-Kristella Kivisild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e-posti aadress, telefoni number 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kati@terasteenus.ee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; 5344 3403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Vajadusel esindusvolitus (PDF-fail)</w:t>
            </w:r>
          </w:p>
        </w:tc>
      </w:tr>
      <w:tr>
        <w:trPr>
          <w:cantSplit w:val="1"/>
          <w:trHeight w:val="93" w:hRule="atLeast"/>
          <w:tblHeader w:val="0"/>
        </w:trPr>
        <w:tc>
          <w:tcPr>
            <w:tcBorders>
              <w:bottom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Kergliiklustee valgustuse liitumine elektrivõrguga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70c0"/>
                <w:u w:val="single"/>
                <w:vertAlign w:val="baseline"/>
                <w:rtl w:val="0"/>
              </w:rPr>
              <w:t xml:space="preserve">(tehnovõrgu või –rajatise arendamine või isiku tarbimiskohaga ühendamine, selgitusena)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72" w:hRule="atLeast"/>
          <w:tblHeader w:val="0"/>
        </w:trPr>
        <w:tc>
          <w:tcPr>
            <w:tcBorders>
              <w:top w:color="000000" w:space="0" w:sz="0" w:val="nil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TEHNORAJATISE PAIGALDAMISE EESMÄRK</w:t>
            </w:r>
          </w:p>
        </w:tc>
        <w:tc>
          <w:tcPr>
            <w:vMerge w:val="continue"/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restart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 (Transpordiametis kooskõlastatud)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Viljandi-Põltsamaa tee 51 kergliiklustee valgustuse liitumine elektrivõrguga Eesnurga küla, Viljandi vald, Viljandi maakond.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LC1015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Projekti koostaja: AS Stik-Elekter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vMerge w:val="continue"/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Transpordiameti kooskõlastuse vastuskirja number ja kuupäev: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08.04.2024 nr 7.1-2/24/5073-2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12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spacing w:after="0" w:lineRule="auto"/>
              <w:ind w:left="720" w:hanging="36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KOORMATAVA</w:t>
            </w:r>
          </w:p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RIIGITEE ANDMED (info Maa-ameti kaardirakendusest)</w:t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Times New Roman" w:cs="Times New Roman" w:eastAsia="Times New Roman" w:hAnsi="Times New Roman"/>
                <w:color w:val="ff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Nimetus ja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51 Viljandi-Põltsamaa 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5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Katastritunnus: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32801:004:0276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Kinnistu registriosa number: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4024339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8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Riigi kinnisvararegistri objekti kood: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highlight w:val="white"/>
                <w:rtl w:val="0"/>
              </w:rPr>
              <w:t xml:space="preserve">KV50225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POS 1: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liitumiskilbi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rajamiseks</w:t>
            </w:r>
          </w:p>
          <w:p w:rsidR="00000000" w:rsidDel="00000000" w:rsidP="00000000" w:rsidRDefault="00000000" w:rsidRPr="00000000" w14:paraId="0000003E">
            <w:pPr>
              <w:spacing w:after="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Ruumikuju andmed: PARI ID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42082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u w:val="single"/>
                  <w:rtl w:val="0"/>
                </w:rPr>
                <w:t xml:space="preserve">https://pari.kataster.ee/magic-link/1e7b538b-a819-4f06-b656-e77d5f48ed6b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color w:val="0070c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70c0"/>
                <w:u w:val="single"/>
                <w:vertAlign w:val="baseline"/>
                <w:rtl w:val="0"/>
              </w:rPr>
              <w:t xml:space="preserve">(Täita vastavalt projektile - Elektri õhu- maakaabelliin (kW), torustik, side maakaabelliin, sidekaev vms.). Mitme katastriüksuse ja/või kinnisasja puhul lisada lahter, mitte kirjutada kokku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LEPINGU SÕLMIMISE KULUD TASUB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rPr>
                <w:rFonts w:ascii="Times New Roman" w:cs="Times New Roman" w:eastAsia="Times New Roman" w:hAnsi="Times New Roman"/>
                <w:i w:val="0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Elektrilevi OÜ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restart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vertAlign w:val="baseline"/>
                <w:rtl w:val="0"/>
              </w:rPr>
              <w:t xml:space="preserve">TAOTLUSE LISAD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Isikliku kasutusõiguse seadmise plaan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>
            <w:vMerge w:val="continue"/>
            <w:tcBorders>
              <w:left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Times New Roman" w:cs="Times New Roman" w:eastAsia="Times New Roman" w:hAnsi="Times New Roman"/>
                <w:u w:val="singl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u w:val="single"/>
                <w:vertAlign w:val="baseline"/>
                <w:rtl w:val="0"/>
              </w:rPr>
              <w:t xml:space="preserve">Esindusvolitus</w:t>
            </w:r>
          </w:p>
        </w:tc>
      </w:tr>
    </w:tbl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20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CommentReference">
    <w:name w:val="Comment Reference"/>
    <w:next w:val="CommentReference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TextChar">
    <w:name w:val="Comment Text Char"/>
    <w:next w:val="CommentText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after="20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t-EE"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t-EE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Hyperlink">
    <w:name w:val="Hyperlink"/>
    <w:next w:val="Hyperlink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UnresolvedMention">
    <w:name w:val="Unresolved Mention"/>
    <w:next w:val="UnresolvedMention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pari.kataster.ee/magic-link/1e7b538b-a819-4f06-b656-e77d5f48ed6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kati@terasteenus.ee" TargetMode="External"/><Relationship Id="rId8" Type="http://schemas.openxmlformats.org/officeDocument/2006/relationships/hyperlink" Target="mailto:kati@terasteen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CAvNaeOCJQ3OQhdpwFyssRhgpQ==">CgMxLjAyCGguZ2pkZ3hzOAByITE0WEVqdElkOHF1eGdvbFZCUVJuLTJFUU5fTTgtdmpEUQ==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2024-02-14T07:58:00Z</dcterms:created>
  <dc:creator>Your User Name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