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785C" w14:textId="77777777" w:rsidR="00323FCA" w:rsidRPr="00323FCA" w:rsidRDefault="00323FCA" w:rsidP="00323FCA">
      <w:pPr>
        <w:jc w:val="right"/>
      </w:pPr>
      <w:r w:rsidRPr="00323FCA">
        <w:t>EELNÕU</w:t>
      </w:r>
    </w:p>
    <w:p w14:paraId="3E86393D" w14:textId="0347BFF9" w:rsidR="00323FCA" w:rsidRPr="00323FCA" w:rsidRDefault="005F13BF" w:rsidP="00323FCA">
      <w:pPr>
        <w:jc w:val="right"/>
      </w:pPr>
      <w:r>
        <w:t>10</w:t>
      </w:r>
      <w:r w:rsidR="00323FCA" w:rsidRPr="00323FCA">
        <w:t>.</w:t>
      </w:r>
      <w:r w:rsidR="009D3ACE">
        <w:t>0</w:t>
      </w:r>
      <w:r w:rsidR="00675EBB">
        <w:t>6</w:t>
      </w:r>
      <w:r w:rsidR="00323FCA" w:rsidRPr="00323FCA">
        <w:t>.202</w:t>
      </w:r>
      <w:r w:rsidR="009D3ACE">
        <w:t>4</w:t>
      </w:r>
    </w:p>
    <w:p w14:paraId="3E4EAE81" w14:textId="77777777" w:rsidR="00323FCA" w:rsidRPr="00323FCA" w:rsidRDefault="00323FCA" w:rsidP="00323FCA">
      <w:pPr>
        <w:rPr>
          <w:b/>
        </w:rPr>
      </w:pPr>
    </w:p>
    <w:p w14:paraId="5DA7425C" w14:textId="77777777" w:rsidR="00323FCA" w:rsidRDefault="00323FCA" w:rsidP="00323FCA">
      <w:pPr>
        <w:jc w:val="center"/>
        <w:rPr>
          <w:b/>
          <w:sz w:val="32"/>
          <w:szCs w:val="32"/>
        </w:rPr>
      </w:pPr>
      <w:r>
        <w:rPr>
          <w:b/>
          <w:sz w:val="32"/>
          <w:szCs w:val="32"/>
        </w:rPr>
        <w:t>Isikut tõendavate dokumentide seaduse</w:t>
      </w:r>
      <w:r w:rsidRPr="00323FCA">
        <w:rPr>
          <w:b/>
          <w:sz w:val="32"/>
          <w:szCs w:val="32"/>
        </w:rPr>
        <w:t xml:space="preserve"> muutmise ja </w:t>
      </w:r>
    </w:p>
    <w:p w14:paraId="6B89606E" w14:textId="14C80EA0" w:rsidR="00323FCA" w:rsidRPr="00323FCA" w:rsidRDefault="00323FCA" w:rsidP="00323FCA">
      <w:pPr>
        <w:jc w:val="center"/>
        <w:rPr>
          <w:b/>
          <w:sz w:val="32"/>
          <w:szCs w:val="32"/>
        </w:rPr>
      </w:pPr>
      <w:r w:rsidRPr="00323FCA">
        <w:rPr>
          <w:b/>
          <w:sz w:val="32"/>
          <w:szCs w:val="32"/>
        </w:rPr>
        <w:t>selle</w:t>
      </w:r>
      <w:del w:id="0" w:author="Merike Koppel JM" w:date="2024-06-18T17:27:00Z">
        <w:r w:rsidRPr="00323FCA" w:rsidDel="00E65239">
          <w:rPr>
            <w:b/>
            <w:sz w:val="32"/>
            <w:szCs w:val="32"/>
          </w:rPr>
          <w:delText>ga</w:delText>
        </w:r>
      </w:del>
      <w:r w:rsidRPr="00323FCA">
        <w:rPr>
          <w:b/>
          <w:sz w:val="32"/>
          <w:szCs w:val="32"/>
        </w:rPr>
        <w:t xml:space="preserve"> </w:t>
      </w:r>
      <w:del w:id="1" w:author="Merike Koppel JM" w:date="2024-06-18T17:27:00Z">
        <w:r w:rsidRPr="00323FCA" w:rsidDel="00E65239">
          <w:rPr>
            <w:b/>
            <w:sz w:val="32"/>
            <w:szCs w:val="32"/>
          </w:rPr>
          <w:delText>seonduvalt</w:delText>
        </w:r>
      </w:del>
      <w:ins w:id="2" w:author="Merike Koppel JM" w:date="2024-06-18T17:27:00Z">
        <w:r w:rsidR="00E65239">
          <w:rPr>
            <w:b/>
            <w:sz w:val="32"/>
            <w:szCs w:val="32"/>
          </w:rPr>
          <w:t>tõttu</w:t>
        </w:r>
      </w:ins>
      <w:r w:rsidRPr="00323FCA">
        <w:rPr>
          <w:b/>
          <w:sz w:val="32"/>
          <w:szCs w:val="32"/>
        </w:rPr>
        <w:t xml:space="preserve"> teiste seaduste muutmise seadus</w:t>
      </w:r>
    </w:p>
    <w:p w14:paraId="4CABEE82" w14:textId="77777777" w:rsidR="00323FCA" w:rsidRPr="00323FCA" w:rsidRDefault="00323FCA" w:rsidP="00323FCA"/>
    <w:p w14:paraId="7AE9D76D" w14:textId="08000EE6" w:rsidR="00323FCA" w:rsidRPr="00323FCA" w:rsidRDefault="00323FCA" w:rsidP="00323FCA">
      <w:pPr>
        <w:rPr>
          <w:b/>
          <w:bCs/>
        </w:rPr>
      </w:pPr>
      <w:r w:rsidRPr="00323FCA">
        <w:rPr>
          <w:b/>
          <w:bCs/>
        </w:rPr>
        <w:t xml:space="preserve">§ 1. </w:t>
      </w:r>
      <w:r>
        <w:rPr>
          <w:b/>
          <w:bCs/>
        </w:rPr>
        <w:t xml:space="preserve">Isikut tõendavate dokumentide seaduse </w:t>
      </w:r>
      <w:r w:rsidRPr="00323FCA">
        <w:rPr>
          <w:b/>
          <w:bCs/>
        </w:rPr>
        <w:t>muutmine</w:t>
      </w:r>
    </w:p>
    <w:p w14:paraId="77FA6781" w14:textId="77777777" w:rsidR="00323FCA" w:rsidRPr="00323FCA" w:rsidRDefault="00323FCA" w:rsidP="00323FCA"/>
    <w:p w14:paraId="5C61CA41" w14:textId="68DD7BB5" w:rsidR="00323FCA" w:rsidRPr="00323FCA" w:rsidRDefault="00323FCA" w:rsidP="00BD4A84">
      <w:pPr>
        <w:jc w:val="both"/>
      </w:pPr>
      <w:r>
        <w:t xml:space="preserve">Isikut tõendavate dokumentide </w:t>
      </w:r>
      <w:r w:rsidRPr="00323FCA">
        <w:t>seaduses tehakse järgmised muudatused:</w:t>
      </w:r>
    </w:p>
    <w:p w14:paraId="2E990C56" w14:textId="77777777" w:rsidR="00323FCA" w:rsidRPr="00323FCA" w:rsidRDefault="00323FCA" w:rsidP="00BD4A84">
      <w:pPr>
        <w:jc w:val="both"/>
      </w:pPr>
    </w:p>
    <w:p w14:paraId="5E54E13F" w14:textId="03150F94" w:rsidR="003534A1" w:rsidRDefault="004937D5" w:rsidP="00BD4A84">
      <w:pPr>
        <w:jc w:val="both"/>
      </w:pPr>
      <w:r>
        <w:rPr>
          <w:b/>
          <w:bCs/>
        </w:rPr>
        <w:t>1</w:t>
      </w:r>
      <w:r w:rsidR="003534A1" w:rsidRPr="003534A1">
        <w:rPr>
          <w:b/>
          <w:bCs/>
        </w:rPr>
        <w:t>)</w:t>
      </w:r>
      <w:r w:rsidR="003534A1">
        <w:t xml:space="preserve"> paragrahvi </w:t>
      </w:r>
      <w:bookmarkStart w:id="3" w:name="_Hlk149077381"/>
      <w:r w:rsidR="003534A1">
        <w:t>3</w:t>
      </w:r>
      <w:r w:rsidR="003534A1" w:rsidRPr="003534A1">
        <w:rPr>
          <w:vertAlign w:val="superscript"/>
        </w:rPr>
        <w:t>1</w:t>
      </w:r>
      <w:r w:rsidR="003534A1">
        <w:t xml:space="preserve"> pealkirjas</w:t>
      </w:r>
      <w:r w:rsidR="00705E08">
        <w:t>,</w:t>
      </w:r>
      <w:r w:rsidR="003534A1">
        <w:t xml:space="preserve"> lõigetes 1</w:t>
      </w:r>
      <w:r w:rsidR="002447C2" w:rsidRPr="002447C2">
        <w:t>–</w:t>
      </w:r>
      <w:r w:rsidR="003534A1">
        <w:t xml:space="preserve">3 </w:t>
      </w:r>
      <w:r w:rsidR="005D52E4">
        <w:t>ning</w:t>
      </w:r>
      <w:r w:rsidR="003534A1">
        <w:t xml:space="preserve"> </w:t>
      </w:r>
      <w:r w:rsidR="00705E08">
        <w:t xml:space="preserve">lõike </w:t>
      </w:r>
      <w:r w:rsidR="003534A1">
        <w:t>5</w:t>
      </w:r>
      <w:r w:rsidR="00705E08">
        <w:t xml:space="preserve"> esimeses ja teises lauses</w:t>
      </w:r>
      <w:r w:rsidR="003534A1">
        <w:t xml:space="preserve">, </w:t>
      </w:r>
      <w:r w:rsidR="005D52E4">
        <w:t>§ 4</w:t>
      </w:r>
      <w:r w:rsidR="005D52E4" w:rsidRPr="005D52E4">
        <w:rPr>
          <w:vertAlign w:val="superscript"/>
        </w:rPr>
        <w:t>1</w:t>
      </w:r>
      <w:r w:rsidR="00705E08">
        <w:t xml:space="preserve"> tekstis</w:t>
      </w:r>
      <w:r w:rsidR="005D52E4">
        <w:t>, §</w:t>
      </w:r>
      <w:r w:rsidR="00B938F8">
        <w:t> </w:t>
      </w:r>
      <w:r w:rsidR="005D52E4">
        <w:t>9</w:t>
      </w:r>
      <w:r w:rsidR="005D52E4" w:rsidRPr="005D52E4">
        <w:rPr>
          <w:vertAlign w:val="superscript"/>
        </w:rPr>
        <w:t>5</w:t>
      </w:r>
      <w:r w:rsidR="005D52E4">
        <w:t xml:space="preserve"> lõigetes 1 ja 2, § 11</w:t>
      </w:r>
      <w:r w:rsidR="005D52E4" w:rsidRPr="005D52E4">
        <w:rPr>
          <w:vertAlign w:val="superscript"/>
        </w:rPr>
        <w:t>4</w:t>
      </w:r>
      <w:r w:rsidR="005D52E4">
        <w:t xml:space="preserve"> lõikes 6, § 11</w:t>
      </w:r>
      <w:r w:rsidR="005D52E4" w:rsidRPr="005D52E4">
        <w:rPr>
          <w:vertAlign w:val="superscript"/>
        </w:rPr>
        <w:t>6</w:t>
      </w:r>
      <w:r w:rsidR="005D52E4">
        <w:t xml:space="preserve"> lõikes 10</w:t>
      </w:r>
      <w:r w:rsidR="00EC17C7">
        <w:t>, § 12</w:t>
      </w:r>
      <w:r w:rsidR="00EC17C7" w:rsidRPr="00EC17C7">
        <w:rPr>
          <w:vertAlign w:val="superscript"/>
        </w:rPr>
        <w:t>1</w:t>
      </w:r>
      <w:r w:rsidR="00EC17C7">
        <w:t xml:space="preserve"> lõikes 9, § 15</w:t>
      </w:r>
      <w:r w:rsidR="00EC17C7" w:rsidRPr="00EC17C7">
        <w:rPr>
          <w:vertAlign w:val="superscript"/>
        </w:rPr>
        <w:t>2</w:t>
      </w:r>
      <w:r w:rsidR="00EC17C7">
        <w:t xml:space="preserve"> lõigetes </w:t>
      </w:r>
      <w:r w:rsidR="00262925">
        <w:t>2</w:t>
      </w:r>
      <w:r w:rsidR="00EC17C7">
        <w:t xml:space="preserve"> ja 6</w:t>
      </w:r>
      <w:r w:rsidR="00062EA2">
        <w:t xml:space="preserve"> ning §</w:t>
      </w:r>
      <w:r w:rsidR="00B938F8">
        <w:t> </w:t>
      </w:r>
      <w:r w:rsidR="00062EA2">
        <w:t>20</w:t>
      </w:r>
      <w:r w:rsidR="00062EA2" w:rsidRPr="00062EA2">
        <w:rPr>
          <w:vertAlign w:val="superscript"/>
        </w:rPr>
        <w:t>15</w:t>
      </w:r>
      <w:r w:rsidR="00062EA2">
        <w:t xml:space="preserve"> lõikes 2 </w:t>
      </w:r>
      <w:bookmarkEnd w:id="3"/>
      <w:r w:rsidR="00062EA2">
        <w:t>a</w:t>
      </w:r>
      <w:r w:rsidR="003534A1">
        <w:t>sendatakse sõnad „isikut tõendav dokumen</w:t>
      </w:r>
      <w:r w:rsidR="00A347D0">
        <w:t>t</w:t>
      </w:r>
      <w:r w:rsidR="003534A1">
        <w:t>“ sõnaga „dokumen</w:t>
      </w:r>
      <w:r w:rsidR="00A347D0">
        <w:t>t</w:t>
      </w:r>
      <w:r w:rsidR="003534A1">
        <w:t>“</w:t>
      </w:r>
      <w:r w:rsidR="005D52E4">
        <w:t xml:space="preserve"> vastavas käändes</w:t>
      </w:r>
      <w:r w:rsidR="003534A1">
        <w:t>;</w:t>
      </w:r>
    </w:p>
    <w:p w14:paraId="51675F2C" w14:textId="77777777" w:rsidR="00EC17C7" w:rsidRDefault="00EC17C7" w:rsidP="00BD4A84">
      <w:pPr>
        <w:jc w:val="both"/>
        <w:rPr>
          <w:b/>
          <w:bCs/>
        </w:rPr>
      </w:pPr>
    </w:p>
    <w:p w14:paraId="4C17BB99" w14:textId="4D51AD04" w:rsidR="00493526" w:rsidRDefault="004937D5" w:rsidP="00BD4A84">
      <w:pPr>
        <w:jc w:val="both"/>
      </w:pPr>
      <w:r>
        <w:rPr>
          <w:b/>
          <w:bCs/>
        </w:rPr>
        <w:t>2</w:t>
      </w:r>
      <w:r w:rsidR="00493526" w:rsidRPr="00AF4472">
        <w:rPr>
          <w:b/>
          <w:bCs/>
        </w:rPr>
        <w:t>)</w:t>
      </w:r>
      <w:r w:rsidR="00493526" w:rsidRPr="00AF4472">
        <w:t xml:space="preserve"> paragrahvi </w:t>
      </w:r>
      <w:bookmarkStart w:id="4" w:name="_Hlk148963100"/>
      <w:r w:rsidR="00493526" w:rsidRPr="00AF4472">
        <w:t>3</w:t>
      </w:r>
      <w:r w:rsidR="00493526" w:rsidRPr="00AF4472">
        <w:rPr>
          <w:vertAlign w:val="superscript"/>
        </w:rPr>
        <w:t>1</w:t>
      </w:r>
      <w:r w:rsidR="00493526" w:rsidRPr="00AF4472">
        <w:t xml:space="preserve"> lõikest 3, § 20</w:t>
      </w:r>
      <w:r w:rsidR="00493526" w:rsidRPr="00AF4472">
        <w:rPr>
          <w:vertAlign w:val="superscript"/>
        </w:rPr>
        <w:t>6</w:t>
      </w:r>
      <w:r w:rsidR="00493526" w:rsidRPr="00AF4472">
        <w:t xml:space="preserve"> pealkirjast</w:t>
      </w:r>
      <w:r w:rsidR="00FF7D87">
        <w:t xml:space="preserve"> ning</w:t>
      </w:r>
      <w:r w:rsidR="00493526" w:rsidRPr="00AF4472">
        <w:t xml:space="preserve"> § 20</w:t>
      </w:r>
      <w:r w:rsidR="00493526" w:rsidRPr="00AF4472">
        <w:rPr>
          <w:vertAlign w:val="superscript"/>
        </w:rPr>
        <w:t>7</w:t>
      </w:r>
      <w:r w:rsidR="00493526" w:rsidRPr="00AF4472">
        <w:t xml:space="preserve"> pealkirjast, lõike 3 sissejuhatavast lauseosast ning lõigetest 4 ja 5 jäetakse välja sõnad „, kehtivuse peatamise“;</w:t>
      </w:r>
      <w:bookmarkEnd w:id="4"/>
    </w:p>
    <w:p w14:paraId="0DABB513" w14:textId="77777777" w:rsidR="00493526" w:rsidRPr="005E0ED9" w:rsidRDefault="00493526" w:rsidP="00BD4A84">
      <w:pPr>
        <w:jc w:val="both"/>
      </w:pPr>
    </w:p>
    <w:p w14:paraId="1537C7DD" w14:textId="5EE4CBB3" w:rsidR="00070A33" w:rsidRPr="005E0ED9" w:rsidRDefault="004937D5" w:rsidP="00BD4A84">
      <w:pPr>
        <w:jc w:val="both"/>
      </w:pPr>
      <w:r>
        <w:rPr>
          <w:b/>
          <w:bCs/>
        </w:rPr>
        <w:t>3</w:t>
      </w:r>
      <w:r w:rsidR="00323FCA" w:rsidRPr="005E0ED9">
        <w:rPr>
          <w:b/>
          <w:bCs/>
        </w:rPr>
        <w:t>)</w:t>
      </w:r>
      <w:r w:rsidR="00323FCA" w:rsidRPr="005E0ED9">
        <w:t xml:space="preserve"> paragrahvi 5 lõike</w:t>
      </w:r>
      <w:r w:rsidR="00070A33" w:rsidRPr="005E0ED9">
        <w:t>d 1 ja 2 muudetakse ning sõnastatakse järgmiselt:</w:t>
      </w:r>
    </w:p>
    <w:p w14:paraId="32464A1F" w14:textId="17FB31BE" w:rsidR="00323FCA" w:rsidRPr="005E0ED9" w:rsidRDefault="00323FCA" w:rsidP="00BD4A84">
      <w:pPr>
        <w:jc w:val="both"/>
      </w:pPr>
    </w:p>
    <w:p w14:paraId="7EBB5267" w14:textId="77777777" w:rsidR="00070A33" w:rsidRPr="005E0ED9" w:rsidRDefault="00070A33" w:rsidP="00BD4A84">
      <w:pPr>
        <w:jc w:val="both"/>
      </w:pPr>
      <w:r w:rsidRPr="005E0ED9">
        <w:t xml:space="preserve">„(1) Eestis elaval Eesti kodanikul </w:t>
      </w:r>
      <w:bookmarkStart w:id="5" w:name="_Hlk149744309"/>
      <w:r w:rsidRPr="005E0ED9">
        <w:t>peab olema kehtiv isikutunnistus või Eesti kodaniku pass.</w:t>
      </w:r>
    </w:p>
    <w:bookmarkEnd w:id="5"/>
    <w:p w14:paraId="735542C2" w14:textId="77777777" w:rsidR="00070A33" w:rsidRPr="005E0ED9" w:rsidRDefault="00070A33" w:rsidP="00BD4A84">
      <w:pPr>
        <w:jc w:val="both"/>
      </w:pPr>
    </w:p>
    <w:p w14:paraId="6FBAEA5D" w14:textId="4466BC7F" w:rsidR="00070A33" w:rsidRPr="005E0ED9" w:rsidRDefault="00070A33" w:rsidP="00BD4A84">
      <w:pPr>
        <w:jc w:val="both"/>
      </w:pPr>
      <w:r w:rsidRPr="005E0ED9">
        <w:t>(2) Käesoleva paragrahvi lõikes 1 nimetatud dokumen</w:t>
      </w:r>
      <w:r w:rsidR="00C66EA5">
        <w:t>t</w:t>
      </w:r>
      <w:r w:rsidRPr="005E0ED9">
        <w:t xml:space="preserve">i ei </w:t>
      </w:r>
      <w:r w:rsidR="00C66EA5">
        <w:t>pea olema</w:t>
      </w:r>
      <w:r w:rsidRPr="005E0ED9">
        <w:t xml:space="preserve"> Eestis elaval alla 15</w:t>
      </w:r>
      <w:r w:rsidR="00C66EA5">
        <w:noBreakHyphen/>
      </w:r>
      <w:r w:rsidRPr="005E0ED9">
        <w:t>aastasel Eesti kodanikul.“;</w:t>
      </w:r>
    </w:p>
    <w:p w14:paraId="4D9654F6" w14:textId="77777777" w:rsidR="00323FCA" w:rsidRDefault="00323FCA" w:rsidP="00BD4A84">
      <w:pPr>
        <w:jc w:val="both"/>
      </w:pPr>
    </w:p>
    <w:p w14:paraId="339DFB89" w14:textId="4064E9FF" w:rsidR="00493526" w:rsidRDefault="004937D5" w:rsidP="00BD4A84">
      <w:pPr>
        <w:jc w:val="both"/>
      </w:pPr>
      <w:r>
        <w:rPr>
          <w:b/>
          <w:bCs/>
        </w:rPr>
        <w:t>4</w:t>
      </w:r>
      <w:r w:rsidR="00493526" w:rsidRPr="00B44BB4">
        <w:rPr>
          <w:b/>
          <w:bCs/>
        </w:rPr>
        <w:t>)</w:t>
      </w:r>
      <w:r w:rsidR="00493526">
        <w:t xml:space="preserve"> seaduse </w:t>
      </w:r>
      <w:bookmarkStart w:id="6" w:name="_Hlk148963202"/>
      <w:r w:rsidR="00493526">
        <w:t>3. peatüki pealkirjast jäetakse välja sõnad „sertifikaadi kehtivuse peatamine ja taastamine ning“;</w:t>
      </w:r>
      <w:bookmarkEnd w:id="6"/>
    </w:p>
    <w:p w14:paraId="4F56C60E" w14:textId="77777777" w:rsidR="003219B7" w:rsidRDefault="003219B7" w:rsidP="00BD4A84">
      <w:pPr>
        <w:jc w:val="both"/>
      </w:pPr>
    </w:p>
    <w:p w14:paraId="6BC20918" w14:textId="7F2A5EEB" w:rsidR="003219B7" w:rsidRPr="0035312C" w:rsidRDefault="00484ADA" w:rsidP="0035312C">
      <w:pPr>
        <w:jc w:val="both"/>
      </w:pPr>
      <w:r>
        <w:rPr>
          <w:b/>
          <w:bCs/>
        </w:rPr>
        <w:t>5</w:t>
      </w:r>
      <w:r w:rsidR="003219B7" w:rsidRPr="0035312C">
        <w:rPr>
          <w:b/>
          <w:bCs/>
        </w:rPr>
        <w:t>)</w:t>
      </w:r>
      <w:r w:rsidR="003219B7" w:rsidRPr="0035312C">
        <w:t xml:space="preserve"> </w:t>
      </w:r>
      <w:bookmarkStart w:id="7" w:name="_Hlk148961859"/>
      <w:r w:rsidR="003219B7" w:rsidRPr="0035312C">
        <w:t>paragrahvi 9</w:t>
      </w:r>
      <w:r w:rsidR="003219B7" w:rsidRPr="0035312C">
        <w:rPr>
          <w:vertAlign w:val="superscript"/>
        </w:rPr>
        <w:t>1</w:t>
      </w:r>
      <w:r w:rsidR="003219B7" w:rsidRPr="0035312C">
        <w:t xml:space="preserve"> lõi</w:t>
      </w:r>
      <w:r w:rsidR="0035312C" w:rsidRPr="0035312C">
        <w:t>ge</w:t>
      </w:r>
      <w:r w:rsidR="003219B7" w:rsidRPr="0035312C">
        <w:t xml:space="preserve"> 2 </w:t>
      </w:r>
      <w:r w:rsidR="0035312C" w:rsidRPr="0035312C">
        <w:t>muudetakse ja sõnastatakse järgmiselt:</w:t>
      </w:r>
      <w:bookmarkEnd w:id="7"/>
    </w:p>
    <w:p w14:paraId="4F2EA2D0" w14:textId="77777777" w:rsidR="0035312C" w:rsidRDefault="0035312C" w:rsidP="0035312C">
      <w:pPr>
        <w:jc w:val="both"/>
      </w:pPr>
    </w:p>
    <w:p w14:paraId="3D6A65CA" w14:textId="47E2499B" w:rsidR="0035312C" w:rsidRPr="0035312C" w:rsidRDefault="0035312C" w:rsidP="0035312C">
      <w:pPr>
        <w:jc w:val="both"/>
      </w:pPr>
      <w:r w:rsidRPr="0035312C">
        <w:t>„(2) Kui isiku ees- või perekonnanimi ületab 30 tähemärki, kantakse see dokumenti nii, et nime lõpust jäetakse kirjutamata tähed, mis andmeväljale ei mahu.</w:t>
      </w:r>
      <w:r>
        <w:t>“;</w:t>
      </w:r>
    </w:p>
    <w:p w14:paraId="7F8B7E5E" w14:textId="77777777" w:rsidR="00895752" w:rsidRPr="0035312C" w:rsidRDefault="00895752" w:rsidP="0035312C">
      <w:pPr>
        <w:jc w:val="both"/>
      </w:pPr>
    </w:p>
    <w:p w14:paraId="09DD12A5" w14:textId="5F0A4721" w:rsidR="00895752" w:rsidRDefault="004937D5" w:rsidP="00BD4A84">
      <w:pPr>
        <w:jc w:val="both"/>
      </w:pPr>
      <w:r>
        <w:rPr>
          <w:b/>
          <w:bCs/>
        </w:rPr>
        <w:t>6</w:t>
      </w:r>
      <w:r w:rsidR="00895752" w:rsidRPr="00FB7747">
        <w:rPr>
          <w:b/>
          <w:bCs/>
        </w:rPr>
        <w:t>)</w:t>
      </w:r>
      <w:r w:rsidR="00895752">
        <w:t xml:space="preserve"> paragrahvi </w:t>
      </w:r>
      <w:bookmarkStart w:id="8" w:name="_Hlk149078137"/>
      <w:r w:rsidR="00895752">
        <w:t>9</w:t>
      </w:r>
      <w:r w:rsidR="00895752" w:rsidRPr="00FB7747">
        <w:rPr>
          <w:vertAlign w:val="superscript"/>
        </w:rPr>
        <w:t>1</w:t>
      </w:r>
      <w:r w:rsidR="00895752">
        <w:t xml:space="preserve"> lõikest 3 jäetakse välja sõnad „</w:t>
      </w:r>
      <w:r w:rsidR="00895752" w:rsidRPr="00895752">
        <w:t>ning kanne kinnitatakse pitsatiga</w:t>
      </w:r>
      <w:r w:rsidR="00895752">
        <w:t>“;</w:t>
      </w:r>
      <w:bookmarkEnd w:id="8"/>
    </w:p>
    <w:p w14:paraId="254E087D" w14:textId="77777777" w:rsidR="00017243" w:rsidRDefault="00017243" w:rsidP="00BD4A84">
      <w:pPr>
        <w:jc w:val="both"/>
      </w:pPr>
    </w:p>
    <w:p w14:paraId="1B464912" w14:textId="46CB8BF3" w:rsidR="00323FCA" w:rsidRPr="005E0ED9" w:rsidRDefault="004937D5" w:rsidP="00BD4A84">
      <w:pPr>
        <w:jc w:val="both"/>
      </w:pPr>
      <w:bookmarkStart w:id="9" w:name="_Hlk133562704"/>
      <w:r>
        <w:rPr>
          <w:b/>
          <w:bCs/>
        </w:rPr>
        <w:t>7</w:t>
      </w:r>
      <w:r w:rsidR="00323FCA" w:rsidRPr="005E0ED9">
        <w:rPr>
          <w:b/>
          <w:bCs/>
        </w:rPr>
        <w:t>)</w:t>
      </w:r>
      <w:r w:rsidR="00323FCA" w:rsidRPr="005E0ED9">
        <w:t xml:space="preserve"> paragrahvi 9</w:t>
      </w:r>
      <w:r w:rsidR="00070A33" w:rsidRPr="005E0ED9">
        <w:rPr>
          <w:vertAlign w:val="superscript"/>
        </w:rPr>
        <w:t>2</w:t>
      </w:r>
      <w:r w:rsidR="00323FCA" w:rsidRPr="005E0ED9">
        <w:t xml:space="preserve"> täiendatakse lõigetega </w:t>
      </w:r>
      <w:r w:rsidR="00070A33" w:rsidRPr="005E0ED9">
        <w:t>6</w:t>
      </w:r>
      <w:r w:rsidR="00070A33" w:rsidRPr="005E0ED9">
        <w:rPr>
          <w:vertAlign w:val="superscript"/>
        </w:rPr>
        <w:t>1</w:t>
      </w:r>
      <w:r w:rsidR="002447C2" w:rsidRPr="002447C2">
        <w:t>–</w:t>
      </w:r>
      <w:r w:rsidR="00070A33" w:rsidRPr="00286BBB">
        <w:t>6</w:t>
      </w:r>
      <w:r w:rsidR="00286BBB" w:rsidRPr="00286BBB">
        <w:rPr>
          <w:vertAlign w:val="superscript"/>
        </w:rPr>
        <w:t>3</w:t>
      </w:r>
      <w:r w:rsidR="00F51DF8">
        <w:t xml:space="preserve"> </w:t>
      </w:r>
      <w:r w:rsidR="00323FCA" w:rsidRPr="005E0ED9">
        <w:t>järgmises sõnastuses:</w:t>
      </w:r>
    </w:p>
    <w:p w14:paraId="726DF9FF" w14:textId="77777777" w:rsidR="00323FCA" w:rsidRPr="005E0ED9" w:rsidRDefault="00323FCA" w:rsidP="00BD4A84">
      <w:pPr>
        <w:jc w:val="both"/>
      </w:pPr>
    </w:p>
    <w:p w14:paraId="3DA7C67D" w14:textId="4F0E9E19" w:rsidR="005340A8" w:rsidRDefault="00323FCA" w:rsidP="00BD4A84">
      <w:pPr>
        <w:jc w:val="both"/>
      </w:pPr>
      <w:r w:rsidRPr="005E0ED9">
        <w:t>„</w:t>
      </w:r>
      <w:r w:rsidR="00070A33" w:rsidRPr="005E0ED9">
        <w:t>(6</w:t>
      </w:r>
      <w:r w:rsidR="00070A33" w:rsidRPr="005E0ED9">
        <w:rPr>
          <w:vertAlign w:val="superscript"/>
        </w:rPr>
        <w:t>1</w:t>
      </w:r>
      <w:r w:rsidR="00070A33" w:rsidRPr="005E0ED9">
        <w:t xml:space="preserve">) </w:t>
      </w:r>
      <w:r w:rsidR="004E3175">
        <w:t xml:space="preserve">Kui </w:t>
      </w:r>
      <w:r w:rsidR="00010CB7">
        <w:t xml:space="preserve">isik </w:t>
      </w:r>
      <w:r w:rsidR="004E3175">
        <w:t xml:space="preserve">taotleb esimest korda </w:t>
      </w:r>
      <w:r w:rsidR="00010CB7">
        <w:t xml:space="preserve">Eesti kodaniku </w:t>
      </w:r>
      <w:r w:rsidR="004E3175">
        <w:t xml:space="preserve">dokumenti ning </w:t>
      </w:r>
      <w:r w:rsidR="00070A33" w:rsidRPr="005E0ED9">
        <w:t>Politsei- ja Piirivalveametil tekib põhjendatud kahtlus</w:t>
      </w:r>
      <w:r w:rsidR="00657683">
        <w:t>, kas</w:t>
      </w:r>
      <w:r w:rsidR="00070A33" w:rsidRPr="005E0ED9">
        <w:t xml:space="preserve"> välisriigis väljaantud </w:t>
      </w:r>
      <w:r w:rsidR="00BD4A84" w:rsidRPr="00B80367">
        <w:t>Eesti kodakondsus</w:t>
      </w:r>
      <w:r w:rsidR="006D5A2E">
        <w:t>t</w:t>
      </w:r>
      <w:r w:rsidR="00B80367">
        <w:t xml:space="preserve"> tõendav</w:t>
      </w:r>
      <w:r w:rsidR="00BD4A84" w:rsidRPr="00B80367">
        <w:t xml:space="preserve"> </w:t>
      </w:r>
      <w:r w:rsidR="00070A33" w:rsidRPr="00B80367">
        <w:t>dokumen</w:t>
      </w:r>
      <w:r w:rsidR="00657683" w:rsidRPr="00B80367">
        <w:t>t</w:t>
      </w:r>
      <w:r w:rsidR="00657683">
        <w:t xml:space="preserve"> on</w:t>
      </w:r>
      <w:r w:rsidR="00070A33" w:rsidRPr="005E0ED9">
        <w:t xml:space="preserve"> eht</w:t>
      </w:r>
      <w:r w:rsidR="00657683">
        <w:t>ne</w:t>
      </w:r>
      <w:r w:rsidR="00070A33" w:rsidRPr="005E0ED9">
        <w:t xml:space="preserve"> või </w:t>
      </w:r>
      <w:r w:rsidR="00657683">
        <w:t xml:space="preserve">kas </w:t>
      </w:r>
      <w:r w:rsidR="00BD4A84" w:rsidRPr="005E0ED9">
        <w:t xml:space="preserve">selle </w:t>
      </w:r>
      <w:r w:rsidR="00070A33" w:rsidRPr="005E0ED9">
        <w:t>alusandme</w:t>
      </w:r>
      <w:r w:rsidR="00657683">
        <w:t>d on</w:t>
      </w:r>
      <w:r w:rsidR="00070A33" w:rsidRPr="005E0ED9">
        <w:t xml:space="preserve"> õig</w:t>
      </w:r>
      <w:r w:rsidR="00657683">
        <w:t>ed</w:t>
      </w:r>
      <w:r w:rsidR="00070A33" w:rsidRPr="005E0ED9">
        <w:t>, võib Politsei- ja Piirivalveamet</w:t>
      </w:r>
      <w:r w:rsidR="005340A8">
        <w:t>:</w:t>
      </w:r>
    </w:p>
    <w:p w14:paraId="1DAABE00" w14:textId="3FFD04E8" w:rsidR="005340A8" w:rsidRDefault="005340A8" w:rsidP="00BD4A84">
      <w:pPr>
        <w:jc w:val="both"/>
      </w:pPr>
      <w:r>
        <w:t>1)</w:t>
      </w:r>
      <w:r w:rsidR="00070A33" w:rsidRPr="005E0ED9">
        <w:t xml:space="preserve"> nõuda</w:t>
      </w:r>
      <w:r w:rsidR="000E3D0D">
        <w:t xml:space="preserve"> isikult</w:t>
      </w:r>
      <w:r w:rsidR="00D27AC5">
        <w:t xml:space="preserve"> </w:t>
      </w:r>
      <w:r w:rsidR="00476D25" w:rsidRPr="00297B11">
        <w:t xml:space="preserve">Eesti kodakondsuse </w:t>
      </w:r>
      <w:r w:rsidR="00476D25">
        <w:t xml:space="preserve">tõendamiseks </w:t>
      </w:r>
      <w:r w:rsidR="00070A33" w:rsidRPr="005E0ED9">
        <w:t xml:space="preserve">tasulist DNA-ekspertiisi </w:t>
      </w:r>
      <w:commentRangeStart w:id="10"/>
      <w:r w:rsidR="00070A33" w:rsidRPr="005E0ED9">
        <w:t>kohtuekspertiisi</w:t>
      </w:r>
      <w:del w:id="11" w:author="Merike Koppel JM" w:date="2024-06-18T17:35:00Z">
        <w:r w:rsidR="00070A33" w:rsidRPr="005E0ED9" w:rsidDel="00254008">
          <w:delText xml:space="preserve"> </w:delText>
        </w:r>
      </w:del>
      <w:r w:rsidR="00070A33" w:rsidRPr="005E0ED9">
        <w:t xml:space="preserve">seaduse </w:t>
      </w:r>
      <w:commentRangeEnd w:id="10"/>
      <w:r w:rsidR="00F9331A">
        <w:rPr>
          <w:rStyle w:val="Kommentaariviide"/>
          <w:kern w:val="0"/>
          <w14:ligatures w14:val="none"/>
        </w:rPr>
        <w:commentReference w:id="10"/>
      </w:r>
      <w:r w:rsidR="00070A33" w:rsidRPr="005E0ED9">
        <w:t>§</w:t>
      </w:r>
      <w:r w:rsidR="00D27AC5">
        <w:t> </w:t>
      </w:r>
      <w:r w:rsidR="00070A33" w:rsidRPr="005E0ED9">
        <w:t>11 lõike 5 alusel kehtestatud korras</w:t>
      </w:r>
      <w:r>
        <w:t>;</w:t>
      </w:r>
    </w:p>
    <w:p w14:paraId="74E09B81" w14:textId="6AF9E269" w:rsidR="00070A33" w:rsidRDefault="005340A8" w:rsidP="00BD4A84">
      <w:pPr>
        <w:jc w:val="both"/>
      </w:pPr>
      <w:r>
        <w:t>2)</w:t>
      </w:r>
      <w:r w:rsidR="00070A33" w:rsidRPr="005E0ED9">
        <w:t xml:space="preserve"> </w:t>
      </w:r>
      <w:r w:rsidR="00241A32" w:rsidRPr="005E0ED9">
        <w:t xml:space="preserve">töödelda </w:t>
      </w:r>
      <w:r>
        <w:t>käesoleva lõike punktis 1 nimetatud DNA-ekspertiisi</w:t>
      </w:r>
      <w:r w:rsidRPr="005E0ED9">
        <w:t xml:space="preserve"> </w:t>
      </w:r>
      <w:r w:rsidR="00070A33" w:rsidRPr="005E0ED9">
        <w:t>andmeid.</w:t>
      </w:r>
    </w:p>
    <w:p w14:paraId="521ED978" w14:textId="77777777" w:rsidR="00286BBB" w:rsidRDefault="00286BBB" w:rsidP="00BD4A84">
      <w:pPr>
        <w:jc w:val="both"/>
      </w:pPr>
    </w:p>
    <w:p w14:paraId="37CA2B25" w14:textId="1DF12ED6" w:rsidR="00286BBB" w:rsidRPr="00286BBB" w:rsidRDefault="00286BBB" w:rsidP="00BD4A84">
      <w:pPr>
        <w:jc w:val="both"/>
      </w:pPr>
      <w:r>
        <w:t>(6</w:t>
      </w:r>
      <w:r w:rsidRPr="002A305B">
        <w:rPr>
          <w:vertAlign w:val="superscript"/>
        </w:rPr>
        <w:t>2</w:t>
      </w:r>
      <w:r>
        <w:t>) Käesoleva paragrahvi lõike 6</w:t>
      </w:r>
      <w:r w:rsidRPr="002A305B">
        <w:rPr>
          <w:vertAlign w:val="superscript"/>
        </w:rPr>
        <w:t>1</w:t>
      </w:r>
      <w:r>
        <w:t xml:space="preserve"> </w:t>
      </w:r>
      <w:r w:rsidR="007F64A1">
        <w:t xml:space="preserve">punktis 1 </w:t>
      </w:r>
      <w:r>
        <w:t xml:space="preserve">nimetatud </w:t>
      </w:r>
      <w:r w:rsidRPr="00D27AC5">
        <w:t>DNA-ekspertiisi</w:t>
      </w:r>
      <w:r>
        <w:t xml:space="preserve"> </w:t>
      </w:r>
      <w:r w:rsidR="00AE73AC">
        <w:t xml:space="preserve">tellib ja </w:t>
      </w:r>
      <w:r>
        <w:t xml:space="preserve">kulud kannab </w:t>
      </w:r>
      <w:r w:rsidR="00B80367">
        <w:t>isik</w:t>
      </w:r>
      <w:r>
        <w:t>.</w:t>
      </w:r>
    </w:p>
    <w:p w14:paraId="67BA9B4C" w14:textId="77777777" w:rsidR="00070A33" w:rsidRPr="005E0ED9" w:rsidRDefault="00070A33" w:rsidP="00BD4A84">
      <w:pPr>
        <w:jc w:val="both"/>
      </w:pPr>
    </w:p>
    <w:p w14:paraId="6D402DAE" w14:textId="77777777" w:rsidR="007F64A1" w:rsidRDefault="00070A33" w:rsidP="00BD4A84">
      <w:pPr>
        <w:jc w:val="both"/>
      </w:pPr>
      <w:r w:rsidRPr="005E0ED9">
        <w:t>(6</w:t>
      </w:r>
      <w:r w:rsidR="00286BBB">
        <w:rPr>
          <w:vertAlign w:val="superscript"/>
        </w:rPr>
        <w:t>3</w:t>
      </w:r>
      <w:r w:rsidRPr="005E0ED9">
        <w:t>) Politsei- ja Piirivalveamet</w:t>
      </w:r>
      <w:r w:rsidR="007F64A1">
        <w:t>il on õigus:</w:t>
      </w:r>
    </w:p>
    <w:p w14:paraId="769A8BC2" w14:textId="545DC7B3" w:rsidR="007F64A1" w:rsidRDefault="007F64A1" w:rsidP="00BD4A84">
      <w:pPr>
        <w:jc w:val="both"/>
      </w:pPr>
      <w:r>
        <w:t>1)</w:t>
      </w:r>
      <w:r w:rsidR="00070A33" w:rsidRPr="005E0ED9">
        <w:t xml:space="preserve"> </w:t>
      </w:r>
      <w:r w:rsidR="00B22CBF" w:rsidRPr="005E0ED9">
        <w:t xml:space="preserve">edastada </w:t>
      </w:r>
      <w:r w:rsidR="00070A33" w:rsidRPr="005E0ED9">
        <w:t>Eesti Kohtuekspertiisi Instituudile käesoleva paragrahvi lõike 6</w:t>
      </w:r>
      <w:r w:rsidR="00070A33" w:rsidRPr="005E0ED9">
        <w:rPr>
          <w:vertAlign w:val="superscript"/>
        </w:rPr>
        <w:t>1</w:t>
      </w:r>
      <w:r w:rsidR="00070A33" w:rsidRPr="005E0ED9">
        <w:t xml:space="preserve"> </w:t>
      </w:r>
      <w:r>
        <w:t xml:space="preserve">punktis 1 </w:t>
      </w:r>
      <w:r w:rsidR="00070A33" w:rsidRPr="005E0ED9">
        <w:t xml:space="preserve">nimetatud </w:t>
      </w:r>
      <w:commentRangeStart w:id="12"/>
      <w:r w:rsidR="00B22CBF" w:rsidRPr="00D27AC5">
        <w:t>DNA-</w:t>
      </w:r>
      <w:r w:rsidR="00070A33" w:rsidRPr="00D27AC5">
        <w:t>ekspertiisiga</w:t>
      </w:r>
      <w:r w:rsidR="00070A33" w:rsidRPr="005E0ED9">
        <w:t xml:space="preserve"> seotud </w:t>
      </w:r>
      <w:r w:rsidR="00070A33" w:rsidRPr="00D27AC5">
        <w:t>isiku</w:t>
      </w:r>
      <w:commentRangeEnd w:id="12"/>
      <w:r w:rsidR="00F9331A">
        <w:rPr>
          <w:rStyle w:val="Kommentaariviide"/>
          <w:kern w:val="0"/>
          <w14:ligatures w14:val="none"/>
        </w:rPr>
        <w:commentReference w:id="12"/>
      </w:r>
      <w:r w:rsidR="00070A33" w:rsidRPr="005E0ED9">
        <w:t xml:space="preserve"> ees- ja perekonnanime </w:t>
      </w:r>
      <w:r w:rsidR="00DF15AF">
        <w:t>ning</w:t>
      </w:r>
      <w:r w:rsidR="00DF15AF" w:rsidRPr="005E0ED9">
        <w:t xml:space="preserve"> </w:t>
      </w:r>
      <w:r w:rsidR="00070A33" w:rsidRPr="005E0ED9">
        <w:t>isikukoodi või selle puudumise</w:t>
      </w:r>
      <w:r w:rsidR="00DF15AF">
        <w:t xml:space="preserve"> korra</w:t>
      </w:r>
      <w:r w:rsidR="00070A33" w:rsidRPr="005E0ED9">
        <w:t>l sünniaja</w:t>
      </w:r>
      <w:r>
        <w:t>;</w:t>
      </w:r>
    </w:p>
    <w:p w14:paraId="69DE5AF9" w14:textId="202E7899" w:rsidR="00323FCA" w:rsidRDefault="007F64A1" w:rsidP="00BD4A84">
      <w:pPr>
        <w:jc w:val="both"/>
      </w:pPr>
      <w:r>
        <w:t>2)</w:t>
      </w:r>
      <w:r w:rsidR="00070A33" w:rsidRPr="005E0ED9">
        <w:t xml:space="preserve"> saada Eesti Kohtuekspertiisi Instituudilt käesoleva paragrahvi lõike</w:t>
      </w:r>
      <w:r w:rsidR="00302A62">
        <w:t xml:space="preserve"> </w:t>
      </w:r>
      <w:r w:rsidR="00070A33" w:rsidRPr="005E0ED9">
        <w:t>6</w:t>
      </w:r>
      <w:r w:rsidR="00070A33" w:rsidRPr="005E0ED9">
        <w:rPr>
          <w:vertAlign w:val="superscript"/>
        </w:rPr>
        <w:t>1</w:t>
      </w:r>
      <w:r w:rsidR="00070A33" w:rsidRPr="005E0ED9">
        <w:t xml:space="preserve"> </w:t>
      </w:r>
      <w:r>
        <w:t xml:space="preserve">punktis 1 </w:t>
      </w:r>
      <w:r w:rsidR="00070A33" w:rsidRPr="005E0ED9">
        <w:t xml:space="preserve">nimetatud </w:t>
      </w:r>
      <w:r w:rsidR="00DF15AF" w:rsidRPr="00D27AC5">
        <w:t>DNA-</w:t>
      </w:r>
      <w:r w:rsidR="00070A33" w:rsidRPr="00D27AC5">
        <w:t>ekspertiisi</w:t>
      </w:r>
      <w:r w:rsidR="00070A33" w:rsidRPr="005E0ED9">
        <w:t xml:space="preserve"> andmeid.</w:t>
      </w:r>
      <w:r w:rsidR="00323FCA" w:rsidRPr="005E0ED9">
        <w:t>“;</w:t>
      </w:r>
    </w:p>
    <w:p w14:paraId="52B5F845" w14:textId="77777777" w:rsidR="00CE4477" w:rsidRDefault="00CE4477" w:rsidP="00BD4A84">
      <w:pPr>
        <w:jc w:val="both"/>
      </w:pPr>
    </w:p>
    <w:p w14:paraId="0E7AFD91" w14:textId="77777777" w:rsidR="00FA4A26" w:rsidRDefault="00FA4A26" w:rsidP="00FA4A26">
      <w:pPr>
        <w:keepNext/>
        <w:jc w:val="both"/>
      </w:pPr>
      <w:r>
        <w:rPr>
          <w:b/>
          <w:bCs/>
        </w:rPr>
        <w:t>8</w:t>
      </w:r>
      <w:r w:rsidRPr="001B32B1">
        <w:rPr>
          <w:b/>
          <w:bCs/>
        </w:rPr>
        <w:t>)</w:t>
      </w:r>
      <w:r>
        <w:t xml:space="preserve"> paragrahvi 9</w:t>
      </w:r>
      <w:r w:rsidRPr="001B32B1">
        <w:rPr>
          <w:vertAlign w:val="superscript"/>
        </w:rPr>
        <w:t>2</w:t>
      </w:r>
      <w:r>
        <w:t xml:space="preserve"> täiendatakse lõikega 7</w:t>
      </w:r>
      <w:r w:rsidRPr="00FA780F">
        <w:rPr>
          <w:vertAlign w:val="superscript"/>
        </w:rPr>
        <w:t>1</w:t>
      </w:r>
      <w:r>
        <w:t xml:space="preserve"> järgmises sõnastuses:</w:t>
      </w:r>
    </w:p>
    <w:p w14:paraId="1F5E69A9" w14:textId="77777777" w:rsidR="00FA4A26" w:rsidRDefault="00FA4A26" w:rsidP="00FA4A26">
      <w:pPr>
        <w:keepNext/>
        <w:jc w:val="both"/>
      </w:pPr>
    </w:p>
    <w:p w14:paraId="78FF013B" w14:textId="071EBEC0" w:rsidR="00CE4477" w:rsidRPr="005E0ED9" w:rsidRDefault="00FA4A26" w:rsidP="00BD4A84">
      <w:pPr>
        <w:jc w:val="both"/>
        <w:rPr>
          <w:b/>
          <w:bCs/>
        </w:rPr>
      </w:pPr>
      <w:r>
        <w:t>„(7</w:t>
      </w:r>
      <w:r w:rsidRPr="00E34408">
        <w:rPr>
          <w:vertAlign w:val="superscript"/>
        </w:rPr>
        <w:t>1</w:t>
      </w:r>
      <w:r>
        <w:t>) Haldusorgan võib kasutada</w:t>
      </w:r>
      <w:r w:rsidR="00484ADA">
        <w:t xml:space="preserve"> dokumendi taotluses esitatud</w:t>
      </w:r>
      <w:r>
        <w:t xml:space="preserve"> kontaktandmeid, et </w:t>
      </w:r>
      <w:commentRangeStart w:id="13"/>
      <w:r>
        <w:t xml:space="preserve">saata </w:t>
      </w:r>
      <w:r w:rsidR="000E3A42">
        <w:t xml:space="preserve">isikule </w:t>
      </w:r>
      <w:r>
        <w:t xml:space="preserve">käesolevas seaduses </w:t>
      </w:r>
      <w:r w:rsidR="00173023">
        <w:t>sätestatud menetluse</w:t>
      </w:r>
      <w:r w:rsidR="0057091C">
        <w:t xml:space="preserve"> </w:t>
      </w:r>
      <w:r w:rsidR="00345D96">
        <w:t>või</w:t>
      </w:r>
      <w:r w:rsidR="00CF6F90">
        <w:t xml:space="preserve"> </w:t>
      </w:r>
      <w:r w:rsidR="00484ADA">
        <w:t>selle</w:t>
      </w:r>
      <w:r w:rsidR="00337739">
        <w:t>s</w:t>
      </w:r>
      <w:r w:rsidR="00484ADA">
        <w:t xml:space="preserve"> väljaantud </w:t>
      </w:r>
      <w:r w:rsidR="00CF6F90">
        <w:t xml:space="preserve">dokumendi </w:t>
      </w:r>
      <w:r w:rsidR="0057091C">
        <w:t>kohta</w:t>
      </w:r>
      <w:r w:rsidR="00173023">
        <w:t xml:space="preserve"> </w:t>
      </w:r>
      <w:r w:rsidR="00CE4477">
        <w:t>teavituse</w:t>
      </w:r>
      <w:commentRangeEnd w:id="13"/>
      <w:r w:rsidR="00F2172C">
        <w:rPr>
          <w:rStyle w:val="Kommentaariviide"/>
          <w:kern w:val="0"/>
          <w14:ligatures w14:val="none"/>
        </w:rPr>
        <w:commentReference w:id="13"/>
      </w:r>
      <w:r w:rsidR="00CE4477">
        <w:t>.“;</w:t>
      </w:r>
    </w:p>
    <w:p w14:paraId="1254ECEF" w14:textId="77777777" w:rsidR="00323FCA" w:rsidRDefault="00323FCA" w:rsidP="00BD4A84">
      <w:pPr>
        <w:jc w:val="both"/>
        <w:rPr>
          <w:b/>
          <w:bCs/>
        </w:rPr>
      </w:pPr>
    </w:p>
    <w:p w14:paraId="0B914D24" w14:textId="0599739B" w:rsidR="00682AE9" w:rsidRPr="00E6669E" w:rsidRDefault="004937D5" w:rsidP="00682AE9">
      <w:pPr>
        <w:jc w:val="both"/>
      </w:pPr>
      <w:r>
        <w:rPr>
          <w:b/>
          <w:bCs/>
        </w:rPr>
        <w:t>9</w:t>
      </w:r>
      <w:r w:rsidR="00682AE9" w:rsidRPr="00E6669E">
        <w:rPr>
          <w:b/>
          <w:bCs/>
        </w:rPr>
        <w:t xml:space="preserve">) </w:t>
      </w:r>
      <w:r w:rsidR="00682AE9" w:rsidRPr="00E6669E">
        <w:t xml:space="preserve">paragrahvi </w:t>
      </w:r>
      <w:bookmarkStart w:id="14" w:name="_Hlk144148513"/>
      <w:r w:rsidR="00682AE9" w:rsidRPr="00E6669E">
        <w:t>9</w:t>
      </w:r>
      <w:r w:rsidR="00682AE9" w:rsidRPr="00E6669E">
        <w:rPr>
          <w:vertAlign w:val="superscript"/>
        </w:rPr>
        <w:t>2</w:t>
      </w:r>
      <w:bookmarkEnd w:id="14"/>
      <w:r w:rsidR="00682AE9" w:rsidRPr="00E6669E">
        <w:t xml:space="preserve"> lõi</w:t>
      </w:r>
      <w:r w:rsidR="00655E81" w:rsidRPr="00E6669E">
        <w:t>ge</w:t>
      </w:r>
      <w:r w:rsidR="00682AE9" w:rsidRPr="00E6669E">
        <w:t xml:space="preserve"> 8 </w:t>
      </w:r>
      <w:r w:rsidR="00655E81" w:rsidRPr="00E6669E">
        <w:t>muudetakse ja sõnastatakse järgmiselt:</w:t>
      </w:r>
      <w:bookmarkStart w:id="15" w:name="_Hlk144132514"/>
    </w:p>
    <w:p w14:paraId="1D5D87BC" w14:textId="77777777" w:rsidR="00BE5DD5" w:rsidRPr="00E6669E" w:rsidRDefault="00BE5DD5" w:rsidP="00682AE9">
      <w:pPr>
        <w:jc w:val="both"/>
      </w:pPr>
    </w:p>
    <w:p w14:paraId="2A54CE4B" w14:textId="120D268D" w:rsidR="00173023" w:rsidRPr="00FA780F" w:rsidRDefault="00655E81" w:rsidP="00682AE9">
      <w:pPr>
        <w:jc w:val="both"/>
        <w:rPr>
          <w:color w:val="202020"/>
          <w:shd w:val="clear" w:color="auto" w:fill="FFFFFF"/>
        </w:rPr>
      </w:pPr>
      <w:bookmarkStart w:id="16" w:name="_Hlk154566582"/>
      <w:r w:rsidRPr="0057091C">
        <w:t>„(</w:t>
      </w:r>
      <w:bookmarkStart w:id="17" w:name="_Hlk154566794"/>
      <w:r w:rsidRPr="0057091C">
        <w:t xml:space="preserve">8) </w:t>
      </w:r>
      <w:r w:rsidR="0057091C" w:rsidRPr="0057091C">
        <w:rPr>
          <w:color w:val="202020"/>
          <w:shd w:val="clear" w:color="auto" w:fill="FFFFFF"/>
        </w:rPr>
        <w:t xml:space="preserve">Haldusorgan võib edastada </w:t>
      </w:r>
      <w:r w:rsidR="0057091C">
        <w:rPr>
          <w:color w:val="202020"/>
          <w:shd w:val="clear" w:color="auto" w:fill="FFFFFF"/>
        </w:rPr>
        <w:t xml:space="preserve">käesoleva seaduse alusel kogutud </w:t>
      </w:r>
      <w:r w:rsidR="0057091C" w:rsidRPr="0057091C">
        <w:rPr>
          <w:color w:val="202020"/>
          <w:shd w:val="clear" w:color="auto" w:fill="FFFFFF"/>
        </w:rPr>
        <w:t xml:space="preserve">isikuandmeid </w:t>
      </w:r>
      <w:commentRangeStart w:id="18"/>
      <w:r w:rsidR="0057091C" w:rsidRPr="0057091C">
        <w:rPr>
          <w:color w:val="202020"/>
          <w:shd w:val="clear" w:color="auto" w:fill="FFFFFF"/>
        </w:rPr>
        <w:t xml:space="preserve">kolmandale isikule </w:t>
      </w:r>
      <w:commentRangeEnd w:id="18"/>
      <w:r w:rsidR="00E134D8">
        <w:rPr>
          <w:rStyle w:val="Kommentaariviide"/>
          <w:kern w:val="0"/>
          <w14:ligatures w14:val="none"/>
        </w:rPr>
        <w:commentReference w:id="18"/>
      </w:r>
      <w:r w:rsidR="0057091C" w:rsidRPr="0057091C">
        <w:rPr>
          <w:color w:val="202020"/>
          <w:shd w:val="clear" w:color="auto" w:fill="FFFFFF"/>
        </w:rPr>
        <w:t xml:space="preserve">selleks, et selgitada välja ja kontrollida dokumendi väljaandmise või kehtetuks tunnistamise menetluses, sertifikaadi kehtivuse peatamise või kehtetuks tunnistamise menetluses või </w:t>
      </w:r>
      <w:r w:rsidR="0057091C">
        <w:rPr>
          <w:color w:val="202020"/>
          <w:shd w:val="clear" w:color="auto" w:fill="FFFFFF"/>
        </w:rPr>
        <w:t xml:space="preserve">e-residendi </w:t>
      </w:r>
      <w:r w:rsidR="0057091C" w:rsidRPr="0057091C">
        <w:rPr>
          <w:color w:val="202020"/>
          <w:shd w:val="clear" w:color="auto" w:fill="FFFFFF"/>
        </w:rPr>
        <w:t>digitaalse isikutunnistuse kasutamise üle järelevalve menetluses tähtsust omavaid asjaolusid</w:t>
      </w:r>
      <w:r w:rsidR="002543B5">
        <w:rPr>
          <w:color w:val="202020"/>
          <w:shd w:val="clear" w:color="auto" w:fill="FFFFFF"/>
        </w:rPr>
        <w:t>.</w:t>
      </w:r>
      <w:r w:rsidR="00173023" w:rsidRPr="00FA780F">
        <w:rPr>
          <w:color w:val="202020"/>
          <w:shd w:val="clear" w:color="auto" w:fill="FFFFFF"/>
        </w:rPr>
        <w:t xml:space="preserve"> Kolma</w:t>
      </w:r>
      <w:r w:rsidR="00BA2655">
        <w:rPr>
          <w:color w:val="202020"/>
          <w:shd w:val="clear" w:color="auto" w:fill="FFFFFF"/>
        </w:rPr>
        <w:t>s</w:t>
      </w:r>
      <w:r w:rsidR="00173023" w:rsidRPr="00FA780F">
        <w:rPr>
          <w:color w:val="202020"/>
          <w:shd w:val="clear" w:color="auto" w:fill="FFFFFF"/>
        </w:rPr>
        <w:t xml:space="preserve"> isik või</w:t>
      </w:r>
      <w:r w:rsidR="00BA2655">
        <w:rPr>
          <w:color w:val="202020"/>
          <w:shd w:val="clear" w:color="auto" w:fill="FFFFFF"/>
        </w:rPr>
        <w:t>b</w:t>
      </w:r>
      <w:r w:rsidR="00173023" w:rsidRPr="00FA780F">
        <w:rPr>
          <w:color w:val="202020"/>
          <w:shd w:val="clear" w:color="auto" w:fill="FFFFFF"/>
        </w:rPr>
        <w:t xml:space="preserve"> töödelda </w:t>
      </w:r>
      <w:r w:rsidR="00BA2655">
        <w:rPr>
          <w:color w:val="202020"/>
          <w:shd w:val="clear" w:color="auto" w:fill="FFFFFF"/>
        </w:rPr>
        <w:t>talle</w:t>
      </w:r>
      <w:r w:rsidR="00BA2655" w:rsidRPr="00FA780F">
        <w:rPr>
          <w:color w:val="202020"/>
          <w:shd w:val="clear" w:color="auto" w:fill="FFFFFF"/>
        </w:rPr>
        <w:t xml:space="preserve"> </w:t>
      </w:r>
      <w:r w:rsidR="00173023" w:rsidRPr="00FA780F">
        <w:rPr>
          <w:color w:val="202020"/>
          <w:shd w:val="clear" w:color="auto" w:fill="FFFFFF"/>
        </w:rPr>
        <w:t xml:space="preserve">edastatud isikuandmeid </w:t>
      </w:r>
      <w:r w:rsidR="00E93456">
        <w:rPr>
          <w:color w:val="202020"/>
          <w:shd w:val="clear" w:color="auto" w:fill="FFFFFF"/>
        </w:rPr>
        <w:t xml:space="preserve">üksnes </w:t>
      </w:r>
      <w:r w:rsidR="00BA2655">
        <w:rPr>
          <w:color w:val="202020"/>
          <w:shd w:val="clear" w:color="auto" w:fill="FFFFFF"/>
        </w:rPr>
        <w:t>selleks, et selgitada välja</w:t>
      </w:r>
      <w:r w:rsidR="00FF34F9">
        <w:rPr>
          <w:color w:val="202020"/>
          <w:shd w:val="clear" w:color="auto" w:fill="FFFFFF"/>
        </w:rPr>
        <w:t xml:space="preserve"> </w:t>
      </w:r>
      <w:r w:rsidR="00173023" w:rsidRPr="00B6042F">
        <w:rPr>
          <w:color w:val="202020"/>
          <w:shd w:val="clear" w:color="auto" w:fill="FFFFFF"/>
        </w:rPr>
        <w:t>menetluses</w:t>
      </w:r>
      <w:r w:rsidR="00173023" w:rsidRPr="00FA780F">
        <w:rPr>
          <w:color w:val="202020"/>
          <w:shd w:val="clear" w:color="auto" w:fill="FFFFFF"/>
        </w:rPr>
        <w:t xml:space="preserve"> tähtsust omava</w:t>
      </w:r>
      <w:r w:rsidR="00BA2655">
        <w:rPr>
          <w:color w:val="202020"/>
          <w:shd w:val="clear" w:color="auto" w:fill="FFFFFF"/>
        </w:rPr>
        <w:t>id</w:t>
      </w:r>
      <w:r w:rsidR="00173023" w:rsidRPr="00FA780F">
        <w:rPr>
          <w:color w:val="202020"/>
          <w:shd w:val="clear" w:color="auto" w:fill="FFFFFF"/>
        </w:rPr>
        <w:t xml:space="preserve"> asjaolu</w:t>
      </w:r>
      <w:r w:rsidR="00BA2655">
        <w:rPr>
          <w:color w:val="202020"/>
          <w:shd w:val="clear" w:color="auto" w:fill="FFFFFF"/>
        </w:rPr>
        <w:t>sid</w:t>
      </w:r>
      <w:r w:rsidR="00173023" w:rsidRPr="00FA780F">
        <w:rPr>
          <w:color w:val="202020"/>
          <w:shd w:val="clear" w:color="auto" w:fill="FFFFFF"/>
        </w:rPr>
        <w:t>.</w:t>
      </w:r>
      <w:r w:rsidRPr="00FA780F">
        <w:rPr>
          <w:color w:val="202020"/>
          <w:shd w:val="clear" w:color="auto" w:fill="FFFFFF"/>
        </w:rPr>
        <w:t>“;</w:t>
      </w:r>
    </w:p>
    <w:bookmarkEnd w:id="16"/>
    <w:bookmarkEnd w:id="17"/>
    <w:p w14:paraId="4D179AF5" w14:textId="77777777" w:rsidR="004D7679" w:rsidRDefault="004D7679" w:rsidP="00682AE9">
      <w:pPr>
        <w:jc w:val="both"/>
      </w:pPr>
    </w:p>
    <w:p w14:paraId="7FF6826F" w14:textId="12C070B2" w:rsidR="00493526" w:rsidRPr="00E6669E" w:rsidRDefault="005714D4" w:rsidP="00682AE9">
      <w:pPr>
        <w:jc w:val="both"/>
      </w:pPr>
      <w:r>
        <w:rPr>
          <w:b/>
          <w:bCs/>
        </w:rPr>
        <w:t>1</w:t>
      </w:r>
      <w:r w:rsidR="004937D5">
        <w:rPr>
          <w:b/>
          <w:bCs/>
        </w:rPr>
        <w:t>0</w:t>
      </w:r>
      <w:r w:rsidR="00493526" w:rsidRPr="00493526">
        <w:rPr>
          <w:b/>
          <w:bCs/>
        </w:rPr>
        <w:t>)</w:t>
      </w:r>
      <w:r w:rsidR="00493526" w:rsidRPr="00493526">
        <w:t xml:space="preserve"> </w:t>
      </w:r>
      <w:commentRangeStart w:id="19"/>
      <w:r w:rsidR="00493526" w:rsidRPr="00493526">
        <w:t xml:space="preserve">paragrahvi </w:t>
      </w:r>
      <w:bookmarkStart w:id="20" w:name="_Hlk148963267"/>
      <w:r w:rsidR="00493526" w:rsidRPr="00493526">
        <w:t>9</w:t>
      </w:r>
      <w:r w:rsidR="00493526" w:rsidRPr="00493526">
        <w:rPr>
          <w:vertAlign w:val="superscript"/>
        </w:rPr>
        <w:t>2</w:t>
      </w:r>
      <w:r w:rsidR="00493526" w:rsidRPr="00493526">
        <w:t xml:space="preserve"> lõi</w:t>
      </w:r>
      <w:r w:rsidR="004A2DDC">
        <w:t>ke</w:t>
      </w:r>
      <w:r w:rsidR="00493526" w:rsidRPr="00493526">
        <w:t xml:space="preserve"> 8</w:t>
      </w:r>
      <w:r w:rsidR="00672080">
        <w:t xml:space="preserve"> esimesest lausest</w:t>
      </w:r>
      <w:r w:rsidR="00493526" w:rsidRPr="00493526">
        <w:t xml:space="preserve"> </w:t>
      </w:r>
      <w:bookmarkEnd w:id="20"/>
      <w:r w:rsidR="00A2540E">
        <w:t xml:space="preserve">ja lõike 9 esimesest lausest </w:t>
      </w:r>
      <w:r w:rsidR="00493526" w:rsidRPr="00493526">
        <w:t xml:space="preserve">jäetakse välja sõnad </w:t>
      </w:r>
      <w:commentRangeStart w:id="21"/>
      <w:r w:rsidR="00493526" w:rsidRPr="00493526">
        <w:t>„</w:t>
      </w:r>
      <w:ins w:id="22" w:author="Kärt Voor" w:date="2024-06-27T10:35:00Z">
        <w:r w:rsidR="00536744">
          <w:t xml:space="preserve">, </w:t>
        </w:r>
      </w:ins>
      <w:r w:rsidR="00493526" w:rsidRPr="00493526">
        <w:t>kehtivuse peatamise</w:t>
      </w:r>
      <w:del w:id="23" w:author="Kärt Voor" w:date="2024-06-27T10:35:00Z">
        <w:r w:rsidR="00493526" w:rsidRPr="00493526" w:rsidDel="00EC1C8C">
          <w:delText xml:space="preserve"> </w:delText>
        </w:r>
        <w:r w:rsidR="004A2DDC" w:rsidDel="00EC1C8C">
          <w:delText>või</w:delText>
        </w:r>
      </w:del>
      <w:r w:rsidR="00493526" w:rsidRPr="00493526">
        <w:t>“</w:t>
      </w:r>
      <w:r w:rsidR="009A32A1">
        <w:t>;</w:t>
      </w:r>
      <w:commentRangeEnd w:id="19"/>
      <w:r w:rsidR="00756AE4">
        <w:rPr>
          <w:rStyle w:val="Kommentaariviide"/>
          <w:kern w:val="0"/>
          <w14:ligatures w14:val="none"/>
        </w:rPr>
        <w:commentReference w:id="19"/>
      </w:r>
      <w:commentRangeEnd w:id="21"/>
      <w:r w:rsidR="00536744">
        <w:rPr>
          <w:rStyle w:val="Kommentaariviide"/>
          <w:kern w:val="0"/>
          <w14:ligatures w14:val="none"/>
        </w:rPr>
        <w:commentReference w:id="21"/>
      </w:r>
    </w:p>
    <w:bookmarkEnd w:id="15"/>
    <w:p w14:paraId="164BD331" w14:textId="77777777" w:rsidR="00682AE9" w:rsidRPr="005E0ED9" w:rsidRDefault="00682AE9" w:rsidP="00BD4A84">
      <w:pPr>
        <w:jc w:val="both"/>
        <w:rPr>
          <w:b/>
          <w:bCs/>
        </w:rPr>
      </w:pPr>
    </w:p>
    <w:p w14:paraId="5F124492" w14:textId="23C11A05" w:rsidR="00323FCA" w:rsidRPr="005E0ED9" w:rsidRDefault="005714D4" w:rsidP="00BD4A84">
      <w:pPr>
        <w:jc w:val="both"/>
        <w:rPr>
          <w:b/>
          <w:bCs/>
        </w:rPr>
      </w:pPr>
      <w:r>
        <w:rPr>
          <w:b/>
          <w:bCs/>
        </w:rPr>
        <w:t>1</w:t>
      </w:r>
      <w:r w:rsidR="004937D5">
        <w:rPr>
          <w:b/>
          <w:bCs/>
        </w:rPr>
        <w:t>1</w:t>
      </w:r>
      <w:r w:rsidR="00323FCA" w:rsidRPr="005E0ED9">
        <w:rPr>
          <w:b/>
          <w:bCs/>
        </w:rPr>
        <w:t>)</w:t>
      </w:r>
      <w:r w:rsidR="00323FCA" w:rsidRPr="005E0ED9">
        <w:t xml:space="preserve"> </w:t>
      </w:r>
      <w:r w:rsidR="00070A33" w:rsidRPr="005E0ED9">
        <w:t>paragrahvi 9</w:t>
      </w:r>
      <w:r w:rsidR="00070A33" w:rsidRPr="005E0ED9">
        <w:rPr>
          <w:vertAlign w:val="superscript"/>
        </w:rPr>
        <w:t>2</w:t>
      </w:r>
      <w:r w:rsidR="00070A33" w:rsidRPr="005E0ED9">
        <w:t xml:space="preserve"> täiendatakse lõigetega 8</w:t>
      </w:r>
      <w:r w:rsidR="00070A33" w:rsidRPr="005E0ED9">
        <w:rPr>
          <w:vertAlign w:val="superscript"/>
        </w:rPr>
        <w:t>1</w:t>
      </w:r>
      <w:r w:rsidR="00A75C70">
        <w:t>–</w:t>
      </w:r>
      <w:r w:rsidR="00070A33" w:rsidRPr="005E0ED9">
        <w:t>8</w:t>
      </w:r>
      <w:r w:rsidR="00A75C70">
        <w:rPr>
          <w:vertAlign w:val="superscript"/>
        </w:rPr>
        <w:t>3</w:t>
      </w:r>
      <w:r w:rsidR="00070A33" w:rsidRPr="005E0ED9">
        <w:t xml:space="preserve"> järgmises sõnastuses:</w:t>
      </w:r>
    </w:p>
    <w:p w14:paraId="5ADD7446" w14:textId="77777777" w:rsidR="00323FCA" w:rsidRPr="005E0ED9" w:rsidRDefault="00323FCA" w:rsidP="00BD4A84">
      <w:pPr>
        <w:jc w:val="both"/>
      </w:pPr>
    </w:p>
    <w:p w14:paraId="042FF9D3" w14:textId="0EF5DD08" w:rsidR="00070A33" w:rsidRPr="005E0ED9" w:rsidRDefault="00323FCA" w:rsidP="00BD4A84">
      <w:pPr>
        <w:jc w:val="both"/>
      </w:pPr>
      <w:bookmarkStart w:id="24" w:name="_Hlk145410904"/>
      <w:r w:rsidRPr="005E0ED9">
        <w:t>„</w:t>
      </w:r>
      <w:r w:rsidR="00070A33" w:rsidRPr="005E0ED9">
        <w:t>(8</w:t>
      </w:r>
      <w:r w:rsidR="00070A33" w:rsidRPr="005E0ED9">
        <w:rPr>
          <w:vertAlign w:val="superscript"/>
        </w:rPr>
        <w:t>1</w:t>
      </w:r>
      <w:r w:rsidR="00070A33" w:rsidRPr="005E0ED9">
        <w:t xml:space="preserve">) Politsei- ja Piirivalveamet </w:t>
      </w:r>
      <w:r w:rsidR="00DD39D6">
        <w:t>võib</w:t>
      </w:r>
      <w:r w:rsidR="00070A33" w:rsidRPr="005E0ED9">
        <w:t xml:space="preserve"> </w:t>
      </w:r>
      <w:r w:rsidR="001B36B1" w:rsidRPr="005E0ED9">
        <w:t xml:space="preserve">edastada </w:t>
      </w:r>
      <w:r w:rsidR="00070A33" w:rsidRPr="005E0ED9">
        <w:t>Ettevõtluse ja Innovatsiooni Sihtasutuse</w:t>
      </w:r>
      <w:r w:rsidR="00CE4477">
        <w:t xml:space="preserve"> päringu</w:t>
      </w:r>
      <w:r w:rsidR="001B36B1">
        <w:t xml:space="preserve"> pea</w:t>
      </w:r>
      <w:r w:rsidR="00CE4477">
        <w:t xml:space="preserve">le </w:t>
      </w:r>
      <w:r w:rsidR="00070A33" w:rsidRPr="005E0ED9">
        <w:t xml:space="preserve">e-residendi digitaalse isikutunnistuse väljaandmise </w:t>
      </w:r>
      <w:r w:rsidR="006D673B">
        <w:t>menetluse</w:t>
      </w:r>
      <w:r w:rsidR="007B3F83">
        <w:t>s kogutud</w:t>
      </w:r>
      <w:r w:rsidR="00A536DA" w:rsidRPr="00A536DA">
        <w:t xml:space="preserve"> </w:t>
      </w:r>
      <w:r w:rsidR="004B5AB2" w:rsidRPr="00DD39D6">
        <w:t>ning</w:t>
      </w:r>
      <w:r w:rsidR="00A536DA" w:rsidRPr="00A536DA">
        <w:t xml:space="preserve"> e</w:t>
      </w:r>
      <w:r w:rsidR="001B36B1">
        <w:noBreakHyphen/>
      </w:r>
      <w:r w:rsidR="00A536DA" w:rsidRPr="00A536DA">
        <w:t xml:space="preserve">residendi digitaalse isikutunnistuse </w:t>
      </w:r>
      <w:r w:rsidR="00365D18">
        <w:t>kohta</w:t>
      </w:r>
      <w:r w:rsidR="00365D18" w:rsidRPr="00A536DA">
        <w:t xml:space="preserve"> </w:t>
      </w:r>
      <w:r w:rsidR="00070A33" w:rsidRPr="005E0ED9">
        <w:t>järgmisi andmeid:</w:t>
      </w:r>
    </w:p>
    <w:p w14:paraId="3F8FB66B" w14:textId="42A527BB" w:rsidR="00070A33" w:rsidRPr="005E0ED9" w:rsidRDefault="00070A33" w:rsidP="00BD4A84">
      <w:pPr>
        <w:jc w:val="both"/>
      </w:pPr>
      <w:r w:rsidRPr="005E0ED9">
        <w:t xml:space="preserve">1) </w:t>
      </w:r>
      <w:r w:rsidR="001B36B1">
        <w:t xml:space="preserve">e-residendi </w:t>
      </w:r>
      <w:r w:rsidRPr="005E0ED9">
        <w:t xml:space="preserve">ees- ja perekonnanimi, </w:t>
      </w:r>
      <w:r w:rsidRPr="006D673B">
        <w:t>isikukood</w:t>
      </w:r>
      <w:r w:rsidR="00531600" w:rsidRPr="00531600">
        <w:t xml:space="preserve"> või selle puudumise</w:t>
      </w:r>
      <w:r w:rsidR="003F0287">
        <w:t xml:space="preserve"> korra</w:t>
      </w:r>
      <w:r w:rsidR="00531600" w:rsidRPr="00531600">
        <w:t>l</w:t>
      </w:r>
      <w:r w:rsidR="005E6838" w:rsidRPr="006D673B">
        <w:t xml:space="preserve"> </w:t>
      </w:r>
      <w:r w:rsidR="00C14FCC">
        <w:t xml:space="preserve">sünniaeg, </w:t>
      </w:r>
      <w:r w:rsidR="005E6838" w:rsidRPr="006D673B">
        <w:t xml:space="preserve">sugu, </w:t>
      </w:r>
      <w:r w:rsidRPr="005E0ED9">
        <w:t>kodakondsus</w:t>
      </w:r>
      <w:r w:rsidR="001B36B1">
        <w:t xml:space="preserve"> ning</w:t>
      </w:r>
      <w:r w:rsidRPr="005E0ED9">
        <w:t xml:space="preserve"> kontaktandmed</w:t>
      </w:r>
      <w:r w:rsidR="001B36B1">
        <w:t>;</w:t>
      </w:r>
    </w:p>
    <w:p w14:paraId="0EB3A453" w14:textId="7244FDB1" w:rsidR="00186518" w:rsidRDefault="00070A33" w:rsidP="00BD4A84">
      <w:pPr>
        <w:jc w:val="both"/>
      </w:pPr>
      <w:r w:rsidRPr="005E0ED9">
        <w:t>2) e-residendi digitaalse isikutunnistuse väljastamise koht, väljaandmise aeg</w:t>
      </w:r>
      <w:r w:rsidR="00CF6F90">
        <w:t xml:space="preserve"> ja</w:t>
      </w:r>
      <w:r w:rsidRPr="005E0ED9">
        <w:t xml:space="preserve"> kehtivusaeg</w:t>
      </w:r>
      <w:r w:rsidR="00186518">
        <w:t>;</w:t>
      </w:r>
    </w:p>
    <w:p w14:paraId="07560B81" w14:textId="347C3958" w:rsidR="00070A33" w:rsidRPr="005E0ED9" w:rsidRDefault="00186518" w:rsidP="00BD4A84">
      <w:pPr>
        <w:jc w:val="both"/>
      </w:pPr>
      <w:r>
        <w:t xml:space="preserve">3) e-residendi digitaalse isikutunnistuse </w:t>
      </w:r>
      <w:r w:rsidR="00070A33" w:rsidRPr="005E0ED9">
        <w:t xml:space="preserve">taotlemise eesmärk ja </w:t>
      </w:r>
      <w:r w:rsidR="00070A33" w:rsidRPr="00365D18">
        <w:t>plaanitava tegevuse</w:t>
      </w:r>
      <w:r w:rsidR="00070A33" w:rsidRPr="005E0ED9">
        <w:t xml:space="preserve"> kirjeldus </w:t>
      </w:r>
      <w:bookmarkStart w:id="25" w:name="_Hlk137648101"/>
      <w:r w:rsidR="00070A33" w:rsidRPr="005E0ED9">
        <w:t>ning taotlemise põhjendus</w:t>
      </w:r>
      <w:bookmarkEnd w:id="25"/>
      <w:r w:rsidR="00070A33" w:rsidRPr="005E0ED9">
        <w:t>.</w:t>
      </w:r>
    </w:p>
    <w:bookmarkEnd w:id="24"/>
    <w:p w14:paraId="0B04052B" w14:textId="76D30FEE" w:rsidR="00070A33" w:rsidRPr="005E0ED9" w:rsidRDefault="00070A33" w:rsidP="00BD4A84">
      <w:pPr>
        <w:jc w:val="both"/>
      </w:pPr>
    </w:p>
    <w:p w14:paraId="1C7514B7" w14:textId="77777777" w:rsidR="00032878" w:rsidRDefault="00070A33" w:rsidP="00BD4A84">
      <w:pPr>
        <w:jc w:val="both"/>
      </w:pPr>
      <w:r w:rsidRPr="00B35932">
        <w:t>(8</w:t>
      </w:r>
      <w:r w:rsidRPr="00B35932">
        <w:rPr>
          <w:vertAlign w:val="superscript"/>
        </w:rPr>
        <w:t>2</w:t>
      </w:r>
      <w:r w:rsidRPr="00B35932">
        <w:t xml:space="preserve">) </w:t>
      </w:r>
      <w:r w:rsidR="00323F2A" w:rsidRPr="00B35932">
        <w:t xml:space="preserve">Ettevõtluse ja Innovatsiooni Sihtasutus </w:t>
      </w:r>
      <w:r w:rsidR="00DD39D6" w:rsidRPr="00B35932">
        <w:t>võib</w:t>
      </w:r>
      <w:r w:rsidR="00323F2A" w:rsidRPr="00B35932">
        <w:t xml:space="preserve"> töödelda k</w:t>
      </w:r>
      <w:r w:rsidRPr="00B35932">
        <w:t>äesoleva paragrahvi lõikes 8</w:t>
      </w:r>
      <w:r w:rsidRPr="00B35932">
        <w:rPr>
          <w:vertAlign w:val="superscript"/>
        </w:rPr>
        <w:t>1</w:t>
      </w:r>
      <w:r w:rsidRPr="00B35932">
        <w:t xml:space="preserve"> nimetatud andmeid</w:t>
      </w:r>
      <w:r w:rsidR="00323F2A" w:rsidRPr="00B35932">
        <w:t xml:space="preserve"> selleks, et</w:t>
      </w:r>
      <w:r w:rsidR="00032878">
        <w:t>:</w:t>
      </w:r>
    </w:p>
    <w:p w14:paraId="51B55EF8" w14:textId="23C20558" w:rsidR="00032878" w:rsidRDefault="00032878" w:rsidP="00BD4A84">
      <w:pPr>
        <w:jc w:val="both"/>
      </w:pPr>
      <w:r>
        <w:t>1)</w:t>
      </w:r>
      <w:r w:rsidR="000E3A42" w:rsidRPr="00B35932">
        <w:t xml:space="preserve"> </w:t>
      </w:r>
      <w:r w:rsidR="0083289E">
        <w:t>seirata</w:t>
      </w:r>
      <w:r w:rsidR="0083289E" w:rsidRPr="00B35932">
        <w:t xml:space="preserve"> riske</w:t>
      </w:r>
      <w:r w:rsidR="0083289E">
        <w:t>, mis takistavad või mõjutavad muul viisil negatiivselt</w:t>
      </w:r>
      <w:r w:rsidR="0083289E" w:rsidRPr="00B35932">
        <w:t xml:space="preserve"> käesoleva seaduse § 20</w:t>
      </w:r>
      <w:r w:rsidR="0083289E" w:rsidRPr="00B35932">
        <w:rPr>
          <w:vertAlign w:val="superscript"/>
        </w:rPr>
        <w:t>5</w:t>
      </w:r>
      <w:r w:rsidR="0083289E" w:rsidRPr="00B35932">
        <w:t xml:space="preserve"> lõikes 2 nimetatud eesmärgi saavutamist</w:t>
      </w:r>
      <w:r>
        <w:t>;</w:t>
      </w:r>
    </w:p>
    <w:p w14:paraId="34470A07" w14:textId="5C96DD75" w:rsidR="00070A33" w:rsidRPr="00B35932" w:rsidRDefault="00032878" w:rsidP="00BD4A84">
      <w:pPr>
        <w:jc w:val="both"/>
      </w:pPr>
      <w:r>
        <w:t xml:space="preserve">2) </w:t>
      </w:r>
      <w:r w:rsidRPr="00B35932">
        <w:t xml:space="preserve">pakkuda </w:t>
      </w:r>
      <w:r w:rsidR="000E3A42" w:rsidRPr="00B35932">
        <w:t xml:space="preserve">vajaduse korral e-residendile </w:t>
      </w:r>
      <w:r w:rsidRPr="00032878">
        <w:t>käesoleva seaduse § 20</w:t>
      </w:r>
      <w:r w:rsidRPr="009F2C9C">
        <w:rPr>
          <w:vertAlign w:val="superscript"/>
        </w:rPr>
        <w:t>5</w:t>
      </w:r>
      <w:r w:rsidRPr="00032878">
        <w:t xml:space="preserve"> lõikes 2 nimetatud </w:t>
      </w:r>
      <w:r w:rsidR="000E3A42" w:rsidRPr="00B35932">
        <w:t xml:space="preserve">eesmärgi saavutamiseks vajalikke </w:t>
      </w:r>
      <w:commentRangeStart w:id="26"/>
      <w:r w:rsidR="000E3A42" w:rsidRPr="008708F0">
        <w:t>personaliseeritud</w:t>
      </w:r>
      <w:commentRangeEnd w:id="26"/>
      <w:r w:rsidR="006100AB">
        <w:rPr>
          <w:rStyle w:val="Kommentaariviide"/>
          <w:kern w:val="0"/>
          <w14:ligatures w14:val="none"/>
        </w:rPr>
        <w:commentReference w:id="26"/>
      </w:r>
      <w:r w:rsidR="000E3A42" w:rsidRPr="00B35932">
        <w:t xml:space="preserve"> teenuseid</w:t>
      </w:r>
      <w:r w:rsidR="00A75C70" w:rsidRPr="00B35932">
        <w:t>.</w:t>
      </w:r>
    </w:p>
    <w:p w14:paraId="26B26B3D" w14:textId="77777777" w:rsidR="00A75C70" w:rsidRPr="00B35932" w:rsidRDefault="00A75C70" w:rsidP="00BD4A84">
      <w:pPr>
        <w:jc w:val="both"/>
      </w:pPr>
    </w:p>
    <w:p w14:paraId="34175E47" w14:textId="2E633845" w:rsidR="00A75C70" w:rsidRDefault="00A75C70" w:rsidP="00BD4A84">
      <w:pPr>
        <w:jc w:val="both"/>
      </w:pPr>
      <w:r w:rsidRPr="00B35932">
        <w:t>(8</w:t>
      </w:r>
      <w:r w:rsidRPr="00B35932">
        <w:rPr>
          <w:vertAlign w:val="superscript"/>
        </w:rPr>
        <w:t>3</w:t>
      </w:r>
      <w:r w:rsidRPr="00B35932">
        <w:t xml:space="preserve">) </w:t>
      </w:r>
      <w:r w:rsidR="00032878" w:rsidRPr="00B35932">
        <w:t xml:space="preserve">Ettevõtluse ja Innovatsiooni Sihtasutus säilitab </w:t>
      </w:r>
      <w:r w:rsidR="00032878">
        <w:t>k</w:t>
      </w:r>
      <w:r w:rsidRPr="00B35932">
        <w:t>äesoleva paragrahvi lõikes 8</w:t>
      </w:r>
      <w:r w:rsidRPr="00B35932">
        <w:rPr>
          <w:vertAlign w:val="superscript"/>
        </w:rPr>
        <w:t>1</w:t>
      </w:r>
      <w:r w:rsidRPr="00B35932">
        <w:t xml:space="preserve"> nimetatud andmeid kuni viis aastat e-residendi digitaalse isikutunnistuse väljaandmise</w:t>
      </w:r>
      <w:r w:rsidR="00032878">
        <w:t>st arvates</w:t>
      </w:r>
      <w:r w:rsidRPr="00B35932">
        <w:t xml:space="preserve"> või kuni e-residendi digitaalse isikutunnistuse kehtetuks tunnistamise</w:t>
      </w:r>
      <w:r w:rsidR="00032878">
        <w:t>ni</w:t>
      </w:r>
      <w:r w:rsidRPr="00B35932">
        <w:t>.“;</w:t>
      </w:r>
    </w:p>
    <w:p w14:paraId="08C029E9" w14:textId="77777777" w:rsidR="00A75C70" w:rsidRPr="005E0ED9" w:rsidRDefault="00A75C70" w:rsidP="00BD4A84">
      <w:pPr>
        <w:jc w:val="both"/>
      </w:pPr>
    </w:p>
    <w:p w14:paraId="2C4D1C4D" w14:textId="40673205" w:rsidR="00E6669E" w:rsidRDefault="005714D4" w:rsidP="00BD4A84">
      <w:pPr>
        <w:jc w:val="both"/>
      </w:pPr>
      <w:r>
        <w:rPr>
          <w:b/>
          <w:bCs/>
        </w:rPr>
        <w:t>1</w:t>
      </w:r>
      <w:r w:rsidR="004937D5">
        <w:rPr>
          <w:b/>
          <w:bCs/>
        </w:rPr>
        <w:t>2</w:t>
      </w:r>
      <w:r w:rsidR="00E6669E" w:rsidRPr="00FA780F">
        <w:rPr>
          <w:b/>
          <w:bCs/>
        </w:rPr>
        <w:t>)</w:t>
      </w:r>
      <w:r w:rsidR="00E6669E">
        <w:t xml:space="preserve"> paragrahvi 9</w:t>
      </w:r>
      <w:r w:rsidR="00E6669E" w:rsidRPr="00FA780F">
        <w:rPr>
          <w:vertAlign w:val="superscript"/>
        </w:rPr>
        <w:t>2</w:t>
      </w:r>
      <w:r w:rsidR="00E6669E">
        <w:t xml:space="preserve"> lõige 9 muudetakse ja sõnastatakse järgmiselt:</w:t>
      </w:r>
    </w:p>
    <w:p w14:paraId="77EE247A" w14:textId="77777777" w:rsidR="00E6669E" w:rsidRDefault="00E6669E" w:rsidP="00BD4A84">
      <w:pPr>
        <w:jc w:val="both"/>
      </w:pPr>
    </w:p>
    <w:p w14:paraId="38AB2CEA" w14:textId="60C5EA9E" w:rsidR="00E6669E" w:rsidRDefault="00E6669E" w:rsidP="00BD4A84">
      <w:pPr>
        <w:jc w:val="both"/>
      </w:pPr>
      <w:r>
        <w:t>„</w:t>
      </w:r>
      <w:r w:rsidRPr="00E6669E">
        <w:t xml:space="preserve">(9) </w:t>
      </w:r>
      <w:bookmarkStart w:id="27" w:name="_Hlk154569065"/>
      <w:r w:rsidR="009B2270" w:rsidRPr="009B2270">
        <w:t xml:space="preserve">Haldusorgan võib </w:t>
      </w:r>
      <w:r w:rsidR="00FF34F9" w:rsidRPr="009B2270">
        <w:t xml:space="preserve">koguda </w:t>
      </w:r>
      <w:r w:rsidR="009B2270" w:rsidRPr="009B2270">
        <w:t xml:space="preserve">dokumendi väljaandmise </w:t>
      </w:r>
      <w:r w:rsidR="006814AC">
        <w:t>või</w:t>
      </w:r>
      <w:r w:rsidR="009B2270" w:rsidRPr="009B2270">
        <w:t xml:space="preserve"> kehtetuks tunnistamise menetluses, sertifikaadi kehtivuse peatamise </w:t>
      </w:r>
      <w:r w:rsidR="006814AC">
        <w:t>või</w:t>
      </w:r>
      <w:r w:rsidR="009B2270" w:rsidRPr="009B2270">
        <w:t xml:space="preserve"> kehtetuks tunnistamise menetluses </w:t>
      </w:r>
      <w:r w:rsidR="006814AC">
        <w:t>või</w:t>
      </w:r>
      <w:r w:rsidR="006814AC" w:rsidRPr="009B2270">
        <w:t xml:space="preserve"> </w:t>
      </w:r>
      <w:r w:rsidR="009B2270" w:rsidRPr="009B2270">
        <w:t>e</w:t>
      </w:r>
      <w:r w:rsidR="006814AC">
        <w:noBreakHyphen/>
      </w:r>
      <w:r w:rsidR="009B2270" w:rsidRPr="009B2270">
        <w:t xml:space="preserve">residendi digitaalse isikutunnistuse kasutamise üle järelevalve menetluses tähtsust omada võivate asjaolude kohta </w:t>
      </w:r>
      <w:r w:rsidR="00FF34F9" w:rsidRPr="009B2270">
        <w:t xml:space="preserve">andmeid </w:t>
      </w:r>
      <w:r w:rsidR="009B2270" w:rsidRPr="009B2270">
        <w:t xml:space="preserve">andmekogust, teiselt avalik-õiguslikke ülesandeid täitvalt asutuselt ja isikult ning eraõiguslikult isikult. </w:t>
      </w:r>
      <w:bookmarkEnd w:id="27"/>
      <w:r w:rsidRPr="00E6669E">
        <w:t xml:space="preserve">Nimetatud </w:t>
      </w:r>
      <w:r w:rsidR="006814AC" w:rsidRPr="00E6669E">
        <w:t>asutus</w:t>
      </w:r>
      <w:r w:rsidR="006814AC">
        <w:t>ed</w:t>
      </w:r>
      <w:r w:rsidR="006814AC" w:rsidRPr="00E6669E">
        <w:t xml:space="preserve"> </w:t>
      </w:r>
      <w:r w:rsidRPr="00E6669E">
        <w:t xml:space="preserve">ja </w:t>
      </w:r>
      <w:r w:rsidR="006814AC" w:rsidRPr="00E6669E">
        <w:t>isiku</w:t>
      </w:r>
      <w:r w:rsidR="006814AC">
        <w:t>d</w:t>
      </w:r>
      <w:r w:rsidR="006814AC" w:rsidRPr="00E6669E">
        <w:t xml:space="preserve"> </w:t>
      </w:r>
      <w:r w:rsidR="00BA0069">
        <w:t>peavad</w:t>
      </w:r>
      <w:r w:rsidRPr="00E6669E">
        <w:t xml:space="preserve"> need andmed haldusorganile edasta</w:t>
      </w:r>
      <w:r w:rsidR="00BA0069">
        <w:t>m</w:t>
      </w:r>
      <w:r w:rsidRPr="00E6669E">
        <w:t xml:space="preserve">a ja haldusorgan </w:t>
      </w:r>
      <w:r w:rsidR="00BA0069">
        <w:t>võib</w:t>
      </w:r>
      <w:r w:rsidRPr="00E6669E">
        <w:t xml:space="preserve"> neid andmeid töödelda.</w:t>
      </w:r>
      <w:r>
        <w:t>“;</w:t>
      </w:r>
    </w:p>
    <w:p w14:paraId="6F6CAFF9" w14:textId="77777777" w:rsidR="004A2DDC" w:rsidRDefault="004A2DDC" w:rsidP="00BD4A84">
      <w:pPr>
        <w:jc w:val="both"/>
      </w:pPr>
    </w:p>
    <w:p w14:paraId="59245929" w14:textId="33E317C8" w:rsidR="007A4D2B" w:rsidRDefault="005714D4" w:rsidP="00BD4A84">
      <w:pPr>
        <w:jc w:val="both"/>
      </w:pPr>
      <w:r w:rsidRPr="00F34F39">
        <w:rPr>
          <w:b/>
          <w:bCs/>
        </w:rPr>
        <w:t>1</w:t>
      </w:r>
      <w:r w:rsidR="00F34F39">
        <w:rPr>
          <w:b/>
          <w:bCs/>
        </w:rPr>
        <w:t>3</w:t>
      </w:r>
      <w:r w:rsidR="00493526" w:rsidRPr="00B44BB4">
        <w:rPr>
          <w:b/>
          <w:bCs/>
        </w:rPr>
        <w:t>)</w:t>
      </w:r>
      <w:r w:rsidR="00493526">
        <w:t xml:space="preserve"> paragrahv 9</w:t>
      </w:r>
      <w:r w:rsidR="00493526" w:rsidRPr="00B44BB4">
        <w:rPr>
          <w:vertAlign w:val="superscript"/>
        </w:rPr>
        <w:t>5</w:t>
      </w:r>
      <w:r w:rsidR="00493526">
        <w:t xml:space="preserve"> </w:t>
      </w:r>
      <w:r w:rsidR="007A4D2B">
        <w:t>tunnistatakse kehtetuks;</w:t>
      </w:r>
    </w:p>
    <w:p w14:paraId="6852174A" w14:textId="77777777" w:rsidR="007A4D2B" w:rsidRDefault="007A4D2B" w:rsidP="00BD4A84">
      <w:pPr>
        <w:jc w:val="both"/>
      </w:pPr>
    </w:p>
    <w:p w14:paraId="302BF6E3" w14:textId="40426331" w:rsidR="00493526" w:rsidRDefault="007A4D2B" w:rsidP="00BD4A84">
      <w:pPr>
        <w:jc w:val="both"/>
      </w:pPr>
      <w:r w:rsidRPr="00B938F8">
        <w:rPr>
          <w:b/>
          <w:bCs/>
        </w:rPr>
        <w:t>1</w:t>
      </w:r>
      <w:r w:rsidR="00F34F39">
        <w:rPr>
          <w:b/>
          <w:bCs/>
        </w:rPr>
        <w:t>4</w:t>
      </w:r>
      <w:r w:rsidRPr="00B938F8">
        <w:rPr>
          <w:b/>
          <w:bCs/>
        </w:rPr>
        <w:t>)</w:t>
      </w:r>
      <w:r>
        <w:t xml:space="preserve"> paragrahvi </w:t>
      </w:r>
      <w:r w:rsidR="000302CF">
        <w:t>11</w:t>
      </w:r>
      <w:r w:rsidR="000302CF" w:rsidRPr="000302CF">
        <w:rPr>
          <w:vertAlign w:val="superscript"/>
        </w:rPr>
        <w:t>2</w:t>
      </w:r>
      <w:r w:rsidR="000302CF">
        <w:t xml:space="preserve"> lõiked 5 </w:t>
      </w:r>
      <w:r w:rsidR="003A7DE6">
        <w:t xml:space="preserve">ja </w:t>
      </w:r>
      <w:r w:rsidR="000302CF">
        <w:t xml:space="preserve">6 </w:t>
      </w:r>
      <w:r w:rsidR="00493526">
        <w:t>tunnistatakse kehtetuks;</w:t>
      </w:r>
    </w:p>
    <w:p w14:paraId="7C1382C9" w14:textId="77777777" w:rsidR="00493526" w:rsidRPr="005E0ED9" w:rsidRDefault="00493526" w:rsidP="00BD4A84">
      <w:pPr>
        <w:jc w:val="both"/>
      </w:pPr>
    </w:p>
    <w:bookmarkEnd w:id="9"/>
    <w:p w14:paraId="31CCF7C0" w14:textId="3C140079" w:rsidR="003440A2" w:rsidRPr="005E0ED9" w:rsidRDefault="005714D4" w:rsidP="00BD4A84">
      <w:pPr>
        <w:jc w:val="both"/>
      </w:pPr>
      <w:r>
        <w:rPr>
          <w:b/>
          <w:bCs/>
        </w:rPr>
        <w:t>1</w:t>
      </w:r>
      <w:r w:rsidR="00F34F39">
        <w:rPr>
          <w:b/>
          <w:bCs/>
        </w:rPr>
        <w:t>5</w:t>
      </w:r>
      <w:r w:rsidR="003440A2" w:rsidRPr="00F51DF8">
        <w:rPr>
          <w:b/>
          <w:bCs/>
        </w:rPr>
        <w:t>)</w:t>
      </w:r>
      <w:r w:rsidR="003440A2">
        <w:t xml:space="preserve"> </w:t>
      </w:r>
      <w:r w:rsidR="003440A2" w:rsidRPr="005E0ED9">
        <w:t>paragrahvi 11</w:t>
      </w:r>
      <w:r w:rsidR="003440A2">
        <w:rPr>
          <w:vertAlign w:val="superscript"/>
        </w:rPr>
        <w:t>3</w:t>
      </w:r>
      <w:r w:rsidR="003440A2" w:rsidRPr="005E3892">
        <w:t xml:space="preserve"> </w:t>
      </w:r>
      <w:r w:rsidR="003440A2" w:rsidRPr="005E0ED9">
        <w:t>lõike</w:t>
      </w:r>
      <w:r w:rsidR="003440A2">
        <w:t xml:space="preserve">s 3 </w:t>
      </w:r>
      <w:r w:rsidR="00F51DF8">
        <w:t>ja § 12</w:t>
      </w:r>
      <w:r w:rsidR="00F51DF8" w:rsidRPr="00F51DF8">
        <w:rPr>
          <w:vertAlign w:val="superscript"/>
        </w:rPr>
        <w:t>2</w:t>
      </w:r>
      <w:r w:rsidR="00F51DF8">
        <w:t xml:space="preserve"> lõikes 2 </w:t>
      </w:r>
      <w:r w:rsidR="003440A2">
        <w:t>asendatakse sõna</w:t>
      </w:r>
      <w:r w:rsidR="00627C04">
        <w:t>d</w:t>
      </w:r>
      <w:r w:rsidR="003440A2">
        <w:t xml:space="preserve"> „</w:t>
      </w:r>
      <w:r w:rsidR="00627C04">
        <w:t xml:space="preserve">vangla direktori volitatud </w:t>
      </w:r>
      <w:r w:rsidR="003440A2" w:rsidRPr="003440A2">
        <w:t>vanglatöötaja</w:t>
      </w:r>
      <w:r w:rsidR="003440A2">
        <w:t>“ sõna</w:t>
      </w:r>
      <w:r w:rsidR="00627C04">
        <w:t>de</w:t>
      </w:r>
      <w:r w:rsidR="003440A2">
        <w:t>ga „</w:t>
      </w:r>
      <w:r w:rsidR="00627C04" w:rsidRPr="00627C04">
        <w:rPr>
          <w:bCs/>
        </w:rPr>
        <w:t xml:space="preserve">kinnipidamisasutuse </w:t>
      </w:r>
      <w:r w:rsidR="00D21DB4" w:rsidRPr="00A2540E">
        <w:rPr>
          <w:bCs/>
        </w:rPr>
        <w:t>volitatud</w:t>
      </w:r>
      <w:r w:rsidR="00D21DB4" w:rsidRPr="00627C04">
        <w:rPr>
          <w:bCs/>
        </w:rPr>
        <w:t xml:space="preserve"> </w:t>
      </w:r>
      <w:r w:rsidR="00627C04" w:rsidRPr="00627C04">
        <w:rPr>
          <w:bCs/>
        </w:rPr>
        <w:t>ametnik või töötaja</w:t>
      </w:r>
      <w:r w:rsidR="003440A2">
        <w:t>“</w:t>
      </w:r>
      <w:r w:rsidR="00F51DF8">
        <w:t xml:space="preserve"> vastavas käändes</w:t>
      </w:r>
      <w:r w:rsidR="003440A2">
        <w:t>;</w:t>
      </w:r>
    </w:p>
    <w:p w14:paraId="2897CDD4" w14:textId="6701B8E4" w:rsidR="00323FCA" w:rsidRDefault="00323FCA" w:rsidP="00BD4A84">
      <w:pPr>
        <w:jc w:val="both"/>
      </w:pPr>
    </w:p>
    <w:p w14:paraId="22C9F04D" w14:textId="4D2C9BFD" w:rsidR="000302CF" w:rsidRDefault="000302CF" w:rsidP="00BD4A84">
      <w:pPr>
        <w:jc w:val="both"/>
      </w:pPr>
      <w:r>
        <w:rPr>
          <w:b/>
          <w:bCs/>
        </w:rPr>
        <w:t>1</w:t>
      </w:r>
      <w:r w:rsidR="00F34F39">
        <w:rPr>
          <w:b/>
          <w:bCs/>
        </w:rPr>
        <w:t>6</w:t>
      </w:r>
      <w:r w:rsidRPr="005E0ED9">
        <w:rPr>
          <w:b/>
          <w:bCs/>
        </w:rPr>
        <w:t>)</w:t>
      </w:r>
      <w:r w:rsidRPr="005E0ED9">
        <w:t xml:space="preserve"> paragrahvi </w:t>
      </w:r>
      <w:r>
        <w:t>11</w:t>
      </w:r>
      <w:r w:rsidRPr="008E3E24">
        <w:rPr>
          <w:vertAlign w:val="superscript"/>
        </w:rPr>
        <w:t>5</w:t>
      </w:r>
      <w:r>
        <w:t xml:space="preserve"> lõige 2 </w:t>
      </w:r>
      <w:r w:rsidRPr="005E0ED9">
        <w:t>tunnistatakse kehtetuks;</w:t>
      </w:r>
    </w:p>
    <w:p w14:paraId="38C58482" w14:textId="77777777" w:rsidR="000302CF" w:rsidRPr="005E0ED9" w:rsidRDefault="000302CF" w:rsidP="00BD4A84">
      <w:pPr>
        <w:jc w:val="both"/>
      </w:pPr>
    </w:p>
    <w:p w14:paraId="1C6732CC" w14:textId="25A23BD3" w:rsidR="00323FCA" w:rsidRPr="005E0ED9" w:rsidRDefault="005714D4" w:rsidP="00BD4A84">
      <w:pPr>
        <w:jc w:val="both"/>
      </w:pPr>
      <w:r>
        <w:rPr>
          <w:b/>
          <w:bCs/>
        </w:rPr>
        <w:t>1</w:t>
      </w:r>
      <w:r w:rsidR="00F34F39">
        <w:rPr>
          <w:b/>
          <w:bCs/>
        </w:rPr>
        <w:t>7</w:t>
      </w:r>
      <w:r w:rsidR="00323FCA" w:rsidRPr="005E0ED9">
        <w:rPr>
          <w:b/>
          <w:bCs/>
        </w:rPr>
        <w:t>)</w:t>
      </w:r>
      <w:r w:rsidR="00323FCA" w:rsidRPr="005E0ED9">
        <w:t xml:space="preserve"> paragrahvi 1</w:t>
      </w:r>
      <w:r w:rsidR="00070A33" w:rsidRPr="005E0ED9">
        <w:t>1</w:t>
      </w:r>
      <w:r w:rsidR="00070A33" w:rsidRPr="005E0ED9">
        <w:rPr>
          <w:vertAlign w:val="superscript"/>
        </w:rPr>
        <w:t>5</w:t>
      </w:r>
      <w:r w:rsidR="00323FCA" w:rsidRPr="005E0ED9">
        <w:t xml:space="preserve"> lõikes 3 asendatakse tekstiosa „</w:t>
      </w:r>
      <w:r w:rsidR="00070A33" w:rsidRPr="005E0ED9">
        <w:t>lõigetes 1 ja 2“ tekstiosaga „lõikes 1“;</w:t>
      </w:r>
    </w:p>
    <w:p w14:paraId="3E147761" w14:textId="77777777" w:rsidR="00323FCA" w:rsidRPr="005E0ED9" w:rsidRDefault="00323FCA" w:rsidP="00BD4A84">
      <w:pPr>
        <w:jc w:val="both"/>
      </w:pPr>
    </w:p>
    <w:p w14:paraId="4CC10B85" w14:textId="5998106E" w:rsidR="004A5FAD" w:rsidRPr="005E0ED9" w:rsidRDefault="005714D4" w:rsidP="00BD4A84">
      <w:pPr>
        <w:jc w:val="both"/>
      </w:pPr>
      <w:bookmarkStart w:id="28" w:name="_Hlk149304384"/>
      <w:r>
        <w:rPr>
          <w:b/>
          <w:bCs/>
        </w:rPr>
        <w:t>1</w:t>
      </w:r>
      <w:r w:rsidR="00F34F39">
        <w:rPr>
          <w:b/>
          <w:bCs/>
        </w:rPr>
        <w:t>8</w:t>
      </w:r>
      <w:r w:rsidR="004A5FAD" w:rsidRPr="004A5FAD">
        <w:rPr>
          <w:b/>
          <w:bCs/>
        </w:rPr>
        <w:t>)</w:t>
      </w:r>
      <w:r w:rsidR="004A5FAD">
        <w:t xml:space="preserve"> paragrahvi 11</w:t>
      </w:r>
      <w:r w:rsidR="004A5FAD" w:rsidRPr="004A5FAD">
        <w:rPr>
          <w:vertAlign w:val="superscript"/>
        </w:rPr>
        <w:t>5</w:t>
      </w:r>
      <w:r w:rsidR="004A5FAD">
        <w:t xml:space="preserve"> lõige 4 muudetakse ja sõnastatakse järgmiselt:</w:t>
      </w:r>
    </w:p>
    <w:p w14:paraId="11723E84" w14:textId="77777777" w:rsidR="0038658C" w:rsidRPr="009D3EC3" w:rsidRDefault="0038658C" w:rsidP="00BD4A84">
      <w:pPr>
        <w:jc w:val="both"/>
      </w:pPr>
    </w:p>
    <w:p w14:paraId="33E5A286" w14:textId="6C8CB732" w:rsidR="009D3EC3" w:rsidRPr="00B80367" w:rsidRDefault="004A5FAD" w:rsidP="009D3EC3">
      <w:pPr>
        <w:jc w:val="both"/>
      </w:pPr>
      <w:r w:rsidRPr="009D3EC3">
        <w:t xml:space="preserve">„(4) </w:t>
      </w:r>
      <w:r w:rsidR="00B12A5C">
        <w:rPr>
          <w:bCs/>
        </w:rPr>
        <w:t>K</w:t>
      </w:r>
      <w:r w:rsidR="00627C04" w:rsidRPr="00627C04">
        <w:rPr>
          <w:bCs/>
        </w:rPr>
        <w:t xml:space="preserve">innipidamisasutuse </w:t>
      </w:r>
      <w:r w:rsidR="00B12A5C">
        <w:rPr>
          <w:bCs/>
        </w:rPr>
        <w:t>v</w:t>
      </w:r>
      <w:r w:rsidR="00B12A5C" w:rsidRPr="00B12A5C">
        <w:rPr>
          <w:bCs/>
        </w:rPr>
        <w:t>olitatud</w:t>
      </w:r>
      <w:r w:rsidR="00B12A5C" w:rsidRPr="00627C04">
        <w:rPr>
          <w:bCs/>
        </w:rPr>
        <w:t xml:space="preserve"> </w:t>
      </w:r>
      <w:r w:rsidR="00627C04" w:rsidRPr="00627C04">
        <w:rPr>
          <w:bCs/>
        </w:rPr>
        <w:t>ametnik või töötaja</w:t>
      </w:r>
      <w:r w:rsidR="009D3EC3" w:rsidRPr="009D3EC3">
        <w:t xml:space="preserve"> </w:t>
      </w:r>
      <w:bookmarkStart w:id="29" w:name="_Hlk155619100"/>
      <w:r w:rsidR="009D3EC3" w:rsidRPr="009D3EC3">
        <w:t xml:space="preserve">edastab Eesti vanglas kinni peetava isiku </w:t>
      </w:r>
      <w:bookmarkEnd w:id="29"/>
      <w:r w:rsidR="009D3EC3" w:rsidRPr="009D3EC3">
        <w:t xml:space="preserve">dokumendi väljaandmise taotluse Politsei- ja Piirivalveametile, kontrollib </w:t>
      </w:r>
      <w:r w:rsidR="00AE67DF">
        <w:t>tema</w:t>
      </w:r>
      <w:r w:rsidR="00AE67DF" w:rsidRPr="009D3EC3">
        <w:t xml:space="preserve"> </w:t>
      </w:r>
      <w:r w:rsidR="009D3EC3" w:rsidRPr="009D3EC3">
        <w:t xml:space="preserve">isikusamasust ning </w:t>
      </w:r>
      <w:r w:rsidR="009D3EC3" w:rsidRPr="00B80367">
        <w:t xml:space="preserve">võib võtta </w:t>
      </w:r>
      <w:r w:rsidR="00AE67DF">
        <w:t>temalt</w:t>
      </w:r>
      <w:r w:rsidR="00AE67DF" w:rsidRPr="00B80367">
        <w:t xml:space="preserve"> </w:t>
      </w:r>
      <w:proofErr w:type="spellStart"/>
      <w:r w:rsidR="009D3EC3" w:rsidRPr="00B80367">
        <w:t>biomeetrilised</w:t>
      </w:r>
      <w:proofErr w:type="spellEnd"/>
      <w:r w:rsidR="009D3EC3" w:rsidRPr="00B80367">
        <w:t xml:space="preserve"> andmed, kui:</w:t>
      </w:r>
    </w:p>
    <w:p w14:paraId="0B98B39E" w14:textId="77777777" w:rsidR="009D3EC3" w:rsidRPr="009D3EC3" w:rsidRDefault="009D3EC3" w:rsidP="009D3EC3">
      <w:pPr>
        <w:jc w:val="both"/>
      </w:pPr>
      <w:r w:rsidRPr="00B80367">
        <w:t xml:space="preserve">1) </w:t>
      </w:r>
      <w:commentRangeStart w:id="30"/>
      <w:r w:rsidRPr="00B80367">
        <w:t>taotlus on põhjenda</w:t>
      </w:r>
      <w:r w:rsidRPr="009D3EC3">
        <w:t>tud;</w:t>
      </w:r>
      <w:commentRangeEnd w:id="30"/>
      <w:r w:rsidR="00B80687">
        <w:rPr>
          <w:rStyle w:val="Kommentaariviide"/>
          <w:kern w:val="0"/>
          <w14:ligatures w14:val="none"/>
        </w:rPr>
        <w:commentReference w:id="30"/>
      </w:r>
    </w:p>
    <w:p w14:paraId="7C2F6C11" w14:textId="77777777" w:rsidR="009D3EC3" w:rsidRPr="009D3EC3" w:rsidRDefault="009D3EC3" w:rsidP="009D3EC3">
      <w:pPr>
        <w:jc w:val="both"/>
      </w:pPr>
      <w:r w:rsidRPr="009D3EC3">
        <w:t>2) isik vajab vanglas viibimise ajal dokumenti;</w:t>
      </w:r>
    </w:p>
    <w:p w14:paraId="6D79B675" w14:textId="74178B57" w:rsidR="004A5FAD" w:rsidRPr="00FA4A26" w:rsidRDefault="009D3EC3" w:rsidP="009D3EC3">
      <w:pPr>
        <w:jc w:val="both"/>
      </w:pPr>
      <w:r w:rsidRPr="009D3EC3">
        <w:t xml:space="preserve">3) isiklik pöördumine Politsei- ja Piirivalveametisse on nõutav, kuid isikul ei ole võimalik seda </w:t>
      </w:r>
      <w:r w:rsidRPr="00FA4A26">
        <w:t>teha.</w:t>
      </w:r>
      <w:r w:rsidR="004A5FAD" w:rsidRPr="00FA4A26">
        <w:t>“;</w:t>
      </w:r>
    </w:p>
    <w:p w14:paraId="44D9FACB" w14:textId="4FD4FC45" w:rsidR="005E3892" w:rsidRPr="00FA4A26" w:rsidRDefault="005E3892" w:rsidP="00BD4A84">
      <w:pPr>
        <w:jc w:val="both"/>
      </w:pPr>
    </w:p>
    <w:p w14:paraId="35404DD9" w14:textId="799E54E8" w:rsidR="00FA4A26" w:rsidRPr="00AA44E6" w:rsidRDefault="00F34F39" w:rsidP="00FA4A26">
      <w:pPr>
        <w:jc w:val="both"/>
      </w:pPr>
      <w:r>
        <w:rPr>
          <w:b/>
          <w:bCs/>
        </w:rPr>
        <w:t>19</w:t>
      </w:r>
      <w:r w:rsidR="00FA4A26" w:rsidRPr="00AA44E6">
        <w:rPr>
          <w:b/>
          <w:bCs/>
        </w:rPr>
        <w:t>)</w:t>
      </w:r>
      <w:r w:rsidR="00FA4A26" w:rsidRPr="00AA44E6">
        <w:t xml:space="preserve"> paragrahvi 11</w:t>
      </w:r>
      <w:r w:rsidR="00FA4A26" w:rsidRPr="00AA44E6">
        <w:rPr>
          <w:vertAlign w:val="superscript"/>
        </w:rPr>
        <w:t>5</w:t>
      </w:r>
      <w:r w:rsidR="00FA4A26" w:rsidRPr="00AA44E6">
        <w:t xml:space="preserve"> täiendatakse lõi</w:t>
      </w:r>
      <w:r w:rsidR="00FA4A26">
        <w:t>getega</w:t>
      </w:r>
      <w:r w:rsidR="00FA4A26" w:rsidRPr="00AA44E6">
        <w:t xml:space="preserve"> 4</w:t>
      </w:r>
      <w:r w:rsidR="00FA4A26" w:rsidRPr="00AA44E6">
        <w:rPr>
          <w:vertAlign w:val="superscript"/>
        </w:rPr>
        <w:t>1</w:t>
      </w:r>
      <w:bookmarkStart w:id="31" w:name="_Hlk163046272"/>
      <w:r w:rsidR="00FA4A26">
        <w:t>–</w:t>
      </w:r>
      <w:bookmarkEnd w:id="31"/>
      <w:r w:rsidR="00FA4A26" w:rsidRPr="00AA44E6">
        <w:t>4</w:t>
      </w:r>
      <w:r w:rsidR="00FA4A26">
        <w:rPr>
          <w:vertAlign w:val="superscript"/>
        </w:rPr>
        <w:t>3</w:t>
      </w:r>
      <w:r w:rsidR="00FA4A26">
        <w:t xml:space="preserve"> </w:t>
      </w:r>
      <w:r w:rsidR="00FA4A26" w:rsidRPr="00AA44E6">
        <w:t>järgmises sõnastuses:</w:t>
      </w:r>
    </w:p>
    <w:p w14:paraId="7EF74982" w14:textId="77777777" w:rsidR="00FA4A26" w:rsidRPr="00AA44E6" w:rsidRDefault="00FA4A26" w:rsidP="00FA4A26">
      <w:pPr>
        <w:jc w:val="both"/>
      </w:pPr>
    </w:p>
    <w:p w14:paraId="6FCBEB99" w14:textId="421A99C7" w:rsidR="00FA4A26" w:rsidRDefault="00FA4A26" w:rsidP="00FA4A26">
      <w:pPr>
        <w:jc w:val="both"/>
      </w:pPr>
      <w:r>
        <w:t>„</w:t>
      </w:r>
      <w:r w:rsidRPr="004C6FED">
        <w:t>(4</w:t>
      </w:r>
      <w:r w:rsidRPr="004C6FED">
        <w:rPr>
          <w:vertAlign w:val="superscript"/>
        </w:rPr>
        <w:t>1</w:t>
      </w:r>
      <w:r w:rsidRPr="004C6FED">
        <w:t xml:space="preserve">) </w:t>
      </w:r>
      <w:r w:rsidR="00B12A5C">
        <w:rPr>
          <w:bCs/>
        </w:rPr>
        <w:t>K</w:t>
      </w:r>
      <w:r w:rsidR="00FF5791" w:rsidRPr="00627C04">
        <w:rPr>
          <w:bCs/>
        </w:rPr>
        <w:t xml:space="preserve">innipidamisasutuse </w:t>
      </w:r>
      <w:r w:rsidR="00B12A5C">
        <w:rPr>
          <w:bCs/>
        </w:rPr>
        <w:t>v</w:t>
      </w:r>
      <w:r w:rsidR="00B12A5C" w:rsidRPr="00627C04">
        <w:rPr>
          <w:bCs/>
        </w:rPr>
        <w:t xml:space="preserve">olitatud </w:t>
      </w:r>
      <w:r w:rsidR="00FF5791" w:rsidRPr="00627C04">
        <w:rPr>
          <w:bCs/>
        </w:rPr>
        <w:t>ametnik või töötaja</w:t>
      </w:r>
      <w:r w:rsidR="00FF5791">
        <w:t xml:space="preserve"> võtab </w:t>
      </w:r>
      <w:r w:rsidRPr="004C6FED">
        <w:t>Eesti vanglas kinni peetava</w:t>
      </w:r>
      <w:r w:rsidR="00AE67DF">
        <w:t>lt</w:t>
      </w:r>
      <w:r w:rsidRPr="004C6FED">
        <w:t xml:space="preserve"> isiku</w:t>
      </w:r>
      <w:r w:rsidR="00AE67DF">
        <w:t>lt</w:t>
      </w:r>
      <w:r w:rsidRPr="004C6FED">
        <w:t xml:space="preserve"> </w:t>
      </w:r>
      <w:r w:rsidR="00AE67DF">
        <w:t>k</w:t>
      </w:r>
      <w:r w:rsidR="00AE67DF" w:rsidRPr="00627C04">
        <w:t xml:space="preserve">äesoleva paragrahvi lõike 4 alusel </w:t>
      </w:r>
      <w:proofErr w:type="spellStart"/>
      <w:r w:rsidRPr="004C6FED">
        <w:t>biomeetrilised</w:t>
      </w:r>
      <w:proofErr w:type="spellEnd"/>
      <w:r w:rsidRPr="004C6FED">
        <w:t xml:space="preserve"> andmed käesoleva seaduse § 15 lõike 6 alusel kehtestatud korras.</w:t>
      </w:r>
    </w:p>
    <w:p w14:paraId="7D1A31A8" w14:textId="77777777" w:rsidR="00FA4A26" w:rsidRDefault="00FA4A26" w:rsidP="00FA4A26">
      <w:pPr>
        <w:jc w:val="both"/>
      </w:pPr>
    </w:p>
    <w:p w14:paraId="70EFFB94" w14:textId="50121153" w:rsidR="00FA4A26" w:rsidRPr="00FA4A26" w:rsidRDefault="00FA4A26" w:rsidP="00FA4A26">
      <w:pPr>
        <w:jc w:val="both"/>
      </w:pPr>
      <w:r w:rsidRPr="00291B9B">
        <w:t>(4</w:t>
      </w:r>
      <w:r>
        <w:rPr>
          <w:vertAlign w:val="superscript"/>
        </w:rPr>
        <w:t>2</w:t>
      </w:r>
      <w:r>
        <w:t xml:space="preserve">) Käesoleva paragrahvi lõike 4 alusel võetud </w:t>
      </w:r>
      <w:proofErr w:type="spellStart"/>
      <w:r w:rsidRPr="0095773E">
        <w:t>biomeetrilised</w:t>
      </w:r>
      <w:proofErr w:type="spellEnd"/>
      <w:r w:rsidRPr="0095773E" w:rsidDel="0095773E">
        <w:t xml:space="preserve"> </w:t>
      </w:r>
      <w:r w:rsidRPr="00FA4A26">
        <w:t>andmed kantakse andmekogusse ABIS.</w:t>
      </w:r>
    </w:p>
    <w:p w14:paraId="49073263" w14:textId="77777777" w:rsidR="00FA4A26" w:rsidRDefault="00FA4A26" w:rsidP="00FA4A26">
      <w:pPr>
        <w:jc w:val="both"/>
      </w:pPr>
      <w:bookmarkStart w:id="32" w:name="_Hlk155619069"/>
    </w:p>
    <w:p w14:paraId="41935F37" w14:textId="49732404" w:rsidR="00FA4A26" w:rsidRDefault="00FA4A26" w:rsidP="00FA4A26">
      <w:pPr>
        <w:jc w:val="both"/>
      </w:pPr>
      <w:r w:rsidRPr="00B938F8">
        <w:t>(4</w:t>
      </w:r>
      <w:r w:rsidRPr="00B938F8">
        <w:rPr>
          <w:vertAlign w:val="superscript"/>
        </w:rPr>
        <w:t>3</w:t>
      </w:r>
      <w:r w:rsidRPr="00B938F8">
        <w:t xml:space="preserve">) </w:t>
      </w:r>
      <w:bookmarkStart w:id="33" w:name="_Hlk162518138"/>
      <w:r w:rsidR="00627C04" w:rsidRPr="00B938F8">
        <w:rPr>
          <w:bCs/>
        </w:rPr>
        <w:t xml:space="preserve">Kui </w:t>
      </w:r>
      <w:bookmarkStart w:id="34" w:name="_Hlk163046447"/>
      <w:r w:rsidR="00627C04" w:rsidRPr="00B938F8">
        <w:rPr>
          <w:bCs/>
        </w:rPr>
        <w:t xml:space="preserve">kinnipidamisasutuse </w:t>
      </w:r>
      <w:r w:rsidR="00B12A5C" w:rsidRPr="00B938F8">
        <w:rPr>
          <w:bCs/>
        </w:rPr>
        <w:t xml:space="preserve">volitatud </w:t>
      </w:r>
      <w:r w:rsidR="00627C04" w:rsidRPr="00B938F8">
        <w:rPr>
          <w:bCs/>
        </w:rPr>
        <w:t>ametnik või töötaja ei saa tehnilisel põhjusel</w:t>
      </w:r>
      <w:bookmarkEnd w:id="34"/>
      <w:r w:rsidR="00627C04" w:rsidRPr="00B938F8">
        <w:rPr>
          <w:bCs/>
        </w:rPr>
        <w:t xml:space="preserve"> </w:t>
      </w:r>
      <w:r w:rsidR="00FF5791" w:rsidRPr="00B938F8">
        <w:rPr>
          <w:bCs/>
        </w:rPr>
        <w:t xml:space="preserve">võtta </w:t>
      </w:r>
      <w:bookmarkStart w:id="35" w:name="_Hlk163046482"/>
      <w:r w:rsidR="00627C04" w:rsidRPr="00B938F8">
        <w:rPr>
          <w:bCs/>
        </w:rPr>
        <w:t>Eesti vanglas kinni peetava</w:t>
      </w:r>
      <w:r w:rsidR="00AE67DF">
        <w:rPr>
          <w:bCs/>
        </w:rPr>
        <w:t>lt</w:t>
      </w:r>
      <w:r w:rsidR="00627C04" w:rsidRPr="00B938F8">
        <w:rPr>
          <w:bCs/>
        </w:rPr>
        <w:t xml:space="preserve"> isiku</w:t>
      </w:r>
      <w:r w:rsidR="00AE67DF">
        <w:rPr>
          <w:bCs/>
        </w:rPr>
        <w:t>lt</w:t>
      </w:r>
      <w:r w:rsidR="00627C04" w:rsidRPr="00B938F8">
        <w:rPr>
          <w:bCs/>
        </w:rPr>
        <w:t xml:space="preserve"> </w:t>
      </w:r>
      <w:r w:rsidR="00AE67DF" w:rsidRPr="00B938F8">
        <w:rPr>
          <w:bCs/>
        </w:rPr>
        <w:t xml:space="preserve">käesoleva paragrahvi lõike 4 alusel </w:t>
      </w:r>
      <w:proofErr w:type="spellStart"/>
      <w:r w:rsidR="00627C04" w:rsidRPr="00B938F8">
        <w:rPr>
          <w:bCs/>
        </w:rPr>
        <w:t>biomeetrilisi</w:t>
      </w:r>
      <w:proofErr w:type="spellEnd"/>
      <w:r w:rsidR="00627C04" w:rsidRPr="00B938F8">
        <w:rPr>
          <w:bCs/>
        </w:rPr>
        <w:t xml:space="preserve"> andmeid</w:t>
      </w:r>
      <w:bookmarkEnd w:id="35"/>
      <w:r w:rsidR="00627C04" w:rsidRPr="00B938F8">
        <w:rPr>
          <w:bCs/>
        </w:rPr>
        <w:t>, võtab need Politsei- ja Piirivalveamet vanglas.</w:t>
      </w:r>
      <w:bookmarkEnd w:id="32"/>
      <w:bookmarkEnd w:id="33"/>
      <w:r w:rsidRPr="00B938F8">
        <w:t>“;</w:t>
      </w:r>
    </w:p>
    <w:p w14:paraId="433A0832" w14:textId="77777777" w:rsidR="00FA4A26" w:rsidRPr="00FA4A26" w:rsidRDefault="00FA4A26" w:rsidP="00FA4A26">
      <w:pPr>
        <w:jc w:val="both"/>
      </w:pPr>
    </w:p>
    <w:p w14:paraId="0425136A" w14:textId="32247E66" w:rsidR="004A5FAD" w:rsidRPr="00AA44E6" w:rsidRDefault="004A2DDC" w:rsidP="004A5FAD">
      <w:pPr>
        <w:jc w:val="both"/>
      </w:pPr>
      <w:commentRangeStart w:id="36"/>
      <w:r>
        <w:rPr>
          <w:b/>
          <w:bCs/>
        </w:rPr>
        <w:t>2</w:t>
      </w:r>
      <w:r w:rsidR="00F34F39">
        <w:rPr>
          <w:b/>
          <w:bCs/>
        </w:rPr>
        <w:t>0</w:t>
      </w:r>
      <w:r w:rsidR="004A5FAD" w:rsidRPr="00FA4A26">
        <w:rPr>
          <w:b/>
          <w:bCs/>
        </w:rPr>
        <w:t>)</w:t>
      </w:r>
      <w:r w:rsidR="004A5FAD" w:rsidRPr="00FA4A26">
        <w:t xml:space="preserve"> paragrahvi 11</w:t>
      </w:r>
      <w:r w:rsidR="004A5FAD" w:rsidRPr="00FA4A26">
        <w:rPr>
          <w:vertAlign w:val="superscript"/>
        </w:rPr>
        <w:t>5</w:t>
      </w:r>
      <w:r w:rsidR="004A5FAD" w:rsidRPr="00FA4A26">
        <w:t xml:space="preserve"> lõige 5 tunnistatakse kehtetuks;</w:t>
      </w:r>
      <w:commentRangeEnd w:id="36"/>
      <w:r w:rsidR="005C57BE">
        <w:rPr>
          <w:rStyle w:val="Kommentaariviide"/>
          <w:kern w:val="0"/>
          <w14:ligatures w14:val="none"/>
        </w:rPr>
        <w:commentReference w:id="36"/>
      </w:r>
    </w:p>
    <w:p w14:paraId="1E99D9B9" w14:textId="77777777" w:rsidR="004A5FAD" w:rsidRPr="00AA44E6" w:rsidRDefault="004A5FAD" w:rsidP="00BD4A84">
      <w:pPr>
        <w:jc w:val="both"/>
      </w:pPr>
    </w:p>
    <w:p w14:paraId="14D8684F" w14:textId="6751BAFF" w:rsidR="0038658C" w:rsidRPr="005E0ED9" w:rsidRDefault="005714D4" w:rsidP="00BD4A84">
      <w:pPr>
        <w:jc w:val="both"/>
      </w:pPr>
      <w:r>
        <w:rPr>
          <w:b/>
          <w:bCs/>
        </w:rPr>
        <w:t>2</w:t>
      </w:r>
      <w:r w:rsidR="00F34F39">
        <w:rPr>
          <w:b/>
          <w:bCs/>
        </w:rPr>
        <w:t>1</w:t>
      </w:r>
      <w:r w:rsidR="0038658C" w:rsidRPr="005E0ED9">
        <w:rPr>
          <w:b/>
          <w:bCs/>
        </w:rPr>
        <w:t>)</w:t>
      </w:r>
      <w:r w:rsidR="0038658C" w:rsidRPr="005E0ED9">
        <w:t xml:space="preserve"> paragrahvi </w:t>
      </w:r>
      <w:commentRangeStart w:id="37"/>
      <w:r w:rsidR="0038658C" w:rsidRPr="005E0ED9">
        <w:t>11</w:t>
      </w:r>
      <w:r w:rsidR="0038658C" w:rsidRPr="005E0ED9">
        <w:rPr>
          <w:vertAlign w:val="superscript"/>
        </w:rPr>
        <w:t>5</w:t>
      </w:r>
      <w:r w:rsidR="0038658C" w:rsidRPr="005E0ED9">
        <w:t xml:space="preserve"> lõige 6 </w:t>
      </w:r>
      <w:commentRangeEnd w:id="37"/>
      <w:r w:rsidR="005C57BE">
        <w:rPr>
          <w:rStyle w:val="Kommentaariviide"/>
          <w:kern w:val="0"/>
          <w14:ligatures w14:val="none"/>
        </w:rPr>
        <w:commentReference w:id="37"/>
      </w:r>
      <w:r w:rsidR="0038658C" w:rsidRPr="005E0ED9">
        <w:t>muudetakse ja sõnastatakse järgmiselt:</w:t>
      </w:r>
    </w:p>
    <w:p w14:paraId="4B06EC72" w14:textId="77777777" w:rsidR="0038658C" w:rsidRPr="005E0ED9" w:rsidRDefault="0038658C" w:rsidP="00BD4A84">
      <w:pPr>
        <w:jc w:val="both"/>
      </w:pPr>
    </w:p>
    <w:p w14:paraId="0700408A" w14:textId="62F4532A" w:rsidR="00323FCA" w:rsidRPr="005E0ED9" w:rsidRDefault="0038658C" w:rsidP="00BD4A84">
      <w:pPr>
        <w:jc w:val="both"/>
      </w:pPr>
      <w:bookmarkStart w:id="38" w:name="_Hlk149124800"/>
      <w:r w:rsidRPr="005E0ED9">
        <w:t>„</w:t>
      </w:r>
      <w:r w:rsidR="004A5FAD" w:rsidRPr="004A5FAD">
        <w:t xml:space="preserve">(6) Politsei- ja Piirivalveamet </w:t>
      </w:r>
      <w:r w:rsidR="00080668" w:rsidRPr="004A5FAD">
        <w:t>võtab Eesti vanglas</w:t>
      </w:r>
      <w:r w:rsidR="00080668">
        <w:t xml:space="preserve"> kinni peetava isiku</w:t>
      </w:r>
      <w:r w:rsidR="00080668" w:rsidRPr="004A5FAD">
        <w:t xml:space="preserve"> </w:t>
      </w:r>
      <w:r w:rsidR="004A5FAD" w:rsidRPr="00B36A54">
        <w:t xml:space="preserve">dokumendi </w:t>
      </w:r>
      <w:r w:rsidR="00080668" w:rsidRPr="00B36A54">
        <w:t xml:space="preserve">väljaandmise </w:t>
      </w:r>
      <w:r w:rsidR="004A5FAD" w:rsidRPr="00B36A54">
        <w:t>taotluse</w:t>
      </w:r>
      <w:r w:rsidR="004A5FAD" w:rsidRPr="004A5FAD">
        <w:t xml:space="preserve"> vastu</w:t>
      </w:r>
      <w:r w:rsidR="00080668">
        <w:t xml:space="preserve"> juhul</w:t>
      </w:r>
      <w:r w:rsidR="004A5FAD" w:rsidRPr="004A5FAD">
        <w:t xml:space="preserve">, kui </w:t>
      </w:r>
      <w:r w:rsidR="00627C04" w:rsidRPr="00A75C70">
        <w:rPr>
          <w:bCs/>
        </w:rPr>
        <w:t xml:space="preserve">kinnipidamisasutuse </w:t>
      </w:r>
      <w:r w:rsidR="000506FE" w:rsidRPr="00A75C70">
        <w:rPr>
          <w:bCs/>
        </w:rPr>
        <w:t xml:space="preserve">volitatud </w:t>
      </w:r>
      <w:r w:rsidR="00627C04" w:rsidRPr="00A75C70">
        <w:rPr>
          <w:bCs/>
        </w:rPr>
        <w:t>ametnik või töötaja</w:t>
      </w:r>
      <w:r w:rsidR="004A5FAD" w:rsidRPr="00A75C70">
        <w:t xml:space="preserve"> lisab </w:t>
      </w:r>
      <w:r w:rsidR="000506FE">
        <w:t>sellele</w:t>
      </w:r>
      <w:r w:rsidR="000506FE" w:rsidRPr="004A5FAD">
        <w:t xml:space="preserve"> </w:t>
      </w:r>
      <w:r w:rsidR="004A5FAD" w:rsidRPr="006D0787">
        <w:t xml:space="preserve">kinnituse, mis tõendab </w:t>
      </w:r>
      <w:r w:rsidR="00DE77F7">
        <w:t xml:space="preserve">isiku </w:t>
      </w:r>
      <w:r w:rsidR="00EB26BF">
        <w:t xml:space="preserve">põhjendatud </w:t>
      </w:r>
      <w:r w:rsidR="004A5FAD" w:rsidRPr="006D0787">
        <w:t>vajadust dokumenti</w:t>
      </w:r>
      <w:r w:rsidR="000506FE" w:rsidRPr="000506FE">
        <w:t xml:space="preserve"> </w:t>
      </w:r>
      <w:r w:rsidR="000506FE" w:rsidRPr="006D0787">
        <w:t>taotleda</w:t>
      </w:r>
      <w:r w:rsidR="004A5FAD" w:rsidRPr="006D0787">
        <w:t>.</w:t>
      </w:r>
      <w:r w:rsidRPr="005E0ED9">
        <w:t>“;</w:t>
      </w:r>
      <w:bookmarkEnd w:id="28"/>
    </w:p>
    <w:bookmarkEnd w:id="38"/>
    <w:p w14:paraId="53A113B5" w14:textId="77777777" w:rsidR="00A75C70" w:rsidRDefault="00A75C70" w:rsidP="00BD4A84">
      <w:pPr>
        <w:jc w:val="both"/>
        <w:rPr>
          <w:b/>
          <w:bCs/>
        </w:rPr>
      </w:pPr>
    </w:p>
    <w:p w14:paraId="1396F25D" w14:textId="026CBAFF" w:rsidR="00323FCA" w:rsidRPr="005E0ED9" w:rsidRDefault="005714D4" w:rsidP="00BD4A84">
      <w:pPr>
        <w:jc w:val="both"/>
      </w:pPr>
      <w:r>
        <w:rPr>
          <w:b/>
          <w:bCs/>
        </w:rPr>
        <w:t>2</w:t>
      </w:r>
      <w:r w:rsidR="00F34F39">
        <w:rPr>
          <w:b/>
          <w:bCs/>
        </w:rPr>
        <w:t>2</w:t>
      </w:r>
      <w:r w:rsidR="00323FCA" w:rsidRPr="005E0ED9">
        <w:rPr>
          <w:b/>
          <w:bCs/>
        </w:rPr>
        <w:t>)</w:t>
      </w:r>
      <w:r w:rsidR="00323FCA" w:rsidRPr="005E0ED9">
        <w:t xml:space="preserve"> paragrahvi 1</w:t>
      </w:r>
      <w:r w:rsidR="0038642E">
        <w:t>1</w:t>
      </w:r>
      <w:r w:rsidR="0038642E" w:rsidRPr="001B32B1">
        <w:rPr>
          <w:vertAlign w:val="superscript"/>
        </w:rPr>
        <w:t>7</w:t>
      </w:r>
      <w:r w:rsidR="005E3B2C" w:rsidRPr="005E0ED9">
        <w:t xml:space="preserve"> täiendatakse lõikega 3</w:t>
      </w:r>
      <w:r w:rsidR="00323FCA" w:rsidRPr="005E0ED9">
        <w:t xml:space="preserve"> järgmises sõnastuses:</w:t>
      </w:r>
    </w:p>
    <w:p w14:paraId="20DC9A00" w14:textId="77777777" w:rsidR="00323FCA" w:rsidRPr="005E0ED9" w:rsidRDefault="00323FCA" w:rsidP="00BD4A84">
      <w:pPr>
        <w:jc w:val="both"/>
      </w:pPr>
    </w:p>
    <w:p w14:paraId="4A0CBF07" w14:textId="56FBDE2B" w:rsidR="00323FCA" w:rsidRPr="005E0ED9" w:rsidRDefault="00323FCA" w:rsidP="00BD4A84">
      <w:pPr>
        <w:jc w:val="both"/>
      </w:pPr>
      <w:r w:rsidRPr="005E0ED9">
        <w:t>„</w:t>
      </w:r>
      <w:bookmarkStart w:id="39" w:name="_Hlk137644753"/>
      <w:r w:rsidR="005E3B2C" w:rsidRPr="005E0ED9">
        <w:t xml:space="preserve">(3) </w:t>
      </w:r>
      <w:bookmarkStart w:id="40" w:name="_Hlk154647911"/>
      <w:r w:rsidR="005E3B2C" w:rsidRPr="005E0ED9">
        <w:t xml:space="preserve">Dokumendi </w:t>
      </w:r>
      <w:r w:rsidR="0038642E">
        <w:t xml:space="preserve">taotlus jäetakse läbi vaatamata, </w:t>
      </w:r>
      <w:r w:rsidR="005E3B2C" w:rsidRPr="005E0ED9">
        <w:t xml:space="preserve">kui isik </w:t>
      </w:r>
      <w:commentRangeStart w:id="41"/>
      <w:r w:rsidR="005E3B2C" w:rsidRPr="005E0ED9">
        <w:t xml:space="preserve">ei </w:t>
      </w:r>
      <w:r w:rsidR="00FA4A26">
        <w:t>läbi</w:t>
      </w:r>
      <w:r w:rsidR="00B80367">
        <w:t xml:space="preserve"> </w:t>
      </w:r>
      <w:commentRangeEnd w:id="41"/>
      <w:r w:rsidR="00316C12">
        <w:rPr>
          <w:rStyle w:val="Kommentaariviide"/>
          <w:kern w:val="0"/>
          <w14:ligatures w14:val="none"/>
        </w:rPr>
        <w:commentReference w:id="41"/>
      </w:r>
      <w:r w:rsidR="005E3B2C" w:rsidRPr="005E0ED9">
        <w:t>Politsei- ja Piirivalveameti nõudmisel käesoleva seaduse § 9</w:t>
      </w:r>
      <w:r w:rsidR="005E3B2C" w:rsidRPr="005E0ED9">
        <w:rPr>
          <w:vertAlign w:val="superscript"/>
        </w:rPr>
        <w:t>2</w:t>
      </w:r>
      <w:r w:rsidR="005E3B2C" w:rsidRPr="005E0ED9">
        <w:t xml:space="preserve"> lõike 6</w:t>
      </w:r>
      <w:r w:rsidR="005E3B2C" w:rsidRPr="005E0ED9">
        <w:rPr>
          <w:vertAlign w:val="superscript"/>
        </w:rPr>
        <w:t>1</w:t>
      </w:r>
      <w:r w:rsidR="005E3B2C" w:rsidRPr="005E0ED9">
        <w:t xml:space="preserve"> </w:t>
      </w:r>
      <w:r w:rsidR="007F64A1">
        <w:t xml:space="preserve">punktis 1 </w:t>
      </w:r>
      <w:r w:rsidR="005E3B2C" w:rsidRPr="005E0ED9">
        <w:t xml:space="preserve">nimetatud </w:t>
      </w:r>
      <w:r w:rsidR="00441CE9" w:rsidRPr="00C85438">
        <w:t>DNA-ekspertiisi</w:t>
      </w:r>
      <w:r w:rsidR="00441CE9" w:rsidRPr="005E0ED9">
        <w:t xml:space="preserve"> </w:t>
      </w:r>
      <w:r w:rsidR="005E3B2C" w:rsidRPr="005E0ED9">
        <w:t>90</w:t>
      </w:r>
      <w:r w:rsidR="00644EE5">
        <w:t> </w:t>
      </w:r>
      <w:r w:rsidR="005E3B2C" w:rsidRPr="005E0ED9">
        <w:t>päeva jooksul</w:t>
      </w:r>
      <w:bookmarkEnd w:id="40"/>
      <w:r w:rsidR="005E3B2C" w:rsidRPr="005E0ED9">
        <w:t>.</w:t>
      </w:r>
      <w:bookmarkEnd w:id="39"/>
      <w:r w:rsidRPr="005E0ED9">
        <w:t>“;</w:t>
      </w:r>
    </w:p>
    <w:p w14:paraId="66093EE4" w14:textId="77777777" w:rsidR="00323FCA" w:rsidRPr="005E0ED9" w:rsidRDefault="00323FCA" w:rsidP="00BD4A84">
      <w:pPr>
        <w:jc w:val="both"/>
      </w:pPr>
    </w:p>
    <w:p w14:paraId="5BBA5E20" w14:textId="4AD18DAB" w:rsidR="00323FCA" w:rsidRPr="005E0ED9" w:rsidRDefault="005714D4" w:rsidP="00BD4A84">
      <w:pPr>
        <w:jc w:val="both"/>
      </w:pPr>
      <w:r>
        <w:rPr>
          <w:b/>
          <w:bCs/>
        </w:rPr>
        <w:t>2</w:t>
      </w:r>
      <w:r w:rsidR="00F34F39">
        <w:rPr>
          <w:b/>
          <w:bCs/>
        </w:rPr>
        <w:t>3</w:t>
      </w:r>
      <w:r w:rsidR="00323FCA" w:rsidRPr="005E0ED9">
        <w:rPr>
          <w:b/>
          <w:bCs/>
        </w:rPr>
        <w:t>)</w:t>
      </w:r>
      <w:r w:rsidR="00323FCA" w:rsidRPr="005E0ED9">
        <w:t xml:space="preserve"> paragrahvi 1</w:t>
      </w:r>
      <w:r w:rsidR="005E3B2C" w:rsidRPr="005E0ED9">
        <w:t>2</w:t>
      </w:r>
      <w:r w:rsidR="005E3B2C" w:rsidRPr="005E0ED9">
        <w:rPr>
          <w:vertAlign w:val="superscript"/>
        </w:rPr>
        <w:t>1</w:t>
      </w:r>
      <w:r w:rsidR="00323FCA" w:rsidRPr="005E0ED9">
        <w:t xml:space="preserve"> lõi</w:t>
      </w:r>
      <w:r w:rsidR="005E3B2C" w:rsidRPr="005E0ED9">
        <w:t>kest</w:t>
      </w:r>
      <w:r w:rsidR="00323FCA" w:rsidRPr="005E0ED9">
        <w:t xml:space="preserve"> </w:t>
      </w:r>
      <w:r w:rsidR="005E3B2C" w:rsidRPr="005E0ED9">
        <w:t>2</w:t>
      </w:r>
      <w:r w:rsidR="005E3B2C" w:rsidRPr="005E0ED9">
        <w:rPr>
          <w:vertAlign w:val="superscript"/>
        </w:rPr>
        <w:t>1</w:t>
      </w:r>
      <w:r w:rsidR="005E3B2C" w:rsidRPr="00C14FCC">
        <w:t xml:space="preserve"> </w:t>
      </w:r>
      <w:r w:rsidR="005E3B2C" w:rsidRPr="005E0ED9">
        <w:t xml:space="preserve">jäetakse välja </w:t>
      </w:r>
      <w:r w:rsidR="00167216">
        <w:t>sõnad</w:t>
      </w:r>
      <w:r w:rsidR="00167216" w:rsidRPr="005E0ED9">
        <w:t xml:space="preserve"> </w:t>
      </w:r>
      <w:r w:rsidR="005E3B2C" w:rsidRPr="005E0ED9">
        <w:t>„dokumendi taotlemisel“</w:t>
      </w:r>
      <w:r w:rsidR="00323FCA" w:rsidRPr="005E0ED9">
        <w:t>;</w:t>
      </w:r>
    </w:p>
    <w:p w14:paraId="17B9DE0D" w14:textId="77777777" w:rsidR="00323FCA" w:rsidRPr="005E0ED9" w:rsidRDefault="00323FCA" w:rsidP="00BD4A84">
      <w:pPr>
        <w:jc w:val="both"/>
      </w:pPr>
    </w:p>
    <w:p w14:paraId="1B36DF24" w14:textId="48CA4DC0" w:rsidR="005E3B2C" w:rsidRPr="005E0ED9" w:rsidRDefault="005714D4" w:rsidP="008B6168">
      <w:pPr>
        <w:keepNext/>
        <w:jc w:val="both"/>
      </w:pPr>
      <w:r>
        <w:rPr>
          <w:b/>
          <w:bCs/>
        </w:rPr>
        <w:t>2</w:t>
      </w:r>
      <w:r w:rsidR="00F34F39">
        <w:rPr>
          <w:b/>
          <w:bCs/>
        </w:rPr>
        <w:t>4</w:t>
      </w:r>
      <w:r w:rsidR="00323FCA" w:rsidRPr="005E0ED9">
        <w:rPr>
          <w:b/>
          <w:bCs/>
        </w:rPr>
        <w:t>)</w:t>
      </w:r>
      <w:r w:rsidR="00323FCA" w:rsidRPr="005E0ED9">
        <w:t xml:space="preserve"> paragrahvi 1</w:t>
      </w:r>
      <w:r w:rsidR="005E3B2C" w:rsidRPr="005E0ED9">
        <w:t>2</w:t>
      </w:r>
      <w:r w:rsidR="005E3B2C" w:rsidRPr="005E0ED9">
        <w:rPr>
          <w:vertAlign w:val="superscript"/>
        </w:rPr>
        <w:t>1</w:t>
      </w:r>
      <w:r w:rsidR="00323FCA" w:rsidRPr="005E0ED9">
        <w:t xml:space="preserve"> lõi</w:t>
      </w:r>
      <w:r w:rsidR="005E3B2C" w:rsidRPr="005E0ED9">
        <w:t>ge</w:t>
      </w:r>
      <w:r w:rsidR="00323FCA" w:rsidRPr="005E0ED9">
        <w:t xml:space="preserve"> </w:t>
      </w:r>
      <w:r w:rsidR="005E3B2C" w:rsidRPr="005E0ED9">
        <w:t>2</w:t>
      </w:r>
      <w:r w:rsidR="005E3B2C" w:rsidRPr="005E0ED9">
        <w:rPr>
          <w:vertAlign w:val="superscript"/>
        </w:rPr>
        <w:t>2</w:t>
      </w:r>
      <w:r w:rsidR="005E3B2C" w:rsidRPr="005E0ED9">
        <w:t xml:space="preserve"> muudetakse ja sõnastatakse järgmiselt:</w:t>
      </w:r>
    </w:p>
    <w:p w14:paraId="634132A2" w14:textId="77777777" w:rsidR="005E3B2C" w:rsidRPr="005E0ED9" w:rsidRDefault="005E3B2C" w:rsidP="008B6168">
      <w:pPr>
        <w:keepNext/>
        <w:jc w:val="both"/>
      </w:pPr>
    </w:p>
    <w:p w14:paraId="508845D4" w14:textId="7F75E771" w:rsidR="00323FCA" w:rsidRPr="005E0ED9" w:rsidRDefault="005E3B2C" w:rsidP="00BD4A84">
      <w:pPr>
        <w:jc w:val="both"/>
      </w:pPr>
      <w:r w:rsidRPr="005E0ED9">
        <w:t>„(2</w:t>
      </w:r>
      <w:r w:rsidRPr="005E0ED9">
        <w:rPr>
          <w:vertAlign w:val="superscript"/>
        </w:rPr>
        <w:t>2</w:t>
      </w:r>
      <w:r w:rsidRPr="005E0ED9">
        <w:t xml:space="preserve">) </w:t>
      </w:r>
      <w:r w:rsidR="003901EA">
        <w:t>Dokumendi taotleja</w:t>
      </w:r>
      <w:r w:rsidRPr="005E0ED9">
        <w:t xml:space="preserve"> soovil võib </w:t>
      </w:r>
      <w:r w:rsidR="00C50C0C">
        <w:t>selle</w:t>
      </w:r>
      <w:r w:rsidR="00C50C0C" w:rsidRPr="005E0ED9">
        <w:t xml:space="preserve"> </w:t>
      </w:r>
      <w:r w:rsidRPr="005E0ED9">
        <w:t xml:space="preserve">väljaandja </w:t>
      </w:r>
      <w:r w:rsidR="00167216" w:rsidRPr="005E0ED9">
        <w:t xml:space="preserve">toimetada </w:t>
      </w:r>
      <w:r w:rsidR="00C50C0C">
        <w:t>dokumendi</w:t>
      </w:r>
      <w:r w:rsidR="00C50C0C" w:rsidRPr="005E0ED9">
        <w:t xml:space="preserve"> </w:t>
      </w:r>
      <w:r w:rsidRPr="005E0ED9">
        <w:t>kätte turvalise teenuse</w:t>
      </w:r>
      <w:r w:rsidR="008128B5">
        <w:t xml:space="preserve"> </w:t>
      </w:r>
      <w:r w:rsidR="00D40DF0">
        <w:t>osutaja</w:t>
      </w:r>
      <w:r w:rsidRPr="005E0ED9">
        <w:t xml:space="preserve"> </w:t>
      </w:r>
      <w:r w:rsidRPr="00C85438">
        <w:t>vahendusel</w:t>
      </w:r>
      <w:r w:rsidRPr="005E0ED9">
        <w:t xml:space="preserve">. </w:t>
      </w:r>
      <w:r w:rsidR="00167216">
        <w:t>T</w:t>
      </w:r>
      <w:r w:rsidR="00167216" w:rsidRPr="005E0ED9">
        <w:t>urvalise teenuse</w:t>
      </w:r>
      <w:r w:rsidR="008128B5">
        <w:t xml:space="preserve"> </w:t>
      </w:r>
      <w:r w:rsidR="00167216">
        <w:t>osutaja</w:t>
      </w:r>
      <w:r w:rsidR="00167216" w:rsidRPr="005E0ED9">
        <w:t xml:space="preserve"> </w:t>
      </w:r>
      <w:r w:rsidRPr="005E0ED9">
        <w:t>määrab kindlaks</w:t>
      </w:r>
      <w:r w:rsidR="00167216" w:rsidRPr="00167216">
        <w:t xml:space="preserve"> </w:t>
      </w:r>
      <w:r w:rsidR="00167216">
        <w:t>d</w:t>
      </w:r>
      <w:r w:rsidR="00167216" w:rsidRPr="005E0ED9">
        <w:t>okumendi väljaandja</w:t>
      </w:r>
      <w:r w:rsidRPr="005E0ED9">
        <w:t xml:space="preserve">. </w:t>
      </w:r>
      <w:r w:rsidR="00ED5979">
        <w:t>T</w:t>
      </w:r>
      <w:r w:rsidR="002C06DC">
        <w:t>urvalise t</w:t>
      </w:r>
      <w:r w:rsidRPr="005E0ED9">
        <w:t>eenuse</w:t>
      </w:r>
      <w:r w:rsidR="002C06DC">
        <w:t xml:space="preserve"> </w:t>
      </w:r>
      <w:r w:rsidRPr="005E0ED9">
        <w:t xml:space="preserve">kulud kannab </w:t>
      </w:r>
      <w:r w:rsidR="003901EA">
        <w:t>dokumendi taotleja</w:t>
      </w:r>
      <w:r w:rsidR="00C50C0C">
        <w:t>.</w:t>
      </w:r>
      <w:r w:rsidRPr="005E0ED9">
        <w:t>“</w:t>
      </w:r>
      <w:r w:rsidR="00323FCA" w:rsidRPr="005E0ED9">
        <w:t>;</w:t>
      </w:r>
    </w:p>
    <w:p w14:paraId="16EBBD32" w14:textId="77777777" w:rsidR="00323FCA" w:rsidRPr="005E0ED9" w:rsidRDefault="00323FCA" w:rsidP="00BD4A84">
      <w:pPr>
        <w:jc w:val="both"/>
      </w:pPr>
    </w:p>
    <w:p w14:paraId="6CC5DF35" w14:textId="2A2999B8" w:rsidR="00323FCA" w:rsidRDefault="005714D4" w:rsidP="00BD4A84">
      <w:pPr>
        <w:jc w:val="both"/>
      </w:pPr>
      <w:r>
        <w:rPr>
          <w:b/>
          <w:bCs/>
        </w:rPr>
        <w:t>2</w:t>
      </w:r>
      <w:r w:rsidR="00F34F39">
        <w:rPr>
          <w:b/>
          <w:bCs/>
        </w:rPr>
        <w:t>5</w:t>
      </w:r>
      <w:r w:rsidR="00323FCA" w:rsidRPr="005E0ED9">
        <w:rPr>
          <w:b/>
          <w:bCs/>
        </w:rPr>
        <w:t xml:space="preserve">) </w:t>
      </w:r>
      <w:r w:rsidR="00323FCA" w:rsidRPr="005E0ED9">
        <w:t>paragrahvi 1</w:t>
      </w:r>
      <w:r w:rsidR="005E3B2C" w:rsidRPr="005E0ED9">
        <w:t>2</w:t>
      </w:r>
      <w:r w:rsidR="005E3B2C" w:rsidRPr="005E0ED9">
        <w:rPr>
          <w:vertAlign w:val="superscript"/>
        </w:rPr>
        <w:t>1</w:t>
      </w:r>
      <w:r w:rsidR="00323FCA" w:rsidRPr="005E0ED9">
        <w:t xml:space="preserve"> lõikes </w:t>
      </w:r>
      <w:r w:rsidR="005E3B2C" w:rsidRPr="005E0ED9">
        <w:t>2</w:t>
      </w:r>
      <w:r w:rsidR="005E3B2C" w:rsidRPr="005E0ED9">
        <w:rPr>
          <w:vertAlign w:val="superscript"/>
        </w:rPr>
        <w:t>4</w:t>
      </w:r>
      <w:r w:rsidR="00323FCA" w:rsidRPr="005E0ED9">
        <w:t xml:space="preserve"> asendatakse </w:t>
      </w:r>
      <w:r w:rsidR="00ED5979">
        <w:t>sõnad</w:t>
      </w:r>
      <w:r w:rsidR="005E3B2C" w:rsidRPr="005E0ED9">
        <w:t xml:space="preserve"> </w:t>
      </w:r>
      <w:r w:rsidR="00323FCA" w:rsidRPr="005E0ED9">
        <w:t>„</w:t>
      </w:r>
      <w:r w:rsidR="005E3B2C" w:rsidRPr="005E0ED9">
        <w:t>posti teel</w:t>
      </w:r>
      <w:r w:rsidR="00323FCA" w:rsidRPr="005E0ED9">
        <w:t xml:space="preserve">“ </w:t>
      </w:r>
      <w:r w:rsidR="00ED5979">
        <w:t>sõnadega</w:t>
      </w:r>
      <w:r w:rsidR="00323FCA" w:rsidRPr="005E0ED9">
        <w:t xml:space="preserve"> „</w:t>
      </w:r>
      <w:r w:rsidR="00F10633">
        <w:t xml:space="preserve">turvalise </w:t>
      </w:r>
      <w:r w:rsidR="005E3B2C" w:rsidRPr="005E0ED9">
        <w:t>teenuse</w:t>
      </w:r>
      <w:r w:rsidR="008128B5">
        <w:t xml:space="preserve"> </w:t>
      </w:r>
      <w:r w:rsidR="00D40DF0">
        <w:t>osutaja</w:t>
      </w:r>
      <w:r w:rsidR="005E3B2C" w:rsidRPr="005E0ED9">
        <w:t xml:space="preserve"> </w:t>
      </w:r>
      <w:r w:rsidR="005E3B2C" w:rsidRPr="00C85438">
        <w:t>vahendusel</w:t>
      </w:r>
      <w:r w:rsidR="00323FCA" w:rsidRPr="005E0ED9">
        <w:t>“;</w:t>
      </w:r>
    </w:p>
    <w:p w14:paraId="436FA971" w14:textId="77777777" w:rsidR="00936A5F" w:rsidRDefault="00936A5F" w:rsidP="00BD4A84">
      <w:pPr>
        <w:jc w:val="both"/>
      </w:pPr>
    </w:p>
    <w:p w14:paraId="4B99DA96" w14:textId="4801C236" w:rsidR="00936A5F" w:rsidRDefault="005714D4" w:rsidP="00BD4A84">
      <w:pPr>
        <w:jc w:val="both"/>
      </w:pPr>
      <w:r>
        <w:rPr>
          <w:b/>
          <w:bCs/>
        </w:rPr>
        <w:t>2</w:t>
      </w:r>
      <w:r w:rsidR="00F34F39">
        <w:rPr>
          <w:b/>
          <w:bCs/>
        </w:rPr>
        <w:t>6</w:t>
      </w:r>
      <w:r w:rsidR="00936A5F" w:rsidRPr="00FB7747">
        <w:rPr>
          <w:b/>
          <w:bCs/>
        </w:rPr>
        <w:t>)</w:t>
      </w:r>
      <w:r w:rsidR="00936A5F">
        <w:t xml:space="preserve"> paragrahvi 12</w:t>
      </w:r>
      <w:r w:rsidR="00936A5F" w:rsidRPr="00FB7747">
        <w:rPr>
          <w:vertAlign w:val="superscript"/>
        </w:rPr>
        <w:t>1</w:t>
      </w:r>
      <w:r w:rsidR="00936A5F">
        <w:t xml:space="preserve"> täiendatakse lõikega 2</w:t>
      </w:r>
      <w:r w:rsidR="00936A5F" w:rsidRPr="00FB7747">
        <w:rPr>
          <w:vertAlign w:val="superscript"/>
        </w:rPr>
        <w:t>6</w:t>
      </w:r>
      <w:r w:rsidR="00936A5F">
        <w:t xml:space="preserve"> järgmises sõnastuses:</w:t>
      </w:r>
    </w:p>
    <w:p w14:paraId="4ED8FD60" w14:textId="77777777" w:rsidR="00936A5F" w:rsidRDefault="00936A5F" w:rsidP="00BD4A84">
      <w:pPr>
        <w:jc w:val="both"/>
      </w:pPr>
    </w:p>
    <w:p w14:paraId="3974DDC5" w14:textId="2E8CDBD7" w:rsidR="00936A5F" w:rsidRPr="005E0ED9" w:rsidRDefault="00936A5F" w:rsidP="00BD4A84">
      <w:pPr>
        <w:jc w:val="both"/>
      </w:pPr>
      <w:r>
        <w:t>„(2</w:t>
      </w:r>
      <w:r w:rsidRPr="00FB7747">
        <w:rPr>
          <w:vertAlign w:val="superscript"/>
        </w:rPr>
        <w:t>6</w:t>
      </w:r>
      <w:r>
        <w:t>) Kui dokumendi väljaandja ei nõua</w:t>
      </w:r>
      <w:r w:rsidR="003213DB">
        <w:t>, et selle taotleja ilmuks</w:t>
      </w:r>
      <w:r>
        <w:t xml:space="preserve"> dokumendi väljastamiseks isikliku</w:t>
      </w:r>
      <w:r w:rsidR="003213DB">
        <w:t>lt</w:t>
      </w:r>
      <w:r>
        <w:t xml:space="preserve"> </w:t>
      </w:r>
      <w:r w:rsidR="00C85438">
        <w:t>selle</w:t>
      </w:r>
      <w:r w:rsidR="006D31AF">
        <w:t xml:space="preserve"> väljaandja asukohta või </w:t>
      </w:r>
      <w:r w:rsidR="00D268EF" w:rsidRPr="005E0ED9">
        <w:t>Eesti välisesindusse</w:t>
      </w:r>
      <w:r>
        <w:t>, kontrollitakse</w:t>
      </w:r>
      <w:r w:rsidR="006021D2">
        <w:t xml:space="preserve"> dokumendi</w:t>
      </w:r>
      <w:r>
        <w:t xml:space="preserve"> taotleja isikusamasust </w:t>
      </w:r>
      <w:r w:rsidRPr="00C85438">
        <w:t>dokumen</w:t>
      </w:r>
      <w:r w:rsidR="00F80585">
        <w:t>ti</w:t>
      </w:r>
      <w:r w:rsidRPr="00C85438">
        <w:t xml:space="preserve"> kantud digitaalset tuvastamist </w:t>
      </w:r>
      <w:r w:rsidR="00B62992" w:rsidRPr="00C85438">
        <w:t>või digitaalset allkirjastamist võimaldava sertifikaadi kaudu</w:t>
      </w:r>
      <w:r>
        <w:t>.“;</w:t>
      </w:r>
    </w:p>
    <w:p w14:paraId="7E10EF5C" w14:textId="77777777" w:rsidR="00323FCA" w:rsidRPr="005E0ED9" w:rsidRDefault="00323FCA" w:rsidP="00BD4A84">
      <w:pPr>
        <w:jc w:val="both"/>
      </w:pPr>
    </w:p>
    <w:p w14:paraId="4E807A38" w14:textId="0B8D15BD" w:rsidR="00323FCA" w:rsidRPr="005E0ED9" w:rsidRDefault="005714D4" w:rsidP="00BD4A84">
      <w:pPr>
        <w:jc w:val="both"/>
      </w:pPr>
      <w:r>
        <w:rPr>
          <w:b/>
          <w:bCs/>
        </w:rPr>
        <w:t>2</w:t>
      </w:r>
      <w:r w:rsidR="00F34F39">
        <w:rPr>
          <w:b/>
          <w:bCs/>
        </w:rPr>
        <w:t>7</w:t>
      </w:r>
      <w:r w:rsidR="00323FCA" w:rsidRPr="005E0ED9">
        <w:rPr>
          <w:b/>
          <w:bCs/>
        </w:rPr>
        <w:t xml:space="preserve">) </w:t>
      </w:r>
      <w:r w:rsidR="00323FCA" w:rsidRPr="005E0ED9">
        <w:t>paragrahvi 1</w:t>
      </w:r>
      <w:r w:rsidR="005E3B2C" w:rsidRPr="005E0ED9">
        <w:t>2</w:t>
      </w:r>
      <w:r w:rsidR="005E3B2C" w:rsidRPr="005E0ED9">
        <w:rPr>
          <w:vertAlign w:val="superscript"/>
        </w:rPr>
        <w:t>1</w:t>
      </w:r>
      <w:r w:rsidR="00323FCA" w:rsidRPr="005E0ED9">
        <w:t xml:space="preserve"> lõi</w:t>
      </w:r>
      <w:r w:rsidR="005E3B2C" w:rsidRPr="005E0ED9">
        <w:t xml:space="preserve">getes 3 ja 4 </w:t>
      </w:r>
      <w:r w:rsidR="00B0726C" w:rsidRPr="005E0ED9">
        <w:t>a</w:t>
      </w:r>
      <w:r w:rsidR="005E3B2C" w:rsidRPr="005E0ED9">
        <w:t xml:space="preserve">sendatakse </w:t>
      </w:r>
      <w:r w:rsidR="00287937">
        <w:t xml:space="preserve">läbivalt </w:t>
      </w:r>
      <w:r w:rsidR="005E3B2C" w:rsidRPr="005E0ED9">
        <w:t>arv „15“ arvuga „18“;</w:t>
      </w:r>
    </w:p>
    <w:p w14:paraId="5B21896E" w14:textId="77777777" w:rsidR="00A93351" w:rsidRDefault="00A93351" w:rsidP="00BD4A84">
      <w:pPr>
        <w:jc w:val="both"/>
        <w:rPr>
          <w:b/>
          <w:bCs/>
        </w:rPr>
      </w:pPr>
    </w:p>
    <w:p w14:paraId="443A1195" w14:textId="30C33075" w:rsidR="00493526" w:rsidRDefault="005714D4" w:rsidP="00BD4A84">
      <w:pPr>
        <w:jc w:val="both"/>
      </w:pPr>
      <w:r>
        <w:rPr>
          <w:b/>
          <w:bCs/>
        </w:rPr>
        <w:t>2</w:t>
      </w:r>
      <w:r w:rsidR="00F34F39">
        <w:rPr>
          <w:b/>
          <w:bCs/>
        </w:rPr>
        <w:t>8</w:t>
      </w:r>
      <w:r w:rsidR="00493526" w:rsidRPr="00EA0293">
        <w:rPr>
          <w:b/>
          <w:bCs/>
        </w:rPr>
        <w:t>)</w:t>
      </w:r>
      <w:r w:rsidR="00493526">
        <w:t xml:space="preserve"> paragrahvi 13 lõikest </w:t>
      </w:r>
      <w:r w:rsidR="00493526" w:rsidRPr="00EA0293">
        <w:t>1</w:t>
      </w:r>
      <w:r w:rsidR="00493526" w:rsidRPr="00EA0293">
        <w:rPr>
          <w:vertAlign w:val="superscript"/>
        </w:rPr>
        <w:t>2</w:t>
      </w:r>
      <w:r w:rsidR="00493526">
        <w:t xml:space="preserve"> jäetakse välja sõnad „peatamine või“;</w:t>
      </w:r>
    </w:p>
    <w:p w14:paraId="48FAF7B5" w14:textId="77777777" w:rsidR="00493526" w:rsidRPr="005E0ED9" w:rsidRDefault="00493526" w:rsidP="00BD4A84">
      <w:pPr>
        <w:jc w:val="both"/>
      </w:pPr>
    </w:p>
    <w:p w14:paraId="6632EB7A" w14:textId="301E912B" w:rsidR="005C2DA7" w:rsidRDefault="00F34F39" w:rsidP="00BD4A84">
      <w:pPr>
        <w:jc w:val="both"/>
      </w:pPr>
      <w:r>
        <w:rPr>
          <w:b/>
          <w:bCs/>
        </w:rPr>
        <w:t>29</w:t>
      </w:r>
      <w:r w:rsidR="0098208E" w:rsidRPr="009A32A1">
        <w:rPr>
          <w:b/>
          <w:bCs/>
        </w:rPr>
        <w:t>)</w:t>
      </w:r>
      <w:r w:rsidR="0098208E" w:rsidRPr="0098208E">
        <w:t xml:space="preserve"> paragrahvi 13 lõige 5</w:t>
      </w:r>
      <w:r w:rsidR="005C2DA7">
        <w:t xml:space="preserve"> </w:t>
      </w:r>
      <w:r w:rsidR="005C2DA7" w:rsidRPr="005E0ED9">
        <w:t>muudetakse ja sõnastatakse järgmiselt:</w:t>
      </w:r>
    </w:p>
    <w:p w14:paraId="56A66DFE" w14:textId="77777777" w:rsidR="005C2DA7" w:rsidRPr="008D2C82" w:rsidRDefault="005C2DA7" w:rsidP="00BD4A84">
      <w:pPr>
        <w:jc w:val="both"/>
      </w:pPr>
    </w:p>
    <w:p w14:paraId="471353C0" w14:textId="7E81F84A" w:rsidR="0098208E" w:rsidRPr="008D2C82" w:rsidRDefault="005C2DA7" w:rsidP="00BD4A84">
      <w:pPr>
        <w:jc w:val="both"/>
      </w:pPr>
      <w:r w:rsidRPr="008D2C82">
        <w:t>„</w:t>
      </w:r>
      <w:bookmarkStart w:id="42" w:name="_Hlk149744886"/>
      <w:r w:rsidR="004D7ACC" w:rsidRPr="008D2C82">
        <w:t xml:space="preserve">(5) </w:t>
      </w:r>
      <w:r w:rsidR="008D2C82" w:rsidRPr="008D2C82">
        <w:t xml:space="preserve">Dokumendi väljastaja </w:t>
      </w:r>
      <w:r w:rsidR="00772834">
        <w:t>muudab</w:t>
      </w:r>
      <w:r w:rsidR="008D2C82" w:rsidRPr="008D2C82">
        <w:t xml:space="preserve"> kehtetuks tunnistatud dokumendi kasutamiskõlbmatuks, kui dokumendi taotleja selle uue dokumendi väljastamisel esitab.</w:t>
      </w:r>
      <w:bookmarkEnd w:id="42"/>
      <w:r w:rsidRPr="008D2C82">
        <w:t>“</w:t>
      </w:r>
      <w:r w:rsidR="0098208E" w:rsidRPr="008D2C82">
        <w:t>;</w:t>
      </w:r>
    </w:p>
    <w:p w14:paraId="7A1B9CD4" w14:textId="77777777" w:rsidR="00323FCA" w:rsidRPr="008D2C82" w:rsidRDefault="00323FCA" w:rsidP="00BD4A84">
      <w:pPr>
        <w:jc w:val="both"/>
      </w:pPr>
    </w:p>
    <w:p w14:paraId="5C17E294" w14:textId="55EB6D48" w:rsidR="003A6449" w:rsidRDefault="004A2DDC" w:rsidP="00BD4A84">
      <w:pPr>
        <w:jc w:val="both"/>
      </w:pPr>
      <w:r>
        <w:rPr>
          <w:b/>
          <w:bCs/>
        </w:rPr>
        <w:t>3</w:t>
      </w:r>
      <w:r w:rsidR="00F34F39">
        <w:rPr>
          <w:b/>
          <w:bCs/>
        </w:rPr>
        <w:t>0</w:t>
      </w:r>
      <w:r w:rsidR="003A6449" w:rsidRPr="005E0ED9">
        <w:rPr>
          <w:b/>
          <w:bCs/>
        </w:rPr>
        <w:t xml:space="preserve">) </w:t>
      </w:r>
      <w:r w:rsidR="003A6449" w:rsidRPr="005E0ED9">
        <w:t>paragrahvi 13</w:t>
      </w:r>
      <w:r w:rsidR="003A6449" w:rsidRPr="005E0ED9">
        <w:rPr>
          <w:vertAlign w:val="superscript"/>
        </w:rPr>
        <w:t>1</w:t>
      </w:r>
      <w:r w:rsidR="003A6449" w:rsidRPr="005E0ED9">
        <w:t xml:space="preserve"> </w:t>
      </w:r>
      <w:r w:rsidR="003A6449">
        <w:t xml:space="preserve">tekstis, § 14 lõikes 4 ja § 17 lõike 3 punktis 3 </w:t>
      </w:r>
      <w:r w:rsidR="003A6449" w:rsidRPr="005E0ED9">
        <w:t xml:space="preserve">asendatakse </w:t>
      </w:r>
      <w:r w:rsidR="003A6449">
        <w:t>sõnad</w:t>
      </w:r>
      <w:r w:rsidR="003A6449" w:rsidRPr="005E0ED9">
        <w:t xml:space="preserve"> „väljaandnud asutus“ </w:t>
      </w:r>
      <w:r w:rsidR="003A6449">
        <w:t>sõnaga</w:t>
      </w:r>
      <w:r w:rsidR="003A6449" w:rsidRPr="005E0ED9">
        <w:t xml:space="preserve"> „väljaandja“</w:t>
      </w:r>
      <w:r w:rsidR="003A6449">
        <w:t xml:space="preserve"> vastavas käändes</w:t>
      </w:r>
      <w:r w:rsidR="003A6449" w:rsidRPr="005E0ED9">
        <w:t>;</w:t>
      </w:r>
    </w:p>
    <w:p w14:paraId="0ED4C368" w14:textId="77777777" w:rsidR="003A6449" w:rsidRPr="005E0ED9" w:rsidRDefault="003A6449" w:rsidP="00BD4A84">
      <w:pPr>
        <w:jc w:val="both"/>
      </w:pPr>
    </w:p>
    <w:p w14:paraId="6132F854" w14:textId="10829C78" w:rsidR="005E3B2C" w:rsidRPr="005E0ED9" w:rsidRDefault="005714D4" w:rsidP="00BD4A84">
      <w:pPr>
        <w:jc w:val="both"/>
      </w:pPr>
      <w:r>
        <w:rPr>
          <w:b/>
          <w:bCs/>
        </w:rPr>
        <w:t>3</w:t>
      </w:r>
      <w:r w:rsidR="00F34F39">
        <w:rPr>
          <w:b/>
          <w:bCs/>
        </w:rPr>
        <w:t>1</w:t>
      </w:r>
      <w:r w:rsidR="00323FCA" w:rsidRPr="005E0ED9">
        <w:rPr>
          <w:b/>
          <w:bCs/>
        </w:rPr>
        <w:t>)</w:t>
      </w:r>
      <w:r w:rsidR="00323FCA" w:rsidRPr="005E0ED9">
        <w:t xml:space="preserve"> paragrahv</w:t>
      </w:r>
      <w:r w:rsidR="005E3B2C" w:rsidRPr="005E0ED9">
        <w:t>i 14 lõige 1 muudetakse ja sõnastatakse järgmiselt:</w:t>
      </w:r>
    </w:p>
    <w:p w14:paraId="37E350E4" w14:textId="77777777" w:rsidR="005E3B2C" w:rsidRPr="005E0ED9" w:rsidRDefault="005E3B2C" w:rsidP="00BD4A84">
      <w:pPr>
        <w:jc w:val="both"/>
      </w:pPr>
    </w:p>
    <w:p w14:paraId="105C6C33" w14:textId="7972E50B" w:rsidR="00323FCA" w:rsidRPr="005E0ED9" w:rsidRDefault="005E3B2C" w:rsidP="00BD4A84">
      <w:pPr>
        <w:jc w:val="both"/>
      </w:pPr>
      <w:r w:rsidRPr="005E0ED9">
        <w:t>„(1) Kui dokumen</w:t>
      </w:r>
      <w:r w:rsidR="003D1CFE">
        <w:t>t</w:t>
      </w:r>
      <w:r w:rsidRPr="005E0ED9">
        <w:t>i</w:t>
      </w:r>
      <w:r w:rsidR="003D1CFE">
        <w:t xml:space="preserve"> </w:t>
      </w:r>
      <w:r w:rsidR="003D1CFE" w:rsidRPr="00AB1E2C">
        <w:t>kantud</w:t>
      </w:r>
      <w:r w:rsidRPr="005E0ED9">
        <w:t xml:space="preserve"> andmed on muutunud, peab dokumendi kasutaja taotlema </w:t>
      </w:r>
      <w:r w:rsidR="005F0FE3">
        <w:t xml:space="preserve">uue </w:t>
      </w:r>
      <w:r w:rsidRPr="005E0ED9">
        <w:t>dokumendi ühe kuu jooksul andmete muutumisest arvates.“</w:t>
      </w:r>
      <w:r w:rsidR="00323FCA" w:rsidRPr="005E0ED9">
        <w:t>;</w:t>
      </w:r>
    </w:p>
    <w:p w14:paraId="44AFABAE" w14:textId="77777777" w:rsidR="00323FCA" w:rsidRPr="005E0ED9" w:rsidRDefault="00323FCA" w:rsidP="00BD4A84">
      <w:pPr>
        <w:jc w:val="both"/>
      </w:pPr>
    </w:p>
    <w:p w14:paraId="225A132C" w14:textId="38A43FF6" w:rsidR="00323FCA" w:rsidRPr="005E0ED9" w:rsidRDefault="005714D4" w:rsidP="00BD4A84">
      <w:pPr>
        <w:jc w:val="both"/>
      </w:pPr>
      <w:r>
        <w:rPr>
          <w:b/>
          <w:bCs/>
        </w:rPr>
        <w:t>3</w:t>
      </w:r>
      <w:r w:rsidR="00F34F39">
        <w:rPr>
          <w:b/>
          <w:bCs/>
        </w:rPr>
        <w:t>2</w:t>
      </w:r>
      <w:r w:rsidR="00323FCA" w:rsidRPr="005E0ED9">
        <w:rPr>
          <w:b/>
          <w:bCs/>
        </w:rPr>
        <w:t>)</w:t>
      </w:r>
      <w:r w:rsidR="00323FCA" w:rsidRPr="005E0ED9">
        <w:t xml:space="preserve"> paragrahvi 1</w:t>
      </w:r>
      <w:r w:rsidR="00AF02DB" w:rsidRPr="005E0ED9">
        <w:t>4</w:t>
      </w:r>
      <w:r w:rsidR="00323FCA" w:rsidRPr="005E0ED9">
        <w:t xml:space="preserve"> lõike</w:t>
      </w:r>
      <w:r w:rsidR="00AF02DB" w:rsidRPr="005E0ED9">
        <w:t>s 2</w:t>
      </w:r>
      <w:r w:rsidR="002D350A" w:rsidRPr="005E0ED9">
        <w:t xml:space="preserve"> ja § 25 lõikes 2</w:t>
      </w:r>
      <w:r w:rsidR="00323FCA" w:rsidRPr="005E0ED9">
        <w:t xml:space="preserve"> </w:t>
      </w:r>
      <w:r w:rsidR="00AF02DB" w:rsidRPr="005E0ED9">
        <w:t xml:space="preserve">asendatakse </w:t>
      </w:r>
      <w:r w:rsidR="0019480F">
        <w:t>sõnad</w:t>
      </w:r>
      <w:r w:rsidR="0019480F" w:rsidRPr="005E0ED9">
        <w:t xml:space="preserve"> </w:t>
      </w:r>
      <w:r w:rsidR="00AF02DB" w:rsidRPr="005E0ED9">
        <w:t xml:space="preserve">„väljaandnud valitsusasutus“ </w:t>
      </w:r>
      <w:r w:rsidR="0019480F">
        <w:t>sõnaga</w:t>
      </w:r>
      <w:r w:rsidR="00AF02DB" w:rsidRPr="005E0ED9">
        <w:t xml:space="preserve"> „väljaandja“</w:t>
      </w:r>
      <w:r w:rsidR="002D350A" w:rsidRPr="005E0ED9">
        <w:t xml:space="preserve"> vastavas käändes</w:t>
      </w:r>
      <w:r w:rsidR="00AF02DB" w:rsidRPr="005E0ED9">
        <w:t>;</w:t>
      </w:r>
    </w:p>
    <w:p w14:paraId="749E341B" w14:textId="77777777" w:rsidR="00323FCA" w:rsidRPr="005E0ED9" w:rsidRDefault="00323FCA" w:rsidP="00BD4A84">
      <w:pPr>
        <w:jc w:val="both"/>
      </w:pPr>
    </w:p>
    <w:p w14:paraId="7441E7B1" w14:textId="772B684D" w:rsidR="00323FCA" w:rsidRPr="005E0ED9" w:rsidRDefault="005714D4" w:rsidP="00BD4A84">
      <w:pPr>
        <w:jc w:val="both"/>
      </w:pPr>
      <w:r>
        <w:rPr>
          <w:b/>
          <w:bCs/>
        </w:rPr>
        <w:t>3</w:t>
      </w:r>
      <w:r w:rsidR="00F34F39">
        <w:rPr>
          <w:b/>
          <w:bCs/>
        </w:rPr>
        <w:t>3</w:t>
      </w:r>
      <w:r w:rsidR="00323FCA" w:rsidRPr="005E0ED9">
        <w:rPr>
          <w:b/>
          <w:bCs/>
        </w:rPr>
        <w:t>)</w:t>
      </w:r>
      <w:r w:rsidR="00323FCA" w:rsidRPr="005E0ED9">
        <w:t xml:space="preserve"> paragrahvi 1</w:t>
      </w:r>
      <w:r w:rsidR="00AF02DB" w:rsidRPr="005E0ED9">
        <w:t xml:space="preserve">4 </w:t>
      </w:r>
      <w:r w:rsidR="00323FCA" w:rsidRPr="005E0ED9">
        <w:t>lõi</w:t>
      </w:r>
      <w:r w:rsidR="004743FA">
        <w:t>ked</w:t>
      </w:r>
      <w:r w:rsidR="00AF02DB" w:rsidRPr="005E0ED9">
        <w:t xml:space="preserve"> 3</w:t>
      </w:r>
      <w:r w:rsidR="00F10633">
        <w:t xml:space="preserve"> </w:t>
      </w:r>
      <w:r w:rsidR="004743FA">
        <w:t xml:space="preserve">ja 5 </w:t>
      </w:r>
      <w:r w:rsidR="00323FCA" w:rsidRPr="005E0ED9">
        <w:t>tunnistatakse kehtetuks;</w:t>
      </w:r>
    </w:p>
    <w:p w14:paraId="42DE379E" w14:textId="77777777" w:rsidR="00AF02DB" w:rsidRDefault="00AF02DB" w:rsidP="00BD4A84">
      <w:pPr>
        <w:jc w:val="both"/>
        <w:rPr>
          <w:b/>
          <w:bCs/>
        </w:rPr>
      </w:pPr>
    </w:p>
    <w:p w14:paraId="22ACAC57" w14:textId="7A2968FE" w:rsidR="005F0FE3" w:rsidRDefault="005714D4" w:rsidP="00BD4A84">
      <w:pPr>
        <w:jc w:val="both"/>
      </w:pPr>
      <w:r>
        <w:rPr>
          <w:b/>
          <w:bCs/>
        </w:rPr>
        <w:t>3</w:t>
      </w:r>
      <w:r w:rsidR="00F34F39">
        <w:rPr>
          <w:b/>
          <w:bCs/>
        </w:rPr>
        <w:t>4</w:t>
      </w:r>
      <w:r w:rsidR="005F0FE3">
        <w:rPr>
          <w:b/>
          <w:bCs/>
        </w:rPr>
        <w:t xml:space="preserve">) </w:t>
      </w:r>
      <w:bookmarkStart w:id="43" w:name="_Hlk146555271"/>
      <w:r w:rsidR="005F0FE3">
        <w:t>paragrahvi 14 täiendatakse lõikega 6 järgmises sõnastuses:</w:t>
      </w:r>
    </w:p>
    <w:p w14:paraId="5DAF18B9" w14:textId="77777777" w:rsidR="005F0FE3" w:rsidRDefault="005F0FE3" w:rsidP="00BD4A84">
      <w:pPr>
        <w:jc w:val="both"/>
      </w:pPr>
    </w:p>
    <w:p w14:paraId="09518516" w14:textId="14AD9704" w:rsidR="005F0FE3" w:rsidRPr="001B32B1" w:rsidRDefault="005F0FE3" w:rsidP="00BD4A84">
      <w:pPr>
        <w:jc w:val="both"/>
      </w:pPr>
      <w:r>
        <w:t xml:space="preserve">„(6) </w:t>
      </w:r>
      <w:r w:rsidR="00043D41">
        <w:t xml:space="preserve">E-residendi digitaalse isikutunnistuse </w:t>
      </w:r>
      <w:r>
        <w:t>kasutaja teavita</w:t>
      </w:r>
      <w:r w:rsidR="00E766EC">
        <w:t>b</w:t>
      </w:r>
      <w:r>
        <w:t xml:space="preserve"> </w:t>
      </w:r>
      <w:r w:rsidR="00231C90">
        <w:t xml:space="preserve">selle </w:t>
      </w:r>
      <w:r>
        <w:t>väljaandjat oma kontaktandmete muutumisest.“;</w:t>
      </w:r>
    </w:p>
    <w:bookmarkEnd w:id="43"/>
    <w:p w14:paraId="2886A07D" w14:textId="77777777" w:rsidR="005F0FE3" w:rsidRDefault="005F0FE3" w:rsidP="00BD4A84">
      <w:pPr>
        <w:jc w:val="both"/>
        <w:rPr>
          <w:b/>
          <w:bCs/>
        </w:rPr>
      </w:pPr>
    </w:p>
    <w:p w14:paraId="66BDEEDC" w14:textId="4DF57FC2" w:rsidR="00B67710" w:rsidRPr="00B67710" w:rsidRDefault="005714D4" w:rsidP="00BD4A84">
      <w:pPr>
        <w:jc w:val="both"/>
      </w:pPr>
      <w:r>
        <w:rPr>
          <w:b/>
          <w:bCs/>
        </w:rPr>
        <w:t>3</w:t>
      </w:r>
      <w:r w:rsidR="00F34F39">
        <w:rPr>
          <w:b/>
          <w:bCs/>
        </w:rPr>
        <w:t>5</w:t>
      </w:r>
      <w:r w:rsidR="00B67710">
        <w:rPr>
          <w:b/>
          <w:bCs/>
        </w:rPr>
        <w:t xml:space="preserve">) </w:t>
      </w:r>
      <w:r w:rsidR="00B67710">
        <w:t>paragrahvi 15</w:t>
      </w:r>
      <w:r w:rsidR="00B67710" w:rsidRPr="00B67710">
        <w:rPr>
          <w:vertAlign w:val="superscript"/>
        </w:rPr>
        <w:t>2</w:t>
      </w:r>
      <w:r w:rsidR="00B67710">
        <w:t xml:space="preserve"> lõi</w:t>
      </w:r>
      <w:r w:rsidR="00B65FEA">
        <w:t>get</w:t>
      </w:r>
      <w:r w:rsidR="00B67710">
        <w:t xml:space="preserve"> 1 </w:t>
      </w:r>
      <w:r w:rsidR="00B65FEA">
        <w:t xml:space="preserve">täiendatakse pärast </w:t>
      </w:r>
      <w:r w:rsidR="00B67710">
        <w:t>sõna „edaspidi“ sõnadega „käesolevas paragrahvis“;</w:t>
      </w:r>
    </w:p>
    <w:p w14:paraId="5D29EAE8" w14:textId="77777777" w:rsidR="00DB56C3" w:rsidRDefault="00DB56C3" w:rsidP="00BD4A84">
      <w:pPr>
        <w:jc w:val="both"/>
        <w:rPr>
          <w:b/>
          <w:bCs/>
        </w:rPr>
      </w:pPr>
    </w:p>
    <w:p w14:paraId="73060673" w14:textId="7A54A571" w:rsidR="00863303" w:rsidRPr="005E0ED9" w:rsidRDefault="005714D4" w:rsidP="00BD4A84">
      <w:pPr>
        <w:jc w:val="both"/>
      </w:pPr>
      <w:r w:rsidRPr="00DF4397">
        <w:rPr>
          <w:b/>
          <w:bCs/>
        </w:rPr>
        <w:t>3</w:t>
      </w:r>
      <w:r w:rsidR="00F34F39" w:rsidRPr="00DF4397">
        <w:rPr>
          <w:b/>
          <w:bCs/>
        </w:rPr>
        <w:t>6</w:t>
      </w:r>
      <w:r w:rsidR="00863303" w:rsidRPr="00DF4397">
        <w:rPr>
          <w:b/>
          <w:bCs/>
        </w:rPr>
        <w:t xml:space="preserve">) </w:t>
      </w:r>
      <w:r w:rsidR="00863303" w:rsidRPr="00DF4397">
        <w:t>paragrahvi 15</w:t>
      </w:r>
      <w:r w:rsidR="00863303" w:rsidRPr="00DF4397">
        <w:rPr>
          <w:vertAlign w:val="superscript"/>
        </w:rPr>
        <w:t>2</w:t>
      </w:r>
      <w:r w:rsidR="00863303" w:rsidRPr="00DF4397">
        <w:t xml:space="preserve"> lõige 3 muudetakse ja sõnastatakse järgmiselt:</w:t>
      </w:r>
    </w:p>
    <w:p w14:paraId="493252FA" w14:textId="77777777" w:rsidR="00863303" w:rsidRPr="005E0ED9" w:rsidRDefault="00863303" w:rsidP="00BD4A84">
      <w:pPr>
        <w:jc w:val="both"/>
      </w:pPr>
    </w:p>
    <w:p w14:paraId="2AA61B8F" w14:textId="06C7A8EF" w:rsidR="00863303" w:rsidRPr="005E0ED9" w:rsidRDefault="00863303" w:rsidP="00BD4A84">
      <w:pPr>
        <w:jc w:val="both"/>
      </w:pPr>
      <w:r w:rsidRPr="005E0ED9">
        <w:t xml:space="preserve">„(3) Andmekogu pidamise eesmärgi täitmiseks töödeldakse Euroopa Liidu õigusaktis, </w:t>
      </w:r>
      <w:proofErr w:type="spellStart"/>
      <w:r w:rsidRPr="005E0ED9">
        <w:t>välislepingus</w:t>
      </w:r>
      <w:proofErr w:type="spellEnd"/>
      <w:r w:rsidRPr="005E0ED9">
        <w:t xml:space="preserve">, seaduses </w:t>
      </w:r>
      <w:r w:rsidR="00700599">
        <w:t>või</w:t>
      </w:r>
      <w:r w:rsidR="00700599" w:rsidRPr="005E0ED9">
        <w:t xml:space="preserve"> </w:t>
      </w:r>
      <w:r w:rsidRPr="005E0ED9">
        <w:t xml:space="preserve">määruses sätestatud </w:t>
      </w:r>
      <w:commentRangeStart w:id="44"/>
      <w:r w:rsidRPr="005E0ED9">
        <w:t>ülesan</w:t>
      </w:r>
      <w:r w:rsidR="00700599">
        <w:t>d</w:t>
      </w:r>
      <w:r w:rsidRPr="005E0ED9">
        <w:t>e täitmise</w:t>
      </w:r>
      <w:r w:rsidR="00BF2C0F">
        <w:t>l</w:t>
      </w:r>
      <w:r w:rsidRPr="005E0ED9">
        <w:t xml:space="preserve"> </w:t>
      </w:r>
      <w:commentRangeEnd w:id="44"/>
      <w:r w:rsidR="00865837">
        <w:rPr>
          <w:rStyle w:val="Kommentaariviide"/>
          <w:kern w:val="0"/>
          <w14:ligatures w14:val="none"/>
        </w:rPr>
        <w:commentReference w:id="44"/>
      </w:r>
      <w:r w:rsidRPr="005E0ED9">
        <w:t>isiku tuvastamise</w:t>
      </w:r>
      <w:r w:rsidR="004575A9">
        <w:t xml:space="preserve"> kohta</w:t>
      </w:r>
      <w:r w:rsidRPr="005E0ED9">
        <w:t>, käesoleva seaduse § 15 lõikes 4 sätestatud dokumen</w:t>
      </w:r>
      <w:r w:rsidR="00BF2C0F">
        <w:t>d</w:t>
      </w:r>
      <w:r w:rsidRPr="005E0ED9">
        <w:t xml:space="preserve">i väljaandmise </w:t>
      </w:r>
      <w:r w:rsidR="00902CB2">
        <w:t>või</w:t>
      </w:r>
      <w:r w:rsidR="00BF2C0F" w:rsidRPr="005E0ED9">
        <w:t xml:space="preserve"> </w:t>
      </w:r>
      <w:r w:rsidRPr="005E0ED9">
        <w:t xml:space="preserve">kehtetuks tunnistamise </w:t>
      </w:r>
      <w:r w:rsidR="00BF2C0F">
        <w:t>ning</w:t>
      </w:r>
      <w:r w:rsidRPr="005E0ED9">
        <w:t xml:space="preserve"> </w:t>
      </w:r>
      <w:r w:rsidR="00BF2C0F">
        <w:t xml:space="preserve">selle </w:t>
      </w:r>
      <w:r w:rsidRPr="005E0ED9">
        <w:t>dokumen</w:t>
      </w:r>
      <w:r w:rsidR="00BF2C0F">
        <w:t>di</w:t>
      </w:r>
      <w:r w:rsidRPr="005E0ED9">
        <w:t xml:space="preserve"> taotle</w:t>
      </w:r>
      <w:r w:rsidR="00BF2C0F">
        <w:t>ja</w:t>
      </w:r>
      <w:r w:rsidRPr="005E0ED9">
        <w:t xml:space="preserve"> </w:t>
      </w:r>
      <w:r w:rsidR="00902CB2">
        <w:t>või</w:t>
      </w:r>
      <w:r w:rsidR="00F90470">
        <w:t xml:space="preserve"> kasutaja </w:t>
      </w:r>
      <w:r w:rsidR="004575A9">
        <w:t xml:space="preserve">kohta </w:t>
      </w:r>
      <w:r w:rsidRPr="005E0ED9">
        <w:t xml:space="preserve">ning </w:t>
      </w:r>
      <w:r w:rsidR="00B13CAD">
        <w:t>sellises</w:t>
      </w:r>
      <w:r w:rsidR="00B13CAD" w:rsidRPr="005E0ED9">
        <w:t xml:space="preserve"> </w:t>
      </w:r>
      <w:r w:rsidRPr="005E0ED9">
        <w:t>menetluse</w:t>
      </w:r>
      <w:r w:rsidR="00BF2C0F">
        <w:t>s</w:t>
      </w:r>
      <w:r w:rsidRPr="005E0ED9">
        <w:t xml:space="preserve"> antud haldusakti ja sooritatud toimingu</w:t>
      </w:r>
      <w:r w:rsidR="00E74EE3">
        <w:t xml:space="preserve"> kohta järgmisi</w:t>
      </w:r>
      <w:r w:rsidRPr="005E0ED9">
        <w:t xml:space="preserve"> andmeid:</w:t>
      </w:r>
    </w:p>
    <w:p w14:paraId="417C1584" w14:textId="77777777" w:rsidR="00863303" w:rsidRPr="005E0ED9" w:rsidRDefault="00863303" w:rsidP="00BD4A84">
      <w:pPr>
        <w:jc w:val="both"/>
      </w:pPr>
      <w:r w:rsidRPr="005E0ED9">
        <w:t>1) taotleja ja kasutaja üldandmed;</w:t>
      </w:r>
    </w:p>
    <w:p w14:paraId="50523741" w14:textId="506C6B29" w:rsidR="00863303" w:rsidRPr="005E0ED9" w:rsidRDefault="00863303" w:rsidP="00BD4A84">
      <w:pPr>
        <w:jc w:val="both"/>
      </w:pPr>
      <w:r w:rsidRPr="005E0ED9">
        <w:t>2) taotleja ja kasutaja sünnikoht, rahvus</w:t>
      </w:r>
      <w:r w:rsidR="005F0FE3">
        <w:t xml:space="preserve"> </w:t>
      </w:r>
      <w:r w:rsidR="00700599">
        <w:t>ja</w:t>
      </w:r>
      <w:r w:rsidR="00700599" w:rsidRPr="005E0ED9">
        <w:t xml:space="preserve"> </w:t>
      </w:r>
      <w:r w:rsidRPr="005E0ED9">
        <w:t>dokumendi andmed;</w:t>
      </w:r>
    </w:p>
    <w:p w14:paraId="7D1E8B55" w14:textId="7AD294B2" w:rsidR="00863303" w:rsidRPr="005E0ED9" w:rsidRDefault="00863303" w:rsidP="00BD4A84">
      <w:pPr>
        <w:jc w:val="both"/>
      </w:pPr>
      <w:r w:rsidRPr="005E0ED9">
        <w:t xml:space="preserve">3) </w:t>
      </w:r>
      <w:r w:rsidR="00945DD3">
        <w:t xml:space="preserve">kasutaja </w:t>
      </w:r>
      <w:r w:rsidRPr="005E0ED9">
        <w:t xml:space="preserve">sünnitunnistuse ja </w:t>
      </w:r>
      <w:r w:rsidRPr="008D2C82">
        <w:t>Eesti kodakondsust tõendava dokumendi</w:t>
      </w:r>
      <w:r w:rsidRPr="00FF3E4D">
        <w:t xml:space="preserve"> </w:t>
      </w:r>
      <w:r w:rsidRPr="005E0ED9">
        <w:t>andmed;</w:t>
      </w:r>
    </w:p>
    <w:p w14:paraId="17D42A1A" w14:textId="7D385091" w:rsidR="00863303" w:rsidRPr="005E0ED9" w:rsidRDefault="00863303" w:rsidP="00BD4A84">
      <w:pPr>
        <w:jc w:val="both"/>
      </w:pPr>
      <w:commentRangeStart w:id="45"/>
      <w:r w:rsidRPr="005E0ED9">
        <w:lastRenderedPageBreak/>
        <w:t xml:space="preserve">4) taotleja ja kasutaja </w:t>
      </w:r>
      <w:proofErr w:type="spellStart"/>
      <w:r w:rsidRPr="005E0ED9">
        <w:t>biomeetrilised</w:t>
      </w:r>
      <w:proofErr w:type="spellEnd"/>
      <w:r w:rsidRPr="005E0ED9">
        <w:t xml:space="preserve"> andmed</w:t>
      </w:r>
      <w:r w:rsidR="00B72D6E">
        <w:t xml:space="preserve"> või andmed </w:t>
      </w:r>
      <w:proofErr w:type="spellStart"/>
      <w:r w:rsidR="00CF6C3B">
        <w:t>biomeetriliste</w:t>
      </w:r>
      <w:proofErr w:type="spellEnd"/>
      <w:r w:rsidR="00CF6C3B">
        <w:t xml:space="preserve"> andmete </w:t>
      </w:r>
      <w:r w:rsidR="008B6168">
        <w:t xml:space="preserve">võtmise </w:t>
      </w:r>
      <w:r w:rsidR="00B72D6E">
        <w:t>võimatuse kohta</w:t>
      </w:r>
      <w:r w:rsidRPr="005E0ED9">
        <w:t>;</w:t>
      </w:r>
    </w:p>
    <w:p w14:paraId="415FE26A" w14:textId="77777777" w:rsidR="00863303" w:rsidRDefault="00863303" w:rsidP="00BD4A84">
      <w:pPr>
        <w:jc w:val="both"/>
      </w:pPr>
      <w:r w:rsidRPr="005E0ED9">
        <w:t>5) taotleja ja kasutaja hariduse andmed;</w:t>
      </w:r>
    </w:p>
    <w:p w14:paraId="0891966C" w14:textId="7927EB43" w:rsidR="00180566" w:rsidRPr="006A743E" w:rsidRDefault="00180566" w:rsidP="00BD4A84">
      <w:pPr>
        <w:jc w:val="both"/>
      </w:pPr>
      <w:r w:rsidRPr="006A743E">
        <w:t xml:space="preserve">6) </w:t>
      </w:r>
      <w:r w:rsidR="0045056C" w:rsidRPr="006A743E">
        <w:t xml:space="preserve">taotleja ja </w:t>
      </w:r>
      <w:r w:rsidRPr="006A743E">
        <w:t>kasutaja terviseseisundi andmed;</w:t>
      </w:r>
      <w:commentRangeEnd w:id="45"/>
      <w:r w:rsidR="007D50FB">
        <w:rPr>
          <w:rStyle w:val="Kommentaariviide"/>
          <w:kern w:val="0"/>
          <w14:ligatures w14:val="none"/>
        </w:rPr>
        <w:commentReference w:id="45"/>
      </w:r>
    </w:p>
    <w:p w14:paraId="167DD47A" w14:textId="1039342C" w:rsidR="00863303" w:rsidRPr="005E0ED9" w:rsidRDefault="00180566" w:rsidP="00BD4A84">
      <w:pPr>
        <w:jc w:val="both"/>
      </w:pPr>
      <w:r>
        <w:t>7</w:t>
      </w:r>
      <w:r w:rsidR="00863303" w:rsidRPr="005E0ED9">
        <w:t xml:space="preserve">) taotleja ja kasutaja </w:t>
      </w:r>
      <w:commentRangeStart w:id="46"/>
      <w:r w:rsidR="00863303" w:rsidRPr="005E0ED9">
        <w:t>vanema</w:t>
      </w:r>
      <w:commentRangeEnd w:id="46"/>
      <w:r w:rsidR="00961DFB">
        <w:rPr>
          <w:rStyle w:val="Kommentaariviide"/>
          <w:kern w:val="0"/>
          <w14:ligatures w14:val="none"/>
        </w:rPr>
        <w:commentReference w:id="46"/>
      </w:r>
      <w:r w:rsidR="00863303" w:rsidRPr="005E0ED9">
        <w:t xml:space="preserve"> üldandmed ja sünnikoht;</w:t>
      </w:r>
    </w:p>
    <w:p w14:paraId="665D01F1" w14:textId="141781F4" w:rsidR="00225F4C" w:rsidRDefault="00180566" w:rsidP="00BD4A84">
      <w:pPr>
        <w:jc w:val="both"/>
      </w:pPr>
      <w:r>
        <w:t>8</w:t>
      </w:r>
      <w:r w:rsidR="00225F4C" w:rsidRPr="005E0ED9">
        <w:t>) taotleja ja kasutaja esindaja</w:t>
      </w:r>
      <w:r w:rsidR="006838D1">
        <w:t xml:space="preserve"> üldandmed ja </w:t>
      </w:r>
      <w:r w:rsidR="00225F4C" w:rsidRPr="005E0ED9">
        <w:t>esindusõiguse andmed;</w:t>
      </w:r>
    </w:p>
    <w:p w14:paraId="744D093C" w14:textId="64E12FCD" w:rsidR="00863303" w:rsidRDefault="00180566" w:rsidP="00BD4A84">
      <w:pPr>
        <w:jc w:val="both"/>
      </w:pPr>
      <w:r>
        <w:t>9</w:t>
      </w:r>
      <w:r w:rsidR="00863303" w:rsidRPr="005E0ED9">
        <w:t>) välismaalasest taotleja elamisloa, elamisõiguse</w:t>
      </w:r>
      <w:r w:rsidR="00ED3ECC">
        <w:t xml:space="preserve"> või</w:t>
      </w:r>
      <w:r w:rsidR="00863303" w:rsidRPr="005E0ED9">
        <w:t xml:space="preserve"> muu Eestis viibimise loa või staatuse andmed;</w:t>
      </w:r>
    </w:p>
    <w:p w14:paraId="2DE7B5A6" w14:textId="5819E185" w:rsidR="00B72D6E" w:rsidRPr="005E0ED9" w:rsidRDefault="00B72D6E" w:rsidP="00BD4A84">
      <w:pPr>
        <w:jc w:val="both"/>
      </w:pPr>
      <w:r>
        <w:t xml:space="preserve">10) </w:t>
      </w:r>
      <w:r w:rsidRPr="00B72D6E">
        <w:t>välismaalasest taotleja</w:t>
      </w:r>
      <w:r>
        <w:t xml:space="preserve"> elulookirjeldus;</w:t>
      </w:r>
    </w:p>
    <w:p w14:paraId="1AFF1E46" w14:textId="2DF3B439" w:rsidR="00863303" w:rsidRPr="005E0ED9" w:rsidRDefault="00180566" w:rsidP="00BD4A84">
      <w:pPr>
        <w:jc w:val="both"/>
      </w:pPr>
      <w:r>
        <w:t>1</w:t>
      </w:r>
      <w:r w:rsidR="00B72D6E">
        <w:t>1</w:t>
      </w:r>
      <w:r w:rsidR="00863303" w:rsidRPr="005E0ED9">
        <w:t>) ajutise reisidokumendi taotlemise</w:t>
      </w:r>
      <w:r w:rsidR="003312C5">
        <w:t xml:space="preserve"> korra</w:t>
      </w:r>
      <w:r w:rsidR="00863303" w:rsidRPr="005E0ED9">
        <w:t>l riik, kuhu taotleja lahkub</w:t>
      </w:r>
      <w:r w:rsidR="003312C5">
        <w:t>,</w:t>
      </w:r>
      <w:r w:rsidR="00863303" w:rsidRPr="005E0ED9">
        <w:t xml:space="preserve"> ja lahkumise põhjus;</w:t>
      </w:r>
    </w:p>
    <w:p w14:paraId="48391422" w14:textId="5E9860CB" w:rsidR="00863303" w:rsidRPr="005E0ED9" w:rsidRDefault="00863303" w:rsidP="00BD4A84">
      <w:pPr>
        <w:jc w:val="both"/>
      </w:pPr>
      <w:r w:rsidRPr="005E0ED9">
        <w:t>1</w:t>
      </w:r>
      <w:r w:rsidR="00B72D6E">
        <w:t>2</w:t>
      </w:r>
      <w:r w:rsidRPr="005E0ED9">
        <w:t xml:space="preserve">) </w:t>
      </w:r>
      <w:r w:rsidR="00E4143B">
        <w:t xml:space="preserve">välismaalasest </w:t>
      </w:r>
      <w:r w:rsidRPr="005E0ED9">
        <w:t>taotleja ettevõtluse andmed;</w:t>
      </w:r>
    </w:p>
    <w:p w14:paraId="50C638BD" w14:textId="3DACF7DE" w:rsidR="00863303" w:rsidRPr="005E0ED9" w:rsidRDefault="00863303" w:rsidP="00BD4A84">
      <w:pPr>
        <w:jc w:val="both"/>
      </w:pPr>
      <w:commentRangeStart w:id="47"/>
      <w:r w:rsidRPr="005E0ED9">
        <w:t>1</w:t>
      </w:r>
      <w:r w:rsidR="00B72D6E">
        <w:t>3</w:t>
      </w:r>
      <w:r w:rsidRPr="005E0ED9">
        <w:t xml:space="preserve">) </w:t>
      </w:r>
      <w:r w:rsidR="00E4143B">
        <w:t xml:space="preserve">välismaalasest </w:t>
      </w:r>
      <w:r w:rsidRPr="005E0ED9">
        <w:t>taotleja karistatuse ja süüteomenetluse andmed;</w:t>
      </w:r>
      <w:commentRangeEnd w:id="47"/>
      <w:r w:rsidR="007D50FB">
        <w:rPr>
          <w:rStyle w:val="Kommentaariviide"/>
          <w:kern w:val="0"/>
          <w14:ligatures w14:val="none"/>
        </w:rPr>
        <w:commentReference w:id="47"/>
      </w:r>
    </w:p>
    <w:p w14:paraId="7663A0B9" w14:textId="0531D061" w:rsidR="00821853" w:rsidRDefault="00821853" w:rsidP="00BD4A84">
      <w:pPr>
        <w:jc w:val="both"/>
      </w:pPr>
      <w:r>
        <w:t>1</w:t>
      </w:r>
      <w:r w:rsidR="00B72D6E">
        <w:t>4</w:t>
      </w:r>
      <w:r>
        <w:t xml:space="preserve">) </w:t>
      </w:r>
      <w:commentRangeStart w:id="48"/>
      <w:r w:rsidR="00E4143B">
        <w:t xml:space="preserve">välismaalasest </w:t>
      </w:r>
      <w:r>
        <w:t xml:space="preserve">taotlejaga seotud </w:t>
      </w:r>
      <w:r w:rsidRPr="00B13CAD">
        <w:t>ettevõ</w:t>
      </w:r>
      <w:r w:rsidR="003901EA">
        <w:t>tja</w:t>
      </w:r>
      <w:r w:rsidR="00E16A6B">
        <w:t xml:space="preserve"> andmed</w:t>
      </w:r>
      <w:r w:rsidR="003901EA">
        <w:t>;</w:t>
      </w:r>
      <w:commentRangeEnd w:id="48"/>
      <w:r w:rsidR="007D50FB">
        <w:rPr>
          <w:rStyle w:val="Kommentaariviide"/>
          <w:kern w:val="0"/>
          <w14:ligatures w14:val="none"/>
        </w:rPr>
        <w:commentReference w:id="48"/>
      </w:r>
    </w:p>
    <w:p w14:paraId="46BE4BFD" w14:textId="24C8DF71" w:rsidR="00DC3C80" w:rsidRDefault="00DC3C80" w:rsidP="00BD4A84">
      <w:pPr>
        <w:jc w:val="both"/>
      </w:pPr>
      <w:r>
        <w:t>1</w:t>
      </w:r>
      <w:r w:rsidR="00B72D6E">
        <w:t>5</w:t>
      </w:r>
      <w:r>
        <w:t xml:space="preserve">) </w:t>
      </w:r>
      <w:r w:rsidRPr="00B13CAD">
        <w:t xml:space="preserve">taotlemise eesmärk ja </w:t>
      </w:r>
      <w:r w:rsidR="001F5F3C">
        <w:t>plaanitava tegevuse kirjeldus ning taotlemise põhjendus</w:t>
      </w:r>
      <w:r>
        <w:t>;</w:t>
      </w:r>
    </w:p>
    <w:p w14:paraId="5F7B8313" w14:textId="226A65AE" w:rsidR="00863303" w:rsidRPr="005E0ED9" w:rsidRDefault="00863303" w:rsidP="00BD4A84">
      <w:pPr>
        <w:jc w:val="both"/>
      </w:pPr>
      <w:r w:rsidRPr="005E0ED9">
        <w:t>1</w:t>
      </w:r>
      <w:r w:rsidR="00B72D6E">
        <w:t>6</w:t>
      </w:r>
      <w:r w:rsidRPr="005E0ED9">
        <w:t>)</w:t>
      </w:r>
      <w:r w:rsidR="00B13CAD">
        <w:t xml:space="preserve"> </w:t>
      </w:r>
      <w:r w:rsidR="00E4143B">
        <w:t xml:space="preserve">välismaalasest </w:t>
      </w:r>
      <w:r w:rsidRPr="005E0ED9">
        <w:t>taotleja isiklik</w:t>
      </w:r>
      <w:r w:rsidR="003312C5">
        <w:t>u</w:t>
      </w:r>
      <w:r w:rsidRPr="005E0ED9">
        <w:t xml:space="preserve"> ja temaga seotud </w:t>
      </w:r>
      <w:r w:rsidRPr="00B13CAD">
        <w:t>ettevõt</w:t>
      </w:r>
      <w:r w:rsidR="003312C5" w:rsidRPr="00B13CAD">
        <w:t>ja</w:t>
      </w:r>
      <w:r w:rsidRPr="005E0ED9">
        <w:t xml:space="preserve"> pangakonto</w:t>
      </w:r>
      <w:r w:rsidR="00A236B9">
        <w:t xml:space="preserve"> ja</w:t>
      </w:r>
      <w:r w:rsidRPr="005E0ED9">
        <w:t xml:space="preserve"> makseasutuse konto </w:t>
      </w:r>
      <w:r w:rsidR="00A236B9">
        <w:t>andmed ning</w:t>
      </w:r>
      <w:r w:rsidRPr="005E0ED9">
        <w:t xml:space="preserve"> </w:t>
      </w:r>
      <w:r w:rsidR="001C4E91">
        <w:t xml:space="preserve">andmed </w:t>
      </w:r>
      <w:r w:rsidRPr="005E0ED9">
        <w:t xml:space="preserve">virtuaalvääringu kasutamise </w:t>
      </w:r>
      <w:r w:rsidR="001C4E91">
        <w:t>kohta</w:t>
      </w:r>
      <w:r w:rsidRPr="005E0ED9">
        <w:t>;</w:t>
      </w:r>
    </w:p>
    <w:p w14:paraId="206056A2" w14:textId="59697132" w:rsidR="00863303" w:rsidRPr="005E0ED9" w:rsidRDefault="00863303" w:rsidP="00BD4A84">
      <w:pPr>
        <w:jc w:val="both"/>
      </w:pPr>
      <w:r w:rsidRPr="005E0ED9">
        <w:t>1</w:t>
      </w:r>
      <w:r w:rsidR="00B72D6E">
        <w:t>7</w:t>
      </w:r>
      <w:r w:rsidRPr="005E0ED9">
        <w:t>)</w:t>
      </w:r>
      <w:r w:rsidR="00B13CAD">
        <w:t xml:space="preserve"> </w:t>
      </w:r>
      <w:r w:rsidR="00E4143B">
        <w:t xml:space="preserve">välismaalasest </w:t>
      </w:r>
      <w:r w:rsidRPr="005E0ED9">
        <w:t xml:space="preserve">taotleja </w:t>
      </w:r>
      <w:commentRangeStart w:id="49"/>
      <w:r w:rsidRPr="005E0ED9">
        <w:t>terrorismi</w:t>
      </w:r>
      <w:ins w:id="50" w:author="Merike Koppel JM" w:date="2024-06-20T11:38:00Z">
        <w:r w:rsidR="002D47A7">
          <w:t>-</w:t>
        </w:r>
      </w:ins>
      <w:r w:rsidRPr="005E0ED9">
        <w:t>, rahapesu</w:t>
      </w:r>
      <w:ins w:id="51" w:author="Merike Koppel JM" w:date="2024-06-20T11:38:00Z">
        <w:r w:rsidR="002D47A7">
          <w:t>-</w:t>
        </w:r>
      </w:ins>
      <w:r w:rsidR="00F50F39">
        <w:t xml:space="preserve"> </w:t>
      </w:r>
      <w:commentRangeEnd w:id="49"/>
      <w:r w:rsidR="002D47A7">
        <w:rPr>
          <w:rStyle w:val="Kommentaariviide"/>
          <w:kern w:val="0"/>
          <w14:ligatures w14:val="none"/>
        </w:rPr>
        <w:commentReference w:id="49"/>
      </w:r>
      <w:r w:rsidR="00F50F39">
        <w:t>või</w:t>
      </w:r>
      <w:r w:rsidRPr="005E0ED9">
        <w:t xml:space="preserve"> majandus- </w:t>
      </w:r>
      <w:r w:rsidR="00F50F39">
        <w:t>või</w:t>
      </w:r>
      <w:r w:rsidR="00F50F39" w:rsidRPr="005E0ED9">
        <w:t xml:space="preserve"> </w:t>
      </w:r>
      <w:proofErr w:type="spellStart"/>
      <w:r w:rsidRPr="005E0ED9">
        <w:t>küberkurite</w:t>
      </w:r>
      <w:r w:rsidR="00F50F39">
        <w:t>o</w:t>
      </w:r>
      <w:proofErr w:type="spellEnd"/>
      <w:r w:rsidRPr="005E0ED9">
        <w:t xml:space="preserve"> kahtluse </w:t>
      </w:r>
      <w:r w:rsidR="00F50F39">
        <w:t>ja</w:t>
      </w:r>
      <w:r w:rsidR="00F50F39" w:rsidRPr="005E0ED9">
        <w:t xml:space="preserve"> </w:t>
      </w:r>
      <w:commentRangeStart w:id="52"/>
      <w:ins w:id="53" w:author="Merike Koppel JM" w:date="2024-06-20T11:42:00Z">
        <w:r w:rsidR="002D47A7">
          <w:t xml:space="preserve">selle eest rakendatud </w:t>
        </w:r>
      </w:ins>
      <w:r w:rsidRPr="005E0ED9">
        <w:t xml:space="preserve">sanktsiooni </w:t>
      </w:r>
      <w:commentRangeEnd w:id="52"/>
      <w:r w:rsidR="002D47A7">
        <w:rPr>
          <w:rStyle w:val="Kommentaariviide"/>
          <w:kern w:val="0"/>
          <w14:ligatures w14:val="none"/>
        </w:rPr>
        <w:commentReference w:id="52"/>
      </w:r>
      <w:r w:rsidRPr="005E0ED9">
        <w:t>andmed;</w:t>
      </w:r>
    </w:p>
    <w:p w14:paraId="2AE83974" w14:textId="201FD8AB" w:rsidR="00863303" w:rsidRPr="005E0ED9" w:rsidRDefault="00863303" w:rsidP="00BD4A84">
      <w:pPr>
        <w:jc w:val="both"/>
      </w:pPr>
      <w:r w:rsidRPr="005E0ED9">
        <w:t>1</w:t>
      </w:r>
      <w:r w:rsidR="00B72D6E">
        <w:t>8</w:t>
      </w:r>
      <w:r w:rsidRPr="005E0ED9">
        <w:t>)</w:t>
      </w:r>
      <w:r w:rsidR="00B13CAD">
        <w:t xml:space="preserve"> </w:t>
      </w:r>
      <w:r w:rsidRPr="005E0ED9">
        <w:t xml:space="preserve">taotlejale viisa </w:t>
      </w:r>
      <w:r w:rsidR="00F50F39">
        <w:t>andmisest</w:t>
      </w:r>
      <w:r w:rsidR="00F50F39" w:rsidRPr="005E0ED9">
        <w:t xml:space="preserve"> </w:t>
      </w:r>
      <w:r w:rsidRPr="005E0ED9">
        <w:t>keeldumise ja sissesõidukeelu kohaldamise andmed;</w:t>
      </w:r>
    </w:p>
    <w:p w14:paraId="29F0DE40" w14:textId="6711B5C5" w:rsidR="00863303" w:rsidRPr="00E4143B" w:rsidRDefault="00863303" w:rsidP="00BD4A84">
      <w:pPr>
        <w:jc w:val="both"/>
      </w:pPr>
      <w:r w:rsidRPr="005E0ED9">
        <w:t>1</w:t>
      </w:r>
      <w:r w:rsidR="00B72D6E">
        <w:t>9</w:t>
      </w:r>
      <w:r w:rsidRPr="005E0ED9">
        <w:t>)</w:t>
      </w:r>
      <w:r w:rsidR="00B13CAD">
        <w:t xml:space="preserve"> </w:t>
      </w:r>
      <w:r w:rsidR="00E4143B" w:rsidRPr="00E4143B">
        <w:t>välismaalase</w:t>
      </w:r>
      <w:r w:rsidR="00E4143B">
        <w:t>st taotleja</w:t>
      </w:r>
      <w:r w:rsidR="00E4143B" w:rsidRPr="00E4143B">
        <w:t xml:space="preserve"> ajateenistuses, relvajõududes, kaadrisõjaväelasena või luure- või julgeolekuteenistuses teenimise ja töötamise andmed, väljaspool Eestit sõjaväelises operatsioonis osalemise andmed ning riiklikus või mitteriiklikus relvastatud organisatsioonis või üksuses teenimise andmed</w:t>
      </w:r>
      <w:r w:rsidRPr="00E4143B">
        <w:t>;</w:t>
      </w:r>
    </w:p>
    <w:p w14:paraId="188AFF31" w14:textId="7AB725B5" w:rsidR="00863303" w:rsidRPr="005E0ED9" w:rsidRDefault="00B72D6E" w:rsidP="00BD4A84">
      <w:pPr>
        <w:jc w:val="both"/>
      </w:pPr>
      <w:r>
        <w:t>20</w:t>
      </w:r>
      <w:r w:rsidR="00863303" w:rsidRPr="005E0ED9">
        <w:t>)</w:t>
      </w:r>
      <w:r w:rsidR="00B13CAD">
        <w:t xml:space="preserve"> </w:t>
      </w:r>
      <w:r w:rsidR="00E4143B">
        <w:t xml:space="preserve">välismaalasest </w:t>
      </w:r>
      <w:r w:rsidR="00863303" w:rsidRPr="005E0ED9">
        <w:t>taotleja ühiskondlik</w:t>
      </w:r>
      <w:r w:rsidR="00F50F39">
        <w:t>u</w:t>
      </w:r>
      <w:r w:rsidR="00863303" w:rsidRPr="005E0ED9">
        <w:t>sse organisatsiooni kuulumise andmed;</w:t>
      </w:r>
    </w:p>
    <w:p w14:paraId="276CA849" w14:textId="49F74F62" w:rsidR="00863303" w:rsidRPr="005E0ED9" w:rsidRDefault="00180566" w:rsidP="00BD4A84">
      <w:pPr>
        <w:jc w:val="both"/>
      </w:pPr>
      <w:r>
        <w:t>2</w:t>
      </w:r>
      <w:r w:rsidR="00B72D6E">
        <w:t>1</w:t>
      </w:r>
      <w:r w:rsidR="00863303" w:rsidRPr="005E0ED9">
        <w:t>)</w:t>
      </w:r>
      <w:r w:rsidR="00283726">
        <w:t xml:space="preserve"> </w:t>
      </w:r>
      <w:r w:rsidR="00E4143B">
        <w:t xml:space="preserve">välismaalasest </w:t>
      </w:r>
      <w:r w:rsidR="00863303" w:rsidRPr="005E0ED9">
        <w:t>taotleja terroriorganisatsiooni kuulumise andmed;</w:t>
      </w:r>
    </w:p>
    <w:p w14:paraId="0E80B5D0" w14:textId="09EB957B" w:rsidR="00863303" w:rsidRDefault="004937D5" w:rsidP="00BD4A84">
      <w:pPr>
        <w:jc w:val="both"/>
      </w:pPr>
      <w:r>
        <w:t>2</w:t>
      </w:r>
      <w:r w:rsidR="00B72D6E">
        <w:t>2</w:t>
      </w:r>
      <w:r w:rsidR="00863303" w:rsidRPr="005E0ED9">
        <w:t xml:space="preserve">) </w:t>
      </w:r>
      <w:r w:rsidR="00863303" w:rsidRPr="00283726">
        <w:t>taotluse esitamise põhjus</w:t>
      </w:r>
      <w:r w:rsidR="00863303" w:rsidRPr="005E0ED9">
        <w:t xml:space="preserve"> ja viis</w:t>
      </w:r>
      <w:r w:rsidR="003618D1">
        <w:t xml:space="preserve"> ning</w:t>
      </w:r>
      <w:r w:rsidR="00863303" w:rsidRPr="005E0ED9">
        <w:t xml:space="preserve"> taotlusele lisatud dokumen</w:t>
      </w:r>
      <w:r w:rsidR="00BF1DA6">
        <w:t>d</w:t>
      </w:r>
      <w:r w:rsidR="00863303" w:rsidRPr="005E0ED9">
        <w:t xml:space="preserve">i </w:t>
      </w:r>
      <w:r w:rsidR="003618D1">
        <w:t>ja</w:t>
      </w:r>
      <w:r w:rsidR="003618D1" w:rsidRPr="005E0ED9">
        <w:t xml:space="preserve"> </w:t>
      </w:r>
      <w:r w:rsidR="00863303" w:rsidRPr="005E0ED9">
        <w:t>riigilõivu andmed;</w:t>
      </w:r>
    </w:p>
    <w:p w14:paraId="0264BEF6" w14:textId="1FFB63CD" w:rsidR="002573CA" w:rsidRDefault="002573CA" w:rsidP="00BD4A84">
      <w:pPr>
        <w:jc w:val="both"/>
      </w:pPr>
      <w:r>
        <w:t>2</w:t>
      </w:r>
      <w:r w:rsidR="00B72D6E">
        <w:t>3</w:t>
      </w:r>
      <w:r>
        <w:t xml:space="preserve">) </w:t>
      </w:r>
      <w:r w:rsidR="00CE7633">
        <w:t xml:space="preserve">Eesti </w:t>
      </w:r>
      <w:r>
        <w:t>v</w:t>
      </w:r>
      <w:r w:rsidRPr="002573CA">
        <w:t xml:space="preserve">älisesinduse andmed, kui taotlus esitati </w:t>
      </w:r>
      <w:r>
        <w:t xml:space="preserve">Eesti </w:t>
      </w:r>
      <w:r w:rsidRPr="002573CA">
        <w:t>välisesinduses</w:t>
      </w:r>
      <w:r>
        <w:t>;</w:t>
      </w:r>
    </w:p>
    <w:p w14:paraId="2C972165" w14:textId="4AB6DD82" w:rsidR="008B6168" w:rsidRPr="008B6168" w:rsidRDefault="008B6168" w:rsidP="008B6168">
      <w:pPr>
        <w:jc w:val="both"/>
      </w:pPr>
      <w:r w:rsidRPr="008B6168">
        <w:t>2</w:t>
      </w:r>
      <w:r>
        <w:t>4</w:t>
      </w:r>
      <w:r w:rsidRPr="008B6168">
        <w:t>) väljaantud dokumendi andmed;</w:t>
      </w:r>
    </w:p>
    <w:p w14:paraId="0DDD172D" w14:textId="03B52915" w:rsidR="00EF5ED9" w:rsidRPr="005E0ED9" w:rsidRDefault="00EF5ED9" w:rsidP="00BD4A84">
      <w:pPr>
        <w:jc w:val="both"/>
      </w:pPr>
      <w:r>
        <w:t>2</w:t>
      </w:r>
      <w:r w:rsidR="008B6168">
        <w:t>5</w:t>
      </w:r>
      <w:r>
        <w:t>) taotleja kirjalik kinnitus dokumendi väljastamise kohta;</w:t>
      </w:r>
    </w:p>
    <w:p w14:paraId="74200AC3" w14:textId="76281069" w:rsidR="00863303" w:rsidRPr="005E0ED9" w:rsidRDefault="00863303" w:rsidP="00BD4A84">
      <w:pPr>
        <w:jc w:val="both"/>
      </w:pPr>
      <w:r w:rsidRPr="005E0ED9">
        <w:t>2</w:t>
      </w:r>
      <w:r w:rsidR="00B72D6E">
        <w:t>6</w:t>
      </w:r>
      <w:r w:rsidRPr="005E0ED9">
        <w:t>) menetlustoimingu ja otsuse andmed ning otsuse vaidlustamise andmed.“;</w:t>
      </w:r>
    </w:p>
    <w:p w14:paraId="0C49DA26" w14:textId="77777777" w:rsidR="00863303" w:rsidRPr="005E0ED9" w:rsidRDefault="00863303" w:rsidP="00BD4A84">
      <w:pPr>
        <w:jc w:val="both"/>
      </w:pPr>
      <w:bookmarkStart w:id="54" w:name="para8lg4"/>
    </w:p>
    <w:bookmarkEnd w:id="54"/>
    <w:p w14:paraId="48EA668D" w14:textId="4E296592" w:rsidR="00863303" w:rsidRPr="00945DD3" w:rsidRDefault="005714D4" w:rsidP="00BD4A84">
      <w:pPr>
        <w:jc w:val="both"/>
      </w:pPr>
      <w:r>
        <w:rPr>
          <w:b/>
          <w:bCs/>
        </w:rPr>
        <w:t>3</w:t>
      </w:r>
      <w:r w:rsidR="00F34F39">
        <w:rPr>
          <w:b/>
          <w:bCs/>
        </w:rPr>
        <w:t>7</w:t>
      </w:r>
      <w:r w:rsidR="00863303" w:rsidRPr="00DF1EA0">
        <w:rPr>
          <w:b/>
          <w:bCs/>
        </w:rPr>
        <w:t>)</w:t>
      </w:r>
      <w:r w:rsidR="00863303" w:rsidRPr="00DF1EA0">
        <w:t xml:space="preserve"> paragrahvi 15</w:t>
      </w:r>
      <w:r w:rsidR="00863303" w:rsidRPr="00DF1EA0">
        <w:rPr>
          <w:vertAlign w:val="superscript"/>
        </w:rPr>
        <w:t>2</w:t>
      </w:r>
      <w:r w:rsidR="00863303" w:rsidRPr="00DF1EA0">
        <w:t xml:space="preserve"> lõi</w:t>
      </w:r>
      <w:r w:rsidR="00945DD3" w:rsidRPr="00DF1EA0">
        <w:t xml:space="preserve">ge </w:t>
      </w:r>
      <w:r w:rsidR="00863303" w:rsidRPr="00DF1EA0">
        <w:t xml:space="preserve">5 </w:t>
      </w:r>
      <w:r w:rsidR="00945DD3" w:rsidRPr="00DF1EA0">
        <w:t>muudetakse ja sõnastatakse järgmiselt:</w:t>
      </w:r>
    </w:p>
    <w:p w14:paraId="636D0744" w14:textId="77777777" w:rsidR="00863303" w:rsidRPr="00945DD3" w:rsidRDefault="00863303" w:rsidP="00BD4A84">
      <w:pPr>
        <w:jc w:val="both"/>
      </w:pPr>
    </w:p>
    <w:p w14:paraId="51D1C5FC" w14:textId="6EBB97EF" w:rsidR="006D4D40" w:rsidRPr="006D4D40" w:rsidRDefault="00945DD3" w:rsidP="006D4D40">
      <w:pPr>
        <w:jc w:val="both"/>
        <w:rPr>
          <w:color w:val="202020"/>
          <w:shd w:val="clear" w:color="auto" w:fill="FFFFFF"/>
        </w:rPr>
      </w:pPr>
      <w:r>
        <w:rPr>
          <w:color w:val="202020"/>
          <w:shd w:val="clear" w:color="auto" w:fill="FFFFFF"/>
        </w:rPr>
        <w:t xml:space="preserve">„(5) </w:t>
      </w:r>
      <w:r w:rsidR="006D4D40" w:rsidRPr="006D4D40">
        <w:rPr>
          <w:color w:val="202020"/>
          <w:shd w:val="clear" w:color="auto" w:fill="FFFFFF"/>
        </w:rPr>
        <w:t>Andmekogu põhimääruses sätestatakse andmekogu pidamise kord, sealhulgas:</w:t>
      </w:r>
    </w:p>
    <w:p w14:paraId="77A53115" w14:textId="21F6308C" w:rsidR="006D4D40" w:rsidRPr="006D4D40" w:rsidRDefault="006D4D40" w:rsidP="006D4D40">
      <w:pPr>
        <w:jc w:val="both"/>
        <w:rPr>
          <w:color w:val="202020"/>
          <w:shd w:val="clear" w:color="auto" w:fill="FFFFFF"/>
        </w:rPr>
      </w:pPr>
      <w:commentRangeStart w:id="55"/>
      <w:r w:rsidRPr="006D4D40">
        <w:rPr>
          <w:color w:val="202020"/>
          <w:shd w:val="clear" w:color="auto" w:fill="FFFFFF"/>
        </w:rPr>
        <w:t xml:space="preserve">1) </w:t>
      </w:r>
      <w:commentRangeStart w:id="56"/>
      <w:r w:rsidRPr="006D4D40">
        <w:rPr>
          <w:color w:val="202020"/>
          <w:shd w:val="clear" w:color="auto" w:fill="FFFFFF"/>
        </w:rPr>
        <w:t>andmeandjad</w:t>
      </w:r>
      <w:r>
        <w:rPr>
          <w:color w:val="202020"/>
          <w:shd w:val="clear" w:color="auto" w:fill="FFFFFF"/>
        </w:rPr>
        <w:t>;</w:t>
      </w:r>
      <w:commentRangeEnd w:id="56"/>
      <w:r w:rsidR="00BB425C">
        <w:rPr>
          <w:rStyle w:val="Kommentaariviide"/>
          <w:kern w:val="0"/>
          <w14:ligatures w14:val="none"/>
        </w:rPr>
        <w:commentReference w:id="56"/>
      </w:r>
    </w:p>
    <w:p w14:paraId="1758D8FC" w14:textId="77777777" w:rsidR="006D4D40" w:rsidRPr="006D4D40" w:rsidRDefault="006D4D40" w:rsidP="006D4D40">
      <w:pPr>
        <w:jc w:val="both"/>
        <w:rPr>
          <w:color w:val="202020"/>
          <w:shd w:val="clear" w:color="auto" w:fill="FFFFFF"/>
        </w:rPr>
      </w:pPr>
      <w:r w:rsidRPr="006D4D40">
        <w:rPr>
          <w:color w:val="202020"/>
          <w:shd w:val="clear" w:color="auto" w:fill="FFFFFF"/>
        </w:rPr>
        <w:t>2) täpne andmekoosseis;</w:t>
      </w:r>
    </w:p>
    <w:p w14:paraId="4688F3D1" w14:textId="77777777" w:rsidR="006D4D40" w:rsidRPr="006D4D40" w:rsidRDefault="006D4D40" w:rsidP="006D4D40">
      <w:pPr>
        <w:jc w:val="both"/>
        <w:rPr>
          <w:color w:val="202020"/>
          <w:shd w:val="clear" w:color="auto" w:fill="FFFFFF"/>
        </w:rPr>
      </w:pPr>
      <w:r w:rsidRPr="006D4D40">
        <w:rPr>
          <w:color w:val="202020"/>
          <w:shd w:val="clear" w:color="auto" w:fill="FFFFFF"/>
        </w:rPr>
        <w:t xml:space="preserve">3) </w:t>
      </w:r>
      <w:proofErr w:type="spellStart"/>
      <w:r w:rsidRPr="006D4D40">
        <w:rPr>
          <w:color w:val="202020"/>
          <w:shd w:val="clear" w:color="auto" w:fill="FFFFFF"/>
        </w:rPr>
        <w:t>andmekogudevaheline</w:t>
      </w:r>
      <w:proofErr w:type="spellEnd"/>
      <w:r w:rsidRPr="006D4D40">
        <w:rPr>
          <w:color w:val="202020"/>
          <w:shd w:val="clear" w:color="auto" w:fill="FFFFFF"/>
        </w:rPr>
        <w:t xml:space="preserve"> andmevahetus;</w:t>
      </w:r>
    </w:p>
    <w:p w14:paraId="0EFE8294" w14:textId="77777777" w:rsidR="006D4D40" w:rsidRPr="006D4D40" w:rsidRDefault="006D4D40" w:rsidP="006D4D40">
      <w:pPr>
        <w:jc w:val="both"/>
        <w:rPr>
          <w:color w:val="202020"/>
          <w:shd w:val="clear" w:color="auto" w:fill="FFFFFF"/>
        </w:rPr>
      </w:pPr>
      <w:r w:rsidRPr="006D4D40">
        <w:rPr>
          <w:color w:val="202020"/>
          <w:shd w:val="clear" w:color="auto" w:fill="FFFFFF"/>
        </w:rPr>
        <w:t>4) vastutava töötleja ülesanded;</w:t>
      </w:r>
    </w:p>
    <w:p w14:paraId="54E41F96" w14:textId="77777777" w:rsidR="006D4D40" w:rsidRPr="006D4D40" w:rsidRDefault="006D4D40" w:rsidP="006D4D40">
      <w:pPr>
        <w:jc w:val="both"/>
        <w:rPr>
          <w:color w:val="202020"/>
          <w:shd w:val="clear" w:color="auto" w:fill="FFFFFF"/>
        </w:rPr>
      </w:pPr>
      <w:r w:rsidRPr="006D4D40">
        <w:rPr>
          <w:color w:val="202020"/>
          <w:shd w:val="clear" w:color="auto" w:fill="FFFFFF"/>
        </w:rPr>
        <w:t>5) volitatud töötleja ja tema ülesanded;</w:t>
      </w:r>
    </w:p>
    <w:p w14:paraId="4E9CA3B2" w14:textId="77777777" w:rsidR="006D4D40" w:rsidRPr="006D4D40" w:rsidRDefault="006D4D40" w:rsidP="006D4D40">
      <w:pPr>
        <w:jc w:val="both"/>
        <w:rPr>
          <w:color w:val="202020"/>
          <w:shd w:val="clear" w:color="auto" w:fill="FFFFFF"/>
        </w:rPr>
      </w:pPr>
      <w:r w:rsidRPr="006D4D40">
        <w:rPr>
          <w:color w:val="202020"/>
          <w:shd w:val="clear" w:color="auto" w:fill="FFFFFF"/>
        </w:rPr>
        <w:t>6) andmetele juurdepääsu ja andmete väljastamise kord;</w:t>
      </w:r>
      <w:commentRangeEnd w:id="55"/>
      <w:r w:rsidR="00DF4397">
        <w:rPr>
          <w:rStyle w:val="Kommentaariviide"/>
          <w:kern w:val="0"/>
          <w14:ligatures w14:val="none"/>
        </w:rPr>
        <w:commentReference w:id="55"/>
      </w:r>
    </w:p>
    <w:p w14:paraId="0E2DCB24" w14:textId="5AC6E389" w:rsidR="006D4D40" w:rsidRPr="00945DD3" w:rsidRDefault="006D4D40" w:rsidP="00BD4A84">
      <w:pPr>
        <w:jc w:val="both"/>
      </w:pPr>
      <w:r w:rsidRPr="006D4D40">
        <w:rPr>
          <w:color w:val="202020"/>
          <w:shd w:val="clear" w:color="auto" w:fill="FFFFFF"/>
        </w:rPr>
        <w:t>7) muud korralduslikud küsimused.“;</w:t>
      </w:r>
    </w:p>
    <w:p w14:paraId="0EBD9B46" w14:textId="77777777" w:rsidR="006A743E" w:rsidRDefault="006A743E" w:rsidP="00BD4A84">
      <w:pPr>
        <w:jc w:val="both"/>
        <w:rPr>
          <w:b/>
          <w:bCs/>
        </w:rPr>
      </w:pPr>
    </w:p>
    <w:p w14:paraId="68BC9697" w14:textId="39E3C20F" w:rsidR="00863303" w:rsidRDefault="006A743E" w:rsidP="00BD4A84">
      <w:pPr>
        <w:jc w:val="both"/>
      </w:pPr>
      <w:r>
        <w:rPr>
          <w:b/>
          <w:bCs/>
        </w:rPr>
        <w:t>3</w:t>
      </w:r>
      <w:r w:rsidR="00F34F39">
        <w:rPr>
          <w:b/>
          <w:bCs/>
        </w:rPr>
        <w:t>8</w:t>
      </w:r>
      <w:r w:rsidR="00863303" w:rsidRPr="00945DD3">
        <w:rPr>
          <w:b/>
          <w:bCs/>
        </w:rPr>
        <w:t>)</w:t>
      </w:r>
      <w:r w:rsidR="00863303" w:rsidRPr="00945DD3">
        <w:t xml:space="preserve"> paragrahvi 15</w:t>
      </w:r>
      <w:r w:rsidR="00863303" w:rsidRPr="00945DD3">
        <w:rPr>
          <w:vertAlign w:val="superscript"/>
        </w:rPr>
        <w:t>2</w:t>
      </w:r>
      <w:r w:rsidR="00863303" w:rsidRPr="00945DD3">
        <w:t xml:space="preserve"> täiendatakse lõikega 5</w:t>
      </w:r>
      <w:r w:rsidR="00863303" w:rsidRPr="00945DD3">
        <w:rPr>
          <w:vertAlign w:val="superscript"/>
        </w:rPr>
        <w:t>2</w:t>
      </w:r>
      <w:r w:rsidR="00863303" w:rsidRPr="00945DD3">
        <w:t xml:space="preserve"> järgmises sõnastuses:</w:t>
      </w:r>
    </w:p>
    <w:p w14:paraId="05409A55" w14:textId="77777777" w:rsidR="00E10B87" w:rsidRPr="00945DD3" w:rsidRDefault="00E10B87" w:rsidP="00BD4A84">
      <w:pPr>
        <w:jc w:val="both"/>
      </w:pPr>
    </w:p>
    <w:p w14:paraId="1DDC607B" w14:textId="1AFBAC41" w:rsidR="00863303" w:rsidRPr="005E0ED9" w:rsidRDefault="00863303" w:rsidP="00BD4A84">
      <w:pPr>
        <w:jc w:val="both"/>
      </w:pPr>
      <w:r w:rsidRPr="00945DD3">
        <w:t>„(5</w:t>
      </w:r>
      <w:r w:rsidRPr="00945DD3">
        <w:rPr>
          <w:vertAlign w:val="superscript"/>
        </w:rPr>
        <w:t>2</w:t>
      </w:r>
      <w:r w:rsidRPr="00945DD3">
        <w:t xml:space="preserve">) </w:t>
      </w:r>
      <w:bookmarkStart w:id="57" w:name="_Hlk149652379"/>
      <w:r w:rsidR="00E10B87">
        <w:t>K</w:t>
      </w:r>
      <w:r w:rsidR="001C5C9E">
        <w:t>äesoleva seaduse alusel andmekogusse kantud andmeid säilitatakse kuni 75 aastat.</w:t>
      </w:r>
      <w:r w:rsidR="00007594" w:rsidRPr="00007594">
        <w:t xml:space="preserve"> </w:t>
      </w:r>
      <w:r w:rsidR="00007594" w:rsidRPr="00165A93">
        <w:t>Andmetele võib kehtestada lühema säilitustähtaja andmekogu põhimääruses.</w:t>
      </w:r>
      <w:r w:rsidR="001C5C9E">
        <w:t xml:space="preserve"> </w:t>
      </w:r>
      <w:r w:rsidR="00E10B87" w:rsidRPr="00E920F6">
        <w:t xml:space="preserve">Eesti kodaniku dokumendi </w:t>
      </w:r>
      <w:r w:rsidR="00E920F6">
        <w:t xml:space="preserve">väljaandmise </w:t>
      </w:r>
      <w:r w:rsidR="00E10B87" w:rsidRPr="00E920F6">
        <w:t>esmakordse taotlemise andmeid</w:t>
      </w:r>
      <w:r w:rsidR="00E10B87" w:rsidRPr="00945DD3">
        <w:t xml:space="preserve"> </w:t>
      </w:r>
      <w:r w:rsidR="00E10B87">
        <w:t>säilitatakse alaliselt</w:t>
      </w:r>
      <w:r w:rsidR="00E10B87" w:rsidRPr="00945DD3">
        <w:t>.</w:t>
      </w:r>
      <w:bookmarkEnd w:id="57"/>
      <w:r w:rsidRPr="005E0ED9">
        <w:t>“;</w:t>
      </w:r>
    </w:p>
    <w:p w14:paraId="52F5A035" w14:textId="7AD56136" w:rsidR="004E3CC6" w:rsidRDefault="004E3CC6" w:rsidP="00BD4A84">
      <w:pPr>
        <w:jc w:val="both"/>
      </w:pPr>
    </w:p>
    <w:p w14:paraId="46989435" w14:textId="28B0F31F" w:rsidR="00DD3366" w:rsidRDefault="00F34F39" w:rsidP="00BD4A84">
      <w:pPr>
        <w:jc w:val="both"/>
      </w:pPr>
      <w:r>
        <w:rPr>
          <w:b/>
          <w:bCs/>
        </w:rPr>
        <w:t>39</w:t>
      </w:r>
      <w:r w:rsidR="00DD3366" w:rsidRPr="00B938F8">
        <w:rPr>
          <w:b/>
          <w:bCs/>
        </w:rPr>
        <w:t>)</w:t>
      </w:r>
      <w:r w:rsidR="00DD3366">
        <w:t xml:space="preserve"> paragrahvi 15</w:t>
      </w:r>
      <w:r w:rsidR="00DD3366" w:rsidRPr="00B938F8">
        <w:rPr>
          <w:vertAlign w:val="superscript"/>
        </w:rPr>
        <w:t>4</w:t>
      </w:r>
      <w:r w:rsidR="00DD3366">
        <w:t xml:space="preserve"> lõike 5 teine lause tunnistatakse kehtetuks;</w:t>
      </w:r>
    </w:p>
    <w:p w14:paraId="5953A1E4" w14:textId="77777777" w:rsidR="00DD3366" w:rsidRPr="005E0ED9" w:rsidRDefault="00DD3366" w:rsidP="00BD4A84">
      <w:pPr>
        <w:jc w:val="both"/>
      </w:pPr>
    </w:p>
    <w:p w14:paraId="6689533B" w14:textId="4126F667" w:rsidR="00DE076B" w:rsidRPr="00DE076B" w:rsidRDefault="00F00215" w:rsidP="00B938F8">
      <w:pPr>
        <w:keepNext/>
        <w:jc w:val="both"/>
      </w:pPr>
      <w:r>
        <w:rPr>
          <w:b/>
          <w:bCs/>
        </w:rPr>
        <w:lastRenderedPageBreak/>
        <w:t>4</w:t>
      </w:r>
      <w:r w:rsidR="00F34F39">
        <w:rPr>
          <w:b/>
          <w:bCs/>
        </w:rPr>
        <w:t>0</w:t>
      </w:r>
      <w:r w:rsidR="004B4286" w:rsidRPr="005E0ED9">
        <w:rPr>
          <w:b/>
          <w:bCs/>
        </w:rPr>
        <w:t>)</w:t>
      </w:r>
      <w:r w:rsidR="00863303" w:rsidRPr="005E0ED9">
        <w:t xml:space="preserve"> paragrahvi 15</w:t>
      </w:r>
      <w:r w:rsidR="00863303" w:rsidRPr="005E0ED9">
        <w:rPr>
          <w:vertAlign w:val="superscript"/>
        </w:rPr>
        <w:t>4</w:t>
      </w:r>
      <w:r w:rsidR="00863303" w:rsidRPr="005E0ED9">
        <w:t xml:space="preserve"> lõi</w:t>
      </w:r>
      <w:r w:rsidR="00DE076B">
        <w:t>g</w:t>
      </w:r>
      <w:r w:rsidR="00863303" w:rsidRPr="005E0ED9">
        <w:t xml:space="preserve">e 6 </w:t>
      </w:r>
      <w:r w:rsidR="00DE076B" w:rsidRPr="00DE076B">
        <w:t>muudetakse ja sõnastatakse järgmiselt:</w:t>
      </w:r>
    </w:p>
    <w:p w14:paraId="3D4AFC50" w14:textId="77777777" w:rsidR="00DE076B" w:rsidRPr="00DE076B" w:rsidRDefault="00DE076B" w:rsidP="00B938F8">
      <w:pPr>
        <w:keepNext/>
        <w:jc w:val="both"/>
      </w:pPr>
    </w:p>
    <w:p w14:paraId="387E221A" w14:textId="3CECD4C4" w:rsidR="00CF70CF" w:rsidRDefault="00DE076B" w:rsidP="00B938F8">
      <w:pPr>
        <w:keepNext/>
        <w:jc w:val="both"/>
      </w:pPr>
      <w:r w:rsidRPr="00DE076B">
        <w:t>„(</w:t>
      </w:r>
      <w:r>
        <w:t>6</w:t>
      </w:r>
      <w:r w:rsidRPr="00DE076B">
        <w:t xml:space="preserve">) </w:t>
      </w:r>
      <w:r w:rsidR="00CF70CF">
        <w:t xml:space="preserve">Andmekogu ABIS põhimääruses sätestatakse andmekogu </w:t>
      </w:r>
      <w:r w:rsidR="00A731BD">
        <w:t xml:space="preserve">ABIS </w:t>
      </w:r>
      <w:r w:rsidR="00CF70CF">
        <w:t>pidamise kord, sealhulgas:</w:t>
      </w:r>
    </w:p>
    <w:p w14:paraId="59EF02BB" w14:textId="77777777" w:rsidR="00CF70CF" w:rsidRDefault="00CF70CF" w:rsidP="00B938F8">
      <w:pPr>
        <w:keepNext/>
        <w:jc w:val="both"/>
      </w:pPr>
      <w:commentRangeStart w:id="58"/>
      <w:r>
        <w:t>1) andmeandjad;</w:t>
      </w:r>
    </w:p>
    <w:p w14:paraId="41489E1E" w14:textId="77777777" w:rsidR="00CF70CF" w:rsidRDefault="00CF70CF" w:rsidP="00CF70CF">
      <w:pPr>
        <w:jc w:val="both"/>
      </w:pPr>
      <w:r>
        <w:t>2) täpne andmekoosseis;</w:t>
      </w:r>
    </w:p>
    <w:p w14:paraId="19E6CB1A" w14:textId="77777777" w:rsidR="00CF70CF" w:rsidRDefault="00CF70CF" w:rsidP="00CF70CF">
      <w:pPr>
        <w:jc w:val="both"/>
      </w:pPr>
      <w:r>
        <w:t xml:space="preserve">3) </w:t>
      </w:r>
      <w:proofErr w:type="spellStart"/>
      <w:r>
        <w:t>andmekogudevaheline</w:t>
      </w:r>
      <w:proofErr w:type="spellEnd"/>
      <w:r>
        <w:t xml:space="preserve"> andmevahetus;</w:t>
      </w:r>
    </w:p>
    <w:p w14:paraId="460A74FE" w14:textId="77777777" w:rsidR="00CF70CF" w:rsidRDefault="00CF70CF" w:rsidP="00CF70CF">
      <w:pPr>
        <w:jc w:val="both"/>
      </w:pPr>
      <w:r>
        <w:t>4) vastutava töötleja ülesanded;</w:t>
      </w:r>
    </w:p>
    <w:p w14:paraId="1A37183B" w14:textId="77777777" w:rsidR="00CF70CF" w:rsidRDefault="00CF70CF" w:rsidP="00CF70CF">
      <w:pPr>
        <w:jc w:val="both"/>
      </w:pPr>
      <w:r>
        <w:t>5) volitatud töötleja ja tema ülesanded;</w:t>
      </w:r>
    </w:p>
    <w:p w14:paraId="4EA94EBF" w14:textId="77777777" w:rsidR="00CF70CF" w:rsidRDefault="00CF70CF" w:rsidP="00CF70CF">
      <w:pPr>
        <w:jc w:val="both"/>
      </w:pPr>
      <w:r>
        <w:t>6) andmetele juurdepääsu ja andmete väljastamise kord;</w:t>
      </w:r>
      <w:commentRangeEnd w:id="58"/>
      <w:r w:rsidR="0058556F">
        <w:rPr>
          <w:rStyle w:val="Kommentaariviide"/>
          <w:kern w:val="0"/>
          <w14:ligatures w14:val="none"/>
        </w:rPr>
        <w:commentReference w:id="58"/>
      </w:r>
    </w:p>
    <w:p w14:paraId="48BE76D8" w14:textId="4DD2AD9C" w:rsidR="00863303" w:rsidRPr="005E0ED9" w:rsidRDefault="00CF70CF" w:rsidP="00CF70CF">
      <w:pPr>
        <w:jc w:val="both"/>
      </w:pPr>
      <w:r>
        <w:t>7) muud korralduslikud küsimused.“;</w:t>
      </w:r>
    </w:p>
    <w:p w14:paraId="4DE20A05" w14:textId="77777777" w:rsidR="00863303" w:rsidRPr="005E0ED9" w:rsidRDefault="00863303" w:rsidP="00BD4A84">
      <w:pPr>
        <w:jc w:val="both"/>
      </w:pPr>
    </w:p>
    <w:p w14:paraId="73A73B94" w14:textId="7C535ADC" w:rsidR="00863303" w:rsidRPr="005E0ED9" w:rsidRDefault="00F00215" w:rsidP="00BD4A84">
      <w:pPr>
        <w:jc w:val="both"/>
      </w:pPr>
      <w:r>
        <w:rPr>
          <w:b/>
          <w:bCs/>
        </w:rPr>
        <w:t>4</w:t>
      </w:r>
      <w:r w:rsidR="00F34F39">
        <w:rPr>
          <w:b/>
          <w:bCs/>
        </w:rPr>
        <w:t>1</w:t>
      </w:r>
      <w:r w:rsidR="00863303" w:rsidRPr="005E0ED9">
        <w:rPr>
          <w:b/>
          <w:bCs/>
        </w:rPr>
        <w:t>)</w:t>
      </w:r>
      <w:r w:rsidR="00863303" w:rsidRPr="005E0ED9">
        <w:t xml:space="preserve"> paragrahvi 15</w:t>
      </w:r>
      <w:r w:rsidR="00863303" w:rsidRPr="005E0ED9">
        <w:rPr>
          <w:vertAlign w:val="superscript"/>
        </w:rPr>
        <w:t>4</w:t>
      </w:r>
      <w:r w:rsidR="00863303" w:rsidRPr="005E0ED9">
        <w:t xml:space="preserve"> täiendatakse lõikega 6</w:t>
      </w:r>
      <w:r w:rsidR="00863303" w:rsidRPr="005E0ED9">
        <w:rPr>
          <w:vertAlign w:val="superscript"/>
        </w:rPr>
        <w:t>1</w:t>
      </w:r>
      <w:r w:rsidR="00863303" w:rsidRPr="005E0ED9">
        <w:t xml:space="preserve"> järgmises sõnastuses:</w:t>
      </w:r>
    </w:p>
    <w:p w14:paraId="71A58DD4" w14:textId="77777777" w:rsidR="00863303" w:rsidRPr="005E0ED9" w:rsidRDefault="00863303" w:rsidP="00BD4A84">
      <w:pPr>
        <w:jc w:val="both"/>
      </w:pPr>
    </w:p>
    <w:p w14:paraId="493C1034" w14:textId="51A53B7F" w:rsidR="00863303" w:rsidRPr="006C1843" w:rsidRDefault="00863303" w:rsidP="00BD4A84">
      <w:pPr>
        <w:jc w:val="both"/>
      </w:pPr>
      <w:r w:rsidRPr="005E0ED9">
        <w:t>„(</w:t>
      </w:r>
      <w:r w:rsidR="00C773BF">
        <w:t>6</w:t>
      </w:r>
      <w:r w:rsidRPr="005E0ED9">
        <w:rPr>
          <w:vertAlign w:val="superscript"/>
        </w:rPr>
        <w:t>1</w:t>
      </w:r>
      <w:r w:rsidRPr="005E0ED9">
        <w:t xml:space="preserve">) </w:t>
      </w:r>
      <w:r w:rsidR="00910ABE">
        <w:t>Käesoleva seaduse alusel a</w:t>
      </w:r>
      <w:r w:rsidRPr="005E0ED9">
        <w:t>ndmekogu</w:t>
      </w:r>
      <w:r w:rsidR="00910ABE">
        <w:t>sse</w:t>
      </w:r>
      <w:r w:rsidRPr="005E0ED9">
        <w:t xml:space="preserve"> </w:t>
      </w:r>
      <w:r w:rsidR="00DD7EDC">
        <w:t xml:space="preserve">ABIS </w:t>
      </w:r>
      <w:r w:rsidR="00910ABE">
        <w:t xml:space="preserve">kantud </w:t>
      </w:r>
      <w:r w:rsidRPr="005E0ED9">
        <w:t>andmeid säilitatakse</w:t>
      </w:r>
      <w:r w:rsidR="00727A12">
        <w:t xml:space="preserve"> </w:t>
      </w:r>
      <w:r w:rsidR="00225339">
        <w:t xml:space="preserve">kuni </w:t>
      </w:r>
      <w:r w:rsidR="00727A12">
        <w:t>75 aastat</w:t>
      </w:r>
      <w:r w:rsidR="00225339">
        <w:t xml:space="preserve"> andmekogusse ABIS kandmisest </w:t>
      </w:r>
      <w:r w:rsidR="00225339" w:rsidRPr="006C1843">
        <w:t>arvates</w:t>
      </w:r>
      <w:r w:rsidRPr="006C1843">
        <w:t xml:space="preserve">. Andmetele võib </w:t>
      </w:r>
      <w:r w:rsidR="00083F5E" w:rsidRPr="006C1843">
        <w:t xml:space="preserve">kehtestada </w:t>
      </w:r>
      <w:r w:rsidRPr="006C1843">
        <w:t>lühema säilit</w:t>
      </w:r>
      <w:r w:rsidR="00083F5E" w:rsidRPr="006C1843">
        <w:t>us</w:t>
      </w:r>
      <w:r w:rsidRPr="006C1843">
        <w:t xml:space="preserve">tähtaja andmekogu </w:t>
      </w:r>
      <w:r w:rsidR="00DD7EDC" w:rsidRPr="006C1843">
        <w:t xml:space="preserve">ABIS </w:t>
      </w:r>
      <w:r w:rsidRPr="006C1843">
        <w:t>põhimääruses.“</w:t>
      </w:r>
      <w:r w:rsidR="009A6E71" w:rsidRPr="006C1843">
        <w:t>;</w:t>
      </w:r>
    </w:p>
    <w:p w14:paraId="5C44F99A" w14:textId="77777777" w:rsidR="00863303" w:rsidRDefault="00863303" w:rsidP="00BD4A84">
      <w:pPr>
        <w:jc w:val="both"/>
      </w:pPr>
    </w:p>
    <w:p w14:paraId="14D2A2D7" w14:textId="49774C6E" w:rsidR="00A773FA" w:rsidRPr="008D1806" w:rsidRDefault="00F00215" w:rsidP="00A773FA">
      <w:pPr>
        <w:jc w:val="both"/>
      </w:pPr>
      <w:r>
        <w:rPr>
          <w:b/>
          <w:bCs/>
        </w:rPr>
        <w:t>4</w:t>
      </w:r>
      <w:r w:rsidR="00F34F39">
        <w:rPr>
          <w:b/>
          <w:bCs/>
        </w:rPr>
        <w:t>2</w:t>
      </w:r>
      <w:r w:rsidR="00A773FA" w:rsidRPr="008D1806">
        <w:rPr>
          <w:b/>
          <w:bCs/>
        </w:rPr>
        <w:t>)</w:t>
      </w:r>
      <w:r w:rsidR="00A773FA" w:rsidRPr="008D1806">
        <w:t xml:space="preserve"> paragrahvi 1</w:t>
      </w:r>
      <w:r w:rsidR="00A773FA">
        <w:t xml:space="preserve">6 tekst loetakse lõikeks 1 ja paragrahvi </w:t>
      </w:r>
      <w:r w:rsidR="00A773FA" w:rsidRPr="008D1806">
        <w:t>täiendatakse lõikega 2 järgmises sõnastuses:</w:t>
      </w:r>
    </w:p>
    <w:p w14:paraId="6FBDE1AD" w14:textId="77777777" w:rsidR="00A773FA" w:rsidRPr="008D1806" w:rsidRDefault="00A773FA" w:rsidP="00A773FA">
      <w:pPr>
        <w:jc w:val="both"/>
      </w:pPr>
    </w:p>
    <w:p w14:paraId="0213B885" w14:textId="7EFCEB8A" w:rsidR="00C009D0" w:rsidRDefault="00A773FA" w:rsidP="00A773FA">
      <w:pPr>
        <w:jc w:val="both"/>
      </w:pPr>
      <w:r w:rsidRPr="00C009D0">
        <w:t>„(2) Kui dokument ei vasta käesoleva paragrahvi lõike 1 punktides 3 ja 4 sätestatud nõuetele</w:t>
      </w:r>
      <w:r w:rsidRPr="008D1806">
        <w:t xml:space="preserve"> dokumendi väljaandja tõttu, antakse dokumendi kasutajale välja sama kehtivusajaga uus dokument. Politsei- ja Piirivalveamet </w:t>
      </w:r>
      <w:r w:rsidR="00E76AEE" w:rsidRPr="008D1806">
        <w:t xml:space="preserve">võib </w:t>
      </w:r>
      <w:r>
        <w:t xml:space="preserve">võtta </w:t>
      </w:r>
      <w:r w:rsidR="00E76AEE">
        <w:t>uue d</w:t>
      </w:r>
      <w:r w:rsidR="00E76AEE" w:rsidRPr="008D1806">
        <w:t>okumendi väljaandmise</w:t>
      </w:r>
      <w:r w:rsidR="001F5F3C">
        <w:t>ks</w:t>
      </w:r>
      <w:r w:rsidR="00E76AEE" w:rsidRPr="008D1806">
        <w:t xml:space="preserve"> </w:t>
      </w:r>
      <w:r w:rsidR="00E76AEE">
        <w:t>selle</w:t>
      </w:r>
      <w:r w:rsidR="00E76AEE" w:rsidRPr="008D1806">
        <w:t xml:space="preserve"> </w:t>
      </w:r>
      <w:r w:rsidRPr="008D1806">
        <w:t>kasutaja</w:t>
      </w:r>
      <w:r w:rsidR="00356170">
        <w:t>lt</w:t>
      </w:r>
      <w:r w:rsidRPr="008D1806">
        <w:t xml:space="preserve"> </w:t>
      </w:r>
      <w:proofErr w:type="spellStart"/>
      <w:r w:rsidRPr="008D1806">
        <w:t>biomeetrilis</w:t>
      </w:r>
      <w:r>
        <w:t>ed</w:t>
      </w:r>
      <w:proofErr w:type="spellEnd"/>
      <w:r w:rsidRPr="008D1806">
        <w:t xml:space="preserve"> andmed</w:t>
      </w:r>
      <w:r w:rsidR="00323793">
        <w:t xml:space="preserve">, </w:t>
      </w:r>
      <w:r w:rsidR="007F00F0">
        <w:t>kui</w:t>
      </w:r>
      <w:r w:rsidR="00C009D0">
        <w:t>:</w:t>
      </w:r>
    </w:p>
    <w:p w14:paraId="22E6AF71" w14:textId="6BBE0A89" w:rsidR="00C009D0" w:rsidRDefault="00C009D0" w:rsidP="00A773FA">
      <w:pPr>
        <w:jc w:val="both"/>
        <w:rPr>
          <w:bCs/>
        </w:rPr>
      </w:pPr>
      <w:r>
        <w:t>1)</w:t>
      </w:r>
      <w:r w:rsidR="007F00F0">
        <w:t xml:space="preserve"> </w:t>
      </w:r>
      <w:commentRangeStart w:id="59"/>
      <w:r w:rsidR="00C25B96">
        <w:t xml:space="preserve">nõuetele mittevastava dokumendi taotlemisel </w:t>
      </w:r>
      <w:commentRangeEnd w:id="59"/>
      <w:r w:rsidR="00C92427">
        <w:rPr>
          <w:rStyle w:val="Kommentaariviide"/>
          <w:kern w:val="0"/>
          <w14:ligatures w14:val="none"/>
        </w:rPr>
        <w:commentReference w:id="59"/>
      </w:r>
      <w:r w:rsidR="00C25B96" w:rsidRPr="004C1B22">
        <w:rPr>
          <w:bCs/>
        </w:rPr>
        <w:t xml:space="preserve">võetud </w:t>
      </w:r>
      <w:proofErr w:type="spellStart"/>
      <w:r w:rsidR="00323793">
        <w:rPr>
          <w:bCs/>
        </w:rPr>
        <w:t>biomeetrilis</w:t>
      </w:r>
      <w:r w:rsidR="00722D58">
        <w:rPr>
          <w:bCs/>
        </w:rPr>
        <w:t>i</w:t>
      </w:r>
      <w:proofErr w:type="spellEnd"/>
      <w:r w:rsidR="00323793">
        <w:rPr>
          <w:bCs/>
        </w:rPr>
        <w:t xml:space="preserve"> andme</w:t>
      </w:r>
      <w:r w:rsidR="00722D58">
        <w:rPr>
          <w:bCs/>
        </w:rPr>
        <w:t>i</w:t>
      </w:r>
      <w:r w:rsidR="00323793">
        <w:rPr>
          <w:bCs/>
        </w:rPr>
        <w:t xml:space="preserve">d </w:t>
      </w:r>
      <w:r w:rsidR="00C25B96" w:rsidRPr="004C1B22">
        <w:rPr>
          <w:bCs/>
        </w:rPr>
        <w:t xml:space="preserve">ei ole </w:t>
      </w:r>
      <w:r w:rsidR="00CF0851">
        <w:rPr>
          <w:bCs/>
        </w:rPr>
        <w:t>võimalik</w:t>
      </w:r>
      <w:r w:rsidR="00722D58" w:rsidRPr="004C1B22">
        <w:rPr>
          <w:bCs/>
        </w:rPr>
        <w:t xml:space="preserve"> </w:t>
      </w:r>
      <w:r w:rsidR="00C25B96" w:rsidRPr="004C1B22">
        <w:rPr>
          <w:bCs/>
        </w:rPr>
        <w:t>töödelda</w:t>
      </w:r>
      <w:r w:rsidR="007F00F0" w:rsidRPr="004C1B22">
        <w:rPr>
          <w:bCs/>
        </w:rPr>
        <w:t xml:space="preserve"> või</w:t>
      </w:r>
      <w:r w:rsidR="00323793">
        <w:rPr>
          <w:bCs/>
        </w:rPr>
        <w:t xml:space="preserve"> </w:t>
      </w:r>
    </w:p>
    <w:p w14:paraId="43A3D1F9" w14:textId="5EA80B69" w:rsidR="00A773FA" w:rsidRDefault="00C009D0" w:rsidP="00A773FA">
      <w:pPr>
        <w:jc w:val="both"/>
      </w:pPr>
      <w:r>
        <w:rPr>
          <w:bCs/>
        </w:rPr>
        <w:t xml:space="preserve">2) </w:t>
      </w:r>
      <w:r w:rsidR="00C25B96">
        <w:rPr>
          <w:bCs/>
        </w:rPr>
        <w:t>dokumendi kasutaja soovi</w:t>
      </w:r>
      <w:r w:rsidR="003232BF">
        <w:rPr>
          <w:bCs/>
        </w:rPr>
        <w:t>b</w:t>
      </w:r>
      <w:r>
        <w:rPr>
          <w:bCs/>
        </w:rPr>
        <w:t xml:space="preserve"> </w:t>
      </w:r>
      <w:r w:rsidR="00722D58">
        <w:rPr>
          <w:bCs/>
        </w:rPr>
        <w:t xml:space="preserve">anda </w:t>
      </w:r>
      <w:proofErr w:type="spellStart"/>
      <w:r>
        <w:rPr>
          <w:bCs/>
        </w:rPr>
        <w:t>biomeetrilised</w:t>
      </w:r>
      <w:proofErr w:type="spellEnd"/>
      <w:r>
        <w:rPr>
          <w:bCs/>
        </w:rPr>
        <w:t xml:space="preserve"> andmed </w:t>
      </w:r>
      <w:r w:rsidR="00356170">
        <w:rPr>
          <w:bCs/>
        </w:rPr>
        <w:t>uuesti</w:t>
      </w:r>
      <w:r w:rsidR="00A773FA" w:rsidRPr="008D1806">
        <w:t>.“;</w:t>
      </w:r>
    </w:p>
    <w:p w14:paraId="49402BAF" w14:textId="77777777" w:rsidR="00A773FA" w:rsidRPr="006C1843" w:rsidRDefault="00A773FA" w:rsidP="00BD4A84">
      <w:pPr>
        <w:jc w:val="both"/>
      </w:pPr>
    </w:p>
    <w:p w14:paraId="661A03BE" w14:textId="2EEC0AF9" w:rsidR="006C1843" w:rsidRDefault="00F00215" w:rsidP="00BD4A84">
      <w:pPr>
        <w:jc w:val="both"/>
      </w:pPr>
      <w:r>
        <w:rPr>
          <w:b/>
          <w:bCs/>
        </w:rPr>
        <w:t>4</w:t>
      </w:r>
      <w:r w:rsidR="00F34F39">
        <w:rPr>
          <w:b/>
          <w:bCs/>
        </w:rPr>
        <w:t>3</w:t>
      </w:r>
      <w:r w:rsidR="006C1843" w:rsidRPr="00FB7747">
        <w:rPr>
          <w:b/>
          <w:bCs/>
        </w:rPr>
        <w:t>)</w:t>
      </w:r>
      <w:r w:rsidR="006C1843" w:rsidRPr="006C1843">
        <w:t xml:space="preserve"> paragrahvi 17 </w:t>
      </w:r>
      <w:r w:rsidR="006C1843">
        <w:t xml:space="preserve">täiendatakse lõikega </w:t>
      </w:r>
      <w:r w:rsidR="006C1843" w:rsidRPr="006C1843">
        <w:t>3</w:t>
      </w:r>
      <w:r w:rsidR="006C1843">
        <w:rPr>
          <w:vertAlign w:val="superscript"/>
        </w:rPr>
        <w:t>2</w:t>
      </w:r>
      <w:r w:rsidR="006C1843" w:rsidRPr="006C1843">
        <w:t xml:space="preserve"> </w:t>
      </w:r>
      <w:r w:rsidR="006C1843">
        <w:t>järgmises sõnastuses:</w:t>
      </w:r>
    </w:p>
    <w:p w14:paraId="0DD39BC6" w14:textId="77777777" w:rsidR="006C1843" w:rsidRDefault="006C1843" w:rsidP="00BD4A84">
      <w:pPr>
        <w:jc w:val="both"/>
      </w:pPr>
    </w:p>
    <w:p w14:paraId="71200A85" w14:textId="67D16211" w:rsidR="006C1843" w:rsidRPr="006C1843" w:rsidRDefault="006C1843" w:rsidP="00BD4A84">
      <w:pPr>
        <w:jc w:val="both"/>
      </w:pPr>
      <w:r>
        <w:t>„(3</w:t>
      </w:r>
      <w:r w:rsidRPr="00FB7747">
        <w:rPr>
          <w:vertAlign w:val="superscript"/>
        </w:rPr>
        <w:t>2</w:t>
      </w:r>
      <w:r>
        <w:t xml:space="preserve">) Käesoleva paragrahvi lõike 3 punktis 1 nimetatud tõendit ei anta, kui </w:t>
      </w:r>
      <w:r w:rsidRPr="006C1843">
        <w:t xml:space="preserve">dokumendi kasutaja esitab </w:t>
      </w:r>
      <w:r w:rsidRPr="00FB7747">
        <w:rPr>
          <w:color w:val="202020"/>
          <w:shd w:val="clear" w:color="auto" w:fill="FFFFFF"/>
        </w:rPr>
        <w:t>dokumendi selle kehtivuse kontrollimiseks dokumendi väljaand</w:t>
      </w:r>
      <w:r w:rsidR="00865564">
        <w:rPr>
          <w:color w:val="202020"/>
          <w:shd w:val="clear" w:color="auto" w:fill="FFFFFF"/>
        </w:rPr>
        <w:t>jale.</w:t>
      </w:r>
      <w:r>
        <w:rPr>
          <w:color w:val="202020"/>
          <w:shd w:val="clear" w:color="auto" w:fill="FFFFFF"/>
        </w:rPr>
        <w:t>“;</w:t>
      </w:r>
    </w:p>
    <w:p w14:paraId="219DCB81" w14:textId="77777777" w:rsidR="006C1843" w:rsidRDefault="006C1843" w:rsidP="00BD4A84">
      <w:pPr>
        <w:jc w:val="both"/>
      </w:pPr>
    </w:p>
    <w:p w14:paraId="207E39BB" w14:textId="3D062757" w:rsidR="00C82CF2" w:rsidRPr="005E0ED9" w:rsidRDefault="00F00215" w:rsidP="00C82CF2">
      <w:pPr>
        <w:jc w:val="both"/>
      </w:pPr>
      <w:commentRangeStart w:id="60"/>
      <w:r>
        <w:rPr>
          <w:b/>
          <w:bCs/>
        </w:rPr>
        <w:t>4</w:t>
      </w:r>
      <w:r w:rsidR="00F34F39">
        <w:rPr>
          <w:b/>
          <w:bCs/>
        </w:rPr>
        <w:t>4</w:t>
      </w:r>
      <w:r w:rsidR="00C82CF2" w:rsidRPr="005E0ED9">
        <w:rPr>
          <w:b/>
          <w:bCs/>
        </w:rPr>
        <w:t>)</w:t>
      </w:r>
      <w:r w:rsidR="00C82CF2" w:rsidRPr="005E0ED9">
        <w:t xml:space="preserve"> paragrahvi </w:t>
      </w:r>
      <w:r w:rsidR="00C82CF2">
        <w:t>18</w:t>
      </w:r>
      <w:r w:rsidR="00C82CF2" w:rsidRPr="00C82CF2">
        <w:rPr>
          <w:vertAlign w:val="superscript"/>
        </w:rPr>
        <w:t>1</w:t>
      </w:r>
      <w:r w:rsidR="00C82CF2" w:rsidRPr="005E0ED9">
        <w:t xml:space="preserve"> täiendatakse lõi</w:t>
      </w:r>
      <w:r w:rsidR="00251742">
        <w:t>gete</w:t>
      </w:r>
      <w:r w:rsidR="00C82CF2" w:rsidRPr="005E0ED9">
        <w:t xml:space="preserve">ga </w:t>
      </w:r>
      <w:r w:rsidR="00B75F5E">
        <w:t>1</w:t>
      </w:r>
      <w:r w:rsidR="00B75F5E" w:rsidRPr="00B75F5E">
        <w:rPr>
          <w:vertAlign w:val="superscript"/>
        </w:rPr>
        <w:t>1</w:t>
      </w:r>
      <w:r w:rsidR="00251742">
        <w:t xml:space="preserve"> ja 1</w:t>
      </w:r>
      <w:r w:rsidR="00251742" w:rsidRPr="00251742">
        <w:rPr>
          <w:vertAlign w:val="superscript"/>
        </w:rPr>
        <w:t>2</w:t>
      </w:r>
      <w:r w:rsidR="00C82CF2" w:rsidRPr="005E0ED9">
        <w:t xml:space="preserve"> järgmises sõnastuses:</w:t>
      </w:r>
      <w:commentRangeEnd w:id="60"/>
      <w:r w:rsidR="007070FA">
        <w:rPr>
          <w:rStyle w:val="Kommentaariviide"/>
          <w:kern w:val="0"/>
          <w14:ligatures w14:val="none"/>
        </w:rPr>
        <w:commentReference w:id="60"/>
      </w:r>
    </w:p>
    <w:p w14:paraId="257984F7" w14:textId="77777777" w:rsidR="00C82CF2" w:rsidRPr="005E0ED9" w:rsidRDefault="00C82CF2" w:rsidP="00C82CF2">
      <w:pPr>
        <w:jc w:val="both"/>
      </w:pPr>
    </w:p>
    <w:p w14:paraId="4D0A65D0" w14:textId="37DCBF2C" w:rsidR="00251742" w:rsidRPr="004C1B22" w:rsidRDefault="00C82CF2" w:rsidP="00251742">
      <w:pPr>
        <w:jc w:val="both"/>
      </w:pPr>
      <w:r w:rsidRPr="004C1B22">
        <w:t>„</w:t>
      </w:r>
      <w:r w:rsidR="00775CE1" w:rsidRPr="00775CE1">
        <w:t>(1</w:t>
      </w:r>
      <w:r w:rsidR="00775CE1" w:rsidRPr="00775CE1">
        <w:rPr>
          <w:vertAlign w:val="superscript"/>
        </w:rPr>
        <w:t>1</w:t>
      </w:r>
      <w:r w:rsidR="00775CE1" w:rsidRPr="00775CE1">
        <w:t xml:space="preserve">) Kui </w:t>
      </w:r>
      <w:commentRangeStart w:id="61"/>
      <w:r w:rsidR="00775CE1" w:rsidRPr="00775CE1">
        <w:t>teenuseosutaja</w:t>
      </w:r>
      <w:commentRangeEnd w:id="61"/>
      <w:r w:rsidR="00C92427">
        <w:rPr>
          <w:rStyle w:val="Kommentaariviide"/>
          <w:kern w:val="0"/>
          <w14:ligatures w14:val="none"/>
        </w:rPr>
        <w:commentReference w:id="61"/>
      </w:r>
      <w:r w:rsidR="00775CE1" w:rsidRPr="00775CE1">
        <w:t xml:space="preserve"> kontrollib dokumendi kasutaja isikusamasust tema isiklikul ilmumisel teenuseosutaja asukohta, võrreldes dokumendi kasutajat dokumendiandmetega, mis on saadud riikliku mobiilirakenduse vahendatud kontrollpäringuga, on see samaväärne käesoleva paragrahvi lõike 1 kohase isikusamasuse kontrollimisega</w:t>
      </w:r>
      <w:r w:rsidR="00355A2C" w:rsidRPr="00B34AB7">
        <w:t>.</w:t>
      </w:r>
    </w:p>
    <w:p w14:paraId="22F0AACA" w14:textId="77777777" w:rsidR="00251742" w:rsidRPr="004C1B22" w:rsidRDefault="00251742" w:rsidP="00251742"/>
    <w:p w14:paraId="41EEBCE4" w14:textId="259A5649" w:rsidR="00C82CF2" w:rsidRPr="005E0ED9" w:rsidRDefault="00251742" w:rsidP="00251742">
      <w:pPr>
        <w:jc w:val="both"/>
      </w:pPr>
      <w:r w:rsidRPr="004C1B22">
        <w:t>(1</w:t>
      </w:r>
      <w:r w:rsidRPr="004C1B22">
        <w:rPr>
          <w:vertAlign w:val="superscript"/>
        </w:rPr>
        <w:t>2</w:t>
      </w:r>
      <w:r w:rsidRPr="004C1B22">
        <w:t xml:space="preserve">) </w:t>
      </w:r>
      <w:r w:rsidR="002A3DA3" w:rsidRPr="004C1B22">
        <w:t>Käesoleva paragrahvi l</w:t>
      </w:r>
      <w:r w:rsidRPr="004C1B22">
        <w:t>õi</w:t>
      </w:r>
      <w:r w:rsidR="00B07A1E">
        <w:t>g</w:t>
      </w:r>
      <w:r w:rsidRPr="004C1B22">
        <w:t>e</w:t>
      </w:r>
      <w:r w:rsidR="00B07A1E">
        <w:t>t</w:t>
      </w:r>
      <w:r w:rsidRPr="004C1B22">
        <w:t xml:space="preserve"> 1</w:t>
      </w:r>
      <w:r w:rsidRPr="004C1B22">
        <w:rPr>
          <w:vertAlign w:val="superscript"/>
        </w:rPr>
        <w:t>1</w:t>
      </w:r>
      <w:r w:rsidRPr="004C1B22">
        <w:t xml:space="preserve"> </w:t>
      </w:r>
      <w:r w:rsidR="002A3DA3" w:rsidRPr="004C1B22">
        <w:t xml:space="preserve">ei kohaldata </w:t>
      </w:r>
      <w:r w:rsidRPr="004C1B22">
        <w:t>dokumend</w:t>
      </w:r>
      <w:r w:rsidR="002A3DA3" w:rsidRPr="004C1B22">
        <w:t>i</w:t>
      </w:r>
      <w:r w:rsidRPr="004C1B22">
        <w:t xml:space="preserve"> </w:t>
      </w:r>
      <w:r w:rsidR="002A3DA3" w:rsidRPr="004C1B22">
        <w:t xml:space="preserve">taotlemise ja </w:t>
      </w:r>
      <w:r w:rsidRPr="004C1B22">
        <w:t>välja</w:t>
      </w:r>
      <w:r w:rsidR="002A3DA3" w:rsidRPr="004C1B22">
        <w:t>stamise</w:t>
      </w:r>
      <w:r w:rsidR="003232BF">
        <w:t xml:space="preserve"> korra</w:t>
      </w:r>
      <w:r w:rsidR="002A3DA3" w:rsidRPr="004C1B22">
        <w:t>l</w:t>
      </w:r>
      <w:r w:rsidRPr="004C1B22">
        <w:t>.“</w:t>
      </w:r>
      <w:bookmarkStart w:id="62" w:name="_Hlk160537691"/>
      <w:r w:rsidR="00B362A3" w:rsidRPr="004C1B22">
        <w:t>;</w:t>
      </w:r>
      <w:bookmarkEnd w:id="62"/>
    </w:p>
    <w:p w14:paraId="45F699FC" w14:textId="77777777" w:rsidR="00C82CF2" w:rsidRDefault="00C82CF2" w:rsidP="00BD4A84">
      <w:pPr>
        <w:jc w:val="both"/>
      </w:pPr>
    </w:p>
    <w:p w14:paraId="7F25AE4F" w14:textId="3280F3AD" w:rsidR="00690A2C" w:rsidRDefault="00F00215" w:rsidP="00BD4A84">
      <w:pPr>
        <w:jc w:val="both"/>
      </w:pPr>
      <w:r w:rsidRPr="00BB2532">
        <w:rPr>
          <w:b/>
          <w:bCs/>
        </w:rPr>
        <w:t>4</w:t>
      </w:r>
      <w:r w:rsidR="00F34F39" w:rsidRPr="00BB2532">
        <w:rPr>
          <w:b/>
          <w:bCs/>
        </w:rPr>
        <w:t>5</w:t>
      </w:r>
      <w:r w:rsidR="00690A2C" w:rsidRPr="00BB2532">
        <w:rPr>
          <w:b/>
          <w:bCs/>
        </w:rPr>
        <w:t>)</w:t>
      </w:r>
      <w:r w:rsidR="00690A2C" w:rsidRPr="00BB2532">
        <w:t xml:space="preserve"> paragrahvi 20 lõi</w:t>
      </w:r>
      <w:r w:rsidR="00A93837" w:rsidRPr="00BB2532">
        <w:t>g</w:t>
      </w:r>
      <w:r w:rsidR="00690A2C" w:rsidRPr="00BB2532">
        <w:t xml:space="preserve">e 3 </w:t>
      </w:r>
      <w:r w:rsidR="00A93837" w:rsidRPr="00BB2532">
        <w:t>muudetakse ja sõnastatakse järgmiselt:</w:t>
      </w:r>
    </w:p>
    <w:p w14:paraId="66AE0810" w14:textId="77777777" w:rsidR="00A93837" w:rsidRDefault="00A93837" w:rsidP="00BD4A84">
      <w:pPr>
        <w:jc w:val="both"/>
      </w:pPr>
    </w:p>
    <w:p w14:paraId="6589AE08" w14:textId="1D63505E" w:rsidR="00A93837" w:rsidRPr="008D2C82" w:rsidRDefault="00A93837" w:rsidP="00BD4A84">
      <w:pPr>
        <w:jc w:val="both"/>
      </w:pPr>
      <w:r w:rsidRPr="008D2C82">
        <w:t xml:space="preserve">„(3) </w:t>
      </w:r>
      <w:r w:rsidR="00423A97" w:rsidRPr="008D2C82">
        <w:t>Isikutunnistuse ja selle</w:t>
      </w:r>
      <w:r w:rsidR="00F771CE" w:rsidRPr="008D2C82">
        <w:t>le kant</w:t>
      </w:r>
      <w:r w:rsidR="005627FE" w:rsidRPr="008D2C82">
        <w:t>ud</w:t>
      </w:r>
      <w:r w:rsidR="00423A97" w:rsidRPr="008D2C82">
        <w:t xml:space="preserve"> d</w:t>
      </w:r>
      <w:r w:rsidRPr="008D2C82">
        <w:t>igitaalsete andmete kehtivusaeg on sama</w:t>
      </w:r>
      <w:r w:rsidR="00902CB2" w:rsidRPr="008D2C82">
        <w:t>d</w:t>
      </w:r>
      <w:r w:rsidRPr="008D2C82">
        <w:t>.</w:t>
      </w:r>
      <w:r w:rsidR="008D2C82">
        <w:t xml:space="preserve"> </w:t>
      </w:r>
      <w:r w:rsidR="008D2C82" w:rsidRPr="008D2C82">
        <w:t xml:space="preserve">Kui </w:t>
      </w:r>
      <w:commentRangeStart w:id="63"/>
      <w:r w:rsidR="008D2C82" w:rsidRPr="008D2C82">
        <w:t>isikutunnistusele kantud digitaalsete andmete kehtivus lõpetatakse, ei ole see isikutunnistuse kehtivuse lõppemise alus</w:t>
      </w:r>
      <w:commentRangeEnd w:id="63"/>
      <w:r w:rsidR="008C7219">
        <w:rPr>
          <w:rStyle w:val="Kommentaariviide"/>
          <w:kern w:val="0"/>
          <w14:ligatures w14:val="none"/>
        </w:rPr>
        <w:commentReference w:id="63"/>
      </w:r>
      <w:r w:rsidR="008D2C82" w:rsidRPr="008D2C82">
        <w:t>.</w:t>
      </w:r>
      <w:r w:rsidRPr="008D2C82">
        <w:t>“;</w:t>
      </w:r>
    </w:p>
    <w:p w14:paraId="5EFB6598" w14:textId="77777777" w:rsidR="00A93837" w:rsidRPr="008D2C82" w:rsidRDefault="00A93837" w:rsidP="00BD4A84">
      <w:pPr>
        <w:jc w:val="both"/>
      </w:pPr>
    </w:p>
    <w:p w14:paraId="1656858B" w14:textId="5DC9FDDE" w:rsidR="00B65FEA" w:rsidRDefault="00F00215" w:rsidP="00BD4A84">
      <w:pPr>
        <w:jc w:val="both"/>
      </w:pPr>
      <w:r>
        <w:rPr>
          <w:b/>
          <w:bCs/>
        </w:rPr>
        <w:t>4</w:t>
      </w:r>
      <w:r w:rsidR="00F34F39">
        <w:rPr>
          <w:b/>
          <w:bCs/>
        </w:rPr>
        <w:t>6</w:t>
      </w:r>
      <w:r w:rsidR="00323FCA" w:rsidRPr="006C1843">
        <w:rPr>
          <w:b/>
          <w:bCs/>
        </w:rPr>
        <w:t>)</w:t>
      </w:r>
      <w:r w:rsidR="00323FCA" w:rsidRPr="006C1843">
        <w:t xml:space="preserve"> paragrahvi </w:t>
      </w:r>
      <w:r w:rsidR="00AF02DB" w:rsidRPr="006C1843">
        <w:t>20</w:t>
      </w:r>
      <w:r w:rsidR="00323FCA" w:rsidRPr="006C1843">
        <w:rPr>
          <w:vertAlign w:val="superscript"/>
        </w:rPr>
        <w:t>1</w:t>
      </w:r>
      <w:r w:rsidR="00323FCA" w:rsidRPr="006C1843">
        <w:t xml:space="preserve"> lõig</w:t>
      </w:r>
      <w:r w:rsidR="00AF02DB" w:rsidRPr="006C1843">
        <w:t>e 2</w:t>
      </w:r>
      <w:r w:rsidR="007D70E0">
        <w:t xml:space="preserve"> </w:t>
      </w:r>
      <w:r w:rsidR="00B07A1E">
        <w:t xml:space="preserve">ning </w:t>
      </w:r>
      <w:r w:rsidR="007D70E0">
        <w:t xml:space="preserve">§ </w:t>
      </w:r>
      <w:r w:rsidR="007D70E0" w:rsidRPr="007D70E0">
        <w:t>20</w:t>
      </w:r>
      <w:r w:rsidR="007D70E0" w:rsidRPr="007D70E0">
        <w:rPr>
          <w:vertAlign w:val="superscript"/>
        </w:rPr>
        <w:t>4</w:t>
      </w:r>
      <w:r w:rsidR="007D70E0" w:rsidRPr="007D70E0">
        <w:t xml:space="preserve"> lõiked 6 </w:t>
      </w:r>
      <w:r w:rsidR="00B07A1E">
        <w:t xml:space="preserve">ja </w:t>
      </w:r>
      <w:r w:rsidR="007D70E0" w:rsidRPr="007D70E0">
        <w:t xml:space="preserve">8 </w:t>
      </w:r>
      <w:r w:rsidR="00B65FEA">
        <w:t>tunnistatakse kehtetuks;</w:t>
      </w:r>
    </w:p>
    <w:p w14:paraId="1666F02C" w14:textId="77777777" w:rsidR="00B65FEA" w:rsidRDefault="00B65FEA" w:rsidP="00BD4A84">
      <w:pPr>
        <w:jc w:val="both"/>
      </w:pPr>
    </w:p>
    <w:p w14:paraId="09B65AC5" w14:textId="161C38C7" w:rsidR="00AF02DB" w:rsidRPr="006C1843" w:rsidRDefault="006A743E" w:rsidP="00BD4A84">
      <w:pPr>
        <w:jc w:val="both"/>
      </w:pPr>
      <w:bookmarkStart w:id="64" w:name="_Hlk136338933"/>
      <w:r>
        <w:rPr>
          <w:b/>
          <w:bCs/>
        </w:rPr>
        <w:t>4</w:t>
      </w:r>
      <w:r w:rsidR="00F34F39">
        <w:rPr>
          <w:b/>
          <w:bCs/>
        </w:rPr>
        <w:t>7</w:t>
      </w:r>
      <w:r w:rsidR="00323FCA" w:rsidRPr="006C1843">
        <w:rPr>
          <w:b/>
          <w:bCs/>
        </w:rPr>
        <w:t>)</w:t>
      </w:r>
      <w:r w:rsidR="00323FCA" w:rsidRPr="006C1843">
        <w:t xml:space="preserve"> paragrahvi </w:t>
      </w:r>
      <w:r w:rsidR="00AF02DB" w:rsidRPr="006C1843">
        <w:t>20</w:t>
      </w:r>
      <w:r w:rsidR="00AF02DB" w:rsidRPr="006C1843">
        <w:rPr>
          <w:vertAlign w:val="superscript"/>
        </w:rPr>
        <w:t>5</w:t>
      </w:r>
      <w:r w:rsidR="00AF02DB" w:rsidRPr="006C1843">
        <w:t xml:space="preserve"> </w:t>
      </w:r>
      <w:r w:rsidR="00323FCA" w:rsidRPr="006C1843">
        <w:t>lõige</w:t>
      </w:r>
      <w:r w:rsidR="00AF02DB" w:rsidRPr="006C1843">
        <w:t xml:space="preserve"> 1 muudetak</w:t>
      </w:r>
      <w:r w:rsidR="009A6E71" w:rsidRPr="006C1843">
        <w:t>s</w:t>
      </w:r>
      <w:r w:rsidR="00AF02DB" w:rsidRPr="006C1843">
        <w:t>e ja sõnastatakse järgmiselt:</w:t>
      </w:r>
    </w:p>
    <w:p w14:paraId="233AC506" w14:textId="77777777" w:rsidR="00AF02DB" w:rsidRPr="006C1843" w:rsidRDefault="00AF02DB" w:rsidP="00BD4A84">
      <w:pPr>
        <w:jc w:val="both"/>
      </w:pPr>
    </w:p>
    <w:p w14:paraId="65B4F320" w14:textId="52276AC6" w:rsidR="00323FCA" w:rsidRPr="005E0ED9" w:rsidRDefault="00AF02DB" w:rsidP="00BD4A84">
      <w:pPr>
        <w:jc w:val="both"/>
      </w:pPr>
      <w:r w:rsidRPr="006C1843">
        <w:lastRenderedPageBreak/>
        <w:t xml:space="preserve">„(1) E-residendi digitaalne isikutunnistus </w:t>
      </w:r>
      <w:r w:rsidR="0082782F" w:rsidRPr="006C1843">
        <w:t xml:space="preserve">käesoleva seaduse tähenduses </w:t>
      </w:r>
      <w:r w:rsidRPr="006C1843">
        <w:t>on digitaalne</w:t>
      </w:r>
      <w:r w:rsidRPr="005E0ED9">
        <w:t xml:space="preserve"> </w:t>
      </w:r>
      <w:r w:rsidR="00802517">
        <w:t>dokument</w:t>
      </w:r>
      <w:r w:rsidRPr="005E0ED9">
        <w:t>, mis antakse välja välis</w:t>
      </w:r>
      <w:r w:rsidR="006209FD">
        <w:t>riigi kodanikule</w:t>
      </w:r>
      <w:r w:rsidRPr="005E0ED9">
        <w:t xml:space="preserve">, kellel ei ole </w:t>
      </w:r>
      <w:r w:rsidR="00815423">
        <w:t xml:space="preserve">ja kes ei taotle e-residendi digitaalse isikutunnistusega samal ajal </w:t>
      </w:r>
      <w:r w:rsidRPr="005E0ED9">
        <w:t xml:space="preserve">käesoleva seaduse § 2 lõike 2 punktis 1 </w:t>
      </w:r>
      <w:r w:rsidR="002B30B8">
        <w:t>või</w:t>
      </w:r>
      <w:r w:rsidRPr="005E0ED9">
        <w:t xml:space="preserve"> 1</w:t>
      </w:r>
      <w:r w:rsidRPr="005E0ED9">
        <w:rPr>
          <w:vertAlign w:val="superscript"/>
        </w:rPr>
        <w:t>2</w:t>
      </w:r>
      <w:r w:rsidRPr="005E0ED9">
        <w:t xml:space="preserve"> nimetatud </w:t>
      </w:r>
      <w:commentRangeStart w:id="65"/>
      <w:r w:rsidR="00800BB4">
        <w:t xml:space="preserve">kehtivat </w:t>
      </w:r>
      <w:commentRangeEnd w:id="65"/>
      <w:r w:rsidR="0021097F">
        <w:rPr>
          <w:rStyle w:val="Kommentaariviide"/>
          <w:kern w:val="0"/>
          <w14:ligatures w14:val="none"/>
        </w:rPr>
        <w:commentReference w:id="65"/>
      </w:r>
      <w:r w:rsidRPr="005E0ED9">
        <w:t>dokumenti.“</w:t>
      </w:r>
      <w:r w:rsidR="00323FCA" w:rsidRPr="005E0ED9">
        <w:t>;</w:t>
      </w:r>
      <w:bookmarkEnd w:id="64"/>
    </w:p>
    <w:p w14:paraId="69E00231" w14:textId="77777777" w:rsidR="00323FCA" w:rsidRPr="005E0ED9" w:rsidRDefault="00323FCA" w:rsidP="00BD4A84">
      <w:pPr>
        <w:jc w:val="both"/>
      </w:pPr>
    </w:p>
    <w:p w14:paraId="40D6823F" w14:textId="6DC3F9E0" w:rsidR="00AF02DB" w:rsidRPr="005E0ED9" w:rsidRDefault="006A743E" w:rsidP="00BD4A84">
      <w:pPr>
        <w:jc w:val="both"/>
      </w:pPr>
      <w:r w:rsidRPr="00EC4029">
        <w:rPr>
          <w:b/>
          <w:bCs/>
        </w:rPr>
        <w:t>4</w:t>
      </w:r>
      <w:r w:rsidR="00F34F39" w:rsidRPr="00EC4029">
        <w:rPr>
          <w:b/>
          <w:bCs/>
        </w:rPr>
        <w:t>8</w:t>
      </w:r>
      <w:r w:rsidR="00323FCA" w:rsidRPr="00EC4029">
        <w:rPr>
          <w:b/>
          <w:bCs/>
        </w:rPr>
        <w:t>)</w:t>
      </w:r>
      <w:r w:rsidR="00323FCA" w:rsidRPr="00EC4029">
        <w:t xml:space="preserve"> paragrahvi </w:t>
      </w:r>
      <w:r w:rsidR="00AF02DB" w:rsidRPr="00EC4029">
        <w:t>20</w:t>
      </w:r>
      <w:r w:rsidR="00AF02DB" w:rsidRPr="00EC4029">
        <w:rPr>
          <w:vertAlign w:val="superscript"/>
        </w:rPr>
        <w:t>6</w:t>
      </w:r>
      <w:r w:rsidR="00AF02DB" w:rsidRPr="00EC4029">
        <w:t xml:space="preserve"> täiendatakse lõigetega </w:t>
      </w:r>
      <w:r w:rsidR="00323FCA" w:rsidRPr="00EC4029">
        <w:t>1</w:t>
      </w:r>
      <w:r w:rsidR="00323FCA" w:rsidRPr="00EC4029">
        <w:rPr>
          <w:vertAlign w:val="superscript"/>
        </w:rPr>
        <w:t>1</w:t>
      </w:r>
      <w:r w:rsidR="00243225" w:rsidRPr="00EC4029">
        <w:t xml:space="preserve"> ja </w:t>
      </w:r>
      <w:r w:rsidR="00AF02DB" w:rsidRPr="00EC4029">
        <w:t>1</w:t>
      </w:r>
      <w:r w:rsidR="00C0223D" w:rsidRPr="00EC4029">
        <w:rPr>
          <w:vertAlign w:val="superscript"/>
        </w:rPr>
        <w:t>2</w:t>
      </w:r>
      <w:r w:rsidR="00654E79" w:rsidRPr="00EC4029">
        <w:t xml:space="preserve"> </w:t>
      </w:r>
      <w:r w:rsidR="00AF02DB" w:rsidRPr="00EC4029">
        <w:t>järgmises sõnastuses:</w:t>
      </w:r>
    </w:p>
    <w:p w14:paraId="7146623C" w14:textId="77777777" w:rsidR="00AF02DB" w:rsidRPr="005E0ED9" w:rsidRDefault="00AF02DB" w:rsidP="00BD4A84">
      <w:pPr>
        <w:jc w:val="both"/>
      </w:pPr>
    </w:p>
    <w:p w14:paraId="039B5CA7" w14:textId="5F1C02C9" w:rsidR="00AF02DB" w:rsidRPr="005E0ED9" w:rsidRDefault="00AF02DB" w:rsidP="00BD4A84">
      <w:pPr>
        <w:jc w:val="both"/>
      </w:pPr>
      <w:r w:rsidRPr="005E0ED9">
        <w:t>„(1</w:t>
      </w:r>
      <w:r w:rsidRPr="005E0ED9">
        <w:rPr>
          <w:vertAlign w:val="superscript"/>
        </w:rPr>
        <w:t>1</w:t>
      </w:r>
      <w:r w:rsidRPr="005E0ED9">
        <w:t xml:space="preserve">) </w:t>
      </w:r>
      <w:bookmarkStart w:id="66" w:name="_Hlk146555516"/>
      <w:r w:rsidRPr="005E0ED9">
        <w:t>E-residendi digitaalse isikutunnistuse taotlus</w:t>
      </w:r>
      <w:r w:rsidR="00727A12">
        <w:t xml:space="preserve"> tagastatakse läbi vaatamata</w:t>
      </w:r>
      <w:r w:rsidRPr="005E0ED9">
        <w:t xml:space="preserve">, kui </w:t>
      </w:r>
      <w:r w:rsidR="0084262E">
        <w:t>taotleja</w:t>
      </w:r>
      <w:r w:rsidRPr="005E0ED9">
        <w:t xml:space="preserve"> on </w:t>
      </w:r>
      <w:commentRangeStart w:id="67"/>
      <w:del w:id="68" w:author="Merike Koppel JM" w:date="2024-06-21T08:41:00Z">
        <w:r w:rsidRPr="00CC5B4B" w:rsidDel="0021097F">
          <w:delText>kõrgema</w:delText>
        </w:r>
        <w:r w:rsidRPr="005E0ED9" w:rsidDel="0021097F">
          <w:delText xml:space="preserve"> </w:delText>
        </w:r>
      </w:del>
      <w:ins w:id="69" w:author="Merike Koppel JM" w:date="2024-06-21T08:41:00Z">
        <w:r w:rsidR="0021097F">
          <w:t>suur</w:t>
        </w:r>
        <w:r w:rsidR="0021097F" w:rsidRPr="00CC5B4B">
          <w:t>ema</w:t>
        </w:r>
        <w:r w:rsidR="0021097F" w:rsidRPr="005E0ED9">
          <w:t xml:space="preserve"> </w:t>
        </w:r>
        <w:commentRangeEnd w:id="67"/>
        <w:r w:rsidR="0021097F">
          <w:rPr>
            <w:rStyle w:val="Kommentaariviide"/>
            <w:kern w:val="0"/>
            <w14:ligatures w14:val="none"/>
          </w:rPr>
          <w:commentReference w:id="67"/>
        </w:r>
      </w:ins>
      <w:r w:rsidRPr="005E0ED9">
        <w:t xml:space="preserve">rahapesu- või terrorismi rahastamise riskiga riigi või </w:t>
      </w:r>
      <w:r w:rsidR="008E57D4">
        <w:t xml:space="preserve">sellise </w:t>
      </w:r>
      <w:r w:rsidRPr="005E0ED9">
        <w:t>riigi</w:t>
      </w:r>
      <w:r w:rsidR="008E57D4" w:rsidRPr="008E57D4">
        <w:t xml:space="preserve"> </w:t>
      </w:r>
      <w:r w:rsidR="008E57D4" w:rsidRPr="005E0ED9">
        <w:t>kodanik</w:t>
      </w:r>
      <w:r w:rsidRPr="005E0ED9">
        <w:t xml:space="preserve">, millega </w:t>
      </w:r>
      <w:ins w:id="70" w:author="Merike Koppel JM" w:date="2024-06-19T16:53:00Z">
        <w:r w:rsidR="008C7219">
          <w:t xml:space="preserve">Eestil </w:t>
        </w:r>
      </w:ins>
      <w:r w:rsidR="008F2257" w:rsidRPr="005E0ED9">
        <w:t xml:space="preserve">puudub </w:t>
      </w:r>
      <w:del w:id="71" w:author="Merike Koppel JM" w:date="2024-06-19T16:53:00Z">
        <w:r w:rsidRPr="005E0ED9" w:rsidDel="008C7219">
          <w:delText xml:space="preserve">Eestil </w:delText>
        </w:r>
      </w:del>
      <w:r w:rsidRPr="005E0ED9">
        <w:t>justiits-, julgeoleku- või õiguskaitsealane koostöösuhe</w:t>
      </w:r>
      <w:r w:rsidR="0082782F">
        <w:t xml:space="preserve">, välja arvatud juhul, kui </w:t>
      </w:r>
      <w:r w:rsidR="0084262E">
        <w:t>taotleja</w:t>
      </w:r>
      <w:r w:rsidR="0082782F">
        <w:t>le kohaldatakse käesoleva paragrahvi lõike 1</w:t>
      </w:r>
      <w:r w:rsidR="0082782F" w:rsidRPr="00FA780F">
        <w:rPr>
          <w:vertAlign w:val="superscript"/>
        </w:rPr>
        <w:t>2</w:t>
      </w:r>
      <w:r w:rsidR="0082782F">
        <w:t xml:space="preserve"> alusel kehtestatud erisusi</w:t>
      </w:r>
      <w:r w:rsidR="004C0932">
        <w:t>.</w:t>
      </w:r>
      <w:bookmarkEnd w:id="66"/>
    </w:p>
    <w:p w14:paraId="7A3E36B3" w14:textId="77777777" w:rsidR="00AF02DB" w:rsidRPr="005E0ED9" w:rsidRDefault="00AF02DB" w:rsidP="00BD4A84">
      <w:pPr>
        <w:jc w:val="both"/>
      </w:pPr>
    </w:p>
    <w:p w14:paraId="51C0FD66" w14:textId="10649004" w:rsidR="00323FCA" w:rsidRPr="005E0ED9" w:rsidRDefault="00AF02DB" w:rsidP="00B36A54">
      <w:pPr>
        <w:jc w:val="both"/>
      </w:pPr>
      <w:r w:rsidRPr="005E0ED9">
        <w:t>(1</w:t>
      </w:r>
      <w:r w:rsidRPr="005E0ED9">
        <w:rPr>
          <w:vertAlign w:val="superscript"/>
        </w:rPr>
        <w:t>2</w:t>
      </w:r>
      <w:r w:rsidRPr="005E0ED9">
        <w:t xml:space="preserve">) </w:t>
      </w:r>
      <w:del w:id="72" w:author="Merike Koppel JM" w:date="2024-06-21T08:41:00Z">
        <w:r w:rsidRPr="005E0ED9" w:rsidDel="0021097F">
          <w:delText xml:space="preserve">Kõrgema </w:delText>
        </w:r>
      </w:del>
      <w:ins w:id="73" w:author="Merike Koppel JM" w:date="2024-06-21T08:41:00Z">
        <w:r w:rsidR="0021097F">
          <w:t>Suur</w:t>
        </w:r>
        <w:r w:rsidR="0021097F" w:rsidRPr="005E0ED9">
          <w:t xml:space="preserve">ema </w:t>
        </w:r>
      </w:ins>
      <w:r w:rsidRPr="005E0ED9">
        <w:t xml:space="preserve">rahapesu- või terrorismi rahastamise riskiga riikide </w:t>
      </w:r>
      <w:r w:rsidR="001D3583">
        <w:t>ja</w:t>
      </w:r>
      <w:r w:rsidR="001D3583" w:rsidRPr="005E0ED9">
        <w:t xml:space="preserve"> </w:t>
      </w:r>
      <w:r w:rsidR="00093673">
        <w:t xml:space="preserve">Eestiga justiits-, julgeoleku- või õiguskaitsealase koostöösuhteta </w:t>
      </w:r>
      <w:r w:rsidRPr="005E0ED9">
        <w:t>riikide</w:t>
      </w:r>
      <w:r w:rsidR="001D3583" w:rsidRPr="001D3583">
        <w:t xml:space="preserve"> </w:t>
      </w:r>
      <w:r w:rsidR="001D3583" w:rsidRPr="005E0ED9">
        <w:t>loetelu</w:t>
      </w:r>
      <w:r w:rsidRPr="005E0ED9">
        <w:t xml:space="preserve"> </w:t>
      </w:r>
      <w:r w:rsidR="001D3583">
        <w:t>ning</w:t>
      </w:r>
      <w:r w:rsidRPr="005E0ED9">
        <w:t xml:space="preserve"> nende riikide kodanikele e</w:t>
      </w:r>
      <w:r w:rsidR="00857179">
        <w:noBreakHyphen/>
      </w:r>
      <w:r w:rsidRPr="005E0ED9">
        <w:t>residendi digitaalse isikutunnistuse väljaandmise erisused kehtestab valdkonna eest vastutav minister määrusega.“</w:t>
      </w:r>
      <w:r w:rsidR="00323FCA" w:rsidRPr="005E0ED9">
        <w:t>;</w:t>
      </w:r>
    </w:p>
    <w:p w14:paraId="73C60599" w14:textId="77777777" w:rsidR="00323FCA" w:rsidRDefault="00323FCA" w:rsidP="00BD4A84">
      <w:pPr>
        <w:jc w:val="both"/>
      </w:pPr>
    </w:p>
    <w:p w14:paraId="5106ED52" w14:textId="2E735D04" w:rsidR="00493526" w:rsidRDefault="00F34F39" w:rsidP="00BD4A84">
      <w:pPr>
        <w:jc w:val="both"/>
      </w:pPr>
      <w:r>
        <w:rPr>
          <w:b/>
          <w:bCs/>
        </w:rPr>
        <w:t>49</w:t>
      </w:r>
      <w:r w:rsidR="00493526" w:rsidRPr="00EA0293">
        <w:rPr>
          <w:b/>
          <w:bCs/>
        </w:rPr>
        <w:t>)</w:t>
      </w:r>
      <w:r w:rsidR="00493526">
        <w:t xml:space="preserve"> paragrahvi 20</w:t>
      </w:r>
      <w:r w:rsidR="00493526" w:rsidRPr="00B44BB4">
        <w:rPr>
          <w:vertAlign w:val="superscript"/>
        </w:rPr>
        <w:t>6</w:t>
      </w:r>
      <w:r w:rsidR="00493526">
        <w:t xml:space="preserve"> lõige 5 tunnistatakse kehtetuks;</w:t>
      </w:r>
    </w:p>
    <w:p w14:paraId="7421FD56" w14:textId="77777777" w:rsidR="00493526" w:rsidRPr="005E0ED9" w:rsidRDefault="00493526" w:rsidP="00BD4A84">
      <w:pPr>
        <w:jc w:val="both"/>
      </w:pPr>
    </w:p>
    <w:p w14:paraId="0ED1ACBB" w14:textId="19D3F911" w:rsidR="00323FCA" w:rsidRPr="005E0ED9" w:rsidRDefault="00F00215" w:rsidP="00BD4A84">
      <w:pPr>
        <w:jc w:val="both"/>
      </w:pPr>
      <w:r>
        <w:rPr>
          <w:b/>
          <w:bCs/>
        </w:rPr>
        <w:t>5</w:t>
      </w:r>
      <w:r w:rsidR="00F34F39">
        <w:rPr>
          <w:b/>
          <w:bCs/>
        </w:rPr>
        <w:t>0</w:t>
      </w:r>
      <w:r w:rsidR="00323FCA" w:rsidRPr="005E0ED9">
        <w:rPr>
          <w:b/>
          <w:bCs/>
        </w:rPr>
        <w:t>)</w:t>
      </w:r>
      <w:r w:rsidR="00323FCA" w:rsidRPr="005E0ED9">
        <w:t xml:space="preserve"> paragrahvi </w:t>
      </w:r>
      <w:r w:rsidR="00E32074" w:rsidRPr="005E0ED9">
        <w:t>20</w:t>
      </w:r>
      <w:r w:rsidR="00E32074" w:rsidRPr="005E0ED9">
        <w:rPr>
          <w:vertAlign w:val="superscript"/>
        </w:rPr>
        <w:t>7</w:t>
      </w:r>
      <w:r w:rsidR="00E32074" w:rsidRPr="005E0ED9">
        <w:t xml:space="preserve"> </w:t>
      </w:r>
      <w:r w:rsidR="00323FCA" w:rsidRPr="005E0ED9">
        <w:t>lõig</w:t>
      </w:r>
      <w:r w:rsidR="00E32074" w:rsidRPr="005E0ED9">
        <w:t>e</w:t>
      </w:r>
      <w:r w:rsidR="00323FCA" w:rsidRPr="005E0ED9">
        <w:t xml:space="preserve"> </w:t>
      </w:r>
      <w:r w:rsidR="00E32074" w:rsidRPr="005E0ED9">
        <w:t>1</w:t>
      </w:r>
      <w:r w:rsidR="00E32074" w:rsidRPr="005E0ED9">
        <w:rPr>
          <w:vertAlign w:val="superscript"/>
        </w:rPr>
        <w:t>1</w:t>
      </w:r>
      <w:r w:rsidR="00323FCA" w:rsidRPr="00993F2A">
        <w:t xml:space="preserve"> </w:t>
      </w:r>
      <w:r w:rsidR="00E32074" w:rsidRPr="005E0ED9">
        <w:t>muudetakse ja sõnastatakse järgmiselt</w:t>
      </w:r>
      <w:r w:rsidR="00323FCA" w:rsidRPr="005E0ED9">
        <w:t>:</w:t>
      </w:r>
    </w:p>
    <w:p w14:paraId="1CDC3603" w14:textId="77777777" w:rsidR="00323FCA" w:rsidRPr="005E0ED9" w:rsidRDefault="00323FCA" w:rsidP="00BD4A84">
      <w:pPr>
        <w:jc w:val="both"/>
      </w:pPr>
    </w:p>
    <w:p w14:paraId="4710CDC8" w14:textId="19DEC3AD" w:rsidR="00323FCA" w:rsidRPr="005E0ED9" w:rsidRDefault="00323FCA" w:rsidP="00BD4A84">
      <w:pPr>
        <w:jc w:val="both"/>
      </w:pPr>
      <w:r w:rsidRPr="005E0ED9">
        <w:t>„</w:t>
      </w:r>
      <w:r w:rsidR="005C06AB" w:rsidRPr="005E0ED9">
        <w:t>(1</w:t>
      </w:r>
      <w:r w:rsidR="005C06AB" w:rsidRPr="005E0ED9">
        <w:rPr>
          <w:vertAlign w:val="superscript"/>
        </w:rPr>
        <w:t>1</w:t>
      </w:r>
      <w:r w:rsidR="005C06AB" w:rsidRPr="005E0ED9">
        <w:t xml:space="preserve">) E-residendi digitaalse isikutunnistuse taotlus esitatakse </w:t>
      </w:r>
      <w:r w:rsidR="004743FA">
        <w:t xml:space="preserve">isiklikult </w:t>
      </w:r>
      <w:r w:rsidR="005C06AB" w:rsidRPr="005E0ED9">
        <w:t xml:space="preserve">Politsei- ja Piirivalveameti </w:t>
      </w:r>
      <w:r w:rsidR="00FA2AAD" w:rsidRPr="005E0ED9">
        <w:t>iseteenindus</w:t>
      </w:r>
      <w:r w:rsidR="00FA2AAD">
        <w:t>e</w:t>
      </w:r>
      <w:r w:rsidR="005C7C2A">
        <w:t>s</w:t>
      </w:r>
      <w:r w:rsidR="005C06AB" w:rsidRPr="005E0ED9">
        <w:t>.</w:t>
      </w:r>
      <w:r w:rsidRPr="005E0ED9">
        <w:t>“;</w:t>
      </w:r>
    </w:p>
    <w:p w14:paraId="6AB35070" w14:textId="77777777" w:rsidR="00323FCA" w:rsidRDefault="00323FCA" w:rsidP="00BD4A84">
      <w:pPr>
        <w:jc w:val="both"/>
      </w:pPr>
    </w:p>
    <w:p w14:paraId="3ECE5D3F" w14:textId="61657E48" w:rsidR="00BD45B8" w:rsidRDefault="00F00215" w:rsidP="002F2C4A">
      <w:pPr>
        <w:jc w:val="both"/>
      </w:pPr>
      <w:r>
        <w:rPr>
          <w:b/>
          <w:bCs/>
        </w:rPr>
        <w:t>5</w:t>
      </w:r>
      <w:r w:rsidR="00F34F39">
        <w:rPr>
          <w:b/>
          <w:bCs/>
        </w:rPr>
        <w:t>1</w:t>
      </w:r>
      <w:r w:rsidR="002F2C4A" w:rsidRPr="00296031">
        <w:rPr>
          <w:b/>
          <w:bCs/>
        </w:rPr>
        <w:t>)</w:t>
      </w:r>
      <w:r w:rsidR="002F2C4A" w:rsidRPr="00296031">
        <w:t xml:space="preserve"> p</w:t>
      </w:r>
      <w:r w:rsidR="002F2C4A">
        <w:t>aragrahvi 20</w:t>
      </w:r>
      <w:r w:rsidR="002F2C4A" w:rsidRPr="00296031">
        <w:rPr>
          <w:vertAlign w:val="superscript"/>
        </w:rPr>
        <w:t>8</w:t>
      </w:r>
      <w:r w:rsidR="002F2C4A">
        <w:t xml:space="preserve"> lõige 1 </w:t>
      </w:r>
      <w:r w:rsidR="00BD45B8">
        <w:t>muudetakse ja sõnastatakse järgmiselt</w:t>
      </w:r>
      <w:r w:rsidR="00B65FEA">
        <w:t>:</w:t>
      </w:r>
    </w:p>
    <w:p w14:paraId="4BA63E01" w14:textId="77777777" w:rsidR="00BD45B8" w:rsidRDefault="00BD45B8" w:rsidP="002F2C4A">
      <w:pPr>
        <w:jc w:val="both"/>
      </w:pPr>
    </w:p>
    <w:p w14:paraId="7A8B42A6" w14:textId="20CE8028" w:rsidR="00857179" w:rsidRDefault="00BD45B8" w:rsidP="002F2C4A">
      <w:pPr>
        <w:jc w:val="both"/>
      </w:pPr>
      <w:r>
        <w:t>„</w:t>
      </w:r>
      <w:r w:rsidRPr="00BD45B8">
        <w:t xml:space="preserve">(1) </w:t>
      </w:r>
      <w:r w:rsidR="00910ABE">
        <w:t>E</w:t>
      </w:r>
      <w:r w:rsidRPr="00BD45B8">
        <w:t xml:space="preserve">-residendi digitaalse isikutunnistuse kasutamise üle </w:t>
      </w:r>
      <w:r>
        <w:t xml:space="preserve">teostavad </w:t>
      </w:r>
      <w:r w:rsidRPr="00BD45B8">
        <w:t xml:space="preserve">riiklikku järelevalvet </w:t>
      </w:r>
      <w:r>
        <w:t>oma pädevuse piires</w:t>
      </w:r>
      <w:r w:rsidR="00857179">
        <w:t>:</w:t>
      </w:r>
    </w:p>
    <w:p w14:paraId="106C8682" w14:textId="76E1B515" w:rsidR="00857179" w:rsidRDefault="00857179" w:rsidP="002F2C4A">
      <w:pPr>
        <w:jc w:val="both"/>
      </w:pPr>
      <w:commentRangeStart w:id="74"/>
      <w:r>
        <w:t>1)</w:t>
      </w:r>
      <w:r w:rsidR="00BD45B8">
        <w:t xml:space="preserve"> </w:t>
      </w:r>
      <w:r w:rsidR="00BD45B8" w:rsidRPr="00BD45B8">
        <w:t>Politsei- ja Piirivalveamet</w:t>
      </w:r>
      <w:r>
        <w:t>;</w:t>
      </w:r>
    </w:p>
    <w:p w14:paraId="5A0781DD" w14:textId="4BECD96B" w:rsidR="00857179" w:rsidRDefault="00857179" w:rsidP="002F2C4A">
      <w:pPr>
        <w:jc w:val="both"/>
      </w:pPr>
      <w:r>
        <w:t xml:space="preserve">2) </w:t>
      </w:r>
      <w:r w:rsidR="005E58A9">
        <w:t>Kaitsepolitseiamet</w:t>
      </w:r>
      <w:r>
        <w:t>;</w:t>
      </w:r>
    </w:p>
    <w:p w14:paraId="2F24D4B5" w14:textId="55571177" w:rsidR="00857179" w:rsidRDefault="00857179" w:rsidP="002F2C4A">
      <w:pPr>
        <w:jc w:val="both"/>
      </w:pPr>
      <w:r>
        <w:t>3)</w:t>
      </w:r>
      <w:r w:rsidR="005E58A9">
        <w:t xml:space="preserve"> </w:t>
      </w:r>
      <w:r w:rsidR="00BD45B8">
        <w:t>Rahapesu Andmebüroo</w:t>
      </w:r>
      <w:r>
        <w:t>;</w:t>
      </w:r>
    </w:p>
    <w:p w14:paraId="42257306" w14:textId="16C752FE" w:rsidR="00BD45B8" w:rsidRDefault="00857179" w:rsidP="002F2C4A">
      <w:pPr>
        <w:jc w:val="both"/>
      </w:pPr>
      <w:r>
        <w:t xml:space="preserve">4) </w:t>
      </w:r>
      <w:r w:rsidR="00BD45B8" w:rsidRPr="00BD45B8">
        <w:t>Maksu- ja Tolliamet.</w:t>
      </w:r>
      <w:r w:rsidR="005E58A9">
        <w:t>“;</w:t>
      </w:r>
      <w:commentRangeEnd w:id="74"/>
      <w:r w:rsidR="00EC4029">
        <w:rPr>
          <w:rStyle w:val="Kommentaariviide"/>
          <w:kern w:val="0"/>
          <w14:ligatures w14:val="none"/>
        </w:rPr>
        <w:commentReference w:id="74"/>
      </w:r>
    </w:p>
    <w:p w14:paraId="3E296074" w14:textId="77777777" w:rsidR="002F2C4A" w:rsidRDefault="002F2C4A" w:rsidP="002F2C4A">
      <w:pPr>
        <w:jc w:val="both"/>
      </w:pPr>
    </w:p>
    <w:p w14:paraId="5466068D" w14:textId="67492E89" w:rsidR="002F2C4A" w:rsidRPr="00A97133" w:rsidRDefault="00F00215" w:rsidP="002F2C4A">
      <w:pPr>
        <w:jc w:val="both"/>
      </w:pPr>
      <w:r>
        <w:rPr>
          <w:b/>
          <w:bCs/>
        </w:rPr>
        <w:t>5</w:t>
      </w:r>
      <w:r w:rsidR="00F34F39">
        <w:rPr>
          <w:b/>
          <w:bCs/>
        </w:rPr>
        <w:t>2</w:t>
      </w:r>
      <w:r w:rsidR="002F2C4A" w:rsidRPr="00A97133">
        <w:rPr>
          <w:b/>
          <w:bCs/>
        </w:rPr>
        <w:t>)</w:t>
      </w:r>
      <w:r w:rsidR="002F2C4A" w:rsidRPr="00A97133">
        <w:t xml:space="preserve"> paragrahvi 2</w:t>
      </w:r>
      <w:r w:rsidR="002F2C4A">
        <w:t>0</w:t>
      </w:r>
      <w:r w:rsidR="002F2C4A" w:rsidRPr="00296031">
        <w:rPr>
          <w:vertAlign w:val="superscript"/>
        </w:rPr>
        <w:t>8</w:t>
      </w:r>
      <w:r w:rsidR="002F2C4A" w:rsidRPr="00A97133">
        <w:t xml:space="preserve"> täiendatakse lõikega </w:t>
      </w:r>
      <w:r w:rsidR="002F2C4A">
        <w:t>2</w:t>
      </w:r>
      <w:r w:rsidR="002F2C4A" w:rsidRPr="00296031">
        <w:rPr>
          <w:vertAlign w:val="superscript"/>
        </w:rPr>
        <w:t>1</w:t>
      </w:r>
      <w:r w:rsidR="002F2C4A" w:rsidRPr="00A97133">
        <w:t xml:space="preserve"> järgmises sõnastuses:</w:t>
      </w:r>
    </w:p>
    <w:p w14:paraId="691622D7" w14:textId="77777777" w:rsidR="002F2C4A" w:rsidRPr="00A97133" w:rsidRDefault="002F2C4A" w:rsidP="002F2C4A">
      <w:pPr>
        <w:jc w:val="both"/>
      </w:pPr>
    </w:p>
    <w:p w14:paraId="11438739" w14:textId="4E380767" w:rsidR="002F2C4A" w:rsidRDefault="002F2C4A" w:rsidP="002F2C4A">
      <w:pPr>
        <w:jc w:val="both"/>
      </w:pPr>
      <w:r w:rsidRPr="00A97133">
        <w:t>„(2</w:t>
      </w:r>
      <w:r w:rsidRPr="00A97133">
        <w:rPr>
          <w:vertAlign w:val="superscript"/>
        </w:rPr>
        <w:t>1</w:t>
      </w:r>
      <w:r w:rsidRPr="00A97133">
        <w:t>) Rahapesu Andmebüroo võib riikliku</w:t>
      </w:r>
      <w:del w:id="75" w:author="Kärt Voor" w:date="2024-06-27T11:53:00Z">
        <w:r w:rsidR="00857179" w:rsidDel="00EC4029">
          <w:delText>s</w:delText>
        </w:r>
      </w:del>
      <w:r w:rsidRPr="00A97133">
        <w:t xml:space="preserve"> järelevalve</w:t>
      </w:r>
      <w:del w:id="76" w:author="Kärt Voor" w:date="2024-06-27T11:54:00Z">
        <w:r w:rsidR="00857179" w:rsidDel="00EC4029">
          <w:delText>s</w:delText>
        </w:r>
      </w:del>
      <w:ins w:id="77" w:author="Kärt Voor" w:date="2024-06-27T11:54:00Z">
        <w:r w:rsidR="00EC4029">
          <w:t xml:space="preserve"> teostamisel</w:t>
        </w:r>
      </w:ins>
      <w:r w:rsidRPr="00A97133">
        <w:t xml:space="preserve"> töödelda e-residendi digitaalse isikutunnistuse väljaandmise menetluses kogutud andmeid ja e-residendi digitaalse isikutunnistuse kasutamise andmeid</w:t>
      </w:r>
      <w:r w:rsidR="00857179">
        <w:t>, et täita</w:t>
      </w:r>
      <w:r w:rsidRPr="00A97133">
        <w:t xml:space="preserve"> rahapesu ja terrorismi rahastamise tõkestamise seaduse</w:t>
      </w:r>
      <w:r w:rsidR="004C6FED">
        <w:t xml:space="preserve"> § 54 lõike 1 punktis 1 </w:t>
      </w:r>
      <w:r w:rsidRPr="00A97133">
        <w:t>sätestatud ülesan</w:t>
      </w:r>
      <w:r w:rsidR="00243225">
        <w:t>net</w:t>
      </w:r>
      <w:r w:rsidRPr="00A97133">
        <w:t>.“;</w:t>
      </w:r>
    </w:p>
    <w:p w14:paraId="47F64F6D" w14:textId="77777777" w:rsidR="002F2C4A" w:rsidRPr="005E0ED9" w:rsidRDefault="002F2C4A" w:rsidP="00BD4A84">
      <w:pPr>
        <w:jc w:val="both"/>
      </w:pPr>
    </w:p>
    <w:p w14:paraId="1648381F" w14:textId="696106DF" w:rsidR="00493526" w:rsidRDefault="00F00215" w:rsidP="00BD4A84">
      <w:pPr>
        <w:jc w:val="both"/>
      </w:pPr>
      <w:r>
        <w:rPr>
          <w:b/>
          <w:bCs/>
        </w:rPr>
        <w:t>5</w:t>
      </w:r>
      <w:r w:rsidR="00F34F39">
        <w:rPr>
          <w:b/>
          <w:bCs/>
        </w:rPr>
        <w:t>3</w:t>
      </w:r>
      <w:r w:rsidR="00493526" w:rsidRPr="00661DA0">
        <w:rPr>
          <w:b/>
          <w:bCs/>
        </w:rPr>
        <w:t>)</w:t>
      </w:r>
      <w:r w:rsidR="00493526">
        <w:t xml:space="preserve"> paragrahvi </w:t>
      </w:r>
      <w:bookmarkStart w:id="78" w:name="_Hlk148963511"/>
      <w:r w:rsidR="00493526">
        <w:t>20</w:t>
      </w:r>
      <w:r w:rsidR="00493526" w:rsidRPr="00661DA0">
        <w:rPr>
          <w:vertAlign w:val="superscript"/>
        </w:rPr>
        <w:t>8</w:t>
      </w:r>
      <w:r w:rsidR="00493526">
        <w:t xml:space="preserve"> lõikest 3 </w:t>
      </w:r>
      <w:bookmarkEnd w:id="78"/>
      <w:r w:rsidR="00493526">
        <w:t>jäetakse välja sõnad „või kehtivuse peatamise“</w:t>
      </w:r>
      <w:r w:rsidR="002F2C4A">
        <w:t>;</w:t>
      </w:r>
    </w:p>
    <w:p w14:paraId="6D885CF3" w14:textId="77777777" w:rsidR="004642A3" w:rsidRDefault="004642A3" w:rsidP="00BD4A84">
      <w:pPr>
        <w:jc w:val="both"/>
      </w:pPr>
    </w:p>
    <w:p w14:paraId="147A1493" w14:textId="23AB6D81" w:rsidR="007B7340" w:rsidRPr="00BF7FB9" w:rsidRDefault="00F00215" w:rsidP="00FA780F">
      <w:pPr>
        <w:jc w:val="both"/>
      </w:pPr>
      <w:r>
        <w:rPr>
          <w:b/>
          <w:bCs/>
        </w:rPr>
        <w:t>5</w:t>
      </w:r>
      <w:r w:rsidR="00F34F39">
        <w:rPr>
          <w:b/>
          <w:bCs/>
        </w:rPr>
        <w:t>4</w:t>
      </w:r>
      <w:r w:rsidR="00323FCA" w:rsidRPr="00BF7FB9">
        <w:rPr>
          <w:b/>
          <w:bCs/>
        </w:rPr>
        <w:t>)</w:t>
      </w:r>
      <w:r w:rsidR="00323FCA" w:rsidRPr="00BF7FB9">
        <w:t xml:space="preserve"> </w:t>
      </w:r>
      <w:r w:rsidR="007B7340" w:rsidRPr="00BF7FB9">
        <w:t>paragrahvi 20</w:t>
      </w:r>
      <w:r w:rsidR="007B7340" w:rsidRPr="00BF7FB9">
        <w:rPr>
          <w:vertAlign w:val="superscript"/>
        </w:rPr>
        <w:t>12</w:t>
      </w:r>
      <w:r w:rsidR="007B7340" w:rsidRPr="00BF7FB9">
        <w:t xml:space="preserve"> pealkiri </w:t>
      </w:r>
      <w:r w:rsidR="007C4326">
        <w:t xml:space="preserve">ja lõige 1 </w:t>
      </w:r>
      <w:r w:rsidR="007B7340" w:rsidRPr="00BF7FB9">
        <w:t xml:space="preserve">muudetakse </w:t>
      </w:r>
      <w:r w:rsidR="00256D47">
        <w:t xml:space="preserve">ning </w:t>
      </w:r>
      <w:r w:rsidR="007B7340" w:rsidRPr="00BF7FB9">
        <w:t>sõnastatakse järgmiselt:</w:t>
      </w:r>
    </w:p>
    <w:p w14:paraId="2A740CE4" w14:textId="77777777" w:rsidR="007B7340" w:rsidRPr="00BF7FB9" w:rsidRDefault="007B7340" w:rsidP="007B7340">
      <w:pPr>
        <w:jc w:val="both"/>
      </w:pPr>
    </w:p>
    <w:p w14:paraId="704D720B" w14:textId="25AC948F" w:rsidR="00323FCA" w:rsidRDefault="007B7340" w:rsidP="007C4326">
      <w:pPr>
        <w:jc w:val="both"/>
        <w:rPr>
          <w:b/>
          <w:bCs/>
        </w:rPr>
      </w:pPr>
      <w:bookmarkStart w:id="79" w:name="_Hlk146808637"/>
      <w:r w:rsidRPr="00FA780F">
        <w:t>„</w:t>
      </w:r>
      <w:r w:rsidR="003E66C3" w:rsidRPr="00BF7FB9">
        <w:rPr>
          <w:b/>
          <w:bCs/>
        </w:rPr>
        <w:t>§ 20</w:t>
      </w:r>
      <w:r w:rsidR="003E66C3" w:rsidRPr="00BF7FB9">
        <w:rPr>
          <w:b/>
          <w:bCs/>
          <w:vertAlign w:val="superscript"/>
        </w:rPr>
        <w:t>12</w:t>
      </w:r>
      <w:r w:rsidR="003E66C3" w:rsidRPr="00BF7FB9">
        <w:rPr>
          <w:b/>
          <w:bCs/>
        </w:rPr>
        <w:t xml:space="preserve">. </w:t>
      </w:r>
      <w:r w:rsidRPr="00BF7FB9">
        <w:rPr>
          <w:b/>
          <w:bCs/>
        </w:rPr>
        <w:t xml:space="preserve">E-residendi </w:t>
      </w:r>
      <w:r w:rsidR="00093673">
        <w:rPr>
          <w:b/>
          <w:bCs/>
        </w:rPr>
        <w:t xml:space="preserve">digitaalse isikutunnistuse taotleja </w:t>
      </w:r>
      <w:r w:rsidRPr="00CA4BD9">
        <w:rPr>
          <w:b/>
          <w:bCs/>
        </w:rPr>
        <w:t>isiku</w:t>
      </w:r>
      <w:r w:rsidR="00CA4BD9">
        <w:rPr>
          <w:b/>
          <w:bCs/>
        </w:rPr>
        <w:t xml:space="preserve"> </w:t>
      </w:r>
      <w:r w:rsidRPr="00CA4BD9">
        <w:rPr>
          <w:b/>
          <w:bCs/>
        </w:rPr>
        <w:t>tuvastamise</w:t>
      </w:r>
      <w:r w:rsidRPr="00BF7FB9">
        <w:rPr>
          <w:b/>
          <w:bCs/>
        </w:rPr>
        <w:t xml:space="preserve"> ja isikusamasuse kontrollimise erisused</w:t>
      </w:r>
    </w:p>
    <w:p w14:paraId="5FAC1A55" w14:textId="77777777" w:rsidR="007C4326" w:rsidRPr="005E0ED9" w:rsidRDefault="007C4326" w:rsidP="007C4326">
      <w:pPr>
        <w:jc w:val="both"/>
      </w:pPr>
    </w:p>
    <w:p w14:paraId="541794B2" w14:textId="7A2A1AEB" w:rsidR="002C38BC" w:rsidRDefault="00274EEC" w:rsidP="00BD4A84">
      <w:pPr>
        <w:jc w:val="both"/>
      </w:pPr>
      <w:r w:rsidRPr="005E0ED9">
        <w:t>(1) E-residen</w:t>
      </w:r>
      <w:r w:rsidR="00581D76">
        <w:t>di</w:t>
      </w:r>
      <w:r w:rsidRPr="005E0ED9">
        <w:t xml:space="preserve"> </w:t>
      </w:r>
      <w:r w:rsidR="00581D76" w:rsidRPr="00581D76">
        <w:t>digitaalse isikutunnistuse taotleja</w:t>
      </w:r>
      <w:r w:rsidR="00581D76">
        <w:t xml:space="preserve"> </w:t>
      </w:r>
      <w:r w:rsidRPr="005E0ED9">
        <w:t xml:space="preserve">ilmub isiklikult </w:t>
      </w:r>
      <w:ins w:id="80" w:author="Merike Koppel JM" w:date="2024-06-21T08:53:00Z">
        <w:r w:rsidR="00584F2F">
          <w:t xml:space="preserve">oma </w:t>
        </w:r>
      </w:ins>
      <w:r w:rsidRPr="00CA4BD9">
        <w:t>isiku</w:t>
      </w:r>
      <w:r w:rsidR="00CA4BD9">
        <w:t xml:space="preserve"> </w:t>
      </w:r>
      <w:r w:rsidRPr="00CA4BD9">
        <w:t>tuvastamiseks</w:t>
      </w:r>
      <w:r w:rsidRPr="005E0ED9">
        <w:t xml:space="preserve"> või isikusamasuse kontrollimiseks </w:t>
      </w:r>
      <w:r w:rsidR="00004E62">
        <w:t>isikutunnistuse</w:t>
      </w:r>
      <w:r w:rsidR="00C81C74" w:rsidRPr="005E0ED9">
        <w:t xml:space="preserve"> </w:t>
      </w:r>
      <w:r w:rsidRPr="005E0ED9">
        <w:t>väljaandja asukohta või Eesti välisesindusse isikutunnistuse</w:t>
      </w:r>
      <w:r w:rsidR="00093673">
        <w:t xml:space="preserve"> </w:t>
      </w:r>
      <w:r w:rsidR="00093673" w:rsidRPr="008D1806">
        <w:t>väljaandmise</w:t>
      </w:r>
      <w:r w:rsidRPr="008D1806">
        <w:t xml:space="preserve"> menetluse</w:t>
      </w:r>
      <w:r w:rsidR="005E0CB7" w:rsidRPr="008D1806">
        <w:t>s</w:t>
      </w:r>
      <w:r w:rsidR="005E0CB7" w:rsidRPr="005E0ED9">
        <w:t xml:space="preserve"> </w:t>
      </w:r>
      <w:r w:rsidRPr="005E0ED9">
        <w:t xml:space="preserve">või </w:t>
      </w:r>
      <w:r w:rsidR="00004E62">
        <w:t>isikutunnistuse</w:t>
      </w:r>
      <w:r w:rsidR="005E0CB7" w:rsidRPr="005E0ED9">
        <w:t xml:space="preserve"> </w:t>
      </w:r>
      <w:r w:rsidRPr="005E0ED9">
        <w:t>väljastamisel.</w:t>
      </w:r>
      <w:r w:rsidR="00323FCA" w:rsidRPr="005E0ED9">
        <w:t>“;</w:t>
      </w:r>
    </w:p>
    <w:p w14:paraId="4335F736" w14:textId="77777777" w:rsidR="0083216B" w:rsidRDefault="0083216B" w:rsidP="00BD4A84">
      <w:pPr>
        <w:jc w:val="both"/>
      </w:pPr>
    </w:p>
    <w:p w14:paraId="4B175B03" w14:textId="502DF82B" w:rsidR="00274EEC" w:rsidRPr="005E0ED9" w:rsidRDefault="00F00215" w:rsidP="00B938F8">
      <w:pPr>
        <w:keepNext/>
        <w:jc w:val="both"/>
      </w:pPr>
      <w:r>
        <w:rPr>
          <w:b/>
          <w:bCs/>
        </w:rPr>
        <w:lastRenderedPageBreak/>
        <w:t>5</w:t>
      </w:r>
      <w:r w:rsidR="00F34F39">
        <w:rPr>
          <w:b/>
          <w:bCs/>
        </w:rPr>
        <w:t>5</w:t>
      </w:r>
      <w:r w:rsidR="0083216B" w:rsidRPr="007B7340">
        <w:rPr>
          <w:b/>
          <w:bCs/>
        </w:rPr>
        <w:t>)</w:t>
      </w:r>
      <w:r w:rsidR="0083216B">
        <w:t xml:space="preserve"> </w:t>
      </w:r>
      <w:r w:rsidR="00323FCA" w:rsidRPr="005E0ED9">
        <w:t>paragrahvi 2</w:t>
      </w:r>
      <w:r w:rsidR="00274EEC" w:rsidRPr="005E0ED9">
        <w:t>0</w:t>
      </w:r>
      <w:r w:rsidR="00274EEC" w:rsidRPr="005E0ED9">
        <w:rPr>
          <w:vertAlign w:val="superscript"/>
        </w:rPr>
        <w:t>12</w:t>
      </w:r>
      <w:r w:rsidR="00323FCA" w:rsidRPr="005E0ED9">
        <w:t xml:space="preserve"> </w:t>
      </w:r>
      <w:r w:rsidR="00274EEC" w:rsidRPr="005E0ED9">
        <w:t xml:space="preserve">täiendatakse </w:t>
      </w:r>
      <w:r w:rsidR="00323FCA" w:rsidRPr="005E0ED9">
        <w:t>lõi</w:t>
      </w:r>
      <w:r w:rsidR="000240AA">
        <w:t>kega 1</w:t>
      </w:r>
      <w:r w:rsidR="00274EEC" w:rsidRPr="005E0ED9">
        <w:rPr>
          <w:vertAlign w:val="superscript"/>
        </w:rPr>
        <w:t>1</w:t>
      </w:r>
      <w:r w:rsidR="000240AA">
        <w:rPr>
          <w:rFonts w:eastAsia="Times New Roman"/>
        </w:rPr>
        <w:t xml:space="preserve"> </w:t>
      </w:r>
      <w:r w:rsidR="00274EEC" w:rsidRPr="005E0ED9">
        <w:t>järgmises sõnastuses:</w:t>
      </w:r>
    </w:p>
    <w:p w14:paraId="009BED98" w14:textId="77777777" w:rsidR="00274EEC" w:rsidRPr="005E0ED9" w:rsidRDefault="00274EEC" w:rsidP="00B938F8">
      <w:pPr>
        <w:keepNext/>
        <w:jc w:val="both"/>
      </w:pPr>
    </w:p>
    <w:p w14:paraId="02CECDA9" w14:textId="7B81E31C" w:rsidR="00784501" w:rsidRDefault="00274EEC" w:rsidP="00B938F8">
      <w:pPr>
        <w:keepNext/>
        <w:jc w:val="both"/>
      </w:pPr>
      <w:r w:rsidRPr="005E0ED9">
        <w:t>„</w:t>
      </w:r>
      <w:r w:rsidR="00784501" w:rsidRPr="00784501">
        <w:t>(1</w:t>
      </w:r>
      <w:r w:rsidR="00784501" w:rsidRPr="00C05237">
        <w:rPr>
          <w:vertAlign w:val="superscript"/>
        </w:rPr>
        <w:t>1</w:t>
      </w:r>
      <w:r w:rsidR="00784501" w:rsidRPr="00784501">
        <w:t xml:space="preserve">) </w:t>
      </w:r>
      <w:r w:rsidR="00784501">
        <w:t>Kui e</w:t>
      </w:r>
      <w:r w:rsidR="00784501" w:rsidRPr="00784501">
        <w:t xml:space="preserve">-residendi digitaalse isikutunnistuse taotleja </w:t>
      </w:r>
      <w:r w:rsidR="00784501">
        <w:t xml:space="preserve">on </w:t>
      </w:r>
      <w:r w:rsidR="004743FA">
        <w:t>alla 15-aastane</w:t>
      </w:r>
      <w:r w:rsidR="00784501">
        <w:t xml:space="preserve">, </w:t>
      </w:r>
      <w:r w:rsidR="00784501" w:rsidRPr="00784501">
        <w:t xml:space="preserve">ilmub </w:t>
      </w:r>
      <w:r w:rsidR="00784501">
        <w:t xml:space="preserve">ta </w:t>
      </w:r>
      <w:r w:rsidR="00784501" w:rsidRPr="00784501">
        <w:t xml:space="preserve">isiklikult </w:t>
      </w:r>
      <w:r w:rsidR="00784501">
        <w:t xml:space="preserve">koos seadusliku esindajaga </w:t>
      </w:r>
      <w:ins w:id="81" w:author="Merike Koppel JM" w:date="2024-06-21T08:53:00Z">
        <w:r w:rsidR="00584F2F">
          <w:t xml:space="preserve">oma </w:t>
        </w:r>
      </w:ins>
      <w:r w:rsidR="00784501" w:rsidRPr="00CA4BD9">
        <w:t>isiku</w:t>
      </w:r>
      <w:r w:rsidR="00CA4BD9">
        <w:t xml:space="preserve"> </w:t>
      </w:r>
      <w:r w:rsidR="00784501" w:rsidRPr="00CA4BD9">
        <w:t>tuvastamiseks</w:t>
      </w:r>
      <w:r w:rsidR="00784501" w:rsidRPr="00784501">
        <w:t xml:space="preserve"> või isikusamasuse kontrollimiseks </w:t>
      </w:r>
      <w:r w:rsidR="00795CCA">
        <w:t>isikutunnistuse</w:t>
      </w:r>
      <w:r w:rsidR="00795CCA" w:rsidRPr="00784501">
        <w:t xml:space="preserve"> </w:t>
      </w:r>
      <w:r w:rsidR="00784501" w:rsidRPr="00784501">
        <w:t xml:space="preserve">väljaandja asukohta või Eesti välisesindusse isikutunnistuse </w:t>
      </w:r>
      <w:r w:rsidR="00093673">
        <w:t xml:space="preserve">väljaandmise </w:t>
      </w:r>
      <w:r w:rsidR="00784501" w:rsidRPr="00784501">
        <w:t>menetluse</w:t>
      </w:r>
      <w:r w:rsidR="00795CCA">
        <w:t>s</w:t>
      </w:r>
      <w:r w:rsidR="00784501" w:rsidRPr="00784501">
        <w:t xml:space="preserve"> või </w:t>
      </w:r>
      <w:r w:rsidR="00524EBA">
        <w:t>isikutunnistuse</w:t>
      </w:r>
      <w:r w:rsidR="00795CCA" w:rsidRPr="00784501">
        <w:t xml:space="preserve"> </w:t>
      </w:r>
      <w:r w:rsidR="00784501" w:rsidRPr="00784501">
        <w:t>väljastamisel.</w:t>
      </w:r>
      <w:r w:rsidR="000240AA">
        <w:t>“;</w:t>
      </w:r>
    </w:p>
    <w:p w14:paraId="56A4F14B" w14:textId="77777777" w:rsidR="000240AA" w:rsidRDefault="000240AA" w:rsidP="00BD4A84">
      <w:pPr>
        <w:jc w:val="both"/>
      </w:pPr>
    </w:p>
    <w:p w14:paraId="5E363505" w14:textId="68E26557" w:rsidR="00323FCA" w:rsidRDefault="00F00215" w:rsidP="007B7340">
      <w:pPr>
        <w:jc w:val="both"/>
      </w:pPr>
      <w:r>
        <w:rPr>
          <w:b/>
          <w:bCs/>
        </w:rPr>
        <w:t>5</w:t>
      </w:r>
      <w:r w:rsidR="00F34F39">
        <w:rPr>
          <w:b/>
          <w:bCs/>
        </w:rPr>
        <w:t>6</w:t>
      </w:r>
      <w:r w:rsidR="00323FCA" w:rsidRPr="005E0ED9">
        <w:rPr>
          <w:b/>
          <w:bCs/>
        </w:rPr>
        <w:t>)</w:t>
      </w:r>
      <w:r w:rsidR="00323FCA" w:rsidRPr="005E0ED9">
        <w:t xml:space="preserve"> </w:t>
      </w:r>
      <w:bookmarkStart w:id="82" w:name="_Hlk146556448"/>
      <w:r w:rsidR="00274EEC" w:rsidRPr="005E0ED9">
        <w:t>paragrahvi 20</w:t>
      </w:r>
      <w:r w:rsidR="00274EEC" w:rsidRPr="005E0ED9">
        <w:rPr>
          <w:vertAlign w:val="superscript"/>
        </w:rPr>
        <w:t>12</w:t>
      </w:r>
      <w:r w:rsidR="00274EEC" w:rsidRPr="005E0ED9">
        <w:t xml:space="preserve"> lõi</w:t>
      </w:r>
      <w:r w:rsidR="00A661D7">
        <w:t>ge</w:t>
      </w:r>
      <w:r w:rsidR="00274EEC" w:rsidRPr="005E0ED9">
        <w:t xml:space="preserve"> 2 </w:t>
      </w:r>
      <w:r w:rsidR="00A661D7">
        <w:t>muudetakse ja sõnastatakse järgmiselt:</w:t>
      </w:r>
      <w:bookmarkEnd w:id="82"/>
    </w:p>
    <w:p w14:paraId="3A59AD9C" w14:textId="5208397C" w:rsidR="00A661D7" w:rsidRDefault="00A661D7" w:rsidP="007B7340">
      <w:pPr>
        <w:jc w:val="both"/>
      </w:pPr>
    </w:p>
    <w:p w14:paraId="13AD5A3B" w14:textId="45C563B2" w:rsidR="00A661D7" w:rsidRPr="005E0ED9" w:rsidRDefault="00A661D7" w:rsidP="007B7340">
      <w:pPr>
        <w:jc w:val="both"/>
      </w:pPr>
      <w:bookmarkStart w:id="83" w:name="_Hlk146556420"/>
      <w:r>
        <w:t xml:space="preserve">„(2) </w:t>
      </w:r>
      <w:r w:rsidR="00CA4BD9">
        <w:t>E</w:t>
      </w:r>
      <w:r w:rsidR="00B53E6B">
        <w:t>t hoida ära e</w:t>
      </w:r>
      <w:r w:rsidRPr="00FB7A9F">
        <w:t>-residendi digitaalse isikutunnistuse väärkasutus</w:t>
      </w:r>
      <w:r w:rsidR="00B53E6B">
        <w:t>t</w:t>
      </w:r>
      <w:r w:rsidRPr="00FB7A9F">
        <w:t xml:space="preserve"> ning</w:t>
      </w:r>
      <w:r w:rsidR="00B53E6B">
        <w:t xml:space="preserve"> kaitsta</w:t>
      </w:r>
      <w:r w:rsidRPr="00FB7A9F">
        <w:t xml:space="preserve"> </w:t>
      </w:r>
      <w:r w:rsidR="008D06D8">
        <w:t xml:space="preserve">e-residendi </w:t>
      </w:r>
      <w:r w:rsidRPr="00FB7A9F">
        <w:t>õigus</w:t>
      </w:r>
      <w:r w:rsidR="00B53E6B">
        <w:t>i</w:t>
      </w:r>
      <w:r w:rsidRPr="00FB7A9F">
        <w:t xml:space="preserve"> ja huve</w:t>
      </w:r>
      <w:r w:rsidR="00B53E6B">
        <w:t>,</w:t>
      </w:r>
      <w:r w:rsidRPr="00FB7A9F">
        <w:t xml:space="preserve"> võib </w:t>
      </w:r>
      <w:r w:rsidR="00B53E6B">
        <w:t>isikutunnistuse</w:t>
      </w:r>
      <w:r w:rsidR="00B53E6B" w:rsidRPr="00FB7A9F">
        <w:t xml:space="preserve"> </w:t>
      </w:r>
      <w:r w:rsidRPr="00FB7A9F">
        <w:t>väljaandja nõuda</w:t>
      </w:r>
      <w:r w:rsidR="00B53E6B">
        <w:t>, et</w:t>
      </w:r>
      <w:r w:rsidRPr="00FB7A9F">
        <w:t xml:space="preserve"> </w:t>
      </w:r>
      <w:r w:rsidR="00C25B96" w:rsidRPr="00695682">
        <w:t>e-resident</w:t>
      </w:r>
      <w:r w:rsidR="00581D76">
        <w:t xml:space="preserve"> </w:t>
      </w:r>
      <w:r w:rsidR="00B53E6B">
        <w:t>ilmuks</w:t>
      </w:r>
      <w:r w:rsidRPr="00FB7A9F">
        <w:t xml:space="preserve"> isikliku</w:t>
      </w:r>
      <w:r w:rsidR="00B53E6B">
        <w:t>lt</w:t>
      </w:r>
      <w:r w:rsidRPr="00FB7A9F">
        <w:t xml:space="preserve"> väljaandja asukohta või Eesti välisesindusse.</w:t>
      </w:r>
      <w:r>
        <w:t>“;</w:t>
      </w:r>
    </w:p>
    <w:bookmarkEnd w:id="83"/>
    <w:p w14:paraId="609CD99B" w14:textId="77777777" w:rsidR="00323FCA" w:rsidRPr="005E0ED9" w:rsidRDefault="00323FCA" w:rsidP="00BD4A84">
      <w:pPr>
        <w:jc w:val="both"/>
      </w:pPr>
    </w:p>
    <w:p w14:paraId="7C54F283" w14:textId="491B38E2" w:rsidR="00323FCA" w:rsidRPr="005E0ED9" w:rsidRDefault="00874412" w:rsidP="00BD4A84">
      <w:pPr>
        <w:jc w:val="both"/>
      </w:pPr>
      <w:r>
        <w:rPr>
          <w:b/>
          <w:bCs/>
        </w:rPr>
        <w:t>5</w:t>
      </w:r>
      <w:r w:rsidR="00F34F39">
        <w:rPr>
          <w:b/>
          <w:bCs/>
        </w:rPr>
        <w:t>7</w:t>
      </w:r>
      <w:r w:rsidR="00323FCA" w:rsidRPr="005E0ED9">
        <w:rPr>
          <w:b/>
          <w:bCs/>
        </w:rPr>
        <w:t>)</w:t>
      </w:r>
      <w:r w:rsidR="00323FCA" w:rsidRPr="005E0ED9">
        <w:t xml:space="preserve"> paragrahvi </w:t>
      </w:r>
      <w:r w:rsidR="00274EEC" w:rsidRPr="005E0ED9">
        <w:t>20</w:t>
      </w:r>
      <w:r w:rsidR="00274EEC" w:rsidRPr="005E0ED9">
        <w:rPr>
          <w:vertAlign w:val="superscript"/>
        </w:rPr>
        <w:t>12</w:t>
      </w:r>
      <w:r w:rsidR="00323FCA" w:rsidRPr="005E0ED9">
        <w:t xml:space="preserve"> lõi</w:t>
      </w:r>
      <w:r w:rsidR="00274EEC" w:rsidRPr="005E0ED9">
        <w:t>ge 3 tunnistatakse kehtetuks</w:t>
      </w:r>
      <w:r w:rsidR="00BD4A84" w:rsidRPr="005E0ED9">
        <w:t>;</w:t>
      </w:r>
    </w:p>
    <w:bookmarkEnd w:id="79"/>
    <w:p w14:paraId="37178572" w14:textId="77777777" w:rsidR="00B0726C" w:rsidRPr="005E0ED9" w:rsidRDefault="00B0726C" w:rsidP="00B0726C">
      <w:pPr>
        <w:pStyle w:val="pf0"/>
        <w:spacing w:before="0" w:beforeAutospacing="0" w:after="0" w:afterAutospacing="0"/>
        <w:rPr>
          <w:b/>
          <w:bCs/>
        </w:rPr>
      </w:pPr>
    </w:p>
    <w:p w14:paraId="6EFDC47B" w14:textId="389BF2B3" w:rsidR="00B0726C" w:rsidRPr="005E0ED9" w:rsidRDefault="00874412" w:rsidP="00B0726C">
      <w:pPr>
        <w:pStyle w:val="pf0"/>
        <w:spacing w:before="0" w:beforeAutospacing="0" w:after="0" w:afterAutospacing="0"/>
      </w:pPr>
      <w:r>
        <w:rPr>
          <w:b/>
          <w:bCs/>
        </w:rPr>
        <w:t>5</w:t>
      </w:r>
      <w:r w:rsidR="00F34F39">
        <w:rPr>
          <w:b/>
          <w:bCs/>
        </w:rPr>
        <w:t>8</w:t>
      </w:r>
      <w:r w:rsidR="00B0726C" w:rsidRPr="005E0ED9">
        <w:rPr>
          <w:b/>
          <w:bCs/>
        </w:rPr>
        <w:t>)</w:t>
      </w:r>
      <w:r w:rsidR="00B0726C" w:rsidRPr="005E0ED9">
        <w:t xml:space="preserve"> paragrahvi 20</w:t>
      </w:r>
      <w:r w:rsidR="00B0726C" w:rsidRPr="005E0ED9">
        <w:rPr>
          <w:vertAlign w:val="superscript"/>
        </w:rPr>
        <w:t>15</w:t>
      </w:r>
      <w:r w:rsidR="00B0726C" w:rsidRPr="005E0ED9">
        <w:t xml:space="preserve"> lõige 4 muudetakse ja sõnastatakse järgmiselt:</w:t>
      </w:r>
    </w:p>
    <w:p w14:paraId="545AE58D" w14:textId="77777777" w:rsidR="00B0726C" w:rsidRPr="005E0ED9" w:rsidRDefault="00B0726C" w:rsidP="00B0726C">
      <w:pPr>
        <w:pStyle w:val="pf0"/>
        <w:spacing w:before="0" w:beforeAutospacing="0" w:after="0" w:afterAutospacing="0"/>
        <w:rPr>
          <w:rStyle w:val="cf01"/>
          <w:rFonts w:ascii="Times New Roman" w:hAnsi="Times New Roman" w:cs="Times New Roman"/>
          <w:i w:val="0"/>
          <w:iCs w:val="0"/>
          <w:sz w:val="24"/>
          <w:szCs w:val="24"/>
        </w:rPr>
      </w:pPr>
    </w:p>
    <w:p w14:paraId="07820DF6" w14:textId="578E941A" w:rsidR="00B0726C" w:rsidRPr="005E0ED9" w:rsidRDefault="00B0726C" w:rsidP="00B0726C">
      <w:pPr>
        <w:pStyle w:val="pf0"/>
        <w:spacing w:before="0" w:beforeAutospacing="0" w:after="0" w:afterAutospacing="0"/>
        <w:jc w:val="both"/>
      </w:pPr>
      <w:r w:rsidRPr="005E0ED9">
        <w:rPr>
          <w:rStyle w:val="cf01"/>
          <w:rFonts w:ascii="Times New Roman" w:hAnsi="Times New Roman" w:cs="Times New Roman"/>
          <w:i w:val="0"/>
          <w:iCs w:val="0"/>
          <w:sz w:val="24"/>
          <w:szCs w:val="24"/>
        </w:rPr>
        <w:t>„(4) D</w:t>
      </w:r>
      <w:r w:rsidR="00270684">
        <w:rPr>
          <w:rStyle w:val="cf01"/>
          <w:rFonts w:ascii="Times New Roman" w:hAnsi="Times New Roman" w:cs="Times New Roman"/>
          <w:i w:val="0"/>
          <w:iCs w:val="0"/>
          <w:sz w:val="24"/>
          <w:szCs w:val="24"/>
        </w:rPr>
        <w:t>iplomaatilise isikutunnistuse</w:t>
      </w:r>
      <w:r w:rsidRPr="005E0ED9">
        <w:rPr>
          <w:rStyle w:val="cf01"/>
          <w:rFonts w:ascii="Times New Roman" w:hAnsi="Times New Roman" w:cs="Times New Roman"/>
          <w:i w:val="0"/>
          <w:iCs w:val="0"/>
          <w:sz w:val="24"/>
          <w:szCs w:val="24"/>
        </w:rPr>
        <w:t xml:space="preserve"> </w:t>
      </w:r>
      <w:r w:rsidR="000310AE" w:rsidRPr="00CA4BD9">
        <w:rPr>
          <w:rStyle w:val="cf01"/>
          <w:rFonts w:ascii="Times New Roman" w:hAnsi="Times New Roman" w:cs="Times New Roman"/>
          <w:i w:val="0"/>
          <w:iCs w:val="0"/>
          <w:sz w:val="24"/>
          <w:szCs w:val="24"/>
        </w:rPr>
        <w:t>taotleja</w:t>
      </w:r>
      <w:r w:rsidR="000310AE">
        <w:rPr>
          <w:rStyle w:val="cf01"/>
          <w:rFonts w:ascii="Times New Roman" w:hAnsi="Times New Roman" w:cs="Times New Roman"/>
          <w:i w:val="0"/>
          <w:iCs w:val="0"/>
          <w:sz w:val="24"/>
          <w:szCs w:val="24"/>
        </w:rPr>
        <w:t xml:space="preserve"> ilmub selle </w:t>
      </w:r>
      <w:r w:rsidR="00F67232">
        <w:rPr>
          <w:rStyle w:val="cf01"/>
          <w:rFonts w:ascii="Times New Roman" w:hAnsi="Times New Roman" w:cs="Times New Roman"/>
          <w:i w:val="0"/>
          <w:iCs w:val="0"/>
          <w:sz w:val="24"/>
          <w:szCs w:val="24"/>
        </w:rPr>
        <w:t xml:space="preserve">väljastamiseks </w:t>
      </w:r>
      <w:r w:rsidRPr="005E0ED9">
        <w:rPr>
          <w:rStyle w:val="cf01"/>
          <w:rFonts w:ascii="Times New Roman" w:hAnsi="Times New Roman" w:cs="Times New Roman"/>
          <w:i w:val="0"/>
          <w:iCs w:val="0"/>
          <w:sz w:val="24"/>
          <w:szCs w:val="24"/>
        </w:rPr>
        <w:t xml:space="preserve">isiklikult </w:t>
      </w:r>
      <w:r w:rsidR="0074770F">
        <w:rPr>
          <w:rStyle w:val="cf01"/>
          <w:rFonts w:ascii="Times New Roman" w:hAnsi="Times New Roman" w:cs="Times New Roman"/>
          <w:i w:val="0"/>
          <w:iCs w:val="0"/>
          <w:sz w:val="24"/>
          <w:szCs w:val="24"/>
        </w:rPr>
        <w:t>selle</w:t>
      </w:r>
      <w:r w:rsidRPr="005E0ED9">
        <w:rPr>
          <w:rStyle w:val="cf01"/>
          <w:rFonts w:ascii="Times New Roman" w:hAnsi="Times New Roman" w:cs="Times New Roman"/>
          <w:i w:val="0"/>
          <w:iCs w:val="0"/>
          <w:sz w:val="24"/>
          <w:szCs w:val="24"/>
        </w:rPr>
        <w:t xml:space="preserve"> väljaandja asukohta. Alla 15-aastase või piiratud teovõimega täisealise isiku </w:t>
      </w:r>
      <w:r w:rsidR="008F4CB3">
        <w:rPr>
          <w:rStyle w:val="cf01"/>
          <w:rFonts w:ascii="Times New Roman" w:hAnsi="Times New Roman" w:cs="Times New Roman"/>
          <w:i w:val="0"/>
          <w:iCs w:val="0"/>
          <w:sz w:val="24"/>
          <w:szCs w:val="24"/>
        </w:rPr>
        <w:t>diplomaatiline isikutunnistus</w:t>
      </w:r>
      <w:r w:rsidR="008F4CB3" w:rsidRPr="005E0ED9">
        <w:rPr>
          <w:rStyle w:val="cf01"/>
          <w:rFonts w:ascii="Times New Roman" w:hAnsi="Times New Roman" w:cs="Times New Roman"/>
          <w:i w:val="0"/>
          <w:iCs w:val="0"/>
          <w:sz w:val="24"/>
          <w:szCs w:val="24"/>
        </w:rPr>
        <w:t xml:space="preserve"> </w:t>
      </w:r>
      <w:r w:rsidRPr="005E0ED9">
        <w:rPr>
          <w:rStyle w:val="cf01"/>
          <w:rFonts w:ascii="Times New Roman" w:hAnsi="Times New Roman" w:cs="Times New Roman"/>
          <w:i w:val="0"/>
          <w:iCs w:val="0"/>
          <w:sz w:val="24"/>
          <w:szCs w:val="24"/>
        </w:rPr>
        <w:t xml:space="preserve">väljastatakse </w:t>
      </w:r>
      <w:r w:rsidR="00CA4BD9">
        <w:rPr>
          <w:rStyle w:val="cf01"/>
          <w:rFonts w:ascii="Times New Roman" w:hAnsi="Times New Roman" w:cs="Times New Roman"/>
          <w:i w:val="0"/>
          <w:iCs w:val="0"/>
          <w:sz w:val="24"/>
          <w:szCs w:val="24"/>
        </w:rPr>
        <w:t>tema</w:t>
      </w:r>
      <w:r w:rsidRPr="005E0ED9">
        <w:rPr>
          <w:rStyle w:val="cf01"/>
          <w:rFonts w:ascii="Times New Roman" w:hAnsi="Times New Roman" w:cs="Times New Roman"/>
          <w:i w:val="0"/>
          <w:iCs w:val="0"/>
          <w:sz w:val="24"/>
          <w:szCs w:val="24"/>
        </w:rPr>
        <w:t xml:space="preserve"> seaduslikule esindajale.</w:t>
      </w:r>
      <w:r w:rsidRPr="005E0ED9">
        <w:rPr>
          <w:rFonts w:eastAsiaTheme="minorHAnsi"/>
          <w:kern w:val="2"/>
          <w:lang w:eastAsia="en-US"/>
          <w14:ligatures w14:val="standardContextual"/>
        </w:rPr>
        <w:t xml:space="preserve"> </w:t>
      </w:r>
      <w:r w:rsidRPr="005E0ED9">
        <w:t>15</w:t>
      </w:r>
      <w:bookmarkStart w:id="84" w:name="_Hlk159516015"/>
      <w:r w:rsidRPr="005E0ED9">
        <w:t>–</w:t>
      </w:r>
      <w:bookmarkEnd w:id="84"/>
      <w:r w:rsidRPr="005E0ED9">
        <w:t xml:space="preserve">17-aastase isiku </w:t>
      </w:r>
      <w:r w:rsidR="008F4CB3">
        <w:t>diplomaatilise isikutunnistuse</w:t>
      </w:r>
      <w:r w:rsidR="008F4CB3" w:rsidRPr="005E0ED9">
        <w:t xml:space="preserve"> </w:t>
      </w:r>
      <w:r w:rsidRPr="005E0ED9">
        <w:t>võib väljastada tema seaduslikule esindajale.“;</w:t>
      </w:r>
    </w:p>
    <w:p w14:paraId="5ECCCA29" w14:textId="77777777" w:rsidR="00B0726C" w:rsidRPr="005E0ED9" w:rsidRDefault="00B0726C" w:rsidP="00B0726C">
      <w:pPr>
        <w:jc w:val="both"/>
      </w:pPr>
    </w:p>
    <w:p w14:paraId="61E8784F" w14:textId="79FCD7F1" w:rsidR="00323FCA" w:rsidRPr="005E0ED9" w:rsidRDefault="00F34F39" w:rsidP="00B0726C">
      <w:pPr>
        <w:jc w:val="both"/>
      </w:pPr>
      <w:r>
        <w:rPr>
          <w:b/>
          <w:bCs/>
        </w:rPr>
        <w:t>59</w:t>
      </w:r>
      <w:r w:rsidR="004E03B7" w:rsidRPr="005E0ED9">
        <w:rPr>
          <w:b/>
          <w:bCs/>
        </w:rPr>
        <w:t>)</w:t>
      </w:r>
      <w:r w:rsidR="004E03B7" w:rsidRPr="005E0ED9">
        <w:t xml:space="preserve"> paragrahvi 27 lõi</w:t>
      </w:r>
      <w:r w:rsidR="007F0F34" w:rsidRPr="005E0ED9">
        <w:t xml:space="preserve">kest </w:t>
      </w:r>
      <w:r w:rsidR="004E03B7" w:rsidRPr="005E0ED9">
        <w:t xml:space="preserve">3 </w:t>
      </w:r>
      <w:r w:rsidR="007F0F34" w:rsidRPr="005E0ED9">
        <w:t xml:space="preserve">jäetakse välja </w:t>
      </w:r>
      <w:r w:rsidR="00A8124C">
        <w:t>sõnad</w:t>
      </w:r>
      <w:r w:rsidR="00A8124C" w:rsidRPr="005E0ED9">
        <w:t xml:space="preserve"> </w:t>
      </w:r>
      <w:r w:rsidR="007F0F34" w:rsidRPr="005E0ED9">
        <w:t>„või tõendama, et nimetatud nõusolekut ei ole võimalik saada“;</w:t>
      </w:r>
    </w:p>
    <w:p w14:paraId="20DDA96E" w14:textId="77777777" w:rsidR="007F0F34" w:rsidRPr="005E0ED9" w:rsidRDefault="007F0F34" w:rsidP="007F0F34">
      <w:pPr>
        <w:jc w:val="both"/>
      </w:pPr>
    </w:p>
    <w:p w14:paraId="00A3334F" w14:textId="253461B5" w:rsidR="009C007A" w:rsidRPr="005E0ED9" w:rsidRDefault="00F00215" w:rsidP="00BD4A84">
      <w:pPr>
        <w:jc w:val="both"/>
      </w:pPr>
      <w:r>
        <w:rPr>
          <w:b/>
          <w:bCs/>
        </w:rPr>
        <w:t>6</w:t>
      </w:r>
      <w:r w:rsidR="00F34F39">
        <w:rPr>
          <w:b/>
          <w:bCs/>
        </w:rPr>
        <w:t>0</w:t>
      </w:r>
      <w:r w:rsidR="009C007A" w:rsidRPr="005E0ED9">
        <w:rPr>
          <w:b/>
          <w:bCs/>
        </w:rPr>
        <w:t>)</w:t>
      </w:r>
      <w:r w:rsidR="009C007A" w:rsidRPr="005E0ED9">
        <w:t xml:space="preserve"> paragrahvi 27 täiendatakse lõikega 4 järgmises sõnastuses:</w:t>
      </w:r>
    </w:p>
    <w:p w14:paraId="4FDE8F25" w14:textId="77777777" w:rsidR="009C007A" w:rsidRPr="005E0ED9" w:rsidRDefault="009C007A" w:rsidP="00BD4A84">
      <w:pPr>
        <w:jc w:val="both"/>
      </w:pPr>
    </w:p>
    <w:p w14:paraId="4429BD45" w14:textId="540D7714" w:rsidR="009C007A" w:rsidRDefault="009C007A" w:rsidP="00BD4A84">
      <w:pPr>
        <w:jc w:val="both"/>
      </w:pPr>
      <w:r w:rsidRPr="005E0ED9">
        <w:t xml:space="preserve">„(4) Käesoleva paragrahvi lõikes 3 sätestatud kodakondsusriigi pädeva ametiasutuse nõusolekut ei </w:t>
      </w:r>
      <w:r w:rsidR="00A8124C">
        <w:t>pea esitama</w:t>
      </w:r>
      <w:r w:rsidR="00A8124C" w:rsidRPr="005E0ED9">
        <w:t xml:space="preserve"> </w:t>
      </w:r>
      <w:r w:rsidR="00746EDA">
        <w:t>välisriigi kodanik</w:t>
      </w:r>
      <w:r w:rsidRPr="005E0ED9">
        <w:t xml:space="preserve">, kes on täiendava kaitse saaja välismaalasele rahvusvahelise kaitse andmise seaduse § 4 lõike </w:t>
      </w:r>
      <w:r>
        <w:t xml:space="preserve">3 </w:t>
      </w:r>
      <w:r w:rsidR="007F0F34">
        <w:t>tähenduses</w:t>
      </w:r>
      <w:r w:rsidR="004B4286">
        <w:t>.“</w:t>
      </w:r>
      <w:r w:rsidR="00690A2C">
        <w:t>;</w:t>
      </w:r>
    </w:p>
    <w:p w14:paraId="030675AF" w14:textId="77777777" w:rsidR="00A97133" w:rsidRDefault="00A97133" w:rsidP="00BD4A84">
      <w:pPr>
        <w:jc w:val="both"/>
      </w:pPr>
    </w:p>
    <w:p w14:paraId="652A204B" w14:textId="17F5E08E" w:rsidR="00A93837" w:rsidRDefault="00F00215" w:rsidP="00BD4A84">
      <w:pPr>
        <w:jc w:val="both"/>
      </w:pPr>
      <w:r>
        <w:rPr>
          <w:b/>
          <w:bCs/>
        </w:rPr>
        <w:t>6</w:t>
      </w:r>
      <w:r w:rsidR="00F34F39">
        <w:rPr>
          <w:b/>
          <w:bCs/>
        </w:rPr>
        <w:t>1</w:t>
      </w:r>
      <w:r w:rsidR="00690A2C" w:rsidRPr="006803C1">
        <w:rPr>
          <w:b/>
          <w:bCs/>
        </w:rPr>
        <w:t>)</w:t>
      </w:r>
      <w:r w:rsidR="00690A2C">
        <w:t xml:space="preserve"> paragrahvi 34</w:t>
      </w:r>
      <w:r w:rsidR="00690A2C" w:rsidRPr="006803C1">
        <w:rPr>
          <w:vertAlign w:val="superscript"/>
        </w:rPr>
        <w:t>3</w:t>
      </w:r>
      <w:r w:rsidR="00690A2C">
        <w:t xml:space="preserve"> lõi</w:t>
      </w:r>
      <w:r w:rsidR="00A93837">
        <w:t>g</w:t>
      </w:r>
      <w:r w:rsidR="00690A2C">
        <w:t xml:space="preserve">e 3 </w:t>
      </w:r>
      <w:r w:rsidR="00A93837">
        <w:t>muudetakse ja sõnastatakse järgmiselt:</w:t>
      </w:r>
    </w:p>
    <w:p w14:paraId="6B238DA5" w14:textId="77777777" w:rsidR="00A93837" w:rsidRDefault="00A93837" w:rsidP="00BD4A84">
      <w:pPr>
        <w:jc w:val="both"/>
      </w:pPr>
    </w:p>
    <w:p w14:paraId="6E56A50C" w14:textId="161ED4D1" w:rsidR="00690A2C" w:rsidRDefault="00A93837" w:rsidP="00BD4A84">
      <w:pPr>
        <w:jc w:val="both"/>
      </w:pPr>
      <w:r>
        <w:t>„(3)</w:t>
      </w:r>
      <w:r w:rsidRPr="00A93837">
        <w:rPr>
          <w:rFonts w:ascii="Arial" w:hAnsi="Arial" w:cs="Arial"/>
          <w:color w:val="202020"/>
          <w:sz w:val="21"/>
          <w:szCs w:val="21"/>
          <w:shd w:val="clear" w:color="auto" w:fill="FFFFFF"/>
        </w:rPr>
        <w:t xml:space="preserve"> </w:t>
      </w:r>
      <w:r w:rsidR="002C0439" w:rsidRPr="002C0439">
        <w:t xml:space="preserve">Elamisloakaardi ja sellele kantud digitaalsete andmete kehtivusaeg on samad. Kui elamisloakaardile kantud digitaalsete andmete </w:t>
      </w:r>
      <w:commentRangeStart w:id="85"/>
      <w:r w:rsidR="002C0439" w:rsidRPr="002C0439">
        <w:t>kehtivusaeg lõpetatakse</w:t>
      </w:r>
      <w:commentRangeEnd w:id="85"/>
      <w:r w:rsidR="00601C17">
        <w:rPr>
          <w:rStyle w:val="Kommentaariviide"/>
          <w:kern w:val="0"/>
          <w14:ligatures w14:val="none"/>
        </w:rPr>
        <w:commentReference w:id="85"/>
      </w:r>
      <w:r w:rsidR="002C0439" w:rsidRPr="002C0439">
        <w:t>, ei ole see elamisloakaardi kehtivuse lõppemise alus</w:t>
      </w:r>
      <w:r w:rsidR="002C0439">
        <w:t>.</w:t>
      </w:r>
      <w:r>
        <w:t>“</w:t>
      </w:r>
      <w:r w:rsidR="00FC2E6F">
        <w:t>;</w:t>
      </w:r>
    </w:p>
    <w:p w14:paraId="7438999C" w14:textId="77777777" w:rsidR="00FC2E6F" w:rsidRDefault="00FC2E6F" w:rsidP="00BD4A84">
      <w:pPr>
        <w:jc w:val="both"/>
      </w:pPr>
    </w:p>
    <w:p w14:paraId="0AC309E3" w14:textId="251CF8FC" w:rsidR="00FC2E6F" w:rsidRDefault="00F00215" w:rsidP="00BD4A84">
      <w:pPr>
        <w:jc w:val="both"/>
      </w:pPr>
      <w:r>
        <w:rPr>
          <w:b/>
          <w:bCs/>
        </w:rPr>
        <w:t>6</w:t>
      </w:r>
      <w:r w:rsidR="00F34F39">
        <w:rPr>
          <w:b/>
          <w:bCs/>
        </w:rPr>
        <w:t>2</w:t>
      </w:r>
      <w:r w:rsidR="00FC2E6F" w:rsidRPr="00FC2E6F">
        <w:rPr>
          <w:b/>
          <w:bCs/>
        </w:rPr>
        <w:t>)</w:t>
      </w:r>
      <w:r w:rsidR="00FC2E6F">
        <w:t xml:space="preserve"> paragrahvi 35 täiendatakse lõikega 5 järgmises sõnastuses:</w:t>
      </w:r>
    </w:p>
    <w:p w14:paraId="08014B98" w14:textId="77777777" w:rsidR="00FC2E6F" w:rsidRDefault="00FC2E6F" w:rsidP="00BD4A84">
      <w:pPr>
        <w:jc w:val="both"/>
      </w:pPr>
    </w:p>
    <w:p w14:paraId="708650EF" w14:textId="083450FA" w:rsidR="00FC2E6F" w:rsidRDefault="00FC2E6F" w:rsidP="00BD4A84">
      <w:pPr>
        <w:jc w:val="both"/>
      </w:pPr>
      <w:r>
        <w:t xml:space="preserve">„(5) Tagasipöördumistunnistuse </w:t>
      </w:r>
      <w:r w:rsidR="00F34315" w:rsidRPr="00715D46">
        <w:t>taotle</w:t>
      </w:r>
      <w:r w:rsidR="00715D46">
        <w:t>jat</w:t>
      </w:r>
      <w:r>
        <w:t xml:space="preserve"> </w:t>
      </w:r>
      <w:r w:rsidRPr="00FC2E6F">
        <w:t xml:space="preserve">ei </w:t>
      </w:r>
      <w:proofErr w:type="spellStart"/>
      <w:r w:rsidRPr="00FC2E6F">
        <w:t>daktüloskopeerita</w:t>
      </w:r>
      <w:proofErr w:type="spellEnd"/>
      <w:r w:rsidRPr="00FC2E6F">
        <w:t>.</w:t>
      </w:r>
      <w:r>
        <w:t>“;</w:t>
      </w:r>
    </w:p>
    <w:p w14:paraId="041EFED3" w14:textId="77777777" w:rsidR="00FC2E6F" w:rsidRDefault="00FC2E6F" w:rsidP="00BD4A84">
      <w:pPr>
        <w:jc w:val="both"/>
      </w:pPr>
    </w:p>
    <w:p w14:paraId="1617BDF9" w14:textId="6D6722EC" w:rsidR="00FC2E6F" w:rsidRDefault="00F00215" w:rsidP="00FC2E6F">
      <w:pPr>
        <w:jc w:val="both"/>
      </w:pPr>
      <w:r>
        <w:rPr>
          <w:b/>
          <w:bCs/>
        </w:rPr>
        <w:t>6</w:t>
      </w:r>
      <w:r w:rsidR="00F34F39">
        <w:rPr>
          <w:b/>
          <w:bCs/>
        </w:rPr>
        <w:t>3</w:t>
      </w:r>
      <w:r w:rsidR="00FC2E6F" w:rsidRPr="00FC2E6F">
        <w:rPr>
          <w:b/>
          <w:bCs/>
        </w:rPr>
        <w:t>)</w:t>
      </w:r>
      <w:r w:rsidR="00FC2E6F">
        <w:t xml:space="preserve"> paragrahvi 36</w:t>
      </w:r>
      <w:r w:rsidR="00FC2E6F" w:rsidRPr="00FC2E6F">
        <w:rPr>
          <w:vertAlign w:val="superscript"/>
        </w:rPr>
        <w:t>1</w:t>
      </w:r>
      <w:r w:rsidR="00FC2E6F">
        <w:t xml:space="preserve"> täiendatakse lõikega 3 järgmises sõnastuses:</w:t>
      </w:r>
    </w:p>
    <w:p w14:paraId="27DFC6C9" w14:textId="77777777" w:rsidR="00FC2E6F" w:rsidRDefault="00FC2E6F" w:rsidP="00FC2E6F">
      <w:pPr>
        <w:jc w:val="both"/>
      </w:pPr>
    </w:p>
    <w:p w14:paraId="4ED9D1E1" w14:textId="36604F95" w:rsidR="00FC2E6F" w:rsidRDefault="00FC2E6F" w:rsidP="00FC2E6F">
      <w:pPr>
        <w:jc w:val="both"/>
      </w:pPr>
      <w:r>
        <w:t>„(</w:t>
      </w:r>
      <w:r w:rsidR="00F34315">
        <w:t>3</w:t>
      </w:r>
      <w:r>
        <w:t xml:space="preserve">) Tagasipöördumise loa </w:t>
      </w:r>
      <w:r w:rsidR="000E3FE3" w:rsidRPr="00715D46">
        <w:t>taotle</w:t>
      </w:r>
      <w:r w:rsidR="00715D46">
        <w:t>jat</w:t>
      </w:r>
      <w:r w:rsidR="000E3FE3">
        <w:t xml:space="preserve"> </w:t>
      </w:r>
      <w:r w:rsidRPr="00FC2E6F">
        <w:t xml:space="preserve">ei </w:t>
      </w:r>
      <w:proofErr w:type="spellStart"/>
      <w:r w:rsidRPr="00FC2E6F">
        <w:t>daktüloskopeerita</w:t>
      </w:r>
      <w:proofErr w:type="spellEnd"/>
      <w:r w:rsidRPr="00FC2E6F">
        <w:t>.</w:t>
      </w:r>
      <w:r>
        <w:t>“;</w:t>
      </w:r>
    </w:p>
    <w:p w14:paraId="66CEF4C7" w14:textId="77777777" w:rsidR="00FC2E6F" w:rsidRDefault="00FC2E6F" w:rsidP="00FC2E6F">
      <w:pPr>
        <w:jc w:val="both"/>
      </w:pPr>
    </w:p>
    <w:p w14:paraId="77A7F7F2" w14:textId="37EC62CF" w:rsidR="00FC2E6F" w:rsidRDefault="00F00215" w:rsidP="00FC2E6F">
      <w:pPr>
        <w:jc w:val="both"/>
      </w:pPr>
      <w:r>
        <w:rPr>
          <w:b/>
          <w:bCs/>
        </w:rPr>
        <w:t>6</w:t>
      </w:r>
      <w:r w:rsidR="00F34F39">
        <w:rPr>
          <w:b/>
          <w:bCs/>
        </w:rPr>
        <w:t>4</w:t>
      </w:r>
      <w:r w:rsidR="00FC2E6F" w:rsidRPr="00FC2E6F">
        <w:rPr>
          <w:b/>
          <w:bCs/>
        </w:rPr>
        <w:t>)</w:t>
      </w:r>
      <w:r w:rsidR="00FC2E6F">
        <w:t xml:space="preserve"> paragrahvi 36</w:t>
      </w:r>
      <w:r w:rsidR="00FC2E6F">
        <w:rPr>
          <w:vertAlign w:val="superscript"/>
        </w:rPr>
        <w:t>4</w:t>
      </w:r>
      <w:r w:rsidR="00FC2E6F">
        <w:t xml:space="preserve"> täiendatakse lõikega 3 järgmises sõnastuses:</w:t>
      </w:r>
    </w:p>
    <w:p w14:paraId="01DFEE1D" w14:textId="77777777" w:rsidR="00FC2E6F" w:rsidRDefault="00FC2E6F" w:rsidP="00FC2E6F">
      <w:pPr>
        <w:jc w:val="both"/>
      </w:pPr>
    </w:p>
    <w:p w14:paraId="06BE70EE" w14:textId="734488DD" w:rsidR="00FC2E6F" w:rsidRDefault="00FC2E6F" w:rsidP="00FC2E6F">
      <w:pPr>
        <w:jc w:val="both"/>
      </w:pPr>
      <w:r>
        <w:t>„(</w:t>
      </w:r>
      <w:r w:rsidR="00F34315">
        <w:t>3</w:t>
      </w:r>
      <w:r>
        <w:t xml:space="preserve">) Euroopa Liidu tagasipöördumistunnistuse </w:t>
      </w:r>
      <w:r w:rsidR="000E3FE3" w:rsidRPr="00715D46">
        <w:t>taotle</w:t>
      </w:r>
      <w:r w:rsidR="00715D46">
        <w:t>jat</w:t>
      </w:r>
      <w:r w:rsidR="000E3FE3">
        <w:t xml:space="preserve"> </w:t>
      </w:r>
      <w:r w:rsidRPr="00FC2E6F">
        <w:t xml:space="preserve">ei </w:t>
      </w:r>
      <w:proofErr w:type="spellStart"/>
      <w:r w:rsidRPr="00FC2E6F">
        <w:t>daktüloskopeerita</w:t>
      </w:r>
      <w:proofErr w:type="spellEnd"/>
      <w:r w:rsidRPr="00FC2E6F">
        <w:t>.</w:t>
      </w:r>
      <w:r>
        <w:t>“</w:t>
      </w:r>
      <w:r w:rsidR="000E3FE3">
        <w:t>.</w:t>
      </w:r>
    </w:p>
    <w:p w14:paraId="23485FE1" w14:textId="77777777" w:rsidR="00E70758" w:rsidRDefault="00E70758" w:rsidP="00BD4A84">
      <w:pPr>
        <w:jc w:val="both"/>
      </w:pPr>
    </w:p>
    <w:p w14:paraId="5BB3BEE1" w14:textId="1C042B84" w:rsidR="00356F82" w:rsidRPr="00EE7BE8" w:rsidRDefault="00356F82" w:rsidP="00356F82">
      <w:pPr>
        <w:rPr>
          <w:b/>
          <w:bCs/>
        </w:rPr>
      </w:pPr>
      <w:bookmarkStart w:id="86" w:name="_Hlk146273277"/>
      <w:r w:rsidRPr="00EE7BE8">
        <w:rPr>
          <w:b/>
          <w:bCs/>
        </w:rPr>
        <w:t xml:space="preserve">§ </w:t>
      </w:r>
      <w:r>
        <w:rPr>
          <w:b/>
          <w:bCs/>
        </w:rPr>
        <w:t>2</w:t>
      </w:r>
      <w:r w:rsidRPr="00EE7BE8">
        <w:rPr>
          <w:b/>
          <w:bCs/>
        </w:rPr>
        <w:t xml:space="preserve">. </w:t>
      </w:r>
      <w:bookmarkStart w:id="87" w:name="_Hlk146616809"/>
      <w:r w:rsidRPr="00EE7BE8">
        <w:rPr>
          <w:b/>
          <w:bCs/>
        </w:rPr>
        <w:t>K</w:t>
      </w:r>
      <w:r>
        <w:rPr>
          <w:b/>
          <w:bCs/>
        </w:rPr>
        <w:t>odakondsuse sead</w:t>
      </w:r>
      <w:r w:rsidRPr="00EE7BE8">
        <w:rPr>
          <w:b/>
          <w:bCs/>
        </w:rPr>
        <w:t xml:space="preserve">use </w:t>
      </w:r>
      <w:bookmarkEnd w:id="87"/>
      <w:r w:rsidRPr="00EE7BE8">
        <w:rPr>
          <w:b/>
          <w:bCs/>
        </w:rPr>
        <w:t>muutmine</w:t>
      </w:r>
    </w:p>
    <w:p w14:paraId="19AE9375" w14:textId="77777777" w:rsidR="00356F82" w:rsidRDefault="00356F82" w:rsidP="00356F82"/>
    <w:p w14:paraId="595BC18D" w14:textId="73725A20" w:rsidR="00356F82" w:rsidRDefault="00356F82" w:rsidP="00356F82">
      <w:r>
        <w:t>Kodakondsuse seaduse</w:t>
      </w:r>
      <w:r w:rsidR="00827D93">
        <w:t>s</w:t>
      </w:r>
      <w:r>
        <w:t xml:space="preserve"> tehakse järgmised muudatused:</w:t>
      </w:r>
    </w:p>
    <w:p w14:paraId="301D1417" w14:textId="77777777" w:rsidR="00356F82" w:rsidRDefault="00356F82" w:rsidP="00356F82"/>
    <w:p w14:paraId="6F6009E4" w14:textId="3DFEA217" w:rsidR="00136BE8" w:rsidRDefault="00136BE8" w:rsidP="00356F82">
      <w:r w:rsidRPr="00136BE8">
        <w:rPr>
          <w:b/>
          <w:bCs/>
        </w:rPr>
        <w:t>1)</w:t>
      </w:r>
      <w:r>
        <w:t xml:space="preserve"> </w:t>
      </w:r>
      <w:r w:rsidRPr="00827D93">
        <w:t>paragrahvi 2</w:t>
      </w:r>
      <w:r w:rsidRPr="00827D93">
        <w:rPr>
          <w:vertAlign w:val="superscript"/>
        </w:rPr>
        <w:t>1</w:t>
      </w:r>
      <w:r w:rsidRPr="00827D93">
        <w:t xml:space="preserve"> </w:t>
      </w:r>
      <w:r>
        <w:t>pealkirjas asendatakse sõna „ja“ sõnaga „või“;</w:t>
      </w:r>
    </w:p>
    <w:p w14:paraId="7EB2A9D6" w14:textId="77777777" w:rsidR="00136BE8" w:rsidRDefault="00136BE8" w:rsidP="00136BE8">
      <w:pPr>
        <w:jc w:val="both"/>
        <w:rPr>
          <w:b/>
          <w:bCs/>
        </w:rPr>
      </w:pPr>
    </w:p>
    <w:p w14:paraId="64CEACD5" w14:textId="2F38A771" w:rsidR="00136BE8" w:rsidRDefault="00136BE8" w:rsidP="00136BE8">
      <w:pPr>
        <w:jc w:val="both"/>
      </w:pPr>
      <w:r>
        <w:rPr>
          <w:b/>
          <w:bCs/>
        </w:rPr>
        <w:t>2</w:t>
      </w:r>
      <w:r w:rsidRPr="00136BE8">
        <w:rPr>
          <w:b/>
          <w:bCs/>
        </w:rPr>
        <w:t>)</w:t>
      </w:r>
      <w:r>
        <w:t xml:space="preserve"> </w:t>
      </w:r>
      <w:r w:rsidRPr="00827D93">
        <w:t>paragrahvi 2</w:t>
      </w:r>
      <w:r w:rsidRPr="00827D93">
        <w:rPr>
          <w:vertAlign w:val="superscript"/>
        </w:rPr>
        <w:t>1</w:t>
      </w:r>
      <w:r w:rsidRPr="00827D93">
        <w:t xml:space="preserve"> lõige</w:t>
      </w:r>
      <w:r>
        <w:t>t 1 täiendatakse pärast sõna „edaspidi“ sõnadega „käesolevas paragrahvis“;</w:t>
      </w:r>
    </w:p>
    <w:p w14:paraId="494CC6F2" w14:textId="77777777" w:rsidR="00DB66E7" w:rsidRDefault="00DB66E7" w:rsidP="00827D93">
      <w:pPr>
        <w:rPr>
          <w:b/>
          <w:bCs/>
        </w:rPr>
      </w:pPr>
    </w:p>
    <w:p w14:paraId="6490DA0F" w14:textId="479B28C1" w:rsidR="00827D93" w:rsidRPr="00827D93" w:rsidRDefault="00136BE8" w:rsidP="00827D93">
      <w:r>
        <w:rPr>
          <w:b/>
          <w:bCs/>
        </w:rPr>
        <w:t>3</w:t>
      </w:r>
      <w:r w:rsidR="00827D93" w:rsidRPr="00827D93">
        <w:rPr>
          <w:b/>
          <w:bCs/>
        </w:rPr>
        <w:t>)</w:t>
      </w:r>
      <w:r w:rsidR="00827D93" w:rsidRPr="00827D93">
        <w:t xml:space="preserve"> </w:t>
      </w:r>
      <w:bookmarkStart w:id="88" w:name="_Hlk154580886"/>
      <w:r w:rsidR="00827D93" w:rsidRPr="00827D93">
        <w:t>paragrahvi 2</w:t>
      </w:r>
      <w:r w:rsidR="00827D93" w:rsidRPr="00827D93">
        <w:rPr>
          <w:vertAlign w:val="superscript"/>
        </w:rPr>
        <w:t>1</w:t>
      </w:r>
      <w:r w:rsidR="00827D93" w:rsidRPr="00827D93">
        <w:t xml:space="preserve"> lõige 3 </w:t>
      </w:r>
      <w:bookmarkEnd w:id="88"/>
      <w:r w:rsidR="00827D93" w:rsidRPr="00827D93">
        <w:t>muudetakse ja sõnastatakse järgmiselt:</w:t>
      </w:r>
    </w:p>
    <w:p w14:paraId="240A6EF5" w14:textId="77777777" w:rsidR="00827D93" w:rsidRPr="00827D93" w:rsidRDefault="00827D93" w:rsidP="00827D93"/>
    <w:p w14:paraId="3F4F69FF" w14:textId="1597260F" w:rsidR="00827D93" w:rsidRPr="00827D93" w:rsidRDefault="00827D93" w:rsidP="00827D93">
      <w:pPr>
        <w:jc w:val="both"/>
      </w:pPr>
      <w:r w:rsidRPr="00827D93">
        <w:t xml:space="preserve">„(3) Andmekogu pidamise eesmärgi täitmiseks töödeldakse Euroopa Liidu õigusaktis, </w:t>
      </w:r>
      <w:proofErr w:type="spellStart"/>
      <w:r w:rsidRPr="00827D93">
        <w:t>välislepingus</w:t>
      </w:r>
      <w:proofErr w:type="spellEnd"/>
      <w:r w:rsidRPr="00827D93">
        <w:t xml:space="preserve">, seaduses </w:t>
      </w:r>
      <w:r w:rsidR="00F6228C">
        <w:t>või</w:t>
      </w:r>
      <w:r w:rsidRPr="00827D93">
        <w:t xml:space="preserve"> määruses sätestatud </w:t>
      </w:r>
      <w:commentRangeStart w:id="89"/>
      <w:r w:rsidRPr="00827D93">
        <w:t>ülesan</w:t>
      </w:r>
      <w:r w:rsidR="00F6228C">
        <w:t>de</w:t>
      </w:r>
      <w:r w:rsidRPr="00827D93">
        <w:t xml:space="preserve"> täitmise</w:t>
      </w:r>
      <w:r w:rsidR="005B5A47">
        <w:t>l</w:t>
      </w:r>
      <w:commentRangeEnd w:id="89"/>
      <w:r w:rsidR="00E5623F">
        <w:rPr>
          <w:rStyle w:val="Kommentaariviide"/>
          <w:kern w:val="0"/>
          <w14:ligatures w14:val="none"/>
        </w:rPr>
        <w:commentReference w:id="89"/>
      </w:r>
      <w:r w:rsidRPr="00827D93">
        <w:t xml:space="preserve"> Eesti kodakondsuse taotle</w:t>
      </w:r>
      <w:r w:rsidR="000646EC">
        <w:t>mise</w:t>
      </w:r>
      <w:r w:rsidR="005B5A47">
        <w:t>,</w:t>
      </w:r>
      <w:r w:rsidRPr="00827D93">
        <w:t xml:space="preserve"> taasta</w:t>
      </w:r>
      <w:r w:rsidR="000646EC">
        <w:t>mise</w:t>
      </w:r>
      <w:r w:rsidR="005B5A47">
        <w:t xml:space="preserve"> </w:t>
      </w:r>
      <w:r w:rsidRPr="00827D93">
        <w:t>või kaota</w:t>
      </w:r>
      <w:r w:rsidR="000646EC">
        <w:t xml:space="preserve">mise menetluses </w:t>
      </w:r>
      <w:r w:rsidR="00F6228C">
        <w:t>kogutud</w:t>
      </w:r>
      <w:r w:rsidR="00F6228C" w:rsidRPr="00827D93">
        <w:t xml:space="preserve"> </w:t>
      </w:r>
      <w:r w:rsidRPr="00827D93">
        <w:t xml:space="preserve">ning </w:t>
      </w:r>
      <w:r w:rsidR="00F6228C">
        <w:t>sellises</w:t>
      </w:r>
      <w:r w:rsidR="00F6228C" w:rsidRPr="00827D93">
        <w:t xml:space="preserve"> </w:t>
      </w:r>
      <w:r w:rsidRPr="00827D93">
        <w:t>menetluse</w:t>
      </w:r>
      <w:r w:rsidR="00F6228C">
        <w:t>s</w:t>
      </w:r>
      <w:r w:rsidRPr="00827D93">
        <w:t xml:space="preserve"> antud haldusakti ja sooritatud toimingu kohta järgmisi andmeid:</w:t>
      </w:r>
    </w:p>
    <w:p w14:paraId="64A22FEE" w14:textId="77777777" w:rsidR="00827D93" w:rsidRPr="00827D93" w:rsidRDefault="00827D93" w:rsidP="00827D93">
      <w:pPr>
        <w:jc w:val="both"/>
      </w:pPr>
      <w:bookmarkStart w:id="90" w:name="_Hlk148966596"/>
      <w:r w:rsidRPr="00827D93">
        <w:t>1) isiku üldandmed;</w:t>
      </w:r>
    </w:p>
    <w:p w14:paraId="3D15A490" w14:textId="77777777" w:rsidR="00827D93" w:rsidRPr="00827D93" w:rsidRDefault="00827D93" w:rsidP="00827D93">
      <w:pPr>
        <w:jc w:val="both"/>
      </w:pPr>
      <w:r w:rsidRPr="00827D93">
        <w:t>2) isiku sünnikoht;</w:t>
      </w:r>
    </w:p>
    <w:p w14:paraId="0256FFC2" w14:textId="1D5C2835" w:rsidR="00827D93" w:rsidRPr="00827D93" w:rsidRDefault="00827D93" w:rsidP="00827D93">
      <w:pPr>
        <w:jc w:val="both"/>
      </w:pPr>
      <w:r w:rsidRPr="00827D93">
        <w:t xml:space="preserve">3) isiku </w:t>
      </w:r>
      <w:r w:rsidR="00AC2D63">
        <w:t>foto või näokujutis</w:t>
      </w:r>
      <w:r w:rsidRPr="00827D93">
        <w:t>;</w:t>
      </w:r>
    </w:p>
    <w:p w14:paraId="5E9E67FA" w14:textId="77777777" w:rsidR="00827D93" w:rsidRPr="00827D93" w:rsidRDefault="00827D93" w:rsidP="00827D93">
      <w:pPr>
        <w:jc w:val="both"/>
      </w:pPr>
      <w:r w:rsidRPr="00827D93">
        <w:t>4) isiku perekonnaseisuandmed;</w:t>
      </w:r>
    </w:p>
    <w:p w14:paraId="7E07CBFE" w14:textId="77777777" w:rsidR="00827D93" w:rsidRDefault="00827D93" w:rsidP="00827D93">
      <w:pPr>
        <w:jc w:val="both"/>
      </w:pPr>
      <w:r w:rsidRPr="00827D93">
        <w:t xml:space="preserve">5) isiku </w:t>
      </w:r>
      <w:r w:rsidRPr="00315424">
        <w:t>hariduse andmed</w:t>
      </w:r>
      <w:r w:rsidRPr="00827D93">
        <w:t>;</w:t>
      </w:r>
    </w:p>
    <w:p w14:paraId="58B13B8D" w14:textId="3000F392" w:rsidR="001915AA" w:rsidRPr="00827D93" w:rsidRDefault="001915AA" w:rsidP="00827D93">
      <w:pPr>
        <w:jc w:val="both"/>
      </w:pPr>
      <w:r>
        <w:t>6) isiku töötamise andmed;</w:t>
      </w:r>
    </w:p>
    <w:p w14:paraId="0C29CEE1" w14:textId="6BE876A9" w:rsidR="00827D93" w:rsidRPr="00827D93" w:rsidRDefault="001915AA" w:rsidP="00827D93">
      <w:pPr>
        <w:jc w:val="both"/>
      </w:pPr>
      <w:r>
        <w:t>7</w:t>
      </w:r>
      <w:r w:rsidR="00827D93" w:rsidRPr="00827D93">
        <w:t>) isiku terviseseisundi andmed;</w:t>
      </w:r>
    </w:p>
    <w:p w14:paraId="3AF24E1A" w14:textId="501D309F" w:rsidR="00827D93" w:rsidRPr="00827D93" w:rsidRDefault="001915AA" w:rsidP="00827D93">
      <w:pPr>
        <w:jc w:val="both"/>
      </w:pPr>
      <w:commentRangeStart w:id="91"/>
      <w:r>
        <w:t>8</w:t>
      </w:r>
      <w:r w:rsidR="00827D93" w:rsidRPr="00827D93">
        <w:t xml:space="preserve">) isiku </w:t>
      </w:r>
      <w:commentRangeStart w:id="92"/>
      <w:r w:rsidR="00827D93" w:rsidRPr="00827D93">
        <w:t>karistatuse andmed</w:t>
      </w:r>
      <w:commentRangeEnd w:id="92"/>
      <w:r w:rsidR="00A54372">
        <w:rPr>
          <w:rStyle w:val="Kommentaariviide"/>
          <w:kern w:val="0"/>
          <w14:ligatures w14:val="none"/>
        </w:rPr>
        <w:commentReference w:id="92"/>
      </w:r>
      <w:r w:rsidR="00827D93" w:rsidRPr="00827D93">
        <w:t>;</w:t>
      </w:r>
      <w:commentRangeEnd w:id="91"/>
      <w:r w:rsidR="00546000">
        <w:rPr>
          <w:rStyle w:val="Kommentaariviide"/>
          <w:kern w:val="0"/>
          <w14:ligatures w14:val="none"/>
        </w:rPr>
        <w:commentReference w:id="91"/>
      </w:r>
    </w:p>
    <w:p w14:paraId="7CAB1668" w14:textId="4B03638A" w:rsidR="00827D93" w:rsidRPr="00827D93" w:rsidRDefault="001915AA" w:rsidP="00827D93">
      <w:pPr>
        <w:jc w:val="both"/>
      </w:pPr>
      <w:r>
        <w:t>9</w:t>
      </w:r>
      <w:r w:rsidR="00827D93" w:rsidRPr="00827D93">
        <w:t>)</w:t>
      </w:r>
      <w:r w:rsidR="005B5A47">
        <w:t xml:space="preserve"> </w:t>
      </w:r>
      <w:r w:rsidR="00827D93" w:rsidRPr="00827D93">
        <w:t xml:space="preserve">isiku </w:t>
      </w:r>
      <w:r w:rsidR="00827D93" w:rsidRPr="00315424">
        <w:t>maksuvõl</w:t>
      </w:r>
      <w:r w:rsidR="001B1E8A">
        <w:t>a</w:t>
      </w:r>
      <w:r w:rsidR="00827D93" w:rsidRPr="00827D93">
        <w:t xml:space="preserve"> andmed;</w:t>
      </w:r>
    </w:p>
    <w:p w14:paraId="4A878140" w14:textId="72971886" w:rsidR="00827D93" w:rsidRPr="00827D93" w:rsidRDefault="001915AA" w:rsidP="00827D93">
      <w:pPr>
        <w:jc w:val="both"/>
      </w:pPr>
      <w:r>
        <w:t>10</w:t>
      </w:r>
      <w:r w:rsidR="00827D93" w:rsidRPr="00827D93">
        <w:t xml:space="preserve">) isiku </w:t>
      </w:r>
      <w:r w:rsidR="00315424" w:rsidRPr="00827D93">
        <w:t>välisriigi kodakondsus</w:t>
      </w:r>
      <w:r w:rsidR="00315424">
        <w:t>, mille ta on</w:t>
      </w:r>
      <w:r w:rsidR="00315424" w:rsidRPr="00827D93">
        <w:t xml:space="preserve"> </w:t>
      </w:r>
      <w:r w:rsidR="00827D93" w:rsidRPr="00827D93">
        <w:t>omanda</w:t>
      </w:r>
      <w:r w:rsidR="00315424">
        <w:t>n</w:t>
      </w:r>
      <w:r w:rsidR="00827D93" w:rsidRPr="00827D93">
        <w:t xml:space="preserve">ud või </w:t>
      </w:r>
      <w:r w:rsidR="00315424">
        <w:t xml:space="preserve">mida ta </w:t>
      </w:r>
      <w:r w:rsidR="00827D93" w:rsidRPr="00827D93">
        <w:t>taotle</w:t>
      </w:r>
      <w:r w:rsidR="00315424">
        <w:t>b</w:t>
      </w:r>
      <w:r w:rsidR="00827D93" w:rsidRPr="00827D93">
        <w:t>, Eesti kodakondsusest loobumise või vabastamise põhjus</w:t>
      </w:r>
      <w:r w:rsidR="00FB0B4E">
        <w:t xml:space="preserve"> ning</w:t>
      </w:r>
      <w:r w:rsidR="00827D93" w:rsidRPr="00827D93">
        <w:t xml:space="preserve"> </w:t>
      </w:r>
      <w:r w:rsidR="00827D93" w:rsidRPr="00315424">
        <w:t>senisest</w:t>
      </w:r>
      <w:r w:rsidR="00827D93" w:rsidRPr="00827D93">
        <w:t xml:space="preserve"> kodakondsusest vabastamise ja </w:t>
      </w:r>
      <w:r w:rsidR="0084262E">
        <w:t>välis</w:t>
      </w:r>
      <w:r w:rsidR="00827D93" w:rsidRPr="00827D93">
        <w:t>riigi kodakondsuse saamise andmed;</w:t>
      </w:r>
    </w:p>
    <w:p w14:paraId="4B765CA0" w14:textId="74467CBB" w:rsidR="00827D93" w:rsidRPr="00827D93" w:rsidRDefault="00827D93" w:rsidP="00827D93">
      <w:pPr>
        <w:jc w:val="both"/>
      </w:pPr>
      <w:r w:rsidRPr="00827D93">
        <w:t>1</w:t>
      </w:r>
      <w:r w:rsidR="001915AA">
        <w:t>1</w:t>
      </w:r>
      <w:r w:rsidRPr="00827D93">
        <w:t>) Eestis sündinud isiku vanema Eestisse elama asumise aeg ja asjaolud;</w:t>
      </w:r>
    </w:p>
    <w:p w14:paraId="16CC40F1" w14:textId="4F2C0C37" w:rsidR="00827D93" w:rsidRPr="00827D93" w:rsidRDefault="00827D93" w:rsidP="00827D93">
      <w:pPr>
        <w:jc w:val="both"/>
      </w:pPr>
      <w:r w:rsidRPr="00827D93">
        <w:t>1</w:t>
      </w:r>
      <w:r w:rsidR="001915AA">
        <w:t>2</w:t>
      </w:r>
      <w:r w:rsidRPr="00827D93">
        <w:t>) isiku Eestisse elam</w:t>
      </w:r>
      <w:r w:rsidR="00315424">
        <w:t>a</w:t>
      </w:r>
      <w:r w:rsidRPr="00827D93">
        <w:t xml:space="preserve"> asumise aeg ja asjaolud ning koos temaga Eestisse saabunud isiku üldandmed;</w:t>
      </w:r>
    </w:p>
    <w:p w14:paraId="34E416B9" w14:textId="67DD849A" w:rsidR="00827D93" w:rsidRPr="00827D93" w:rsidRDefault="00827D93" w:rsidP="00827D93">
      <w:pPr>
        <w:jc w:val="both"/>
      </w:pPr>
      <w:r w:rsidRPr="00827D93">
        <w:t>1</w:t>
      </w:r>
      <w:r w:rsidR="001915AA">
        <w:t>3</w:t>
      </w:r>
      <w:r w:rsidRPr="00827D93">
        <w:t>) isiku lähedase sugulase üldandmed, sünnikoht ja seos isikuga;</w:t>
      </w:r>
    </w:p>
    <w:p w14:paraId="2D488163" w14:textId="34322C33" w:rsidR="00827D93" w:rsidRPr="00827D93" w:rsidRDefault="00827D93" w:rsidP="00827D93">
      <w:pPr>
        <w:jc w:val="both"/>
      </w:pPr>
      <w:r w:rsidRPr="00827D93">
        <w:t>1</w:t>
      </w:r>
      <w:r w:rsidR="001915AA">
        <w:t>4</w:t>
      </w:r>
      <w:r w:rsidRPr="00827D93">
        <w:t xml:space="preserve">) </w:t>
      </w:r>
      <w:r w:rsidR="00DA75F8" w:rsidRPr="00DA75F8">
        <w:t xml:space="preserve">andmed </w:t>
      </w:r>
      <w:r w:rsidR="00DA75F8">
        <w:t xml:space="preserve">isiku </w:t>
      </w:r>
      <w:r w:rsidR="00DA75F8" w:rsidRPr="00DA75F8">
        <w:t>seose kohta välisrii</w:t>
      </w:r>
      <w:r w:rsidR="00A638EE">
        <w:t>g</w:t>
      </w:r>
      <w:r w:rsidR="00DA75F8" w:rsidRPr="00DA75F8">
        <w:t xml:space="preserve">i sõjaväe-, luure- </w:t>
      </w:r>
      <w:r w:rsidR="00A638EE">
        <w:t>või</w:t>
      </w:r>
      <w:r w:rsidR="00DA75F8" w:rsidRPr="00DA75F8">
        <w:t xml:space="preserve"> julgeolekuorganisatsiooniga</w:t>
      </w:r>
      <w:r w:rsidRPr="00827D93">
        <w:t>;</w:t>
      </w:r>
    </w:p>
    <w:p w14:paraId="5198860F" w14:textId="62812E43" w:rsidR="00827D93" w:rsidRPr="00827D93" w:rsidRDefault="00827D93" w:rsidP="00827D93">
      <w:pPr>
        <w:jc w:val="both"/>
      </w:pPr>
      <w:r w:rsidRPr="00827D93">
        <w:t>1</w:t>
      </w:r>
      <w:r w:rsidR="001915AA">
        <w:t>5</w:t>
      </w:r>
      <w:r w:rsidRPr="00827D93">
        <w:t xml:space="preserve">) rahvusvahelise kaitse </w:t>
      </w:r>
      <w:r w:rsidRPr="00315424">
        <w:t>saa</w:t>
      </w:r>
      <w:r w:rsidR="00315424">
        <w:t>ja</w:t>
      </w:r>
      <w:r w:rsidRPr="00315424">
        <w:t xml:space="preserve"> </w:t>
      </w:r>
      <w:r w:rsidRPr="00827D93">
        <w:t xml:space="preserve">rahvusvahelise kaitse saamist tõendava dokumendi andmed ja andmed selle kohta, et olukord </w:t>
      </w:r>
      <w:r w:rsidR="00BC7962">
        <w:t xml:space="preserve">rahvusvahelise kaitse </w:t>
      </w:r>
      <w:r w:rsidR="00E7646A">
        <w:t xml:space="preserve">saaja </w:t>
      </w:r>
      <w:r w:rsidRPr="00827D93">
        <w:t>päritoluriigis ei ole muutunud;</w:t>
      </w:r>
    </w:p>
    <w:p w14:paraId="635BD825" w14:textId="10D8BC20" w:rsidR="00827D93" w:rsidRPr="00827D93" w:rsidRDefault="00827D93" w:rsidP="00827D93">
      <w:pPr>
        <w:jc w:val="both"/>
      </w:pPr>
      <w:r w:rsidRPr="00827D93">
        <w:t>1</w:t>
      </w:r>
      <w:r w:rsidR="001915AA">
        <w:t>6</w:t>
      </w:r>
      <w:r w:rsidRPr="00827D93">
        <w:t>) isiku seadusliku esindaja üldandmed ja sünnikoht;</w:t>
      </w:r>
    </w:p>
    <w:p w14:paraId="291EB960" w14:textId="65B5CDCC" w:rsidR="00827D93" w:rsidRPr="00827D93" w:rsidRDefault="00827D93" w:rsidP="00827D93">
      <w:pPr>
        <w:jc w:val="both"/>
      </w:pPr>
      <w:r w:rsidRPr="00827D93">
        <w:t>1</w:t>
      </w:r>
      <w:r w:rsidR="001915AA">
        <w:t>7</w:t>
      </w:r>
      <w:r w:rsidRPr="00827D93">
        <w:t xml:space="preserve">) </w:t>
      </w:r>
      <w:r w:rsidR="00AC2D63" w:rsidRPr="00AC2D63">
        <w:t>menetlustoimingu ja otsuse andmed</w:t>
      </w:r>
      <w:r w:rsidRPr="00827D93">
        <w:t>.“;</w:t>
      </w:r>
      <w:bookmarkEnd w:id="90"/>
    </w:p>
    <w:p w14:paraId="1ABA6DAC" w14:textId="77777777" w:rsidR="00827D93" w:rsidRPr="00827D93" w:rsidRDefault="00827D93" w:rsidP="00827D93"/>
    <w:p w14:paraId="7D0E1222" w14:textId="45612283" w:rsidR="00827D93" w:rsidRPr="00827D93" w:rsidRDefault="00136BE8" w:rsidP="00552818">
      <w:pPr>
        <w:jc w:val="both"/>
      </w:pPr>
      <w:r>
        <w:rPr>
          <w:b/>
          <w:bCs/>
        </w:rPr>
        <w:t>4</w:t>
      </w:r>
      <w:r w:rsidR="00827D93" w:rsidRPr="00827D93">
        <w:rPr>
          <w:b/>
          <w:bCs/>
        </w:rPr>
        <w:t>)</w:t>
      </w:r>
      <w:r w:rsidR="00827D93" w:rsidRPr="00827D93">
        <w:t xml:space="preserve"> paragrahvi 2</w:t>
      </w:r>
      <w:r w:rsidR="00827D93" w:rsidRPr="00827D93">
        <w:rPr>
          <w:vertAlign w:val="superscript"/>
        </w:rPr>
        <w:t>1</w:t>
      </w:r>
      <w:r w:rsidR="00827D93" w:rsidRPr="00827D93">
        <w:t xml:space="preserve"> lõike 4 tei</w:t>
      </w:r>
      <w:r w:rsidR="00DF52A8">
        <w:t>ne</w:t>
      </w:r>
      <w:r w:rsidR="00827D93" w:rsidRPr="00827D93">
        <w:t xml:space="preserve"> lause</w:t>
      </w:r>
      <w:r w:rsidR="00DF52A8">
        <w:t xml:space="preserve"> tunnistatakse kehtetuks;</w:t>
      </w:r>
    </w:p>
    <w:p w14:paraId="1FDA9A77" w14:textId="77777777" w:rsidR="00827D93" w:rsidRPr="00827D93" w:rsidRDefault="00827D93" w:rsidP="00827D93"/>
    <w:p w14:paraId="2064814D" w14:textId="5CB784EF" w:rsidR="00827D93" w:rsidRPr="00827D93" w:rsidRDefault="00136BE8" w:rsidP="00827D93">
      <w:r>
        <w:rPr>
          <w:b/>
          <w:bCs/>
        </w:rPr>
        <w:t>5</w:t>
      </w:r>
      <w:r w:rsidR="00827D93" w:rsidRPr="00827D93">
        <w:rPr>
          <w:b/>
          <w:bCs/>
        </w:rPr>
        <w:t>)</w:t>
      </w:r>
      <w:r w:rsidR="00827D93" w:rsidRPr="00827D93">
        <w:t xml:space="preserve"> paragrahvi 2</w:t>
      </w:r>
      <w:r w:rsidR="00827D93" w:rsidRPr="00827D93">
        <w:rPr>
          <w:vertAlign w:val="superscript"/>
        </w:rPr>
        <w:t>1</w:t>
      </w:r>
      <w:r w:rsidR="00827D93" w:rsidRPr="00827D93">
        <w:t xml:space="preserve"> lõige 5 muudetakse ja sõnastatakse järgmiselt:</w:t>
      </w:r>
    </w:p>
    <w:p w14:paraId="4AC1380B" w14:textId="77777777" w:rsidR="00827D93" w:rsidRPr="00827D93" w:rsidRDefault="00827D93" w:rsidP="00827D93"/>
    <w:p w14:paraId="737BE764" w14:textId="73B69043" w:rsidR="00CF70CF" w:rsidRPr="00CF70CF" w:rsidRDefault="00827D93" w:rsidP="00CF70CF">
      <w:r w:rsidRPr="00827D93">
        <w:t xml:space="preserve">„(5) </w:t>
      </w:r>
      <w:r w:rsidR="00CF70CF" w:rsidRPr="00CF70CF">
        <w:rPr>
          <w:bCs/>
        </w:rPr>
        <w:t xml:space="preserve">Andmekogu </w:t>
      </w:r>
      <w:r w:rsidR="00CF70CF" w:rsidRPr="00CF70CF">
        <w:t>põhimääruses sätestatakse andmekogu pidamise kord, sealhulgas:</w:t>
      </w:r>
    </w:p>
    <w:p w14:paraId="7368D70B" w14:textId="77777777" w:rsidR="00CF70CF" w:rsidRPr="00CF70CF" w:rsidRDefault="00CF70CF" w:rsidP="00CF70CF">
      <w:commentRangeStart w:id="93"/>
      <w:r w:rsidRPr="00CF70CF">
        <w:t>1) andmeandjad;</w:t>
      </w:r>
    </w:p>
    <w:p w14:paraId="180EBA9C" w14:textId="77777777" w:rsidR="00CF70CF" w:rsidRPr="00CF70CF" w:rsidRDefault="00CF70CF" w:rsidP="00CF70CF">
      <w:r w:rsidRPr="00CF70CF">
        <w:t>2) täpne andmekoosseis;</w:t>
      </w:r>
    </w:p>
    <w:p w14:paraId="08199EA9" w14:textId="77777777" w:rsidR="00CF70CF" w:rsidRPr="00CF70CF" w:rsidRDefault="00CF70CF" w:rsidP="00CF70CF">
      <w:r w:rsidRPr="00CF70CF">
        <w:t xml:space="preserve">3) </w:t>
      </w:r>
      <w:proofErr w:type="spellStart"/>
      <w:r w:rsidRPr="00CF70CF">
        <w:t>andmekogudevaheline</w:t>
      </w:r>
      <w:proofErr w:type="spellEnd"/>
      <w:r w:rsidRPr="00CF70CF">
        <w:t xml:space="preserve"> andmevahetus;</w:t>
      </w:r>
    </w:p>
    <w:p w14:paraId="59E85E68" w14:textId="77777777" w:rsidR="00CF70CF" w:rsidRPr="00CF70CF" w:rsidRDefault="00CF70CF" w:rsidP="00CF70CF">
      <w:r w:rsidRPr="00CF70CF">
        <w:t>4) vastutava töötleja ülesanded;</w:t>
      </w:r>
    </w:p>
    <w:p w14:paraId="427AB1A5" w14:textId="77777777" w:rsidR="00CF70CF" w:rsidRPr="00CF70CF" w:rsidRDefault="00CF70CF" w:rsidP="00CF70CF">
      <w:r w:rsidRPr="00CF70CF">
        <w:t>5) volitatud töötleja ja tema ülesanded;</w:t>
      </w:r>
    </w:p>
    <w:p w14:paraId="77FDD610" w14:textId="77777777" w:rsidR="00CF70CF" w:rsidRPr="00CF70CF" w:rsidRDefault="00CF70CF" w:rsidP="00CF70CF">
      <w:r w:rsidRPr="00CF70CF">
        <w:t>6) andmetele juurdepääsu ja andmete väljastamise kord;</w:t>
      </w:r>
      <w:commentRangeEnd w:id="93"/>
      <w:r w:rsidR="00C808DF">
        <w:rPr>
          <w:rStyle w:val="Kommentaariviide"/>
          <w:kern w:val="0"/>
          <w14:ligatures w14:val="none"/>
        </w:rPr>
        <w:commentReference w:id="93"/>
      </w:r>
    </w:p>
    <w:p w14:paraId="718FEC5D" w14:textId="6C30A73B" w:rsidR="00827D93" w:rsidRPr="00827D93" w:rsidRDefault="00CF70CF" w:rsidP="00CF70CF">
      <w:r w:rsidRPr="00CF70CF">
        <w:t>7) muud korralduslikud küsimused.</w:t>
      </w:r>
      <w:r w:rsidR="00827D93" w:rsidRPr="00827D93">
        <w:t>“;</w:t>
      </w:r>
    </w:p>
    <w:p w14:paraId="396B9AFB" w14:textId="77777777" w:rsidR="00827D93" w:rsidRPr="00827D93" w:rsidRDefault="00827D93" w:rsidP="00827D93"/>
    <w:p w14:paraId="702557F0" w14:textId="21B15E70" w:rsidR="00827D93" w:rsidRPr="00827D93" w:rsidRDefault="00136BE8" w:rsidP="001B1E8A">
      <w:pPr>
        <w:keepNext/>
      </w:pPr>
      <w:r>
        <w:rPr>
          <w:b/>
          <w:bCs/>
        </w:rPr>
        <w:t>6</w:t>
      </w:r>
      <w:r w:rsidR="00827D93" w:rsidRPr="00827D93">
        <w:rPr>
          <w:b/>
          <w:bCs/>
        </w:rPr>
        <w:t>)</w:t>
      </w:r>
      <w:r w:rsidR="00827D93" w:rsidRPr="00827D93">
        <w:t xml:space="preserve"> paragrahvi 2</w:t>
      </w:r>
      <w:r w:rsidR="00827D93" w:rsidRPr="00827D93">
        <w:rPr>
          <w:vertAlign w:val="superscript"/>
        </w:rPr>
        <w:t>1</w:t>
      </w:r>
      <w:r w:rsidR="00827D93" w:rsidRPr="00827D93">
        <w:t xml:space="preserve"> täiendatakse lõikega 5</w:t>
      </w:r>
      <w:r w:rsidR="00827D93" w:rsidRPr="00827D93">
        <w:rPr>
          <w:vertAlign w:val="superscript"/>
        </w:rPr>
        <w:t>2</w:t>
      </w:r>
      <w:r w:rsidR="00827D93" w:rsidRPr="00827D93">
        <w:t xml:space="preserve"> järgmises sõnastuses:</w:t>
      </w:r>
    </w:p>
    <w:p w14:paraId="63AB7A56" w14:textId="77777777" w:rsidR="00827D93" w:rsidRPr="00827D93" w:rsidRDefault="00827D93" w:rsidP="001B1E8A">
      <w:pPr>
        <w:keepNext/>
      </w:pPr>
    </w:p>
    <w:p w14:paraId="448121AA" w14:textId="50A5A4BB" w:rsidR="00827D93" w:rsidRDefault="00827D93" w:rsidP="00A9767E">
      <w:pPr>
        <w:jc w:val="both"/>
      </w:pPr>
      <w:r w:rsidRPr="00827D93">
        <w:t>„(5</w:t>
      </w:r>
      <w:r w:rsidRPr="00827D93">
        <w:rPr>
          <w:vertAlign w:val="superscript"/>
        </w:rPr>
        <w:t>2</w:t>
      </w:r>
      <w:r w:rsidRPr="00827D93">
        <w:t xml:space="preserve">) </w:t>
      </w:r>
      <w:r w:rsidR="001C3A8F" w:rsidRPr="001C3A8F">
        <w:t>Andmekogu andmeid võib säilitada alaliselt. Andmetele võib kehtestada lühema säilitustähtaja andmekogu põhimääruses.</w:t>
      </w:r>
      <w:r w:rsidRPr="00827D93">
        <w:t>“;</w:t>
      </w:r>
    </w:p>
    <w:p w14:paraId="44A5243B" w14:textId="77777777" w:rsidR="00DA75F8" w:rsidRDefault="00DA75F8" w:rsidP="00A9767E">
      <w:pPr>
        <w:jc w:val="both"/>
      </w:pPr>
    </w:p>
    <w:p w14:paraId="45AECA5A" w14:textId="29C33FAD" w:rsidR="00DA75F8" w:rsidRPr="00827D93" w:rsidRDefault="00DA75F8" w:rsidP="00A9767E">
      <w:pPr>
        <w:jc w:val="both"/>
      </w:pPr>
      <w:bookmarkStart w:id="94" w:name="_Hlk163843903"/>
      <w:r w:rsidRPr="002A4773">
        <w:rPr>
          <w:b/>
          <w:bCs/>
        </w:rPr>
        <w:lastRenderedPageBreak/>
        <w:t>7)</w:t>
      </w:r>
      <w:r>
        <w:t xml:space="preserve"> paragrahvi </w:t>
      </w:r>
      <w:bookmarkStart w:id="95" w:name="_Hlk163842038"/>
      <w:r>
        <w:t>2</w:t>
      </w:r>
      <w:r w:rsidRPr="002A4773">
        <w:rPr>
          <w:vertAlign w:val="superscript"/>
        </w:rPr>
        <w:t>4</w:t>
      </w:r>
      <w:r>
        <w:t xml:space="preserve"> lõike 6 teine lause </w:t>
      </w:r>
      <w:bookmarkEnd w:id="95"/>
      <w:r>
        <w:t>tunnistatakse kehtetuks;</w:t>
      </w:r>
    </w:p>
    <w:bookmarkEnd w:id="94"/>
    <w:p w14:paraId="286CA614" w14:textId="77777777" w:rsidR="00724783" w:rsidRDefault="00724783" w:rsidP="001B1E8A">
      <w:pPr>
        <w:jc w:val="both"/>
      </w:pPr>
    </w:p>
    <w:p w14:paraId="28F54A3B" w14:textId="2AD29478" w:rsidR="00827D93" w:rsidRPr="00827D93" w:rsidRDefault="00DF52A8" w:rsidP="001B1E8A">
      <w:pPr>
        <w:jc w:val="both"/>
      </w:pPr>
      <w:r>
        <w:rPr>
          <w:b/>
          <w:bCs/>
        </w:rPr>
        <w:t>8</w:t>
      </w:r>
      <w:r w:rsidR="00827D93" w:rsidRPr="00827D93">
        <w:rPr>
          <w:b/>
          <w:bCs/>
        </w:rPr>
        <w:t>)</w:t>
      </w:r>
      <w:r w:rsidR="00827D93" w:rsidRPr="00827D93">
        <w:t xml:space="preserve"> paragrahvi 2</w:t>
      </w:r>
      <w:r w:rsidR="00827D93" w:rsidRPr="00827D93">
        <w:rPr>
          <w:vertAlign w:val="superscript"/>
        </w:rPr>
        <w:t>4</w:t>
      </w:r>
      <w:r w:rsidR="00827D93" w:rsidRPr="00827D93">
        <w:t xml:space="preserve"> lõige 7 muudetakse ja sõnastatakse järgmiselt:</w:t>
      </w:r>
    </w:p>
    <w:p w14:paraId="652D7A3F" w14:textId="77777777" w:rsidR="00827D93" w:rsidRPr="00827D93" w:rsidRDefault="00827D93" w:rsidP="001B1E8A">
      <w:pPr>
        <w:jc w:val="both"/>
      </w:pPr>
    </w:p>
    <w:p w14:paraId="5BA9563F" w14:textId="1589CE47" w:rsidR="00CF70CF" w:rsidRDefault="00827D93" w:rsidP="001B1E8A">
      <w:pPr>
        <w:jc w:val="both"/>
      </w:pPr>
      <w:r w:rsidRPr="00827D93">
        <w:t xml:space="preserve">„(7) </w:t>
      </w:r>
      <w:r w:rsidR="00CF70CF">
        <w:t xml:space="preserve">Andmekogu ABIS põhimääruses sätestatakse andmekogu </w:t>
      </w:r>
      <w:r w:rsidR="005E463E">
        <w:t xml:space="preserve">ABIS </w:t>
      </w:r>
      <w:r w:rsidR="00CF70CF">
        <w:t>pidamise kord, sealhulgas:</w:t>
      </w:r>
    </w:p>
    <w:p w14:paraId="0A5E83DC" w14:textId="77777777" w:rsidR="00CF70CF" w:rsidRDefault="00CF70CF" w:rsidP="001B1E8A">
      <w:pPr>
        <w:jc w:val="both"/>
      </w:pPr>
      <w:r>
        <w:t>1) andmeandjad;</w:t>
      </w:r>
    </w:p>
    <w:p w14:paraId="66F541A5" w14:textId="77777777" w:rsidR="00CF70CF" w:rsidRDefault="00CF70CF" w:rsidP="001B1E8A">
      <w:pPr>
        <w:jc w:val="both"/>
      </w:pPr>
      <w:commentRangeStart w:id="96"/>
      <w:r>
        <w:t>2) täpne andmekoosseis;</w:t>
      </w:r>
    </w:p>
    <w:p w14:paraId="69E45604" w14:textId="77777777" w:rsidR="00CF70CF" w:rsidRDefault="00CF70CF" w:rsidP="001B1E8A">
      <w:pPr>
        <w:jc w:val="both"/>
      </w:pPr>
      <w:r>
        <w:t xml:space="preserve">3) </w:t>
      </w:r>
      <w:proofErr w:type="spellStart"/>
      <w:r>
        <w:t>andmekogudevaheline</w:t>
      </w:r>
      <w:proofErr w:type="spellEnd"/>
      <w:r>
        <w:t xml:space="preserve"> andmevahetus;</w:t>
      </w:r>
    </w:p>
    <w:p w14:paraId="77C4DA0D" w14:textId="77777777" w:rsidR="00CF70CF" w:rsidRDefault="00CF70CF" w:rsidP="001B1E8A">
      <w:pPr>
        <w:jc w:val="both"/>
      </w:pPr>
      <w:r>
        <w:t>4) vastutava töötleja ülesanded;</w:t>
      </w:r>
    </w:p>
    <w:p w14:paraId="55EE1590" w14:textId="77777777" w:rsidR="00CF70CF" w:rsidRDefault="00CF70CF" w:rsidP="001B1E8A">
      <w:pPr>
        <w:jc w:val="both"/>
      </w:pPr>
      <w:r>
        <w:t>5) volitatud töötleja ja tema ülesanded;</w:t>
      </w:r>
    </w:p>
    <w:p w14:paraId="29BE246F" w14:textId="77777777" w:rsidR="00CF70CF" w:rsidRDefault="00CF70CF" w:rsidP="001B1E8A">
      <w:pPr>
        <w:jc w:val="both"/>
      </w:pPr>
      <w:r>
        <w:t>6) andmetele juurdepääsu ja andmete väljastamise kord;</w:t>
      </w:r>
      <w:commentRangeEnd w:id="96"/>
      <w:r w:rsidR="00C808DF">
        <w:rPr>
          <w:rStyle w:val="Kommentaariviide"/>
          <w:kern w:val="0"/>
          <w14:ligatures w14:val="none"/>
        </w:rPr>
        <w:commentReference w:id="96"/>
      </w:r>
    </w:p>
    <w:p w14:paraId="1CB7A14D" w14:textId="752D79F4" w:rsidR="00827D93" w:rsidRPr="00827D93" w:rsidRDefault="00CF70CF" w:rsidP="001B1E8A">
      <w:pPr>
        <w:jc w:val="both"/>
      </w:pPr>
      <w:r>
        <w:t>7) muud korralduslikud küsimused.“;</w:t>
      </w:r>
    </w:p>
    <w:p w14:paraId="4BB3B55A" w14:textId="77777777" w:rsidR="00827D93" w:rsidRPr="00827D93" w:rsidRDefault="00827D93" w:rsidP="001B1E8A">
      <w:pPr>
        <w:jc w:val="both"/>
      </w:pPr>
    </w:p>
    <w:p w14:paraId="4841283E" w14:textId="31BFA860" w:rsidR="00827D93" w:rsidRPr="00827D93" w:rsidRDefault="00DF52A8" w:rsidP="001B1E8A">
      <w:pPr>
        <w:jc w:val="both"/>
      </w:pPr>
      <w:r>
        <w:rPr>
          <w:b/>
          <w:bCs/>
        </w:rPr>
        <w:t>9</w:t>
      </w:r>
      <w:r w:rsidR="00827D93" w:rsidRPr="00827D93">
        <w:rPr>
          <w:b/>
          <w:bCs/>
        </w:rPr>
        <w:t>)</w:t>
      </w:r>
      <w:r w:rsidR="00827D93" w:rsidRPr="00827D93">
        <w:t xml:space="preserve"> paragrahvi 2</w:t>
      </w:r>
      <w:r w:rsidR="00827D93" w:rsidRPr="00827D93">
        <w:rPr>
          <w:vertAlign w:val="superscript"/>
        </w:rPr>
        <w:t>4</w:t>
      </w:r>
      <w:r w:rsidR="00827D93" w:rsidRPr="00827D93">
        <w:t xml:space="preserve"> täiendatakse lõikega 7</w:t>
      </w:r>
      <w:r w:rsidR="00827D93" w:rsidRPr="00827D93">
        <w:rPr>
          <w:vertAlign w:val="superscript"/>
        </w:rPr>
        <w:t>1</w:t>
      </w:r>
      <w:r w:rsidR="00827D93" w:rsidRPr="00827D93">
        <w:t xml:space="preserve"> järgmises sõnastuses:</w:t>
      </w:r>
    </w:p>
    <w:p w14:paraId="06B1B79B" w14:textId="77777777" w:rsidR="00827D93" w:rsidRPr="00827D93" w:rsidRDefault="00827D93" w:rsidP="001B1E8A">
      <w:pPr>
        <w:jc w:val="both"/>
      </w:pPr>
    </w:p>
    <w:p w14:paraId="548149CB" w14:textId="20AB3CD9" w:rsidR="00356F82" w:rsidRPr="00827D93" w:rsidRDefault="00827D93" w:rsidP="001B1E8A">
      <w:pPr>
        <w:jc w:val="both"/>
      </w:pPr>
      <w:r w:rsidRPr="00827D93">
        <w:t>„(7</w:t>
      </w:r>
      <w:r w:rsidRPr="00827D93">
        <w:rPr>
          <w:vertAlign w:val="superscript"/>
        </w:rPr>
        <w:t>1</w:t>
      </w:r>
      <w:r w:rsidRPr="00827D93">
        <w:t xml:space="preserve">) </w:t>
      </w:r>
      <w:r w:rsidR="00DF52A8">
        <w:t>Käesoleva seaduse alusel a</w:t>
      </w:r>
      <w:r w:rsidRPr="00827D93">
        <w:t>ndmekogu</w:t>
      </w:r>
      <w:r w:rsidR="00DF52A8">
        <w:t>sse</w:t>
      </w:r>
      <w:r w:rsidRPr="00827D93">
        <w:t xml:space="preserve"> ABIS </w:t>
      </w:r>
      <w:r w:rsidR="00DF52A8">
        <w:t xml:space="preserve">kantud </w:t>
      </w:r>
      <w:r w:rsidRPr="00827D93">
        <w:t>andmeid säilitatakse alaliselt.“.</w:t>
      </w:r>
    </w:p>
    <w:bookmarkEnd w:id="86"/>
    <w:p w14:paraId="7EF8D333" w14:textId="77777777" w:rsidR="00356F82" w:rsidRPr="00827D93" w:rsidRDefault="00356F82" w:rsidP="001B1E8A">
      <w:pPr>
        <w:jc w:val="both"/>
      </w:pPr>
    </w:p>
    <w:p w14:paraId="2ACB3F4B" w14:textId="77777777" w:rsidR="00356F82" w:rsidRPr="00876995" w:rsidRDefault="00356F82" w:rsidP="001B1E8A">
      <w:pPr>
        <w:jc w:val="both"/>
        <w:rPr>
          <w:b/>
          <w:bCs/>
        </w:rPr>
      </w:pPr>
      <w:bookmarkStart w:id="97" w:name="_Hlk170465416"/>
      <w:r w:rsidRPr="00D97A08">
        <w:rPr>
          <w:b/>
          <w:bCs/>
        </w:rPr>
        <w:t>§ 3. Konsulaarseaduse muutmine</w:t>
      </w:r>
    </w:p>
    <w:p w14:paraId="5247EC26" w14:textId="77777777" w:rsidR="00356F82" w:rsidRPr="00876995" w:rsidRDefault="00356F82" w:rsidP="001B1E8A">
      <w:pPr>
        <w:jc w:val="both"/>
      </w:pPr>
    </w:p>
    <w:p w14:paraId="2C3B47B8" w14:textId="77777777" w:rsidR="00356F82" w:rsidRPr="00876995" w:rsidRDefault="00356F82" w:rsidP="001B1E8A">
      <w:pPr>
        <w:jc w:val="both"/>
      </w:pPr>
      <w:bookmarkStart w:id="98" w:name="_Hlk146616850"/>
      <w:r w:rsidRPr="00876995">
        <w:t>Konsulaarseadus</w:t>
      </w:r>
      <w:bookmarkEnd w:id="98"/>
      <w:r w:rsidRPr="00876995">
        <w:t>es tehakse järgmised muudatused:</w:t>
      </w:r>
    </w:p>
    <w:p w14:paraId="793B367B" w14:textId="77777777" w:rsidR="00356F82" w:rsidRDefault="00356F82" w:rsidP="001B1E8A">
      <w:pPr>
        <w:jc w:val="both"/>
      </w:pPr>
    </w:p>
    <w:p w14:paraId="0299C4C0" w14:textId="262CFC20" w:rsidR="00654E79" w:rsidRDefault="00654E79" w:rsidP="00EF135C">
      <w:pPr>
        <w:jc w:val="both"/>
      </w:pPr>
      <w:r w:rsidRPr="00654E79">
        <w:rPr>
          <w:b/>
        </w:rPr>
        <w:t>1)</w:t>
      </w:r>
      <w:r w:rsidRPr="00654E79">
        <w:rPr>
          <w:bCs/>
        </w:rPr>
        <w:t xml:space="preserve"> paragrahvi 12</w:t>
      </w:r>
      <w:r>
        <w:rPr>
          <w:bCs/>
        </w:rPr>
        <w:t xml:space="preserve"> </w:t>
      </w:r>
      <w:r w:rsidR="00E82CB0">
        <w:rPr>
          <w:bCs/>
        </w:rPr>
        <w:t>lõikeid 1, 3</w:t>
      </w:r>
      <w:r w:rsidR="00E82CB0" w:rsidRPr="00EF135C">
        <w:rPr>
          <w:bCs/>
          <w:vertAlign w:val="superscript"/>
        </w:rPr>
        <w:t>1</w:t>
      </w:r>
      <w:r w:rsidR="00E82CB0">
        <w:rPr>
          <w:bCs/>
        </w:rPr>
        <w:t xml:space="preserve">, 4 ja 5 </w:t>
      </w:r>
      <w:r w:rsidR="00FF7972">
        <w:rPr>
          <w:bCs/>
        </w:rPr>
        <w:t xml:space="preserve">ning </w:t>
      </w:r>
      <w:commentRangeStart w:id="99"/>
      <w:r w:rsidR="00FF7972">
        <w:rPr>
          <w:bCs/>
        </w:rPr>
        <w:t>§ 75</w:t>
      </w:r>
      <w:r w:rsidR="00FF7972" w:rsidRPr="00EF135C">
        <w:rPr>
          <w:bCs/>
          <w:vertAlign w:val="superscript"/>
        </w:rPr>
        <w:t>1</w:t>
      </w:r>
      <w:r w:rsidR="00FF7972">
        <w:rPr>
          <w:bCs/>
        </w:rPr>
        <w:t xml:space="preserve"> </w:t>
      </w:r>
      <w:r w:rsidR="00C0176B">
        <w:rPr>
          <w:bCs/>
        </w:rPr>
        <w:t xml:space="preserve">teksti </w:t>
      </w:r>
      <w:commentRangeEnd w:id="99"/>
      <w:r w:rsidR="006A2430">
        <w:rPr>
          <w:rStyle w:val="Kommentaariviide"/>
          <w:kern w:val="0"/>
          <w14:ligatures w14:val="none"/>
        </w:rPr>
        <w:commentReference w:id="99"/>
      </w:r>
      <w:r w:rsidR="00E82CB0">
        <w:rPr>
          <w:bCs/>
        </w:rPr>
        <w:t>täiendatakse pärast sõna „ametitoimingute</w:t>
      </w:r>
      <w:r w:rsidR="00C0176B">
        <w:rPr>
          <w:bCs/>
        </w:rPr>
        <w:t>“</w:t>
      </w:r>
      <w:r w:rsidR="00E82CB0">
        <w:rPr>
          <w:bCs/>
        </w:rPr>
        <w:t xml:space="preserve"> sõnadega „ja </w:t>
      </w:r>
      <w:r w:rsidR="00E82CB0" w:rsidRPr="00E82CB0">
        <w:rPr>
          <w:bCs/>
        </w:rPr>
        <w:t>diplomaatiliste passide</w:t>
      </w:r>
      <w:r w:rsidR="00E82CB0">
        <w:rPr>
          <w:bCs/>
        </w:rPr>
        <w:t>“;</w:t>
      </w:r>
    </w:p>
    <w:p w14:paraId="46F7E5CA" w14:textId="77777777" w:rsidR="00654E79" w:rsidRDefault="00654E79" w:rsidP="00356F82"/>
    <w:p w14:paraId="1589127D" w14:textId="12039384" w:rsidR="000E70F0" w:rsidRPr="000E70F0" w:rsidRDefault="000E70F0" w:rsidP="000E70F0">
      <w:r>
        <w:rPr>
          <w:b/>
          <w:bCs/>
        </w:rPr>
        <w:t>2</w:t>
      </w:r>
      <w:r w:rsidRPr="000E70F0">
        <w:rPr>
          <w:b/>
          <w:bCs/>
        </w:rPr>
        <w:t>)</w:t>
      </w:r>
      <w:r w:rsidRPr="000E70F0">
        <w:t xml:space="preserve"> paragrahvi </w:t>
      </w:r>
      <w:r>
        <w:t>12</w:t>
      </w:r>
      <w:r>
        <w:rPr>
          <w:vertAlign w:val="superscript"/>
        </w:rPr>
        <w:t>1</w:t>
      </w:r>
      <w:r w:rsidRPr="000E70F0">
        <w:t xml:space="preserve"> lõike 6 teine lause tunnistatakse kehtetuks;</w:t>
      </w:r>
    </w:p>
    <w:p w14:paraId="53EC885D" w14:textId="77777777" w:rsidR="000E70F0" w:rsidRDefault="000E70F0" w:rsidP="00356F82"/>
    <w:p w14:paraId="6FA60850" w14:textId="1734B35C" w:rsidR="00356F82" w:rsidRPr="00876995" w:rsidRDefault="000E70F0" w:rsidP="00356F82">
      <w:r>
        <w:rPr>
          <w:b/>
          <w:bCs/>
        </w:rPr>
        <w:t>3</w:t>
      </w:r>
      <w:r w:rsidR="00356F82" w:rsidRPr="00876995">
        <w:rPr>
          <w:b/>
          <w:bCs/>
        </w:rPr>
        <w:t>)</w:t>
      </w:r>
      <w:r w:rsidR="00356F82" w:rsidRPr="00876995">
        <w:t xml:space="preserve"> paragrahvi 1</w:t>
      </w:r>
      <w:r w:rsidR="00356F82">
        <w:t>2</w:t>
      </w:r>
      <w:r w:rsidR="00356F82">
        <w:rPr>
          <w:vertAlign w:val="superscript"/>
        </w:rPr>
        <w:t>1</w:t>
      </w:r>
      <w:r w:rsidR="00356F82" w:rsidRPr="00876995">
        <w:t xml:space="preserve"> lõige </w:t>
      </w:r>
      <w:r w:rsidR="00356F82">
        <w:t>7</w:t>
      </w:r>
      <w:r w:rsidR="00356F82" w:rsidRPr="00876995">
        <w:t xml:space="preserve"> muudetakse ja sõnastatakse järgmiselt:</w:t>
      </w:r>
    </w:p>
    <w:p w14:paraId="4F99DA2D" w14:textId="77777777" w:rsidR="00356F82" w:rsidRPr="00876995" w:rsidRDefault="00356F82" w:rsidP="00356F82"/>
    <w:p w14:paraId="227F993C" w14:textId="3EC59700" w:rsidR="00CF70CF" w:rsidRDefault="00356F82" w:rsidP="00CF70CF">
      <w:pPr>
        <w:jc w:val="both"/>
      </w:pPr>
      <w:r w:rsidRPr="00876995">
        <w:t>„(</w:t>
      </w:r>
      <w:r>
        <w:t>7</w:t>
      </w:r>
      <w:r w:rsidRPr="00876995">
        <w:t xml:space="preserve">) </w:t>
      </w:r>
      <w:r w:rsidR="00CF70CF">
        <w:t xml:space="preserve">Andmekogu ABIS põhimääruses sätestatakse andmekogu </w:t>
      </w:r>
      <w:r w:rsidR="00C0176B">
        <w:t xml:space="preserve">ABIS </w:t>
      </w:r>
      <w:r w:rsidR="00CF70CF">
        <w:t>pidamise kord, sealhulgas:</w:t>
      </w:r>
    </w:p>
    <w:p w14:paraId="14264B5F" w14:textId="77777777" w:rsidR="00CF70CF" w:rsidRDefault="00CF70CF" w:rsidP="00CF70CF">
      <w:pPr>
        <w:jc w:val="both"/>
      </w:pPr>
      <w:commentRangeStart w:id="100"/>
      <w:r>
        <w:t>1) andmeandjad;</w:t>
      </w:r>
    </w:p>
    <w:p w14:paraId="1C26344F" w14:textId="77777777" w:rsidR="00CF70CF" w:rsidRDefault="00CF70CF" w:rsidP="00CF70CF">
      <w:pPr>
        <w:jc w:val="both"/>
      </w:pPr>
      <w:r>
        <w:t>2) täpne andmekoosseis;</w:t>
      </w:r>
    </w:p>
    <w:p w14:paraId="00B18867" w14:textId="77777777" w:rsidR="00CF70CF" w:rsidRDefault="00CF70CF" w:rsidP="00CF70CF">
      <w:pPr>
        <w:jc w:val="both"/>
      </w:pPr>
      <w:r>
        <w:t xml:space="preserve">3) </w:t>
      </w:r>
      <w:proofErr w:type="spellStart"/>
      <w:r>
        <w:t>andmekogudevaheline</w:t>
      </w:r>
      <w:proofErr w:type="spellEnd"/>
      <w:r>
        <w:t xml:space="preserve"> andmevahetus;</w:t>
      </w:r>
    </w:p>
    <w:p w14:paraId="35CA98C2" w14:textId="77777777" w:rsidR="00CF70CF" w:rsidRDefault="00CF70CF" w:rsidP="00CF70CF">
      <w:pPr>
        <w:jc w:val="both"/>
      </w:pPr>
      <w:r>
        <w:t>4) vastutava töötleja ülesanded;</w:t>
      </w:r>
    </w:p>
    <w:p w14:paraId="38530CF1" w14:textId="77777777" w:rsidR="00CF70CF" w:rsidRDefault="00CF70CF" w:rsidP="00CF70CF">
      <w:pPr>
        <w:jc w:val="both"/>
      </w:pPr>
      <w:r>
        <w:t>5) volitatud töötleja ja tema ülesanded;</w:t>
      </w:r>
    </w:p>
    <w:p w14:paraId="65243CE9" w14:textId="77777777" w:rsidR="00CF70CF" w:rsidRDefault="00CF70CF" w:rsidP="00CF70CF">
      <w:pPr>
        <w:jc w:val="both"/>
      </w:pPr>
      <w:r>
        <w:t>6) andmetele juurdepääsu ja andmete väljastamise kord;</w:t>
      </w:r>
      <w:commentRangeEnd w:id="100"/>
      <w:r w:rsidR="006A2430">
        <w:rPr>
          <w:rStyle w:val="Kommentaariviide"/>
          <w:kern w:val="0"/>
          <w14:ligatures w14:val="none"/>
        </w:rPr>
        <w:commentReference w:id="100"/>
      </w:r>
    </w:p>
    <w:p w14:paraId="5C53C697" w14:textId="7BC762D4" w:rsidR="00356F82" w:rsidRPr="00876995" w:rsidRDefault="00CF70CF" w:rsidP="00CF70CF">
      <w:pPr>
        <w:jc w:val="both"/>
      </w:pPr>
      <w:r>
        <w:t>7) muud korralduslikud küsimused</w:t>
      </w:r>
      <w:r w:rsidR="00356F82" w:rsidRPr="00876995">
        <w:t>.“;</w:t>
      </w:r>
    </w:p>
    <w:p w14:paraId="14F66B52" w14:textId="77777777" w:rsidR="00356F82" w:rsidRPr="00876995" w:rsidRDefault="00356F82" w:rsidP="00356F82"/>
    <w:p w14:paraId="4C7FE1CF" w14:textId="1341B91F" w:rsidR="00356F82" w:rsidRPr="00876995" w:rsidRDefault="000E70F0" w:rsidP="00356F82">
      <w:r>
        <w:rPr>
          <w:b/>
          <w:bCs/>
        </w:rPr>
        <w:t>4</w:t>
      </w:r>
      <w:r w:rsidR="00356F82" w:rsidRPr="00876995">
        <w:rPr>
          <w:b/>
          <w:bCs/>
        </w:rPr>
        <w:t>)</w:t>
      </w:r>
      <w:r w:rsidR="00356F82" w:rsidRPr="00876995">
        <w:t xml:space="preserve"> paragrahvi 1</w:t>
      </w:r>
      <w:r w:rsidR="00356F82">
        <w:t>2</w:t>
      </w:r>
      <w:r w:rsidR="00356F82">
        <w:rPr>
          <w:vertAlign w:val="superscript"/>
        </w:rPr>
        <w:t>1</w:t>
      </w:r>
      <w:r w:rsidR="00356F82" w:rsidRPr="00876995">
        <w:t xml:space="preserve"> täiendatakse lõikega </w:t>
      </w:r>
      <w:r w:rsidR="00356F82">
        <w:t>7</w:t>
      </w:r>
      <w:r w:rsidR="00356F82" w:rsidRPr="00876995">
        <w:rPr>
          <w:vertAlign w:val="superscript"/>
        </w:rPr>
        <w:t>1</w:t>
      </w:r>
      <w:r w:rsidR="00356F82" w:rsidRPr="00876995">
        <w:t xml:space="preserve"> järgmises sõnastuses:</w:t>
      </w:r>
    </w:p>
    <w:p w14:paraId="6106A4CE" w14:textId="77777777" w:rsidR="00356F82" w:rsidRPr="00876995" w:rsidRDefault="00356F82" w:rsidP="00356F82"/>
    <w:p w14:paraId="56ED4E2C" w14:textId="5B67A377" w:rsidR="00356F82" w:rsidRPr="00876995" w:rsidRDefault="00356F82" w:rsidP="00356F82">
      <w:pPr>
        <w:jc w:val="both"/>
      </w:pPr>
      <w:r w:rsidRPr="00876995">
        <w:t>„(</w:t>
      </w:r>
      <w:r>
        <w:t>7</w:t>
      </w:r>
      <w:r w:rsidRPr="00876995">
        <w:rPr>
          <w:vertAlign w:val="superscript"/>
        </w:rPr>
        <w:t>1</w:t>
      </w:r>
      <w:r w:rsidRPr="00876995">
        <w:t xml:space="preserve">) </w:t>
      </w:r>
      <w:r w:rsidR="00C549C4">
        <w:t>Käesoleva seaduse alusel a</w:t>
      </w:r>
      <w:r w:rsidRPr="00876995">
        <w:t>ndmekogu</w:t>
      </w:r>
      <w:r w:rsidR="00C549C4">
        <w:t>sse</w:t>
      </w:r>
      <w:r w:rsidRPr="00876995">
        <w:t xml:space="preserve"> </w:t>
      </w:r>
      <w:r w:rsidR="00B83FFF">
        <w:t xml:space="preserve">ABIS </w:t>
      </w:r>
      <w:r w:rsidR="00C549C4">
        <w:t xml:space="preserve">kantud </w:t>
      </w:r>
      <w:r w:rsidRPr="00876995">
        <w:t xml:space="preserve">andmeid säilitatakse </w:t>
      </w:r>
      <w:r w:rsidR="00B83FFF">
        <w:t>neli</w:t>
      </w:r>
      <w:r w:rsidRPr="007C55AE">
        <w:t xml:space="preserve"> kuud </w:t>
      </w:r>
      <w:r w:rsidR="00225339">
        <w:t xml:space="preserve">isikut tõendava dokumendi </w:t>
      </w:r>
      <w:r w:rsidRPr="007C55AE">
        <w:t>taotluse Politsei- ja Piirivalveametile</w:t>
      </w:r>
      <w:r w:rsidR="00B83FFF" w:rsidRPr="00B83FFF">
        <w:t xml:space="preserve"> </w:t>
      </w:r>
      <w:r w:rsidR="00B83FFF" w:rsidRPr="007C55AE">
        <w:t>edastamisest</w:t>
      </w:r>
      <w:r w:rsidR="00B83FFF" w:rsidRPr="00B83FFF">
        <w:t xml:space="preserve"> </w:t>
      </w:r>
      <w:r w:rsidR="00B83FFF" w:rsidRPr="007C55AE">
        <w:t>arvates</w:t>
      </w:r>
      <w:r w:rsidRPr="007C55AE">
        <w:t>.</w:t>
      </w:r>
      <w:r w:rsidRPr="00876995">
        <w:t>“</w:t>
      </w:r>
      <w:r w:rsidR="0015468B">
        <w:t>;</w:t>
      </w:r>
    </w:p>
    <w:bookmarkEnd w:id="97"/>
    <w:p w14:paraId="68DCD7EE" w14:textId="77777777" w:rsidR="00356F82" w:rsidRDefault="00356F82" w:rsidP="00356F82"/>
    <w:p w14:paraId="6A4B58E1" w14:textId="31F6F7D4" w:rsidR="00BF6875" w:rsidRDefault="000E70F0" w:rsidP="00356F82">
      <w:r w:rsidRPr="00F86D90">
        <w:rPr>
          <w:b/>
          <w:bCs/>
        </w:rPr>
        <w:t>5</w:t>
      </w:r>
      <w:r w:rsidR="00BF6875" w:rsidRPr="00F86D90">
        <w:rPr>
          <w:b/>
          <w:bCs/>
        </w:rPr>
        <w:t>)</w:t>
      </w:r>
      <w:r w:rsidR="00BF6875" w:rsidRPr="00F86D90">
        <w:t xml:space="preserve"> paragrahvi 32 lõikest 1 ja § 37 lõikest 1 jäetakse välja sõnad „või aukonsul“;</w:t>
      </w:r>
    </w:p>
    <w:p w14:paraId="651E963A" w14:textId="77777777" w:rsidR="00BF6875" w:rsidRDefault="00BF6875" w:rsidP="00356F82"/>
    <w:p w14:paraId="1097F71C" w14:textId="6A8E538F" w:rsidR="00BF6875" w:rsidRDefault="000E70F0" w:rsidP="00356F82">
      <w:r>
        <w:rPr>
          <w:b/>
          <w:bCs/>
        </w:rPr>
        <w:t>6</w:t>
      </w:r>
      <w:r w:rsidR="00BF6875" w:rsidRPr="00876995">
        <w:rPr>
          <w:b/>
          <w:bCs/>
        </w:rPr>
        <w:t>)</w:t>
      </w:r>
      <w:r w:rsidR="00BF6875" w:rsidRPr="00876995">
        <w:t xml:space="preserve"> paragrahvi </w:t>
      </w:r>
      <w:r w:rsidR="00BF6875">
        <w:t>32</w:t>
      </w:r>
      <w:r w:rsidR="00BF6875" w:rsidRPr="00876995">
        <w:t xml:space="preserve"> </w:t>
      </w:r>
      <w:r w:rsidR="00BF6875">
        <w:t>lõi</w:t>
      </w:r>
      <w:r w:rsidR="009020FF">
        <w:t>k</w:t>
      </w:r>
      <w:r w:rsidR="00BF6875">
        <w:t xml:space="preserve">e 2 </w:t>
      </w:r>
      <w:r w:rsidR="009020FF">
        <w:t xml:space="preserve">teine lause </w:t>
      </w:r>
      <w:r w:rsidR="00BF6875" w:rsidRPr="00876995">
        <w:t>t</w:t>
      </w:r>
      <w:r w:rsidR="00BF6875">
        <w:t>unnistatakse kehtetuks;</w:t>
      </w:r>
    </w:p>
    <w:p w14:paraId="4BC212D9" w14:textId="77777777" w:rsidR="00BF6875" w:rsidRDefault="00BF6875" w:rsidP="00356F82"/>
    <w:p w14:paraId="72125E2B" w14:textId="71288317" w:rsidR="00BF6875" w:rsidRDefault="00C549C4" w:rsidP="00356F82">
      <w:r>
        <w:rPr>
          <w:b/>
          <w:bCs/>
        </w:rPr>
        <w:t>7</w:t>
      </w:r>
      <w:r w:rsidR="00BF6875" w:rsidRPr="00876995">
        <w:rPr>
          <w:b/>
          <w:bCs/>
        </w:rPr>
        <w:t>)</w:t>
      </w:r>
      <w:r w:rsidR="00BF6875" w:rsidRPr="00876995">
        <w:t xml:space="preserve"> paragrahvi </w:t>
      </w:r>
      <w:r w:rsidR="00BF6875">
        <w:t>46</w:t>
      </w:r>
      <w:r w:rsidR="00BF6875" w:rsidRPr="00876995">
        <w:t xml:space="preserve"> </w:t>
      </w:r>
      <w:r w:rsidR="00BF6875">
        <w:t>tekst muudetakse ja sõnastatakse järgmiselt:</w:t>
      </w:r>
    </w:p>
    <w:p w14:paraId="55A99234" w14:textId="77777777" w:rsidR="00BF6875" w:rsidRDefault="00BF6875" w:rsidP="00EF135C">
      <w:pPr>
        <w:jc w:val="both"/>
      </w:pPr>
    </w:p>
    <w:p w14:paraId="7178B506" w14:textId="30FAE760" w:rsidR="00BF6875" w:rsidRDefault="00BF6875" w:rsidP="00BF6875">
      <w:pPr>
        <w:jc w:val="both"/>
        <w:rPr>
          <w:bCs/>
        </w:rPr>
      </w:pPr>
      <w:r w:rsidRPr="00E40AB1">
        <w:t>„</w:t>
      </w:r>
      <w:r w:rsidRPr="00E40AB1">
        <w:rPr>
          <w:bCs/>
        </w:rPr>
        <w:t xml:space="preserve">Eesti Vabariigi välisesindus võib </w:t>
      </w:r>
      <w:proofErr w:type="spellStart"/>
      <w:r w:rsidRPr="00E40AB1">
        <w:rPr>
          <w:bCs/>
        </w:rPr>
        <w:t>välislepingu</w:t>
      </w:r>
      <w:proofErr w:type="spellEnd"/>
      <w:r w:rsidRPr="00E40AB1">
        <w:rPr>
          <w:bCs/>
        </w:rPr>
        <w:t xml:space="preserve"> või Euroopa Liidu õigusakti kohaselt esindada</w:t>
      </w:r>
      <w:r w:rsidRPr="00BF6875">
        <w:rPr>
          <w:bCs/>
        </w:rPr>
        <w:t xml:space="preserve"> teist Schengeni </w:t>
      </w:r>
      <w:r w:rsidR="00A23550">
        <w:rPr>
          <w:bCs/>
        </w:rPr>
        <w:t xml:space="preserve">konventsiooni </w:t>
      </w:r>
      <w:commentRangeStart w:id="101"/>
      <w:r w:rsidRPr="00BF6875">
        <w:rPr>
          <w:bCs/>
        </w:rPr>
        <w:t xml:space="preserve">liikmesriiki </w:t>
      </w:r>
      <w:commentRangeEnd w:id="101"/>
      <w:r w:rsidR="005C47FA">
        <w:rPr>
          <w:rStyle w:val="Kommentaariviide"/>
          <w:kern w:val="0"/>
          <w14:ligatures w14:val="none"/>
        </w:rPr>
        <w:commentReference w:id="101"/>
      </w:r>
      <w:r w:rsidRPr="00BF6875">
        <w:rPr>
          <w:bCs/>
        </w:rPr>
        <w:t xml:space="preserve">tema nimel viisataotluse läbivaatamisel ja </w:t>
      </w:r>
      <w:r w:rsidR="00E40AB1">
        <w:rPr>
          <w:bCs/>
        </w:rPr>
        <w:t>selle</w:t>
      </w:r>
      <w:r w:rsidR="00E40AB1" w:rsidRPr="00BF6875">
        <w:rPr>
          <w:bCs/>
        </w:rPr>
        <w:t xml:space="preserve"> </w:t>
      </w:r>
      <w:r w:rsidRPr="00BF6875">
        <w:rPr>
          <w:bCs/>
        </w:rPr>
        <w:t>kohta otsuse tegemisel. Schengeni</w:t>
      </w:r>
      <w:r w:rsidR="00E40AB1">
        <w:rPr>
          <w:bCs/>
        </w:rPr>
        <w:t xml:space="preserve"> konventsiooni</w:t>
      </w:r>
      <w:r w:rsidRPr="00BF6875">
        <w:rPr>
          <w:bCs/>
        </w:rPr>
        <w:t xml:space="preserve"> </w:t>
      </w:r>
      <w:commentRangeStart w:id="102"/>
      <w:r w:rsidRPr="00BF6875">
        <w:rPr>
          <w:bCs/>
        </w:rPr>
        <w:t>liikmesriigi</w:t>
      </w:r>
      <w:commentRangeEnd w:id="102"/>
      <w:r w:rsidR="005C47FA">
        <w:rPr>
          <w:rStyle w:val="Kommentaariviide"/>
          <w:kern w:val="0"/>
          <w14:ligatures w14:val="none"/>
        </w:rPr>
        <w:commentReference w:id="102"/>
      </w:r>
      <w:r w:rsidRPr="00BF6875">
        <w:rPr>
          <w:bCs/>
        </w:rPr>
        <w:t xml:space="preserve"> välisesindus võib </w:t>
      </w:r>
      <w:proofErr w:type="spellStart"/>
      <w:r w:rsidRPr="00BF6875">
        <w:rPr>
          <w:bCs/>
        </w:rPr>
        <w:t>välislepingu</w:t>
      </w:r>
      <w:proofErr w:type="spellEnd"/>
      <w:r w:rsidRPr="00BF6875">
        <w:rPr>
          <w:bCs/>
        </w:rPr>
        <w:t xml:space="preserve"> või </w:t>
      </w:r>
      <w:r w:rsidRPr="00BF6875">
        <w:rPr>
          <w:bCs/>
        </w:rPr>
        <w:lastRenderedPageBreak/>
        <w:t xml:space="preserve">Euroopa Liidu õigusakti kohaselt esindada Eestit tema nimel viisataotluse läbivaatamisel ja </w:t>
      </w:r>
      <w:r w:rsidR="00E40AB1">
        <w:rPr>
          <w:bCs/>
        </w:rPr>
        <w:t>selle</w:t>
      </w:r>
      <w:r w:rsidR="00E40AB1" w:rsidRPr="00BF6875">
        <w:rPr>
          <w:bCs/>
        </w:rPr>
        <w:t xml:space="preserve"> </w:t>
      </w:r>
      <w:r w:rsidRPr="00BF6875">
        <w:rPr>
          <w:bCs/>
        </w:rPr>
        <w:t>kohta otsuse tegemisel</w:t>
      </w:r>
      <w:r>
        <w:rPr>
          <w:bCs/>
        </w:rPr>
        <w:t>.“;</w:t>
      </w:r>
    </w:p>
    <w:p w14:paraId="16D2ADB3" w14:textId="77777777" w:rsidR="00BF6875" w:rsidRPr="00876995" w:rsidRDefault="00BF6875" w:rsidP="00A163EA">
      <w:pPr>
        <w:jc w:val="both"/>
      </w:pPr>
    </w:p>
    <w:p w14:paraId="3A9A5651" w14:textId="01A662C1" w:rsidR="00356F82" w:rsidRPr="00F810FB" w:rsidRDefault="00C549C4" w:rsidP="00FA780F">
      <w:pPr>
        <w:jc w:val="both"/>
      </w:pPr>
      <w:r>
        <w:rPr>
          <w:b/>
          <w:bCs/>
        </w:rPr>
        <w:t>8</w:t>
      </w:r>
      <w:r w:rsidR="00356F82" w:rsidRPr="00F810FB">
        <w:rPr>
          <w:b/>
          <w:bCs/>
        </w:rPr>
        <w:t>)</w:t>
      </w:r>
      <w:r w:rsidR="00356F82" w:rsidRPr="00F810FB">
        <w:t xml:space="preserve"> paragrahvi 48 pealkir</w:t>
      </w:r>
      <w:r w:rsidR="00F810FB" w:rsidRPr="00F810FB">
        <w:t>jast jäetakse välja sõnad „</w:t>
      </w:r>
      <w:r w:rsidR="00F810FB" w:rsidRPr="00FA780F">
        <w:t>taotluse edastamine ning digitaalse isikutunnistuse“</w:t>
      </w:r>
      <w:r w:rsidR="00356F82" w:rsidRPr="00F810FB">
        <w:t>;</w:t>
      </w:r>
    </w:p>
    <w:p w14:paraId="4DEE375E" w14:textId="77777777" w:rsidR="00356F82" w:rsidRPr="00876995" w:rsidRDefault="00356F82" w:rsidP="00356F82"/>
    <w:p w14:paraId="46CEF81A" w14:textId="67273F35" w:rsidR="00356F82" w:rsidRPr="00876995" w:rsidRDefault="00C549C4" w:rsidP="00356F82">
      <w:r>
        <w:rPr>
          <w:b/>
          <w:bCs/>
        </w:rPr>
        <w:t>9</w:t>
      </w:r>
      <w:r w:rsidR="00356F82" w:rsidRPr="00876995">
        <w:rPr>
          <w:b/>
          <w:bCs/>
        </w:rPr>
        <w:t>)</w:t>
      </w:r>
      <w:r w:rsidR="00356F82" w:rsidRPr="00876995">
        <w:t xml:space="preserve"> paragrahvi 48 lõige 1 tunnistatakse kehtetuks;</w:t>
      </w:r>
    </w:p>
    <w:p w14:paraId="0D10C6F4" w14:textId="77777777" w:rsidR="00356F82" w:rsidRPr="00876995" w:rsidRDefault="00356F82" w:rsidP="00356F82"/>
    <w:p w14:paraId="52D5CCF9" w14:textId="67B0BDD4" w:rsidR="00BF6875" w:rsidRDefault="00C549C4" w:rsidP="00356F82">
      <w:r>
        <w:rPr>
          <w:b/>
          <w:bCs/>
        </w:rPr>
        <w:t>10</w:t>
      </w:r>
      <w:r w:rsidR="00356F82" w:rsidRPr="00876995">
        <w:rPr>
          <w:b/>
          <w:bCs/>
        </w:rPr>
        <w:t>)</w:t>
      </w:r>
      <w:r w:rsidR="00356F82" w:rsidRPr="00876995">
        <w:t xml:space="preserve"> paragrahvi 48 lõikest 2 jäetakse välja sõnad „ja välismaalasele“</w:t>
      </w:r>
      <w:r w:rsidR="00BF6875">
        <w:t>;</w:t>
      </w:r>
    </w:p>
    <w:p w14:paraId="2A56AD62" w14:textId="77777777" w:rsidR="00BF6875" w:rsidRDefault="00BF6875" w:rsidP="00356F82"/>
    <w:p w14:paraId="57640EE1" w14:textId="026F50B3" w:rsidR="00BF6875" w:rsidRDefault="00BF6875" w:rsidP="00BF6875">
      <w:r>
        <w:rPr>
          <w:b/>
          <w:bCs/>
        </w:rPr>
        <w:t>1</w:t>
      </w:r>
      <w:r w:rsidR="00C549C4">
        <w:rPr>
          <w:b/>
          <w:bCs/>
        </w:rPr>
        <w:t>1</w:t>
      </w:r>
      <w:r w:rsidRPr="00876995">
        <w:rPr>
          <w:b/>
          <w:bCs/>
        </w:rPr>
        <w:t>)</w:t>
      </w:r>
      <w:r w:rsidRPr="00876995">
        <w:t xml:space="preserve"> paragrahvi </w:t>
      </w:r>
      <w:r>
        <w:t>70</w:t>
      </w:r>
      <w:r w:rsidRPr="00876995">
        <w:t xml:space="preserve"> </w:t>
      </w:r>
      <w:r>
        <w:t>tekst muudetakse ja sõnastatakse järgmiselt:</w:t>
      </w:r>
    </w:p>
    <w:p w14:paraId="349BA841" w14:textId="77777777" w:rsidR="00BF6875" w:rsidRDefault="00BF6875" w:rsidP="00BF6875">
      <w:pPr>
        <w:jc w:val="both"/>
      </w:pPr>
    </w:p>
    <w:p w14:paraId="11758FFA" w14:textId="4F48B663" w:rsidR="00A53484" w:rsidRDefault="00BF6875" w:rsidP="00A163EA">
      <w:pPr>
        <w:jc w:val="both"/>
        <w:rPr>
          <w:bCs/>
        </w:rPr>
      </w:pPr>
      <w:r>
        <w:t>„</w:t>
      </w:r>
      <w:r w:rsidRPr="00BF6875">
        <w:rPr>
          <w:bCs/>
        </w:rPr>
        <w:t>Konsulaarametnik edastab isiku või ametiasutuse kirjalikul taotlusel dokumendi Eesti või välisriigi ametiasutusele, kui</w:t>
      </w:r>
      <w:r w:rsidR="00A53484">
        <w:rPr>
          <w:bCs/>
        </w:rPr>
        <w:t>:</w:t>
      </w:r>
    </w:p>
    <w:p w14:paraId="3726E2A0" w14:textId="77777777" w:rsidR="00A53484" w:rsidRDefault="00A53484" w:rsidP="00A163EA">
      <w:pPr>
        <w:jc w:val="both"/>
        <w:rPr>
          <w:bCs/>
        </w:rPr>
      </w:pPr>
      <w:r>
        <w:rPr>
          <w:bCs/>
        </w:rPr>
        <w:t>1)</w:t>
      </w:r>
      <w:r w:rsidR="00E40AB1">
        <w:rPr>
          <w:bCs/>
        </w:rPr>
        <w:t xml:space="preserve"> selleks on põhjendatud vajadus</w:t>
      </w:r>
      <w:r>
        <w:rPr>
          <w:bCs/>
        </w:rPr>
        <w:t>;</w:t>
      </w:r>
    </w:p>
    <w:p w14:paraId="57AD3962" w14:textId="04323461" w:rsidR="00356F82" w:rsidRPr="00876995" w:rsidRDefault="00A53484" w:rsidP="00A163EA">
      <w:pPr>
        <w:jc w:val="both"/>
      </w:pPr>
      <w:r>
        <w:rPr>
          <w:bCs/>
        </w:rPr>
        <w:t>2)</w:t>
      </w:r>
      <w:r w:rsidR="00E40AB1">
        <w:rPr>
          <w:bCs/>
        </w:rPr>
        <w:t xml:space="preserve"> </w:t>
      </w:r>
      <w:proofErr w:type="spellStart"/>
      <w:r w:rsidR="00BF6875" w:rsidRPr="00BF6875">
        <w:rPr>
          <w:bCs/>
        </w:rPr>
        <w:t>välislepingu</w:t>
      </w:r>
      <w:proofErr w:type="spellEnd"/>
      <w:r w:rsidR="00BF6875" w:rsidRPr="00BF6875">
        <w:rPr>
          <w:bCs/>
        </w:rPr>
        <w:t xml:space="preserve"> või seaduse</w:t>
      </w:r>
      <w:r w:rsidR="00E40AB1">
        <w:rPr>
          <w:bCs/>
        </w:rPr>
        <w:t>ga</w:t>
      </w:r>
      <w:r w:rsidR="00BF6875" w:rsidRPr="00BF6875">
        <w:rPr>
          <w:bCs/>
        </w:rPr>
        <w:t xml:space="preserve"> ei ole</w:t>
      </w:r>
      <w:r w:rsidR="00E027AD">
        <w:rPr>
          <w:bCs/>
        </w:rPr>
        <w:t xml:space="preserve"> </w:t>
      </w:r>
      <w:ins w:id="103" w:author="Merike Koppel JM" w:date="2024-06-20T07:10:00Z">
        <w:r w:rsidR="008A002B">
          <w:rPr>
            <w:bCs/>
          </w:rPr>
          <w:t xml:space="preserve">ette </w:t>
        </w:r>
      </w:ins>
      <w:r w:rsidR="008D7CE1" w:rsidRPr="00BF6875">
        <w:rPr>
          <w:bCs/>
        </w:rPr>
        <w:t>nähtud</w:t>
      </w:r>
      <w:del w:id="104" w:author="Merike Koppel JM" w:date="2024-06-20T07:10:00Z">
        <w:r w:rsidR="008D7CE1" w:rsidRPr="00BF6875" w:rsidDel="008A002B">
          <w:rPr>
            <w:bCs/>
          </w:rPr>
          <w:delText xml:space="preserve"> ette</w:delText>
        </w:r>
      </w:del>
      <w:r w:rsidR="008D7CE1" w:rsidRPr="00BF6875">
        <w:rPr>
          <w:bCs/>
        </w:rPr>
        <w:t xml:space="preserve"> teistsugust </w:t>
      </w:r>
      <w:r w:rsidR="00E027AD">
        <w:rPr>
          <w:bCs/>
        </w:rPr>
        <w:t>dokumendi edastamise</w:t>
      </w:r>
      <w:r w:rsidR="00BF6875" w:rsidRPr="00BF6875">
        <w:rPr>
          <w:bCs/>
        </w:rPr>
        <w:t xml:space="preserve"> korda</w:t>
      </w:r>
      <w:r w:rsidR="00BF6875">
        <w:rPr>
          <w:bCs/>
        </w:rPr>
        <w:t>.“</w:t>
      </w:r>
      <w:r w:rsidR="00E027AD">
        <w:rPr>
          <w:bCs/>
        </w:rPr>
        <w:t>.</w:t>
      </w:r>
    </w:p>
    <w:p w14:paraId="2B7F4E07" w14:textId="77777777" w:rsidR="00356F82" w:rsidRDefault="00356F82" w:rsidP="00356F82"/>
    <w:p w14:paraId="4DE12BD3" w14:textId="1CF1D896" w:rsidR="00356F82" w:rsidRPr="00876995" w:rsidRDefault="00356F82" w:rsidP="00356F82">
      <w:pPr>
        <w:rPr>
          <w:b/>
          <w:bCs/>
        </w:rPr>
      </w:pPr>
      <w:r w:rsidRPr="00876995">
        <w:rPr>
          <w:b/>
          <w:bCs/>
        </w:rPr>
        <w:t xml:space="preserve">§ </w:t>
      </w:r>
      <w:r>
        <w:rPr>
          <w:b/>
          <w:bCs/>
        </w:rPr>
        <w:t>4</w:t>
      </w:r>
      <w:r w:rsidRPr="00876995">
        <w:rPr>
          <w:b/>
          <w:bCs/>
        </w:rPr>
        <w:t xml:space="preserve">. </w:t>
      </w:r>
      <w:bookmarkStart w:id="105" w:name="_Hlk146616921"/>
      <w:r w:rsidRPr="00876995">
        <w:rPr>
          <w:b/>
          <w:bCs/>
        </w:rPr>
        <w:t>K</w:t>
      </w:r>
      <w:r>
        <w:rPr>
          <w:b/>
          <w:bCs/>
        </w:rPr>
        <w:t xml:space="preserve">riminaalmenetluse seadustiku </w:t>
      </w:r>
      <w:bookmarkEnd w:id="105"/>
      <w:r w:rsidR="00865E96">
        <w:rPr>
          <w:b/>
          <w:bCs/>
        </w:rPr>
        <w:t>§ 109</w:t>
      </w:r>
      <w:r w:rsidR="00865E96" w:rsidRPr="00F810FB">
        <w:rPr>
          <w:b/>
          <w:bCs/>
          <w:vertAlign w:val="superscript"/>
        </w:rPr>
        <w:t>2</w:t>
      </w:r>
      <w:r w:rsidR="00865E96">
        <w:rPr>
          <w:b/>
          <w:bCs/>
        </w:rPr>
        <w:t xml:space="preserve"> </w:t>
      </w:r>
      <w:r>
        <w:rPr>
          <w:b/>
          <w:bCs/>
        </w:rPr>
        <w:t>m</w:t>
      </w:r>
      <w:r w:rsidRPr="00876995">
        <w:rPr>
          <w:b/>
          <w:bCs/>
        </w:rPr>
        <w:t>uutmine</w:t>
      </w:r>
    </w:p>
    <w:p w14:paraId="525B09DB" w14:textId="77777777" w:rsidR="00356F82" w:rsidRPr="00876995" w:rsidRDefault="00356F82" w:rsidP="00356F82"/>
    <w:p w14:paraId="0995E5FC" w14:textId="79E9DEA2" w:rsidR="00356F82" w:rsidRPr="00876995" w:rsidRDefault="00356F82" w:rsidP="00356F82">
      <w:r w:rsidRPr="00876995">
        <w:t>K</w:t>
      </w:r>
      <w:r>
        <w:t xml:space="preserve">riminaalmenetluse </w:t>
      </w:r>
      <w:r w:rsidRPr="00876995">
        <w:t>seadus</w:t>
      </w:r>
      <w:r>
        <w:t>tiku</w:t>
      </w:r>
      <w:r w:rsidR="00865E96">
        <w:t xml:space="preserve"> §-s 109</w:t>
      </w:r>
      <w:r w:rsidR="00865E96" w:rsidRPr="00F810FB">
        <w:rPr>
          <w:vertAlign w:val="superscript"/>
        </w:rPr>
        <w:t>2</w:t>
      </w:r>
      <w:r>
        <w:t xml:space="preserve"> </w:t>
      </w:r>
      <w:r w:rsidRPr="00876995">
        <w:t>tehakse järgmised muudatused:</w:t>
      </w:r>
    </w:p>
    <w:p w14:paraId="56A4BCB4" w14:textId="77777777" w:rsidR="00356F82" w:rsidRDefault="00356F82" w:rsidP="00356F82"/>
    <w:p w14:paraId="453697F8" w14:textId="5C5B494B" w:rsidR="00341F84" w:rsidRDefault="00341F84" w:rsidP="00356F82">
      <w:r w:rsidRPr="002A4773">
        <w:rPr>
          <w:b/>
          <w:bCs/>
        </w:rPr>
        <w:t>1)</w:t>
      </w:r>
      <w:r>
        <w:t xml:space="preserve"> lõike 4 teine lause tunnistatakse kehtetuks;</w:t>
      </w:r>
    </w:p>
    <w:p w14:paraId="382F6A0A" w14:textId="77777777" w:rsidR="00341F84" w:rsidRPr="00876995" w:rsidRDefault="00341F84" w:rsidP="00356F82"/>
    <w:p w14:paraId="08E81C29" w14:textId="11C1C542" w:rsidR="00356F82" w:rsidRPr="00876995" w:rsidRDefault="00341F84" w:rsidP="00356F82">
      <w:r>
        <w:rPr>
          <w:b/>
          <w:bCs/>
        </w:rPr>
        <w:t>2</w:t>
      </w:r>
      <w:r w:rsidR="00356F82" w:rsidRPr="00876995">
        <w:rPr>
          <w:b/>
          <w:bCs/>
        </w:rPr>
        <w:t>)</w:t>
      </w:r>
      <w:r w:rsidR="00356F82" w:rsidRPr="00876995">
        <w:t xml:space="preserve"> lõige </w:t>
      </w:r>
      <w:r w:rsidR="00356F82">
        <w:t>5</w:t>
      </w:r>
      <w:r w:rsidR="00356F82" w:rsidRPr="00876995">
        <w:t xml:space="preserve"> muudetakse ja sõnastatakse järgmiselt:</w:t>
      </w:r>
    </w:p>
    <w:p w14:paraId="4B8D1168" w14:textId="77777777" w:rsidR="00356F82" w:rsidRPr="00876995" w:rsidRDefault="00356F82" w:rsidP="00356F82"/>
    <w:p w14:paraId="1D78896D" w14:textId="3B5CD28F" w:rsidR="00CF70CF" w:rsidRDefault="00356F82" w:rsidP="00CF70CF">
      <w:pPr>
        <w:jc w:val="both"/>
      </w:pPr>
      <w:r w:rsidRPr="00876995">
        <w:t>„(</w:t>
      </w:r>
      <w:r>
        <w:t>5</w:t>
      </w:r>
      <w:r w:rsidRPr="00876995">
        <w:t xml:space="preserve">) </w:t>
      </w:r>
      <w:r w:rsidR="00CF70CF">
        <w:t xml:space="preserve">Andmekogu ABIS põhimääruses sätestatakse andmekogu </w:t>
      </w:r>
      <w:r w:rsidR="008D7CE1">
        <w:t xml:space="preserve">ABIS </w:t>
      </w:r>
      <w:r w:rsidR="00CF70CF">
        <w:t xml:space="preserve">pidamise kord, </w:t>
      </w:r>
      <w:bookmarkStart w:id="106" w:name="_Hlk163847712"/>
      <w:r w:rsidR="00CF70CF">
        <w:t>sealhulgas:</w:t>
      </w:r>
    </w:p>
    <w:p w14:paraId="343CE6E0" w14:textId="77777777" w:rsidR="00CF70CF" w:rsidRDefault="00CF70CF" w:rsidP="00CF70CF">
      <w:pPr>
        <w:jc w:val="both"/>
      </w:pPr>
      <w:commentRangeStart w:id="107"/>
      <w:r>
        <w:t>1) andmeandjad;</w:t>
      </w:r>
    </w:p>
    <w:p w14:paraId="1F71F5C5" w14:textId="77777777" w:rsidR="00CF70CF" w:rsidRDefault="00CF70CF" w:rsidP="00CF70CF">
      <w:pPr>
        <w:jc w:val="both"/>
      </w:pPr>
      <w:r>
        <w:t>2) täpne andmekoosseis;</w:t>
      </w:r>
    </w:p>
    <w:p w14:paraId="71EE4A99" w14:textId="77777777" w:rsidR="00CF70CF" w:rsidRDefault="00CF70CF" w:rsidP="00CF70CF">
      <w:pPr>
        <w:jc w:val="both"/>
      </w:pPr>
      <w:r>
        <w:t xml:space="preserve">3) </w:t>
      </w:r>
      <w:proofErr w:type="spellStart"/>
      <w:r>
        <w:t>andmekogudevaheline</w:t>
      </w:r>
      <w:proofErr w:type="spellEnd"/>
      <w:r>
        <w:t xml:space="preserve"> andmevahetus;</w:t>
      </w:r>
    </w:p>
    <w:p w14:paraId="5DB0CD16" w14:textId="77777777" w:rsidR="00CF70CF" w:rsidRDefault="00CF70CF" w:rsidP="00CF70CF">
      <w:pPr>
        <w:jc w:val="both"/>
      </w:pPr>
      <w:r>
        <w:t>4) vastutava töötleja ülesanded;</w:t>
      </w:r>
    </w:p>
    <w:p w14:paraId="62B8A86C" w14:textId="77777777" w:rsidR="00CF70CF" w:rsidRDefault="00CF70CF" w:rsidP="00CF70CF">
      <w:pPr>
        <w:jc w:val="both"/>
      </w:pPr>
      <w:r>
        <w:t>5) volitatud töötleja ja tema ülesanded;</w:t>
      </w:r>
    </w:p>
    <w:p w14:paraId="6122127F" w14:textId="77777777" w:rsidR="00CF70CF" w:rsidRDefault="00CF70CF" w:rsidP="00CF70CF">
      <w:pPr>
        <w:jc w:val="both"/>
      </w:pPr>
      <w:r>
        <w:t>6) andmetele juurdepääsu ja andmete väljastamise kord;</w:t>
      </w:r>
      <w:commentRangeEnd w:id="107"/>
      <w:r w:rsidR="00F86D90">
        <w:rPr>
          <w:rStyle w:val="Kommentaariviide"/>
          <w:kern w:val="0"/>
          <w14:ligatures w14:val="none"/>
        </w:rPr>
        <w:commentReference w:id="107"/>
      </w:r>
    </w:p>
    <w:p w14:paraId="7DE1ABAD" w14:textId="6E99F7ED" w:rsidR="00356F82" w:rsidRPr="00876995" w:rsidRDefault="00CF70CF" w:rsidP="00CF70CF">
      <w:pPr>
        <w:jc w:val="both"/>
      </w:pPr>
      <w:r>
        <w:t>7) muud korralduslikud küsimused</w:t>
      </w:r>
      <w:r w:rsidR="00356F82" w:rsidRPr="00876995">
        <w:t>.</w:t>
      </w:r>
      <w:bookmarkEnd w:id="106"/>
      <w:r w:rsidR="00356F82" w:rsidRPr="00876995">
        <w:t>“;</w:t>
      </w:r>
    </w:p>
    <w:p w14:paraId="55841770" w14:textId="77777777" w:rsidR="00356F82" w:rsidRPr="00876995" w:rsidRDefault="00356F82" w:rsidP="00356F82"/>
    <w:p w14:paraId="47840CD0" w14:textId="51B9339E" w:rsidR="00356F82" w:rsidRPr="00876995" w:rsidRDefault="00341F84" w:rsidP="00356F82">
      <w:r>
        <w:rPr>
          <w:b/>
          <w:bCs/>
        </w:rPr>
        <w:t>3</w:t>
      </w:r>
      <w:r w:rsidR="00356F82" w:rsidRPr="00876995">
        <w:rPr>
          <w:b/>
          <w:bCs/>
        </w:rPr>
        <w:t>)</w:t>
      </w:r>
      <w:r w:rsidR="00356F82" w:rsidRPr="00876995">
        <w:t xml:space="preserve"> paragrahvi täiendatakse lõikega </w:t>
      </w:r>
      <w:r w:rsidR="00356F82">
        <w:t>5</w:t>
      </w:r>
      <w:r w:rsidR="00356F82" w:rsidRPr="00876995">
        <w:rPr>
          <w:vertAlign w:val="superscript"/>
        </w:rPr>
        <w:t>1</w:t>
      </w:r>
      <w:r w:rsidR="00356F82" w:rsidRPr="00876995">
        <w:t xml:space="preserve"> järgmises sõnastuses:</w:t>
      </w:r>
    </w:p>
    <w:p w14:paraId="2FEC5B55" w14:textId="77777777" w:rsidR="00356F82" w:rsidRPr="00876995" w:rsidRDefault="00356F82" w:rsidP="00356F82"/>
    <w:p w14:paraId="1978A891" w14:textId="093175E9" w:rsidR="00356F82" w:rsidRDefault="00356F82" w:rsidP="00356F82">
      <w:pPr>
        <w:jc w:val="both"/>
      </w:pPr>
      <w:r w:rsidRPr="003F65DF">
        <w:t>„(5</w:t>
      </w:r>
      <w:r w:rsidRPr="003F65DF">
        <w:rPr>
          <w:vertAlign w:val="superscript"/>
        </w:rPr>
        <w:t>1</w:t>
      </w:r>
      <w:r w:rsidRPr="003F65DF">
        <w:t xml:space="preserve">) Andmekogu </w:t>
      </w:r>
      <w:r w:rsidR="00865E96">
        <w:t xml:space="preserve">ABIS </w:t>
      </w:r>
      <w:r w:rsidRPr="003F65DF">
        <w:t xml:space="preserve">andmeid </w:t>
      </w:r>
      <w:bookmarkStart w:id="108" w:name="_Hlk146723668"/>
      <w:r w:rsidRPr="003F65DF">
        <w:t>säilitatakse</w:t>
      </w:r>
      <w:r w:rsidR="00F810FB">
        <w:t xml:space="preserve"> kuni</w:t>
      </w:r>
      <w:r w:rsidRPr="003F65DF">
        <w:t xml:space="preserve"> 75 aastat</w:t>
      </w:r>
      <w:r>
        <w:t xml:space="preserve"> andmekogusse </w:t>
      </w:r>
      <w:r w:rsidR="00865E96">
        <w:t xml:space="preserve">ABIS </w:t>
      </w:r>
      <w:r>
        <w:t>kandmisest</w:t>
      </w:r>
      <w:r w:rsidR="00865E96" w:rsidRPr="00865E96">
        <w:t xml:space="preserve"> </w:t>
      </w:r>
      <w:r w:rsidR="00865E96">
        <w:t>arvates</w:t>
      </w:r>
      <w:r w:rsidRPr="003F65DF">
        <w:t>.</w:t>
      </w:r>
      <w:r>
        <w:t xml:space="preserve"> A</w:t>
      </w:r>
      <w:r w:rsidRPr="003F65DF">
        <w:t xml:space="preserve">ndmetele võib </w:t>
      </w:r>
      <w:r w:rsidR="009571B0">
        <w:t>kehtestada</w:t>
      </w:r>
      <w:r w:rsidR="009571B0" w:rsidRPr="003F65DF">
        <w:t xml:space="preserve"> </w:t>
      </w:r>
      <w:r w:rsidRPr="003F65DF">
        <w:t>lühema säilit</w:t>
      </w:r>
      <w:r w:rsidR="009571B0">
        <w:t>us</w:t>
      </w:r>
      <w:r w:rsidRPr="003F65DF">
        <w:t xml:space="preserve">tähtaja andmekogu </w:t>
      </w:r>
      <w:r w:rsidR="000D1553">
        <w:t xml:space="preserve">ABIS </w:t>
      </w:r>
      <w:r w:rsidRPr="003F65DF">
        <w:t>põhimääruses.</w:t>
      </w:r>
      <w:bookmarkEnd w:id="108"/>
      <w:r w:rsidRPr="003F65DF">
        <w:t>“.</w:t>
      </w:r>
    </w:p>
    <w:p w14:paraId="4DDAFF02" w14:textId="77777777" w:rsidR="009501FE" w:rsidRDefault="009501FE" w:rsidP="00356F82">
      <w:pPr>
        <w:jc w:val="both"/>
      </w:pPr>
    </w:p>
    <w:p w14:paraId="17696265" w14:textId="77777777" w:rsidR="002C0439" w:rsidRPr="00CF0096" w:rsidRDefault="002C0439" w:rsidP="002C0439">
      <w:pPr>
        <w:keepNext/>
        <w:jc w:val="both"/>
        <w:rPr>
          <w:b/>
          <w:bCs/>
        </w:rPr>
      </w:pPr>
      <w:r w:rsidRPr="00BE6A83">
        <w:rPr>
          <w:b/>
          <w:bCs/>
        </w:rPr>
        <w:t>§ 5. Politsei ja piirivalve seaduse muutmine</w:t>
      </w:r>
    </w:p>
    <w:p w14:paraId="40F07111" w14:textId="77777777" w:rsidR="002C0439" w:rsidRPr="00CF0096" w:rsidRDefault="002C0439" w:rsidP="002C0439">
      <w:pPr>
        <w:keepNext/>
        <w:jc w:val="both"/>
      </w:pPr>
    </w:p>
    <w:p w14:paraId="632E71BD" w14:textId="77777777" w:rsidR="002C0439" w:rsidRPr="00CF0096" w:rsidRDefault="002C0439" w:rsidP="002C0439">
      <w:pPr>
        <w:jc w:val="both"/>
      </w:pPr>
      <w:r w:rsidRPr="00CF0096">
        <w:t>Politsei ja piirivalve seaduses tehakse järgmised muudatused:</w:t>
      </w:r>
    </w:p>
    <w:p w14:paraId="07CE5454" w14:textId="77777777" w:rsidR="002C0439" w:rsidRPr="00CF0096" w:rsidRDefault="002C0439" w:rsidP="002C0439">
      <w:pPr>
        <w:jc w:val="both"/>
        <w:rPr>
          <w:b/>
          <w:bCs/>
        </w:rPr>
      </w:pPr>
    </w:p>
    <w:p w14:paraId="1185C6E0" w14:textId="77777777" w:rsidR="002C0439" w:rsidRPr="00CF0096" w:rsidRDefault="002C0439" w:rsidP="00361A5A">
      <w:pPr>
        <w:keepNext/>
        <w:jc w:val="both"/>
      </w:pPr>
      <w:bookmarkStart w:id="109" w:name="_Hlk167349634"/>
      <w:r w:rsidRPr="00CF0096">
        <w:rPr>
          <w:b/>
          <w:bCs/>
        </w:rPr>
        <w:t xml:space="preserve">1) </w:t>
      </w:r>
      <w:r w:rsidRPr="00CF0096">
        <w:t>seaduse 3. peatüki 2. jagu täiendatakse §-ga 19</w:t>
      </w:r>
      <w:r w:rsidRPr="00CF0096">
        <w:rPr>
          <w:vertAlign w:val="superscript"/>
        </w:rPr>
        <w:t>2</w:t>
      </w:r>
      <w:r w:rsidRPr="00CF0096">
        <w:t xml:space="preserve"> järgmises sõnastuses:</w:t>
      </w:r>
    </w:p>
    <w:p w14:paraId="542B473B" w14:textId="77777777" w:rsidR="002C0439" w:rsidRDefault="002C0439" w:rsidP="00361A5A">
      <w:pPr>
        <w:keepNext/>
        <w:jc w:val="both"/>
      </w:pPr>
    </w:p>
    <w:p w14:paraId="1B5883B1" w14:textId="77777777" w:rsidR="002C0439" w:rsidRPr="00EE321A" w:rsidRDefault="002C0439" w:rsidP="002C0439">
      <w:pPr>
        <w:jc w:val="both"/>
        <w:rPr>
          <w:b/>
          <w:bCs/>
        </w:rPr>
      </w:pPr>
      <w:r w:rsidRPr="00CF0096">
        <w:t>„</w:t>
      </w:r>
      <w:r w:rsidRPr="00EE321A">
        <w:rPr>
          <w:b/>
          <w:bCs/>
        </w:rPr>
        <w:t>§ 19</w:t>
      </w:r>
      <w:r w:rsidRPr="00EE321A">
        <w:rPr>
          <w:b/>
          <w:bCs/>
          <w:vertAlign w:val="superscript"/>
        </w:rPr>
        <w:t>2</w:t>
      </w:r>
      <w:r w:rsidRPr="00EE321A">
        <w:rPr>
          <w:b/>
          <w:bCs/>
        </w:rPr>
        <w:t xml:space="preserve">. Piirikontrolli andmekogu </w:t>
      </w:r>
      <w:proofErr w:type="spellStart"/>
      <w:r w:rsidRPr="00EE321A">
        <w:rPr>
          <w:b/>
          <w:bCs/>
        </w:rPr>
        <w:t>biomeetriliste</w:t>
      </w:r>
      <w:proofErr w:type="spellEnd"/>
      <w:r w:rsidRPr="00EE321A">
        <w:rPr>
          <w:b/>
          <w:bCs/>
        </w:rPr>
        <w:t xml:space="preserve"> andmete töötlemine</w:t>
      </w:r>
    </w:p>
    <w:p w14:paraId="2DC0EE4D" w14:textId="77777777" w:rsidR="002C0439" w:rsidRPr="00DE4D56" w:rsidRDefault="002C0439" w:rsidP="002C0439">
      <w:pPr>
        <w:jc w:val="both"/>
      </w:pPr>
    </w:p>
    <w:p w14:paraId="5D82C102" w14:textId="77777777" w:rsidR="002C0439" w:rsidRPr="00DE4D56" w:rsidRDefault="002C0439" w:rsidP="002C0439">
      <w:pPr>
        <w:jc w:val="both"/>
      </w:pPr>
      <w:r w:rsidRPr="00DE4D56">
        <w:t xml:space="preserve">(1) Piirikontrolli andmekogus töödeldakse isiku </w:t>
      </w:r>
      <w:proofErr w:type="spellStart"/>
      <w:r w:rsidRPr="00DE4D56">
        <w:t>daktüloskopeerimisel</w:t>
      </w:r>
      <w:proofErr w:type="spellEnd"/>
      <w:r w:rsidRPr="00DE4D56">
        <w:t xml:space="preserve"> või näokujutise võtmisel saadud </w:t>
      </w:r>
      <w:proofErr w:type="spellStart"/>
      <w:r w:rsidRPr="00DE4D56">
        <w:t>biomeetrilisi</w:t>
      </w:r>
      <w:proofErr w:type="spellEnd"/>
      <w:r w:rsidRPr="00DE4D56">
        <w:t xml:space="preserve"> andmeid.</w:t>
      </w:r>
    </w:p>
    <w:p w14:paraId="7C335D0A" w14:textId="77777777" w:rsidR="002C0439" w:rsidRPr="00DE4D56" w:rsidRDefault="002C0439" w:rsidP="002C0439">
      <w:pPr>
        <w:jc w:val="both"/>
      </w:pPr>
    </w:p>
    <w:p w14:paraId="59853760" w14:textId="77777777" w:rsidR="002C0439" w:rsidRPr="00DE4D56" w:rsidRDefault="002C0439" w:rsidP="002C0439">
      <w:pPr>
        <w:jc w:val="both"/>
      </w:pPr>
      <w:r w:rsidRPr="00DE4D56">
        <w:lastRenderedPageBreak/>
        <w:t xml:space="preserve">(2) </w:t>
      </w:r>
      <w:commentRangeStart w:id="110"/>
      <w:r w:rsidRPr="00DE4D56">
        <w:t xml:space="preserve">Isiku tuvastamiseks või isikusamasuse kontrollimiseks </w:t>
      </w:r>
      <w:commentRangeStart w:id="111"/>
      <w:r>
        <w:t>võrreldakse</w:t>
      </w:r>
      <w:commentRangeEnd w:id="111"/>
      <w:r w:rsidR="00586E95">
        <w:rPr>
          <w:rStyle w:val="Kommentaariviide"/>
          <w:kern w:val="0"/>
          <w14:ligatures w14:val="none"/>
        </w:rPr>
        <w:commentReference w:id="111"/>
      </w:r>
      <w:r w:rsidRPr="00DE4D56">
        <w:t xml:space="preserve"> automaatse </w:t>
      </w:r>
      <w:proofErr w:type="spellStart"/>
      <w:r w:rsidRPr="00DE4D56">
        <w:t>biomeetrilise</w:t>
      </w:r>
      <w:proofErr w:type="spellEnd"/>
      <w:r w:rsidRPr="00DE4D56">
        <w:t xml:space="preserve"> isikutuvastuse süsteemi andmekogu (edaspidi </w:t>
      </w:r>
      <w:r w:rsidRPr="00DE4D56">
        <w:rPr>
          <w:i/>
          <w:iCs/>
        </w:rPr>
        <w:t>andmekogu ABIS</w:t>
      </w:r>
      <w:r w:rsidRPr="00DE4D56">
        <w:t xml:space="preserve">) kaudu piirikontrolli andmekogu </w:t>
      </w:r>
      <w:proofErr w:type="spellStart"/>
      <w:r w:rsidRPr="00DE4D56">
        <w:t>biomeetrilis</w:t>
      </w:r>
      <w:r>
        <w:t>i</w:t>
      </w:r>
      <w:proofErr w:type="spellEnd"/>
      <w:r w:rsidRPr="00DE4D56">
        <w:t xml:space="preserve"> andme</w:t>
      </w:r>
      <w:r>
        <w:t>id</w:t>
      </w:r>
      <w:r w:rsidRPr="00DE4D56">
        <w:t>.</w:t>
      </w:r>
      <w:commentRangeEnd w:id="110"/>
      <w:r w:rsidR="00546000">
        <w:rPr>
          <w:rStyle w:val="Kommentaariviide"/>
          <w:kern w:val="0"/>
          <w14:ligatures w14:val="none"/>
        </w:rPr>
        <w:commentReference w:id="110"/>
      </w:r>
    </w:p>
    <w:p w14:paraId="66AA49B2" w14:textId="77777777" w:rsidR="002C0439" w:rsidRPr="00DE4D56" w:rsidRDefault="002C0439" w:rsidP="002C0439">
      <w:pPr>
        <w:jc w:val="both"/>
      </w:pPr>
    </w:p>
    <w:p w14:paraId="2DDA1A1E" w14:textId="60C309D1" w:rsidR="002C0439" w:rsidRDefault="002C0439" w:rsidP="002C0439">
      <w:pPr>
        <w:jc w:val="both"/>
      </w:pPr>
      <w:r w:rsidRPr="00DE4D56">
        <w:t xml:space="preserve">(3) Piirikontrolli andmekogu </w:t>
      </w:r>
      <w:proofErr w:type="spellStart"/>
      <w:r w:rsidRPr="00DE4D56">
        <w:t>biomeetrilisi</w:t>
      </w:r>
      <w:proofErr w:type="spellEnd"/>
      <w:r w:rsidRPr="00DE4D56">
        <w:t xml:space="preserve"> andmeid võib </w:t>
      </w:r>
      <w:del w:id="112" w:author="Merike Koppel JM" w:date="2024-06-20T07:27:00Z">
        <w:r w:rsidR="006A0AF3" w:rsidDel="00586E95">
          <w:delText>isikut tõendavate dokumentide seaduse § 15</w:delText>
        </w:r>
        <w:r w:rsidR="006A0AF3" w:rsidRPr="002A4773" w:rsidDel="00586E95">
          <w:rPr>
            <w:vertAlign w:val="superscript"/>
          </w:rPr>
          <w:delText>5</w:delText>
        </w:r>
        <w:r w:rsidR="006A0AF3" w:rsidDel="00586E95">
          <w:delText xml:space="preserve"> tähenduses </w:delText>
        </w:r>
      </w:del>
      <w:r w:rsidRPr="00DE4D56">
        <w:t xml:space="preserve">isiku tuvastamiseks või isikusamasuse kontrollimiseks </w:t>
      </w:r>
      <w:ins w:id="113" w:author="Merike Koppel JM" w:date="2024-06-20T07:27:00Z">
        <w:r w:rsidR="00586E95">
          <w:t>isikut tõendavate dokumentide seaduse § 15</w:t>
        </w:r>
        <w:r w:rsidR="00586E95" w:rsidRPr="002A4773">
          <w:rPr>
            <w:vertAlign w:val="superscript"/>
          </w:rPr>
          <w:t>5</w:t>
        </w:r>
        <w:r w:rsidR="00586E95">
          <w:t xml:space="preserve"> </w:t>
        </w:r>
      </w:ins>
      <w:commentRangeStart w:id="114"/>
      <w:ins w:id="115" w:author="Kärt Voor" w:date="2024-06-28T11:16:00Z">
        <w:r w:rsidR="008F7963">
          <w:t xml:space="preserve">lõigete 2 ja 3 </w:t>
        </w:r>
      </w:ins>
      <w:commentRangeEnd w:id="114"/>
      <w:ins w:id="116" w:author="Kärt Voor" w:date="2024-06-28T11:17:00Z">
        <w:r w:rsidR="008F7963">
          <w:rPr>
            <w:rStyle w:val="Kommentaariviide"/>
            <w:kern w:val="0"/>
            <w14:ligatures w14:val="none"/>
          </w:rPr>
          <w:commentReference w:id="114"/>
        </w:r>
      </w:ins>
      <w:ins w:id="117" w:author="Merike Koppel JM" w:date="2024-06-20T07:27:00Z">
        <w:r w:rsidR="00586E95">
          <w:t>tähenduses</w:t>
        </w:r>
        <w:r w:rsidR="00586E95" w:rsidRPr="00DE4D56">
          <w:t xml:space="preserve"> </w:t>
        </w:r>
      </w:ins>
      <w:r w:rsidRPr="00DE4D56">
        <w:t xml:space="preserve">võrrelda andmekogu ABIS </w:t>
      </w:r>
      <w:proofErr w:type="spellStart"/>
      <w:r w:rsidRPr="00DE4D56">
        <w:t>biomeetriliste</w:t>
      </w:r>
      <w:proofErr w:type="spellEnd"/>
      <w:r w:rsidRPr="00DE4D56">
        <w:t xml:space="preserve"> andmetega.</w:t>
      </w:r>
    </w:p>
    <w:p w14:paraId="2328AC52" w14:textId="77777777" w:rsidR="002C0439" w:rsidRDefault="002C0439" w:rsidP="002C0439">
      <w:pPr>
        <w:jc w:val="both"/>
      </w:pPr>
    </w:p>
    <w:p w14:paraId="6A677AD6" w14:textId="77777777" w:rsidR="002C0439" w:rsidRPr="00DE4D56" w:rsidRDefault="002C0439" w:rsidP="002C0439">
      <w:pPr>
        <w:jc w:val="both"/>
      </w:pPr>
      <w:r>
        <w:t xml:space="preserve">(4) Piirikontrolli andmekogu </w:t>
      </w:r>
      <w:proofErr w:type="spellStart"/>
      <w:r>
        <w:t>b</w:t>
      </w:r>
      <w:r w:rsidRPr="008F725B">
        <w:t>iomeetrilised</w:t>
      </w:r>
      <w:proofErr w:type="spellEnd"/>
      <w:r w:rsidRPr="008F725B">
        <w:t xml:space="preserve"> andmed kustutatakse piirikontrolli andmekogust ja andmekogust ABIS pärast isiku piiriületuse kohta otsuse tegemist.</w:t>
      </w:r>
      <w:r w:rsidRPr="00DE4D56">
        <w:t>“;</w:t>
      </w:r>
    </w:p>
    <w:bookmarkEnd w:id="109"/>
    <w:p w14:paraId="7288FAB8" w14:textId="77777777" w:rsidR="00CF0096" w:rsidRPr="00CF0096" w:rsidRDefault="00CF0096" w:rsidP="00CF0096">
      <w:pPr>
        <w:jc w:val="both"/>
      </w:pPr>
    </w:p>
    <w:p w14:paraId="0C0760B4" w14:textId="584B1761" w:rsidR="00CF0096" w:rsidRPr="00CF0096" w:rsidRDefault="00CF0096" w:rsidP="00CF0096">
      <w:pPr>
        <w:jc w:val="both"/>
      </w:pPr>
      <w:r w:rsidRPr="00CF0096">
        <w:rPr>
          <w:b/>
          <w:bCs/>
        </w:rPr>
        <w:t xml:space="preserve">2) </w:t>
      </w:r>
      <w:r w:rsidRPr="00CF0096">
        <w:t>seaduse 3. peatüki 6. jao pealkiri muudetakse ja sõnastatakse järgmiselt:</w:t>
      </w:r>
    </w:p>
    <w:p w14:paraId="1215969C" w14:textId="77777777" w:rsidR="00CF0096" w:rsidRPr="00CF0096" w:rsidRDefault="00CF0096" w:rsidP="00CF0096">
      <w:pPr>
        <w:jc w:val="both"/>
      </w:pPr>
    </w:p>
    <w:p w14:paraId="613FA182" w14:textId="77777777" w:rsidR="00CF0096" w:rsidRPr="00CF0096" w:rsidRDefault="00CF0096" w:rsidP="00CF0096">
      <w:pPr>
        <w:jc w:val="center"/>
        <w:rPr>
          <w:b/>
          <w:bCs/>
        </w:rPr>
      </w:pPr>
      <w:r w:rsidRPr="00CF0096">
        <w:t>„</w:t>
      </w:r>
      <w:r w:rsidRPr="00CF0096">
        <w:rPr>
          <w:b/>
          <w:bCs/>
        </w:rPr>
        <w:t>6. jagu</w:t>
      </w:r>
    </w:p>
    <w:p w14:paraId="6123D2F7" w14:textId="4DC5EE70" w:rsidR="00CF0096" w:rsidRPr="00CF0096" w:rsidRDefault="00CF0096" w:rsidP="006D49B7">
      <w:pPr>
        <w:jc w:val="center"/>
      </w:pPr>
      <w:r w:rsidRPr="00CF0096">
        <w:rPr>
          <w:b/>
          <w:bCs/>
        </w:rPr>
        <w:t>Andmekogu ABIS</w:t>
      </w:r>
      <w:r w:rsidRPr="00CF0096">
        <w:t>“</w:t>
      </w:r>
      <w:r w:rsidR="00E06876">
        <w:t>;</w:t>
      </w:r>
    </w:p>
    <w:p w14:paraId="3661264C" w14:textId="77777777" w:rsidR="00CF0096" w:rsidRPr="00CF0096" w:rsidRDefault="00CF0096" w:rsidP="00CF0096">
      <w:pPr>
        <w:jc w:val="both"/>
      </w:pPr>
    </w:p>
    <w:p w14:paraId="4806FFE9" w14:textId="77777777" w:rsidR="00CF0096" w:rsidRPr="00CF0096" w:rsidRDefault="00CF0096" w:rsidP="00CF0096">
      <w:pPr>
        <w:jc w:val="both"/>
      </w:pPr>
      <w:r w:rsidRPr="00CF0096">
        <w:rPr>
          <w:b/>
          <w:bCs/>
        </w:rPr>
        <w:t xml:space="preserve">3) </w:t>
      </w:r>
      <w:r w:rsidRPr="00CF0096">
        <w:t>paragrahvi 25</w:t>
      </w:r>
      <w:r w:rsidRPr="00CF0096">
        <w:rPr>
          <w:vertAlign w:val="superscript"/>
        </w:rPr>
        <w:t>7</w:t>
      </w:r>
      <w:r w:rsidRPr="00FA780F">
        <w:t xml:space="preserve"> </w:t>
      </w:r>
      <w:r w:rsidRPr="00CF0096">
        <w:t>pealkiri muudetakse ja sõnastatakse järgmiselt:</w:t>
      </w:r>
    </w:p>
    <w:p w14:paraId="4F94605D" w14:textId="77777777" w:rsidR="00CF0096" w:rsidRPr="00CF0096" w:rsidRDefault="00CF0096" w:rsidP="00CF0096">
      <w:pPr>
        <w:jc w:val="both"/>
      </w:pPr>
    </w:p>
    <w:p w14:paraId="0A41BE02" w14:textId="2A61BA2C" w:rsidR="00CF0096" w:rsidRPr="00CF0096" w:rsidRDefault="00CF0096" w:rsidP="00CF0096">
      <w:pPr>
        <w:jc w:val="both"/>
      </w:pPr>
      <w:r w:rsidRPr="00CF0096">
        <w:t>„</w:t>
      </w:r>
      <w:r w:rsidRPr="00CF0096">
        <w:rPr>
          <w:b/>
          <w:bCs/>
        </w:rPr>
        <w:t>§ 25</w:t>
      </w:r>
      <w:r w:rsidRPr="00CF0096">
        <w:rPr>
          <w:b/>
          <w:bCs/>
          <w:vertAlign w:val="superscript"/>
        </w:rPr>
        <w:t>7</w:t>
      </w:r>
      <w:r w:rsidRPr="00CF0096">
        <w:rPr>
          <w:b/>
          <w:bCs/>
        </w:rPr>
        <w:t>. Andmekogu ABIS</w:t>
      </w:r>
      <w:r w:rsidRPr="00CF0096">
        <w:t>“</w:t>
      </w:r>
      <w:r>
        <w:t>;</w:t>
      </w:r>
    </w:p>
    <w:p w14:paraId="17230D9F" w14:textId="77777777" w:rsidR="00CF0096" w:rsidRPr="00CF0096" w:rsidRDefault="00CF0096" w:rsidP="00CF0096">
      <w:pPr>
        <w:jc w:val="both"/>
      </w:pPr>
    </w:p>
    <w:p w14:paraId="301D8BC5" w14:textId="77777777" w:rsidR="00724783" w:rsidRDefault="00CF0096" w:rsidP="00CF0096">
      <w:pPr>
        <w:jc w:val="both"/>
      </w:pPr>
      <w:r w:rsidRPr="00CF0096">
        <w:rPr>
          <w:b/>
          <w:bCs/>
        </w:rPr>
        <w:t xml:space="preserve">4) </w:t>
      </w:r>
      <w:r w:rsidRPr="00CF0096">
        <w:t>paragrahvi 25</w:t>
      </w:r>
      <w:r w:rsidRPr="00CF0096">
        <w:rPr>
          <w:vertAlign w:val="superscript"/>
        </w:rPr>
        <w:t>7</w:t>
      </w:r>
      <w:r w:rsidRPr="005D2DD9">
        <w:t xml:space="preserve"> </w:t>
      </w:r>
      <w:r w:rsidRPr="00CF0096">
        <w:t xml:space="preserve">lõikes 1 asendatakse </w:t>
      </w:r>
      <w:r>
        <w:t xml:space="preserve">sõnad </w:t>
      </w:r>
      <w:r w:rsidRPr="00CF0096">
        <w:t xml:space="preserve">„Automaatse </w:t>
      </w:r>
      <w:proofErr w:type="spellStart"/>
      <w:r w:rsidRPr="00CF0096">
        <w:t>biomeetrilise</w:t>
      </w:r>
      <w:proofErr w:type="spellEnd"/>
      <w:r w:rsidRPr="00CF0096">
        <w:t xml:space="preserve"> isikutuvastuse süsteemi andmekogu (edaspidi </w:t>
      </w:r>
      <w:r w:rsidRPr="00CF0096">
        <w:rPr>
          <w:i/>
          <w:iCs/>
        </w:rPr>
        <w:t>andmekogu ABIS</w:t>
      </w:r>
      <w:r w:rsidRPr="00CF0096">
        <w:t>)“ sõnadega „Andmekogu ABIS“</w:t>
      </w:r>
      <w:r w:rsidR="00724783">
        <w:t>;</w:t>
      </w:r>
    </w:p>
    <w:p w14:paraId="0338AE24" w14:textId="77777777" w:rsidR="00724783" w:rsidRDefault="00724783" w:rsidP="00CF0096">
      <w:pPr>
        <w:jc w:val="both"/>
      </w:pPr>
    </w:p>
    <w:p w14:paraId="28008945" w14:textId="34F4EA4F" w:rsidR="00724783" w:rsidRPr="00DB56C3" w:rsidRDefault="00724783" w:rsidP="00361A5A">
      <w:pPr>
        <w:jc w:val="both"/>
        <w:rPr>
          <w:rFonts w:eastAsia="Calibri"/>
          <w:bCs/>
          <w:kern w:val="0"/>
          <w14:ligatures w14:val="none"/>
        </w:rPr>
      </w:pPr>
      <w:r>
        <w:rPr>
          <w:rFonts w:eastAsia="Calibri"/>
          <w:b/>
          <w:kern w:val="0"/>
          <w14:ligatures w14:val="none"/>
        </w:rPr>
        <w:t>5</w:t>
      </w:r>
      <w:r w:rsidRPr="00DB56C3">
        <w:rPr>
          <w:rFonts w:eastAsia="Calibri"/>
          <w:b/>
          <w:kern w:val="0"/>
          <w14:ligatures w14:val="none"/>
        </w:rPr>
        <w:t>)</w:t>
      </w:r>
      <w:r w:rsidRPr="00DB56C3">
        <w:rPr>
          <w:rFonts w:eastAsia="Calibri"/>
          <w:bCs/>
          <w:kern w:val="0"/>
          <w14:ligatures w14:val="none"/>
        </w:rPr>
        <w:t xml:space="preserve"> paragrahvi </w:t>
      </w:r>
      <w:r>
        <w:rPr>
          <w:rFonts w:eastAsia="Calibri"/>
          <w:bCs/>
          <w:kern w:val="0"/>
          <w14:ligatures w14:val="none"/>
        </w:rPr>
        <w:t>25</w:t>
      </w:r>
      <w:r w:rsidRPr="006A49BD">
        <w:rPr>
          <w:rFonts w:eastAsia="Calibri"/>
          <w:bCs/>
          <w:kern w:val="0"/>
          <w:vertAlign w:val="superscript"/>
          <w14:ligatures w14:val="none"/>
        </w:rPr>
        <w:t>7</w:t>
      </w:r>
      <w:r>
        <w:rPr>
          <w:rFonts w:eastAsia="Calibri"/>
          <w:bCs/>
          <w:kern w:val="0"/>
          <w14:ligatures w14:val="none"/>
        </w:rPr>
        <w:t xml:space="preserve"> </w:t>
      </w:r>
      <w:r w:rsidRPr="00DB56C3">
        <w:rPr>
          <w:rFonts w:eastAsia="Calibri"/>
          <w:bCs/>
          <w:kern w:val="0"/>
          <w14:ligatures w14:val="none"/>
        </w:rPr>
        <w:t xml:space="preserve">täiendatakse lõikega </w:t>
      </w:r>
      <w:r>
        <w:rPr>
          <w:rFonts w:eastAsia="Calibri"/>
          <w:bCs/>
          <w:kern w:val="0"/>
          <w14:ligatures w14:val="none"/>
        </w:rPr>
        <w:t>3</w:t>
      </w:r>
      <w:r w:rsidRPr="00DB56C3">
        <w:rPr>
          <w:rFonts w:eastAsia="Calibri"/>
          <w:bCs/>
          <w:kern w:val="0"/>
          <w:vertAlign w:val="superscript"/>
          <w14:ligatures w14:val="none"/>
        </w:rPr>
        <w:t>1</w:t>
      </w:r>
      <w:r w:rsidRPr="00DB56C3">
        <w:rPr>
          <w:rFonts w:eastAsia="Calibri"/>
          <w:bCs/>
          <w:kern w:val="0"/>
          <w14:ligatures w14:val="none"/>
        </w:rPr>
        <w:t xml:space="preserve"> järgmises sõnastuses:</w:t>
      </w:r>
    </w:p>
    <w:p w14:paraId="379EF754" w14:textId="77777777" w:rsidR="00724783" w:rsidRPr="00DB56C3" w:rsidRDefault="00724783" w:rsidP="00361A5A">
      <w:pPr>
        <w:jc w:val="both"/>
        <w:rPr>
          <w:rFonts w:eastAsia="Calibri"/>
          <w:bCs/>
          <w:kern w:val="0"/>
          <w14:ligatures w14:val="none"/>
        </w:rPr>
      </w:pPr>
    </w:p>
    <w:p w14:paraId="00645E1D" w14:textId="2B12F5FB" w:rsidR="00A111C1" w:rsidRPr="00A111C1" w:rsidRDefault="00724783" w:rsidP="00361A5A">
      <w:pPr>
        <w:jc w:val="both"/>
        <w:rPr>
          <w:rFonts w:eastAsia="Calibri"/>
          <w:bCs/>
          <w:kern w:val="0"/>
          <w14:ligatures w14:val="none"/>
        </w:rPr>
      </w:pPr>
      <w:r w:rsidRPr="00DB56C3">
        <w:rPr>
          <w:rFonts w:eastAsia="Calibri"/>
          <w:bCs/>
          <w:kern w:val="0"/>
          <w14:ligatures w14:val="none"/>
        </w:rPr>
        <w:t>„(</w:t>
      </w:r>
      <w:r>
        <w:rPr>
          <w:rFonts w:eastAsia="Calibri"/>
          <w:bCs/>
          <w:kern w:val="0"/>
          <w14:ligatures w14:val="none"/>
        </w:rPr>
        <w:t>3</w:t>
      </w:r>
      <w:r w:rsidRPr="00DB56C3">
        <w:rPr>
          <w:rFonts w:eastAsia="Calibri"/>
          <w:bCs/>
          <w:kern w:val="0"/>
          <w:vertAlign w:val="superscript"/>
          <w14:ligatures w14:val="none"/>
        </w:rPr>
        <w:t>1</w:t>
      </w:r>
      <w:r w:rsidRPr="00DB56C3">
        <w:rPr>
          <w:rFonts w:eastAsia="Calibri"/>
          <w:bCs/>
          <w:kern w:val="0"/>
          <w14:ligatures w14:val="none"/>
        </w:rPr>
        <w:t xml:space="preserve">) </w:t>
      </w:r>
      <w:r w:rsidR="00A111C1" w:rsidRPr="00A111C1">
        <w:rPr>
          <w:rFonts w:eastAsia="Calibri"/>
          <w:bCs/>
          <w:kern w:val="0"/>
          <w14:ligatures w14:val="none"/>
        </w:rPr>
        <w:t xml:space="preserve">Andmekogu ABIS põhimääruses sätestatakse andmekogu </w:t>
      </w:r>
      <w:r w:rsidR="008D7CE1">
        <w:rPr>
          <w:rFonts w:eastAsia="Calibri"/>
          <w:bCs/>
          <w:kern w:val="0"/>
          <w14:ligatures w14:val="none"/>
        </w:rPr>
        <w:t xml:space="preserve">ABIS </w:t>
      </w:r>
      <w:r w:rsidR="00A111C1" w:rsidRPr="00A111C1">
        <w:rPr>
          <w:rFonts w:eastAsia="Calibri"/>
          <w:bCs/>
          <w:kern w:val="0"/>
          <w14:ligatures w14:val="none"/>
        </w:rPr>
        <w:t>pidamise kord, sealhulgas:</w:t>
      </w:r>
    </w:p>
    <w:p w14:paraId="257B30AA" w14:textId="77777777" w:rsidR="00A111C1" w:rsidRPr="00A111C1" w:rsidRDefault="00A111C1" w:rsidP="00361A5A">
      <w:pPr>
        <w:jc w:val="both"/>
        <w:rPr>
          <w:rFonts w:eastAsia="Calibri"/>
          <w:bCs/>
          <w:kern w:val="0"/>
          <w14:ligatures w14:val="none"/>
        </w:rPr>
      </w:pPr>
      <w:commentRangeStart w:id="118"/>
      <w:r w:rsidRPr="00A111C1">
        <w:rPr>
          <w:rFonts w:eastAsia="Calibri"/>
          <w:bCs/>
          <w:kern w:val="0"/>
          <w14:ligatures w14:val="none"/>
        </w:rPr>
        <w:t>1) andmeandjad;</w:t>
      </w:r>
    </w:p>
    <w:p w14:paraId="0206B118" w14:textId="77777777" w:rsidR="00A111C1" w:rsidRPr="00A111C1" w:rsidRDefault="00A111C1" w:rsidP="00361A5A">
      <w:pPr>
        <w:jc w:val="both"/>
        <w:rPr>
          <w:rFonts w:eastAsia="Calibri"/>
          <w:bCs/>
          <w:kern w:val="0"/>
          <w14:ligatures w14:val="none"/>
        </w:rPr>
      </w:pPr>
      <w:r w:rsidRPr="00A111C1">
        <w:rPr>
          <w:rFonts w:eastAsia="Calibri"/>
          <w:bCs/>
          <w:kern w:val="0"/>
          <w14:ligatures w14:val="none"/>
        </w:rPr>
        <w:t>2) täpne andmekoosseis;</w:t>
      </w:r>
    </w:p>
    <w:p w14:paraId="55C4A495" w14:textId="77777777" w:rsidR="00A111C1" w:rsidRPr="00A111C1" w:rsidRDefault="00A111C1" w:rsidP="00361A5A">
      <w:pPr>
        <w:jc w:val="both"/>
        <w:rPr>
          <w:rFonts w:eastAsia="Calibri"/>
          <w:bCs/>
          <w:kern w:val="0"/>
          <w14:ligatures w14:val="none"/>
        </w:rPr>
      </w:pPr>
      <w:r w:rsidRPr="00A111C1">
        <w:rPr>
          <w:rFonts w:eastAsia="Calibri"/>
          <w:bCs/>
          <w:kern w:val="0"/>
          <w14:ligatures w14:val="none"/>
        </w:rPr>
        <w:t xml:space="preserve">3) </w:t>
      </w:r>
      <w:proofErr w:type="spellStart"/>
      <w:r w:rsidRPr="00A111C1">
        <w:rPr>
          <w:rFonts w:eastAsia="Calibri"/>
          <w:bCs/>
          <w:kern w:val="0"/>
          <w14:ligatures w14:val="none"/>
        </w:rPr>
        <w:t>andmekogudevaheline</w:t>
      </w:r>
      <w:proofErr w:type="spellEnd"/>
      <w:r w:rsidRPr="00A111C1">
        <w:rPr>
          <w:rFonts w:eastAsia="Calibri"/>
          <w:bCs/>
          <w:kern w:val="0"/>
          <w14:ligatures w14:val="none"/>
        </w:rPr>
        <w:t xml:space="preserve"> andmevahetus;</w:t>
      </w:r>
    </w:p>
    <w:p w14:paraId="73EAD12E" w14:textId="77777777" w:rsidR="00A111C1" w:rsidRPr="00A111C1" w:rsidRDefault="00A111C1" w:rsidP="00361A5A">
      <w:pPr>
        <w:jc w:val="both"/>
        <w:rPr>
          <w:rFonts w:eastAsia="Calibri"/>
          <w:bCs/>
          <w:kern w:val="0"/>
          <w14:ligatures w14:val="none"/>
        </w:rPr>
      </w:pPr>
      <w:r w:rsidRPr="00A111C1">
        <w:rPr>
          <w:rFonts w:eastAsia="Calibri"/>
          <w:bCs/>
          <w:kern w:val="0"/>
          <w14:ligatures w14:val="none"/>
        </w:rPr>
        <w:t>4) vastutava töötleja ülesanded;</w:t>
      </w:r>
    </w:p>
    <w:p w14:paraId="1267B585" w14:textId="77777777" w:rsidR="00A111C1" w:rsidRPr="00A111C1" w:rsidRDefault="00A111C1" w:rsidP="00361A5A">
      <w:pPr>
        <w:jc w:val="both"/>
        <w:rPr>
          <w:rFonts w:eastAsia="Calibri"/>
          <w:bCs/>
          <w:kern w:val="0"/>
          <w14:ligatures w14:val="none"/>
        </w:rPr>
      </w:pPr>
      <w:r w:rsidRPr="00A111C1">
        <w:rPr>
          <w:rFonts w:eastAsia="Calibri"/>
          <w:bCs/>
          <w:kern w:val="0"/>
          <w14:ligatures w14:val="none"/>
        </w:rPr>
        <w:t>5) volitatud töötleja ja tema ülesanded;</w:t>
      </w:r>
    </w:p>
    <w:p w14:paraId="2FAB60B2" w14:textId="77777777" w:rsidR="00A111C1" w:rsidRPr="00A111C1" w:rsidRDefault="00A111C1" w:rsidP="00361A5A">
      <w:pPr>
        <w:jc w:val="both"/>
        <w:rPr>
          <w:rFonts w:eastAsia="Calibri"/>
          <w:bCs/>
          <w:kern w:val="0"/>
          <w14:ligatures w14:val="none"/>
        </w:rPr>
      </w:pPr>
      <w:r w:rsidRPr="00A111C1">
        <w:rPr>
          <w:rFonts w:eastAsia="Calibri"/>
          <w:bCs/>
          <w:kern w:val="0"/>
          <w14:ligatures w14:val="none"/>
        </w:rPr>
        <w:t>6) andmetele juurdepääsu ja andmete väljastamise kord;</w:t>
      </w:r>
      <w:commentRangeEnd w:id="118"/>
      <w:r w:rsidR="00FE4EC8">
        <w:rPr>
          <w:rStyle w:val="Kommentaariviide"/>
          <w:kern w:val="0"/>
          <w14:ligatures w14:val="none"/>
        </w:rPr>
        <w:commentReference w:id="118"/>
      </w:r>
    </w:p>
    <w:p w14:paraId="5D697B41" w14:textId="309940A9" w:rsidR="00BF7FB9" w:rsidRDefault="00A111C1" w:rsidP="00361A5A">
      <w:pPr>
        <w:jc w:val="both"/>
      </w:pPr>
      <w:r w:rsidRPr="00A111C1">
        <w:rPr>
          <w:rFonts w:eastAsia="Calibri"/>
          <w:bCs/>
          <w:kern w:val="0"/>
          <w14:ligatures w14:val="none"/>
        </w:rPr>
        <w:t>7) muud korralduslikud küsimused.“</w:t>
      </w:r>
      <w:r>
        <w:rPr>
          <w:rFonts w:eastAsia="Calibri"/>
          <w:bCs/>
          <w:kern w:val="0"/>
          <w14:ligatures w14:val="none"/>
        </w:rPr>
        <w:t>.</w:t>
      </w:r>
    </w:p>
    <w:p w14:paraId="3DDB8A9F" w14:textId="77777777" w:rsidR="00CF0096" w:rsidRDefault="00CF0096" w:rsidP="008D7CE1">
      <w:pPr>
        <w:jc w:val="both"/>
        <w:rPr>
          <w:b/>
          <w:bCs/>
        </w:rPr>
      </w:pPr>
    </w:p>
    <w:p w14:paraId="7930B75C" w14:textId="18C754C3" w:rsidR="009501FE" w:rsidRPr="00323FCA" w:rsidRDefault="009501FE" w:rsidP="009501FE">
      <w:pPr>
        <w:jc w:val="both"/>
        <w:rPr>
          <w:b/>
          <w:bCs/>
        </w:rPr>
      </w:pPr>
      <w:r w:rsidRPr="00BF7FB9">
        <w:rPr>
          <w:b/>
          <w:bCs/>
        </w:rPr>
        <w:t xml:space="preserve">§ </w:t>
      </w:r>
      <w:r w:rsidR="00BF7FB9">
        <w:rPr>
          <w:b/>
          <w:bCs/>
        </w:rPr>
        <w:t>6</w:t>
      </w:r>
      <w:r w:rsidRPr="00BF7FB9">
        <w:rPr>
          <w:b/>
          <w:bCs/>
        </w:rPr>
        <w:t>. Riigilõivuseaduse</w:t>
      </w:r>
      <w:r w:rsidR="00773D20">
        <w:rPr>
          <w:b/>
          <w:bCs/>
        </w:rPr>
        <w:t xml:space="preserve"> </w:t>
      </w:r>
      <w:r w:rsidRPr="00BF7FB9">
        <w:rPr>
          <w:b/>
          <w:bCs/>
        </w:rPr>
        <w:t>muutmine</w:t>
      </w:r>
    </w:p>
    <w:p w14:paraId="41A5A914" w14:textId="77777777" w:rsidR="009501FE" w:rsidRDefault="009501FE" w:rsidP="009501FE">
      <w:pPr>
        <w:jc w:val="both"/>
      </w:pPr>
    </w:p>
    <w:p w14:paraId="0C24B053" w14:textId="4DB3DB33" w:rsidR="009501FE" w:rsidRPr="00323FCA" w:rsidRDefault="009501FE" w:rsidP="009501FE">
      <w:pPr>
        <w:jc w:val="both"/>
      </w:pPr>
      <w:r w:rsidRPr="00323FCA">
        <w:t>Riigilõivuseaduse</w:t>
      </w:r>
      <w:r w:rsidR="00773D20">
        <w:t xml:space="preserve">s </w:t>
      </w:r>
      <w:r w:rsidRPr="00323FCA">
        <w:t>tehakse järgmised muudatused:</w:t>
      </w:r>
    </w:p>
    <w:p w14:paraId="768D08C3" w14:textId="77777777" w:rsidR="009501FE" w:rsidRDefault="009501FE" w:rsidP="009501FE">
      <w:pPr>
        <w:jc w:val="both"/>
      </w:pPr>
    </w:p>
    <w:p w14:paraId="106B25F1" w14:textId="68B9F078" w:rsidR="00EA0DBB" w:rsidRDefault="00EA0DBB" w:rsidP="009501FE">
      <w:pPr>
        <w:jc w:val="both"/>
      </w:pPr>
      <w:r w:rsidRPr="006A49BD">
        <w:rPr>
          <w:b/>
          <w:bCs/>
        </w:rPr>
        <w:t>1)</w:t>
      </w:r>
      <w:r>
        <w:t xml:space="preserve"> </w:t>
      </w:r>
      <w:ins w:id="119" w:author="Kärt Voor" w:date="2024-06-28T11:21:00Z">
        <w:r w:rsidR="00F6108A">
          <w:t xml:space="preserve">seaduse </w:t>
        </w:r>
      </w:ins>
      <w:r>
        <w:t>2. peatüki 3. jagu täiendatakse §-ga 15</w:t>
      </w:r>
      <w:r w:rsidRPr="006A49BD">
        <w:rPr>
          <w:vertAlign w:val="superscript"/>
        </w:rPr>
        <w:t>1</w:t>
      </w:r>
      <w:r>
        <w:t xml:space="preserve"> järgmises sõnastuses:</w:t>
      </w:r>
    </w:p>
    <w:p w14:paraId="6B2417FF" w14:textId="77777777" w:rsidR="00EA0DBB" w:rsidRDefault="00EA0DBB" w:rsidP="009501FE">
      <w:pPr>
        <w:jc w:val="both"/>
      </w:pPr>
    </w:p>
    <w:p w14:paraId="128D9D52" w14:textId="71F26276" w:rsidR="00EA0DBB" w:rsidRPr="006A49BD" w:rsidRDefault="00EA0DBB" w:rsidP="009501FE">
      <w:pPr>
        <w:jc w:val="both"/>
        <w:rPr>
          <w:b/>
          <w:bCs/>
        </w:rPr>
      </w:pPr>
      <w:r>
        <w:t>„</w:t>
      </w:r>
      <w:r w:rsidRPr="006A49BD">
        <w:rPr>
          <w:b/>
          <w:bCs/>
        </w:rPr>
        <w:t>§ 15</w:t>
      </w:r>
      <w:r w:rsidRPr="006A49BD">
        <w:rPr>
          <w:b/>
          <w:bCs/>
          <w:vertAlign w:val="superscript"/>
        </w:rPr>
        <w:t>1</w:t>
      </w:r>
      <w:r w:rsidRPr="006A49BD">
        <w:rPr>
          <w:b/>
          <w:bCs/>
        </w:rPr>
        <w:t>. Riigilõivu tagastamata jätmine</w:t>
      </w:r>
    </w:p>
    <w:p w14:paraId="30FA71F5" w14:textId="77777777" w:rsidR="00EA0DBB" w:rsidRDefault="00EA0DBB" w:rsidP="009501FE">
      <w:pPr>
        <w:jc w:val="both"/>
      </w:pPr>
    </w:p>
    <w:p w14:paraId="33FF5FE7" w14:textId="442F2B68" w:rsidR="00775CE1" w:rsidRPr="00775CE1" w:rsidRDefault="00775CE1" w:rsidP="00775CE1">
      <w:pPr>
        <w:jc w:val="both"/>
      </w:pPr>
      <w:r w:rsidRPr="00775CE1">
        <w:t>Riigilõivu ei tagastata</w:t>
      </w:r>
      <w:ins w:id="120" w:author="Kärt Voor" w:date="2024-06-28T11:25:00Z">
        <w:r w:rsidR="00D06B0C">
          <w:t>, kui</w:t>
        </w:r>
      </w:ins>
      <w:del w:id="121" w:author="Kärt Voor" w:date="2024-06-28T11:25:00Z">
        <w:r w:rsidRPr="00775CE1" w:rsidDel="00D06B0C">
          <w:delText xml:space="preserve"> järgmistel juhtudel</w:delText>
        </w:r>
      </w:del>
      <w:r w:rsidRPr="00775CE1">
        <w:t>:</w:t>
      </w:r>
    </w:p>
    <w:p w14:paraId="670EFFA0" w14:textId="77777777" w:rsidR="00775CE1" w:rsidRPr="00775CE1" w:rsidRDefault="00775CE1" w:rsidP="00775CE1">
      <w:pPr>
        <w:jc w:val="both"/>
      </w:pPr>
      <w:r w:rsidRPr="00775CE1">
        <w:t>1) e-residendi digitaalse isikutunnistuse väljaandmise taotlus jäetakse läbi vaatamata;</w:t>
      </w:r>
    </w:p>
    <w:p w14:paraId="45718DBE" w14:textId="77777777" w:rsidR="00775CE1" w:rsidRPr="00775CE1" w:rsidRDefault="00775CE1" w:rsidP="00775CE1">
      <w:pPr>
        <w:jc w:val="both"/>
        <w:rPr>
          <w:bCs/>
        </w:rPr>
      </w:pPr>
      <w:r w:rsidRPr="00775CE1">
        <w:t xml:space="preserve">2) riigilõiv on tasutud käesoleva seaduse § 271 lõike 4, § 272 lõike 20 või § 273 lõike 8 alusel ja </w:t>
      </w:r>
      <w:r w:rsidRPr="00775CE1">
        <w:rPr>
          <w:bCs/>
        </w:rPr>
        <w:t>taotleja soovib muuta isikut tõendava dokumendi väljaandmise taotluses märgitud väljastuskohta pärast väljaantud dokumendi sinna saatmist.“;</w:t>
      </w:r>
    </w:p>
    <w:p w14:paraId="632F76DF" w14:textId="77777777" w:rsidR="00775CE1" w:rsidRDefault="00775CE1" w:rsidP="00775CE1">
      <w:pPr>
        <w:jc w:val="both"/>
        <w:rPr>
          <w:b/>
        </w:rPr>
      </w:pPr>
    </w:p>
    <w:p w14:paraId="30578C17" w14:textId="368A990A" w:rsidR="00775CE1" w:rsidRPr="00775CE1" w:rsidRDefault="00775CE1" w:rsidP="00775CE1">
      <w:pPr>
        <w:jc w:val="both"/>
      </w:pPr>
      <w:r w:rsidRPr="00775CE1">
        <w:rPr>
          <w:b/>
        </w:rPr>
        <w:t>2)</w:t>
      </w:r>
      <w:r w:rsidRPr="00775CE1">
        <w:rPr>
          <w:bCs/>
        </w:rPr>
        <w:t xml:space="preserve"> paragrahvi 271 lõike 4 teine lause </w:t>
      </w:r>
      <w:r w:rsidR="00EF4355">
        <w:rPr>
          <w:bCs/>
        </w:rPr>
        <w:t xml:space="preserve">ja § 272 lõige 5 </w:t>
      </w:r>
      <w:r w:rsidRPr="00775CE1">
        <w:rPr>
          <w:bCs/>
        </w:rPr>
        <w:t>tunnistatakse kehtetuks;</w:t>
      </w:r>
    </w:p>
    <w:p w14:paraId="6289C410" w14:textId="4BF44454" w:rsidR="00775CE1" w:rsidRPr="00775CE1" w:rsidRDefault="00775CE1" w:rsidP="00775CE1">
      <w:pPr>
        <w:jc w:val="both"/>
      </w:pPr>
    </w:p>
    <w:p w14:paraId="0715EF3C" w14:textId="71820B5F" w:rsidR="00775CE1" w:rsidRPr="00775CE1" w:rsidRDefault="00EF4355" w:rsidP="00775CE1">
      <w:pPr>
        <w:jc w:val="both"/>
      </w:pPr>
      <w:r>
        <w:rPr>
          <w:b/>
          <w:bCs/>
        </w:rPr>
        <w:lastRenderedPageBreak/>
        <w:t>3</w:t>
      </w:r>
      <w:r w:rsidR="00775CE1" w:rsidRPr="00775CE1">
        <w:rPr>
          <w:b/>
          <w:bCs/>
        </w:rPr>
        <w:t>)</w:t>
      </w:r>
      <w:r w:rsidR="00775CE1" w:rsidRPr="00775CE1">
        <w:t xml:space="preserve"> paragrahvi 272 lõikest 6 jäetakse välja sõnad „ja välisesinduses 130 eurot“;</w:t>
      </w:r>
    </w:p>
    <w:p w14:paraId="6F878552" w14:textId="77777777" w:rsidR="00775CE1" w:rsidRPr="00775CE1" w:rsidRDefault="00775CE1" w:rsidP="00775CE1">
      <w:pPr>
        <w:jc w:val="both"/>
        <w:rPr>
          <w:b/>
          <w:bCs/>
        </w:rPr>
      </w:pPr>
    </w:p>
    <w:p w14:paraId="3D12814B" w14:textId="52EA075A" w:rsidR="00775CE1" w:rsidRPr="00775CE1" w:rsidRDefault="00EF4355" w:rsidP="00775CE1">
      <w:pPr>
        <w:jc w:val="both"/>
        <w:rPr>
          <w:bCs/>
        </w:rPr>
      </w:pPr>
      <w:r>
        <w:rPr>
          <w:b/>
          <w:bCs/>
        </w:rPr>
        <w:t>4</w:t>
      </w:r>
      <w:r w:rsidR="00775CE1" w:rsidRPr="00775CE1">
        <w:rPr>
          <w:b/>
          <w:bCs/>
        </w:rPr>
        <w:t>)</w:t>
      </w:r>
      <w:r w:rsidR="00775CE1" w:rsidRPr="00775CE1">
        <w:t xml:space="preserve"> paragrahvi 272 lõige </w:t>
      </w:r>
      <w:r w:rsidR="00775CE1" w:rsidRPr="00775CE1">
        <w:rPr>
          <w:bCs/>
        </w:rPr>
        <w:t xml:space="preserve">20 </w:t>
      </w:r>
      <w:r w:rsidR="00775CE1" w:rsidRPr="00775CE1">
        <w:t>muudetakse ja sõnastatakse järgmiselt:</w:t>
      </w:r>
    </w:p>
    <w:p w14:paraId="09F6E04F" w14:textId="77777777" w:rsidR="00775CE1" w:rsidRPr="00775CE1" w:rsidRDefault="00775CE1" w:rsidP="00775CE1">
      <w:pPr>
        <w:jc w:val="both"/>
        <w:rPr>
          <w:bCs/>
        </w:rPr>
      </w:pPr>
    </w:p>
    <w:p w14:paraId="5F07E3CE" w14:textId="24158F8B" w:rsidR="00775CE1" w:rsidRPr="00775CE1" w:rsidRDefault="00775CE1" w:rsidP="00775CE1">
      <w:pPr>
        <w:jc w:val="both"/>
        <w:rPr>
          <w:bCs/>
        </w:rPr>
      </w:pPr>
      <w:r w:rsidRPr="00775CE1">
        <w:rPr>
          <w:bCs/>
        </w:rPr>
        <w:t xml:space="preserve">„(20) Käesoleva paragrahvi </w:t>
      </w:r>
      <w:del w:id="122" w:author="Kärt Voor" w:date="2024-06-28T11:29:00Z">
        <w:r w:rsidRPr="00775CE1" w:rsidDel="00D06B0C">
          <w:rPr>
            <w:bCs/>
          </w:rPr>
          <w:delText xml:space="preserve">lõikes </w:delText>
        </w:r>
      </w:del>
      <w:ins w:id="123" w:author="Kärt Voor" w:date="2024-06-28T11:29:00Z">
        <w:r w:rsidR="00D06B0C">
          <w:rPr>
            <w:bCs/>
          </w:rPr>
          <w:t>lõigetes</w:t>
        </w:r>
        <w:r w:rsidR="00D06B0C" w:rsidRPr="00775CE1">
          <w:rPr>
            <w:bCs/>
          </w:rPr>
          <w:t xml:space="preserve"> </w:t>
        </w:r>
      </w:ins>
      <w:r w:rsidRPr="00775CE1">
        <w:rPr>
          <w:bCs/>
        </w:rPr>
        <w:t>1, 2, 3, 6, 7, 8, 10, 11 või 13 nimetatud dokumendi välisesinduses või aukonsuli kaudu väljastamise eest tasutakse dokumendi taotlemisel riigilõivu 20 eurot.“;</w:t>
      </w:r>
    </w:p>
    <w:p w14:paraId="4CBB3D03" w14:textId="77777777" w:rsidR="00775CE1" w:rsidRPr="00775CE1" w:rsidRDefault="00775CE1" w:rsidP="00775CE1">
      <w:pPr>
        <w:jc w:val="both"/>
        <w:rPr>
          <w:bCs/>
        </w:rPr>
      </w:pPr>
    </w:p>
    <w:p w14:paraId="46207A80" w14:textId="75A07F1A" w:rsidR="00775CE1" w:rsidRPr="00775CE1" w:rsidRDefault="00EF4355" w:rsidP="00775CE1">
      <w:pPr>
        <w:jc w:val="both"/>
        <w:rPr>
          <w:bCs/>
        </w:rPr>
      </w:pPr>
      <w:r>
        <w:rPr>
          <w:b/>
        </w:rPr>
        <w:t>5</w:t>
      </w:r>
      <w:r w:rsidR="00775CE1" w:rsidRPr="00775CE1">
        <w:rPr>
          <w:b/>
        </w:rPr>
        <w:t>)</w:t>
      </w:r>
      <w:r w:rsidR="00775CE1" w:rsidRPr="00775CE1">
        <w:rPr>
          <w:bCs/>
        </w:rPr>
        <w:t xml:space="preserve"> paragrahvi 272 lõikest 20 jäetakse välja arv „6,“;</w:t>
      </w:r>
    </w:p>
    <w:p w14:paraId="6708553E" w14:textId="77777777" w:rsidR="00775CE1" w:rsidRPr="00775CE1" w:rsidRDefault="00775CE1" w:rsidP="00775CE1">
      <w:pPr>
        <w:jc w:val="both"/>
        <w:rPr>
          <w:bCs/>
        </w:rPr>
      </w:pPr>
    </w:p>
    <w:p w14:paraId="71B17DA2" w14:textId="0D218DA4" w:rsidR="009501FE" w:rsidRPr="009501FE" w:rsidRDefault="00EF4355" w:rsidP="00775CE1">
      <w:pPr>
        <w:jc w:val="both"/>
        <w:rPr>
          <w:bCs/>
        </w:rPr>
      </w:pPr>
      <w:r>
        <w:rPr>
          <w:b/>
        </w:rPr>
        <w:t>6</w:t>
      </w:r>
      <w:r w:rsidR="00775CE1" w:rsidRPr="00775CE1">
        <w:rPr>
          <w:b/>
        </w:rPr>
        <w:t>)</w:t>
      </w:r>
      <w:r w:rsidR="00775CE1" w:rsidRPr="00775CE1">
        <w:rPr>
          <w:bCs/>
        </w:rPr>
        <w:t xml:space="preserve"> paragrahvi 273 lõike 8 teine lause tunnistatakse kehtetuks.</w:t>
      </w:r>
    </w:p>
    <w:p w14:paraId="44E7909A" w14:textId="77777777" w:rsidR="00356F82" w:rsidRDefault="00356F82" w:rsidP="00356F82"/>
    <w:p w14:paraId="25FE85CC" w14:textId="38C0E7F9" w:rsidR="00356F82" w:rsidRPr="008A2E55" w:rsidRDefault="00356F82" w:rsidP="00356F82">
      <w:pPr>
        <w:rPr>
          <w:b/>
          <w:bCs/>
        </w:rPr>
      </w:pPr>
      <w:r w:rsidRPr="008A2E55">
        <w:rPr>
          <w:b/>
          <w:bCs/>
        </w:rPr>
        <w:t xml:space="preserve">§ </w:t>
      </w:r>
      <w:r w:rsidR="00BF7FB9">
        <w:rPr>
          <w:b/>
          <w:bCs/>
        </w:rPr>
        <w:t>7</w:t>
      </w:r>
      <w:r w:rsidRPr="008A2E55">
        <w:rPr>
          <w:b/>
          <w:bCs/>
        </w:rPr>
        <w:t xml:space="preserve">. </w:t>
      </w:r>
      <w:r>
        <w:rPr>
          <w:b/>
          <w:bCs/>
        </w:rPr>
        <w:t>Vangistusseaduse</w:t>
      </w:r>
      <w:r w:rsidRPr="008A2E55">
        <w:rPr>
          <w:b/>
          <w:bCs/>
        </w:rPr>
        <w:t xml:space="preserve"> </w:t>
      </w:r>
      <w:r w:rsidR="005968FB">
        <w:rPr>
          <w:b/>
          <w:bCs/>
        </w:rPr>
        <w:t>§ 5</w:t>
      </w:r>
      <w:r w:rsidR="005968FB" w:rsidRPr="002F26DA">
        <w:rPr>
          <w:b/>
          <w:bCs/>
          <w:vertAlign w:val="superscript"/>
        </w:rPr>
        <w:t>5</w:t>
      </w:r>
      <w:r w:rsidR="005968FB">
        <w:rPr>
          <w:b/>
          <w:bCs/>
        </w:rPr>
        <w:t xml:space="preserve"> </w:t>
      </w:r>
      <w:r w:rsidRPr="008A2E55">
        <w:rPr>
          <w:b/>
          <w:bCs/>
        </w:rPr>
        <w:t>muutmine</w:t>
      </w:r>
    </w:p>
    <w:p w14:paraId="305FB562" w14:textId="77777777" w:rsidR="00356F82" w:rsidRPr="008A2E55" w:rsidRDefault="00356F82" w:rsidP="00356F82">
      <w:pPr>
        <w:rPr>
          <w:b/>
          <w:bCs/>
        </w:rPr>
      </w:pPr>
    </w:p>
    <w:p w14:paraId="62BE3502" w14:textId="52092FCE" w:rsidR="00356F82" w:rsidRPr="008A2E55" w:rsidRDefault="00356F82" w:rsidP="00356F82">
      <w:r>
        <w:t>Vangistusseaduse</w:t>
      </w:r>
      <w:r w:rsidR="005968FB">
        <w:t xml:space="preserve"> §-s 5</w:t>
      </w:r>
      <w:r w:rsidR="005968FB" w:rsidRPr="002F26DA">
        <w:rPr>
          <w:vertAlign w:val="superscript"/>
        </w:rPr>
        <w:t>5</w:t>
      </w:r>
      <w:r>
        <w:t xml:space="preserve"> </w:t>
      </w:r>
      <w:r w:rsidRPr="008A2E55">
        <w:t>tehakse järgmised muudatused:</w:t>
      </w:r>
    </w:p>
    <w:p w14:paraId="6B2A0D27" w14:textId="77777777" w:rsidR="00863BC2" w:rsidRDefault="00863BC2" w:rsidP="00356F82"/>
    <w:p w14:paraId="1BA9A120" w14:textId="4EC2FAEE" w:rsidR="007A341E" w:rsidRDefault="007A341E" w:rsidP="00356F82">
      <w:r w:rsidRPr="002A4773">
        <w:rPr>
          <w:b/>
          <w:bCs/>
        </w:rPr>
        <w:t>1)</w:t>
      </w:r>
      <w:r>
        <w:t xml:space="preserve"> lõike 4 teine lause tunnistatakse kehtetuks;</w:t>
      </w:r>
    </w:p>
    <w:p w14:paraId="3DCEC51A" w14:textId="77777777" w:rsidR="007A341E" w:rsidRPr="008A2E55" w:rsidRDefault="007A341E" w:rsidP="00356F82"/>
    <w:p w14:paraId="66D71FDD" w14:textId="4521D5C6" w:rsidR="00356F82" w:rsidRPr="008A2E55" w:rsidRDefault="007A341E" w:rsidP="00356F82">
      <w:r>
        <w:rPr>
          <w:b/>
          <w:bCs/>
        </w:rPr>
        <w:t>2</w:t>
      </w:r>
      <w:r w:rsidR="00356F82" w:rsidRPr="008A2E55">
        <w:rPr>
          <w:b/>
          <w:bCs/>
        </w:rPr>
        <w:t>)</w:t>
      </w:r>
      <w:r w:rsidR="00356F82" w:rsidRPr="008A2E55">
        <w:t xml:space="preserve"> lõige 5 muudetakse ja sõnastatakse järgmiselt:</w:t>
      </w:r>
    </w:p>
    <w:p w14:paraId="65EE5DD0" w14:textId="77777777" w:rsidR="00356F82" w:rsidRPr="008A2E55" w:rsidRDefault="00356F82" w:rsidP="00356F82"/>
    <w:p w14:paraId="06981E35" w14:textId="0FBB48BD" w:rsidR="00A111C1" w:rsidRDefault="00356F82" w:rsidP="00A111C1">
      <w:pPr>
        <w:jc w:val="both"/>
      </w:pPr>
      <w:r w:rsidRPr="008A2E55">
        <w:t xml:space="preserve">„(5) </w:t>
      </w:r>
      <w:r w:rsidR="00A111C1">
        <w:t xml:space="preserve">Andmekogu ABIS põhimääruses sätestatakse andmekogu </w:t>
      </w:r>
      <w:r w:rsidR="00DE40BB">
        <w:t xml:space="preserve">ABIS </w:t>
      </w:r>
      <w:r w:rsidR="00A111C1">
        <w:t>pidamise kord, sealhulgas:</w:t>
      </w:r>
    </w:p>
    <w:p w14:paraId="14CB803E" w14:textId="77777777" w:rsidR="00A111C1" w:rsidRDefault="00A111C1" w:rsidP="00A111C1">
      <w:pPr>
        <w:jc w:val="both"/>
      </w:pPr>
      <w:commentRangeStart w:id="124"/>
      <w:r>
        <w:t>1) andmeandjad;</w:t>
      </w:r>
    </w:p>
    <w:p w14:paraId="5E038BB6" w14:textId="77777777" w:rsidR="00A111C1" w:rsidRDefault="00A111C1" w:rsidP="00A111C1">
      <w:pPr>
        <w:jc w:val="both"/>
      </w:pPr>
      <w:r>
        <w:t>2) täpne andmekoosseis;</w:t>
      </w:r>
    </w:p>
    <w:p w14:paraId="4913A001" w14:textId="77777777" w:rsidR="00A111C1" w:rsidRDefault="00A111C1" w:rsidP="00A111C1">
      <w:pPr>
        <w:jc w:val="both"/>
      </w:pPr>
      <w:r>
        <w:t xml:space="preserve">3) </w:t>
      </w:r>
      <w:proofErr w:type="spellStart"/>
      <w:r>
        <w:t>andmekogudevaheline</w:t>
      </w:r>
      <w:proofErr w:type="spellEnd"/>
      <w:r>
        <w:t xml:space="preserve"> andmevahetus;</w:t>
      </w:r>
    </w:p>
    <w:p w14:paraId="10EE2CDE" w14:textId="77777777" w:rsidR="00A111C1" w:rsidRDefault="00A111C1" w:rsidP="00A111C1">
      <w:pPr>
        <w:jc w:val="both"/>
      </w:pPr>
      <w:r>
        <w:t>4) vastutava töötleja ülesanded;</w:t>
      </w:r>
    </w:p>
    <w:p w14:paraId="1C3C06B5" w14:textId="77777777" w:rsidR="00A111C1" w:rsidRDefault="00A111C1" w:rsidP="00A111C1">
      <w:pPr>
        <w:jc w:val="both"/>
      </w:pPr>
      <w:r>
        <w:t>5) volitatud töötleja ja tema ülesanded;</w:t>
      </w:r>
    </w:p>
    <w:p w14:paraId="45DA2139" w14:textId="77777777" w:rsidR="00A111C1" w:rsidRDefault="00A111C1" w:rsidP="00A111C1">
      <w:pPr>
        <w:jc w:val="both"/>
      </w:pPr>
      <w:r>
        <w:t>6) andmetele juurdepääsu ja andmete väljastamise kord;</w:t>
      </w:r>
      <w:commentRangeEnd w:id="124"/>
      <w:r w:rsidR="00FE4EC8">
        <w:rPr>
          <w:rStyle w:val="Kommentaariviide"/>
          <w:kern w:val="0"/>
          <w14:ligatures w14:val="none"/>
        </w:rPr>
        <w:commentReference w:id="124"/>
      </w:r>
    </w:p>
    <w:p w14:paraId="0491F06C" w14:textId="0A63DA7D" w:rsidR="00356F82" w:rsidRPr="008A2E55" w:rsidRDefault="00A111C1" w:rsidP="00A111C1">
      <w:pPr>
        <w:jc w:val="both"/>
      </w:pPr>
      <w:r>
        <w:t>7) muud korralduslikud küsimused.“;</w:t>
      </w:r>
    </w:p>
    <w:p w14:paraId="6DC11C60" w14:textId="77777777" w:rsidR="00356F82" w:rsidRPr="008A2E55" w:rsidRDefault="00356F82" w:rsidP="00356F82"/>
    <w:p w14:paraId="246A711C" w14:textId="75A2B8C1" w:rsidR="00356F82" w:rsidRPr="008A2E55" w:rsidRDefault="007A341E" w:rsidP="00356F82">
      <w:r>
        <w:rPr>
          <w:b/>
          <w:bCs/>
        </w:rPr>
        <w:t>3</w:t>
      </w:r>
      <w:r w:rsidR="00356F82" w:rsidRPr="008A2E55">
        <w:rPr>
          <w:b/>
          <w:bCs/>
        </w:rPr>
        <w:t>)</w:t>
      </w:r>
      <w:r w:rsidR="00356F82" w:rsidRPr="008A2E55">
        <w:t xml:space="preserve"> paragrahvi täiendatakse lõikega 5</w:t>
      </w:r>
      <w:r w:rsidR="00356F82" w:rsidRPr="008A2E55">
        <w:rPr>
          <w:vertAlign w:val="superscript"/>
        </w:rPr>
        <w:t>1</w:t>
      </w:r>
      <w:r w:rsidR="00356F82" w:rsidRPr="008A2E55">
        <w:t xml:space="preserve"> järgmises sõnastuses:</w:t>
      </w:r>
    </w:p>
    <w:p w14:paraId="2281F7BF" w14:textId="77777777" w:rsidR="00356F82" w:rsidRPr="008A2E55" w:rsidRDefault="00356F82" w:rsidP="00356F82"/>
    <w:p w14:paraId="6F0A132E" w14:textId="2C1828A8" w:rsidR="00356F82" w:rsidRPr="008A2E55" w:rsidRDefault="00356F82" w:rsidP="00356F82">
      <w:pPr>
        <w:jc w:val="both"/>
      </w:pPr>
      <w:r w:rsidRPr="008A2E55">
        <w:t>„(5</w:t>
      </w:r>
      <w:r w:rsidRPr="008A2E55">
        <w:rPr>
          <w:vertAlign w:val="superscript"/>
        </w:rPr>
        <w:t>1</w:t>
      </w:r>
      <w:r w:rsidRPr="008A2E55">
        <w:t>) Andmekogu</w:t>
      </w:r>
      <w:r w:rsidR="00916C22">
        <w:t xml:space="preserve"> ABIS</w:t>
      </w:r>
      <w:r w:rsidRPr="008A2E55">
        <w:t xml:space="preserve"> andmeid säilitatakse</w:t>
      </w:r>
      <w:r w:rsidR="002F26DA">
        <w:t xml:space="preserve"> kuni</w:t>
      </w:r>
      <w:r w:rsidRPr="008A2E55">
        <w:t xml:space="preserve"> 75 aastat </w:t>
      </w:r>
      <w:r w:rsidRPr="00BF7FB9">
        <w:t xml:space="preserve">andmekogusse </w:t>
      </w:r>
      <w:r w:rsidR="00916C22">
        <w:t xml:space="preserve">ABIS </w:t>
      </w:r>
      <w:r w:rsidRPr="00BF7FB9">
        <w:t>kandmisest</w:t>
      </w:r>
      <w:r w:rsidR="00916C22" w:rsidRPr="00916C22">
        <w:t xml:space="preserve"> </w:t>
      </w:r>
      <w:r w:rsidR="00916C22" w:rsidRPr="00BF7FB9">
        <w:t>arvates</w:t>
      </w:r>
      <w:r w:rsidRPr="00BF7FB9">
        <w:t>.</w:t>
      </w:r>
      <w:r w:rsidRPr="008A2E55">
        <w:t xml:space="preserve"> </w:t>
      </w:r>
      <w:r>
        <w:t>A</w:t>
      </w:r>
      <w:r w:rsidRPr="008A2E55">
        <w:t xml:space="preserve">ndmetele võib </w:t>
      </w:r>
      <w:r w:rsidR="00914B8B">
        <w:t>kehtestada</w:t>
      </w:r>
      <w:r w:rsidR="00914B8B" w:rsidRPr="008A2E55">
        <w:t xml:space="preserve"> </w:t>
      </w:r>
      <w:r w:rsidRPr="008A2E55">
        <w:t>lühema säilit</w:t>
      </w:r>
      <w:r w:rsidR="00914B8B">
        <w:t>us</w:t>
      </w:r>
      <w:r w:rsidRPr="008A2E55">
        <w:t>tähtaja andmekogu</w:t>
      </w:r>
      <w:r w:rsidR="00916C22">
        <w:t xml:space="preserve"> ABIS</w:t>
      </w:r>
      <w:r w:rsidRPr="008A2E55">
        <w:t xml:space="preserve"> põhimääruses.“.</w:t>
      </w:r>
    </w:p>
    <w:p w14:paraId="708EBFC6" w14:textId="77777777" w:rsidR="00356F82" w:rsidRDefault="00356F82" w:rsidP="00356F82">
      <w:pPr>
        <w:rPr>
          <w:b/>
          <w:bCs/>
        </w:rPr>
      </w:pPr>
    </w:p>
    <w:p w14:paraId="2F5FF6B5" w14:textId="309E74DB" w:rsidR="00356F82" w:rsidRPr="00BF4A4A" w:rsidRDefault="00356F82" w:rsidP="00356F82">
      <w:pPr>
        <w:rPr>
          <w:b/>
          <w:bCs/>
        </w:rPr>
      </w:pPr>
      <w:r w:rsidRPr="00BF4A4A">
        <w:rPr>
          <w:b/>
          <w:bCs/>
        </w:rPr>
        <w:t xml:space="preserve">§ </w:t>
      </w:r>
      <w:r w:rsidR="00BF7FB9">
        <w:rPr>
          <w:b/>
          <w:bCs/>
        </w:rPr>
        <w:t>8</w:t>
      </w:r>
      <w:r w:rsidRPr="00BF4A4A">
        <w:rPr>
          <w:b/>
          <w:bCs/>
        </w:rPr>
        <w:t>. V</w:t>
      </w:r>
      <w:r>
        <w:rPr>
          <w:b/>
          <w:bCs/>
        </w:rPr>
        <w:t xml:space="preserve">älismaalasele rahvusvahelise kaitse andmise </w:t>
      </w:r>
      <w:r w:rsidRPr="00BF4A4A">
        <w:rPr>
          <w:b/>
          <w:bCs/>
        </w:rPr>
        <w:t xml:space="preserve">seaduse </w:t>
      </w:r>
      <w:r w:rsidR="00746EEA">
        <w:rPr>
          <w:b/>
          <w:bCs/>
        </w:rPr>
        <w:t>§ 13</w:t>
      </w:r>
      <w:r w:rsidR="00746EEA" w:rsidRPr="002F26DA">
        <w:rPr>
          <w:b/>
          <w:bCs/>
          <w:vertAlign w:val="superscript"/>
        </w:rPr>
        <w:t>7</w:t>
      </w:r>
      <w:r w:rsidR="00746EEA">
        <w:rPr>
          <w:b/>
          <w:bCs/>
        </w:rPr>
        <w:t xml:space="preserve"> </w:t>
      </w:r>
      <w:r w:rsidRPr="00BF4A4A">
        <w:rPr>
          <w:b/>
          <w:bCs/>
        </w:rPr>
        <w:t>muutmine</w:t>
      </w:r>
    </w:p>
    <w:p w14:paraId="0F884743" w14:textId="77777777" w:rsidR="00356F82" w:rsidRPr="00BF4A4A" w:rsidRDefault="00356F82" w:rsidP="00356F82">
      <w:pPr>
        <w:rPr>
          <w:b/>
          <w:bCs/>
        </w:rPr>
      </w:pPr>
    </w:p>
    <w:p w14:paraId="7A229015" w14:textId="394CC907" w:rsidR="00356F82" w:rsidRPr="00BF4A4A" w:rsidRDefault="00356F82" w:rsidP="00356F82">
      <w:pPr>
        <w:jc w:val="both"/>
      </w:pPr>
      <w:bookmarkStart w:id="125" w:name="_Hlk146616991"/>
      <w:r>
        <w:t xml:space="preserve">Välismaalasele rahvusvahelise kaitse andmise </w:t>
      </w:r>
      <w:r w:rsidRPr="00BF4A4A">
        <w:t>seadus</w:t>
      </w:r>
      <w:r>
        <w:t>e</w:t>
      </w:r>
      <w:r w:rsidR="009E4738">
        <w:t xml:space="preserve"> §-s 13</w:t>
      </w:r>
      <w:r w:rsidR="009E4738" w:rsidRPr="00BE3A2F">
        <w:rPr>
          <w:vertAlign w:val="superscript"/>
        </w:rPr>
        <w:t>7</w:t>
      </w:r>
      <w:r w:rsidR="007A341E">
        <w:t xml:space="preserve"> tehakse järgmised muudatused:</w:t>
      </w:r>
      <w:bookmarkEnd w:id="125"/>
    </w:p>
    <w:p w14:paraId="0D0F2B97" w14:textId="77777777" w:rsidR="004B6B18" w:rsidRPr="00BF4A4A" w:rsidRDefault="004B6B18" w:rsidP="00356F82"/>
    <w:p w14:paraId="35C1B3A4" w14:textId="51A96F7F" w:rsidR="007A341E" w:rsidRDefault="007A341E" w:rsidP="00A111C1">
      <w:pPr>
        <w:jc w:val="both"/>
      </w:pPr>
      <w:r w:rsidRPr="002A4773">
        <w:rPr>
          <w:b/>
          <w:bCs/>
        </w:rPr>
        <w:t>1)</w:t>
      </w:r>
      <w:r>
        <w:t xml:space="preserve"> lõike 6 teine lause tunnistatakse kehtetuks;</w:t>
      </w:r>
    </w:p>
    <w:p w14:paraId="229F8971" w14:textId="77777777" w:rsidR="007A341E" w:rsidRDefault="007A341E" w:rsidP="00A111C1">
      <w:pPr>
        <w:jc w:val="both"/>
      </w:pPr>
    </w:p>
    <w:p w14:paraId="08AA7554" w14:textId="5E7B8EA7" w:rsidR="007A341E" w:rsidRDefault="007A341E" w:rsidP="00A111C1">
      <w:pPr>
        <w:jc w:val="both"/>
      </w:pPr>
      <w:r w:rsidRPr="002A4773">
        <w:rPr>
          <w:b/>
          <w:bCs/>
        </w:rPr>
        <w:t>2)</w:t>
      </w:r>
      <w:r>
        <w:t xml:space="preserve"> lõige 7 muudetakse ja sõnastatakse järgmiselt:</w:t>
      </w:r>
    </w:p>
    <w:p w14:paraId="0FD2840A" w14:textId="77777777" w:rsidR="007A341E" w:rsidRDefault="007A341E" w:rsidP="00A111C1">
      <w:pPr>
        <w:jc w:val="both"/>
      </w:pPr>
    </w:p>
    <w:p w14:paraId="389EC1A4" w14:textId="61CF47C9" w:rsidR="00A111C1" w:rsidRDefault="007A341E" w:rsidP="00A111C1">
      <w:pPr>
        <w:jc w:val="both"/>
      </w:pPr>
      <w:r>
        <w:t>„</w:t>
      </w:r>
      <w:r w:rsidR="00356F82" w:rsidRPr="00BF4A4A">
        <w:t>(</w:t>
      </w:r>
      <w:r w:rsidR="00356F82">
        <w:t>7</w:t>
      </w:r>
      <w:r w:rsidR="00356F82" w:rsidRPr="00BF4A4A">
        <w:t xml:space="preserve">) </w:t>
      </w:r>
      <w:r w:rsidR="00A111C1">
        <w:t xml:space="preserve">Andmekogu ABIS põhimääruses sätestatakse andmekogu </w:t>
      </w:r>
      <w:r w:rsidR="00005026">
        <w:t xml:space="preserve">ABIS </w:t>
      </w:r>
      <w:r w:rsidR="00A111C1">
        <w:t>pidamise kord, sealhulgas:</w:t>
      </w:r>
    </w:p>
    <w:p w14:paraId="3D77760A" w14:textId="77777777" w:rsidR="00A111C1" w:rsidRDefault="00A111C1" w:rsidP="00A111C1">
      <w:pPr>
        <w:jc w:val="both"/>
      </w:pPr>
      <w:commentRangeStart w:id="126"/>
      <w:r>
        <w:t>1) andmeandjad;</w:t>
      </w:r>
    </w:p>
    <w:p w14:paraId="2AF81FB9" w14:textId="77777777" w:rsidR="00A111C1" w:rsidRDefault="00A111C1" w:rsidP="00A111C1">
      <w:pPr>
        <w:jc w:val="both"/>
      </w:pPr>
      <w:r>
        <w:t>2) täpne andmekoosseis;</w:t>
      </w:r>
    </w:p>
    <w:p w14:paraId="0BE5B7A1" w14:textId="77777777" w:rsidR="00A111C1" w:rsidRDefault="00A111C1" w:rsidP="00A111C1">
      <w:pPr>
        <w:jc w:val="both"/>
      </w:pPr>
      <w:r>
        <w:t xml:space="preserve">3) </w:t>
      </w:r>
      <w:proofErr w:type="spellStart"/>
      <w:r>
        <w:t>andmekogudevaheline</w:t>
      </w:r>
      <w:proofErr w:type="spellEnd"/>
      <w:r>
        <w:t xml:space="preserve"> andmevahetus;</w:t>
      </w:r>
    </w:p>
    <w:p w14:paraId="06C2508B" w14:textId="77777777" w:rsidR="00A111C1" w:rsidRDefault="00A111C1" w:rsidP="00A111C1">
      <w:pPr>
        <w:jc w:val="both"/>
      </w:pPr>
      <w:r>
        <w:t>4) vastutava töötleja ülesanded;</w:t>
      </w:r>
    </w:p>
    <w:p w14:paraId="679888AF" w14:textId="77777777" w:rsidR="00A111C1" w:rsidRDefault="00A111C1" w:rsidP="00A111C1">
      <w:pPr>
        <w:jc w:val="both"/>
      </w:pPr>
      <w:r>
        <w:t>5) volitatud töötleja ja tema ülesanded;</w:t>
      </w:r>
    </w:p>
    <w:p w14:paraId="61C09782" w14:textId="77777777" w:rsidR="00A111C1" w:rsidRDefault="00A111C1" w:rsidP="00A111C1">
      <w:pPr>
        <w:jc w:val="both"/>
      </w:pPr>
      <w:r>
        <w:t>6) andmetele juurdepääsu ja andmete väljastamise kord;</w:t>
      </w:r>
      <w:commentRangeEnd w:id="126"/>
      <w:r w:rsidR="00FE4EC8">
        <w:rPr>
          <w:rStyle w:val="Kommentaariviide"/>
          <w:kern w:val="0"/>
          <w14:ligatures w14:val="none"/>
        </w:rPr>
        <w:commentReference w:id="126"/>
      </w:r>
    </w:p>
    <w:p w14:paraId="2B916571" w14:textId="06BE5175" w:rsidR="00356F82" w:rsidRPr="00BF4A4A" w:rsidRDefault="00A111C1" w:rsidP="00A111C1">
      <w:pPr>
        <w:jc w:val="both"/>
      </w:pPr>
      <w:r>
        <w:t>7) muud korralduslikud küsimused.“</w:t>
      </w:r>
      <w:r w:rsidR="00356F82">
        <w:t>.</w:t>
      </w:r>
    </w:p>
    <w:p w14:paraId="03ED733A" w14:textId="77777777" w:rsidR="00356F82" w:rsidRDefault="00356F82" w:rsidP="00356F82"/>
    <w:p w14:paraId="476A1D03" w14:textId="7EBF1B00" w:rsidR="00356F82" w:rsidRPr="00596F18" w:rsidRDefault="00356F82" w:rsidP="004F6222">
      <w:pPr>
        <w:keepNext/>
        <w:rPr>
          <w:b/>
          <w:bCs/>
        </w:rPr>
      </w:pPr>
      <w:r w:rsidRPr="00596F18">
        <w:rPr>
          <w:b/>
          <w:bCs/>
        </w:rPr>
        <w:lastRenderedPageBreak/>
        <w:t xml:space="preserve">§ </w:t>
      </w:r>
      <w:r w:rsidR="00BF7FB9">
        <w:rPr>
          <w:b/>
          <w:bCs/>
        </w:rPr>
        <w:t>9</w:t>
      </w:r>
      <w:r w:rsidRPr="00596F18">
        <w:rPr>
          <w:b/>
          <w:bCs/>
        </w:rPr>
        <w:t xml:space="preserve">. </w:t>
      </w:r>
      <w:bookmarkStart w:id="127" w:name="_Hlk146617006"/>
      <w:r w:rsidRPr="00596F18">
        <w:rPr>
          <w:b/>
          <w:bCs/>
        </w:rPr>
        <w:t>Väl</w:t>
      </w:r>
      <w:r>
        <w:rPr>
          <w:b/>
          <w:bCs/>
        </w:rPr>
        <w:t xml:space="preserve">jasõidukohustuse ja sissesõidukeelu </w:t>
      </w:r>
      <w:r w:rsidRPr="00596F18">
        <w:rPr>
          <w:b/>
          <w:bCs/>
        </w:rPr>
        <w:t xml:space="preserve">seaduse </w:t>
      </w:r>
      <w:bookmarkEnd w:id="127"/>
      <w:r w:rsidRPr="00596F18">
        <w:rPr>
          <w:b/>
          <w:bCs/>
        </w:rPr>
        <w:t>muutmine</w:t>
      </w:r>
    </w:p>
    <w:p w14:paraId="4CE7C49F" w14:textId="77777777" w:rsidR="00356F82" w:rsidRPr="00596F18" w:rsidRDefault="00356F82" w:rsidP="004F6222">
      <w:pPr>
        <w:keepNext/>
        <w:rPr>
          <w:b/>
          <w:bCs/>
        </w:rPr>
      </w:pPr>
    </w:p>
    <w:p w14:paraId="14F7D91E" w14:textId="77777777" w:rsidR="002F26DA" w:rsidRPr="002F26DA" w:rsidRDefault="002F26DA" w:rsidP="004F6222">
      <w:pPr>
        <w:keepNext/>
        <w:jc w:val="both"/>
      </w:pPr>
      <w:r w:rsidRPr="002F26DA">
        <w:t>Väljasõidukohustuse ja sissesõidukeelu seaduses tehakse järgmised muudatused:</w:t>
      </w:r>
    </w:p>
    <w:p w14:paraId="03510D26" w14:textId="77777777" w:rsidR="002F26DA" w:rsidRPr="008132F5" w:rsidRDefault="002F26DA" w:rsidP="002F26DA">
      <w:pPr>
        <w:jc w:val="both"/>
        <w:rPr>
          <w:color w:val="000000" w:themeColor="text1"/>
        </w:rPr>
      </w:pPr>
    </w:p>
    <w:p w14:paraId="2DB0DEB0" w14:textId="7CF7A4B8" w:rsidR="008132F5" w:rsidRPr="00E7646A" w:rsidRDefault="008132F5" w:rsidP="002F26DA">
      <w:pPr>
        <w:jc w:val="both"/>
        <w:rPr>
          <w:color w:val="000000" w:themeColor="text1"/>
        </w:rPr>
      </w:pPr>
      <w:bookmarkStart w:id="128" w:name="_Hlk155610150"/>
      <w:r w:rsidRPr="00E7646A">
        <w:rPr>
          <w:b/>
          <w:bCs/>
          <w:color w:val="000000" w:themeColor="text1"/>
        </w:rPr>
        <w:t>1)</w:t>
      </w:r>
      <w:r w:rsidRPr="00E7646A">
        <w:rPr>
          <w:color w:val="000000" w:themeColor="text1"/>
        </w:rPr>
        <w:t xml:space="preserve"> paragrahvi 7 lõiget 1 täiendatakse teise lausega järgmises sõnastuses:</w:t>
      </w:r>
    </w:p>
    <w:p w14:paraId="5A64D09F" w14:textId="77777777" w:rsidR="008132F5" w:rsidRPr="00E7646A" w:rsidRDefault="008132F5" w:rsidP="002F26DA">
      <w:pPr>
        <w:jc w:val="both"/>
        <w:rPr>
          <w:color w:val="000000" w:themeColor="text1"/>
        </w:rPr>
      </w:pPr>
    </w:p>
    <w:p w14:paraId="1F654838" w14:textId="262F80B6" w:rsidR="008132F5" w:rsidRPr="00E7646A" w:rsidRDefault="008132F5" w:rsidP="002F26DA">
      <w:pPr>
        <w:jc w:val="both"/>
        <w:rPr>
          <w:rFonts w:eastAsia="Calibri"/>
          <w:color w:val="000000" w:themeColor="text1"/>
          <w:shd w:val="clear" w:color="auto" w:fill="FFFFFF"/>
        </w:rPr>
      </w:pPr>
      <w:r w:rsidRPr="00E7646A">
        <w:rPr>
          <w:color w:val="000000" w:themeColor="text1"/>
        </w:rPr>
        <w:t>„</w:t>
      </w:r>
      <w:bookmarkStart w:id="129" w:name="_Hlk155702869"/>
      <w:r w:rsidRPr="00E7646A">
        <w:rPr>
          <w:rFonts w:eastAsia="Times New Roman"/>
          <w:color w:val="000000" w:themeColor="text1"/>
          <w:kern w:val="0"/>
          <w:lang w:eastAsia="et-EE"/>
          <w14:ligatures w14:val="none"/>
        </w:rPr>
        <w:t>Lahkumis</w:t>
      </w:r>
      <w:r w:rsidRPr="00E7646A">
        <w:rPr>
          <w:rFonts w:eastAsia="Calibri"/>
          <w:color w:val="000000" w:themeColor="text1"/>
          <w:shd w:val="clear" w:color="auto" w:fill="FFFFFF"/>
        </w:rPr>
        <w:t>ettekirjutus tehakse lahkumiseks käesoleva seaduse §-s 17 nimetatud vastuvõtvasse riiki</w:t>
      </w:r>
      <w:bookmarkEnd w:id="129"/>
      <w:r w:rsidRPr="00E7646A">
        <w:rPr>
          <w:rFonts w:eastAsia="Calibri"/>
          <w:color w:val="000000" w:themeColor="text1"/>
          <w:shd w:val="clear" w:color="auto" w:fill="FFFFFF"/>
        </w:rPr>
        <w:t>.“;</w:t>
      </w:r>
    </w:p>
    <w:p w14:paraId="5924949C" w14:textId="77777777" w:rsidR="008132F5" w:rsidRPr="00E7646A" w:rsidRDefault="008132F5" w:rsidP="002F26DA">
      <w:pPr>
        <w:jc w:val="both"/>
        <w:rPr>
          <w:rFonts w:eastAsia="Calibri"/>
          <w:color w:val="000000" w:themeColor="text1"/>
          <w:shd w:val="clear" w:color="auto" w:fill="FFFFFF"/>
        </w:rPr>
      </w:pPr>
    </w:p>
    <w:p w14:paraId="70909403" w14:textId="5D109EB5" w:rsidR="008132F5" w:rsidRPr="00E7646A" w:rsidRDefault="008132F5" w:rsidP="002F26DA">
      <w:pPr>
        <w:jc w:val="both"/>
        <w:rPr>
          <w:rFonts w:eastAsia="Calibri"/>
          <w:color w:val="000000" w:themeColor="text1"/>
          <w:shd w:val="clear" w:color="auto" w:fill="FFFFFF"/>
        </w:rPr>
      </w:pPr>
      <w:r w:rsidRPr="00E7646A">
        <w:rPr>
          <w:rFonts w:eastAsia="Calibri"/>
          <w:b/>
          <w:bCs/>
          <w:color w:val="000000" w:themeColor="text1"/>
          <w:shd w:val="clear" w:color="auto" w:fill="FFFFFF"/>
        </w:rPr>
        <w:t>2)</w:t>
      </w:r>
      <w:r w:rsidRPr="00E7646A">
        <w:rPr>
          <w:rFonts w:eastAsia="Calibri"/>
          <w:color w:val="000000" w:themeColor="text1"/>
          <w:shd w:val="clear" w:color="auto" w:fill="FFFFFF"/>
        </w:rPr>
        <w:t xml:space="preserve"> paragrahvi 7 täiendatakse lõikega 1</w:t>
      </w:r>
      <w:r w:rsidRPr="00E7646A">
        <w:rPr>
          <w:rFonts w:eastAsia="Calibri"/>
          <w:color w:val="000000" w:themeColor="text1"/>
          <w:shd w:val="clear" w:color="auto" w:fill="FFFFFF"/>
          <w:vertAlign w:val="superscript"/>
        </w:rPr>
        <w:t>1</w:t>
      </w:r>
      <w:r w:rsidRPr="00E7646A">
        <w:rPr>
          <w:rFonts w:eastAsia="Calibri"/>
          <w:color w:val="000000" w:themeColor="text1"/>
          <w:shd w:val="clear" w:color="auto" w:fill="FFFFFF"/>
        </w:rPr>
        <w:t xml:space="preserve"> järgmises sõnastuses:</w:t>
      </w:r>
    </w:p>
    <w:p w14:paraId="40A4F029" w14:textId="77777777" w:rsidR="008132F5" w:rsidRPr="00E7646A" w:rsidRDefault="008132F5" w:rsidP="002F26DA">
      <w:pPr>
        <w:jc w:val="both"/>
        <w:rPr>
          <w:rFonts w:eastAsia="Calibri"/>
          <w:color w:val="000000" w:themeColor="text1"/>
          <w:shd w:val="clear" w:color="auto" w:fill="FFFFFF"/>
        </w:rPr>
      </w:pPr>
    </w:p>
    <w:bookmarkEnd w:id="128"/>
    <w:p w14:paraId="72C44508" w14:textId="0D656FB0" w:rsidR="008132F5" w:rsidRPr="004B1D60" w:rsidRDefault="008132F5" w:rsidP="002F26DA">
      <w:pPr>
        <w:jc w:val="both"/>
        <w:rPr>
          <w:color w:val="000000" w:themeColor="text1"/>
        </w:rPr>
      </w:pPr>
      <w:r w:rsidRPr="004B1D60">
        <w:rPr>
          <w:rFonts w:eastAsia="Calibri"/>
          <w:color w:val="000000" w:themeColor="text1"/>
          <w:shd w:val="clear" w:color="auto" w:fill="FFFFFF"/>
        </w:rPr>
        <w:t>„(1</w:t>
      </w:r>
      <w:r w:rsidRPr="004B1D60">
        <w:rPr>
          <w:rFonts w:eastAsia="Calibri"/>
          <w:color w:val="000000" w:themeColor="text1"/>
          <w:shd w:val="clear" w:color="auto" w:fill="FFFFFF"/>
          <w:vertAlign w:val="superscript"/>
        </w:rPr>
        <w:t>1</w:t>
      </w:r>
      <w:r w:rsidRPr="004B1D60">
        <w:rPr>
          <w:rFonts w:eastAsia="Calibri"/>
          <w:color w:val="000000" w:themeColor="text1"/>
          <w:shd w:val="clear" w:color="auto" w:fill="FFFFFF"/>
        </w:rPr>
        <w:t xml:space="preserve">) Kui </w:t>
      </w:r>
      <w:r w:rsidR="00E7646A">
        <w:rPr>
          <w:rFonts w:eastAsia="Calibri"/>
          <w:color w:val="000000" w:themeColor="text1"/>
          <w:shd w:val="clear" w:color="auto" w:fill="FFFFFF"/>
        </w:rPr>
        <w:t xml:space="preserve">lahkumisettekirjutus tehakse </w:t>
      </w:r>
      <w:bookmarkStart w:id="130" w:name="_Hlk155703090"/>
      <w:r w:rsidR="00E7646A">
        <w:rPr>
          <w:rFonts w:eastAsia="Calibri"/>
          <w:color w:val="000000" w:themeColor="text1"/>
          <w:shd w:val="clear" w:color="auto" w:fill="FFFFFF"/>
        </w:rPr>
        <w:t xml:space="preserve">lahkumiseks kolmandasse riiki, </w:t>
      </w:r>
      <w:r w:rsidR="00216788">
        <w:rPr>
          <w:rFonts w:eastAsia="Calibri"/>
          <w:color w:val="000000" w:themeColor="text1"/>
          <w:shd w:val="clear" w:color="auto" w:fill="FFFFFF"/>
        </w:rPr>
        <w:t>peab</w:t>
      </w:r>
      <w:r w:rsidRPr="004B1D60">
        <w:rPr>
          <w:rFonts w:eastAsia="Calibri"/>
          <w:color w:val="000000" w:themeColor="text1"/>
          <w:shd w:val="clear" w:color="auto" w:fill="FFFFFF"/>
        </w:rPr>
        <w:t xml:space="preserve"> välismaalane lahkuma </w:t>
      </w:r>
      <w:r w:rsidR="00E7646A">
        <w:rPr>
          <w:rFonts w:eastAsia="Calibri"/>
          <w:color w:val="000000" w:themeColor="text1"/>
          <w:shd w:val="clear" w:color="auto" w:fill="FFFFFF"/>
        </w:rPr>
        <w:t xml:space="preserve">lisaks </w:t>
      </w:r>
      <w:r w:rsidRPr="004B1D60">
        <w:rPr>
          <w:rFonts w:eastAsia="Calibri"/>
          <w:color w:val="000000" w:themeColor="text1"/>
          <w:shd w:val="clear" w:color="auto" w:fill="FFFFFF"/>
        </w:rPr>
        <w:t>Eesti</w:t>
      </w:r>
      <w:r w:rsidR="00E7646A" w:rsidRPr="004B1D60">
        <w:rPr>
          <w:rFonts w:eastAsia="Calibri"/>
          <w:color w:val="000000" w:themeColor="text1"/>
          <w:shd w:val="clear" w:color="auto" w:fill="FFFFFF"/>
        </w:rPr>
        <w:t>l</w:t>
      </w:r>
      <w:r w:rsidR="00E7646A">
        <w:rPr>
          <w:rFonts w:eastAsia="Calibri"/>
          <w:color w:val="000000" w:themeColor="text1"/>
          <w:shd w:val="clear" w:color="auto" w:fill="FFFFFF"/>
        </w:rPr>
        <w:t xml:space="preserve">e </w:t>
      </w:r>
      <w:r w:rsidRPr="004B1D60">
        <w:rPr>
          <w:rFonts w:eastAsia="Calibri"/>
          <w:color w:val="000000" w:themeColor="text1"/>
          <w:shd w:val="clear" w:color="auto" w:fill="FFFFFF"/>
        </w:rPr>
        <w:t>teise</w:t>
      </w:r>
      <w:r w:rsidR="00E7646A">
        <w:rPr>
          <w:rFonts w:eastAsia="Calibri"/>
          <w:color w:val="000000" w:themeColor="text1"/>
          <w:shd w:val="clear" w:color="auto" w:fill="FFFFFF"/>
        </w:rPr>
        <w:t>st</w:t>
      </w:r>
      <w:r w:rsidRPr="004B1D60">
        <w:rPr>
          <w:rFonts w:eastAsia="Calibri"/>
          <w:color w:val="000000" w:themeColor="text1"/>
          <w:shd w:val="clear" w:color="auto" w:fill="FFFFFF"/>
        </w:rPr>
        <w:t xml:space="preserve"> </w:t>
      </w:r>
      <w:commentRangeStart w:id="131"/>
      <w:r w:rsidRPr="004B1D60">
        <w:rPr>
          <w:rFonts w:eastAsia="Calibri"/>
          <w:color w:val="000000" w:themeColor="text1"/>
          <w:shd w:val="clear" w:color="auto" w:fill="FFFFFF"/>
        </w:rPr>
        <w:t xml:space="preserve">Schengeni konventsiooni </w:t>
      </w:r>
      <w:r w:rsidR="00E7646A">
        <w:rPr>
          <w:rFonts w:eastAsia="Calibri"/>
          <w:color w:val="000000" w:themeColor="text1"/>
          <w:shd w:val="clear" w:color="auto" w:fill="FFFFFF"/>
        </w:rPr>
        <w:t xml:space="preserve">või </w:t>
      </w:r>
      <w:r w:rsidRPr="004B1D60">
        <w:rPr>
          <w:rFonts w:eastAsia="Calibri"/>
          <w:color w:val="000000" w:themeColor="text1"/>
          <w:shd w:val="clear" w:color="auto" w:fill="FFFFFF"/>
        </w:rPr>
        <w:t>Euroopa Liidu liikmesriigi</w:t>
      </w:r>
      <w:r w:rsidR="00E7646A">
        <w:rPr>
          <w:rFonts w:eastAsia="Calibri"/>
          <w:color w:val="000000" w:themeColor="text1"/>
          <w:shd w:val="clear" w:color="auto" w:fill="FFFFFF"/>
        </w:rPr>
        <w:t>s</w:t>
      </w:r>
      <w:bookmarkEnd w:id="130"/>
      <w:r w:rsidR="00E7646A">
        <w:rPr>
          <w:rFonts w:eastAsia="Calibri"/>
          <w:color w:val="000000" w:themeColor="text1"/>
          <w:shd w:val="clear" w:color="auto" w:fill="FFFFFF"/>
        </w:rPr>
        <w:t>t</w:t>
      </w:r>
      <w:commentRangeEnd w:id="131"/>
      <w:r w:rsidR="00CB7CAF">
        <w:rPr>
          <w:rStyle w:val="Kommentaariviide"/>
          <w:kern w:val="0"/>
          <w14:ligatures w14:val="none"/>
        </w:rPr>
        <w:commentReference w:id="131"/>
      </w:r>
      <w:r w:rsidRPr="004B1D60">
        <w:rPr>
          <w:rFonts w:eastAsia="Calibri"/>
          <w:color w:val="000000" w:themeColor="text1"/>
          <w:shd w:val="clear" w:color="auto" w:fill="FFFFFF"/>
        </w:rPr>
        <w:t>.“;</w:t>
      </w:r>
    </w:p>
    <w:p w14:paraId="47B1E909" w14:textId="77777777" w:rsidR="008132F5" w:rsidRDefault="008132F5" w:rsidP="002F26DA">
      <w:pPr>
        <w:jc w:val="both"/>
        <w:rPr>
          <w:color w:val="000000" w:themeColor="text1"/>
        </w:rPr>
      </w:pPr>
    </w:p>
    <w:p w14:paraId="1E3CD683" w14:textId="3FF92977" w:rsidR="004F6222" w:rsidRPr="004F371A" w:rsidRDefault="004F6222" w:rsidP="002F26DA">
      <w:pPr>
        <w:jc w:val="both"/>
        <w:rPr>
          <w:color w:val="000000" w:themeColor="text1"/>
        </w:rPr>
      </w:pPr>
      <w:r w:rsidRPr="004F371A">
        <w:rPr>
          <w:b/>
          <w:bCs/>
          <w:color w:val="000000" w:themeColor="text1"/>
        </w:rPr>
        <w:t>3)</w:t>
      </w:r>
      <w:r w:rsidRPr="004F371A">
        <w:rPr>
          <w:color w:val="000000" w:themeColor="text1"/>
        </w:rPr>
        <w:t xml:space="preserve"> paragrahvi 15 pealkirja täiendatakse pärast sõna „kindlakstegemiseks“ sõnadega „</w:t>
      </w:r>
      <w:ins w:id="132" w:author="Merike Koppel JM" w:date="2024-06-21T09:50:00Z">
        <w:r w:rsidR="00177387">
          <w:rPr>
            <w:color w:val="000000" w:themeColor="text1"/>
          </w:rPr>
          <w:t xml:space="preserve"> </w:t>
        </w:r>
      </w:ins>
      <w:r w:rsidRPr="004F371A">
        <w:rPr>
          <w:color w:val="000000" w:themeColor="text1"/>
        </w:rPr>
        <w:t>ja väljasõidukohustusega välismaalase kinnipidamine“;</w:t>
      </w:r>
    </w:p>
    <w:p w14:paraId="03CAE167" w14:textId="77777777" w:rsidR="004F6222" w:rsidRPr="004F371A" w:rsidRDefault="004F6222" w:rsidP="002F26DA">
      <w:pPr>
        <w:jc w:val="both"/>
      </w:pPr>
    </w:p>
    <w:p w14:paraId="7663B46D" w14:textId="1473CFB0" w:rsidR="004F6222" w:rsidRPr="004F371A" w:rsidRDefault="004F6222" w:rsidP="002F26DA">
      <w:pPr>
        <w:jc w:val="both"/>
      </w:pPr>
      <w:r w:rsidRPr="004F371A">
        <w:rPr>
          <w:b/>
          <w:bCs/>
        </w:rPr>
        <w:t>4)</w:t>
      </w:r>
      <w:r w:rsidRPr="004F371A">
        <w:t xml:space="preserve"> paragrahvi 15 lõikest 1 jäetakse välja sõnad „ning selgitada välja tema kinnipidamise vajalikkus käesoleva seaduse § 23 lõikes 1 sätestatud alusel“;</w:t>
      </w:r>
    </w:p>
    <w:p w14:paraId="25F75FB4" w14:textId="77777777" w:rsidR="004F6222" w:rsidRPr="004F371A" w:rsidRDefault="004F6222" w:rsidP="002F26DA">
      <w:pPr>
        <w:jc w:val="both"/>
      </w:pPr>
    </w:p>
    <w:p w14:paraId="57BE0500" w14:textId="032E0806" w:rsidR="004F6222" w:rsidRPr="004F371A" w:rsidRDefault="004F6222" w:rsidP="002F26DA">
      <w:pPr>
        <w:jc w:val="both"/>
        <w:rPr>
          <w:color w:val="000000" w:themeColor="text1"/>
        </w:rPr>
      </w:pPr>
      <w:r w:rsidRPr="004F371A">
        <w:rPr>
          <w:b/>
          <w:bCs/>
          <w:color w:val="000000" w:themeColor="text1"/>
        </w:rPr>
        <w:t>5)</w:t>
      </w:r>
      <w:r w:rsidRPr="004F371A">
        <w:rPr>
          <w:color w:val="000000" w:themeColor="text1"/>
        </w:rPr>
        <w:t xml:space="preserve"> paragrahvi 15 lõiget 3 täiendatakse pärast sõna „langenud“ sõnadega „</w:t>
      </w:r>
      <w:ins w:id="133" w:author="Merike Koppel JM" w:date="2024-06-21T09:50:00Z">
        <w:r w:rsidR="00177387">
          <w:rPr>
            <w:color w:val="000000" w:themeColor="text1"/>
          </w:rPr>
          <w:t xml:space="preserve"> </w:t>
        </w:r>
      </w:ins>
      <w:r w:rsidRPr="004F371A">
        <w:rPr>
          <w:color w:val="000000" w:themeColor="text1"/>
        </w:rPr>
        <w:t xml:space="preserve">ja ei </w:t>
      </w:r>
      <w:r w:rsidR="0099511E">
        <w:rPr>
          <w:color w:val="000000" w:themeColor="text1"/>
        </w:rPr>
        <w:t xml:space="preserve">ole tekkinud muud </w:t>
      </w:r>
      <w:r w:rsidRPr="004F371A">
        <w:rPr>
          <w:color w:val="000000" w:themeColor="text1"/>
        </w:rPr>
        <w:t>kinnipidamise</w:t>
      </w:r>
      <w:r w:rsidR="0099511E">
        <w:rPr>
          <w:color w:val="000000" w:themeColor="text1"/>
        </w:rPr>
        <w:t xml:space="preserve"> alust</w:t>
      </w:r>
      <w:r w:rsidRPr="004F371A">
        <w:rPr>
          <w:color w:val="000000" w:themeColor="text1"/>
        </w:rPr>
        <w:t>“;</w:t>
      </w:r>
    </w:p>
    <w:p w14:paraId="67FC5D98" w14:textId="77777777" w:rsidR="004F6222" w:rsidRPr="004F371A" w:rsidRDefault="004F6222" w:rsidP="002F26DA">
      <w:pPr>
        <w:jc w:val="both"/>
        <w:rPr>
          <w:color w:val="000000" w:themeColor="text1"/>
        </w:rPr>
      </w:pPr>
    </w:p>
    <w:p w14:paraId="2B376435" w14:textId="5258F647" w:rsidR="004F6222" w:rsidRPr="004F371A" w:rsidRDefault="004F6222" w:rsidP="002F26DA">
      <w:pPr>
        <w:jc w:val="both"/>
        <w:rPr>
          <w:color w:val="000000" w:themeColor="text1"/>
        </w:rPr>
      </w:pPr>
      <w:r w:rsidRPr="004F371A">
        <w:rPr>
          <w:b/>
          <w:bCs/>
          <w:color w:val="000000" w:themeColor="text1"/>
        </w:rPr>
        <w:t>6)</w:t>
      </w:r>
      <w:r w:rsidRPr="004F371A">
        <w:rPr>
          <w:color w:val="000000" w:themeColor="text1"/>
        </w:rPr>
        <w:t xml:space="preserve"> </w:t>
      </w:r>
      <w:r w:rsidR="008E0F4F" w:rsidRPr="004F371A">
        <w:rPr>
          <w:color w:val="000000" w:themeColor="text1"/>
        </w:rPr>
        <w:t>paragrahvi 15 lõikes 4 asendatakse sõnad „mille põhjal saaks kohus hinnata välismaalase kinnipidamise põhjendatust käesoleva seaduse § 23 lõikes 1 sätestatud alusel“ sõnadega „</w:t>
      </w:r>
      <w:r w:rsidR="008E0F4F">
        <w:rPr>
          <w:color w:val="000000" w:themeColor="text1"/>
        </w:rPr>
        <w:t>et kontrollida tema</w:t>
      </w:r>
      <w:r w:rsidR="008E0F4F" w:rsidRPr="004F371A">
        <w:rPr>
          <w:color w:val="000000" w:themeColor="text1"/>
        </w:rPr>
        <w:t xml:space="preserve"> Eestisse saabumise ja Eestis viibimise seaduslik</w:t>
      </w:r>
      <w:r w:rsidR="008E0F4F">
        <w:rPr>
          <w:color w:val="000000" w:themeColor="text1"/>
        </w:rPr>
        <w:t>ke</w:t>
      </w:r>
      <w:r w:rsidR="008E0F4F" w:rsidRPr="004F371A">
        <w:rPr>
          <w:color w:val="000000" w:themeColor="text1"/>
        </w:rPr>
        <w:t xml:space="preserve"> alus</w:t>
      </w:r>
      <w:r w:rsidR="008E0F4F">
        <w:rPr>
          <w:color w:val="000000" w:themeColor="text1"/>
        </w:rPr>
        <w:t>eid</w:t>
      </w:r>
      <w:r w:rsidR="008E0F4F" w:rsidRPr="004F371A">
        <w:rPr>
          <w:color w:val="000000" w:themeColor="text1"/>
        </w:rPr>
        <w:t>“</w:t>
      </w:r>
      <w:r w:rsidR="008B451C" w:rsidRPr="004F371A">
        <w:rPr>
          <w:color w:val="000000" w:themeColor="text1"/>
        </w:rPr>
        <w:t>;</w:t>
      </w:r>
    </w:p>
    <w:p w14:paraId="5BD31251" w14:textId="77777777" w:rsidR="004F6222" w:rsidRPr="004F371A" w:rsidRDefault="004F6222" w:rsidP="002F26DA">
      <w:pPr>
        <w:jc w:val="both"/>
        <w:rPr>
          <w:color w:val="000000" w:themeColor="text1"/>
        </w:rPr>
      </w:pPr>
    </w:p>
    <w:p w14:paraId="421E047C" w14:textId="5AF32991" w:rsidR="008E663E" w:rsidRPr="004F371A" w:rsidRDefault="00B51384" w:rsidP="002F26DA">
      <w:pPr>
        <w:jc w:val="both"/>
        <w:rPr>
          <w:color w:val="000000" w:themeColor="text1"/>
        </w:rPr>
      </w:pPr>
      <w:r w:rsidRPr="004F371A">
        <w:rPr>
          <w:b/>
          <w:bCs/>
          <w:color w:val="000000" w:themeColor="text1"/>
        </w:rPr>
        <w:t>7)</w:t>
      </w:r>
      <w:r w:rsidRPr="004F371A">
        <w:rPr>
          <w:color w:val="000000" w:themeColor="text1"/>
        </w:rPr>
        <w:t xml:space="preserve"> paragrahvi 15 täiendatakse lõigetega 4</w:t>
      </w:r>
      <w:r w:rsidRPr="004F371A">
        <w:rPr>
          <w:color w:val="000000" w:themeColor="text1"/>
          <w:vertAlign w:val="superscript"/>
        </w:rPr>
        <w:t>1</w:t>
      </w:r>
      <w:r w:rsidRPr="004F371A">
        <w:rPr>
          <w:color w:val="000000" w:themeColor="text1"/>
        </w:rPr>
        <w:t xml:space="preserve"> ja 4</w:t>
      </w:r>
      <w:r w:rsidRPr="004F371A">
        <w:rPr>
          <w:color w:val="000000" w:themeColor="text1"/>
          <w:vertAlign w:val="superscript"/>
        </w:rPr>
        <w:t>2</w:t>
      </w:r>
      <w:r w:rsidRPr="004F371A">
        <w:rPr>
          <w:color w:val="000000" w:themeColor="text1"/>
        </w:rPr>
        <w:t xml:space="preserve"> järgmises sõnastuses:</w:t>
      </w:r>
    </w:p>
    <w:p w14:paraId="3F74670C" w14:textId="77777777" w:rsidR="008E663E" w:rsidRPr="004F371A" w:rsidRDefault="008E663E" w:rsidP="002F26DA">
      <w:pPr>
        <w:jc w:val="both"/>
      </w:pPr>
    </w:p>
    <w:p w14:paraId="010E8C58" w14:textId="7175FE12" w:rsidR="008E0F4F" w:rsidRPr="004F371A" w:rsidRDefault="00B51384" w:rsidP="008E0F4F">
      <w:pPr>
        <w:pStyle w:val="Normaallaadveeb"/>
        <w:shd w:val="clear" w:color="auto" w:fill="FFFFFF"/>
        <w:spacing w:before="0" w:beforeAutospacing="0" w:after="0" w:afterAutospacing="0"/>
        <w:jc w:val="both"/>
      </w:pPr>
      <w:r w:rsidRPr="004F371A">
        <w:t>„</w:t>
      </w:r>
      <w:r w:rsidR="008E0F4F">
        <w:t>(4</w:t>
      </w:r>
      <w:r w:rsidR="008E0F4F" w:rsidRPr="008E0F4F">
        <w:rPr>
          <w:vertAlign w:val="superscript"/>
        </w:rPr>
        <w:t>1</w:t>
      </w:r>
      <w:r w:rsidR="008E0F4F">
        <w:t xml:space="preserve">) </w:t>
      </w:r>
      <w:r w:rsidR="008E0F4F" w:rsidRPr="004F371A">
        <w:t xml:space="preserve">Kui </w:t>
      </w:r>
      <w:r w:rsidR="008E0F4F" w:rsidRPr="00EE7E13">
        <w:t>on</w:t>
      </w:r>
      <w:r w:rsidR="005F13BF">
        <w:t xml:space="preserve"> </w:t>
      </w:r>
      <w:ins w:id="134" w:author="Merike Koppel JM" w:date="2024-06-20T08:55:00Z">
        <w:r w:rsidR="00271617">
          <w:t xml:space="preserve">kindlaks </w:t>
        </w:r>
      </w:ins>
      <w:r w:rsidR="005F13BF">
        <w:t>tehtud</w:t>
      </w:r>
      <w:del w:id="135" w:author="Merike Koppel JM" w:date="2024-06-20T08:55:00Z">
        <w:r w:rsidR="005F13BF" w:rsidDel="00271617">
          <w:delText xml:space="preserve"> kindlaks</w:delText>
        </w:r>
      </w:del>
      <w:r w:rsidR="008E0F4F" w:rsidRPr="00EE7E13">
        <w:t xml:space="preserve">, et </w:t>
      </w:r>
      <w:r w:rsidR="008E0F4F" w:rsidRPr="004F371A">
        <w:t xml:space="preserve">välismaalane viibib Eestis viibimisaluseta, võib Politsei- ja Piirivalveamet või Kaitsepolitseiamet </w:t>
      </w:r>
      <w:del w:id="136" w:author="Merike Koppel JM" w:date="2024-06-20T08:45:00Z">
        <w:r w:rsidR="008E0F4F" w:rsidRPr="004F371A" w:rsidDel="00D977DD">
          <w:delText xml:space="preserve">pidada </w:delText>
        </w:r>
      </w:del>
      <w:r w:rsidR="008E0F4F" w:rsidRPr="004F371A">
        <w:t>ta kuni 48 tunniks kinni</w:t>
      </w:r>
      <w:ins w:id="137" w:author="Merike Koppel JM" w:date="2024-06-20T08:45:00Z">
        <w:r w:rsidR="00D977DD">
          <w:t xml:space="preserve"> pidada</w:t>
        </w:r>
      </w:ins>
      <w:r w:rsidR="008E0F4F" w:rsidRPr="004F371A">
        <w:t xml:space="preserve">, </w:t>
      </w:r>
      <w:r w:rsidR="0099511E" w:rsidRPr="0099511E">
        <w:t xml:space="preserve">kui esineb käesoleva seaduse § 23 lõikes 1 sätestatud alus ja on täidetud </w:t>
      </w:r>
      <w:commentRangeStart w:id="138"/>
      <w:r w:rsidR="0099511E" w:rsidRPr="0099511E">
        <w:t>lõike 1</w:t>
      </w:r>
      <w:r w:rsidR="0099511E" w:rsidRPr="0099511E">
        <w:rPr>
          <w:vertAlign w:val="superscript"/>
        </w:rPr>
        <w:t>1</w:t>
      </w:r>
      <w:r w:rsidR="0099511E" w:rsidRPr="0099511E">
        <w:t xml:space="preserve"> </w:t>
      </w:r>
      <w:commentRangeEnd w:id="138"/>
      <w:r w:rsidR="00D977DD">
        <w:rPr>
          <w:rStyle w:val="Kommentaariviide"/>
          <w:rFonts w:eastAsiaTheme="minorHAnsi"/>
          <w:lang w:eastAsia="en-US"/>
        </w:rPr>
        <w:commentReference w:id="138"/>
      </w:r>
      <w:r w:rsidR="0099511E" w:rsidRPr="0099511E">
        <w:t>tingimused</w:t>
      </w:r>
      <w:r w:rsidR="008E0F4F" w:rsidRPr="004F371A">
        <w:t>.</w:t>
      </w:r>
    </w:p>
    <w:p w14:paraId="262AC5AA" w14:textId="77777777" w:rsidR="008E0F4F" w:rsidRPr="004F371A" w:rsidRDefault="008E0F4F" w:rsidP="008E0F4F">
      <w:pPr>
        <w:jc w:val="both"/>
      </w:pPr>
    </w:p>
    <w:p w14:paraId="63994165" w14:textId="2215CFC7" w:rsidR="008E663E" w:rsidRPr="004F371A" w:rsidRDefault="008E0F4F" w:rsidP="008E0F4F">
      <w:pPr>
        <w:pStyle w:val="Normaallaadveeb"/>
        <w:shd w:val="clear" w:color="auto" w:fill="FFFFFF"/>
        <w:spacing w:before="0" w:beforeAutospacing="0" w:after="0" w:afterAutospacing="0"/>
        <w:jc w:val="both"/>
      </w:pPr>
      <w:r w:rsidRPr="004F371A">
        <w:t>(4</w:t>
      </w:r>
      <w:r w:rsidRPr="004F371A">
        <w:rPr>
          <w:vertAlign w:val="superscript"/>
        </w:rPr>
        <w:t>2</w:t>
      </w:r>
      <w:r w:rsidRPr="004F371A">
        <w:t>) Kui viibimisaluseta välismaalast on vaja käesoleva seaduse § 23 lõikes 1 sätestatud alus</w:t>
      </w:r>
      <w:del w:id="139" w:author="Merike Koppel JM" w:date="2024-06-21T09:48:00Z">
        <w:r w:rsidRPr="004F371A" w:rsidDel="00177387">
          <w:delText>t</w:delText>
        </w:r>
      </w:del>
      <w:ins w:id="140" w:author="Merike Koppel JM" w:date="2024-06-21T09:48:00Z">
        <w:r w:rsidR="00177387">
          <w:t>el</w:t>
        </w:r>
      </w:ins>
      <w:r w:rsidRPr="004F371A">
        <w:t xml:space="preserve"> ja </w:t>
      </w:r>
      <w:commentRangeStart w:id="141"/>
      <w:r w:rsidRPr="004F371A">
        <w:t>lõike 1</w:t>
      </w:r>
      <w:r w:rsidRPr="004F371A">
        <w:rPr>
          <w:vertAlign w:val="superscript"/>
        </w:rPr>
        <w:t>1</w:t>
      </w:r>
      <w:r>
        <w:t xml:space="preserve"> </w:t>
      </w:r>
      <w:commentRangeEnd w:id="141"/>
      <w:r w:rsidR="008E6082">
        <w:rPr>
          <w:rStyle w:val="Kommentaariviide"/>
          <w:rFonts w:eastAsiaTheme="minorHAnsi"/>
          <w:lang w:eastAsia="en-US"/>
        </w:rPr>
        <w:commentReference w:id="141"/>
      </w:r>
      <w:r w:rsidR="005F13BF">
        <w:t xml:space="preserve">tingimusi </w:t>
      </w:r>
      <w:r w:rsidRPr="004F371A">
        <w:t>arvestades</w:t>
      </w:r>
      <w:ins w:id="142" w:author="Merike Koppel JM" w:date="2024-06-21T09:49:00Z">
        <w:r w:rsidR="00177387">
          <w:t xml:space="preserve"> kinni</w:t>
        </w:r>
      </w:ins>
      <w:r w:rsidRPr="004F371A">
        <w:t xml:space="preserve"> pidada </w:t>
      </w:r>
      <w:del w:id="143" w:author="Merike Koppel JM" w:date="2024-06-21T09:49:00Z">
        <w:r w:rsidRPr="004F371A" w:rsidDel="00177387">
          <w:delText xml:space="preserve">kinni </w:delText>
        </w:r>
      </w:del>
      <w:r w:rsidRPr="004F371A">
        <w:t xml:space="preserve">kauem kui 48 tundi, taotleb Politsei- ja Piirivalveamet või Kaitsepolitseiamet halduskohtult loa </w:t>
      </w:r>
      <w:r>
        <w:t>pidada välismaalast</w:t>
      </w:r>
      <w:r w:rsidRPr="004F371A">
        <w:t xml:space="preserve"> kinni kuni kaks kuu</w:t>
      </w:r>
      <w:r>
        <w:t xml:space="preserve">d </w:t>
      </w:r>
      <w:r w:rsidRPr="004F371A">
        <w:t>§-s 23 sätestatud korras.</w:t>
      </w:r>
      <w:r w:rsidR="00B51384" w:rsidRPr="004F371A">
        <w:t>“;</w:t>
      </w:r>
    </w:p>
    <w:p w14:paraId="1E24D93A" w14:textId="77777777" w:rsidR="00B204EA" w:rsidRPr="004F371A" w:rsidRDefault="00B204EA" w:rsidP="002F26DA">
      <w:pPr>
        <w:jc w:val="both"/>
        <w:rPr>
          <w:b/>
          <w:bCs/>
        </w:rPr>
      </w:pPr>
    </w:p>
    <w:p w14:paraId="58C2D449" w14:textId="0F482E5B" w:rsidR="00B204EA" w:rsidRPr="004F371A" w:rsidRDefault="00B204EA" w:rsidP="002F26DA">
      <w:pPr>
        <w:jc w:val="both"/>
      </w:pPr>
      <w:r w:rsidRPr="004F371A">
        <w:rPr>
          <w:b/>
          <w:bCs/>
        </w:rPr>
        <w:t>8)</w:t>
      </w:r>
      <w:r w:rsidRPr="004F371A">
        <w:t xml:space="preserve"> </w:t>
      </w:r>
      <w:r w:rsidR="008E0F4F" w:rsidRPr="008E0F4F">
        <w:t>paragrahvi 15</w:t>
      </w:r>
      <w:r w:rsidR="008E0F4F" w:rsidRPr="008E0F4F">
        <w:rPr>
          <w:vertAlign w:val="superscript"/>
        </w:rPr>
        <w:t>4</w:t>
      </w:r>
      <w:r w:rsidR="008E0F4F" w:rsidRPr="008E0F4F">
        <w:t xml:space="preserve"> lõikes 3 asendatakse sõnad „kohus saaks hinnata välismaalase kinnipidamise põhjendatust käesoleva seaduse § 23 lõikes 1 sätestatud alusel“ sõnadega „kontrollida tema Eestisse saabumise ja Eestis viibimise seaduslikke aluseid</w:t>
      </w:r>
      <w:r w:rsidRPr="004F371A">
        <w:t>“;</w:t>
      </w:r>
    </w:p>
    <w:p w14:paraId="7B1ED175" w14:textId="77777777" w:rsidR="00B204EA" w:rsidRPr="004F371A" w:rsidRDefault="00B204EA" w:rsidP="002F26DA">
      <w:pPr>
        <w:jc w:val="both"/>
      </w:pPr>
    </w:p>
    <w:p w14:paraId="25509494" w14:textId="73203168" w:rsidR="00B204EA" w:rsidRPr="004F371A" w:rsidRDefault="00B204EA" w:rsidP="002F26DA">
      <w:pPr>
        <w:jc w:val="both"/>
      </w:pPr>
      <w:r w:rsidRPr="004F371A">
        <w:rPr>
          <w:b/>
          <w:bCs/>
        </w:rPr>
        <w:t>9)</w:t>
      </w:r>
      <w:r w:rsidRPr="004F371A">
        <w:t xml:space="preserve"> paragrahvi 15</w:t>
      </w:r>
      <w:r w:rsidRPr="004F371A">
        <w:rPr>
          <w:vertAlign w:val="superscript"/>
        </w:rPr>
        <w:t>4</w:t>
      </w:r>
      <w:r w:rsidRPr="004F371A">
        <w:t xml:space="preserve"> täiendatakse lõikega 4</w:t>
      </w:r>
      <w:r w:rsidRPr="004F371A">
        <w:rPr>
          <w:vertAlign w:val="superscript"/>
        </w:rPr>
        <w:t>1</w:t>
      </w:r>
      <w:r w:rsidRPr="004F371A">
        <w:t xml:space="preserve"> järgmises sõnastuses:</w:t>
      </w:r>
    </w:p>
    <w:p w14:paraId="0C4BCA3D" w14:textId="77777777" w:rsidR="00B204EA" w:rsidRPr="004F371A" w:rsidRDefault="00B204EA" w:rsidP="002F26DA">
      <w:pPr>
        <w:jc w:val="both"/>
      </w:pPr>
    </w:p>
    <w:p w14:paraId="297CD377" w14:textId="54248B40" w:rsidR="00B204EA" w:rsidRPr="004F371A" w:rsidRDefault="00B204EA" w:rsidP="002F26DA">
      <w:pPr>
        <w:jc w:val="both"/>
      </w:pPr>
      <w:r w:rsidRPr="004F371A">
        <w:t>„(4</w:t>
      </w:r>
      <w:r w:rsidRPr="004F371A">
        <w:rPr>
          <w:vertAlign w:val="superscript"/>
        </w:rPr>
        <w:t>1</w:t>
      </w:r>
      <w:r w:rsidRPr="004F371A">
        <w:t xml:space="preserve">) </w:t>
      </w:r>
      <w:r w:rsidR="00A23550" w:rsidRPr="004F371A">
        <w:t xml:space="preserve">Kui </w:t>
      </w:r>
      <w:r w:rsidR="00A23550" w:rsidRPr="00E4047F">
        <w:t>on</w:t>
      </w:r>
      <w:ins w:id="144" w:author="Merike Koppel JM" w:date="2024-06-20T09:04:00Z">
        <w:r w:rsidR="00F90B82">
          <w:t xml:space="preserve"> kindlaks</w:t>
        </w:r>
      </w:ins>
      <w:r w:rsidR="00A23550" w:rsidRPr="00E4047F">
        <w:t xml:space="preserve"> </w:t>
      </w:r>
      <w:r w:rsidR="005F13BF">
        <w:t>tehtud</w:t>
      </w:r>
      <w:del w:id="145" w:author="Merike Koppel JM" w:date="2024-06-20T09:04:00Z">
        <w:r w:rsidR="005F13BF" w:rsidDel="00F90B82">
          <w:delText xml:space="preserve"> </w:delText>
        </w:r>
        <w:r w:rsidR="0099511E" w:rsidDel="00F90B82">
          <w:delText>kindlaks</w:delText>
        </w:r>
      </w:del>
      <w:r w:rsidR="00A23550" w:rsidRPr="00E4047F">
        <w:t>, et</w:t>
      </w:r>
      <w:r w:rsidR="00A23550" w:rsidRPr="004F371A">
        <w:t xml:space="preserve"> välismaalane viibib Eestis viibimisaluseta, kohaldatakse tema kinnipidamisele käesoleva seaduse § 15 lõi</w:t>
      </w:r>
      <w:r w:rsidR="00A23550">
        <w:t>keid</w:t>
      </w:r>
      <w:r w:rsidR="00A23550" w:rsidRPr="004F371A">
        <w:t xml:space="preserve"> 4</w:t>
      </w:r>
      <w:r w:rsidR="00A23550" w:rsidRPr="004F371A">
        <w:rPr>
          <w:vertAlign w:val="superscript"/>
        </w:rPr>
        <w:t>1</w:t>
      </w:r>
      <w:r w:rsidR="00A23550" w:rsidRPr="00EA5C4E">
        <w:t xml:space="preserve"> </w:t>
      </w:r>
      <w:r w:rsidR="00A23550" w:rsidRPr="004F371A">
        <w:t>ja 4</w:t>
      </w:r>
      <w:r w:rsidR="00A23550" w:rsidRPr="004F371A">
        <w:rPr>
          <w:vertAlign w:val="superscript"/>
        </w:rPr>
        <w:t>2</w:t>
      </w:r>
      <w:r w:rsidRPr="004F371A">
        <w:t>.“;</w:t>
      </w:r>
    </w:p>
    <w:p w14:paraId="2C835A71" w14:textId="77777777" w:rsidR="00B204EA" w:rsidRPr="004F371A" w:rsidRDefault="00B204EA" w:rsidP="002F26DA">
      <w:pPr>
        <w:jc w:val="both"/>
      </w:pPr>
    </w:p>
    <w:p w14:paraId="62721D35" w14:textId="353CEFFC" w:rsidR="00B204EA" w:rsidRDefault="00B204EA" w:rsidP="002F26DA">
      <w:pPr>
        <w:jc w:val="both"/>
        <w:rPr>
          <w:color w:val="000000" w:themeColor="text1"/>
        </w:rPr>
      </w:pPr>
      <w:r w:rsidRPr="004F371A">
        <w:rPr>
          <w:b/>
          <w:bCs/>
          <w:color w:val="000000" w:themeColor="text1"/>
        </w:rPr>
        <w:t>10)</w:t>
      </w:r>
      <w:r w:rsidRPr="004F371A">
        <w:rPr>
          <w:color w:val="000000" w:themeColor="text1"/>
        </w:rPr>
        <w:t xml:space="preserve"> paragrahvi 15</w:t>
      </w:r>
      <w:r w:rsidRPr="004F371A">
        <w:rPr>
          <w:color w:val="000000" w:themeColor="text1"/>
          <w:vertAlign w:val="superscript"/>
        </w:rPr>
        <w:t>4</w:t>
      </w:r>
      <w:r w:rsidRPr="004F371A">
        <w:rPr>
          <w:color w:val="000000" w:themeColor="text1"/>
        </w:rPr>
        <w:t xml:space="preserve"> lõige 5 tunnistatakse kehtetuks;</w:t>
      </w:r>
    </w:p>
    <w:p w14:paraId="45CF6155" w14:textId="77777777" w:rsidR="00B204EA" w:rsidRPr="004F6222" w:rsidRDefault="00B204EA" w:rsidP="002F26DA">
      <w:pPr>
        <w:jc w:val="both"/>
        <w:rPr>
          <w:color w:val="000000" w:themeColor="text1"/>
        </w:rPr>
      </w:pPr>
    </w:p>
    <w:p w14:paraId="5BFE2F63" w14:textId="39F34045" w:rsidR="00D965C0" w:rsidRPr="004B1D60" w:rsidRDefault="00B204EA" w:rsidP="002F26DA">
      <w:pPr>
        <w:jc w:val="both"/>
        <w:rPr>
          <w:color w:val="000000" w:themeColor="text1"/>
        </w:rPr>
      </w:pPr>
      <w:r>
        <w:rPr>
          <w:b/>
          <w:bCs/>
          <w:color w:val="000000" w:themeColor="text1"/>
        </w:rPr>
        <w:t>11</w:t>
      </w:r>
      <w:r w:rsidR="00D965C0" w:rsidRPr="004B1D60">
        <w:rPr>
          <w:b/>
          <w:bCs/>
          <w:color w:val="000000" w:themeColor="text1"/>
        </w:rPr>
        <w:t>)</w:t>
      </w:r>
      <w:r w:rsidR="00D965C0" w:rsidRPr="004B1D60">
        <w:rPr>
          <w:color w:val="000000" w:themeColor="text1"/>
        </w:rPr>
        <w:t xml:space="preserve"> paragrahvi 33 lõiget 1 täiendatakse pärast sõnu „riikliku registri“ sõnadega „(edaspidi käesolevas paragrahvis </w:t>
      </w:r>
      <w:r w:rsidR="00D965C0" w:rsidRPr="004B1D60">
        <w:rPr>
          <w:i/>
          <w:iCs/>
          <w:color w:val="000000" w:themeColor="text1"/>
        </w:rPr>
        <w:t>register</w:t>
      </w:r>
      <w:r w:rsidR="00A93351" w:rsidRPr="004B1D60">
        <w:rPr>
          <w:color w:val="000000" w:themeColor="text1"/>
        </w:rPr>
        <w:t>)</w:t>
      </w:r>
      <w:r w:rsidR="00D965C0" w:rsidRPr="004B1D60">
        <w:rPr>
          <w:color w:val="000000" w:themeColor="text1"/>
        </w:rPr>
        <w:t>“;</w:t>
      </w:r>
    </w:p>
    <w:p w14:paraId="25584400" w14:textId="77777777" w:rsidR="00D965C0" w:rsidRPr="004B1D60" w:rsidRDefault="00D965C0" w:rsidP="002F26DA">
      <w:pPr>
        <w:jc w:val="both"/>
        <w:rPr>
          <w:color w:val="000000" w:themeColor="text1"/>
        </w:rPr>
      </w:pPr>
    </w:p>
    <w:p w14:paraId="29B9637A" w14:textId="6FF67AD5" w:rsidR="00D965C0" w:rsidRDefault="00B204EA" w:rsidP="002F26DA">
      <w:pPr>
        <w:jc w:val="both"/>
        <w:rPr>
          <w:color w:val="000000" w:themeColor="text1"/>
        </w:rPr>
      </w:pPr>
      <w:r>
        <w:rPr>
          <w:b/>
          <w:bCs/>
        </w:rPr>
        <w:lastRenderedPageBreak/>
        <w:t>12</w:t>
      </w:r>
      <w:r w:rsidR="00D965C0" w:rsidRPr="004B1D60">
        <w:rPr>
          <w:b/>
          <w:bCs/>
        </w:rPr>
        <w:t>)</w:t>
      </w:r>
      <w:r w:rsidR="00D965C0" w:rsidRPr="004B1D60">
        <w:t xml:space="preserve"> paragrahvi 33 lõikes 2 </w:t>
      </w:r>
      <w:r w:rsidR="00AA454A">
        <w:t>asendatakse</w:t>
      </w:r>
      <w:r w:rsidR="00D965C0" w:rsidRPr="004B1D60">
        <w:t xml:space="preserve"> sõnad „Sissesõidukeeldude riikliku</w:t>
      </w:r>
      <w:r w:rsidR="00AA454A">
        <w:t xml:space="preserve"> registri</w:t>
      </w:r>
      <w:r w:rsidR="00D965C0" w:rsidRPr="004B1D60">
        <w:t>“</w:t>
      </w:r>
      <w:r w:rsidR="00AA454A">
        <w:t xml:space="preserve"> sõnadega „Registri pidamise“</w:t>
      </w:r>
      <w:r w:rsidR="00D965C0" w:rsidRPr="004B1D60">
        <w:t>;</w:t>
      </w:r>
    </w:p>
    <w:p w14:paraId="3BD8747A" w14:textId="77777777" w:rsidR="00982406" w:rsidRPr="00D965C0" w:rsidRDefault="00982406" w:rsidP="002F26DA">
      <w:pPr>
        <w:jc w:val="both"/>
        <w:rPr>
          <w:color w:val="000000" w:themeColor="text1"/>
        </w:rPr>
      </w:pPr>
    </w:p>
    <w:p w14:paraId="57721596" w14:textId="5DD3399C" w:rsidR="002F26DA" w:rsidRPr="00D965C0" w:rsidRDefault="00B204EA" w:rsidP="002F26DA">
      <w:pPr>
        <w:jc w:val="both"/>
      </w:pPr>
      <w:r>
        <w:rPr>
          <w:b/>
          <w:bCs/>
        </w:rPr>
        <w:t>13</w:t>
      </w:r>
      <w:r w:rsidR="002F26DA" w:rsidRPr="00D965C0">
        <w:rPr>
          <w:b/>
          <w:bCs/>
        </w:rPr>
        <w:t>)</w:t>
      </w:r>
      <w:r w:rsidR="002F26DA" w:rsidRPr="00D965C0">
        <w:t xml:space="preserve"> paragrahvi 33 lõige 3 muudetakse ja sõnastatakse järgmiselt:</w:t>
      </w:r>
    </w:p>
    <w:p w14:paraId="4EB310D5" w14:textId="77777777" w:rsidR="002F26DA" w:rsidRPr="00D965C0" w:rsidRDefault="002F26DA" w:rsidP="002F26DA">
      <w:pPr>
        <w:jc w:val="both"/>
      </w:pPr>
    </w:p>
    <w:p w14:paraId="46999717" w14:textId="44657212" w:rsidR="002F26DA" w:rsidRPr="002F26DA" w:rsidRDefault="002F26DA" w:rsidP="002F26DA">
      <w:pPr>
        <w:jc w:val="both"/>
      </w:pPr>
      <w:r w:rsidRPr="00D965C0">
        <w:t xml:space="preserve">„(3) </w:t>
      </w:r>
      <w:r w:rsidR="00D965C0">
        <w:t>R</w:t>
      </w:r>
      <w:r w:rsidRPr="00D965C0">
        <w:t xml:space="preserve">egistri </w:t>
      </w:r>
      <w:r w:rsidR="005D2DD9" w:rsidRPr="00D965C0">
        <w:t xml:space="preserve">pidamise </w:t>
      </w:r>
      <w:r w:rsidRPr="00D965C0">
        <w:t xml:space="preserve">eesmärgi täitmiseks töödeldakse Euroopa Liidu õigusaktis, </w:t>
      </w:r>
      <w:proofErr w:type="spellStart"/>
      <w:r w:rsidRPr="00D965C0">
        <w:t>välislepingus</w:t>
      </w:r>
      <w:proofErr w:type="spellEnd"/>
      <w:r w:rsidRPr="00D965C0">
        <w:t xml:space="preserve">, seaduses </w:t>
      </w:r>
      <w:r w:rsidR="008568E7" w:rsidRPr="00D965C0">
        <w:t>või</w:t>
      </w:r>
      <w:r w:rsidRPr="00D965C0">
        <w:t xml:space="preserve"> määruses sätestatud </w:t>
      </w:r>
      <w:commentRangeStart w:id="146"/>
      <w:r w:rsidRPr="00D965C0">
        <w:t>ülesan</w:t>
      </w:r>
      <w:r w:rsidR="008568E7" w:rsidRPr="00D965C0">
        <w:t>d</w:t>
      </w:r>
      <w:r w:rsidR="00C140CF" w:rsidRPr="00D965C0">
        <w:t>e</w:t>
      </w:r>
      <w:r w:rsidRPr="00D965C0">
        <w:t xml:space="preserve"> täitmise</w:t>
      </w:r>
      <w:r w:rsidR="00C140CF" w:rsidRPr="00D965C0">
        <w:t>l</w:t>
      </w:r>
      <w:r w:rsidRPr="002F26DA">
        <w:t xml:space="preserve"> </w:t>
      </w:r>
      <w:commentRangeEnd w:id="146"/>
      <w:r w:rsidR="00F90B82">
        <w:rPr>
          <w:rStyle w:val="Kommentaariviide"/>
          <w:kern w:val="0"/>
          <w14:ligatures w14:val="none"/>
        </w:rPr>
        <w:commentReference w:id="146"/>
      </w:r>
      <w:r w:rsidRPr="002F26DA">
        <w:t xml:space="preserve">sissesõidukeelu kohaldamise, kehtivusaja muutmise </w:t>
      </w:r>
      <w:r w:rsidR="008568E7">
        <w:t>või</w:t>
      </w:r>
      <w:r w:rsidRPr="002F26DA">
        <w:t xml:space="preserve"> peatamise </w:t>
      </w:r>
      <w:r w:rsidR="00D10B07">
        <w:t xml:space="preserve">menetluses kogutud </w:t>
      </w:r>
      <w:r w:rsidRPr="002F26DA">
        <w:t xml:space="preserve">ning </w:t>
      </w:r>
      <w:r w:rsidR="008568E7">
        <w:t>sellises</w:t>
      </w:r>
      <w:r w:rsidR="008568E7" w:rsidRPr="002F26DA">
        <w:t xml:space="preserve"> </w:t>
      </w:r>
      <w:r w:rsidRPr="002F26DA">
        <w:t>menetluse</w:t>
      </w:r>
      <w:r w:rsidR="00C140CF">
        <w:t>s</w:t>
      </w:r>
      <w:r w:rsidRPr="002F26DA">
        <w:t xml:space="preserve"> antud haldusakti ja sooritatud toimingu kohta järgmisi andmeid:</w:t>
      </w:r>
    </w:p>
    <w:p w14:paraId="0D4633C9" w14:textId="77777777" w:rsidR="002F26DA" w:rsidRPr="002F26DA" w:rsidRDefault="002F26DA" w:rsidP="002F26DA">
      <w:pPr>
        <w:jc w:val="both"/>
      </w:pPr>
      <w:r w:rsidRPr="002F26DA">
        <w:t>1) välismaalase üldandmed;</w:t>
      </w:r>
    </w:p>
    <w:p w14:paraId="593D651C" w14:textId="77777777" w:rsidR="002F26DA" w:rsidRPr="002F26DA" w:rsidRDefault="002F26DA" w:rsidP="002F26DA">
      <w:pPr>
        <w:jc w:val="both"/>
      </w:pPr>
      <w:r w:rsidRPr="002F26DA">
        <w:t>2) välismaalase sünniaeg ja -koht ning isikut tõendava dokumendi andmed;</w:t>
      </w:r>
    </w:p>
    <w:p w14:paraId="235CBAC4" w14:textId="77777777" w:rsidR="002F26DA" w:rsidRPr="002F26DA" w:rsidRDefault="002F26DA" w:rsidP="002F26DA">
      <w:pPr>
        <w:jc w:val="both"/>
      </w:pPr>
      <w:r w:rsidRPr="002F26DA">
        <w:t>3) välismaalase eriline ja objektiivne muutumatu füüsiline tundemärk;</w:t>
      </w:r>
    </w:p>
    <w:p w14:paraId="3775B1A4" w14:textId="1B03D640" w:rsidR="002F26DA" w:rsidRPr="002F26DA" w:rsidRDefault="002F26DA" w:rsidP="002F26DA">
      <w:pPr>
        <w:jc w:val="both"/>
      </w:pPr>
      <w:r w:rsidRPr="002F26DA">
        <w:t>4)</w:t>
      </w:r>
      <w:r w:rsidR="00C140CF">
        <w:t xml:space="preserve"> </w:t>
      </w:r>
      <w:r w:rsidRPr="002F26DA">
        <w:t>teave, kas välismaalane on relvastatud, on vägivaldne, hoiab õigusemõistmisest kõrvale või on põgenenud, on suitsiidne, kujutab endast ohtu rahvatervisele või on seotud tegevusega, millele on osutatud Euroopa Parlamendi ja nõukogu direktiivi (EL) 2017/541 terrorismivastase võitluse kohta, millega asendatakse nõukogu raamotsus 2002/475/JSK ning muudetakse nõukogu otsust 2005/671/JSK (ELT L 88, 31.03.2017, lk 6–21), artiklites 3–14;</w:t>
      </w:r>
    </w:p>
    <w:p w14:paraId="392CC283" w14:textId="463AE9BB" w:rsidR="002F26DA" w:rsidRPr="002F26DA" w:rsidRDefault="002F26DA" w:rsidP="002F26DA">
      <w:pPr>
        <w:jc w:val="both"/>
      </w:pPr>
      <w:r w:rsidRPr="002F26DA">
        <w:t xml:space="preserve">5) </w:t>
      </w:r>
      <w:r w:rsidR="00C140CF" w:rsidRPr="002F26DA">
        <w:t xml:space="preserve">andmed </w:t>
      </w:r>
      <w:r w:rsidR="004F2079" w:rsidRPr="002F26DA">
        <w:t xml:space="preserve">sissesõidukeeldu käsitleva </w:t>
      </w:r>
      <w:r w:rsidR="00C140CF" w:rsidRPr="002F26DA">
        <w:t xml:space="preserve">hoiatusteate </w:t>
      </w:r>
      <w:r w:rsidR="00C140CF">
        <w:t xml:space="preserve">kohta, mis </w:t>
      </w:r>
      <w:r w:rsidR="00800BB4">
        <w:t>kantakse</w:t>
      </w:r>
      <w:r w:rsidR="00C140CF">
        <w:t xml:space="preserve"> </w:t>
      </w:r>
      <w:r w:rsidRPr="002F26DA">
        <w:t>Schengeni infosüsteemi;</w:t>
      </w:r>
    </w:p>
    <w:p w14:paraId="052EDE94" w14:textId="72571A78" w:rsidR="002F26DA" w:rsidRPr="002F26DA" w:rsidRDefault="002F26DA" w:rsidP="002F26DA">
      <w:pPr>
        <w:jc w:val="both"/>
      </w:pPr>
      <w:r w:rsidRPr="002F26DA">
        <w:t>6)</w:t>
      </w:r>
      <w:r w:rsidR="00C140CF">
        <w:t xml:space="preserve"> </w:t>
      </w:r>
      <w:r w:rsidRPr="002F26DA">
        <w:t xml:space="preserve">teave, kas välismaalane on Euroopa Liidu kodaniku perekonnaliige või muu isik, kellel on vaba liikumise õigus, nagu on </w:t>
      </w:r>
      <w:r w:rsidRPr="004F2079">
        <w:t>osutatud</w:t>
      </w:r>
      <w:r w:rsidRPr="002F26DA">
        <w:t xml:space="preserve"> Euroopa Parlamendi ja nõukogu määruse (EL)</w:t>
      </w:r>
      <w:r w:rsidR="00C140CF">
        <w:t> </w:t>
      </w:r>
      <w:r w:rsidRPr="002F26DA">
        <w:t>2018/1861</w:t>
      </w:r>
      <w:r w:rsidR="00995737">
        <w:t xml:space="preserve">, </w:t>
      </w:r>
      <w:r w:rsidR="00995737" w:rsidRPr="00995737">
        <w:t>milles käsitletakse Schengeni infosüsteemi (SIS) loomist, toimimist ja kasutamist piirikontrolli valdkonnas ning millega muudetakse Schengeni lepingu rakendamise konventsiooni ja määrust (EÜ) nr 1987/2006 ning tunnistatakse kehtetuks määrus (EÜ)</w:t>
      </w:r>
      <w:r w:rsidR="004F2079">
        <w:t> </w:t>
      </w:r>
      <w:r w:rsidR="00995737" w:rsidRPr="00995737">
        <w:t>nr</w:t>
      </w:r>
      <w:r w:rsidR="004F2079">
        <w:t> </w:t>
      </w:r>
      <w:r w:rsidR="00995737" w:rsidRPr="00995737">
        <w:t>1987/2006</w:t>
      </w:r>
      <w:r w:rsidR="00DA78B0">
        <w:t xml:space="preserve"> (</w:t>
      </w:r>
      <w:r w:rsidR="00DA78B0" w:rsidRPr="00DA78B0">
        <w:t xml:space="preserve">ELT L 312, </w:t>
      </w:r>
      <w:r w:rsidR="00DA78B0">
        <w:t>0</w:t>
      </w:r>
      <w:r w:rsidR="00DA78B0" w:rsidRPr="00DA78B0">
        <w:t>7.12.2018, lk 14</w:t>
      </w:r>
      <w:r w:rsidR="00DA78B0">
        <w:t>–</w:t>
      </w:r>
      <w:r w:rsidR="00DA78B0" w:rsidRPr="00DA78B0">
        <w:t>55</w:t>
      </w:r>
      <w:r w:rsidR="00DA78B0">
        <w:t>)</w:t>
      </w:r>
      <w:r w:rsidR="00995737">
        <w:t>,</w:t>
      </w:r>
      <w:r w:rsidRPr="002F26DA">
        <w:t xml:space="preserve"> artiklis 26;</w:t>
      </w:r>
    </w:p>
    <w:p w14:paraId="721D9613" w14:textId="18520135" w:rsidR="002F26DA" w:rsidRPr="002F26DA" w:rsidRDefault="002F26DA" w:rsidP="002F26DA">
      <w:pPr>
        <w:jc w:val="both"/>
      </w:pPr>
      <w:r w:rsidRPr="002F26DA">
        <w:t xml:space="preserve">7) teave, kas riiki sisenemise ja riigis viibimise keelu otsus põhineb Euroopa Parlamendi ja nõukogu määruse (EL) 2018/1861 </w:t>
      </w:r>
      <w:r w:rsidR="004F2079" w:rsidRPr="002F26DA">
        <w:t>artikli</w:t>
      </w:r>
      <w:r w:rsidR="004F2079">
        <w:t xml:space="preserve"> </w:t>
      </w:r>
      <w:r w:rsidR="004F2079" w:rsidRPr="002F26DA">
        <w:t>24 lõike</w:t>
      </w:r>
      <w:r w:rsidR="004F2079">
        <w:t xml:space="preserve"> </w:t>
      </w:r>
      <w:r w:rsidR="004F2079" w:rsidRPr="002F26DA">
        <w:t>1 punktis</w:t>
      </w:r>
      <w:r w:rsidR="004F2079">
        <w:t xml:space="preserve"> </w:t>
      </w:r>
      <w:r w:rsidR="004F2079" w:rsidRPr="002F26DA">
        <w:t>b osutatud sissesõidukeelul</w:t>
      </w:r>
      <w:r w:rsidR="004F2079">
        <w:t xml:space="preserve"> või</w:t>
      </w:r>
      <w:r w:rsidRPr="002F26DA">
        <w:t xml:space="preserve"> lõike</w:t>
      </w:r>
      <w:r w:rsidR="004F2079">
        <w:t xml:space="preserve"> </w:t>
      </w:r>
      <w:r w:rsidRPr="002F26DA">
        <w:t>2 punktis</w:t>
      </w:r>
      <w:r w:rsidR="004F2079">
        <w:t xml:space="preserve"> </w:t>
      </w:r>
      <w:r w:rsidRPr="002F26DA">
        <w:t>a osutatud varasemal süüdimõistmisel, punktis</w:t>
      </w:r>
      <w:r w:rsidR="004F2079">
        <w:t xml:space="preserve"> </w:t>
      </w:r>
      <w:r w:rsidRPr="002F26DA">
        <w:t>b osutatud tõsisel julgeolekuohul</w:t>
      </w:r>
      <w:r w:rsidR="004F2079">
        <w:t xml:space="preserve"> või</w:t>
      </w:r>
      <w:r w:rsidRPr="002F26DA">
        <w:t xml:space="preserve"> punktis</w:t>
      </w:r>
      <w:r w:rsidR="004F2079">
        <w:t xml:space="preserve"> </w:t>
      </w:r>
      <w:r w:rsidRPr="002F26DA">
        <w:t>c osutatud riiki sisenemist ja seal viibimist käsitleva Euroopa Liidu või riikliku õiguse täitmisest kõrvalehoidmisel või artiklis</w:t>
      </w:r>
      <w:r w:rsidR="004F2079">
        <w:t xml:space="preserve"> </w:t>
      </w:r>
      <w:r w:rsidRPr="002F26DA">
        <w:t>25 osutatud piiraval meetmel;</w:t>
      </w:r>
    </w:p>
    <w:p w14:paraId="74134D96" w14:textId="1D051404" w:rsidR="002F26DA" w:rsidRPr="002F26DA" w:rsidRDefault="002F26DA" w:rsidP="002F26DA">
      <w:pPr>
        <w:jc w:val="both"/>
      </w:pPr>
      <w:r w:rsidRPr="002F26DA">
        <w:t>8)</w:t>
      </w:r>
      <w:r w:rsidR="00ED3353">
        <w:t xml:space="preserve"> </w:t>
      </w:r>
      <w:bookmarkStart w:id="147" w:name="_Hlk169857095"/>
      <w:r w:rsidRPr="002F26DA">
        <w:t>välismaalase süüteo andmed</w:t>
      </w:r>
      <w:bookmarkEnd w:id="147"/>
      <w:r w:rsidRPr="002F26DA">
        <w:t>;</w:t>
      </w:r>
    </w:p>
    <w:p w14:paraId="239468E8" w14:textId="11D5A84D" w:rsidR="002F26DA" w:rsidRPr="002F26DA" w:rsidRDefault="002F26DA" w:rsidP="002F26DA">
      <w:pPr>
        <w:jc w:val="both"/>
      </w:pPr>
      <w:r w:rsidRPr="002F26DA">
        <w:t>9)</w:t>
      </w:r>
      <w:r w:rsidR="00ED3353">
        <w:t xml:space="preserve"> </w:t>
      </w:r>
      <w:r w:rsidRPr="002F26DA">
        <w:t>välismaalase foto ja näokujutis;</w:t>
      </w:r>
    </w:p>
    <w:p w14:paraId="0F895809" w14:textId="4CA64932" w:rsidR="002F26DA" w:rsidRPr="002F26DA" w:rsidRDefault="002F26DA" w:rsidP="002F26DA">
      <w:pPr>
        <w:jc w:val="both"/>
      </w:pPr>
      <w:r w:rsidRPr="002F26DA">
        <w:t>10)</w:t>
      </w:r>
      <w:r w:rsidR="00ED3353">
        <w:t xml:space="preserve"> </w:t>
      </w:r>
      <w:r w:rsidRPr="002F26DA">
        <w:t>välismaalase daktüloskoopilised andmed;</w:t>
      </w:r>
    </w:p>
    <w:p w14:paraId="23031D40" w14:textId="77777777" w:rsidR="002F26DA" w:rsidRPr="002F26DA" w:rsidRDefault="002F26DA" w:rsidP="002F26DA">
      <w:pPr>
        <w:jc w:val="both"/>
      </w:pPr>
      <w:r w:rsidRPr="002F26DA">
        <w:t>11) sissesõidukeelu kohaldamise ja rakendamise andmed;</w:t>
      </w:r>
    </w:p>
    <w:p w14:paraId="4985DAC5" w14:textId="5F34A9B3" w:rsidR="002F26DA" w:rsidRPr="002F26DA" w:rsidRDefault="002F26DA" w:rsidP="002F26DA">
      <w:pPr>
        <w:jc w:val="both"/>
      </w:pPr>
      <w:r w:rsidRPr="002F26DA">
        <w:t xml:space="preserve">12) menetlustoimingu ja otsuse </w:t>
      </w:r>
      <w:r w:rsidR="00021089" w:rsidRPr="002F26DA">
        <w:t xml:space="preserve">andmed </w:t>
      </w:r>
      <w:r w:rsidRPr="002F26DA">
        <w:t xml:space="preserve">ning </w:t>
      </w:r>
      <w:r w:rsidR="00021089">
        <w:t>otsuse</w:t>
      </w:r>
      <w:r w:rsidR="00021089" w:rsidRPr="002F26DA">
        <w:t xml:space="preserve"> </w:t>
      </w:r>
      <w:r w:rsidRPr="002F26DA">
        <w:t>vaidlustamise andmed.“;</w:t>
      </w:r>
    </w:p>
    <w:p w14:paraId="2F268C16" w14:textId="77777777" w:rsidR="002F26DA" w:rsidRDefault="002F26DA" w:rsidP="002F26DA">
      <w:pPr>
        <w:jc w:val="both"/>
      </w:pPr>
    </w:p>
    <w:p w14:paraId="0B9A2A08" w14:textId="65FDFED1" w:rsidR="002A4773" w:rsidRDefault="00B204EA" w:rsidP="002F26DA">
      <w:pPr>
        <w:jc w:val="both"/>
      </w:pPr>
      <w:r>
        <w:rPr>
          <w:b/>
          <w:bCs/>
        </w:rPr>
        <w:t>14</w:t>
      </w:r>
      <w:r w:rsidR="002A4773" w:rsidRPr="002A4773">
        <w:rPr>
          <w:b/>
          <w:bCs/>
        </w:rPr>
        <w:t>)</w:t>
      </w:r>
      <w:r w:rsidR="002A4773">
        <w:t xml:space="preserve"> paragrahvi 33 lõikest 7 jäetakse välja sõnad „</w:t>
      </w:r>
      <w:r w:rsidR="002A4773" w:rsidRPr="002A4773">
        <w:t>ning volitatud töötleja määratakse registri põhimääruses</w:t>
      </w:r>
      <w:r w:rsidR="002A4773">
        <w:t>“;</w:t>
      </w:r>
    </w:p>
    <w:p w14:paraId="04F83088" w14:textId="77777777" w:rsidR="002A4773" w:rsidRPr="002F26DA" w:rsidRDefault="002A4773" w:rsidP="002F26DA">
      <w:pPr>
        <w:jc w:val="both"/>
      </w:pPr>
    </w:p>
    <w:p w14:paraId="74D8FDA2" w14:textId="6B35103B" w:rsidR="002F26DA" w:rsidRPr="002F26DA" w:rsidRDefault="00A30A4E" w:rsidP="002F26DA">
      <w:pPr>
        <w:jc w:val="both"/>
      </w:pPr>
      <w:r>
        <w:rPr>
          <w:b/>
          <w:bCs/>
        </w:rPr>
        <w:t>15</w:t>
      </w:r>
      <w:r w:rsidR="002F26DA" w:rsidRPr="002F26DA">
        <w:rPr>
          <w:b/>
          <w:bCs/>
        </w:rPr>
        <w:t>)</w:t>
      </w:r>
      <w:r w:rsidR="002F26DA" w:rsidRPr="002F26DA">
        <w:t xml:space="preserve"> paragrahvi 33 lõige 8 muudetakse ja sõnastatakse järgmiselt:</w:t>
      </w:r>
    </w:p>
    <w:p w14:paraId="4387214B" w14:textId="77777777" w:rsidR="002F26DA" w:rsidRPr="002F26DA" w:rsidRDefault="002F26DA" w:rsidP="002F26DA">
      <w:pPr>
        <w:jc w:val="both"/>
      </w:pPr>
    </w:p>
    <w:p w14:paraId="6608A9AF" w14:textId="4CEE8016" w:rsidR="000D1960" w:rsidRDefault="002F26DA" w:rsidP="000D1960">
      <w:pPr>
        <w:jc w:val="both"/>
      </w:pPr>
      <w:r w:rsidRPr="002F26DA">
        <w:t xml:space="preserve">„(8) </w:t>
      </w:r>
      <w:r w:rsidR="000D1960">
        <w:t>Registri põhimääruses sätestatakse registri pidamise kord, sealhulgas:</w:t>
      </w:r>
    </w:p>
    <w:p w14:paraId="7562987B" w14:textId="77777777" w:rsidR="000D1960" w:rsidRDefault="000D1960" w:rsidP="000D1960">
      <w:pPr>
        <w:jc w:val="both"/>
      </w:pPr>
      <w:commentRangeStart w:id="148"/>
      <w:r>
        <w:t>1) andmeandjad;</w:t>
      </w:r>
    </w:p>
    <w:p w14:paraId="628094D4" w14:textId="77777777" w:rsidR="000D1960" w:rsidRDefault="000D1960" w:rsidP="000D1960">
      <w:pPr>
        <w:jc w:val="both"/>
      </w:pPr>
      <w:r>
        <w:t>2) täpne andmekoosseis;</w:t>
      </w:r>
    </w:p>
    <w:p w14:paraId="79DA6373" w14:textId="77777777" w:rsidR="000D1960" w:rsidRDefault="000D1960" w:rsidP="000D1960">
      <w:pPr>
        <w:jc w:val="both"/>
      </w:pPr>
      <w:r>
        <w:t xml:space="preserve">3) </w:t>
      </w:r>
      <w:proofErr w:type="spellStart"/>
      <w:r>
        <w:t>andmekogudevaheline</w:t>
      </w:r>
      <w:proofErr w:type="spellEnd"/>
      <w:r>
        <w:t xml:space="preserve"> andmevahetus;</w:t>
      </w:r>
    </w:p>
    <w:p w14:paraId="4A263C32" w14:textId="77777777" w:rsidR="000D1960" w:rsidRDefault="000D1960" w:rsidP="000D1960">
      <w:pPr>
        <w:jc w:val="both"/>
      </w:pPr>
      <w:r>
        <w:t>4) vastutava töötleja ülesanded;</w:t>
      </w:r>
    </w:p>
    <w:p w14:paraId="37E02919" w14:textId="77777777" w:rsidR="000D1960" w:rsidRDefault="000D1960" w:rsidP="000D1960">
      <w:pPr>
        <w:jc w:val="both"/>
      </w:pPr>
      <w:r>
        <w:t>5) volitatud töötleja ja tema ülesanded;</w:t>
      </w:r>
    </w:p>
    <w:p w14:paraId="2D95833E" w14:textId="77777777" w:rsidR="000D1960" w:rsidRDefault="000D1960" w:rsidP="000D1960">
      <w:pPr>
        <w:jc w:val="both"/>
      </w:pPr>
      <w:r>
        <w:t>6) andmetele juurdepääsu ja andmete väljastamise kord;</w:t>
      </w:r>
      <w:commentRangeEnd w:id="148"/>
      <w:r w:rsidR="00FE4EC8">
        <w:rPr>
          <w:rStyle w:val="Kommentaariviide"/>
          <w:kern w:val="0"/>
          <w14:ligatures w14:val="none"/>
        </w:rPr>
        <w:commentReference w:id="148"/>
      </w:r>
    </w:p>
    <w:p w14:paraId="32151463" w14:textId="159A83C0" w:rsidR="002F26DA" w:rsidRPr="002F26DA" w:rsidRDefault="000D1960" w:rsidP="000D1960">
      <w:pPr>
        <w:jc w:val="both"/>
      </w:pPr>
      <w:r>
        <w:t>7) muud korralduslikud küsimused.“;</w:t>
      </w:r>
    </w:p>
    <w:p w14:paraId="6DBBE125" w14:textId="77777777" w:rsidR="002F26DA" w:rsidRPr="002F26DA" w:rsidRDefault="002F26DA" w:rsidP="002F26DA">
      <w:pPr>
        <w:jc w:val="both"/>
      </w:pPr>
    </w:p>
    <w:p w14:paraId="5BB937B5" w14:textId="79BFC6A6" w:rsidR="002F26DA" w:rsidRPr="002F26DA" w:rsidRDefault="00B204EA" w:rsidP="002F26DA">
      <w:pPr>
        <w:jc w:val="both"/>
      </w:pPr>
      <w:r>
        <w:rPr>
          <w:b/>
          <w:bCs/>
        </w:rPr>
        <w:t>1</w:t>
      </w:r>
      <w:r w:rsidR="00A30A4E">
        <w:rPr>
          <w:b/>
          <w:bCs/>
        </w:rPr>
        <w:t>6</w:t>
      </w:r>
      <w:r w:rsidR="002F26DA" w:rsidRPr="002F26DA">
        <w:rPr>
          <w:b/>
          <w:bCs/>
        </w:rPr>
        <w:t>)</w:t>
      </w:r>
      <w:r w:rsidR="002F26DA" w:rsidRPr="002F26DA">
        <w:t xml:space="preserve"> paragrahvi </w:t>
      </w:r>
      <w:bookmarkStart w:id="149" w:name="_Hlk154653615"/>
      <w:r w:rsidR="002F26DA" w:rsidRPr="002F26DA">
        <w:t>33 täiendatakse lõi</w:t>
      </w:r>
      <w:r w:rsidR="00512034">
        <w:t>gete</w:t>
      </w:r>
      <w:r w:rsidR="002F26DA" w:rsidRPr="002F26DA">
        <w:t>ga 8</w:t>
      </w:r>
      <w:r w:rsidR="002F26DA" w:rsidRPr="002F26DA">
        <w:rPr>
          <w:vertAlign w:val="superscript"/>
        </w:rPr>
        <w:t>1</w:t>
      </w:r>
      <w:r w:rsidR="002F26DA" w:rsidRPr="002F26DA">
        <w:t xml:space="preserve"> </w:t>
      </w:r>
      <w:r w:rsidR="00512034">
        <w:t>ja 8</w:t>
      </w:r>
      <w:r w:rsidR="00512034" w:rsidRPr="003E6EC7">
        <w:rPr>
          <w:vertAlign w:val="superscript"/>
        </w:rPr>
        <w:t>2</w:t>
      </w:r>
      <w:r w:rsidR="00512034">
        <w:t xml:space="preserve"> </w:t>
      </w:r>
      <w:bookmarkEnd w:id="149"/>
      <w:r w:rsidR="002F26DA" w:rsidRPr="002F26DA">
        <w:t>järgmises sõnastuses:</w:t>
      </w:r>
    </w:p>
    <w:p w14:paraId="6B9B10EA" w14:textId="77777777" w:rsidR="002F26DA" w:rsidRPr="002F26DA" w:rsidRDefault="002F26DA" w:rsidP="002F26DA">
      <w:pPr>
        <w:jc w:val="both"/>
      </w:pPr>
    </w:p>
    <w:p w14:paraId="553C809B" w14:textId="27895F11" w:rsidR="003E6EC7" w:rsidRPr="003E6EC7" w:rsidRDefault="002F26DA" w:rsidP="003E6EC7">
      <w:pPr>
        <w:jc w:val="both"/>
      </w:pPr>
      <w:bookmarkStart w:id="150" w:name="_Hlk164070618"/>
      <w:r w:rsidRPr="002F26DA">
        <w:t>„(8</w:t>
      </w:r>
      <w:r w:rsidRPr="002F26DA">
        <w:rPr>
          <w:vertAlign w:val="superscript"/>
        </w:rPr>
        <w:t>1</w:t>
      </w:r>
      <w:bookmarkStart w:id="151" w:name="_Hlk169857174"/>
      <w:r w:rsidRPr="002F26DA">
        <w:t xml:space="preserve">) </w:t>
      </w:r>
      <w:r w:rsidR="00FF51E1">
        <w:t>R</w:t>
      </w:r>
      <w:r w:rsidR="003E6EC7" w:rsidRPr="003E6EC7">
        <w:t>egistri andmeid säilitatakse järgmiselt:</w:t>
      </w:r>
    </w:p>
    <w:p w14:paraId="0D1E9D5E" w14:textId="10748589" w:rsidR="003E6EC7" w:rsidRPr="003E6EC7" w:rsidRDefault="003E6EC7" w:rsidP="003E6EC7">
      <w:pPr>
        <w:jc w:val="both"/>
      </w:pPr>
      <w:r w:rsidRPr="003E6EC7">
        <w:lastRenderedPageBreak/>
        <w:t xml:space="preserve">1) alalise </w:t>
      </w:r>
      <w:commentRangeStart w:id="152"/>
      <w:r w:rsidRPr="003E6EC7">
        <w:t xml:space="preserve">sissesõidukeelu andmed – </w:t>
      </w:r>
      <w:r w:rsidR="002F0CC6">
        <w:t xml:space="preserve">75 aastat </w:t>
      </w:r>
      <w:commentRangeEnd w:id="152"/>
      <w:r w:rsidR="00FF5A30">
        <w:rPr>
          <w:rStyle w:val="Kommentaariviide"/>
          <w:kern w:val="0"/>
          <w14:ligatures w14:val="none"/>
        </w:rPr>
        <w:commentReference w:id="152"/>
      </w:r>
      <w:r w:rsidR="00D95A8A">
        <w:t xml:space="preserve">välismaalase </w:t>
      </w:r>
      <w:r w:rsidR="002F0CC6">
        <w:t>sünnist</w:t>
      </w:r>
      <w:r w:rsidR="00005026" w:rsidRPr="00005026">
        <w:t xml:space="preserve"> </w:t>
      </w:r>
      <w:r w:rsidR="00005026" w:rsidRPr="00260B99">
        <w:t>arvates</w:t>
      </w:r>
      <w:r w:rsidRPr="003E6EC7">
        <w:t>;</w:t>
      </w:r>
    </w:p>
    <w:p w14:paraId="6A87D791" w14:textId="199C2077" w:rsidR="003E6EC7" w:rsidRPr="003E6EC7" w:rsidRDefault="003E6EC7" w:rsidP="003E6EC7">
      <w:pPr>
        <w:jc w:val="both"/>
      </w:pPr>
      <w:r w:rsidRPr="003E6EC7">
        <w:t xml:space="preserve">2) tähtajalise </w:t>
      </w:r>
      <w:commentRangeStart w:id="153"/>
      <w:r w:rsidRPr="003E6EC7">
        <w:t xml:space="preserve">sissesõidukeelu andmed – aktiivselt kuni kümme aastat </w:t>
      </w:r>
      <w:commentRangeEnd w:id="153"/>
      <w:r w:rsidR="005D4C62">
        <w:rPr>
          <w:rStyle w:val="Kommentaariviide"/>
          <w:kern w:val="0"/>
          <w14:ligatures w14:val="none"/>
        </w:rPr>
        <w:commentReference w:id="153"/>
      </w:r>
      <w:r w:rsidRPr="003E6EC7">
        <w:t>tähtajalise sissesõidukeelu lõppemis</w:t>
      </w:r>
      <w:r w:rsidR="00AB631B">
        <w:t>es</w:t>
      </w:r>
      <w:r w:rsidRPr="003E6EC7">
        <w:t>t</w:t>
      </w:r>
      <w:r w:rsidR="00AB631B">
        <w:t xml:space="preserve"> arvates</w:t>
      </w:r>
      <w:r w:rsidRPr="003E6EC7">
        <w:t xml:space="preserve"> ja arhiiviosas kuni 40</w:t>
      </w:r>
      <w:r w:rsidR="000D1960">
        <w:t xml:space="preserve"> </w:t>
      </w:r>
      <w:r w:rsidRPr="003E6EC7">
        <w:t>aastat</w:t>
      </w:r>
      <w:bookmarkEnd w:id="151"/>
      <w:r w:rsidRPr="003E6EC7">
        <w:t>.</w:t>
      </w:r>
    </w:p>
    <w:p w14:paraId="4475713A" w14:textId="77777777" w:rsidR="00D965C0" w:rsidRDefault="00D965C0" w:rsidP="003E6EC7">
      <w:pPr>
        <w:jc w:val="both"/>
      </w:pPr>
    </w:p>
    <w:p w14:paraId="7865CD42" w14:textId="5C10D382" w:rsidR="003E6EC7" w:rsidRPr="003E6EC7" w:rsidRDefault="003E6EC7" w:rsidP="003E6EC7">
      <w:pPr>
        <w:jc w:val="both"/>
      </w:pPr>
      <w:r w:rsidRPr="003E6EC7">
        <w:t>(8</w:t>
      </w:r>
      <w:r w:rsidRPr="00D965C0">
        <w:rPr>
          <w:vertAlign w:val="superscript"/>
        </w:rPr>
        <w:t>2</w:t>
      </w:r>
      <w:r w:rsidRPr="003E6EC7">
        <w:t>) Tähtajalise sissesõidukeelu andmetele võib kehtestada lühema säilitustähtaja registri põhimääruses.</w:t>
      </w:r>
      <w:bookmarkEnd w:id="150"/>
      <w:r w:rsidRPr="003E6EC7">
        <w:t>“;</w:t>
      </w:r>
    </w:p>
    <w:p w14:paraId="36E4CC02" w14:textId="73CE64A9" w:rsidR="002F26DA" w:rsidRPr="002F26DA" w:rsidRDefault="002F26DA" w:rsidP="003E6EC7">
      <w:pPr>
        <w:jc w:val="both"/>
      </w:pPr>
    </w:p>
    <w:p w14:paraId="02732AE4" w14:textId="7FA38ECC" w:rsidR="002F26DA" w:rsidRPr="003E6EC7" w:rsidRDefault="00B204EA" w:rsidP="002F26DA">
      <w:pPr>
        <w:jc w:val="both"/>
        <w:rPr>
          <w:b/>
          <w:bCs/>
        </w:rPr>
      </w:pPr>
      <w:r>
        <w:rPr>
          <w:b/>
          <w:bCs/>
        </w:rPr>
        <w:t>1</w:t>
      </w:r>
      <w:r w:rsidR="00A30A4E">
        <w:rPr>
          <w:b/>
          <w:bCs/>
        </w:rPr>
        <w:t>7</w:t>
      </w:r>
      <w:r w:rsidR="003E6EC7" w:rsidRPr="003E6EC7">
        <w:rPr>
          <w:b/>
          <w:bCs/>
        </w:rPr>
        <w:t xml:space="preserve">) </w:t>
      </w:r>
      <w:r w:rsidR="003E6EC7" w:rsidRPr="003E6EC7">
        <w:t>paragrahvi 33</w:t>
      </w:r>
      <w:r w:rsidR="003E6EC7" w:rsidRPr="003E6EC7">
        <w:rPr>
          <w:vertAlign w:val="superscript"/>
        </w:rPr>
        <w:t>1</w:t>
      </w:r>
      <w:r w:rsidR="003E6EC7" w:rsidRPr="003E6EC7">
        <w:t xml:space="preserve"> lõikes</w:t>
      </w:r>
      <w:r w:rsidR="003E6EC7">
        <w:t>t</w:t>
      </w:r>
      <w:r w:rsidR="003E6EC7" w:rsidRPr="003E6EC7">
        <w:t xml:space="preserve"> 2</w:t>
      </w:r>
      <w:r w:rsidR="003E6EC7">
        <w:t xml:space="preserve"> jäetakse välja tekstiosa „</w:t>
      </w:r>
      <w:r w:rsidR="003E6EC7" w:rsidRPr="003E6EC7">
        <w:t>, milles käsitletakse Schengeni infosüsteemi (SIS) loomist, toimimist ja kasutamist piirikontrolli valdkonnas ning millega muudetakse Schengeni lepingu rakendamise konventsiooni ja määrust (EÜ) nr 1987/2006 ning tunnistatakse kehtetuks määrus (EÜ) nr 1987/2006 (ELT L 312, 07.12.2018, lk 14–55)</w:t>
      </w:r>
      <w:r w:rsidR="003E6EC7">
        <w:t>“;</w:t>
      </w:r>
    </w:p>
    <w:p w14:paraId="5FC6CA3F" w14:textId="77777777" w:rsidR="003E6EC7" w:rsidRDefault="003E6EC7" w:rsidP="002F26DA">
      <w:pPr>
        <w:jc w:val="both"/>
      </w:pPr>
    </w:p>
    <w:p w14:paraId="454B1C06" w14:textId="57781DCF" w:rsidR="003E6EC7" w:rsidRDefault="00B204EA" w:rsidP="002F26DA">
      <w:pPr>
        <w:jc w:val="both"/>
      </w:pPr>
      <w:bookmarkStart w:id="154" w:name="_Hlk154588961"/>
      <w:r>
        <w:rPr>
          <w:b/>
          <w:bCs/>
        </w:rPr>
        <w:t>1</w:t>
      </w:r>
      <w:r w:rsidR="00A30A4E">
        <w:rPr>
          <w:b/>
          <w:bCs/>
        </w:rPr>
        <w:t>8</w:t>
      </w:r>
      <w:r w:rsidR="003E6EC7" w:rsidRPr="001672EE">
        <w:rPr>
          <w:b/>
          <w:bCs/>
        </w:rPr>
        <w:t>)</w:t>
      </w:r>
      <w:r w:rsidR="003E6EC7">
        <w:t xml:space="preserve"> paragrahvi 33</w:t>
      </w:r>
      <w:r w:rsidR="003E6EC7" w:rsidRPr="001672EE">
        <w:rPr>
          <w:vertAlign w:val="superscript"/>
        </w:rPr>
        <w:t>14</w:t>
      </w:r>
      <w:r w:rsidR="003E6EC7">
        <w:t xml:space="preserve"> lõiget </w:t>
      </w:r>
      <w:r w:rsidR="001672EE">
        <w:t xml:space="preserve">1 täiendatakse pärast sõna „andmekogu“ sõnadega „(edaspidi käesolevas paragrahvis </w:t>
      </w:r>
      <w:r w:rsidR="001672EE" w:rsidRPr="001672EE">
        <w:rPr>
          <w:i/>
          <w:iCs/>
        </w:rPr>
        <w:t>andmekogu</w:t>
      </w:r>
      <w:r w:rsidR="00C45A5E">
        <w:t>)</w:t>
      </w:r>
      <w:r w:rsidR="001672EE">
        <w:t>“;</w:t>
      </w:r>
      <w:bookmarkEnd w:id="154"/>
    </w:p>
    <w:p w14:paraId="298560E8" w14:textId="77777777" w:rsidR="003E6EC7" w:rsidRPr="002F26DA" w:rsidRDefault="003E6EC7" w:rsidP="002F26DA">
      <w:pPr>
        <w:jc w:val="both"/>
      </w:pPr>
    </w:p>
    <w:p w14:paraId="17412F38" w14:textId="7EC10BE8" w:rsidR="002F26DA" w:rsidRPr="002F26DA" w:rsidRDefault="00B204EA" w:rsidP="002F26DA">
      <w:pPr>
        <w:jc w:val="both"/>
      </w:pPr>
      <w:r>
        <w:rPr>
          <w:b/>
          <w:bCs/>
        </w:rPr>
        <w:t>1</w:t>
      </w:r>
      <w:r w:rsidR="00A30A4E">
        <w:rPr>
          <w:b/>
          <w:bCs/>
        </w:rPr>
        <w:t>9</w:t>
      </w:r>
      <w:r w:rsidR="002F26DA" w:rsidRPr="002F26DA">
        <w:rPr>
          <w:b/>
          <w:bCs/>
        </w:rPr>
        <w:t>)</w:t>
      </w:r>
      <w:r w:rsidR="002F26DA" w:rsidRPr="002F26DA">
        <w:t xml:space="preserve"> paragrahvi 33</w:t>
      </w:r>
      <w:r w:rsidR="002F26DA" w:rsidRPr="002F26DA">
        <w:rPr>
          <w:vertAlign w:val="superscript"/>
        </w:rPr>
        <w:t>14</w:t>
      </w:r>
      <w:r w:rsidR="002F26DA" w:rsidRPr="002F26DA">
        <w:t xml:space="preserve"> lõige 3 muudetakse ja sõnastatakse järgmiselt:</w:t>
      </w:r>
    </w:p>
    <w:p w14:paraId="3ABD2846" w14:textId="77777777" w:rsidR="002F26DA" w:rsidRPr="002F26DA" w:rsidRDefault="002F26DA" w:rsidP="002F26DA">
      <w:pPr>
        <w:jc w:val="both"/>
      </w:pPr>
    </w:p>
    <w:p w14:paraId="05BEE75D" w14:textId="5DB4AE6D" w:rsidR="002F26DA" w:rsidRPr="002F26DA" w:rsidRDefault="002F26DA" w:rsidP="002F26DA">
      <w:pPr>
        <w:jc w:val="both"/>
      </w:pPr>
      <w:r w:rsidRPr="002F26DA">
        <w:t xml:space="preserve">„(3) Andmekogu pidamise eesmärgi täitmiseks </w:t>
      </w:r>
      <w:del w:id="155" w:author="Kärt Voor" w:date="2024-06-28T13:02:00Z">
        <w:r w:rsidRPr="002F26DA" w:rsidDel="004939B2">
          <w:delText xml:space="preserve">töödeldakse </w:delText>
        </w:r>
      </w:del>
      <w:ins w:id="156" w:author="Kärt Voor" w:date="2024-06-28T13:02:00Z">
        <w:r w:rsidR="004939B2">
          <w:t>ja</w:t>
        </w:r>
        <w:r w:rsidR="004939B2" w:rsidRPr="002F26DA">
          <w:t xml:space="preserve"> </w:t>
        </w:r>
      </w:ins>
      <w:r w:rsidRPr="002F26DA">
        <w:t xml:space="preserve">Euroopa Liidu õigusaktis, </w:t>
      </w:r>
      <w:proofErr w:type="spellStart"/>
      <w:r w:rsidRPr="002F26DA">
        <w:t>välislepingus</w:t>
      </w:r>
      <w:proofErr w:type="spellEnd"/>
      <w:r w:rsidRPr="002F26DA">
        <w:t xml:space="preserve">, seaduses </w:t>
      </w:r>
      <w:r w:rsidR="0072281D">
        <w:t>või</w:t>
      </w:r>
      <w:r w:rsidRPr="002F26DA">
        <w:t xml:space="preserve"> määruses sätestatud </w:t>
      </w:r>
      <w:commentRangeStart w:id="157"/>
      <w:r w:rsidRPr="002F26DA">
        <w:t>ülesan</w:t>
      </w:r>
      <w:r w:rsidR="0072281D">
        <w:t>d</w:t>
      </w:r>
      <w:r w:rsidRPr="002F26DA">
        <w:t>e täitmise</w:t>
      </w:r>
      <w:ins w:id="158" w:author="Kärt Voor" w:date="2024-06-28T13:03:00Z">
        <w:r w:rsidR="004939B2">
          <w:t>ks</w:t>
        </w:r>
      </w:ins>
      <w:del w:id="159" w:author="Kärt Voor" w:date="2024-06-28T13:03:00Z">
        <w:r w:rsidR="00A01677" w:rsidDel="004939B2">
          <w:delText>l</w:delText>
        </w:r>
      </w:del>
      <w:r w:rsidRPr="002F26DA">
        <w:t xml:space="preserve"> </w:t>
      </w:r>
      <w:commentRangeEnd w:id="157"/>
      <w:r w:rsidR="004B584D">
        <w:rPr>
          <w:rStyle w:val="Kommentaariviide"/>
          <w:kern w:val="0"/>
          <w14:ligatures w14:val="none"/>
        </w:rPr>
        <w:commentReference w:id="157"/>
      </w:r>
      <w:ins w:id="160" w:author="Kärt Voor" w:date="2024-06-28T13:04:00Z">
        <w:r w:rsidR="004939B2">
          <w:t xml:space="preserve">töödeldakse </w:t>
        </w:r>
      </w:ins>
      <w:r w:rsidRPr="002F26DA">
        <w:t xml:space="preserve">Eestis seadusliku aluseta viibiva </w:t>
      </w:r>
      <w:r w:rsidR="0072281D">
        <w:t>või</w:t>
      </w:r>
      <w:r w:rsidRPr="002F26DA">
        <w:t xml:space="preserve"> viibinud välismaalase Eestis viibimise </w:t>
      </w:r>
      <w:ins w:id="161" w:author="Kärt Voor" w:date="2024-06-28T13:03:00Z">
        <w:r w:rsidR="004939B2">
          <w:t xml:space="preserve">kohta kogutud, </w:t>
        </w:r>
      </w:ins>
      <w:del w:id="162" w:author="Kärt Voor" w:date="2024-06-28T13:03:00Z">
        <w:r w:rsidR="0072281D" w:rsidDel="004939B2">
          <w:delText>või</w:delText>
        </w:r>
        <w:r w:rsidRPr="002F26DA" w:rsidDel="004939B2">
          <w:delText xml:space="preserve"> </w:delText>
        </w:r>
      </w:del>
      <w:r w:rsidRPr="002F26DA">
        <w:t>Eestist lahkumise kohustuse täitmisega seotud menetluse</w:t>
      </w:r>
      <w:r w:rsidR="00A01677">
        <w:t>s</w:t>
      </w:r>
      <w:r w:rsidR="00A55458">
        <w:t xml:space="preserve"> kogutud </w:t>
      </w:r>
      <w:r w:rsidR="004E55F1">
        <w:t>ning</w:t>
      </w:r>
      <w:r w:rsidR="00A55458">
        <w:t xml:space="preserve"> sellises menetluses</w:t>
      </w:r>
      <w:r w:rsidRPr="002F26DA">
        <w:t xml:space="preserve"> antud haldusakti ja sooritatud toimingu koh</w:t>
      </w:r>
      <w:r w:rsidR="00A01677">
        <w:t>t</w:t>
      </w:r>
      <w:r w:rsidRPr="002F26DA">
        <w:t xml:space="preserve">a </w:t>
      </w:r>
      <w:ins w:id="163" w:author="Kärt Voor" w:date="2024-06-28T13:03:00Z">
        <w:r w:rsidR="004939B2">
          <w:t xml:space="preserve">kogutud </w:t>
        </w:r>
      </w:ins>
      <w:r w:rsidRPr="002F26DA">
        <w:t>järgmisi andmeid</w:t>
      </w:r>
      <w:ins w:id="164" w:author="Kärt Voor" w:date="2024-06-28T13:03:00Z">
        <w:r w:rsidR="004939B2">
          <w:t xml:space="preserve"> </w:t>
        </w:r>
        <w:commentRangeStart w:id="165"/>
        <w:r w:rsidR="004939B2">
          <w:t>välismaalase ko</w:t>
        </w:r>
      </w:ins>
      <w:ins w:id="166" w:author="Kärt Voor" w:date="2024-06-28T13:04:00Z">
        <w:r w:rsidR="004939B2">
          <w:t>hta</w:t>
        </w:r>
      </w:ins>
      <w:r w:rsidRPr="002F26DA">
        <w:t>:</w:t>
      </w:r>
      <w:commentRangeEnd w:id="165"/>
      <w:r w:rsidR="004939B2">
        <w:rPr>
          <w:rStyle w:val="Kommentaariviide"/>
          <w:kern w:val="0"/>
          <w14:ligatures w14:val="none"/>
        </w:rPr>
        <w:commentReference w:id="165"/>
      </w:r>
    </w:p>
    <w:p w14:paraId="07BE9DC6" w14:textId="381B8580" w:rsidR="002F26DA" w:rsidRPr="002F26DA" w:rsidRDefault="002F26DA" w:rsidP="002F26DA">
      <w:pPr>
        <w:jc w:val="both"/>
      </w:pPr>
      <w:r w:rsidRPr="002F26DA">
        <w:t xml:space="preserve">1) </w:t>
      </w:r>
      <w:del w:id="167" w:author="Kärt Voor" w:date="2024-06-28T13:04:00Z">
        <w:r w:rsidRPr="002F26DA" w:rsidDel="004939B2">
          <w:delText xml:space="preserve">välismaalase </w:delText>
        </w:r>
      </w:del>
      <w:r w:rsidRPr="002F26DA">
        <w:t>üldandmed;</w:t>
      </w:r>
    </w:p>
    <w:p w14:paraId="36B7773E" w14:textId="4A734C0E" w:rsidR="002F26DA" w:rsidRPr="002F26DA" w:rsidRDefault="002F26DA" w:rsidP="002F26DA">
      <w:pPr>
        <w:jc w:val="both"/>
      </w:pPr>
      <w:r w:rsidRPr="002F26DA">
        <w:t xml:space="preserve">2) </w:t>
      </w:r>
      <w:del w:id="168" w:author="Kärt Voor" w:date="2024-06-28T13:04:00Z">
        <w:r w:rsidRPr="002F26DA" w:rsidDel="004939B2">
          <w:delText xml:space="preserve">välismaalase </w:delText>
        </w:r>
      </w:del>
      <w:r w:rsidRPr="002F26DA">
        <w:t xml:space="preserve">isanimi, sünniaeg ja -koht, rahvus ning </w:t>
      </w:r>
      <w:commentRangeStart w:id="169"/>
      <w:r w:rsidRPr="002F26DA">
        <w:t>usulise kuuluvuse andmed</w:t>
      </w:r>
      <w:commentRangeEnd w:id="169"/>
      <w:r w:rsidR="004B584D">
        <w:rPr>
          <w:rStyle w:val="Kommentaariviide"/>
          <w:kern w:val="0"/>
          <w14:ligatures w14:val="none"/>
        </w:rPr>
        <w:commentReference w:id="169"/>
      </w:r>
      <w:r w:rsidRPr="002F26DA">
        <w:t>;</w:t>
      </w:r>
    </w:p>
    <w:p w14:paraId="376655D9" w14:textId="4E0AFADF" w:rsidR="002F26DA" w:rsidRPr="002F26DA" w:rsidRDefault="002F26DA" w:rsidP="002F26DA">
      <w:pPr>
        <w:jc w:val="both"/>
      </w:pPr>
      <w:r w:rsidRPr="002F26DA">
        <w:t>3)</w:t>
      </w:r>
      <w:del w:id="170" w:author="Kärt Voor" w:date="2024-06-28T13:05:00Z">
        <w:r w:rsidRPr="002F26DA" w:rsidDel="004939B2">
          <w:delText xml:space="preserve"> välismaalase</w:delText>
        </w:r>
      </w:del>
      <w:r w:rsidRPr="002F26DA">
        <w:t xml:space="preserve"> isikut tõendava dokumendi andmed;</w:t>
      </w:r>
    </w:p>
    <w:p w14:paraId="6BF834E1" w14:textId="46D0D6DE" w:rsidR="002F26DA" w:rsidRPr="002F26DA" w:rsidRDefault="002F26DA" w:rsidP="002F26DA">
      <w:pPr>
        <w:jc w:val="both"/>
      </w:pPr>
      <w:r w:rsidRPr="002F26DA">
        <w:t xml:space="preserve">4) </w:t>
      </w:r>
      <w:del w:id="171" w:author="Kärt Voor" w:date="2024-06-28T13:05:00Z">
        <w:r w:rsidRPr="002F26DA" w:rsidDel="004939B2">
          <w:delText xml:space="preserve">välismaalase </w:delText>
        </w:r>
      </w:del>
      <w:r w:rsidRPr="002F26DA">
        <w:t xml:space="preserve">keeleoskuse ja </w:t>
      </w:r>
      <w:r w:rsidRPr="0072281D">
        <w:t>hariduse andmed</w:t>
      </w:r>
      <w:r w:rsidRPr="002F26DA">
        <w:t>;</w:t>
      </w:r>
    </w:p>
    <w:p w14:paraId="2C118DC8" w14:textId="44FAFA38" w:rsidR="002F26DA" w:rsidRPr="002F26DA" w:rsidRDefault="002F26DA" w:rsidP="002F26DA">
      <w:pPr>
        <w:jc w:val="both"/>
      </w:pPr>
      <w:r w:rsidRPr="002F26DA">
        <w:t xml:space="preserve">5) </w:t>
      </w:r>
      <w:del w:id="172" w:author="Kärt Voor" w:date="2024-06-28T13:05:00Z">
        <w:r w:rsidRPr="002F26DA" w:rsidDel="004939B2">
          <w:delText xml:space="preserve">välismaalase </w:delText>
        </w:r>
      </w:del>
      <w:r w:rsidRPr="002F26DA">
        <w:t>perekonnaseisuandmed;</w:t>
      </w:r>
    </w:p>
    <w:p w14:paraId="3878F6D1" w14:textId="1171FBAE" w:rsidR="002F26DA" w:rsidRPr="002F26DA" w:rsidRDefault="002F26DA" w:rsidP="002F26DA">
      <w:pPr>
        <w:jc w:val="both"/>
      </w:pPr>
      <w:r w:rsidRPr="002F26DA">
        <w:t xml:space="preserve">6) </w:t>
      </w:r>
      <w:del w:id="173" w:author="Kärt Voor" w:date="2024-06-28T13:05:00Z">
        <w:r w:rsidRPr="002F26DA" w:rsidDel="004939B2">
          <w:delText xml:space="preserve">välismaalase </w:delText>
        </w:r>
      </w:del>
      <w:r w:rsidRPr="002F26DA">
        <w:t>päritolu</w:t>
      </w:r>
      <w:r w:rsidR="00A01677">
        <w:t>-</w:t>
      </w:r>
      <w:r w:rsidRPr="002F26DA">
        <w:t xml:space="preserve"> ja transiidiriigis viibimise ning nendest riikidest lahkumise andmed;</w:t>
      </w:r>
    </w:p>
    <w:p w14:paraId="13A17C81" w14:textId="242D24B5" w:rsidR="002F26DA" w:rsidRPr="002F26DA" w:rsidRDefault="002F26DA" w:rsidP="002F26DA">
      <w:pPr>
        <w:jc w:val="both"/>
      </w:pPr>
      <w:r w:rsidRPr="002F26DA">
        <w:t xml:space="preserve">7) </w:t>
      </w:r>
      <w:del w:id="174" w:author="Kärt Voor" w:date="2024-06-28T13:05:00Z">
        <w:r w:rsidRPr="002F26DA" w:rsidDel="004939B2">
          <w:delText xml:space="preserve">välismaalase </w:delText>
        </w:r>
      </w:del>
      <w:r w:rsidRPr="002F26DA">
        <w:t>Eestisse saabumise andmed;</w:t>
      </w:r>
    </w:p>
    <w:p w14:paraId="35322CC4" w14:textId="041E7B87" w:rsidR="002F26DA" w:rsidRPr="002F26DA" w:rsidRDefault="002F26DA" w:rsidP="002F26DA">
      <w:pPr>
        <w:jc w:val="both"/>
      </w:pPr>
      <w:r w:rsidRPr="002F26DA">
        <w:t xml:space="preserve">8) </w:t>
      </w:r>
      <w:del w:id="175" w:author="Kärt Voor" w:date="2024-06-28T13:06:00Z">
        <w:r w:rsidRPr="002F26DA" w:rsidDel="004939B2">
          <w:delText xml:space="preserve">välismaalase </w:delText>
        </w:r>
      </w:del>
      <w:r w:rsidRPr="002F26DA">
        <w:t>süüteo andmed;</w:t>
      </w:r>
    </w:p>
    <w:p w14:paraId="60EC351E" w14:textId="09101BE9" w:rsidR="002F26DA" w:rsidRPr="002F26DA" w:rsidRDefault="002F26DA" w:rsidP="002F26DA">
      <w:pPr>
        <w:jc w:val="both"/>
      </w:pPr>
      <w:r w:rsidRPr="002F26DA">
        <w:t>9)</w:t>
      </w:r>
      <w:r w:rsidR="00A01677">
        <w:t xml:space="preserve"> </w:t>
      </w:r>
      <w:del w:id="176" w:author="Kärt Voor" w:date="2024-06-28T13:06:00Z">
        <w:r w:rsidRPr="002F26DA" w:rsidDel="004939B2">
          <w:delText xml:space="preserve">välismaalase </w:delText>
        </w:r>
      </w:del>
      <w:r w:rsidRPr="002F26DA">
        <w:t>foto ja näokujutis;</w:t>
      </w:r>
    </w:p>
    <w:p w14:paraId="60BE9889" w14:textId="1F678018" w:rsidR="002F26DA" w:rsidRPr="002F26DA" w:rsidRDefault="002F26DA" w:rsidP="002F26DA">
      <w:pPr>
        <w:jc w:val="both"/>
      </w:pPr>
      <w:r w:rsidRPr="002F26DA">
        <w:t>10)</w:t>
      </w:r>
      <w:r w:rsidR="00A01677">
        <w:t xml:space="preserve"> </w:t>
      </w:r>
      <w:del w:id="177" w:author="Kärt Voor" w:date="2024-06-28T13:06:00Z">
        <w:r w:rsidRPr="002F26DA" w:rsidDel="004939B2">
          <w:delText xml:space="preserve">välismaalase </w:delText>
        </w:r>
      </w:del>
      <w:r w:rsidRPr="002F26DA">
        <w:t>daktüloskoopilised andmed;</w:t>
      </w:r>
    </w:p>
    <w:p w14:paraId="0AEEBB68" w14:textId="722DF1AF" w:rsidR="002F26DA" w:rsidRDefault="002F26DA" w:rsidP="002F26DA">
      <w:pPr>
        <w:jc w:val="both"/>
      </w:pPr>
      <w:r w:rsidRPr="002F26DA">
        <w:t xml:space="preserve">11) </w:t>
      </w:r>
      <w:del w:id="178" w:author="Kärt Voor" w:date="2024-06-28T13:06:00Z">
        <w:r w:rsidRPr="002F26DA" w:rsidDel="004939B2">
          <w:delText xml:space="preserve">välismaalase </w:delText>
        </w:r>
      </w:del>
      <w:r w:rsidRPr="002F26DA">
        <w:t>erivajadus</w:t>
      </w:r>
      <w:r w:rsidR="0044323E">
        <w:t xml:space="preserve">e </w:t>
      </w:r>
      <w:r w:rsidRPr="002F26DA">
        <w:t>andmed;</w:t>
      </w:r>
    </w:p>
    <w:p w14:paraId="3912BC0A" w14:textId="4E29722D" w:rsidR="00800BB4" w:rsidRPr="002F26DA" w:rsidRDefault="00800BB4" w:rsidP="002F26DA">
      <w:pPr>
        <w:jc w:val="both"/>
      </w:pPr>
      <w:r>
        <w:t xml:space="preserve">12) </w:t>
      </w:r>
      <w:del w:id="179" w:author="Kärt Voor" w:date="2024-06-28T13:06:00Z">
        <w:r w:rsidRPr="002F26DA" w:rsidDel="004939B2">
          <w:delText xml:space="preserve">välismaalase </w:delText>
        </w:r>
      </w:del>
      <w:r w:rsidRPr="002F26DA">
        <w:t>eriline ja objektiivne muutumatu füüsiline tundemärk;</w:t>
      </w:r>
    </w:p>
    <w:p w14:paraId="03982D06" w14:textId="7CBEBF10" w:rsidR="002F26DA" w:rsidRPr="002F26DA" w:rsidRDefault="002F26DA" w:rsidP="002F26DA">
      <w:pPr>
        <w:jc w:val="both"/>
      </w:pPr>
      <w:r w:rsidRPr="002F26DA">
        <w:t>1</w:t>
      </w:r>
      <w:r w:rsidR="0044323E">
        <w:t>3</w:t>
      </w:r>
      <w:r w:rsidRPr="002F26DA">
        <w:t xml:space="preserve">) </w:t>
      </w:r>
      <w:del w:id="180" w:author="Kärt Voor" w:date="2024-06-28T13:06:00Z">
        <w:r w:rsidRPr="002F26DA" w:rsidDel="004939B2">
          <w:delText xml:space="preserve">välismaalase </w:delText>
        </w:r>
      </w:del>
      <w:ins w:id="181" w:author="Kärt Voor" w:date="2024-06-28T13:06:00Z">
        <w:r w:rsidR="004939B2">
          <w:t>tema</w:t>
        </w:r>
        <w:r w:rsidR="004939B2" w:rsidRPr="002F26DA">
          <w:t xml:space="preserve"> </w:t>
        </w:r>
      </w:ins>
      <w:r w:rsidRPr="002F26DA">
        <w:t>isiku, sealhulgas tema vanuse tuvastamis</w:t>
      </w:r>
      <w:r w:rsidR="00A01677">
        <w:t xml:space="preserve">e </w:t>
      </w:r>
      <w:r w:rsidRPr="002F26DA">
        <w:t>viis</w:t>
      </w:r>
      <w:del w:id="182" w:author="Kärt Voor" w:date="2024-06-28T13:06:00Z">
        <w:r w:rsidRPr="002F26DA" w:rsidDel="004939B2">
          <w:delText>i andmed</w:delText>
        </w:r>
      </w:del>
      <w:r w:rsidRPr="002F26DA">
        <w:t>;</w:t>
      </w:r>
    </w:p>
    <w:p w14:paraId="0003E10D" w14:textId="1719C0DA" w:rsidR="002F26DA" w:rsidRPr="002F26DA" w:rsidRDefault="002F26DA" w:rsidP="002F26DA">
      <w:pPr>
        <w:jc w:val="both"/>
      </w:pPr>
      <w:r w:rsidRPr="002F26DA">
        <w:t>1</w:t>
      </w:r>
      <w:r w:rsidR="0044323E">
        <w:t>4</w:t>
      </w:r>
      <w:r w:rsidRPr="002F26DA">
        <w:t xml:space="preserve">) </w:t>
      </w:r>
      <w:del w:id="183" w:author="Kärt Voor" w:date="2024-06-28T13:06:00Z">
        <w:r w:rsidRPr="002F26DA" w:rsidDel="004939B2">
          <w:delText xml:space="preserve">välismaalase </w:delText>
        </w:r>
      </w:del>
      <w:ins w:id="184" w:author="Kärt Voor" w:date="2024-06-28T13:06:00Z">
        <w:r w:rsidR="004939B2">
          <w:t>tema</w:t>
        </w:r>
        <w:r w:rsidR="004939B2" w:rsidRPr="002F26DA">
          <w:t xml:space="preserve"> </w:t>
        </w:r>
      </w:ins>
      <w:r w:rsidRPr="002F26DA">
        <w:t>seadusliku esindaja üldandmed;</w:t>
      </w:r>
    </w:p>
    <w:p w14:paraId="2FDD6719" w14:textId="77E762A8" w:rsidR="002F26DA" w:rsidRPr="002F26DA" w:rsidRDefault="002F26DA" w:rsidP="002F26DA">
      <w:pPr>
        <w:jc w:val="both"/>
      </w:pPr>
      <w:r w:rsidRPr="002F26DA">
        <w:t>1</w:t>
      </w:r>
      <w:r w:rsidR="0044323E">
        <w:t>5</w:t>
      </w:r>
      <w:r w:rsidRPr="002F26DA">
        <w:t xml:space="preserve">) </w:t>
      </w:r>
      <w:del w:id="185" w:author="Kärt Voor" w:date="2024-06-28T13:06:00Z">
        <w:r w:rsidRPr="002F26DA" w:rsidDel="004939B2">
          <w:delText xml:space="preserve">välismaalase </w:delText>
        </w:r>
      </w:del>
      <w:ins w:id="186" w:author="Kärt Voor" w:date="2024-06-28T13:06:00Z">
        <w:r w:rsidR="004939B2">
          <w:t>tema</w:t>
        </w:r>
        <w:r w:rsidR="004939B2" w:rsidRPr="002F26DA">
          <w:t xml:space="preserve"> </w:t>
        </w:r>
      </w:ins>
      <w:r w:rsidRPr="002F26DA">
        <w:t>perekonnaliikme ja lähedase sugulase üldandmed, sünnikoht</w:t>
      </w:r>
      <w:r w:rsidR="00A01677">
        <w:t>,</w:t>
      </w:r>
      <w:r w:rsidRPr="002F26DA">
        <w:t xml:space="preserve"> perekonnaseisuandmed ja seos välismaalasega;</w:t>
      </w:r>
    </w:p>
    <w:p w14:paraId="5BC8E679" w14:textId="5B94641E" w:rsidR="002F26DA" w:rsidRPr="002F26DA" w:rsidRDefault="002F26DA" w:rsidP="002F26DA">
      <w:pPr>
        <w:jc w:val="both"/>
      </w:pPr>
      <w:r w:rsidRPr="002F26DA">
        <w:t>1</w:t>
      </w:r>
      <w:r w:rsidR="0044323E">
        <w:t>6</w:t>
      </w:r>
      <w:r w:rsidRPr="002F26DA">
        <w:t xml:space="preserve">) </w:t>
      </w:r>
      <w:del w:id="187" w:author="Kärt Voor" w:date="2024-06-28T13:06:00Z">
        <w:r w:rsidRPr="002F26DA" w:rsidDel="004939B2">
          <w:delText xml:space="preserve">välismaalase </w:delText>
        </w:r>
      </w:del>
      <w:r w:rsidRPr="002F26DA">
        <w:t xml:space="preserve">ajateenistuses, relvajõududes, kaadrisõjaväelasena </w:t>
      </w:r>
      <w:r w:rsidRPr="00047668">
        <w:t>või</w:t>
      </w:r>
      <w:r w:rsidRPr="002F26DA">
        <w:t xml:space="preserve"> luure- või julgeolekuteenistuses teenimise ja töötamise andmed, väljaspool Eestit sõjaväelises operatsioonis osalemise andmed ning riiklikus või mitteriiklikus relvastatud organisatsioonis või üksuses teenimise andmed;</w:t>
      </w:r>
    </w:p>
    <w:p w14:paraId="453EA70E" w14:textId="5889F69D" w:rsidR="002F26DA" w:rsidRPr="002F26DA" w:rsidRDefault="002F26DA" w:rsidP="002F26DA">
      <w:pPr>
        <w:jc w:val="both"/>
      </w:pPr>
      <w:r w:rsidRPr="002F26DA">
        <w:t>1</w:t>
      </w:r>
      <w:r w:rsidR="0044323E">
        <w:t>7</w:t>
      </w:r>
      <w:r w:rsidRPr="002F26DA">
        <w:t xml:space="preserve">) </w:t>
      </w:r>
      <w:del w:id="188" w:author="Kärt Voor" w:date="2024-06-28T13:07:00Z">
        <w:r w:rsidRPr="002F26DA" w:rsidDel="004939B2">
          <w:delText xml:space="preserve">välismaalasele </w:delText>
        </w:r>
      </w:del>
      <w:ins w:id="189" w:author="Kärt Voor" w:date="2024-06-28T13:07:00Z">
        <w:r w:rsidR="004939B2">
          <w:t>temale</w:t>
        </w:r>
        <w:r w:rsidR="004939B2" w:rsidRPr="002F26DA">
          <w:t xml:space="preserve"> </w:t>
        </w:r>
      </w:ins>
      <w:r w:rsidRPr="002F26DA">
        <w:t xml:space="preserve">tehtud lahkumisettekirjutuse </w:t>
      </w:r>
      <w:r w:rsidR="00047668">
        <w:t>ning</w:t>
      </w:r>
      <w:r w:rsidRPr="002F26DA">
        <w:t xml:space="preserve"> sellega </w:t>
      </w:r>
      <w:r w:rsidRPr="00047668">
        <w:t>koos</w:t>
      </w:r>
      <w:r w:rsidRPr="002F26DA">
        <w:t xml:space="preserve"> kohaldatud sissesõidukeelu </w:t>
      </w:r>
      <w:r w:rsidR="00047668">
        <w:t>ja</w:t>
      </w:r>
      <w:r w:rsidR="00047668" w:rsidRPr="002F26DA">
        <w:t xml:space="preserve"> </w:t>
      </w:r>
      <w:r w:rsidRPr="002F26DA">
        <w:t>järelevalvemeetme andmed;</w:t>
      </w:r>
    </w:p>
    <w:p w14:paraId="0F9BA63F" w14:textId="24D6477C" w:rsidR="002F26DA" w:rsidRPr="002F26DA" w:rsidRDefault="002F26DA" w:rsidP="002F26DA">
      <w:pPr>
        <w:jc w:val="both"/>
      </w:pPr>
      <w:r w:rsidRPr="002F26DA">
        <w:t>1</w:t>
      </w:r>
      <w:r w:rsidR="0044323E">
        <w:t>8</w:t>
      </w:r>
      <w:r w:rsidRPr="002F26DA">
        <w:t xml:space="preserve">) </w:t>
      </w:r>
      <w:del w:id="190" w:author="Kärt Voor" w:date="2024-06-28T13:07:00Z">
        <w:r w:rsidRPr="002F26DA" w:rsidDel="004939B2">
          <w:delText xml:space="preserve">välismaalasele </w:delText>
        </w:r>
      </w:del>
      <w:ins w:id="191" w:author="Kärt Voor" w:date="2024-06-28T13:07:00Z">
        <w:r w:rsidR="004939B2">
          <w:t>temale</w:t>
        </w:r>
        <w:r w:rsidR="004939B2" w:rsidRPr="002F26DA">
          <w:t xml:space="preserve"> </w:t>
        </w:r>
      </w:ins>
      <w:r w:rsidRPr="002F26DA">
        <w:t xml:space="preserve">tehtud seadustamisettekirjutuse ja sellega </w:t>
      </w:r>
      <w:r w:rsidRPr="00047668">
        <w:t>koos</w:t>
      </w:r>
      <w:r w:rsidRPr="002F26DA">
        <w:t xml:space="preserve"> kohaldatud järelevalvemeetme andmed;</w:t>
      </w:r>
    </w:p>
    <w:p w14:paraId="6145706A" w14:textId="3D75846F" w:rsidR="002F26DA" w:rsidRPr="002F26DA" w:rsidRDefault="002F26DA" w:rsidP="002F26DA">
      <w:pPr>
        <w:jc w:val="both"/>
      </w:pPr>
      <w:r w:rsidRPr="002F26DA">
        <w:t>1</w:t>
      </w:r>
      <w:r w:rsidR="0044323E">
        <w:t>9</w:t>
      </w:r>
      <w:r w:rsidRPr="002F26DA">
        <w:t>)</w:t>
      </w:r>
      <w:r w:rsidR="00A01677">
        <w:t xml:space="preserve"> </w:t>
      </w:r>
      <w:del w:id="192" w:author="Kärt Voor" w:date="2024-06-28T13:07:00Z">
        <w:r w:rsidRPr="002F26DA" w:rsidDel="004939B2">
          <w:delText xml:space="preserve">välismaalasega </w:delText>
        </w:r>
      </w:del>
      <w:ins w:id="193" w:author="Kärt Voor" w:date="2024-06-28T13:07:00Z">
        <w:r w:rsidR="004939B2">
          <w:t>temaga</w:t>
        </w:r>
        <w:r w:rsidR="004939B2" w:rsidRPr="002F26DA">
          <w:t xml:space="preserve"> </w:t>
        </w:r>
      </w:ins>
      <w:r w:rsidRPr="002F26DA">
        <w:t>sõlmitud Eestist lahkumise kokkuleppe andmed;</w:t>
      </w:r>
    </w:p>
    <w:p w14:paraId="3FF66ED2" w14:textId="1817E7D5" w:rsidR="002F26DA" w:rsidRPr="002F26DA" w:rsidRDefault="0044323E" w:rsidP="002F26DA">
      <w:pPr>
        <w:jc w:val="both"/>
      </w:pPr>
      <w:r>
        <w:t>20</w:t>
      </w:r>
      <w:r w:rsidR="002F26DA" w:rsidRPr="002F26DA">
        <w:t xml:space="preserve">) </w:t>
      </w:r>
      <w:del w:id="194" w:author="Kärt Voor" w:date="2024-06-28T13:07:00Z">
        <w:r w:rsidR="002F26DA" w:rsidRPr="002F26DA" w:rsidDel="004939B2">
          <w:delText xml:space="preserve">välismaalase </w:delText>
        </w:r>
      </w:del>
      <w:r w:rsidR="002F26DA" w:rsidRPr="002F26DA">
        <w:t>kinnipidamise ja kinnipidamisest vabastamise andmed;</w:t>
      </w:r>
    </w:p>
    <w:p w14:paraId="6C063FBC" w14:textId="22610983" w:rsidR="002F26DA" w:rsidRPr="002F26DA" w:rsidRDefault="002F26DA" w:rsidP="002F26DA">
      <w:pPr>
        <w:jc w:val="both"/>
      </w:pPr>
      <w:r w:rsidRPr="002F26DA">
        <w:t>2</w:t>
      </w:r>
      <w:r w:rsidR="0044323E">
        <w:t>1</w:t>
      </w:r>
      <w:r w:rsidRPr="002F26DA">
        <w:t xml:space="preserve">) </w:t>
      </w:r>
      <w:del w:id="195" w:author="Kärt Voor" w:date="2024-06-28T13:07:00Z">
        <w:r w:rsidRPr="002F26DA" w:rsidDel="004939B2">
          <w:delText xml:space="preserve">välismaalase </w:delText>
        </w:r>
      </w:del>
      <w:r w:rsidRPr="002F26DA">
        <w:t>tervisekontrolli ja riskihindamise andmed;</w:t>
      </w:r>
    </w:p>
    <w:p w14:paraId="46C7FA25" w14:textId="31E96B94" w:rsidR="002F26DA" w:rsidRPr="002F26DA" w:rsidRDefault="002F26DA" w:rsidP="002F26DA">
      <w:pPr>
        <w:jc w:val="both"/>
      </w:pPr>
      <w:r w:rsidRPr="002F26DA">
        <w:t>2</w:t>
      </w:r>
      <w:r w:rsidR="0044323E">
        <w:t>2</w:t>
      </w:r>
      <w:r w:rsidRPr="002F26DA">
        <w:t>)</w:t>
      </w:r>
      <w:r w:rsidR="00A01677">
        <w:t xml:space="preserve"> </w:t>
      </w:r>
      <w:r w:rsidRPr="002F26DA">
        <w:t xml:space="preserve">teave, kas välismaalane on relvastatud, </w:t>
      </w:r>
      <w:del w:id="196" w:author="Kärt Voor" w:date="2024-06-28T13:07:00Z">
        <w:r w:rsidR="00A01677" w:rsidDel="004939B2">
          <w:delText xml:space="preserve">on </w:delText>
        </w:r>
      </w:del>
      <w:r w:rsidRPr="002F26DA">
        <w:t xml:space="preserve">vägivaldne, hoiab õigusemõistmisest kõrvale või on põgenenud, </w:t>
      </w:r>
      <w:r w:rsidR="00A01677">
        <w:t xml:space="preserve">on </w:t>
      </w:r>
      <w:r w:rsidRPr="002F26DA">
        <w:t>suitsiidne, kujutab endast ohtu rahva</w:t>
      </w:r>
      <w:ins w:id="197" w:author="Kärt Voor" w:date="2024-06-28T13:07:00Z">
        <w:r w:rsidR="004939B2">
          <w:t xml:space="preserve"> </w:t>
        </w:r>
      </w:ins>
      <w:r w:rsidRPr="002F26DA">
        <w:t>tervisele või on seotud tegevusega, millele on osutatud Euroopa Parlamendi ja nõukogu direktiivi (EL) 2017/541 artiklites 3–14;</w:t>
      </w:r>
    </w:p>
    <w:p w14:paraId="00D4382F" w14:textId="55027512" w:rsidR="002F26DA" w:rsidRPr="002F26DA" w:rsidRDefault="002F26DA" w:rsidP="002F26DA">
      <w:pPr>
        <w:jc w:val="both"/>
      </w:pPr>
      <w:r w:rsidRPr="002F26DA">
        <w:lastRenderedPageBreak/>
        <w:t>2</w:t>
      </w:r>
      <w:r w:rsidR="0044323E">
        <w:t>3</w:t>
      </w:r>
      <w:r w:rsidRPr="002F26DA">
        <w:t xml:space="preserve">) </w:t>
      </w:r>
      <w:del w:id="198" w:author="Kärt Voor" w:date="2024-06-28T13:08:00Z">
        <w:r w:rsidR="00047668" w:rsidRPr="002F26DA" w:rsidDel="004939B2">
          <w:delText xml:space="preserve">andmed </w:delText>
        </w:r>
        <w:r w:rsidR="00E42D0A" w:rsidDel="004939B2">
          <w:delText>välismaalase</w:delText>
        </w:r>
      </w:del>
      <w:ins w:id="199" w:author="Kärt Voor" w:date="2024-06-28T13:08:00Z">
        <w:r w:rsidR="004939B2">
          <w:t>tema</w:t>
        </w:r>
      </w:ins>
      <w:r w:rsidR="00E42D0A">
        <w:t xml:space="preserve"> </w:t>
      </w:r>
      <w:r w:rsidRPr="002F26DA">
        <w:t>tagasisaatmist käsitleva hoiatusteate</w:t>
      </w:r>
      <w:r w:rsidR="00047668">
        <w:t xml:space="preserve"> kohta,</w:t>
      </w:r>
      <w:r w:rsidR="00047668" w:rsidRPr="00047668">
        <w:t xml:space="preserve"> </w:t>
      </w:r>
      <w:r w:rsidR="00047668">
        <w:t xml:space="preserve">mis </w:t>
      </w:r>
      <w:r w:rsidR="002C0439">
        <w:t>kantakse</w:t>
      </w:r>
      <w:r w:rsidR="00047668">
        <w:t xml:space="preserve"> </w:t>
      </w:r>
      <w:r w:rsidR="00047668" w:rsidRPr="002F26DA">
        <w:t>Schengeni infosüsteemi</w:t>
      </w:r>
      <w:r w:rsidRPr="002F26DA">
        <w:t>;</w:t>
      </w:r>
    </w:p>
    <w:p w14:paraId="687C1546" w14:textId="2755368A" w:rsidR="002F26DA" w:rsidRPr="002F26DA" w:rsidRDefault="002F26DA" w:rsidP="002F26DA">
      <w:pPr>
        <w:jc w:val="both"/>
      </w:pPr>
      <w:r w:rsidRPr="002F26DA">
        <w:t>2</w:t>
      </w:r>
      <w:r w:rsidR="0044323E">
        <w:t>4</w:t>
      </w:r>
      <w:r w:rsidRPr="002F26DA">
        <w:t xml:space="preserve">) </w:t>
      </w:r>
      <w:del w:id="200" w:author="Kärt Voor" w:date="2024-06-28T13:08:00Z">
        <w:r w:rsidRPr="002F26DA" w:rsidDel="004939B2">
          <w:delText xml:space="preserve">välismaalase </w:delText>
        </w:r>
      </w:del>
      <w:ins w:id="201" w:author="Kärt Voor" w:date="2024-06-28T13:08:00Z">
        <w:r w:rsidR="004939B2">
          <w:t>tema</w:t>
        </w:r>
        <w:r w:rsidR="004939B2" w:rsidRPr="002F26DA">
          <w:t xml:space="preserve"> </w:t>
        </w:r>
      </w:ins>
      <w:r w:rsidRPr="002F26DA">
        <w:t xml:space="preserve">suhtes riikliku järelevalve meetme, turvaabinõu või vahetu sunni vahendi </w:t>
      </w:r>
      <w:r w:rsidR="00C16387">
        <w:t>kohaldamise</w:t>
      </w:r>
      <w:r w:rsidR="00C16387" w:rsidRPr="002F26DA">
        <w:t xml:space="preserve"> </w:t>
      </w:r>
      <w:r w:rsidRPr="002F26DA">
        <w:t>andmed;</w:t>
      </w:r>
    </w:p>
    <w:p w14:paraId="7B491317" w14:textId="7E51BAED" w:rsidR="002F26DA" w:rsidRPr="002F26DA" w:rsidRDefault="002F26DA" w:rsidP="002F26DA">
      <w:pPr>
        <w:jc w:val="both"/>
      </w:pPr>
      <w:r w:rsidRPr="002F26DA">
        <w:t>2</w:t>
      </w:r>
      <w:r w:rsidR="0044323E">
        <w:t>5</w:t>
      </w:r>
      <w:r w:rsidRPr="002F26DA">
        <w:t xml:space="preserve">) </w:t>
      </w:r>
      <w:del w:id="202" w:author="Kärt Voor" w:date="2024-06-28T13:08:00Z">
        <w:r w:rsidRPr="002F26DA" w:rsidDel="004939B2">
          <w:delText xml:space="preserve">välismaalase </w:delText>
        </w:r>
      </w:del>
      <w:r w:rsidRPr="002F26DA">
        <w:t>distsiplinaarkaristuse andmed;</w:t>
      </w:r>
    </w:p>
    <w:p w14:paraId="3D6E5DE7" w14:textId="75F89F44" w:rsidR="002F26DA" w:rsidRPr="002F26DA" w:rsidRDefault="002F26DA" w:rsidP="002F26DA">
      <w:pPr>
        <w:jc w:val="both"/>
      </w:pPr>
      <w:r w:rsidRPr="002F26DA">
        <w:t>2</w:t>
      </w:r>
      <w:r w:rsidR="0044323E">
        <w:t>6</w:t>
      </w:r>
      <w:r w:rsidRPr="002F26DA">
        <w:t xml:space="preserve">) </w:t>
      </w:r>
      <w:del w:id="203" w:author="Kärt Voor" w:date="2024-06-28T13:08:00Z">
        <w:r w:rsidRPr="002F26DA" w:rsidDel="004939B2">
          <w:delText xml:space="preserve">välismaalase </w:delText>
        </w:r>
      </w:del>
      <w:r w:rsidRPr="002F26DA">
        <w:t>väljasaatmise ja üleandmise andmed;</w:t>
      </w:r>
    </w:p>
    <w:p w14:paraId="4E154D32" w14:textId="6511E137" w:rsidR="002F26DA" w:rsidRPr="002F26DA" w:rsidRDefault="002F26DA" w:rsidP="002F26DA">
      <w:pPr>
        <w:jc w:val="both"/>
      </w:pPr>
      <w:r w:rsidRPr="002F26DA">
        <w:t>2</w:t>
      </w:r>
      <w:r w:rsidR="0044323E">
        <w:t>7</w:t>
      </w:r>
      <w:r w:rsidRPr="002F26DA">
        <w:t xml:space="preserve">) </w:t>
      </w:r>
      <w:del w:id="204" w:author="Kärt Voor" w:date="2024-06-28T13:08:00Z">
        <w:r w:rsidRPr="002F26DA" w:rsidDel="004939B2">
          <w:delText xml:space="preserve">välismaalase </w:delText>
        </w:r>
      </w:del>
      <w:r w:rsidRPr="002F26DA">
        <w:t>väljasõidukohustuse sundtäitmise ja kinnipidamiskeskuses kinnipidamise kulude andmed;</w:t>
      </w:r>
    </w:p>
    <w:p w14:paraId="223F4EAF" w14:textId="6BEA07AC" w:rsidR="002F26DA" w:rsidRPr="002F26DA" w:rsidRDefault="002F26DA" w:rsidP="002F26DA">
      <w:pPr>
        <w:jc w:val="both"/>
      </w:pPr>
      <w:r w:rsidRPr="002F26DA">
        <w:t>2</w:t>
      </w:r>
      <w:r w:rsidR="0044323E">
        <w:t>8</w:t>
      </w:r>
      <w:r w:rsidRPr="002F26DA">
        <w:t xml:space="preserve">) menetlustoimingu ja otsuse </w:t>
      </w:r>
      <w:r w:rsidR="00C16387">
        <w:t xml:space="preserve">andmed </w:t>
      </w:r>
      <w:r w:rsidRPr="002F26DA">
        <w:t xml:space="preserve">ning </w:t>
      </w:r>
      <w:r w:rsidR="00C16387">
        <w:t>otsuse</w:t>
      </w:r>
      <w:r w:rsidR="00C16387" w:rsidRPr="002F26DA">
        <w:t xml:space="preserve"> </w:t>
      </w:r>
      <w:r w:rsidRPr="002F26DA">
        <w:t>vaidlustamise andmed.“;</w:t>
      </w:r>
    </w:p>
    <w:p w14:paraId="71BA490B" w14:textId="77777777" w:rsidR="002F26DA" w:rsidRDefault="002F26DA" w:rsidP="002F26DA">
      <w:pPr>
        <w:jc w:val="both"/>
      </w:pPr>
    </w:p>
    <w:p w14:paraId="4FC367A7" w14:textId="0C2D4566" w:rsidR="009B3949" w:rsidRDefault="00A30A4E" w:rsidP="002F26DA">
      <w:pPr>
        <w:jc w:val="both"/>
      </w:pPr>
      <w:r>
        <w:rPr>
          <w:b/>
          <w:bCs/>
        </w:rPr>
        <w:t>20</w:t>
      </w:r>
      <w:r w:rsidR="009B3949" w:rsidRPr="003A7BEA">
        <w:rPr>
          <w:b/>
          <w:bCs/>
        </w:rPr>
        <w:t>)</w:t>
      </w:r>
      <w:r w:rsidR="009B3949">
        <w:t xml:space="preserve"> paragrahvi 33</w:t>
      </w:r>
      <w:r w:rsidR="009B3949" w:rsidRPr="003A7BEA">
        <w:rPr>
          <w:vertAlign w:val="superscript"/>
        </w:rPr>
        <w:t>14</w:t>
      </w:r>
      <w:r w:rsidR="009B3949">
        <w:t xml:space="preserve"> lõikest 6 jäetakse välja sõnad „</w:t>
      </w:r>
      <w:r w:rsidR="009B3949" w:rsidRPr="009B3949">
        <w:t>ning volitatud töötleja määratakse andmekogu põhimääruses</w:t>
      </w:r>
      <w:r w:rsidR="009B3949">
        <w:t>“;</w:t>
      </w:r>
    </w:p>
    <w:p w14:paraId="611D9352" w14:textId="77777777" w:rsidR="009B3949" w:rsidRPr="002F26DA" w:rsidRDefault="009B3949" w:rsidP="002F26DA">
      <w:pPr>
        <w:jc w:val="both"/>
      </w:pPr>
    </w:p>
    <w:p w14:paraId="1291110D" w14:textId="2E92D747" w:rsidR="002F26DA" w:rsidRPr="002F26DA" w:rsidRDefault="00B204EA" w:rsidP="002F26DA">
      <w:pPr>
        <w:jc w:val="both"/>
      </w:pPr>
      <w:r>
        <w:rPr>
          <w:b/>
          <w:bCs/>
        </w:rPr>
        <w:t>2</w:t>
      </w:r>
      <w:r w:rsidR="00624D8B">
        <w:rPr>
          <w:b/>
          <w:bCs/>
        </w:rPr>
        <w:t>1</w:t>
      </w:r>
      <w:r w:rsidR="002F26DA" w:rsidRPr="002F26DA">
        <w:rPr>
          <w:b/>
          <w:bCs/>
        </w:rPr>
        <w:t>)</w:t>
      </w:r>
      <w:r w:rsidR="002F26DA" w:rsidRPr="002F26DA">
        <w:t xml:space="preserve"> paragrahvi 33</w:t>
      </w:r>
      <w:r w:rsidR="002F26DA" w:rsidRPr="002F26DA">
        <w:rPr>
          <w:vertAlign w:val="superscript"/>
        </w:rPr>
        <w:t>14</w:t>
      </w:r>
      <w:r w:rsidR="002F26DA" w:rsidRPr="002F26DA">
        <w:t xml:space="preserve"> lõige 7 muudetakse ja sõnastatakse järgmiselt:</w:t>
      </w:r>
    </w:p>
    <w:p w14:paraId="6247E27B" w14:textId="77777777" w:rsidR="002F26DA" w:rsidRPr="002F26DA" w:rsidRDefault="002F26DA" w:rsidP="002F26DA">
      <w:pPr>
        <w:jc w:val="both"/>
      </w:pPr>
    </w:p>
    <w:p w14:paraId="399498A6" w14:textId="274C0057" w:rsidR="00A111C1" w:rsidRDefault="002F26DA" w:rsidP="00A111C1">
      <w:pPr>
        <w:jc w:val="both"/>
      </w:pPr>
      <w:r w:rsidRPr="002F26DA">
        <w:t xml:space="preserve">„(7) </w:t>
      </w:r>
      <w:r w:rsidR="00A111C1">
        <w:t>Andmekogu põhimääruses sätestatakse andmekogu pidamise kord, sealhulgas:</w:t>
      </w:r>
    </w:p>
    <w:p w14:paraId="14B0E02A" w14:textId="77777777" w:rsidR="00A111C1" w:rsidRDefault="00A111C1" w:rsidP="00A111C1">
      <w:pPr>
        <w:jc w:val="both"/>
      </w:pPr>
      <w:commentRangeStart w:id="205"/>
      <w:r>
        <w:t>1) andmeandjad;</w:t>
      </w:r>
    </w:p>
    <w:p w14:paraId="60946626" w14:textId="77777777" w:rsidR="00A111C1" w:rsidRDefault="00A111C1" w:rsidP="00A111C1">
      <w:pPr>
        <w:jc w:val="both"/>
      </w:pPr>
      <w:r>
        <w:t>2) täpne andmekoosseis;</w:t>
      </w:r>
    </w:p>
    <w:p w14:paraId="381FB72B" w14:textId="77777777" w:rsidR="00A111C1" w:rsidRDefault="00A111C1" w:rsidP="00A111C1">
      <w:pPr>
        <w:jc w:val="both"/>
      </w:pPr>
      <w:r>
        <w:t xml:space="preserve">3) </w:t>
      </w:r>
      <w:proofErr w:type="spellStart"/>
      <w:r>
        <w:t>andmekogudevaheline</w:t>
      </w:r>
      <w:proofErr w:type="spellEnd"/>
      <w:r>
        <w:t xml:space="preserve"> andmevahetus;</w:t>
      </w:r>
    </w:p>
    <w:p w14:paraId="33C2ADA9" w14:textId="77777777" w:rsidR="00A111C1" w:rsidRDefault="00A111C1" w:rsidP="00A111C1">
      <w:pPr>
        <w:jc w:val="both"/>
      </w:pPr>
      <w:r>
        <w:t>4) vastutava töötleja ülesanded;</w:t>
      </w:r>
    </w:p>
    <w:p w14:paraId="4E8CF958" w14:textId="77777777" w:rsidR="00A111C1" w:rsidRDefault="00A111C1" w:rsidP="00A111C1">
      <w:pPr>
        <w:jc w:val="both"/>
      </w:pPr>
      <w:r>
        <w:t>5) volitatud töötleja ja tema ülesanded;</w:t>
      </w:r>
    </w:p>
    <w:p w14:paraId="114693B7" w14:textId="77777777" w:rsidR="00A111C1" w:rsidRDefault="00A111C1" w:rsidP="00A111C1">
      <w:pPr>
        <w:jc w:val="both"/>
      </w:pPr>
      <w:r>
        <w:t>6) andmetele juurdepääsu ja andmete väljastamise kord;</w:t>
      </w:r>
      <w:commentRangeEnd w:id="205"/>
      <w:r w:rsidR="00FE4EC8">
        <w:rPr>
          <w:rStyle w:val="Kommentaariviide"/>
          <w:kern w:val="0"/>
          <w14:ligatures w14:val="none"/>
        </w:rPr>
        <w:commentReference w:id="205"/>
      </w:r>
    </w:p>
    <w:p w14:paraId="7AC882D0" w14:textId="688F3D1F" w:rsidR="002F26DA" w:rsidRPr="002F26DA" w:rsidRDefault="00A111C1" w:rsidP="00A111C1">
      <w:pPr>
        <w:jc w:val="both"/>
      </w:pPr>
      <w:r>
        <w:t>7) muud korralduslikud küsimused.</w:t>
      </w:r>
      <w:r w:rsidR="002F26DA" w:rsidRPr="002F26DA">
        <w:t>“;</w:t>
      </w:r>
    </w:p>
    <w:p w14:paraId="794F689C" w14:textId="77777777" w:rsidR="002F26DA" w:rsidRPr="002F26DA" w:rsidRDefault="002F26DA" w:rsidP="002F26DA">
      <w:pPr>
        <w:jc w:val="both"/>
      </w:pPr>
    </w:p>
    <w:p w14:paraId="766D1D08" w14:textId="50F6BF65" w:rsidR="002F26DA" w:rsidRPr="002F26DA" w:rsidRDefault="00B204EA" w:rsidP="00BE3A2F">
      <w:pPr>
        <w:keepNext/>
        <w:jc w:val="both"/>
      </w:pPr>
      <w:r>
        <w:rPr>
          <w:b/>
          <w:bCs/>
        </w:rPr>
        <w:t>2</w:t>
      </w:r>
      <w:r w:rsidR="00624D8B">
        <w:rPr>
          <w:b/>
          <w:bCs/>
        </w:rPr>
        <w:t>2</w:t>
      </w:r>
      <w:r w:rsidR="002F26DA" w:rsidRPr="002F26DA">
        <w:rPr>
          <w:b/>
          <w:bCs/>
        </w:rPr>
        <w:t>)</w:t>
      </w:r>
      <w:r w:rsidR="002F26DA" w:rsidRPr="002F26DA">
        <w:t xml:space="preserve"> paragrahvi 33</w:t>
      </w:r>
      <w:r w:rsidR="002F26DA" w:rsidRPr="002F26DA">
        <w:rPr>
          <w:vertAlign w:val="superscript"/>
        </w:rPr>
        <w:t>14</w:t>
      </w:r>
      <w:r w:rsidR="002F26DA" w:rsidRPr="002F26DA">
        <w:t xml:space="preserve"> täiendatakse lõikega 7</w:t>
      </w:r>
      <w:r w:rsidR="002F26DA" w:rsidRPr="002F26DA">
        <w:rPr>
          <w:vertAlign w:val="superscript"/>
        </w:rPr>
        <w:t>1</w:t>
      </w:r>
      <w:r w:rsidR="002F26DA" w:rsidRPr="002F26DA">
        <w:t xml:space="preserve"> järgmises sõnastuses:</w:t>
      </w:r>
    </w:p>
    <w:p w14:paraId="52FFBF8E" w14:textId="77777777" w:rsidR="002F26DA" w:rsidRPr="002F26DA" w:rsidRDefault="002F26DA" w:rsidP="00BE3A2F">
      <w:pPr>
        <w:keepNext/>
        <w:jc w:val="both"/>
      </w:pPr>
    </w:p>
    <w:p w14:paraId="386489F8" w14:textId="52C52705" w:rsidR="002F26DA" w:rsidRDefault="002F26DA" w:rsidP="002F26DA">
      <w:pPr>
        <w:jc w:val="both"/>
      </w:pPr>
      <w:r w:rsidRPr="002F26DA">
        <w:t>„(7</w:t>
      </w:r>
      <w:r w:rsidRPr="002F26DA">
        <w:rPr>
          <w:vertAlign w:val="superscript"/>
        </w:rPr>
        <w:t>1</w:t>
      </w:r>
      <w:r w:rsidRPr="002F26DA">
        <w:t xml:space="preserve">) Andmekogu </w:t>
      </w:r>
      <w:bookmarkStart w:id="206" w:name="_Hlk164071222"/>
      <w:r w:rsidRPr="002F26DA">
        <w:t xml:space="preserve">andmeid säilitatakse </w:t>
      </w:r>
      <w:r w:rsidR="00DB3EB2">
        <w:t xml:space="preserve">aktiivselt kuni </w:t>
      </w:r>
      <w:r w:rsidR="00313395">
        <w:t>kümme</w:t>
      </w:r>
      <w:r w:rsidR="00DB3EB2">
        <w:t xml:space="preserve"> aastat</w:t>
      </w:r>
      <w:r w:rsidR="00DB3EB2" w:rsidRPr="00DB3EB2">
        <w:t xml:space="preserve"> välismaalase lahkumiskohustuse täitmisest arvates </w:t>
      </w:r>
      <w:r w:rsidR="0065665A">
        <w:t>ja</w:t>
      </w:r>
      <w:r w:rsidR="00272235">
        <w:t xml:space="preserve"> arhiiviosas kuni 40 aastat</w:t>
      </w:r>
      <w:r w:rsidRPr="002F26DA">
        <w:t>.</w:t>
      </w:r>
      <w:bookmarkEnd w:id="206"/>
      <w:r w:rsidRPr="002F26DA">
        <w:t xml:space="preserve"> Andmetele võib sätestada lühema säilit</w:t>
      </w:r>
      <w:r w:rsidR="00272235">
        <w:t>us</w:t>
      </w:r>
      <w:r w:rsidRPr="002F26DA">
        <w:t>tähtaja andmekogu põhimääruses.“;</w:t>
      </w:r>
    </w:p>
    <w:p w14:paraId="7D3D121B" w14:textId="77777777" w:rsidR="007A341E" w:rsidRDefault="007A341E" w:rsidP="002F26DA">
      <w:pPr>
        <w:jc w:val="both"/>
      </w:pPr>
    </w:p>
    <w:p w14:paraId="23859841" w14:textId="5B69BF72" w:rsidR="007A341E" w:rsidRPr="002F26DA" w:rsidRDefault="00B204EA" w:rsidP="002F26DA">
      <w:pPr>
        <w:jc w:val="both"/>
      </w:pPr>
      <w:r>
        <w:rPr>
          <w:b/>
          <w:bCs/>
        </w:rPr>
        <w:t>2</w:t>
      </w:r>
      <w:r w:rsidR="00624D8B">
        <w:rPr>
          <w:b/>
          <w:bCs/>
        </w:rPr>
        <w:t>3</w:t>
      </w:r>
      <w:r w:rsidR="007A341E" w:rsidRPr="003A7BEA">
        <w:rPr>
          <w:b/>
          <w:bCs/>
        </w:rPr>
        <w:t>)</w:t>
      </w:r>
      <w:r w:rsidR="007A341E">
        <w:t xml:space="preserve"> paragrahvi 33</w:t>
      </w:r>
      <w:r w:rsidR="007A341E" w:rsidRPr="003A7BEA">
        <w:rPr>
          <w:vertAlign w:val="superscript"/>
        </w:rPr>
        <w:t>15</w:t>
      </w:r>
      <w:r w:rsidR="007A341E">
        <w:t xml:space="preserve"> lõike 6 teine lause tunnistatakse kehtetuks;</w:t>
      </w:r>
    </w:p>
    <w:p w14:paraId="3A4CA235" w14:textId="77777777" w:rsidR="004B6B18" w:rsidRDefault="004B6B18" w:rsidP="002F26DA">
      <w:pPr>
        <w:jc w:val="both"/>
      </w:pPr>
    </w:p>
    <w:p w14:paraId="3F5F64D7" w14:textId="40912CBE" w:rsidR="002C0439" w:rsidRPr="002F26DA" w:rsidRDefault="00B204EA" w:rsidP="002C0439">
      <w:pPr>
        <w:keepNext/>
        <w:jc w:val="both"/>
      </w:pPr>
      <w:r>
        <w:rPr>
          <w:b/>
          <w:bCs/>
        </w:rPr>
        <w:t>2</w:t>
      </w:r>
      <w:r w:rsidR="00624D8B">
        <w:rPr>
          <w:b/>
          <w:bCs/>
        </w:rPr>
        <w:t>4</w:t>
      </w:r>
      <w:r w:rsidR="002C0439" w:rsidRPr="002F26DA">
        <w:rPr>
          <w:b/>
          <w:bCs/>
        </w:rPr>
        <w:t>)</w:t>
      </w:r>
      <w:r w:rsidR="002C0439" w:rsidRPr="002F26DA">
        <w:t xml:space="preserve"> paragrahvi 33</w:t>
      </w:r>
      <w:r w:rsidR="002C0439" w:rsidRPr="002F26DA">
        <w:rPr>
          <w:vertAlign w:val="superscript"/>
        </w:rPr>
        <w:t>15</w:t>
      </w:r>
      <w:r w:rsidR="002C0439" w:rsidRPr="002F26DA">
        <w:t xml:space="preserve"> lõige 7 muudetakse ja sõnastatakse järgmiselt:</w:t>
      </w:r>
    </w:p>
    <w:p w14:paraId="49AC5696" w14:textId="77777777" w:rsidR="002C0439" w:rsidRPr="002F26DA" w:rsidRDefault="002C0439" w:rsidP="002C0439">
      <w:pPr>
        <w:keepNext/>
        <w:jc w:val="both"/>
      </w:pPr>
    </w:p>
    <w:p w14:paraId="3FF87403" w14:textId="4D68AC87" w:rsidR="000D1960" w:rsidRDefault="002F26DA" w:rsidP="000D1960">
      <w:pPr>
        <w:jc w:val="both"/>
      </w:pPr>
      <w:bookmarkStart w:id="207" w:name="_Hlk163201101"/>
      <w:r w:rsidRPr="002F26DA">
        <w:t xml:space="preserve">„(7) </w:t>
      </w:r>
      <w:r w:rsidR="000D1960">
        <w:t>Andmekogu ABIS põhimääruses sätestatakse andmekogu</w:t>
      </w:r>
      <w:r w:rsidR="00005026">
        <w:t xml:space="preserve"> ABIS</w:t>
      </w:r>
      <w:r w:rsidR="000D1960">
        <w:t xml:space="preserve"> pidamise kord, sealhulgas:</w:t>
      </w:r>
    </w:p>
    <w:p w14:paraId="39877FFD" w14:textId="77777777" w:rsidR="000D1960" w:rsidRDefault="000D1960" w:rsidP="000D1960">
      <w:pPr>
        <w:jc w:val="both"/>
      </w:pPr>
      <w:commentRangeStart w:id="208"/>
      <w:r>
        <w:t>1) andmeandjad;</w:t>
      </w:r>
    </w:p>
    <w:p w14:paraId="1E45F224" w14:textId="77777777" w:rsidR="000D1960" w:rsidRDefault="000D1960" w:rsidP="000D1960">
      <w:pPr>
        <w:jc w:val="both"/>
      </w:pPr>
      <w:r>
        <w:t>2) täpne andmekoosseis;</w:t>
      </w:r>
    </w:p>
    <w:p w14:paraId="7C6711C3" w14:textId="77777777" w:rsidR="000D1960" w:rsidRDefault="000D1960" w:rsidP="000D1960">
      <w:pPr>
        <w:jc w:val="both"/>
      </w:pPr>
      <w:r>
        <w:t xml:space="preserve">3) </w:t>
      </w:r>
      <w:proofErr w:type="spellStart"/>
      <w:r>
        <w:t>andmekogudevaheline</w:t>
      </w:r>
      <w:proofErr w:type="spellEnd"/>
      <w:r>
        <w:t xml:space="preserve"> andmevahetus;</w:t>
      </w:r>
    </w:p>
    <w:p w14:paraId="19215902" w14:textId="77777777" w:rsidR="000D1960" w:rsidRDefault="000D1960" w:rsidP="000D1960">
      <w:pPr>
        <w:jc w:val="both"/>
      </w:pPr>
      <w:r>
        <w:t>4) vastutava töötleja ülesanded;</w:t>
      </w:r>
    </w:p>
    <w:p w14:paraId="2F605C3F" w14:textId="77777777" w:rsidR="000D1960" w:rsidRDefault="000D1960" w:rsidP="000D1960">
      <w:pPr>
        <w:jc w:val="both"/>
      </w:pPr>
      <w:r>
        <w:t>5) volitatud töötleja ja tema ülesanded;</w:t>
      </w:r>
    </w:p>
    <w:p w14:paraId="1EBFB168" w14:textId="77777777" w:rsidR="000D1960" w:rsidRDefault="000D1960" w:rsidP="000D1960">
      <w:pPr>
        <w:jc w:val="both"/>
      </w:pPr>
      <w:r>
        <w:t>6) andmetele juurdepääsu ja andmete väljastamise kord;</w:t>
      </w:r>
      <w:commentRangeEnd w:id="208"/>
      <w:r w:rsidR="00FE4EC8">
        <w:rPr>
          <w:rStyle w:val="Kommentaariviide"/>
          <w:kern w:val="0"/>
          <w14:ligatures w14:val="none"/>
        </w:rPr>
        <w:commentReference w:id="208"/>
      </w:r>
    </w:p>
    <w:p w14:paraId="024A87FF" w14:textId="19CBB702" w:rsidR="002F26DA" w:rsidRPr="002F26DA" w:rsidRDefault="000D1960" w:rsidP="000D1960">
      <w:pPr>
        <w:jc w:val="both"/>
      </w:pPr>
      <w:r>
        <w:t>7) muud korralduslikud küsimused.“;</w:t>
      </w:r>
      <w:bookmarkEnd w:id="207"/>
    </w:p>
    <w:p w14:paraId="004FF0FF" w14:textId="77777777" w:rsidR="002F26DA" w:rsidRPr="002F26DA" w:rsidRDefault="002F26DA" w:rsidP="002F26DA">
      <w:pPr>
        <w:jc w:val="both"/>
      </w:pPr>
    </w:p>
    <w:p w14:paraId="15DD1253" w14:textId="4C59198A" w:rsidR="002F26DA" w:rsidRPr="002F26DA" w:rsidRDefault="00B204EA" w:rsidP="002F26DA">
      <w:pPr>
        <w:jc w:val="both"/>
      </w:pPr>
      <w:r>
        <w:rPr>
          <w:b/>
          <w:bCs/>
        </w:rPr>
        <w:t>2</w:t>
      </w:r>
      <w:r w:rsidR="00624D8B">
        <w:rPr>
          <w:b/>
          <w:bCs/>
        </w:rPr>
        <w:t>5</w:t>
      </w:r>
      <w:r w:rsidR="002F26DA" w:rsidRPr="002F26DA">
        <w:rPr>
          <w:b/>
          <w:bCs/>
        </w:rPr>
        <w:t>)</w:t>
      </w:r>
      <w:r w:rsidR="002F26DA" w:rsidRPr="002F26DA">
        <w:t xml:space="preserve"> paragrahvi 33</w:t>
      </w:r>
      <w:r w:rsidR="002F26DA" w:rsidRPr="002F26DA">
        <w:rPr>
          <w:vertAlign w:val="superscript"/>
        </w:rPr>
        <w:t>15</w:t>
      </w:r>
      <w:r w:rsidR="002F26DA" w:rsidRPr="002F26DA">
        <w:t xml:space="preserve"> lõige 7</w:t>
      </w:r>
      <w:r w:rsidR="002F26DA" w:rsidRPr="002F26DA">
        <w:rPr>
          <w:vertAlign w:val="superscript"/>
        </w:rPr>
        <w:t>1</w:t>
      </w:r>
      <w:r w:rsidR="002F26DA" w:rsidRPr="002F26DA">
        <w:t xml:space="preserve"> </w:t>
      </w:r>
      <w:r w:rsidR="00903373">
        <w:t>muudetakse ja sõnastatakse järgmiselt</w:t>
      </w:r>
      <w:r w:rsidR="002F26DA" w:rsidRPr="002F26DA">
        <w:t>:</w:t>
      </w:r>
    </w:p>
    <w:p w14:paraId="5D14C0A7" w14:textId="77777777" w:rsidR="002F26DA" w:rsidRDefault="002F26DA" w:rsidP="002F26DA">
      <w:pPr>
        <w:jc w:val="both"/>
      </w:pPr>
    </w:p>
    <w:p w14:paraId="0D63258C" w14:textId="55CACE10" w:rsidR="00903373" w:rsidRPr="003E6EC7" w:rsidRDefault="00903373" w:rsidP="00903373">
      <w:pPr>
        <w:jc w:val="both"/>
      </w:pPr>
      <w:r w:rsidRPr="002F26DA">
        <w:t>„(</w:t>
      </w:r>
      <w:r>
        <w:t>7</w:t>
      </w:r>
      <w:r w:rsidRPr="002F26DA">
        <w:rPr>
          <w:vertAlign w:val="superscript"/>
        </w:rPr>
        <w:t>1</w:t>
      </w:r>
      <w:r w:rsidRPr="002F26DA">
        <w:t xml:space="preserve">) </w:t>
      </w:r>
      <w:r>
        <w:t xml:space="preserve">Käesoleva seaduse alusel andmekogusse ABIS kantud </w:t>
      </w:r>
      <w:r w:rsidRPr="003E6EC7">
        <w:t>andmeid säilitatakse</w:t>
      </w:r>
      <w:r>
        <w:t xml:space="preserve"> järgmiselt</w:t>
      </w:r>
      <w:r w:rsidRPr="003E6EC7">
        <w:t>:</w:t>
      </w:r>
    </w:p>
    <w:p w14:paraId="2FA425DB" w14:textId="5A7AA78C" w:rsidR="00903373" w:rsidRPr="003E6EC7" w:rsidRDefault="00903373" w:rsidP="00903373">
      <w:pPr>
        <w:jc w:val="both"/>
      </w:pPr>
      <w:r w:rsidRPr="003E6EC7">
        <w:t xml:space="preserve">1) alalise sissesõidukeelu </w:t>
      </w:r>
      <w:commentRangeStart w:id="209"/>
      <w:r w:rsidR="00860AD4">
        <w:t xml:space="preserve">andmed – </w:t>
      </w:r>
      <w:r>
        <w:t xml:space="preserve">75 aastat </w:t>
      </w:r>
      <w:commentRangeEnd w:id="209"/>
      <w:r w:rsidR="00216521">
        <w:rPr>
          <w:rStyle w:val="Kommentaariviide"/>
          <w:kern w:val="0"/>
          <w14:ligatures w14:val="none"/>
        </w:rPr>
        <w:commentReference w:id="209"/>
      </w:r>
      <w:r w:rsidR="00D95A8A">
        <w:t xml:space="preserve">välismaalase </w:t>
      </w:r>
      <w:r>
        <w:t>sünnist</w:t>
      </w:r>
      <w:r w:rsidR="00005026" w:rsidRPr="00005026">
        <w:t xml:space="preserve"> </w:t>
      </w:r>
      <w:r w:rsidR="00005026">
        <w:t>arvates</w:t>
      </w:r>
      <w:r w:rsidRPr="003E6EC7">
        <w:t>;</w:t>
      </w:r>
    </w:p>
    <w:p w14:paraId="474D0CAA" w14:textId="4D8F83A6" w:rsidR="00903373" w:rsidRDefault="00903373" w:rsidP="00903373">
      <w:pPr>
        <w:jc w:val="both"/>
      </w:pPr>
      <w:r w:rsidRPr="003E6EC7">
        <w:t xml:space="preserve">2) tähtajalise sissesõidukeelu </w:t>
      </w:r>
      <w:commentRangeStart w:id="210"/>
      <w:r w:rsidR="00860AD4">
        <w:t xml:space="preserve">andmed – </w:t>
      </w:r>
      <w:r w:rsidRPr="003E6EC7">
        <w:t>aktiivselt</w:t>
      </w:r>
      <w:r w:rsidR="00860AD4">
        <w:t xml:space="preserve"> </w:t>
      </w:r>
      <w:commentRangeEnd w:id="210"/>
      <w:r w:rsidR="00216521">
        <w:rPr>
          <w:rStyle w:val="Kommentaariviide"/>
          <w:kern w:val="0"/>
          <w14:ligatures w14:val="none"/>
        </w:rPr>
        <w:commentReference w:id="210"/>
      </w:r>
      <w:r w:rsidRPr="003E6EC7">
        <w:t>kuni kümme aastat tähtajalise sissesõidukeelu lõppemis</w:t>
      </w:r>
      <w:r w:rsidR="009C7363">
        <w:t>es</w:t>
      </w:r>
      <w:r w:rsidRPr="003E6EC7">
        <w:t xml:space="preserve">t </w:t>
      </w:r>
      <w:r w:rsidR="009C7363">
        <w:t xml:space="preserve">arvates </w:t>
      </w:r>
      <w:r w:rsidRPr="003E6EC7">
        <w:t>ja arhiiviosas kuni 40</w:t>
      </w:r>
      <w:r>
        <w:t xml:space="preserve"> </w:t>
      </w:r>
      <w:r w:rsidRPr="003E6EC7">
        <w:t>aastat</w:t>
      </w:r>
      <w:r>
        <w:t>;</w:t>
      </w:r>
    </w:p>
    <w:p w14:paraId="40F41B0F" w14:textId="5F554D65" w:rsidR="00903373" w:rsidRPr="00903373" w:rsidRDefault="00903373" w:rsidP="00903373">
      <w:pPr>
        <w:jc w:val="both"/>
        <w:rPr>
          <w:b/>
          <w:bCs/>
        </w:rPr>
      </w:pPr>
      <w:r>
        <w:t xml:space="preserve">3) </w:t>
      </w:r>
      <w:r w:rsidRPr="00860AD4">
        <w:t xml:space="preserve">Eestis viibimise ja Eestist lahkumise kohustuse täitmisega seotud </w:t>
      </w:r>
      <w:commentRangeStart w:id="211"/>
      <w:r w:rsidRPr="00860AD4">
        <w:t>andmed</w:t>
      </w:r>
      <w:bookmarkStart w:id="212" w:name="jaotis7"/>
      <w:r w:rsidRPr="00860AD4">
        <w:t> </w:t>
      </w:r>
      <w:bookmarkEnd w:id="212"/>
      <w:r w:rsidR="00860AD4">
        <w:t xml:space="preserve">– </w:t>
      </w:r>
      <w:r w:rsidR="00860AD4" w:rsidRPr="00860AD4">
        <w:t xml:space="preserve">aktiivselt </w:t>
      </w:r>
      <w:commentRangeEnd w:id="211"/>
      <w:r w:rsidR="00216521">
        <w:rPr>
          <w:rStyle w:val="Kommentaariviide"/>
          <w:kern w:val="0"/>
          <w14:ligatures w14:val="none"/>
        </w:rPr>
        <w:commentReference w:id="211"/>
      </w:r>
      <w:r w:rsidR="00860AD4" w:rsidRPr="00860AD4">
        <w:t>kuni kümme aastat välismaalase lahkumiskohustuse täitmise</w:t>
      </w:r>
      <w:r w:rsidR="00860AD4" w:rsidRPr="009C7363">
        <w:t>st arvates</w:t>
      </w:r>
      <w:r w:rsidR="00860AD4" w:rsidRPr="00860AD4">
        <w:t xml:space="preserve"> ja arhiiviosas kuni 40</w:t>
      </w:r>
      <w:r w:rsidR="009C7363">
        <w:t> </w:t>
      </w:r>
      <w:r w:rsidR="00860AD4" w:rsidRPr="00860AD4">
        <w:t>aastat.</w:t>
      </w:r>
      <w:r w:rsidR="00005026">
        <w:t>“;</w:t>
      </w:r>
    </w:p>
    <w:p w14:paraId="21830C72" w14:textId="6FBEF014" w:rsidR="00903373" w:rsidRPr="003E6EC7" w:rsidRDefault="00903373" w:rsidP="00903373">
      <w:pPr>
        <w:jc w:val="both"/>
      </w:pPr>
    </w:p>
    <w:p w14:paraId="71EBA1E2" w14:textId="53A82D8A" w:rsidR="00903373" w:rsidRDefault="00B204EA" w:rsidP="00903373">
      <w:pPr>
        <w:jc w:val="both"/>
      </w:pPr>
      <w:r>
        <w:rPr>
          <w:b/>
          <w:bCs/>
        </w:rPr>
        <w:lastRenderedPageBreak/>
        <w:t>2</w:t>
      </w:r>
      <w:r w:rsidR="00624D8B">
        <w:rPr>
          <w:b/>
          <w:bCs/>
        </w:rPr>
        <w:t>6</w:t>
      </w:r>
      <w:r w:rsidR="00860AD4" w:rsidRPr="00860AD4">
        <w:rPr>
          <w:b/>
          <w:bCs/>
        </w:rPr>
        <w:t>)</w:t>
      </w:r>
      <w:r w:rsidR="00860AD4">
        <w:t xml:space="preserve"> paragrahvi 33</w:t>
      </w:r>
      <w:r w:rsidR="00860AD4" w:rsidRPr="00860AD4">
        <w:rPr>
          <w:vertAlign w:val="superscript"/>
        </w:rPr>
        <w:t>15</w:t>
      </w:r>
      <w:r w:rsidR="00860AD4">
        <w:t xml:space="preserve"> täiendatakse lõikega 7</w:t>
      </w:r>
      <w:r w:rsidR="00860AD4" w:rsidRPr="00860AD4">
        <w:rPr>
          <w:vertAlign w:val="superscript"/>
        </w:rPr>
        <w:t>2</w:t>
      </w:r>
      <w:r w:rsidR="00860AD4">
        <w:t xml:space="preserve"> järgmises sõnastuses:</w:t>
      </w:r>
    </w:p>
    <w:p w14:paraId="550A4C4C" w14:textId="77777777" w:rsidR="00860AD4" w:rsidRDefault="00860AD4" w:rsidP="00903373">
      <w:pPr>
        <w:jc w:val="both"/>
      </w:pPr>
    </w:p>
    <w:p w14:paraId="0708100D" w14:textId="02FC2C01" w:rsidR="00903373" w:rsidRPr="002F26DA" w:rsidRDefault="00860AD4" w:rsidP="00903373">
      <w:pPr>
        <w:jc w:val="both"/>
      </w:pPr>
      <w:r>
        <w:t>„</w:t>
      </w:r>
      <w:r w:rsidR="00903373" w:rsidRPr="003E6EC7">
        <w:t>(</w:t>
      </w:r>
      <w:r>
        <w:t>7</w:t>
      </w:r>
      <w:r w:rsidR="00903373" w:rsidRPr="00D965C0">
        <w:rPr>
          <w:vertAlign w:val="superscript"/>
        </w:rPr>
        <w:t>2</w:t>
      </w:r>
      <w:r w:rsidR="00903373" w:rsidRPr="003E6EC7">
        <w:t xml:space="preserve">) </w:t>
      </w:r>
      <w:r>
        <w:t>Käesoleva paragrahvi lõike 7</w:t>
      </w:r>
      <w:r w:rsidRPr="00860AD4">
        <w:rPr>
          <w:vertAlign w:val="superscript"/>
        </w:rPr>
        <w:t>1</w:t>
      </w:r>
      <w:r>
        <w:t xml:space="preserve"> punktides 2 ja 3 nimetatud andm</w:t>
      </w:r>
      <w:r w:rsidR="00903373" w:rsidRPr="003E6EC7">
        <w:t xml:space="preserve">etele võib kehtestada lühema säilitustähtaja </w:t>
      </w:r>
      <w:r>
        <w:t xml:space="preserve">andmekogu ABIS </w:t>
      </w:r>
      <w:r w:rsidR="00903373" w:rsidRPr="003E6EC7">
        <w:t>põhimääruses.</w:t>
      </w:r>
      <w:r>
        <w:t>“.</w:t>
      </w:r>
    </w:p>
    <w:p w14:paraId="0EC10AEF" w14:textId="1EF96A99" w:rsidR="002F26DA" w:rsidRDefault="002F26DA" w:rsidP="002F26DA">
      <w:pPr>
        <w:jc w:val="both"/>
      </w:pPr>
    </w:p>
    <w:p w14:paraId="2F223EE3" w14:textId="64513C3C" w:rsidR="00356F82" w:rsidRPr="003F6025" w:rsidRDefault="00356F82" w:rsidP="00356F82">
      <w:pPr>
        <w:rPr>
          <w:b/>
          <w:bCs/>
        </w:rPr>
      </w:pPr>
      <w:r w:rsidRPr="003F6025">
        <w:rPr>
          <w:b/>
          <w:bCs/>
        </w:rPr>
        <w:t xml:space="preserve">§ </w:t>
      </w:r>
      <w:r w:rsidR="00BF7FB9" w:rsidRPr="003F6025">
        <w:rPr>
          <w:b/>
          <w:bCs/>
        </w:rPr>
        <w:t>10</w:t>
      </w:r>
      <w:r w:rsidRPr="003F6025">
        <w:rPr>
          <w:b/>
          <w:bCs/>
        </w:rPr>
        <w:t xml:space="preserve">. </w:t>
      </w:r>
      <w:bookmarkStart w:id="213" w:name="_Hlk146617024"/>
      <w:r w:rsidRPr="003F6025">
        <w:rPr>
          <w:b/>
          <w:bCs/>
        </w:rPr>
        <w:t xml:space="preserve">Väärteomenetluse seadustiku </w:t>
      </w:r>
      <w:bookmarkEnd w:id="213"/>
      <w:r w:rsidR="00D72A52" w:rsidRPr="003F6025">
        <w:rPr>
          <w:b/>
          <w:bCs/>
        </w:rPr>
        <w:t>§ 31</w:t>
      </w:r>
      <w:r w:rsidR="00D72A52" w:rsidRPr="003F6025">
        <w:rPr>
          <w:b/>
          <w:bCs/>
          <w:vertAlign w:val="superscript"/>
        </w:rPr>
        <w:t>6</w:t>
      </w:r>
      <w:r w:rsidR="00D72A52" w:rsidRPr="003F6025">
        <w:rPr>
          <w:b/>
          <w:bCs/>
        </w:rPr>
        <w:t xml:space="preserve"> </w:t>
      </w:r>
      <w:r w:rsidRPr="003F6025">
        <w:rPr>
          <w:b/>
          <w:bCs/>
        </w:rPr>
        <w:t>muutmine</w:t>
      </w:r>
    </w:p>
    <w:p w14:paraId="4FD348F4" w14:textId="77777777" w:rsidR="00356F82" w:rsidRPr="003F6025" w:rsidRDefault="00356F82" w:rsidP="00356F82">
      <w:pPr>
        <w:rPr>
          <w:b/>
          <w:bCs/>
        </w:rPr>
      </w:pPr>
    </w:p>
    <w:p w14:paraId="77A2A535" w14:textId="14748DE1" w:rsidR="00356F82" w:rsidRPr="003F6025" w:rsidRDefault="00356F82" w:rsidP="00356F82">
      <w:r w:rsidRPr="003F6025">
        <w:t>Väärteomenetluse seadustiku</w:t>
      </w:r>
      <w:r w:rsidR="00D72A52" w:rsidRPr="003F6025">
        <w:t xml:space="preserve"> §-s 31</w:t>
      </w:r>
      <w:r w:rsidR="00D72A52" w:rsidRPr="003F6025">
        <w:rPr>
          <w:vertAlign w:val="superscript"/>
        </w:rPr>
        <w:t>6</w:t>
      </w:r>
      <w:r w:rsidRPr="003F6025">
        <w:t xml:space="preserve"> tehakse järgmised muudatused:</w:t>
      </w:r>
    </w:p>
    <w:p w14:paraId="35A8EA06" w14:textId="77777777" w:rsidR="00356F82" w:rsidRPr="003F6025" w:rsidRDefault="00356F82" w:rsidP="00356F82"/>
    <w:p w14:paraId="43F36E65" w14:textId="586E7929" w:rsidR="007017C9" w:rsidRDefault="003F6025" w:rsidP="00356F82">
      <w:r w:rsidRPr="003F6025">
        <w:rPr>
          <w:b/>
          <w:bCs/>
        </w:rPr>
        <w:t>1</w:t>
      </w:r>
      <w:r w:rsidR="00356F82" w:rsidRPr="003F6025">
        <w:rPr>
          <w:b/>
          <w:bCs/>
        </w:rPr>
        <w:t>)</w:t>
      </w:r>
      <w:r w:rsidR="00356F82" w:rsidRPr="003F6025">
        <w:t xml:space="preserve"> </w:t>
      </w:r>
      <w:r w:rsidR="007017C9">
        <w:t>lõike 4 teine lause tunnistatakse kehtetuks;</w:t>
      </w:r>
    </w:p>
    <w:p w14:paraId="03ACB0C9" w14:textId="77777777" w:rsidR="007017C9" w:rsidRDefault="007017C9" w:rsidP="00356F82"/>
    <w:p w14:paraId="2C26C71E" w14:textId="29CF441D" w:rsidR="00356F82" w:rsidRPr="003F6025" w:rsidRDefault="007017C9" w:rsidP="00356F82">
      <w:r w:rsidRPr="003A7BEA">
        <w:rPr>
          <w:b/>
          <w:bCs/>
        </w:rPr>
        <w:t>2)</w:t>
      </w:r>
      <w:r>
        <w:t xml:space="preserve"> </w:t>
      </w:r>
      <w:r w:rsidR="00356F82" w:rsidRPr="003F6025">
        <w:t>lõige 5 muudetakse ja sõnastatakse järgmiselt:</w:t>
      </w:r>
    </w:p>
    <w:p w14:paraId="66B182B1" w14:textId="77777777" w:rsidR="00356F82" w:rsidRPr="003F6025" w:rsidRDefault="00356F82" w:rsidP="00356F82"/>
    <w:p w14:paraId="7A8EAC98" w14:textId="6F9019AD" w:rsidR="003F6025" w:rsidRPr="003F6025" w:rsidRDefault="00356F82" w:rsidP="003F6025">
      <w:pPr>
        <w:jc w:val="both"/>
      </w:pPr>
      <w:r w:rsidRPr="003F6025">
        <w:t>„(5)</w:t>
      </w:r>
      <w:r w:rsidR="00CE0B32">
        <w:t xml:space="preserve"> </w:t>
      </w:r>
      <w:r w:rsidR="003F6025" w:rsidRPr="003F6025">
        <w:t xml:space="preserve">Andmekogu ABIS põhimääruses sätestatakse andmekogu </w:t>
      </w:r>
      <w:r w:rsidR="00005026">
        <w:t xml:space="preserve">ABIS </w:t>
      </w:r>
      <w:r w:rsidR="003F6025" w:rsidRPr="003F6025">
        <w:t>pidamise kord, sealhulgas:</w:t>
      </w:r>
    </w:p>
    <w:p w14:paraId="4E803389" w14:textId="77777777" w:rsidR="003F6025" w:rsidRPr="003F6025" w:rsidRDefault="003F6025" w:rsidP="003F6025">
      <w:pPr>
        <w:jc w:val="both"/>
      </w:pPr>
      <w:commentRangeStart w:id="214"/>
      <w:r w:rsidRPr="003F6025">
        <w:t>1) andmeandjad;</w:t>
      </w:r>
    </w:p>
    <w:p w14:paraId="2745F366" w14:textId="77777777" w:rsidR="003F6025" w:rsidRPr="003F6025" w:rsidRDefault="003F6025" w:rsidP="003F6025">
      <w:pPr>
        <w:jc w:val="both"/>
      </w:pPr>
      <w:r w:rsidRPr="003F6025">
        <w:t>2) täpne andmekoosseis;</w:t>
      </w:r>
    </w:p>
    <w:p w14:paraId="419767B9" w14:textId="77777777" w:rsidR="003F6025" w:rsidRPr="003F6025" w:rsidRDefault="003F6025" w:rsidP="003F6025">
      <w:pPr>
        <w:jc w:val="both"/>
      </w:pPr>
      <w:r w:rsidRPr="003F6025">
        <w:t xml:space="preserve">3) </w:t>
      </w:r>
      <w:proofErr w:type="spellStart"/>
      <w:r w:rsidRPr="003F6025">
        <w:t>andmekogudevaheline</w:t>
      </w:r>
      <w:proofErr w:type="spellEnd"/>
      <w:r w:rsidRPr="003F6025">
        <w:t xml:space="preserve"> andmevahetus;</w:t>
      </w:r>
    </w:p>
    <w:p w14:paraId="6872EB9D" w14:textId="77777777" w:rsidR="003F6025" w:rsidRPr="003F6025" w:rsidRDefault="003F6025" w:rsidP="003F6025">
      <w:pPr>
        <w:jc w:val="both"/>
      </w:pPr>
      <w:r w:rsidRPr="003F6025">
        <w:t>4) vastutava töötleja ülesanded;</w:t>
      </w:r>
    </w:p>
    <w:p w14:paraId="1BC5C3D9" w14:textId="77777777" w:rsidR="003F6025" w:rsidRPr="003F6025" w:rsidRDefault="003F6025" w:rsidP="003F6025">
      <w:pPr>
        <w:jc w:val="both"/>
      </w:pPr>
      <w:r w:rsidRPr="003F6025">
        <w:t>5) volitatud töötleja ja tema ülesanded;</w:t>
      </w:r>
    </w:p>
    <w:p w14:paraId="0CF71F32" w14:textId="77777777" w:rsidR="003F6025" w:rsidRPr="003F6025" w:rsidRDefault="003F6025" w:rsidP="003F6025">
      <w:pPr>
        <w:jc w:val="both"/>
      </w:pPr>
      <w:r w:rsidRPr="003F6025">
        <w:t>6) andmetele juurdepääsu ja andmete väljastamise kord;</w:t>
      </w:r>
      <w:commentRangeEnd w:id="214"/>
      <w:r w:rsidR="00FE4EC8">
        <w:rPr>
          <w:rStyle w:val="Kommentaariviide"/>
          <w:kern w:val="0"/>
          <w14:ligatures w14:val="none"/>
        </w:rPr>
        <w:commentReference w:id="214"/>
      </w:r>
    </w:p>
    <w:p w14:paraId="42EFB45D" w14:textId="3FCC39A8" w:rsidR="00356F82" w:rsidRPr="003F6025" w:rsidRDefault="003F6025" w:rsidP="003F6025">
      <w:pPr>
        <w:jc w:val="both"/>
      </w:pPr>
      <w:r w:rsidRPr="003F6025">
        <w:t>7) muud korralduslikud küsimused.“;</w:t>
      </w:r>
    </w:p>
    <w:p w14:paraId="00E73B7D" w14:textId="77777777" w:rsidR="00356F82" w:rsidRPr="003F6025" w:rsidRDefault="00356F82" w:rsidP="00356F82"/>
    <w:p w14:paraId="41E1ECDF" w14:textId="26053E03" w:rsidR="00356F82" w:rsidRPr="00E77B0C" w:rsidRDefault="007017C9" w:rsidP="00356F82">
      <w:r>
        <w:rPr>
          <w:b/>
          <w:bCs/>
        </w:rPr>
        <w:t>3</w:t>
      </w:r>
      <w:r w:rsidR="00356F82" w:rsidRPr="003F6025">
        <w:rPr>
          <w:b/>
          <w:bCs/>
        </w:rPr>
        <w:t>)</w:t>
      </w:r>
      <w:r w:rsidR="00356F82" w:rsidRPr="003F6025">
        <w:t xml:space="preserve"> paragrahvi täiendatakse lõikega 5</w:t>
      </w:r>
      <w:r w:rsidR="00356F82" w:rsidRPr="003F6025">
        <w:rPr>
          <w:vertAlign w:val="superscript"/>
        </w:rPr>
        <w:t>1</w:t>
      </w:r>
      <w:r w:rsidR="00356F82" w:rsidRPr="003F6025">
        <w:t xml:space="preserve"> järgmises sõnastuses:</w:t>
      </w:r>
    </w:p>
    <w:p w14:paraId="13490547" w14:textId="77777777" w:rsidR="00356F82" w:rsidRPr="00E77B0C" w:rsidRDefault="00356F82" w:rsidP="00356F82"/>
    <w:p w14:paraId="2C64E0F8" w14:textId="02A6AAAF" w:rsidR="00323FCA" w:rsidRPr="00323FCA" w:rsidRDefault="00356F82" w:rsidP="00356F82">
      <w:pPr>
        <w:jc w:val="both"/>
      </w:pPr>
      <w:r w:rsidRPr="00E77B0C">
        <w:t>„(5</w:t>
      </w:r>
      <w:r w:rsidRPr="00E77B0C">
        <w:rPr>
          <w:vertAlign w:val="superscript"/>
        </w:rPr>
        <w:t>1</w:t>
      </w:r>
      <w:r w:rsidRPr="00E77B0C">
        <w:t xml:space="preserve">) Andmekogu </w:t>
      </w:r>
      <w:r w:rsidR="00D72A52">
        <w:t xml:space="preserve">ABIS </w:t>
      </w:r>
      <w:r w:rsidRPr="00E77B0C">
        <w:t xml:space="preserve">andmeid säilitatakse </w:t>
      </w:r>
      <w:r w:rsidR="00DA1F22">
        <w:t xml:space="preserve">kuni </w:t>
      </w:r>
      <w:r w:rsidRPr="00E77B0C">
        <w:t xml:space="preserve">75 aastat andmekogusse </w:t>
      </w:r>
      <w:r w:rsidR="00D72A52">
        <w:t xml:space="preserve">ABIS </w:t>
      </w:r>
      <w:r w:rsidRPr="00E77B0C">
        <w:t>kandmisest</w:t>
      </w:r>
      <w:r w:rsidR="00D72A52" w:rsidRPr="00D72A52">
        <w:t xml:space="preserve"> </w:t>
      </w:r>
      <w:r w:rsidR="00D72A52" w:rsidRPr="00E77B0C">
        <w:t>arvates</w:t>
      </w:r>
      <w:r w:rsidRPr="00E77B0C">
        <w:t xml:space="preserve">. Andmetele võib </w:t>
      </w:r>
      <w:r w:rsidR="00941CD1">
        <w:t>kehtestada</w:t>
      </w:r>
      <w:r w:rsidR="00941CD1" w:rsidRPr="00E77B0C">
        <w:t xml:space="preserve"> </w:t>
      </w:r>
      <w:r w:rsidRPr="00E77B0C">
        <w:t>lühema säilit</w:t>
      </w:r>
      <w:r w:rsidR="00941CD1">
        <w:t>us</w:t>
      </w:r>
      <w:r w:rsidRPr="00E77B0C">
        <w:t>tähtaja andmekogu</w:t>
      </w:r>
      <w:r w:rsidR="00D72A52">
        <w:t xml:space="preserve"> ABIS</w:t>
      </w:r>
      <w:r w:rsidRPr="00E77B0C">
        <w:t xml:space="preserve"> põhimääruses.“.</w:t>
      </w:r>
    </w:p>
    <w:p w14:paraId="51E91E44" w14:textId="77777777" w:rsidR="00323FCA" w:rsidRPr="00323FCA" w:rsidRDefault="00323FCA" w:rsidP="00BD4A84">
      <w:pPr>
        <w:jc w:val="both"/>
      </w:pPr>
    </w:p>
    <w:p w14:paraId="211533C5" w14:textId="19525E0C" w:rsidR="00323FCA" w:rsidRPr="00323FCA" w:rsidRDefault="00323FCA" w:rsidP="00BE3A2F">
      <w:pPr>
        <w:keepNext/>
        <w:jc w:val="both"/>
        <w:rPr>
          <w:b/>
        </w:rPr>
      </w:pPr>
      <w:r w:rsidRPr="00323FCA">
        <w:rPr>
          <w:b/>
        </w:rPr>
        <w:t xml:space="preserve">§ </w:t>
      </w:r>
      <w:r w:rsidR="009501FE">
        <w:rPr>
          <w:b/>
        </w:rPr>
        <w:t>1</w:t>
      </w:r>
      <w:r w:rsidR="00BF7FB9">
        <w:rPr>
          <w:b/>
        </w:rPr>
        <w:t>1</w:t>
      </w:r>
      <w:r w:rsidRPr="00323FCA">
        <w:rPr>
          <w:b/>
        </w:rPr>
        <w:t>. Seaduse jõustumine</w:t>
      </w:r>
    </w:p>
    <w:p w14:paraId="749A6A99" w14:textId="77777777" w:rsidR="00692D54" w:rsidRDefault="00692D54" w:rsidP="00BE3A2F">
      <w:pPr>
        <w:keepNext/>
        <w:jc w:val="both"/>
      </w:pPr>
    </w:p>
    <w:p w14:paraId="65D7C62D" w14:textId="06E52274" w:rsidR="00615078" w:rsidRDefault="00692D54" w:rsidP="00AB763D">
      <w:pPr>
        <w:jc w:val="both"/>
      </w:pPr>
      <w:r>
        <w:t xml:space="preserve">(1) Käesoleva seaduse § 6 </w:t>
      </w:r>
      <w:bookmarkStart w:id="215" w:name="_Hlk163854410"/>
      <w:r>
        <w:t xml:space="preserve">punkt </w:t>
      </w:r>
      <w:r w:rsidR="008865C6">
        <w:t>5</w:t>
      </w:r>
      <w:r>
        <w:t xml:space="preserve"> jõustub 2025. aasta 1. jaanuaril</w:t>
      </w:r>
      <w:bookmarkEnd w:id="215"/>
      <w:r>
        <w:t>.</w:t>
      </w:r>
    </w:p>
    <w:p w14:paraId="43B7ACED" w14:textId="77777777" w:rsidR="00692D54" w:rsidRDefault="00692D54" w:rsidP="00AB763D">
      <w:pPr>
        <w:jc w:val="both"/>
      </w:pPr>
    </w:p>
    <w:p w14:paraId="02EA68FA" w14:textId="344479FF" w:rsidR="009501FE" w:rsidRDefault="009501FE" w:rsidP="00AB763D">
      <w:pPr>
        <w:jc w:val="both"/>
      </w:pPr>
      <w:r>
        <w:t>(</w:t>
      </w:r>
      <w:r w:rsidR="00692D54">
        <w:t>2</w:t>
      </w:r>
      <w:r>
        <w:t xml:space="preserve">) </w:t>
      </w:r>
      <w:r w:rsidRPr="00323FCA">
        <w:t>Käesoleva seaduse</w:t>
      </w:r>
      <w:r w:rsidRPr="0033554A">
        <w:t xml:space="preserve"> </w:t>
      </w:r>
      <w:r w:rsidRPr="004D6930">
        <w:t>§ 1 punkti</w:t>
      </w:r>
      <w:r>
        <w:t>d</w:t>
      </w:r>
      <w:r w:rsidRPr="004D6930">
        <w:t xml:space="preserve"> </w:t>
      </w:r>
      <w:bookmarkStart w:id="216" w:name="_Hlk163854215"/>
      <w:r w:rsidR="00B025AA">
        <w:t>2, 4, 5</w:t>
      </w:r>
      <w:r>
        <w:t>,</w:t>
      </w:r>
      <w:r w:rsidRPr="004D6930">
        <w:t xml:space="preserve"> </w:t>
      </w:r>
      <w:r w:rsidR="00B025AA">
        <w:t xml:space="preserve">10, </w:t>
      </w:r>
      <w:r w:rsidR="004A2DDC" w:rsidRPr="00F34F39">
        <w:t>13,</w:t>
      </w:r>
      <w:r w:rsidR="004A2DDC">
        <w:t xml:space="preserve"> </w:t>
      </w:r>
      <w:r w:rsidR="00B025AA">
        <w:t>2</w:t>
      </w:r>
      <w:r w:rsidR="00F34F39">
        <w:t>8</w:t>
      </w:r>
      <w:r w:rsidR="00B025AA">
        <w:t xml:space="preserve">, </w:t>
      </w:r>
      <w:r w:rsidR="00F34F39">
        <w:t>49</w:t>
      </w:r>
      <w:r w:rsidRPr="004D6930">
        <w:t xml:space="preserve"> ja </w:t>
      </w:r>
      <w:r w:rsidR="00B025AA">
        <w:t>5</w:t>
      </w:r>
      <w:r w:rsidR="00F34F39">
        <w:t>3</w:t>
      </w:r>
      <w:bookmarkEnd w:id="216"/>
      <w:r w:rsidR="00B025AA">
        <w:t xml:space="preserve"> </w:t>
      </w:r>
      <w:r w:rsidRPr="004D6930">
        <w:t xml:space="preserve">jõustuvad </w:t>
      </w:r>
      <w:r w:rsidR="00030BBA">
        <w:t>2025. aasta 1</w:t>
      </w:r>
      <w:r w:rsidR="00692D54">
        <w:t>5</w:t>
      </w:r>
      <w:r w:rsidR="00030BBA">
        <w:t>.</w:t>
      </w:r>
      <w:r w:rsidR="00692D54">
        <w:t> </w:t>
      </w:r>
      <w:r w:rsidR="00030BBA">
        <w:t>novembril.</w:t>
      </w:r>
    </w:p>
    <w:p w14:paraId="29C008F3" w14:textId="77777777" w:rsidR="000D19B5" w:rsidRDefault="000D19B5" w:rsidP="00AB763D">
      <w:pPr>
        <w:jc w:val="both"/>
        <w:rPr>
          <w:bCs/>
        </w:rPr>
      </w:pPr>
    </w:p>
    <w:p w14:paraId="680B50E9" w14:textId="35F62C1F" w:rsidR="00B025AA" w:rsidRDefault="00B025AA" w:rsidP="00AB763D">
      <w:pPr>
        <w:jc w:val="both"/>
        <w:rPr>
          <w:bCs/>
        </w:rPr>
      </w:pPr>
      <w:r w:rsidRPr="00B025AA">
        <w:rPr>
          <w:bCs/>
        </w:rPr>
        <w:t>(</w:t>
      </w:r>
      <w:r w:rsidR="00692D54">
        <w:rPr>
          <w:bCs/>
        </w:rPr>
        <w:t>3</w:t>
      </w:r>
      <w:r w:rsidRPr="00B025AA">
        <w:rPr>
          <w:bCs/>
        </w:rPr>
        <w:t xml:space="preserve">) Käesoleva seaduse § 1 punkt </w:t>
      </w:r>
      <w:r>
        <w:rPr>
          <w:bCs/>
        </w:rPr>
        <w:t>2</w:t>
      </w:r>
      <w:r w:rsidR="00E31AED">
        <w:rPr>
          <w:bCs/>
        </w:rPr>
        <w:t>6</w:t>
      </w:r>
      <w:r w:rsidRPr="00B025AA">
        <w:rPr>
          <w:bCs/>
        </w:rPr>
        <w:t xml:space="preserve"> jõustu</w:t>
      </w:r>
      <w:r>
        <w:rPr>
          <w:bCs/>
        </w:rPr>
        <w:t>b</w:t>
      </w:r>
      <w:r w:rsidRPr="00B025AA">
        <w:rPr>
          <w:bCs/>
        </w:rPr>
        <w:t xml:space="preserve"> 202</w:t>
      </w:r>
      <w:r>
        <w:rPr>
          <w:bCs/>
        </w:rPr>
        <w:t>6</w:t>
      </w:r>
      <w:r w:rsidRPr="00B025AA">
        <w:rPr>
          <w:bCs/>
        </w:rPr>
        <w:t xml:space="preserve">. aasta 1. </w:t>
      </w:r>
      <w:r>
        <w:rPr>
          <w:bCs/>
        </w:rPr>
        <w:t>juunil</w:t>
      </w:r>
      <w:r w:rsidRPr="00B025AA">
        <w:rPr>
          <w:bCs/>
        </w:rPr>
        <w:t>.</w:t>
      </w:r>
    </w:p>
    <w:p w14:paraId="056F7F4D" w14:textId="77777777" w:rsidR="001D0C42" w:rsidRDefault="001D0C42" w:rsidP="00AB763D">
      <w:pPr>
        <w:jc w:val="both"/>
        <w:rPr>
          <w:bCs/>
        </w:rPr>
      </w:pPr>
    </w:p>
    <w:p w14:paraId="28C7FBC4" w14:textId="4D7ABA0A" w:rsidR="00B025AA" w:rsidRPr="00DA1F22" w:rsidRDefault="001D0C42" w:rsidP="00E73DC8">
      <w:pPr>
        <w:jc w:val="both"/>
        <w:rPr>
          <w:bCs/>
        </w:rPr>
      </w:pPr>
      <w:r>
        <w:rPr>
          <w:bCs/>
        </w:rPr>
        <w:t>(</w:t>
      </w:r>
      <w:r w:rsidR="00692D54">
        <w:rPr>
          <w:bCs/>
        </w:rPr>
        <w:t>4</w:t>
      </w:r>
      <w:r>
        <w:rPr>
          <w:bCs/>
        </w:rPr>
        <w:t xml:space="preserve">) </w:t>
      </w:r>
      <w:r w:rsidR="00692D54">
        <w:rPr>
          <w:bCs/>
        </w:rPr>
        <w:t>K</w:t>
      </w:r>
      <w:r>
        <w:rPr>
          <w:bCs/>
        </w:rPr>
        <w:t xml:space="preserve">äesoleva seaduse § 1 punkt 3 jõustub </w:t>
      </w:r>
      <w:bookmarkStart w:id="217" w:name="_Hlk163854626"/>
      <w:r>
        <w:rPr>
          <w:bCs/>
        </w:rPr>
        <w:t>2027. aasta 1. jaanuaril</w:t>
      </w:r>
      <w:bookmarkEnd w:id="217"/>
      <w:r>
        <w:rPr>
          <w:bCs/>
        </w:rPr>
        <w:t>.</w:t>
      </w:r>
    </w:p>
    <w:p w14:paraId="1630C0B8" w14:textId="77777777" w:rsidR="005201D0" w:rsidRDefault="005201D0" w:rsidP="00323FCA"/>
    <w:p w14:paraId="5CEBC80F" w14:textId="77777777" w:rsidR="00B025AA" w:rsidRDefault="00B025AA" w:rsidP="00323FCA"/>
    <w:p w14:paraId="65FABE56" w14:textId="77777777" w:rsidR="00692D54" w:rsidRDefault="00692D54" w:rsidP="00323FCA"/>
    <w:p w14:paraId="07661A1D" w14:textId="77777777" w:rsidR="00FE6620" w:rsidRPr="00FE6620" w:rsidRDefault="00FE6620" w:rsidP="00FE6620">
      <w:r w:rsidRPr="00FE6620">
        <w:t xml:space="preserve">Lauri </w:t>
      </w:r>
      <w:proofErr w:type="spellStart"/>
      <w:r w:rsidRPr="00FE6620">
        <w:t>Hussar</w:t>
      </w:r>
      <w:proofErr w:type="spellEnd"/>
    </w:p>
    <w:p w14:paraId="73048653" w14:textId="77777777" w:rsidR="00FE6620" w:rsidRPr="00FE6620" w:rsidRDefault="00FE6620" w:rsidP="00FE6620">
      <w:r w:rsidRPr="00FE6620">
        <w:t>Riigikogu esimees</w:t>
      </w:r>
    </w:p>
    <w:p w14:paraId="0FA21C69" w14:textId="77777777" w:rsidR="00FE6620" w:rsidRPr="00FE6620" w:rsidRDefault="00FE6620" w:rsidP="00FE6620"/>
    <w:p w14:paraId="59289E2B" w14:textId="314C2060" w:rsidR="00FE6620" w:rsidRPr="00FE6620" w:rsidRDefault="00FE6620" w:rsidP="00FE6620">
      <w:r w:rsidRPr="00FE6620">
        <w:t>Tallinn, ……………… 202</w:t>
      </w:r>
      <w:r w:rsidR="00862E4F">
        <w:t>4</w:t>
      </w:r>
    </w:p>
    <w:p w14:paraId="0648B00A" w14:textId="50BC95E1" w:rsidR="00FE6620" w:rsidRPr="00FE6620" w:rsidRDefault="00FE6620" w:rsidP="00FE6620">
      <w:r>
        <w:t>___________________________________________________________________________</w:t>
      </w:r>
    </w:p>
    <w:p w14:paraId="7CE9E40D" w14:textId="5082DCDD" w:rsidR="00B44BB4" w:rsidRDefault="00FE6620" w:rsidP="00FE6620">
      <w:r w:rsidRPr="00FE6620">
        <w:t>Algatab Vabariigi Valitsus ……………… 202</w:t>
      </w:r>
      <w:r w:rsidR="00862E4F">
        <w:t>4</w:t>
      </w:r>
    </w:p>
    <w:sectPr w:rsidR="00B44BB4" w:rsidSect="00C14FCC">
      <w:footerReference w:type="default" r:id="rId12"/>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Merike Koppel JM" w:date="2024-06-18T17:45:00Z" w:initials="MKJ">
    <w:p w14:paraId="2B4F42E4" w14:textId="575A51D2" w:rsidR="00F9331A" w:rsidRDefault="00F9331A" w:rsidP="00E52559">
      <w:pPr>
        <w:pStyle w:val="Kommentaaritekst"/>
      </w:pPr>
      <w:r>
        <w:rPr>
          <w:rStyle w:val="Kommentaariviide"/>
        </w:rPr>
        <w:annotationRef/>
      </w:r>
      <w:r>
        <w:t>Kokku "kohtuekspertiisiseadus"</w:t>
      </w:r>
    </w:p>
  </w:comment>
  <w:comment w:id="12" w:author="Merike Koppel JM" w:date="2024-06-18T17:53:00Z" w:initials="MKJ">
    <w:p w14:paraId="1482E3DB" w14:textId="77777777" w:rsidR="003577D0" w:rsidRDefault="00F9331A" w:rsidP="00BA2BC1">
      <w:pPr>
        <w:pStyle w:val="Kommentaaritekst"/>
      </w:pPr>
      <w:r>
        <w:rPr>
          <w:rStyle w:val="Kommentaariviide"/>
        </w:rPr>
        <w:annotationRef/>
      </w:r>
      <w:r w:rsidR="003577D0">
        <w:t>Kas siin on mõeldud kõiki DNA-ekspertiisiga seotud isikuid, kelleks võib olla ka seda tegev isik? Kui mitte, tuleks täpsustada.</w:t>
      </w:r>
    </w:p>
  </w:comment>
  <w:comment w:id="13" w:author="Merike Koppel JM" w:date="2024-06-19T16:13:00Z" w:initials="MKJ">
    <w:p w14:paraId="40AA8296" w14:textId="77777777" w:rsidR="00CD3A47" w:rsidRDefault="00F2172C" w:rsidP="00E31739">
      <w:pPr>
        <w:pStyle w:val="Kommentaaritekst"/>
      </w:pPr>
      <w:r>
        <w:rPr>
          <w:rStyle w:val="Kommentaariviide"/>
        </w:rPr>
        <w:annotationRef/>
      </w:r>
      <w:r w:rsidR="00CD3A47">
        <w:t>Pakun vähem kantseliitlikumat sõnastust: "et teavitada isikut käesolevas seaduses sätestatud menetlusest või selles väljaantud dokumendist"?</w:t>
      </w:r>
    </w:p>
  </w:comment>
  <w:comment w:id="18" w:author="Kärt Voor" w:date="2024-06-28T13:29:00Z" w:initials="KV">
    <w:p w14:paraId="0F17C4AD" w14:textId="77777777" w:rsidR="00E134D8" w:rsidRDefault="00E134D8" w:rsidP="00704BE8">
      <w:pPr>
        <w:pStyle w:val="Kommentaaritekst"/>
      </w:pPr>
      <w:r>
        <w:rPr>
          <w:rStyle w:val="Kommentaariviide"/>
        </w:rPr>
        <w:annotationRef/>
      </w:r>
      <w:r>
        <w:t>EN-s tuleb sätestada, et kolmas isik, kellele menetluses tähtsust omavate asjaolude selgitamiseks isikuandmeid edastatakse, peab peale asjaolude välja selgitamist ja haldusorganile teabe esitamist, andmed kustutama, kuna puudub edasine vajadus ja eesmärk kolmanda isiku poolt isikuandmete töötlemiseks. Palume EN täiendada.</w:t>
      </w:r>
    </w:p>
  </w:comment>
  <w:comment w:id="19" w:author="Merike Koppel JM" w:date="2024-06-20T10:25:00Z" w:initials="MKJ">
    <w:p w14:paraId="1311CE3E" w14:textId="07BDC719" w:rsidR="00756AE4" w:rsidRDefault="00756AE4" w:rsidP="00C75996">
      <w:pPr>
        <w:pStyle w:val="Kommentaaritekst"/>
      </w:pPr>
      <w:r>
        <w:rPr>
          <w:rStyle w:val="Kommentaariviide"/>
        </w:rPr>
        <w:annotationRef/>
      </w:r>
      <w:r>
        <w:rPr>
          <w:color w:val="202020"/>
          <w:highlight w:val="white"/>
        </w:rPr>
        <w:t>Kehtivas seaduses on "kehtivuse peatamise ja", kui nüüd seda tahta välja jätta, siis peab välja jätma hoopis: ", kehtivuse peatamise", et lause jätkuks loomulikult ...</w:t>
      </w:r>
      <w:r>
        <w:t xml:space="preserve"> </w:t>
      </w:r>
    </w:p>
  </w:comment>
  <w:comment w:id="21" w:author="Kärt Voor" w:date="2024-06-27T10:37:00Z" w:initials="KV">
    <w:p w14:paraId="681BE675" w14:textId="77777777" w:rsidR="00536744" w:rsidRDefault="00536744">
      <w:pPr>
        <w:pStyle w:val="Kommentaaritekst"/>
      </w:pPr>
      <w:r>
        <w:rPr>
          <w:rStyle w:val="Kommentaariviide"/>
        </w:rPr>
        <w:annotationRef/>
      </w:r>
      <w:r>
        <w:t>Vormelis peab olema ka koma ning sidesõna tuleb eemaldada. Kui nii ei tee, siis jääb pärast muudatuse jõusutmist nii ja see on väär:</w:t>
      </w:r>
    </w:p>
    <w:p w14:paraId="344DD1AA" w14:textId="77777777" w:rsidR="00536744" w:rsidRDefault="00536744" w:rsidP="00272B6B">
      <w:pPr>
        <w:pStyle w:val="Kommentaaritekst"/>
      </w:pPr>
      <w:r>
        <w:t xml:space="preserve"> … </w:t>
      </w:r>
      <w:r>
        <w:rPr>
          <w:color w:val="202020"/>
          <w:highlight w:val="white"/>
        </w:rPr>
        <w:t>e-residendi digitaalse isikutunnistuse väljaandmise</w:t>
      </w:r>
      <w:r>
        <w:rPr>
          <w:b/>
          <w:bCs/>
          <w:color w:val="202020"/>
          <w:highlight w:val="white"/>
        </w:rPr>
        <w:t xml:space="preserve">, </w:t>
      </w:r>
      <w:r>
        <w:rPr>
          <w:strike/>
          <w:color w:val="202020"/>
          <w:highlight w:val="white"/>
        </w:rPr>
        <w:t xml:space="preserve">kehtivuse peatamise ja </w:t>
      </w:r>
      <w:r>
        <w:rPr>
          <w:color w:val="202020"/>
          <w:highlight w:val="white"/>
        </w:rPr>
        <w:t>kehtetuks tunnistamise menetluses</w:t>
      </w:r>
      <w:r>
        <w:t xml:space="preserve"> </w:t>
      </w:r>
    </w:p>
  </w:comment>
  <w:comment w:id="26" w:author="Merike Koppel JM" w:date="2024-06-19T16:21:00Z" w:initials="MKJ">
    <w:p w14:paraId="48C264EE" w14:textId="691489C0" w:rsidR="00B349D6" w:rsidRDefault="006100AB" w:rsidP="005C4B20">
      <w:pPr>
        <w:pStyle w:val="Kommentaaritekst"/>
      </w:pPr>
      <w:r>
        <w:rPr>
          <w:rStyle w:val="Kommentaariviide"/>
        </w:rPr>
        <w:annotationRef/>
      </w:r>
      <w:r w:rsidR="00B349D6">
        <w:t>Või siiski "isikustatud", mis tähendab sama ja on rohkem levinud?</w:t>
      </w:r>
    </w:p>
  </w:comment>
  <w:comment w:id="30" w:author="Kärt Voor" w:date="2024-06-28T13:58:00Z" w:initials="KV">
    <w:p w14:paraId="093542C9" w14:textId="77777777" w:rsidR="00B80687" w:rsidRDefault="00B80687" w:rsidP="001F7D81">
      <w:pPr>
        <w:pStyle w:val="Kommentaaritekst"/>
      </w:pPr>
      <w:r>
        <w:rPr>
          <w:rStyle w:val="Kommentaariviide"/>
        </w:rPr>
        <w:annotationRef/>
      </w:r>
      <w:r>
        <w:t>Lõike 4 punktid 1-3 näevad ette tingimused, millal võib ametnik esitada kinnipeetava isiku dokumendi väljastamise taotluse. P 1 kohaselt juhul, kui taotlus on põhjendatud ja punktid 2 ja 3 näevad ette kriteeriumid, millal taotlus on põhjendatud ehk tingimused, mis peavad olema täidetud. Eelnevat arvesse võttes jääb ebaselgeks, mida on p 1 all silmas peetud. Palume seda kas SK-s selgitada või see punkt EN-st välja jätta.</w:t>
      </w:r>
    </w:p>
  </w:comment>
  <w:comment w:id="36" w:author="Kärt Voor" w:date="2024-06-27T10:42:00Z" w:initials="KV">
    <w:p w14:paraId="50E36F93" w14:textId="6B24109E" w:rsidR="005C57BE" w:rsidRDefault="005C57BE" w:rsidP="00A461B9">
      <w:pPr>
        <w:pStyle w:val="Kommentaaritekst"/>
      </w:pPr>
      <w:r>
        <w:rPr>
          <w:rStyle w:val="Kommentaariviide"/>
        </w:rPr>
        <w:annotationRef/>
      </w:r>
      <w:r>
        <w:t>Selle normi kehtetuks tunnistamine on juba muutmispunktis 14. Jõustumisaja eristust ei ole ette nähtud ei p-le 14 ega 20. Palun vaadake EN selles osas üle.</w:t>
      </w:r>
    </w:p>
  </w:comment>
  <w:comment w:id="37" w:author="Kärt Voor" w:date="2024-06-27T10:44:00Z" w:initials="KV">
    <w:p w14:paraId="29D46C38" w14:textId="77777777" w:rsidR="005C57BE" w:rsidRDefault="005C57BE" w:rsidP="00682A8A">
      <w:pPr>
        <w:pStyle w:val="Kommentaaritekst"/>
      </w:pPr>
      <w:r>
        <w:rPr>
          <w:rStyle w:val="Kommentaariviide"/>
        </w:rPr>
        <w:annotationRef/>
      </w:r>
      <w:r>
        <w:t>See lg tunnistatakse p-s 14 kehtetuks. Erinevat jõustumisaega ei ole ette nähtud ei p-le 14 ega ka p-le 21. Palun vaadake EN selles osas üle.</w:t>
      </w:r>
    </w:p>
  </w:comment>
  <w:comment w:id="41" w:author="Merike Koppel JM" w:date="2024-06-21T07:48:00Z" w:initials="MKJ">
    <w:p w14:paraId="4566613E" w14:textId="45F78D14" w:rsidR="00230F0F" w:rsidRDefault="00316C12" w:rsidP="00325156">
      <w:pPr>
        <w:pStyle w:val="Kommentaaritekst"/>
      </w:pPr>
      <w:r>
        <w:rPr>
          <w:rStyle w:val="Kommentaariviide"/>
        </w:rPr>
        <w:annotationRef/>
      </w:r>
      <w:r w:rsidR="00230F0F">
        <w:t xml:space="preserve">Kas see sõna on siin ikka kohane, see on pisut nagu ebaõnnestumise tähendusega, et ei läbi konkurssi või atesteerimist või eksamit, et teeb ekspertiisi küll, aga ebaõnnestub? </w:t>
      </w:r>
    </w:p>
  </w:comment>
  <w:comment w:id="44" w:author="Merike Koppel JM" w:date="2024-06-20T10:51:00Z" w:initials="MKJ">
    <w:p w14:paraId="34A88123" w14:textId="77777777" w:rsidR="00285A63" w:rsidRDefault="00865837" w:rsidP="00A74193">
      <w:pPr>
        <w:pStyle w:val="Kommentaaritekst"/>
      </w:pPr>
      <w:r>
        <w:rPr>
          <w:rStyle w:val="Kommentaariviide"/>
        </w:rPr>
        <w:annotationRef/>
      </w:r>
      <w:r w:rsidR="00285A63">
        <w:t>Kas mõte on "ülesannet täites"? Kui jah, siis võiks ka nii sõnastada, oleks vähem nominalisatsiooni ja lause loetavam.</w:t>
      </w:r>
    </w:p>
  </w:comment>
  <w:comment w:id="45" w:author="Kärt Voor" w:date="2024-06-28T14:00:00Z" w:initials="KV">
    <w:p w14:paraId="7DBB8990" w14:textId="77777777" w:rsidR="007D50FB" w:rsidRDefault="007D50FB" w:rsidP="00442794">
      <w:pPr>
        <w:pStyle w:val="Kommentaaritekst"/>
      </w:pPr>
      <w:r>
        <w:rPr>
          <w:rStyle w:val="Kommentaariviide"/>
        </w:rPr>
        <w:annotationRef/>
      </w:r>
      <w:r>
        <w:t xml:space="preserve">Palume SK täiendada ja selgitada, millisel eesmärgil on taotleja puhul nende andmete töötlemine vajalik. Tegemist on tundlike andmetega ja nende töötlemise vajadus taotleja puhul ei ole mõistetav. </w:t>
      </w:r>
    </w:p>
  </w:comment>
  <w:comment w:id="46" w:author="Merike Koppel JM" w:date="2024-06-19T16:41:00Z" w:initials="MKJ">
    <w:p w14:paraId="1A90323F" w14:textId="4E14E07F" w:rsidR="00E9603E" w:rsidRDefault="00961DFB" w:rsidP="00A17B99">
      <w:pPr>
        <w:pStyle w:val="Kommentaaritekst"/>
      </w:pPr>
      <w:r>
        <w:rPr>
          <w:rStyle w:val="Kommentaariviide"/>
        </w:rPr>
        <w:annotationRef/>
      </w:r>
      <w:r w:rsidR="00E9603E">
        <w:t>Kas kõigi puhul või siiski alaealiste?</w:t>
      </w:r>
    </w:p>
  </w:comment>
  <w:comment w:id="47" w:author="Kärt Voor" w:date="2024-06-28T14:02:00Z" w:initials="KV">
    <w:p w14:paraId="1A68F3D5" w14:textId="77777777" w:rsidR="007D50FB" w:rsidRDefault="007D50FB" w:rsidP="00B53419">
      <w:pPr>
        <w:pStyle w:val="Kommentaaritekst"/>
      </w:pPr>
      <w:r>
        <w:rPr>
          <w:rStyle w:val="Kommentaariviide"/>
        </w:rPr>
        <w:annotationRef/>
      </w:r>
      <w:r>
        <w:t>Tekib küsimus, kaas karistuste all on mõeldud kehtivad karistusi, kui jah, siis palume eelnõus ka nii sätestada. Samuti jääb arusaamatuks, mida peetakse silmas süüteomenetluse andmete all (kas on mõeldud pooleliolevaid menetlusi või lõpetatud menetlusi?). Palume EN ja SK täiendada.</w:t>
      </w:r>
    </w:p>
  </w:comment>
  <w:comment w:id="48" w:author="Kärt Voor" w:date="2024-06-28T14:04:00Z" w:initials="KV">
    <w:p w14:paraId="41133DEC" w14:textId="77777777" w:rsidR="00BB425C" w:rsidRDefault="007D50FB" w:rsidP="002307CA">
      <w:pPr>
        <w:pStyle w:val="Kommentaaritekst"/>
      </w:pPr>
      <w:r>
        <w:rPr>
          <w:rStyle w:val="Kommentaariviide"/>
        </w:rPr>
        <w:annotationRef/>
      </w:r>
      <w:r w:rsidR="00BB425C">
        <w:t>Ei ole selge, mida on silmas peetud ettevõtja andmete all  (kas juriidilise isiku andmed või ettevõtja kui füüsilise isiku andmed). Palume SK täiendada ja EN-s andmekategooriad (füüsilise isiku puhul) sätestada.</w:t>
      </w:r>
    </w:p>
  </w:comment>
  <w:comment w:id="49" w:author="Merike Koppel JM" w:date="2024-06-20T11:43:00Z" w:initials="MKJ">
    <w:p w14:paraId="39873725" w14:textId="48901F9A" w:rsidR="00837195" w:rsidRDefault="002D47A7" w:rsidP="002418CD">
      <w:pPr>
        <w:pStyle w:val="Kommentaaritekst"/>
      </w:pPr>
      <w:r>
        <w:rPr>
          <w:rStyle w:val="Kommentaariviide"/>
        </w:rPr>
        <w:annotationRef/>
      </w:r>
      <w:r w:rsidR="00837195">
        <w:t>Sidekriipsud, olenemata sellest, kas on mõeldud terrorismikuritegu jm või terrorismikahtlust jm. Praegu annab terrorismi- ja rahapesukuriteo tähenduse, kui on mõeldud terrorismi- ja rahapesukahtlust, siis võiks need tahapoole tõsta, et oleks selgem: "majandus- või küberkuriteo kahtluse, terrorismi- või rahapesukahtluse"</w:t>
      </w:r>
    </w:p>
  </w:comment>
  <w:comment w:id="52" w:author="Merike Koppel JM" w:date="2024-06-20T11:43:00Z" w:initials="MKJ">
    <w:p w14:paraId="2A9F8567" w14:textId="1A3968FF" w:rsidR="002D47A7" w:rsidRDefault="002D47A7" w:rsidP="00BA2100">
      <w:pPr>
        <w:pStyle w:val="Kommentaaritekst"/>
      </w:pPr>
      <w:r>
        <w:rPr>
          <w:rStyle w:val="Kommentaariviide"/>
        </w:rPr>
        <w:annotationRef/>
      </w:r>
      <w:r>
        <w:t>Kas nii? Pelgalt "sanktsiooni andmed" jääb ebaselgeks</w:t>
      </w:r>
    </w:p>
  </w:comment>
  <w:comment w:id="56" w:author="Kärt Voor" w:date="2024-06-28T14:06:00Z" w:initials="KV">
    <w:p w14:paraId="5BF3A07A" w14:textId="77777777" w:rsidR="00BB425C" w:rsidRDefault="00BB425C" w:rsidP="002205C1">
      <w:pPr>
        <w:pStyle w:val="Kommentaaritekst"/>
      </w:pPr>
      <w:r>
        <w:rPr>
          <w:rStyle w:val="Kommentaariviide"/>
        </w:rPr>
        <w:annotationRef/>
      </w:r>
      <w:r>
        <w:t>Siin jj samasisulistes normides - täiendada EN, et oleks sätestatud: "andmeandjad ja nendelt saadavad andmed".</w:t>
      </w:r>
    </w:p>
  </w:comment>
  <w:comment w:id="55" w:author="Kärt Voor" w:date="2024-06-27T11:08:00Z" w:initials="KV">
    <w:p w14:paraId="405FE2D4" w14:textId="1C21FEA7" w:rsidR="0058556F" w:rsidRDefault="00DF4397" w:rsidP="00912C0E">
      <w:pPr>
        <w:pStyle w:val="Kommentaaritekst"/>
      </w:pPr>
      <w:r>
        <w:rPr>
          <w:rStyle w:val="Kommentaariviide"/>
        </w:rPr>
        <w:annotationRef/>
      </w:r>
      <w:r w:rsidR="0058556F">
        <w:t>Kui loetelu ei ole sisupõhine, siis tuleb loetelu esitada tähestikulises järjekorras (NT käsiraamat § 25 komm 4). Palun vaadake see lg üle ja vajadusel täpsustage.</w:t>
      </w:r>
    </w:p>
  </w:comment>
  <w:comment w:id="58" w:author="Kärt Voor" w:date="2024-06-27T11:12:00Z" w:initials="KV">
    <w:p w14:paraId="74406979" w14:textId="77777777" w:rsidR="0058556F" w:rsidRDefault="0058556F" w:rsidP="00E007E7">
      <w:pPr>
        <w:pStyle w:val="Kommentaaritekst"/>
      </w:pPr>
      <w:r>
        <w:rPr>
          <w:rStyle w:val="Kommentaariviide"/>
        </w:rPr>
        <w:annotationRef/>
      </w:r>
      <w:r>
        <w:t>Kui loetelu ei ole sisupõhine, siis tuleb loetelu esitada tähestikulises järjekorras (NT käsiraamat § 25 komm 4). Palun vaadake see lg üle ja vajadusel täpsustage.</w:t>
      </w:r>
    </w:p>
  </w:comment>
  <w:comment w:id="59" w:author="Kärt Voor" w:date="2024-06-27T11:22:00Z" w:initials="KV">
    <w:p w14:paraId="2A701A0F" w14:textId="77777777" w:rsidR="00C92427" w:rsidRDefault="00C92427">
      <w:pPr>
        <w:pStyle w:val="Kommentaaritekst"/>
      </w:pPr>
      <w:r>
        <w:rPr>
          <w:rStyle w:val="Kommentaariviide"/>
        </w:rPr>
        <w:annotationRef/>
      </w:r>
      <w:r>
        <w:t>Palume SK-s avada, mis on "nõuetele mittevastava dokumendi taotlemine". SK-s on märgitud, et "</w:t>
      </w:r>
    </w:p>
    <w:p w14:paraId="29A48273" w14:textId="77777777" w:rsidR="00C92427" w:rsidRDefault="00C92427">
      <w:pPr>
        <w:pStyle w:val="Kommentaaritekst"/>
      </w:pPr>
      <w:r>
        <w:rPr>
          <w:b/>
          <w:bCs/>
          <w:color w:val="0070C0"/>
        </w:rPr>
        <w:t>Lõikes 2</w:t>
      </w:r>
      <w:r>
        <w:t xml:space="preserve"> sätestatakse, et kui garantii- ja veamenetluses kontrollitakse dokumendi terviklikkust ning selgub, et dokument tuleb välja vahetada vea tõttu, mis ei ole tingitud dokumendi kasutajast, vaid näiteks dokumendi tootmisel tekkinud vea või praagi tõttu, antakse dokumendi kasutajale välja sama kehtivusajaga uus dokument."</w:t>
      </w:r>
    </w:p>
    <w:p w14:paraId="272D36D1" w14:textId="77777777" w:rsidR="00C92427" w:rsidRDefault="00C92427">
      <w:pPr>
        <w:pStyle w:val="Kommentaaritekst"/>
      </w:pPr>
    </w:p>
    <w:p w14:paraId="0969C7A3" w14:textId="77777777" w:rsidR="00C92427" w:rsidRDefault="00C92427" w:rsidP="002628E5">
      <w:pPr>
        <w:pStyle w:val="Kommentaaritekst"/>
      </w:pPr>
      <w:r>
        <w:t>Kas taotlemisel saab olla dokument nõuetele mittevastav või see mittevastavus selgub hiljem? Kui see selgub hiljem, siis peab ka see normist nähtuma. Palume normi täpsustada.</w:t>
      </w:r>
    </w:p>
  </w:comment>
  <w:comment w:id="60" w:author="Kärt Voor" w:date="2024-06-28T14:20:00Z" w:initials="KV">
    <w:p w14:paraId="30956904" w14:textId="77777777" w:rsidR="007070FA" w:rsidRDefault="007070FA" w:rsidP="001F7864">
      <w:pPr>
        <w:pStyle w:val="Kommentaaritekst"/>
      </w:pPr>
      <w:r>
        <w:rPr>
          <w:rStyle w:val="Kommentaariviide"/>
        </w:rPr>
        <w:annotationRef/>
      </w:r>
      <w:r>
        <w:t xml:space="preserve">Esitatakse kirjeldus, millise tehnilise lahenduse kaudu isikusamasuse kontrollimine toimub. Palume EN täiendada ja sätestada norm, millise andmekogu andmeid kontrollimisel töödeldakse.. </w:t>
      </w:r>
    </w:p>
  </w:comment>
  <w:comment w:id="61" w:author="Kärt Voor" w:date="2024-06-27T11:25:00Z" w:initials="KV">
    <w:p w14:paraId="28996758" w14:textId="6D09BA63" w:rsidR="00C92427" w:rsidRDefault="00C92427" w:rsidP="007137B5">
      <w:pPr>
        <w:pStyle w:val="Kommentaaritekst"/>
      </w:pPr>
      <w:r>
        <w:rPr>
          <w:rStyle w:val="Kommentaariviide"/>
        </w:rPr>
        <w:annotationRef/>
      </w:r>
      <w:r>
        <w:t>Palume EN-s määratleda termin "teenuseosutaja". Termini määratlemisel palume lähtuda HÕNTE §-st 18.</w:t>
      </w:r>
    </w:p>
  </w:comment>
  <w:comment w:id="63" w:author="Merike Koppel JM" w:date="2024-06-19T16:52:00Z" w:initials="MKJ">
    <w:p w14:paraId="7D4A288B" w14:textId="3986F071" w:rsidR="00871DA3" w:rsidRDefault="008C7219" w:rsidP="00CF1DBB">
      <w:pPr>
        <w:pStyle w:val="Kommentaaritekst"/>
      </w:pPr>
      <w:r>
        <w:rPr>
          <w:rStyle w:val="Kommentaariviide"/>
        </w:rPr>
        <w:annotationRef/>
      </w:r>
      <w:r w:rsidR="00871DA3">
        <w:t>Sõnastaksin selle lause: "Isikutunnistusele kantud digitaalsete andmete kehtivuse lõpetamine ei ole isikutunnistuse kehtivuse lõppemise aluseks."</w:t>
      </w:r>
    </w:p>
  </w:comment>
  <w:comment w:id="65" w:author="Merike Koppel JM" w:date="2024-06-21T08:39:00Z" w:initials="MKJ">
    <w:p w14:paraId="35DD5BCB" w14:textId="77777777" w:rsidR="0021097F" w:rsidRDefault="0021097F" w:rsidP="007704A6">
      <w:pPr>
        <w:pStyle w:val="Kommentaaritekst"/>
      </w:pPr>
      <w:r>
        <w:rPr>
          <w:rStyle w:val="Kommentaariviide"/>
        </w:rPr>
        <w:annotationRef/>
      </w:r>
      <w:r>
        <w:t>Kas kehtetut dokumenti saab ka taotleda?</w:t>
      </w:r>
    </w:p>
  </w:comment>
  <w:comment w:id="67" w:author="Merike Koppel JM" w:date="2024-06-21T08:41:00Z" w:initials="MKJ">
    <w:p w14:paraId="7C838338" w14:textId="77777777" w:rsidR="0021097F" w:rsidRDefault="0021097F" w:rsidP="00AB7C15">
      <w:pPr>
        <w:pStyle w:val="Kommentaaritekst"/>
      </w:pPr>
      <w:r>
        <w:rPr>
          <w:rStyle w:val="Kommentaariviide"/>
        </w:rPr>
        <w:annotationRef/>
      </w:r>
      <w:r>
        <w:t>Risk on suur v väike</w:t>
      </w:r>
    </w:p>
  </w:comment>
  <w:comment w:id="74" w:author="Kärt Voor" w:date="2024-06-27T11:53:00Z" w:initials="KV">
    <w:p w14:paraId="37E80ACD" w14:textId="77777777" w:rsidR="00EC4029" w:rsidRDefault="00EC4029" w:rsidP="002E324B">
      <w:pPr>
        <w:pStyle w:val="Kommentaaritekst"/>
      </w:pPr>
      <w:r>
        <w:rPr>
          <w:rStyle w:val="Kommentaariviide"/>
        </w:rPr>
        <w:annotationRef/>
      </w:r>
      <w:r>
        <w:t>Kui loetelu ei ole sisupõhine, siis palume loetelu esitada tähestikulises järjekorras.</w:t>
      </w:r>
    </w:p>
  </w:comment>
  <w:comment w:id="85" w:author="Merike Koppel JM" w:date="2024-06-19T17:08:00Z" w:initials="MKJ">
    <w:p w14:paraId="3703C5C1" w14:textId="514740B5" w:rsidR="00FE3B0A" w:rsidRDefault="00601C17" w:rsidP="00386EBC">
      <w:pPr>
        <w:pStyle w:val="Kommentaaritekst"/>
      </w:pPr>
      <w:r>
        <w:rPr>
          <w:rStyle w:val="Kommentaariviide"/>
        </w:rPr>
        <w:annotationRef/>
      </w:r>
      <w:r w:rsidR="00FE3B0A">
        <w:t>Sõnastaksin selle lause: "Elamisloakaardile kantud digitaalsete andmete kehtivuse lõpetamine ei ole isikutunnistuse kehtivuse lõppemise aluseks."</w:t>
      </w:r>
    </w:p>
  </w:comment>
  <w:comment w:id="89" w:author="Merike Koppel JM" w:date="2024-06-21T08:59:00Z" w:initials="MKJ">
    <w:p w14:paraId="1C217B22" w14:textId="4B9EC547" w:rsidR="00E5623F" w:rsidRDefault="00E5623F" w:rsidP="00F622E9">
      <w:pPr>
        <w:pStyle w:val="Kommentaaritekst"/>
      </w:pPr>
      <w:r>
        <w:rPr>
          <w:rStyle w:val="Kommentaariviide"/>
        </w:rPr>
        <w:annotationRef/>
      </w:r>
      <w:r>
        <w:t>Kas mõte on "ülesannet täites"? Kui jah, siis võiks ka nii sõnastada, oleks vähem nominalisatsiooni ja lause loetavam.</w:t>
      </w:r>
    </w:p>
  </w:comment>
  <w:comment w:id="92" w:author="Merike Koppel JM" w:date="2024-06-20T11:58:00Z" w:initials="MKJ">
    <w:p w14:paraId="23CE46EB" w14:textId="69D1EBE3" w:rsidR="00A54372" w:rsidRDefault="00A54372" w:rsidP="00797D82">
      <w:pPr>
        <w:pStyle w:val="Kommentaaritekst"/>
      </w:pPr>
      <w:r>
        <w:rPr>
          <w:rStyle w:val="Kommentaariviide"/>
        </w:rPr>
        <w:annotationRef/>
      </w:r>
      <w:r>
        <w:t>Või siiski "karistusandmed"?</w:t>
      </w:r>
    </w:p>
  </w:comment>
  <w:comment w:id="91" w:author="Kärt Voor" w:date="2024-06-28T14:21:00Z" w:initials="KV">
    <w:p w14:paraId="6D560F4F" w14:textId="77777777" w:rsidR="00546000" w:rsidRDefault="00546000" w:rsidP="00B76A4B">
      <w:pPr>
        <w:pStyle w:val="Kommentaaritekst"/>
      </w:pPr>
      <w:r>
        <w:rPr>
          <w:rStyle w:val="Kommentaariviide"/>
        </w:rPr>
        <w:annotationRef/>
      </w:r>
      <w:r>
        <w:t>Palume EN täpsustada, et selguks, kas mõeldakse kehtivate karistuste andmeid või ka arhiivi kantud karistuste andmeid.</w:t>
      </w:r>
    </w:p>
  </w:comment>
  <w:comment w:id="93" w:author="Kärt Voor" w:date="2024-06-27T11:57:00Z" w:initials="KV">
    <w:p w14:paraId="19C98ED7" w14:textId="26C46517" w:rsidR="00C808DF" w:rsidRDefault="00C808DF" w:rsidP="00F00E60">
      <w:pPr>
        <w:pStyle w:val="Kommentaaritekst"/>
      </w:pPr>
      <w:r>
        <w:rPr>
          <w:rStyle w:val="Kommentaariviide"/>
        </w:rPr>
        <w:annotationRef/>
      </w:r>
      <w:r>
        <w:t>Kui loetelu ei ole sisupõhine, siis palume loetelu esitada tähestikulises järjekorras.</w:t>
      </w:r>
    </w:p>
  </w:comment>
  <w:comment w:id="96" w:author="Kärt Voor" w:date="2024-06-27T11:57:00Z" w:initials="KV">
    <w:p w14:paraId="1112D828" w14:textId="77777777" w:rsidR="00C808DF" w:rsidRDefault="00C808DF" w:rsidP="00EA0086">
      <w:pPr>
        <w:pStyle w:val="Kommentaaritekst"/>
      </w:pPr>
      <w:r>
        <w:rPr>
          <w:rStyle w:val="Kommentaariviide"/>
        </w:rPr>
        <w:annotationRef/>
      </w:r>
      <w:r>
        <w:t>Kui loetelu ei ole sisupõhine, siis palume loetelu esitada tähestikulises järjekorras.</w:t>
      </w:r>
    </w:p>
  </w:comment>
  <w:comment w:id="99" w:author="Kärt Voor" w:date="2024-06-27T12:23:00Z" w:initials="KV">
    <w:p w14:paraId="0AFFD95A" w14:textId="77777777" w:rsidR="006A2430" w:rsidRDefault="006A2430" w:rsidP="008E0C3C">
      <w:pPr>
        <w:pStyle w:val="Kommentaaritekst"/>
      </w:pPr>
      <w:r>
        <w:rPr>
          <w:rStyle w:val="Kommentaariviide"/>
        </w:rPr>
        <w:annotationRef/>
      </w:r>
      <w:r>
        <w:t>Tegemist on rakendussättega ning selle toimeaeg on lõppenud - andmed pidid olema kantud hiljemalt 2022. aasta 30. juunil. Seetõttu tekib küsimus, mis põhjusel on seda rakendussätet vaja muuta.</w:t>
      </w:r>
    </w:p>
  </w:comment>
  <w:comment w:id="100" w:author="Kärt Voor" w:date="2024-06-27T12:23:00Z" w:initials="KV">
    <w:p w14:paraId="6746811B" w14:textId="77777777" w:rsidR="006A2430" w:rsidRDefault="006A2430" w:rsidP="004A3F5B">
      <w:pPr>
        <w:pStyle w:val="Kommentaaritekst"/>
      </w:pPr>
      <w:r>
        <w:rPr>
          <w:rStyle w:val="Kommentaariviide"/>
        </w:rPr>
        <w:annotationRef/>
      </w:r>
      <w:r>
        <w:t>Kui loetelu ei ole sisupõhine, siis palume loetelu esitada tähestikulises järjekorras.</w:t>
      </w:r>
    </w:p>
  </w:comment>
  <w:comment w:id="101" w:author="Merike Koppel JM" w:date="2024-06-20T07:04:00Z" w:initials="MKJ">
    <w:p w14:paraId="7312E636" w14:textId="312F3D5B" w:rsidR="00540C32" w:rsidRDefault="005C47FA" w:rsidP="00EB7E79">
      <w:pPr>
        <w:pStyle w:val="Kommentaaritekst"/>
      </w:pPr>
      <w:r>
        <w:rPr>
          <w:rStyle w:val="Kommentaariviide"/>
        </w:rPr>
        <w:annotationRef/>
      </w:r>
      <w:r w:rsidR="00540C32">
        <w:t xml:space="preserve">Konventsioonil ei ole liikmeid, vaid osalised, seega "osalisriigid", "liikmesriik" on riikide ühendusse </w:t>
      </w:r>
      <w:r w:rsidR="00540C32">
        <w:rPr>
          <w:color w:val="000000"/>
        </w:rPr>
        <w:t>v mingisse organisatsiooni, organisse, liitu vm. ühendusse kuuluv</w:t>
      </w:r>
      <w:r w:rsidR="00540C32">
        <w:t xml:space="preserve"> riik? </w:t>
      </w:r>
    </w:p>
  </w:comment>
  <w:comment w:id="102" w:author="Merike Koppel JM" w:date="2024-06-20T07:05:00Z" w:initials="MKJ">
    <w:p w14:paraId="6302692E" w14:textId="27EA9FE8" w:rsidR="005C47FA" w:rsidRDefault="005C47FA" w:rsidP="002F76CB">
      <w:pPr>
        <w:pStyle w:val="Kommentaaritekst"/>
      </w:pPr>
      <w:r>
        <w:rPr>
          <w:rStyle w:val="Kommentaariviide"/>
        </w:rPr>
        <w:annotationRef/>
      </w:r>
      <w:r>
        <w:t>"osalisriigi"?</w:t>
      </w:r>
    </w:p>
  </w:comment>
  <w:comment w:id="107" w:author="Kärt Voor" w:date="2024-06-27T13:33:00Z" w:initials="KV">
    <w:p w14:paraId="40929F3C" w14:textId="77777777" w:rsidR="00F86D90" w:rsidRDefault="00F86D90" w:rsidP="00E969A7">
      <w:pPr>
        <w:pStyle w:val="Kommentaaritekst"/>
      </w:pPr>
      <w:r>
        <w:rPr>
          <w:rStyle w:val="Kommentaariviide"/>
        </w:rPr>
        <w:annotationRef/>
      </w:r>
      <w:r>
        <w:t>Kui loetelu ei ole sisupõhine, siis palume loetelu esitada tähestikulises järjekorras.</w:t>
      </w:r>
    </w:p>
  </w:comment>
  <w:comment w:id="111" w:author="Merike Koppel JM" w:date="2024-06-20T07:27:00Z" w:initials="MKJ">
    <w:p w14:paraId="0A2CADAF" w14:textId="485C5896" w:rsidR="003D42E7" w:rsidRDefault="00586E95" w:rsidP="0005499C">
      <w:pPr>
        <w:pStyle w:val="Kommentaaritekst"/>
      </w:pPr>
      <w:r>
        <w:rPr>
          <w:rStyle w:val="Kommentaariviide"/>
        </w:rPr>
        <w:annotationRef/>
      </w:r>
      <w:r w:rsidR="003D42E7">
        <w:t>Mida siin täpsemalt PIKO andmetega võrreldakse, võrrelda saab midagi millegagi, tõenäoliselt võrreldakse omavahel biomeetrilisi andmeid, aga praeguse sõnastuse puhul jääb mõte poolikuks.</w:t>
      </w:r>
    </w:p>
  </w:comment>
  <w:comment w:id="110" w:author="Kärt Voor" w:date="2024-06-28T14:23:00Z" w:initials="KV">
    <w:p w14:paraId="5D418C09" w14:textId="77777777" w:rsidR="00546000" w:rsidRDefault="00546000" w:rsidP="00DF1A2C">
      <w:pPr>
        <w:pStyle w:val="Kommentaaritekst"/>
      </w:pPr>
      <w:r>
        <w:rPr>
          <w:rStyle w:val="Kommentaariviide"/>
        </w:rPr>
        <w:annotationRef/>
      </w:r>
      <w:r>
        <w:t xml:space="preserve">EN-st ei selgu kuidas hakkab toimuma boimeetriliste andmete võrdlemine -  kas ABIS on piirikontrolli andmekogule andmeandja või vastupidi. Sellest tulenevalt palumine hinnata, kas on vaja ka ühe või teise andmekogu põhimäärust muuta. Seletuskirjas selle kohta lisaselgitusi ei olnud. Kooskõlastustabelis on selgitatud, et võrdlus toimub ABIS-s. Palume see ka SK-s märkida.  </w:t>
      </w:r>
    </w:p>
  </w:comment>
  <w:comment w:id="114" w:author="Kärt Voor" w:date="2024-06-28T11:17:00Z" w:initials="KV">
    <w:p w14:paraId="76A688F6" w14:textId="04BD3010" w:rsidR="008F7963" w:rsidRDefault="008F7963" w:rsidP="005F1B33">
      <w:pPr>
        <w:pStyle w:val="Kommentaaritekst"/>
      </w:pPr>
      <w:r>
        <w:rPr>
          <w:rStyle w:val="Kommentaariviide"/>
        </w:rPr>
        <w:annotationRef/>
      </w:r>
      <w:r>
        <w:t>Kuivõrd viide tuleb esitada võimalikult täpselt, siis lisatud siia lg-d, kus defineeritakse isiku tuvastamine ja isikusamasuse kontrollimine.</w:t>
      </w:r>
    </w:p>
  </w:comment>
  <w:comment w:id="118" w:author="Kärt Voor" w:date="2024-06-28T11:04:00Z" w:initials="KV">
    <w:p w14:paraId="0E0CF12E" w14:textId="2EAEF15F" w:rsidR="00FE4EC8" w:rsidRDefault="00FE4EC8" w:rsidP="00152F49">
      <w:pPr>
        <w:pStyle w:val="Kommentaaritekst"/>
      </w:pPr>
      <w:r>
        <w:rPr>
          <w:rStyle w:val="Kommentaariviide"/>
        </w:rPr>
        <w:annotationRef/>
      </w:r>
      <w:r>
        <w:t>Kui loetelu ei ole sisupõhine, siis palume loetelu esitada tähestikulises järjekorras.</w:t>
      </w:r>
    </w:p>
  </w:comment>
  <w:comment w:id="124" w:author="Kärt Voor" w:date="2024-06-28T11:04:00Z" w:initials="KV">
    <w:p w14:paraId="59C4CBE9" w14:textId="77777777" w:rsidR="00FE4EC8" w:rsidRDefault="00FE4EC8" w:rsidP="00C038D4">
      <w:pPr>
        <w:pStyle w:val="Kommentaaritekst"/>
      </w:pPr>
      <w:r>
        <w:rPr>
          <w:rStyle w:val="Kommentaariviide"/>
        </w:rPr>
        <w:annotationRef/>
      </w:r>
      <w:r>
        <w:t>Kui loetelu ei ole sisupõhine, siis palume loetelu esitada tähestikulises järjekorras.</w:t>
      </w:r>
    </w:p>
  </w:comment>
  <w:comment w:id="126" w:author="Kärt Voor" w:date="2024-06-28T11:04:00Z" w:initials="KV">
    <w:p w14:paraId="4A8800A3" w14:textId="77777777" w:rsidR="00FE4EC8" w:rsidRDefault="00FE4EC8" w:rsidP="00B1303C">
      <w:pPr>
        <w:pStyle w:val="Kommentaaritekst"/>
      </w:pPr>
      <w:r>
        <w:rPr>
          <w:rStyle w:val="Kommentaariviide"/>
        </w:rPr>
        <w:annotationRef/>
      </w:r>
      <w:r>
        <w:t>Kui loetelu ei ole sisupõhine, siis palume loetelu esitada tähestikulises järjekorras.</w:t>
      </w:r>
    </w:p>
  </w:comment>
  <w:comment w:id="131" w:author="Merike Koppel JM" w:date="2024-06-20T08:12:00Z" w:initials="MKJ">
    <w:p w14:paraId="678EAC19" w14:textId="5C531BE3" w:rsidR="00837195" w:rsidRDefault="00CB7CAF" w:rsidP="00E04745">
      <w:pPr>
        <w:pStyle w:val="Kommentaaritekst"/>
      </w:pPr>
      <w:r>
        <w:rPr>
          <w:rStyle w:val="Kommentaariviide"/>
        </w:rPr>
        <w:annotationRef/>
      </w:r>
      <w:r w:rsidR="00837195">
        <w:t>Seda fraasi kasutatakse läbivalt kogu kõnesolevas seaduses, kuid konventsioonil ei ole liikmeid, sellel on osalised? Seega: "Schengeni konventsiooni osalisriigid või …"</w:t>
      </w:r>
    </w:p>
  </w:comment>
  <w:comment w:id="138" w:author="Merike Koppel JM" w:date="2024-06-20T08:47:00Z" w:initials="MKJ">
    <w:p w14:paraId="551021C3" w14:textId="0CF10D5F" w:rsidR="00177387" w:rsidRDefault="00D977DD" w:rsidP="00DB1CFC">
      <w:pPr>
        <w:pStyle w:val="Kommentaaritekst"/>
      </w:pPr>
      <w:r>
        <w:rPr>
          <w:rStyle w:val="Kommentaariviide"/>
        </w:rPr>
        <w:annotationRef/>
      </w:r>
      <w:r w:rsidR="00177387">
        <w:t>Selliselt sõnastatud lauses tuleks täpsustada, millise paragrahvi lõike 1(1), kas "nimetatud paragrahvi"? Võiks ka sõnastada: „Kui on kindlaks tehtud, et välismaalane viibib Eestis viibimisaluseta, võib Politsei- ja Piirivalveamet või Kaitsepolitseiamet ta käesoleva seaduse § 23 lõikes 1 sätestatud alusel ja lõike 1(1) tingimustel kuni 48 tunniks kinni pidada."?</w:t>
      </w:r>
    </w:p>
  </w:comment>
  <w:comment w:id="141" w:author="Kärt Voor" w:date="2024-06-28T11:56:00Z" w:initials="KV">
    <w:p w14:paraId="30FA3539" w14:textId="77777777" w:rsidR="008E6082" w:rsidRDefault="008E6082" w:rsidP="00F0603E">
      <w:pPr>
        <w:pStyle w:val="Kommentaaritekst"/>
      </w:pPr>
      <w:r>
        <w:rPr>
          <w:rStyle w:val="Kommentaariviide"/>
        </w:rPr>
        <w:annotationRef/>
      </w:r>
      <w:r>
        <w:t xml:space="preserve">Kui on silmas peetud § 23 lg-t 1(1), siis kasutada nt "nimetatud/sama paragrahvi...". </w:t>
      </w:r>
    </w:p>
  </w:comment>
  <w:comment w:id="146" w:author="Merike Koppel JM" w:date="2024-06-20T09:09:00Z" w:initials="MKJ">
    <w:p w14:paraId="28FB0CC6" w14:textId="3201CCE9" w:rsidR="00E5623F" w:rsidRDefault="00F90B82" w:rsidP="008A6E84">
      <w:pPr>
        <w:pStyle w:val="Kommentaaritekst"/>
      </w:pPr>
      <w:r>
        <w:rPr>
          <w:rStyle w:val="Kommentaariviide"/>
        </w:rPr>
        <w:annotationRef/>
      </w:r>
      <w:r w:rsidR="00E5623F">
        <w:t>Kas mõte on "ülesannet täites"? Kui jah, siis võiks ka nii sõnastada, oleks vähem nominalisatsiooni ja lause loetavam.</w:t>
      </w:r>
    </w:p>
  </w:comment>
  <w:comment w:id="148" w:author="Kärt Voor" w:date="2024-06-28T11:05:00Z" w:initials="KV">
    <w:p w14:paraId="57AF33DF" w14:textId="77777777" w:rsidR="00FE4EC8" w:rsidRDefault="00FE4EC8" w:rsidP="003461A7">
      <w:pPr>
        <w:pStyle w:val="Kommentaaritekst"/>
      </w:pPr>
      <w:r>
        <w:rPr>
          <w:rStyle w:val="Kommentaariviide"/>
        </w:rPr>
        <w:annotationRef/>
      </w:r>
      <w:r>
        <w:t>Kui loetelu ei ole sisupõhine, siis palume loetelu esitada tähestikulises järjekorras.</w:t>
      </w:r>
    </w:p>
  </w:comment>
  <w:comment w:id="152" w:author="Merike Koppel JM" w:date="2024-06-20T09:39:00Z" w:initials="MKJ">
    <w:p w14:paraId="709FD5EB" w14:textId="02AA7289" w:rsidR="00E029D7" w:rsidRDefault="00FF5A30" w:rsidP="00646FD1">
      <w:pPr>
        <w:pStyle w:val="Kommentaaritekst"/>
      </w:pPr>
      <w:r>
        <w:rPr>
          <w:rStyle w:val="Kommentaariviide"/>
        </w:rPr>
        <w:annotationRef/>
      </w:r>
      <w:r w:rsidR="00E029D7">
        <w:t>Mõttekriips ei ole siin vajalik ega põhjendatud</w:t>
      </w:r>
      <w:r w:rsidR="00E029D7">
        <w:rPr>
          <w:color w:val="222222"/>
          <w:highlight w:val="white"/>
        </w:rPr>
        <w:t>.</w:t>
      </w:r>
      <w:r w:rsidR="00E029D7">
        <w:t xml:space="preserve"> Vt ka  </w:t>
      </w:r>
      <w:hyperlink r:id="rId1" w:history="1">
        <w:r w:rsidR="00E029D7" w:rsidRPr="00646FD1">
          <w:rPr>
            <w:rStyle w:val="Hperlink"/>
          </w:rPr>
          <w:t>https://keeleabi.eki.ee/viki/Mottekriips.html</w:t>
        </w:r>
      </w:hyperlink>
      <w:r w:rsidR="00E029D7">
        <w:t xml:space="preserve"> Sõnastaksin: " … sissesõidukeelu andmeid 75 aastat …"</w:t>
      </w:r>
    </w:p>
  </w:comment>
  <w:comment w:id="153" w:author="Merike Koppel JM" w:date="2024-06-20T09:40:00Z" w:initials="MKJ">
    <w:p w14:paraId="7DE4773A" w14:textId="5A0A096D" w:rsidR="005D4C62" w:rsidRDefault="005D4C62" w:rsidP="00A140D4">
      <w:pPr>
        <w:pStyle w:val="Kommentaaritekst"/>
      </w:pPr>
      <w:r>
        <w:rPr>
          <w:rStyle w:val="Kommentaariviide"/>
        </w:rPr>
        <w:annotationRef/>
      </w:r>
      <w:r>
        <w:t>"… sissesõidukeelu andmeid aktiivselt kuni kümme aastat …"?</w:t>
      </w:r>
    </w:p>
  </w:comment>
  <w:comment w:id="157" w:author="Merike Koppel JM" w:date="2024-06-20T09:42:00Z" w:initials="MKJ">
    <w:p w14:paraId="64BAA7A9" w14:textId="77777777" w:rsidR="00E5623F" w:rsidRDefault="004B584D" w:rsidP="000C39B9">
      <w:pPr>
        <w:pStyle w:val="Kommentaaritekst"/>
      </w:pPr>
      <w:r>
        <w:rPr>
          <w:rStyle w:val="Kommentaariviide"/>
        </w:rPr>
        <w:annotationRef/>
      </w:r>
      <w:r w:rsidR="00E5623F">
        <w:t>Kas mõte on "ülesannet täites"? Kui jah, siis võiks ka nii sõnastada, oleks vähem nominalisatsiooni ja lause loetavam.</w:t>
      </w:r>
    </w:p>
  </w:comment>
  <w:comment w:id="165" w:author="Kärt Voor" w:date="2024-06-28T13:05:00Z" w:initials="KV">
    <w:p w14:paraId="2D721375" w14:textId="77777777" w:rsidR="004939B2" w:rsidRDefault="004939B2" w:rsidP="00883DCA">
      <w:pPr>
        <w:pStyle w:val="Kommentaaritekst"/>
      </w:pPr>
      <w:r>
        <w:rPr>
          <w:rStyle w:val="Kommentaariviide"/>
        </w:rPr>
        <w:annotationRef/>
      </w:r>
      <w:r>
        <w:t>Sõnastusettepanek tehtud, et vältida sõna "välismaalane" kasutamist iga punkti alguses, sest saab sõnastada kompaktsemalt.</w:t>
      </w:r>
    </w:p>
  </w:comment>
  <w:comment w:id="169" w:author="Merike Koppel JM" w:date="2024-06-20T09:49:00Z" w:initials="MKJ">
    <w:p w14:paraId="7007B119" w14:textId="184D46E0" w:rsidR="00E029D7" w:rsidRDefault="004B584D" w:rsidP="009D48B3">
      <w:pPr>
        <w:pStyle w:val="Kommentaaritekst"/>
      </w:pPr>
      <w:r>
        <w:rPr>
          <w:rStyle w:val="Kommentaariviide"/>
        </w:rPr>
        <w:annotationRef/>
      </w:r>
      <w:r w:rsidR="00E029D7">
        <w:t>Kas need andmed on midagi veel peale usulise kuuluvuse enda, kui mitte, siis võiks olla lihtsalt: "rahvus ja usuline kuuluvus"?</w:t>
      </w:r>
    </w:p>
  </w:comment>
  <w:comment w:id="205" w:author="Kärt Voor" w:date="2024-06-28T11:05:00Z" w:initials="KV">
    <w:p w14:paraId="744E51A8" w14:textId="77777777" w:rsidR="00FE4EC8" w:rsidRDefault="00FE4EC8" w:rsidP="00D4173B">
      <w:pPr>
        <w:pStyle w:val="Kommentaaritekst"/>
      </w:pPr>
      <w:r>
        <w:rPr>
          <w:rStyle w:val="Kommentaariviide"/>
        </w:rPr>
        <w:annotationRef/>
      </w:r>
      <w:r>
        <w:t>Kui loetelu ei ole sisupõhine, siis palume loetelu esitada tähestikulises järjekorras.</w:t>
      </w:r>
    </w:p>
  </w:comment>
  <w:comment w:id="208" w:author="Kärt Voor" w:date="2024-06-28T11:05:00Z" w:initials="KV">
    <w:p w14:paraId="4668B74F" w14:textId="77777777" w:rsidR="00FE4EC8" w:rsidRDefault="00FE4EC8" w:rsidP="002F35BF">
      <w:pPr>
        <w:pStyle w:val="Kommentaaritekst"/>
      </w:pPr>
      <w:r>
        <w:rPr>
          <w:rStyle w:val="Kommentaariviide"/>
        </w:rPr>
        <w:annotationRef/>
      </w:r>
      <w:r>
        <w:t>Kui loetelu ei ole sisupõhine, siis palume loetelu esitada tähestikulises järjekorras.</w:t>
      </w:r>
    </w:p>
  </w:comment>
  <w:comment w:id="209" w:author="Merike Koppel JM" w:date="2024-06-20T10:06:00Z" w:initials="MKJ">
    <w:p w14:paraId="77377638" w14:textId="3C3E3702" w:rsidR="00216521" w:rsidRDefault="00216521" w:rsidP="00461F9B">
      <w:pPr>
        <w:pStyle w:val="Kommentaaritekst"/>
      </w:pPr>
      <w:r>
        <w:rPr>
          <w:rStyle w:val="Kommentaariviide"/>
        </w:rPr>
        <w:annotationRef/>
      </w:r>
      <w:r>
        <w:t>Mõttekriips ei ole siin põhjendatud: "… andmeid 75 aastat ..."</w:t>
      </w:r>
    </w:p>
  </w:comment>
  <w:comment w:id="210" w:author="Merike Koppel JM" w:date="2024-06-20T10:06:00Z" w:initials="MKJ">
    <w:p w14:paraId="61928AFA" w14:textId="77777777" w:rsidR="00216521" w:rsidRDefault="00216521" w:rsidP="00B41D62">
      <w:pPr>
        <w:pStyle w:val="Kommentaaritekst"/>
      </w:pPr>
      <w:r>
        <w:rPr>
          <w:rStyle w:val="Kommentaariviide"/>
        </w:rPr>
        <w:annotationRef/>
      </w:r>
      <w:r>
        <w:t>"… andmeid aktiivselt …"</w:t>
      </w:r>
    </w:p>
  </w:comment>
  <w:comment w:id="211" w:author="Merike Koppel JM" w:date="2024-06-20T10:07:00Z" w:initials="MKJ">
    <w:p w14:paraId="235AA257" w14:textId="77777777" w:rsidR="00216521" w:rsidRDefault="00216521" w:rsidP="00334D71">
      <w:pPr>
        <w:pStyle w:val="Kommentaaritekst"/>
      </w:pPr>
      <w:r>
        <w:rPr>
          <w:rStyle w:val="Kommentaariviide"/>
        </w:rPr>
        <w:annotationRef/>
      </w:r>
      <w:r>
        <w:t>"… andmeid aktiivselt"</w:t>
      </w:r>
    </w:p>
  </w:comment>
  <w:comment w:id="214" w:author="Kärt Voor" w:date="2024-06-28T11:05:00Z" w:initials="KV">
    <w:p w14:paraId="5C12B754" w14:textId="77777777" w:rsidR="00FE4EC8" w:rsidRDefault="00FE4EC8" w:rsidP="00B83D5B">
      <w:pPr>
        <w:pStyle w:val="Kommentaaritekst"/>
      </w:pPr>
      <w:r>
        <w:rPr>
          <w:rStyle w:val="Kommentaariviide"/>
        </w:rPr>
        <w:annotationRef/>
      </w:r>
      <w:r>
        <w:t>Kui loetelu ei ole sisupõhine, siis palume loetelu esitada tähestikulises järjekorras.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4F42E4" w15:done="0"/>
  <w15:commentEx w15:paraId="1482E3DB" w15:done="0"/>
  <w15:commentEx w15:paraId="40AA8296" w15:done="0"/>
  <w15:commentEx w15:paraId="0F17C4AD" w15:done="0"/>
  <w15:commentEx w15:paraId="1311CE3E" w15:done="0"/>
  <w15:commentEx w15:paraId="344DD1AA" w15:done="0"/>
  <w15:commentEx w15:paraId="48C264EE" w15:done="0"/>
  <w15:commentEx w15:paraId="093542C9" w15:done="0"/>
  <w15:commentEx w15:paraId="50E36F93" w15:done="0"/>
  <w15:commentEx w15:paraId="29D46C38" w15:done="0"/>
  <w15:commentEx w15:paraId="4566613E" w15:done="0"/>
  <w15:commentEx w15:paraId="34A88123" w15:done="0"/>
  <w15:commentEx w15:paraId="7DBB8990" w15:done="0"/>
  <w15:commentEx w15:paraId="1A90323F" w15:done="0"/>
  <w15:commentEx w15:paraId="1A68F3D5" w15:done="0"/>
  <w15:commentEx w15:paraId="41133DEC" w15:done="0"/>
  <w15:commentEx w15:paraId="39873725" w15:done="0"/>
  <w15:commentEx w15:paraId="2A9F8567" w15:done="0"/>
  <w15:commentEx w15:paraId="5BF3A07A" w15:done="0"/>
  <w15:commentEx w15:paraId="405FE2D4" w15:done="0"/>
  <w15:commentEx w15:paraId="74406979" w15:done="0"/>
  <w15:commentEx w15:paraId="0969C7A3" w15:done="0"/>
  <w15:commentEx w15:paraId="30956904" w15:done="0"/>
  <w15:commentEx w15:paraId="28996758" w15:done="0"/>
  <w15:commentEx w15:paraId="7D4A288B" w15:done="0"/>
  <w15:commentEx w15:paraId="35DD5BCB" w15:done="0"/>
  <w15:commentEx w15:paraId="7C838338" w15:done="0"/>
  <w15:commentEx w15:paraId="37E80ACD" w15:done="0"/>
  <w15:commentEx w15:paraId="3703C5C1" w15:done="0"/>
  <w15:commentEx w15:paraId="1C217B22" w15:done="0"/>
  <w15:commentEx w15:paraId="23CE46EB" w15:done="0"/>
  <w15:commentEx w15:paraId="6D560F4F" w15:done="0"/>
  <w15:commentEx w15:paraId="19C98ED7" w15:done="0"/>
  <w15:commentEx w15:paraId="1112D828" w15:done="0"/>
  <w15:commentEx w15:paraId="0AFFD95A" w15:done="0"/>
  <w15:commentEx w15:paraId="6746811B" w15:done="0"/>
  <w15:commentEx w15:paraId="7312E636" w15:done="0"/>
  <w15:commentEx w15:paraId="6302692E" w15:done="0"/>
  <w15:commentEx w15:paraId="40929F3C" w15:done="0"/>
  <w15:commentEx w15:paraId="0A2CADAF" w15:done="0"/>
  <w15:commentEx w15:paraId="5D418C09" w15:done="0"/>
  <w15:commentEx w15:paraId="76A688F6" w15:done="0"/>
  <w15:commentEx w15:paraId="0E0CF12E" w15:done="0"/>
  <w15:commentEx w15:paraId="59C4CBE9" w15:done="0"/>
  <w15:commentEx w15:paraId="4A8800A3" w15:done="0"/>
  <w15:commentEx w15:paraId="678EAC19" w15:done="0"/>
  <w15:commentEx w15:paraId="551021C3" w15:done="0"/>
  <w15:commentEx w15:paraId="30FA3539" w15:done="0"/>
  <w15:commentEx w15:paraId="28FB0CC6" w15:done="0"/>
  <w15:commentEx w15:paraId="57AF33DF" w15:done="0"/>
  <w15:commentEx w15:paraId="709FD5EB" w15:done="0"/>
  <w15:commentEx w15:paraId="7DE4773A" w15:done="0"/>
  <w15:commentEx w15:paraId="64BAA7A9" w15:done="0"/>
  <w15:commentEx w15:paraId="2D721375" w15:done="0"/>
  <w15:commentEx w15:paraId="7007B119" w15:done="0"/>
  <w15:commentEx w15:paraId="744E51A8" w15:done="0"/>
  <w15:commentEx w15:paraId="4668B74F" w15:done="0"/>
  <w15:commentEx w15:paraId="77377638" w15:done="0"/>
  <w15:commentEx w15:paraId="61928AFA" w15:done="0"/>
  <w15:commentEx w15:paraId="235AA257" w15:done="0"/>
  <w15:commentEx w15:paraId="5C12B7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C464D" w16cex:dateUtc="2024-06-18T14:45:00Z"/>
  <w16cex:commentExtensible w16cex:durableId="2A1C480C" w16cex:dateUtc="2024-06-18T14:53:00Z"/>
  <w16cex:commentExtensible w16cex:durableId="2A1D8222" w16cex:dateUtc="2024-06-19T13:13:00Z"/>
  <w16cex:commentExtensible w16cex:durableId="2A29392C" w16cex:dateUtc="2024-06-28T10:29:00Z"/>
  <w16cex:commentExtensible w16cex:durableId="2A1E8207" w16cex:dateUtc="2024-06-20T07:25:00Z"/>
  <w16cex:commentExtensible w16cex:durableId="2A27BF83" w16cex:dateUtc="2024-06-27T07:37:00Z"/>
  <w16cex:commentExtensible w16cex:durableId="2A1D8427" w16cex:dateUtc="2024-06-19T13:21:00Z"/>
  <w16cex:commentExtensible w16cex:durableId="2A293FEA" w16cex:dateUtc="2024-06-28T10:58:00Z"/>
  <w16cex:commentExtensible w16cex:durableId="2A27C0A1" w16cex:dateUtc="2024-06-27T07:42:00Z"/>
  <w16cex:commentExtensible w16cex:durableId="2A27C101" w16cex:dateUtc="2024-06-27T07:44:00Z"/>
  <w16cex:commentExtensible w16cex:durableId="2A1FAEC1" w16cex:dateUtc="2024-06-21T04:48:00Z"/>
  <w16cex:commentExtensible w16cex:durableId="2A1E8837" w16cex:dateUtc="2024-06-20T07:51:00Z"/>
  <w16cex:commentExtensible w16cex:durableId="2A294089" w16cex:dateUtc="2024-06-28T11:00:00Z"/>
  <w16cex:commentExtensible w16cex:durableId="2A1D88D2" w16cex:dateUtc="2024-06-19T13:41:00Z"/>
  <w16cex:commentExtensible w16cex:durableId="2A2940F7" w16cex:dateUtc="2024-06-28T11:02:00Z"/>
  <w16cex:commentExtensible w16cex:durableId="2A29415A" w16cex:dateUtc="2024-06-28T11:04:00Z"/>
  <w16cex:commentExtensible w16cex:durableId="2A1E944F" w16cex:dateUtc="2024-06-20T08:43:00Z"/>
  <w16cex:commentExtensible w16cex:durableId="2A1E9474" w16cex:dateUtc="2024-06-20T08:43:00Z"/>
  <w16cex:commentExtensible w16cex:durableId="2A2941D4" w16cex:dateUtc="2024-06-28T11:06:00Z"/>
  <w16cex:commentExtensible w16cex:durableId="2A27C6A8" w16cex:dateUtc="2024-06-27T08:08:00Z"/>
  <w16cex:commentExtensible w16cex:durableId="2A27C792" w16cex:dateUtc="2024-06-27T08:12:00Z"/>
  <w16cex:commentExtensible w16cex:durableId="2A27C9E7" w16cex:dateUtc="2024-06-27T08:22:00Z"/>
  <w16cex:commentExtensible w16cex:durableId="2A294516" w16cex:dateUtc="2024-06-28T11:20:00Z"/>
  <w16cex:commentExtensible w16cex:durableId="2A27CA96" w16cex:dateUtc="2024-06-27T08:25:00Z"/>
  <w16cex:commentExtensible w16cex:durableId="2A1D8B5E" w16cex:dateUtc="2024-06-19T13:52:00Z"/>
  <w16cex:commentExtensible w16cex:durableId="2A1FBADB" w16cex:dateUtc="2024-06-21T05:39:00Z"/>
  <w16cex:commentExtensible w16cex:durableId="2A1FBB4E" w16cex:dateUtc="2024-06-21T05:41:00Z"/>
  <w16cex:commentExtensible w16cex:durableId="2A27D145" w16cex:dateUtc="2024-06-27T08:53:00Z"/>
  <w16cex:commentExtensible w16cex:durableId="2A1D8EFC" w16cex:dateUtc="2024-06-19T14:08:00Z"/>
  <w16cex:commentExtensible w16cex:durableId="2A1FBF5E" w16cex:dateUtc="2024-06-21T05:59:00Z"/>
  <w16cex:commentExtensible w16cex:durableId="2A1E97EB" w16cex:dateUtc="2024-06-20T08:58:00Z"/>
  <w16cex:commentExtensible w16cex:durableId="2A29456C" w16cex:dateUtc="2024-06-28T11:21:00Z"/>
  <w16cex:commentExtensible w16cex:durableId="2A27D22C" w16cex:dateUtc="2024-06-27T08:57:00Z"/>
  <w16cex:commentExtensible w16cex:durableId="2A27D241" w16cex:dateUtc="2024-06-27T08:57:00Z"/>
  <w16cex:commentExtensible w16cex:durableId="2A27D829" w16cex:dateUtc="2024-06-27T09:23:00Z"/>
  <w16cex:commentExtensible w16cex:durableId="2A27D83F" w16cex:dateUtc="2024-06-27T09:23:00Z"/>
  <w16cex:commentExtensible w16cex:durableId="2A1E5312" w16cex:dateUtc="2024-06-20T04:04:00Z"/>
  <w16cex:commentExtensible w16cex:durableId="2A1E532F" w16cex:dateUtc="2024-06-20T04:05:00Z"/>
  <w16cex:commentExtensible w16cex:durableId="2A27E8A1" w16cex:dateUtc="2024-06-27T10:33:00Z"/>
  <w16cex:commentExtensible w16cex:durableId="2A1E586B" w16cex:dateUtc="2024-06-20T04:27:00Z"/>
  <w16cex:commentExtensible w16cex:durableId="2A2945F6" w16cex:dateUtc="2024-06-28T11:23:00Z"/>
  <w16cex:commentExtensible w16cex:durableId="2A291A32" w16cex:dateUtc="2024-06-28T08:17:00Z"/>
  <w16cex:commentExtensible w16cex:durableId="2A291748" w16cex:dateUtc="2024-06-28T08:04:00Z"/>
  <w16cex:commentExtensible w16cex:durableId="2A291750" w16cex:dateUtc="2024-06-28T08:04:00Z"/>
  <w16cex:commentExtensible w16cex:durableId="2A291757" w16cex:dateUtc="2024-06-28T08:04:00Z"/>
  <w16cex:commentExtensible w16cex:durableId="2A1E62FE" w16cex:dateUtc="2024-06-20T05:12:00Z"/>
  <w16cex:commentExtensible w16cex:durableId="2A1E6B36" w16cex:dateUtc="2024-06-20T05:47:00Z"/>
  <w16cex:commentExtensible w16cex:durableId="2A292389" w16cex:dateUtc="2024-06-28T08:56:00Z"/>
  <w16cex:commentExtensible w16cex:durableId="2A1E703A" w16cex:dateUtc="2024-06-20T06:09:00Z"/>
  <w16cex:commentExtensible w16cex:durableId="2A291762" w16cex:dateUtc="2024-06-28T08:05:00Z"/>
  <w16cex:commentExtensible w16cex:durableId="2A1E775D" w16cex:dateUtc="2024-06-20T06:39:00Z"/>
  <w16cex:commentExtensible w16cex:durableId="2A1E778C" w16cex:dateUtc="2024-06-20T06:40:00Z"/>
  <w16cex:commentExtensible w16cex:durableId="2A1E780A" w16cex:dateUtc="2024-06-20T06:42:00Z"/>
  <w16cex:commentExtensible w16cex:durableId="2A293396" w16cex:dateUtc="2024-06-28T10:05:00Z"/>
  <w16cex:commentExtensible w16cex:durableId="2A1E798E" w16cex:dateUtc="2024-06-20T06:49:00Z"/>
  <w16cex:commentExtensible w16cex:durableId="2A291775" w16cex:dateUtc="2024-06-28T08:05:00Z"/>
  <w16cex:commentExtensible w16cex:durableId="2A29177E" w16cex:dateUtc="2024-06-28T08:05:00Z"/>
  <w16cex:commentExtensible w16cex:durableId="2A1E7DA8" w16cex:dateUtc="2024-06-20T07:06:00Z"/>
  <w16cex:commentExtensible w16cex:durableId="2A1E7DBC" w16cex:dateUtc="2024-06-20T07:06:00Z"/>
  <w16cex:commentExtensible w16cex:durableId="2A1E7DCC" w16cex:dateUtc="2024-06-20T07:07:00Z"/>
  <w16cex:commentExtensible w16cex:durableId="2A291787" w16cex:dateUtc="2024-06-28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4F42E4" w16cid:durableId="2A1C464D"/>
  <w16cid:commentId w16cid:paraId="1482E3DB" w16cid:durableId="2A1C480C"/>
  <w16cid:commentId w16cid:paraId="40AA8296" w16cid:durableId="2A1D8222"/>
  <w16cid:commentId w16cid:paraId="0F17C4AD" w16cid:durableId="2A29392C"/>
  <w16cid:commentId w16cid:paraId="1311CE3E" w16cid:durableId="2A1E8207"/>
  <w16cid:commentId w16cid:paraId="344DD1AA" w16cid:durableId="2A27BF83"/>
  <w16cid:commentId w16cid:paraId="48C264EE" w16cid:durableId="2A1D8427"/>
  <w16cid:commentId w16cid:paraId="093542C9" w16cid:durableId="2A293FEA"/>
  <w16cid:commentId w16cid:paraId="50E36F93" w16cid:durableId="2A27C0A1"/>
  <w16cid:commentId w16cid:paraId="29D46C38" w16cid:durableId="2A27C101"/>
  <w16cid:commentId w16cid:paraId="4566613E" w16cid:durableId="2A1FAEC1"/>
  <w16cid:commentId w16cid:paraId="34A88123" w16cid:durableId="2A1E8837"/>
  <w16cid:commentId w16cid:paraId="7DBB8990" w16cid:durableId="2A294089"/>
  <w16cid:commentId w16cid:paraId="1A90323F" w16cid:durableId="2A1D88D2"/>
  <w16cid:commentId w16cid:paraId="1A68F3D5" w16cid:durableId="2A2940F7"/>
  <w16cid:commentId w16cid:paraId="41133DEC" w16cid:durableId="2A29415A"/>
  <w16cid:commentId w16cid:paraId="39873725" w16cid:durableId="2A1E944F"/>
  <w16cid:commentId w16cid:paraId="2A9F8567" w16cid:durableId="2A1E9474"/>
  <w16cid:commentId w16cid:paraId="5BF3A07A" w16cid:durableId="2A2941D4"/>
  <w16cid:commentId w16cid:paraId="405FE2D4" w16cid:durableId="2A27C6A8"/>
  <w16cid:commentId w16cid:paraId="74406979" w16cid:durableId="2A27C792"/>
  <w16cid:commentId w16cid:paraId="0969C7A3" w16cid:durableId="2A27C9E7"/>
  <w16cid:commentId w16cid:paraId="30956904" w16cid:durableId="2A294516"/>
  <w16cid:commentId w16cid:paraId="28996758" w16cid:durableId="2A27CA96"/>
  <w16cid:commentId w16cid:paraId="7D4A288B" w16cid:durableId="2A1D8B5E"/>
  <w16cid:commentId w16cid:paraId="35DD5BCB" w16cid:durableId="2A1FBADB"/>
  <w16cid:commentId w16cid:paraId="7C838338" w16cid:durableId="2A1FBB4E"/>
  <w16cid:commentId w16cid:paraId="37E80ACD" w16cid:durableId="2A27D145"/>
  <w16cid:commentId w16cid:paraId="3703C5C1" w16cid:durableId="2A1D8EFC"/>
  <w16cid:commentId w16cid:paraId="1C217B22" w16cid:durableId="2A1FBF5E"/>
  <w16cid:commentId w16cid:paraId="23CE46EB" w16cid:durableId="2A1E97EB"/>
  <w16cid:commentId w16cid:paraId="6D560F4F" w16cid:durableId="2A29456C"/>
  <w16cid:commentId w16cid:paraId="19C98ED7" w16cid:durableId="2A27D22C"/>
  <w16cid:commentId w16cid:paraId="1112D828" w16cid:durableId="2A27D241"/>
  <w16cid:commentId w16cid:paraId="0AFFD95A" w16cid:durableId="2A27D829"/>
  <w16cid:commentId w16cid:paraId="6746811B" w16cid:durableId="2A27D83F"/>
  <w16cid:commentId w16cid:paraId="7312E636" w16cid:durableId="2A1E5312"/>
  <w16cid:commentId w16cid:paraId="6302692E" w16cid:durableId="2A1E532F"/>
  <w16cid:commentId w16cid:paraId="40929F3C" w16cid:durableId="2A27E8A1"/>
  <w16cid:commentId w16cid:paraId="0A2CADAF" w16cid:durableId="2A1E586B"/>
  <w16cid:commentId w16cid:paraId="5D418C09" w16cid:durableId="2A2945F6"/>
  <w16cid:commentId w16cid:paraId="76A688F6" w16cid:durableId="2A291A32"/>
  <w16cid:commentId w16cid:paraId="0E0CF12E" w16cid:durableId="2A291748"/>
  <w16cid:commentId w16cid:paraId="59C4CBE9" w16cid:durableId="2A291750"/>
  <w16cid:commentId w16cid:paraId="4A8800A3" w16cid:durableId="2A291757"/>
  <w16cid:commentId w16cid:paraId="678EAC19" w16cid:durableId="2A1E62FE"/>
  <w16cid:commentId w16cid:paraId="551021C3" w16cid:durableId="2A1E6B36"/>
  <w16cid:commentId w16cid:paraId="30FA3539" w16cid:durableId="2A292389"/>
  <w16cid:commentId w16cid:paraId="28FB0CC6" w16cid:durableId="2A1E703A"/>
  <w16cid:commentId w16cid:paraId="57AF33DF" w16cid:durableId="2A291762"/>
  <w16cid:commentId w16cid:paraId="709FD5EB" w16cid:durableId="2A1E775D"/>
  <w16cid:commentId w16cid:paraId="7DE4773A" w16cid:durableId="2A1E778C"/>
  <w16cid:commentId w16cid:paraId="64BAA7A9" w16cid:durableId="2A1E780A"/>
  <w16cid:commentId w16cid:paraId="2D721375" w16cid:durableId="2A293396"/>
  <w16cid:commentId w16cid:paraId="7007B119" w16cid:durableId="2A1E798E"/>
  <w16cid:commentId w16cid:paraId="744E51A8" w16cid:durableId="2A291775"/>
  <w16cid:commentId w16cid:paraId="4668B74F" w16cid:durableId="2A29177E"/>
  <w16cid:commentId w16cid:paraId="77377638" w16cid:durableId="2A1E7DA8"/>
  <w16cid:commentId w16cid:paraId="61928AFA" w16cid:durableId="2A1E7DBC"/>
  <w16cid:commentId w16cid:paraId="235AA257" w16cid:durableId="2A1E7DCC"/>
  <w16cid:commentId w16cid:paraId="5C12B754" w16cid:durableId="2A2917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175F" w14:textId="77777777" w:rsidR="00C45184" w:rsidRDefault="00C45184" w:rsidP="006157B6">
      <w:r>
        <w:separator/>
      </w:r>
    </w:p>
  </w:endnote>
  <w:endnote w:type="continuationSeparator" w:id="0">
    <w:p w14:paraId="4F140EA3" w14:textId="77777777" w:rsidR="00C45184" w:rsidRDefault="00C45184" w:rsidP="0061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935463"/>
      <w:docPartObj>
        <w:docPartGallery w:val="Page Numbers (Bottom of Page)"/>
        <w:docPartUnique/>
      </w:docPartObj>
    </w:sdtPr>
    <w:sdtEndPr/>
    <w:sdtContent>
      <w:p w14:paraId="4DEF07DC" w14:textId="50E5B12E" w:rsidR="006157B6" w:rsidRDefault="006157B6" w:rsidP="00186518">
        <w:pPr>
          <w:pStyle w:val="Jalus"/>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A1FB2" w14:textId="77777777" w:rsidR="00C45184" w:rsidRDefault="00C45184" w:rsidP="006157B6">
      <w:r>
        <w:separator/>
      </w:r>
    </w:p>
  </w:footnote>
  <w:footnote w:type="continuationSeparator" w:id="0">
    <w:p w14:paraId="719ADACC" w14:textId="77777777" w:rsidR="00C45184" w:rsidRDefault="00C45184" w:rsidP="00615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D56F5"/>
    <w:multiLevelType w:val="hybridMultilevel"/>
    <w:tmpl w:val="8D883B10"/>
    <w:lvl w:ilvl="0" w:tplc="5B7E82EE">
      <w:start w:val="1"/>
      <w:numFmt w:val="decimal"/>
      <w:lvlText w:val="%1."/>
      <w:lvlJc w:val="left"/>
      <w:pPr>
        <w:ind w:left="1020" w:hanging="360"/>
      </w:pPr>
    </w:lvl>
    <w:lvl w:ilvl="1" w:tplc="8DBCCAE4">
      <w:start w:val="1"/>
      <w:numFmt w:val="decimal"/>
      <w:lvlText w:val="%2."/>
      <w:lvlJc w:val="left"/>
      <w:pPr>
        <w:ind w:left="1020" w:hanging="360"/>
      </w:pPr>
    </w:lvl>
    <w:lvl w:ilvl="2" w:tplc="3992E866">
      <w:start w:val="1"/>
      <w:numFmt w:val="decimal"/>
      <w:lvlText w:val="%3."/>
      <w:lvlJc w:val="left"/>
      <w:pPr>
        <w:ind w:left="1020" w:hanging="360"/>
      </w:pPr>
    </w:lvl>
    <w:lvl w:ilvl="3" w:tplc="31946DC2">
      <w:start w:val="1"/>
      <w:numFmt w:val="decimal"/>
      <w:lvlText w:val="%4."/>
      <w:lvlJc w:val="left"/>
      <w:pPr>
        <w:ind w:left="1020" w:hanging="360"/>
      </w:pPr>
    </w:lvl>
    <w:lvl w:ilvl="4" w:tplc="23969EDC">
      <w:start w:val="1"/>
      <w:numFmt w:val="decimal"/>
      <w:lvlText w:val="%5."/>
      <w:lvlJc w:val="left"/>
      <w:pPr>
        <w:ind w:left="1020" w:hanging="360"/>
      </w:pPr>
    </w:lvl>
    <w:lvl w:ilvl="5" w:tplc="E558246C">
      <w:start w:val="1"/>
      <w:numFmt w:val="decimal"/>
      <w:lvlText w:val="%6."/>
      <w:lvlJc w:val="left"/>
      <w:pPr>
        <w:ind w:left="1020" w:hanging="360"/>
      </w:pPr>
    </w:lvl>
    <w:lvl w:ilvl="6" w:tplc="C0201526">
      <w:start w:val="1"/>
      <w:numFmt w:val="decimal"/>
      <w:lvlText w:val="%7."/>
      <w:lvlJc w:val="left"/>
      <w:pPr>
        <w:ind w:left="1020" w:hanging="360"/>
      </w:pPr>
    </w:lvl>
    <w:lvl w:ilvl="7" w:tplc="AEB27592">
      <w:start w:val="1"/>
      <w:numFmt w:val="decimal"/>
      <w:lvlText w:val="%8."/>
      <w:lvlJc w:val="left"/>
      <w:pPr>
        <w:ind w:left="1020" w:hanging="360"/>
      </w:pPr>
    </w:lvl>
    <w:lvl w:ilvl="8" w:tplc="C8EA2BE4">
      <w:start w:val="1"/>
      <w:numFmt w:val="decimal"/>
      <w:lvlText w:val="%9."/>
      <w:lvlJc w:val="left"/>
      <w:pPr>
        <w:ind w:left="1020" w:hanging="360"/>
      </w:pPr>
    </w:lvl>
  </w:abstractNum>
  <w:abstractNum w:abstractNumId="1" w15:restartNumberingAfterBreak="0">
    <w:nsid w:val="1E415C5E"/>
    <w:multiLevelType w:val="hybridMultilevel"/>
    <w:tmpl w:val="69EAC5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DC94B99"/>
    <w:multiLevelType w:val="hybridMultilevel"/>
    <w:tmpl w:val="D91A54B4"/>
    <w:lvl w:ilvl="0" w:tplc="D904E858">
      <w:start w:val="1"/>
      <w:numFmt w:val="decimal"/>
      <w:lvlText w:val="%1)"/>
      <w:lvlJc w:val="left"/>
      <w:pPr>
        <w:ind w:left="720" w:hanging="360"/>
      </w:pPr>
      <w:rPr>
        <w:b/>
        <w:bCs w:val="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54423049"/>
    <w:multiLevelType w:val="hybridMultilevel"/>
    <w:tmpl w:val="976A615E"/>
    <w:lvl w:ilvl="0" w:tplc="7C067CB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91A655A"/>
    <w:multiLevelType w:val="hybridMultilevel"/>
    <w:tmpl w:val="1DC687D8"/>
    <w:lvl w:ilvl="0" w:tplc="042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03419492">
    <w:abstractNumId w:val="3"/>
  </w:num>
  <w:num w:numId="2" w16cid:durableId="802389462">
    <w:abstractNumId w:val="1"/>
  </w:num>
  <w:num w:numId="3" w16cid:durableId="7028788">
    <w:abstractNumId w:val="4"/>
  </w:num>
  <w:num w:numId="4" w16cid:durableId="7591757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90048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ike Koppel JM">
    <w15:presenceInfo w15:providerId="AD" w15:userId="S::Merike.Koppel@just.ee::ade23d37-35f8-403b-be25-ec40ba61735f"/>
  </w15:person>
  <w15:person w15:author="Kärt Voor">
    <w15:presenceInfo w15:providerId="AD" w15:userId="S::Kart.Voor@just.ee::936b5c4a-8b96-47d5-8faa-8f1d9925c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FCA"/>
    <w:rsid w:val="0000210D"/>
    <w:rsid w:val="00004B56"/>
    <w:rsid w:val="00004E62"/>
    <w:rsid w:val="00005026"/>
    <w:rsid w:val="00007594"/>
    <w:rsid w:val="00010A7F"/>
    <w:rsid w:val="00010CB7"/>
    <w:rsid w:val="000132A9"/>
    <w:rsid w:val="0001541E"/>
    <w:rsid w:val="00015ACB"/>
    <w:rsid w:val="00015F2B"/>
    <w:rsid w:val="00016198"/>
    <w:rsid w:val="00017243"/>
    <w:rsid w:val="0002052C"/>
    <w:rsid w:val="00021089"/>
    <w:rsid w:val="00021A64"/>
    <w:rsid w:val="000230FD"/>
    <w:rsid w:val="000240AA"/>
    <w:rsid w:val="00026C40"/>
    <w:rsid w:val="00027FEC"/>
    <w:rsid w:val="000302CF"/>
    <w:rsid w:val="0003056F"/>
    <w:rsid w:val="00030BBA"/>
    <w:rsid w:val="000310AE"/>
    <w:rsid w:val="00032878"/>
    <w:rsid w:val="00032B69"/>
    <w:rsid w:val="000332E9"/>
    <w:rsid w:val="0003511D"/>
    <w:rsid w:val="0003736A"/>
    <w:rsid w:val="00040412"/>
    <w:rsid w:val="00040AF0"/>
    <w:rsid w:val="00041096"/>
    <w:rsid w:val="00043D41"/>
    <w:rsid w:val="00044871"/>
    <w:rsid w:val="00044EB2"/>
    <w:rsid w:val="000467D0"/>
    <w:rsid w:val="00047668"/>
    <w:rsid w:val="0005049B"/>
    <w:rsid w:val="000506FE"/>
    <w:rsid w:val="00050AD9"/>
    <w:rsid w:val="000510F2"/>
    <w:rsid w:val="00053972"/>
    <w:rsid w:val="00060301"/>
    <w:rsid w:val="00062EA2"/>
    <w:rsid w:val="000646EC"/>
    <w:rsid w:val="00067791"/>
    <w:rsid w:val="00067AF6"/>
    <w:rsid w:val="00067E2C"/>
    <w:rsid w:val="00070026"/>
    <w:rsid w:val="00070A33"/>
    <w:rsid w:val="00071F26"/>
    <w:rsid w:val="00074550"/>
    <w:rsid w:val="00080668"/>
    <w:rsid w:val="00083F5E"/>
    <w:rsid w:val="00084E44"/>
    <w:rsid w:val="00085309"/>
    <w:rsid w:val="00085665"/>
    <w:rsid w:val="00091760"/>
    <w:rsid w:val="000930CF"/>
    <w:rsid w:val="0009351A"/>
    <w:rsid w:val="00093673"/>
    <w:rsid w:val="000943D3"/>
    <w:rsid w:val="000A030B"/>
    <w:rsid w:val="000A0768"/>
    <w:rsid w:val="000A0844"/>
    <w:rsid w:val="000A1DD2"/>
    <w:rsid w:val="000A4285"/>
    <w:rsid w:val="000A5F8B"/>
    <w:rsid w:val="000A6A73"/>
    <w:rsid w:val="000A7335"/>
    <w:rsid w:val="000A7A47"/>
    <w:rsid w:val="000B0D8E"/>
    <w:rsid w:val="000B12A9"/>
    <w:rsid w:val="000B19D3"/>
    <w:rsid w:val="000B2810"/>
    <w:rsid w:val="000B4696"/>
    <w:rsid w:val="000B4F79"/>
    <w:rsid w:val="000B7989"/>
    <w:rsid w:val="000C0AB6"/>
    <w:rsid w:val="000C2254"/>
    <w:rsid w:val="000C70D2"/>
    <w:rsid w:val="000C7620"/>
    <w:rsid w:val="000D0153"/>
    <w:rsid w:val="000D1553"/>
    <w:rsid w:val="000D1960"/>
    <w:rsid w:val="000D19B5"/>
    <w:rsid w:val="000D19FC"/>
    <w:rsid w:val="000D264E"/>
    <w:rsid w:val="000E3A42"/>
    <w:rsid w:val="000E3D0D"/>
    <w:rsid w:val="000E3FE3"/>
    <w:rsid w:val="000E6DB3"/>
    <w:rsid w:val="000E6F20"/>
    <w:rsid w:val="000E6F54"/>
    <w:rsid w:val="000E70F0"/>
    <w:rsid w:val="000E7681"/>
    <w:rsid w:val="000F1AC9"/>
    <w:rsid w:val="000F207F"/>
    <w:rsid w:val="000F2471"/>
    <w:rsid w:val="00100F73"/>
    <w:rsid w:val="001011C1"/>
    <w:rsid w:val="00103460"/>
    <w:rsid w:val="001078A2"/>
    <w:rsid w:val="00107913"/>
    <w:rsid w:val="00114C63"/>
    <w:rsid w:val="00121BEE"/>
    <w:rsid w:val="00121E7F"/>
    <w:rsid w:val="001236BE"/>
    <w:rsid w:val="00133D53"/>
    <w:rsid w:val="00136BE8"/>
    <w:rsid w:val="00137612"/>
    <w:rsid w:val="001543C7"/>
    <w:rsid w:val="0015468B"/>
    <w:rsid w:val="00155815"/>
    <w:rsid w:val="00155D5B"/>
    <w:rsid w:val="00156223"/>
    <w:rsid w:val="001654BB"/>
    <w:rsid w:val="00165A93"/>
    <w:rsid w:val="00167216"/>
    <w:rsid w:val="001672EE"/>
    <w:rsid w:val="00170FCD"/>
    <w:rsid w:val="00171B67"/>
    <w:rsid w:val="00173023"/>
    <w:rsid w:val="001749BF"/>
    <w:rsid w:val="00177387"/>
    <w:rsid w:val="00180566"/>
    <w:rsid w:val="00186518"/>
    <w:rsid w:val="001910CA"/>
    <w:rsid w:val="001915AA"/>
    <w:rsid w:val="00191D3E"/>
    <w:rsid w:val="00191F39"/>
    <w:rsid w:val="00192BE1"/>
    <w:rsid w:val="0019480F"/>
    <w:rsid w:val="00194B9D"/>
    <w:rsid w:val="00195EA2"/>
    <w:rsid w:val="0019668F"/>
    <w:rsid w:val="00196B1F"/>
    <w:rsid w:val="001A1E99"/>
    <w:rsid w:val="001A7913"/>
    <w:rsid w:val="001B1E8A"/>
    <w:rsid w:val="001B2452"/>
    <w:rsid w:val="001B327C"/>
    <w:rsid w:val="001B32B1"/>
    <w:rsid w:val="001B36B1"/>
    <w:rsid w:val="001B7091"/>
    <w:rsid w:val="001C0CC1"/>
    <w:rsid w:val="001C3A8F"/>
    <w:rsid w:val="001C3E27"/>
    <w:rsid w:val="001C4E91"/>
    <w:rsid w:val="001C5C9E"/>
    <w:rsid w:val="001C6740"/>
    <w:rsid w:val="001C6A35"/>
    <w:rsid w:val="001D0C42"/>
    <w:rsid w:val="001D2D7F"/>
    <w:rsid w:val="001D3490"/>
    <w:rsid w:val="001D3583"/>
    <w:rsid w:val="001D5E11"/>
    <w:rsid w:val="001E002E"/>
    <w:rsid w:val="001E0268"/>
    <w:rsid w:val="001E19D8"/>
    <w:rsid w:val="001E6620"/>
    <w:rsid w:val="001F0BD1"/>
    <w:rsid w:val="001F138F"/>
    <w:rsid w:val="001F50BB"/>
    <w:rsid w:val="001F5F3C"/>
    <w:rsid w:val="00201996"/>
    <w:rsid w:val="00201C09"/>
    <w:rsid w:val="0020778C"/>
    <w:rsid w:val="0021097F"/>
    <w:rsid w:val="0021176A"/>
    <w:rsid w:val="00211ACD"/>
    <w:rsid w:val="0021462C"/>
    <w:rsid w:val="002149E4"/>
    <w:rsid w:val="00216521"/>
    <w:rsid w:val="00216788"/>
    <w:rsid w:val="00223DED"/>
    <w:rsid w:val="00225339"/>
    <w:rsid w:val="00225F4C"/>
    <w:rsid w:val="002272DA"/>
    <w:rsid w:val="00230F0F"/>
    <w:rsid w:val="00231C90"/>
    <w:rsid w:val="00232716"/>
    <w:rsid w:val="002333F5"/>
    <w:rsid w:val="00241A32"/>
    <w:rsid w:val="00243225"/>
    <w:rsid w:val="002447C2"/>
    <w:rsid w:val="00250D1C"/>
    <w:rsid w:val="00251742"/>
    <w:rsid w:val="00254008"/>
    <w:rsid w:val="002543B5"/>
    <w:rsid w:val="002549BF"/>
    <w:rsid w:val="00255FBE"/>
    <w:rsid w:val="00256D47"/>
    <w:rsid w:val="002573CA"/>
    <w:rsid w:val="00260B99"/>
    <w:rsid w:val="00261276"/>
    <w:rsid w:val="002623A9"/>
    <w:rsid w:val="00262925"/>
    <w:rsid w:val="0026401A"/>
    <w:rsid w:val="00270684"/>
    <w:rsid w:val="00271617"/>
    <w:rsid w:val="002719BF"/>
    <w:rsid w:val="00272235"/>
    <w:rsid w:val="00272E65"/>
    <w:rsid w:val="00274EEC"/>
    <w:rsid w:val="00281768"/>
    <w:rsid w:val="00283726"/>
    <w:rsid w:val="00285A63"/>
    <w:rsid w:val="00285EF9"/>
    <w:rsid w:val="00286BBB"/>
    <w:rsid w:val="00287366"/>
    <w:rsid w:val="00287937"/>
    <w:rsid w:val="0029150C"/>
    <w:rsid w:val="00291B9B"/>
    <w:rsid w:val="002935B0"/>
    <w:rsid w:val="00296031"/>
    <w:rsid w:val="00297B11"/>
    <w:rsid w:val="002A09B8"/>
    <w:rsid w:val="002A1756"/>
    <w:rsid w:val="002A305B"/>
    <w:rsid w:val="002A3DA3"/>
    <w:rsid w:val="002A4773"/>
    <w:rsid w:val="002A59CA"/>
    <w:rsid w:val="002A6D49"/>
    <w:rsid w:val="002B294B"/>
    <w:rsid w:val="002B30B8"/>
    <w:rsid w:val="002B4D8C"/>
    <w:rsid w:val="002C0439"/>
    <w:rsid w:val="002C06DC"/>
    <w:rsid w:val="002C08DE"/>
    <w:rsid w:val="002C2BA3"/>
    <w:rsid w:val="002C332B"/>
    <w:rsid w:val="002C38BC"/>
    <w:rsid w:val="002C4299"/>
    <w:rsid w:val="002C5CCF"/>
    <w:rsid w:val="002C7DC9"/>
    <w:rsid w:val="002D0E14"/>
    <w:rsid w:val="002D273D"/>
    <w:rsid w:val="002D350A"/>
    <w:rsid w:val="002D3E54"/>
    <w:rsid w:val="002D47A7"/>
    <w:rsid w:val="002D4DE4"/>
    <w:rsid w:val="002D67CB"/>
    <w:rsid w:val="002E221D"/>
    <w:rsid w:val="002E3D98"/>
    <w:rsid w:val="002E4BEF"/>
    <w:rsid w:val="002E5F9C"/>
    <w:rsid w:val="002E635F"/>
    <w:rsid w:val="002E6DDF"/>
    <w:rsid w:val="002F0CC6"/>
    <w:rsid w:val="002F0D72"/>
    <w:rsid w:val="002F25FD"/>
    <w:rsid w:val="002F26DA"/>
    <w:rsid w:val="002F2C4A"/>
    <w:rsid w:val="002F3CD9"/>
    <w:rsid w:val="00301120"/>
    <w:rsid w:val="00302A62"/>
    <w:rsid w:val="003037AB"/>
    <w:rsid w:val="00305E74"/>
    <w:rsid w:val="00307FC0"/>
    <w:rsid w:val="0031005E"/>
    <w:rsid w:val="00313395"/>
    <w:rsid w:val="00315424"/>
    <w:rsid w:val="00316C12"/>
    <w:rsid w:val="0031720B"/>
    <w:rsid w:val="003213DB"/>
    <w:rsid w:val="003219B7"/>
    <w:rsid w:val="003232BF"/>
    <w:rsid w:val="00323793"/>
    <w:rsid w:val="00323CDD"/>
    <w:rsid w:val="00323DC6"/>
    <w:rsid w:val="00323F2A"/>
    <w:rsid w:val="00323FCA"/>
    <w:rsid w:val="00326201"/>
    <w:rsid w:val="0032708B"/>
    <w:rsid w:val="0033081C"/>
    <w:rsid w:val="00330872"/>
    <w:rsid w:val="003312C5"/>
    <w:rsid w:val="00333F0A"/>
    <w:rsid w:val="00334DC0"/>
    <w:rsid w:val="00335B7A"/>
    <w:rsid w:val="00337739"/>
    <w:rsid w:val="00341F84"/>
    <w:rsid w:val="003423F8"/>
    <w:rsid w:val="003440A2"/>
    <w:rsid w:val="0034592B"/>
    <w:rsid w:val="00345BE1"/>
    <w:rsid w:val="00345D96"/>
    <w:rsid w:val="00347741"/>
    <w:rsid w:val="00351B4A"/>
    <w:rsid w:val="0035261D"/>
    <w:rsid w:val="00352F3E"/>
    <w:rsid w:val="0035312C"/>
    <w:rsid w:val="003534A1"/>
    <w:rsid w:val="00353DCA"/>
    <w:rsid w:val="003544C4"/>
    <w:rsid w:val="00355A2C"/>
    <w:rsid w:val="00356170"/>
    <w:rsid w:val="00356F82"/>
    <w:rsid w:val="00357767"/>
    <w:rsid w:val="003577D0"/>
    <w:rsid w:val="003618D1"/>
    <w:rsid w:val="00361A5A"/>
    <w:rsid w:val="00361AF4"/>
    <w:rsid w:val="00365D18"/>
    <w:rsid w:val="0036681C"/>
    <w:rsid w:val="00367BC5"/>
    <w:rsid w:val="00373866"/>
    <w:rsid w:val="003741FF"/>
    <w:rsid w:val="00375102"/>
    <w:rsid w:val="003762FC"/>
    <w:rsid w:val="00376C92"/>
    <w:rsid w:val="0038220B"/>
    <w:rsid w:val="00382433"/>
    <w:rsid w:val="00382C9A"/>
    <w:rsid w:val="00382F32"/>
    <w:rsid w:val="00384963"/>
    <w:rsid w:val="0038642E"/>
    <w:rsid w:val="0038658C"/>
    <w:rsid w:val="00386C80"/>
    <w:rsid w:val="00387B0E"/>
    <w:rsid w:val="00387E71"/>
    <w:rsid w:val="0039015E"/>
    <w:rsid w:val="003901EA"/>
    <w:rsid w:val="00391691"/>
    <w:rsid w:val="003A39DE"/>
    <w:rsid w:val="003A6449"/>
    <w:rsid w:val="003A7BEA"/>
    <w:rsid w:val="003A7DE6"/>
    <w:rsid w:val="003B121A"/>
    <w:rsid w:val="003B5560"/>
    <w:rsid w:val="003B7D19"/>
    <w:rsid w:val="003C09D6"/>
    <w:rsid w:val="003C246F"/>
    <w:rsid w:val="003C5FA5"/>
    <w:rsid w:val="003D08AF"/>
    <w:rsid w:val="003D1492"/>
    <w:rsid w:val="003D1CFE"/>
    <w:rsid w:val="003D42E7"/>
    <w:rsid w:val="003D6310"/>
    <w:rsid w:val="003E0053"/>
    <w:rsid w:val="003E26A1"/>
    <w:rsid w:val="003E57D8"/>
    <w:rsid w:val="003E66C3"/>
    <w:rsid w:val="003E6A5F"/>
    <w:rsid w:val="003E6EC7"/>
    <w:rsid w:val="003F0287"/>
    <w:rsid w:val="003F6025"/>
    <w:rsid w:val="003F796F"/>
    <w:rsid w:val="00401807"/>
    <w:rsid w:val="00402678"/>
    <w:rsid w:val="0040391F"/>
    <w:rsid w:val="004070EE"/>
    <w:rsid w:val="00407302"/>
    <w:rsid w:val="00412827"/>
    <w:rsid w:val="0041585C"/>
    <w:rsid w:val="00417741"/>
    <w:rsid w:val="00420A19"/>
    <w:rsid w:val="0042280D"/>
    <w:rsid w:val="00423101"/>
    <w:rsid w:val="004238B4"/>
    <w:rsid w:val="00423A97"/>
    <w:rsid w:val="0042528B"/>
    <w:rsid w:val="0042535B"/>
    <w:rsid w:val="004253F7"/>
    <w:rsid w:val="0042594E"/>
    <w:rsid w:val="004268B4"/>
    <w:rsid w:val="004303D3"/>
    <w:rsid w:val="00434F31"/>
    <w:rsid w:val="004358DA"/>
    <w:rsid w:val="00437ACD"/>
    <w:rsid w:val="00440172"/>
    <w:rsid w:val="00441CE9"/>
    <w:rsid w:val="0044323E"/>
    <w:rsid w:val="0045056C"/>
    <w:rsid w:val="00453810"/>
    <w:rsid w:val="0045510A"/>
    <w:rsid w:val="004564A1"/>
    <w:rsid w:val="00457085"/>
    <w:rsid w:val="004575A0"/>
    <w:rsid w:val="004575A9"/>
    <w:rsid w:val="004642A3"/>
    <w:rsid w:val="004743FA"/>
    <w:rsid w:val="004753C8"/>
    <w:rsid w:val="00476D25"/>
    <w:rsid w:val="00480330"/>
    <w:rsid w:val="0048284E"/>
    <w:rsid w:val="0048318A"/>
    <w:rsid w:val="00484ADA"/>
    <w:rsid w:val="00485D54"/>
    <w:rsid w:val="0048660F"/>
    <w:rsid w:val="00487E97"/>
    <w:rsid w:val="004926F0"/>
    <w:rsid w:val="00493526"/>
    <w:rsid w:val="004937D5"/>
    <w:rsid w:val="004939B2"/>
    <w:rsid w:val="00494A7F"/>
    <w:rsid w:val="004A054E"/>
    <w:rsid w:val="004A2950"/>
    <w:rsid w:val="004A2DDC"/>
    <w:rsid w:val="004A3795"/>
    <w:rsid w:val="004A3CB6"/>
    <w:rsid w:val="004A5FAD"/>
    <w:rsid w:val="004B0377"/>
    <w:rsid w:val="004B177C"/>
    <w:rsid w:val="004B1BF8"/>
    <w:rsid w:val="004B1D60"/>
    <w:rsid w:val="004B4286"/>
    <w:rsid w:val="004B5022"/>
    <w:rsid w:val="004B52E3"/>
    <w:rsid w:val="004B584D"/>
    <w:rsid w:val="004B5AB2"/>
    <w:rsid w:val="004B5B99"/>
    <w:rsid w:val="004B6B18"/>
    <w:rsid w:val="004B7518"/>
    <w:rsid w:val="004C0932"/>
    <w:rsid w:val="004C1B22"/>
    <w:rsid w:val="004C6FED"/>
    <w:rsid w:val="004C7E6A"/>
    <w:rsid w:val="004D498A"/>
    <w:rsid w:val="004D5E22"/>
    <w:rsid w:val="004D652B"/>
    <w:rsid w:val="004D694D"/>
    <w:rsid w:val="004D6E30"/>
    <w:rsid w:val="004D7182"/>
    <w:rsid w:val="004D7679"/>
    <w:rsid w:val="004D7ACC"/>
    <w:rsid w:val="004E03B7"/>
    <w:rsid w:val="004E246C"/>
    <w:rsid w:val="004E3175"/>
    <w:rsid w:val="004E3CC6"/>
    <w:rsid w:val="004E4EFC"/>
    <w:rsid w:val="004E55F1"/>
    <w:rsid w:val="004E602A"/>
    <w:rsid w:val="004E6C6F"/>
    <w:rsid w:val="004F0DD4"/>
    <w:rsid w:val="004F2079"/>
    <w:rsid w:val="004F2D75"/>
    <w:rsid w:val="004F371A"/>
    <w:rsid w:val="004F5271"/>
    <w:rsid w:val="004F6222"/>
    <w:rsid w:val="004F651A"/>
    <w:rsid w:val="004F6B3B"/>
    <w:rsid w:val="004F798C"/>
    <w:rsid w:val="005006E0"/>
    <w:rsid w:val="00501D58"/>
    <w:rsid w:val="00506E76"/>
    <w:rsid w:val="00512034"/>
    <w:rsid w:val="00516DBF"/>
    <w:rsid w:val="005175A7"/>
    <w:rsid w:val="005201B7"/>
    <w:rsid w:val="005201D0"/>
    <w:rsid w:val="00520481"/>
    <w:rsid w:val="005204E3"/>
    <w:rsid w:val="0052068E"/>
    <w:rsid w:val="00521B1B"/>
    <w:rsid w:val="00522475"/>
    <w:rsid w:val="005230BE"/>
    <w:rsid w:val="00524EBA"/>
    <w:rsid w:val="0053003B"/>
    <w:rsid w:val="0053044C"/>
    <w:rsid w:val="00531600"/>
    <w:rsid w:val="005340A8"/>
    <w:rsid w:val="00535310"/>
    <w:rsid w:val="00535E8E"/>
    <w:rsid w:val="00536744"/>
    <w:rsid w:val="00540C32"/>
    <w:rsid w:val="005418E7"/>
    <w:rsid w:val="005428D0"/>
    <w:rsid w:val="0054407B"/>
    <w:rsid w:val="00546000"/>
    <w:rsid w:val="005471CE"/>
    <w:rsid w:val="00552818"/>
    <w:rsid w:val="00553804"/>
    <w:rsid w:val="005555E5"/>
    <w:rsid w:val="005559C4"/>
    <w:rsid w:val="00556F1E"/>
    <w:rsid w:val="00560FB4"/>
    <w:rsid w:val="005627FE"/>
    <w:rsid w:val="00565EAA"/>
    <w:rsid w:val="00566020"/>
    <w:rsid w:val="00566F17"/>
    <w:rsid w:val="0057091C"/>
    <w:rsid w:val="00570E12"/>
    <w:rsid w:val="005711C8"/>
    <w:rsid w:val="005714D4"/>
    <w:rsid w:val="0057478B"/>
    <w:rsid w:val="00577582"/>
    <w:rsid w:val="00581D76"/>
    <w:rsid w:val="005824C1"/>
    <w:rsid w:val="00584F2F"/>
    <w:rsid w:val="0058556F"/>
    <w:rsid w:val="00585C6D"/>
    <w:rsid w:val="00586E88"/>
    <w:rsid w:val="00586E95"/>
    <w:rsid w:val="00590A99"/>
    <w:rsid w:val="00593895"/>
    <w:rsid w:val="00595478"/>
    <w:rsid w:val="005968FB"/>
    <w:rsid w:val="005A4F2E"/>
    <w:rsid w:val="005A77C3"/>
    <w:rsid w:val="005A7F14"/>
    <w:rsid w:val="005B425C"/>
    <w:rsid w:val="005B563E"/>
    <w:rsid w:val="005B5A47"/>
    <w:rsid w:val="005C06AB"/>
    <w:rsid w:val="005C2DA7"/>
    <w:rsid w:val="005C47FA"/>
    <w:rsid w:val="005C57BE"/>
    <w:rsid w:val="005C6070"/>
    <w:rsid w:val="005C7435"/>
    <w:rsid w:val="005C7C2A"/>
    <w:rsid w:val="005D2DD9"/>
    <w:rsid w:val="005D4C62"/>
    <w:rsid w:val="005D52E4"/>
    <w:rsid w:val="005D7F67"/>
    <w:rsid w:val="005E0CB7"/>
    <w:rsid w:val="005E0ED9"/>
    <w:rsid w:val="005E1819"/>
    <w:rsid w:val="005E1E90"/>
    <w:rsid w:val="005E1FBD"/>
    <w:rsid w:val="005E26D3"/>
    <w:rsid w:val="005E2A3C"/>
    <w:rsid w:val="005E3892"/>
    <w:rsid w:val="005E3B2C"/>
    <w:rsid w:val="005E422C"/>
    <w:rsid w:val="005E463E"/>
    <w:rsid w:val="005E58A9"/>
    <w:rsid w:val="005E61FB"/>
    <w:rsid w:val="005E6838"/>
    <w:rsid w:val="005F0FE3"/>
    <w:rsid w:val="005F13BF"/>
    <w:rsid w:val="005F4C65"/>
    <w:rsid w:val="005F596F"/>
    <w:rsid w:val="00601C17"/>
    <w:rsid w:val="006021D2"/>
    <w:rsid w:val="00602759"/>
    <w:rsid w:val="006036A8"/>
    <w:rsid w:val="00605136"/>
    <w:rsid w:val="00605139"/>
    <w:rsid w:val="006100AB"/>
    <w:rsid w:val="006111DF"/>
    <w:rsid w:val="00612772"/>
    <w:rsid w:val="00612934"/>
    <w:rsid w:val="00614994"/>
    <w:rsid w:val="00615078"/>
    <w:rsid w:val="0061549B"/>
    <w:rsid w:val="006157B6"/>
    <w:rsid w:val="006209FD"/>
    <w:rsid w:val="006231A6"/>
    <w:rsid w:val="006241E8"/>
    <w:rsid w:val="00624D8B"/>
    <w:rsid w:val="00627C04"/>
    <w:rsid w:val="00630332"/>
    <w:rsid w:val="006308EB"/>
    <w:rsid w:val="006314A8"/>
    <w:rsid w:val="006356FC"/>
    <w:rsid w:val="00641E7B"/>
    <w:rsid w:val="00644EE5"/>
    <w:rsid w:val="00645AC1"/>
    <w:rsid w:val="006476A9"/>
    <w:rsid w:val="006527FA"/>
    <w:rsid w:val="00654E79"/>
    <w:rsid w:val="00655E81"/>
    <w:rsid w:val="0065665A"/>
    <w:rsid w:val="0065666A"/>
    <w:rsid w:val="00657683"/>
    <w:rsid w:val="00661DA0"/>
    <w:rsid w:val="00672080"/>
    <w:rsid w:val="00672FB9"/>
    <w:rsid w:val="006747B5"/>
    <w:rsid w:val="00675EBB"/>
    <w:rsid w:val="006803C1"/>
    <w:rsid w:val="00680FB9"/>
    <w:rsid w:val="006814AC"/>
    <w:rsid w:val="0068247C"/>
    <w:rsid w:val="00682AE9"/>
    <w:rsid w:val="006838D1"/>
    <w:rsid w:val="006902EA"/>
    <w:rsid w:val="00690A2C"/>
    <w:rsid w:val="00692AE0"/>
    <w:rsid w:val="00692B7B"/>
    <w:rsid w:val="00692D54"/>
    <w:rsid w:val="00692E88"/>
    <w:rsid w:val="006944B2"/>
    <w:rsid w:val="00695386"/>
    <w:rsid w:val="00695682"/>
    <w:rsid w:val="006A0AF3"/>
    <w:rsid w:val="006A0D9E"/>
    <w:rsid w:val="006A1146"/>
    <w:rsid w:val="006A1917"/>
    <w:rsid w:val="006A2430"/>
    <w:rsid w:val="006A49BD"/>
    <w:rsid w:val="006A674C"/>
    <w:rsid w:val="006A743E"/>
    <w:rsid w:val="006A7C21"/>
    <w:rsid w:val="006B51AA"/>
    <w:rsid w:val="006B6783"/>
    <w:rsid w:val="006B7459"/>
    <w:rsid w:val="006C01A7"/>
    <w:rsid w:val="006C1843"/>
    <w:rsid w:val="006C41CF"/>
    <w:rsid w:val="006C4737"/>
    <w:rsid w:val="006C7341"/>
    <w:rsid w:val="006D1C83"/>
    <w:rsid w:val="006D31AF"/>
    <w:rsid w:val="006D49B7"/>
    <w:rsid w:val="006D4D40"/>
    <w:rsid w:val="006D5A2E"/>
    <w:rsid w:val="006D673B"/>
    <w:rsid w:val="006E3ACB"/>
    <w:rsid w:val="006F2D31"/>
    <w:rsid w:val="006F341F"/>
    <w:rsid w:val="00700599"/>
    <w:rsid w:val="007017C9"/>
    <w:rsid w:val="00702638"/>
    <w:rsid w:val="00702BF9"/>
    <w:rsid w:val="00703FCC"/>
    <w:rsid w:val="00705E08"/>
    <w:rsid w:val="007070FA"/>
    <w:rsid w:val="007071DC"/>
    <w:rsid w:val="00707B71"/>
    <w:rsid w:val="00713F5B"/>
    <w:rsid w:val="00714A9A"/>
    <w:rsid w:val="00715D46"/>
    <w:rsid w:val="00715EF4"/>
    <w:rsid w:val="0071671F"/>
    <w:rsid w:val="0072281D"/>
    <w:rsid w:val="00722D58"/>
    <w:rsid w:val="00722EAB"/>
    <w:rsid w:val="00724783"/>
    <w:rsid w:val="007273FB"/>
    <w:rsid w:val="00727A12"/>
    <w:rsid w:val="00730966"/>
    <w:rsid w:val="00730DA0"/>
    <w:rsid w:val="00732990"/>
    <w:rsid w:val="007377CE"/>
    <w:rsid w:val="00737ED1"/>
    <w:rsid w:val="007454EE"/>
    <w:rsid w:val="00746683"/>
    <w:rsid w:val="00746EDA"/>
    <w:rsid w:val="00746EEA"/>
    <w:rsid w:val="0074770F"/>
    <w:rsid w:val="00752E86"/>
    <w:rsid w:val="00756AE4"/>
    <w:rsid w:val="00761DE5"/>
    <w:rsid w:val="00770C55"/>
    <w:rsid w:val="00771BFE"/>
    <w:rsid w:val="00772834"/>
    <w:rsid w:val="007734B1"/>
    <w:rsid w:val="00773D20"/>
    <w:rsid w:val="007755F1"/>
    <w:rsid w:val="00775715"/>
    <w:rsid w:val="00775803"/>
    <w:rsid w:val="00775CE1"/>
    <w:rsid w:val="00780AD7"/>
    <w:rsid w:val="00782C0D"/>
    <w:rsid w:val="00784501"/>
    <w:rsid w:val="00787766"/>
    <w:rsid w:val="00787AAB"/>
    <w:rsid w:val="00787CDF"/>
    <w:rsid w:val="00790B51"/>
    <w:rsid w:val="00791A0B"/>
    <w:rsid w:val="00795CCA"/>
    <w:rsid w:val="00796D24"/>
    <w:rsid w:val="007974EC"/>
    <w:rsid w:val="007A250B"/>
    <w:rsid w:val="007A2F7F"/>
    <w:rsid w:val="007A341E"/>
    <w:rsid w:val="007A4D2B"/>
    <w:rsid w:val="007A59AF"/>
    <w:rsid w:val="007A7B1B"/>
    <w:rsid w:val="007A7C7B"/>
    <w:rsid w:val="007B03B9"/>
    <w:rsid w:val="007B3F83"/>
    <w:rsid w:val="007B6008"/>
    <w:rsid w:val="007B65AF"/>
    <w:rsid w:val="007B7340"/>
    <w:rsid w:val="007C081C"/>
    <w:rsid w:val="007C18BA"/>
    <w:rsid w:val="007C2A52"/>
    <w:rsid w:val="007C4326"/>
    <w:rsid w:val="007C55AE"/>
    <w:rsid w:val="007C68AC"/>
    <w:rsid w:val="007D15E5"/>
    <w:rsid w:val="007D1EFD"/>
    <w:rsid w:val="007D428C"/>
    <w:rsid w:val="007D4A2D"/>
    <w:rsid w:val="007D50FB"/>
    <w:rsid w:val="007D5727"/>
    <w:rsid w:val="007D70E0"/>
    <w:rsid w:val="007D77A0"/>
    <w:rsid w:val="007E2FE0"/>
    <w:rsid w:val="007E4160"/>
    <w:rsid w:val="007E42B2"/>
    <w:rsid w:val="007E51B1"/>
    <w:rsid w:val="007F00F0"/>
    <w:rsid w:val="007F0F34"/>
    <w:rsid w:val="007F64A1"/>
    <w:rsid w:val="00800BB4"/>
    <w:rsid w:val="00802517"/>
    <w:rsid w:val="008039B2"/>
    <w:rsid w:val="00805208"/>
    <w:rsid w:val="00811ADD"/>
    <w:rsid w:val="0081224E"/>
    <w:rsid w:val="008128B5"/>
    <w:rsid w:val="00812E4B"/>
    <w:rsid w:val="008132F5"/>
    <w:rsid w:val="00814ACC"/>
    <w:rsid w:val="00815423"/>
    <w:rsid w:val="008166BB"/>
    <w:rsid w:val="00816F09"/>
    <w:rsid w:val="008170DD"/>
    <w:rsid w:val="00817FE3"/>
    <w:rsid w:val="00821853"/>
    <w:rsid w:val="00821B2C"/>
    <w:rsid w:val="0082782F"/>
    <w:rsid w:val="00827D93"/>
    <w:rsid w:val="0083029C"/>
    <w:rsid w:val="008306B6"/>
    <w:rsid w:val="008312EA"/>
    <w:rsid w:val="00831E1B"/>
    <w:rsid w:val="00831E87"/>
    <w:rsid w:val="0083216B"/>
    <w:rsid w:val="0083273B"/>
    <w:rsid w:val="0083289E"/>
    <w:rsid w:val="00832E57"/>
    <w:rsid w:val="00833396"/>
    <w:rsid w:val="0083423F"/>
    <w:rsid w:val="008353D6"/>
    <w:rsid w:val="00835760"/>
    <w:rsid w:val="00835A96"/>
    <w:rsid w:val="008362D0"/>
    <w:rsid w:val="00837195"/>
    <w:rsid w:val="00837A65"/>
    <w:rsid w:val="0084262E"/>
    <w:rsid w:val="00846EDC"/>
    <w:rsid w:val="00846F7D"/>
    <w:rsid w:val="008472F7"/>
    <w:rsid w:val="00856473"/>
    <w:rsid w:val="008568E7"/>
    <w:rsid w:val="00857179"/>
    <w:rsid w:val="00857253"/>
    <w:rsid w:val="00857C35"/>
    <w:rsid w:val="0086080C"/>
    <w:rsid w:val="00860AD4"/>
    <w:rsid w:val="00860E0C"/>
    <w:rsid w:val="00862E4F"/>
    <w:rsid w:val="00862E5F"/>
    <w:rsid w:val="00863303"/>
    <w:rsid w:val="00863B71"/>
    <w:rsid w:val="00863BC2"/>
    <w:rsid w:val="0086542D"/>
    <w:rsid w:val="00865564"/>
    <w:rsid w:val="00865837"/>
    <w:rsid w:val="00865E96"/>
    <w:rsid w:val="008708F0"/>
    <w:rsid w:val="00871197"/>
    <w:rsid w:val="00871DA3"/>
    <w:rsid w:val="00874318"/>
    <w:rsid w:val="00874412"/>
    <w:rsid w:val="00877518"/>
    <w:rsid w:val="00880A6F"/>
    <w:rsid w:val="00880B3B"/>
    <w:rsid w:val="008865C6"/>
    <w:rsid w:val="008878CE"/>
    <w:rsid w:val="0089009E"/>
    <w:rsid w:val="00891CD7"/>
    <w:rsid w:val="00892E1B"/>
    <w:rsid w:val="00895752"/>
    <w:rsid w:val="00895B35"/>
    <w:rsid w:val="00896862"/>
    <w:rsid w:val="0089771C"/>
    <w:rsid w:val="008A002B"/>
    <w:rsid w:val="008A0375"/>
    <w:rsid w:val="008A18E7"/>
    <w:rsid w:val="008A2A84"/>
    <w:rsid w:val="008A2E0B"/>
    <w:rsid w:val="008A3416"/>
    <w:rsid w:val="008B2F80"/>
    <w:rsid w:val="008B451C"/>
    <w:rsid w:val="008B5B22"/>
    <w:rsid w:val="008B6168"/>
    <w:rsid w:val="008B7F81"/>
    <w:rsid w:val="008C10D0"/>
    <w:rsid w:val="008C4377"/>
    <w:rsid w:val="008C4F3C"/>
    <w:rsid w:val="008C69AF"/>
    <w:rsid w:val="008C7219"/>
    <w:rsid w:val="008C7FC9"/>
    <w:rsid w:val="008D06D8"/>
    <w:rsid w:val="008D1806"/>
    <w:rsid w:val="008D237C"/>
    <w:rsid w:val="008D2C82"/>
    <w:rsid w:val="008D357F"/>
    <w:rsid w:val="008D37AC"/>
    <w:rsid w:val="008D62DE"/>
    <w:rsid w:val="008D7CE1"/>
    <w:rsid w:val="008E0A90"/>
    <w:rsid w:val="008E0F4F"/>
    <w:rsid w:val="008E2347"/>
    <w:rsid w:val="008E243C"/>
    <w:rsid w:val="008E3759"/>
    <w:rsid w:val="008E3898"/>
    <w:rsid w:val="008E3E24"/>
    <w:rsid w:val="008E4EBB"/>
    <w:rsid w:val="008E57D4"/>
    <w:rsid w:val="008E5E16"/>
    <w:rsid w:val="008E6082"/>
    <w:rsid w:val="008E663E"/>
    <w:rsid w:val="008E7DA9"/>
    <w:rsid w:val="008F04F2"/>
    <w:rsid w:val="008F2257"/>
    <w:rsid w:val="008F4574"/>
    <w:rsid w:val="008F4CB3"/>
    <w:rsid w:val="008F58C0"/>
    <w:rsid w:val="008F6798"/>
    <w:rsid w:val="008F725B"/>
    <w:rsid w:val="008F7963"/>
    <w:rsid w:val="00900AD9"/>
    <w:rsid w:val="00900B5C"/>
    <w:rsid w:val="00901A0E"/>
    <w:rsid w:val="009020FF"/>
    <w:rsid w:val="00902C23"/>
    <w:rsid w:val="00902CB2"/>
    <w:rsid w:val="00903373"/>
    <w:rsid w:val="00903541"/>
    <w:rsid w:val="00910ABE"/>
    <w:rsid w:val="00911922"/>
    <w:rsid w:val="00913B62"/>
    <w:rsid w:val="00914B8B"/>
    <w:rsid w:val="00914FD3"/>
    <w:rsid w:val="00916C22"/>
    <w:rsid w:val="009259B8"/>
    <w:rsid w:val="00926953"/>
    <w:rsid w:val="00926ACE"/>
    <w:rsid w:val="00927A67"/>
    <w:rsid w:val="009303E1"/>
    <w:rsid w:val="00933C22"/>
    <w:rsid w:val="00936A5F"/>
    <w:rsid w:val="00941CD1"/>
    <w:rsid w:val="009429E9"/>
    <w:rsid w:val="00945C3A"/>
    <w:rsid w:val="00945DD3"/>
    <w:rsid w:val="00946336"/>
    <w:rsid w:val="00947F64"/>
    <w:rsid w:val="009501FE"/>
    <w:rsid w:val="0095291A"/>
    <w:rsid w:val="009547C7"/>
    <w:rsid w:val="00954A22"/>
    <w:rsid w:val="00955162"/>
    <w:rsid w:val="009571B0"/>
    <w:rsid w:val="0095773E"/>
    <w:rsid w:val="00957C62"/>
    <w:rsid w:val="00961DFB"/>
    <w:rsid w:val="00965C9E"/>
    <w:rsid w:val="00966769"/>
    <w:rsid w:val="00971226"/>
    <w:rsid w:val="0097122C"/>
    <w:rsid w:val="00973942"/>
    <w:rsid w:val="009762A8"/>
    <w:rsid w:val="0097708C"/>
    <w:rsid w:val="0098046E"/>
    <w:rsid w:val="0098208E"/>
    <w:rsid w:val="00982406"/>
    <w:rsid w:val="009871DB"/>
    <w:rsid w:val="00987DCA"/>
    <w:rsid w:val="00990440"/>
    <w:rsid w:val="009919B8"/>
    <w:rsid w:val="00991AD8"/>
    <w:rsid w:val="009924C0"/>
    <w:rsid w:val="00993553"/>
    <w:rsid w:val="00993F2A"/>
    <w:rsid w:val="00994A45"/>
    <w:rsid w:val="00994E6C"/>
    <w:rsid w:val="0099511E"/>
    <w:rsid w:val="00995737"/>
    <w:rsid w:val="00996F11"/>
    <w:rsid w:val="009A11EC"/>
    <w:rsid w:val="009A32A1"/>
    <w:rsid w:val="009A4990"/>
    <w:rsid w:val="009A58FD"/>
    <w:rsid w:val="009A6E71"/>
    <w:rsid w:val="009B1278"/>
    <w:rsid w:val="009B1A30"/>
    <w:rsid w:val="009B2270"/>
    <w:rsid w:val="009B2A8A"/>
    <w:rsid w:val="009B3949"/>
    <w:rsid w:val="009B6D95"/>
    <w:rsid w:val="009B75C2"/>
    <w:rsid w:val="009C007A"/>
    <w:rsid w:val="009C7363"/>
    <w:rsid w:val="009D2525"/>
    <w:rsid w:val="009D3ACE"/>
    <w:rsid w:val="009D3EC3"/>
    <w:rsid w:val="009D521D"/>
    <w:rsid w:val="009E34BE"/>
    <w:rsid w:val="009E4738"/>
    <w:rsid w:val="009E6567"/>
    <w:rsid w:val="009F1F6D"/>
    <w:rsid w:val="009F2C9C"/>
    <w:rsid w:val="009F43DA"/>
    <w:rsid w:val="009F519B"/>
    <w:rsid w:val="009F5822"/>
    <w:rsid w:val="009F597A"/>
    <w:rsid w:val="009F5A26"/>
    <w:rsid w:val="009F7075"/>
    <w:rsid w:val="00A000D2"/>
    <w:rsid w:val="00A0048A"/>
    <w:rsid w:val="00A01677"/>
    <w:rsid w:val="00A03EE5"/>
    <w:rsid w:val="00A050EE"/>
    <w:rsid w:val="00A06711"/>
    <w:rsid w:val="00A111C1"/>
    <w:rsid w:val="00A163EA"/>
    <w:rsid w:val="00A23550"/>
    <w:rsid w:val="00A236B9"/>
    <w:rsid w:val="00A24D37"/>
    <w:rsid w:val="00A2540E"/>
    <w:rsid w:val="00A30A4E"/>
    <w:rsid w:val="00A3174B"/>
    <w:rsid w:val="00A347D0"/>
    <w:rsid w:val="00A36D23"/>
    <w:rsid w:val="00A37F02"/>
    <w:rsid w:val="00A41068"/>
    <w:rsid w:val="00A41899"/>
    <w:rsid w:val="00A418C3"/>
    <w:rsid w:val="00A45E1D"/>
    <w:rsid w:val="00A5141C"/>
    <w:rsid w:val="00A52272"/>
    <w:rsid w:val="00A53465"/>
    <w:rsid w:val="00A53484"/>
    <w:rsid w:val="00A536DA"/>
    <w:rsid w:val="00A54372"/>
    <w:rsid w:val="00A55458"/>
    <w:rsid w:val="00A638EE"/>
    <w:rsid w:val="00A653FD"/>
    <w:rsid w:val="00A661D7"/>
    <w:rsid w:val="00A72765"/>
    <w:rsid w:val="00A72B24"/>
    <w:rsid w:val="00A72BB2"/>
    <w:rsid w:val="00A731BD"/>
    <w:rsid w:val="00A735F0"/>
    <w:rsid w:val="00A752F5"/>
    <w:rsid w:val="00A75C70"/>
    <w:rsid w:val="00A773FA"/>
    <w:rsid w:val="00A8124C"/>
    <w:rsid w:val="00A815A7"/>
    <w:rsid w:val="00A8255E"/>
    <w:rsid w:val="00A8446C"/>
    <w:rsid w:val="00A86704"/>
    <w:rsid w:val="00A9209B"/>
    <w:rsid w:val="00A93351"/>
    <w:rsid w:val="00A93837"/>
    <w:rsid w:val="00A93DFB"/>
    <w:rsid w:val="00A955E6"/>
    <w:rsid w:val="00A956DA"/>
    <w:rsid w:val="00A9574B"/>
    <w:rsid w:val="00A958A8"/>
    <w:rsid w:val="00A9610B"/>
    <w:rsid w:val="00A96508"/>
    <w:rsid w:val="00A97133"/>
    <w:rsid w:val="00A9726E"/>
    <w:rsid w:val="00A9767E"/>
    <w:rsid w:val="00AA08EB"/>
    <w:rsid w:val="00AA15CB"/>
    <w:rsid w:val="00AA44E6"/>
    <w:rsid w:val="00AA454A"/>
    <w:rsid w:val="00AA52E3"/>
    <w:rsid w:val="00AA60CC"/>
    <w:rsid w:val="00AB060A"/>
    <w:rsid w:val="00AB1E2C"/>
    <w:rsid w:val="00AB4B34"/>
    <w:rsid w:val="00AB631B"/>
    <w:rsid w:val="00AB763D"/>
    <w:rsid w:val="00AC1AA8"/>
    <w:rsid w:val="00AC2D63"/>
    <w:rsid w:val="00AC3F9F"/>
    <w:rsid w:val="00AC4928"/>
    <w:rsid w:val="00AD05E6"/>
    <w:rsid w:val="00AD5D21"/>
    <w:rsid w:val="00AD688A"/>
    <w:rsid w:val="00AE020D"/>
    <w:rsid w:val="00AE460B"/>
    <w:rsid w:val="00AE5D73"/>
    <w:rsid w:val="00AE67DF"/>
    <w:rsid w:val="00AE73AC"/>
    <w:rsid w:val="00AF02DB"/>
    <w:rsid w:val="00AF32B8"/>
    <w:rsid w:val="00AF4472"/>
    <w:rsid w:val="00AF4D16"/>
    <w:rsid w:val="00AF5467"/>
    <w:rsid w:val="00B00DF7"/>
    <w:rsid w:val="00B012E5"/>
    <w:rsid w:val="00B025AA"/>
    <w:rsid w:val="00B02718"/>
    <w:rsid w:val="00B030F6"/>
    <w:rsid w:val="00B0726C"/>
    <w:rsid w:val="00B07A1E"/>
    <w:rsid w:val="00B07BF7"/>
    <w:rsid w:val="00B11B3B"/>
    <w:rsid w:val="00B12583"/>
    <w:rsid w:val="00B12A5C"/>
    <w:rsid w:val="00B13CAD"/>
    <w:rsid w:val="00B204EA"/>
    <w:rsid w:val="00B207CA"/>
    <w:rsid w:val="00B22914"/>
    <w:rsid w:val="00B22CBF"/>
    <w:rsid w:val="00B26DB9"/>
    <w:rsid w:val="00B32227"/>
    <w:rsid w:val="00B326A0"/>
    <w:rsid w:val="00B33502"/>
    <w:rsid w:val="00B349D6"/>
    <w:rsid w:val="00B35932"/>
    <w:rsid w:val="00B35FC8"/>
    <w:rsid w:val="00B362A3"/>
    <w:rsid w:val="00B36869"/>
    <w:rsid w:val="00B36980"/>
    <w:rsid w:val="00B36A54"/>
    <w:rsid w:val="00B44BB4"/>
    <w:rsid w:val="00B454D7"/>
    <w:rsid w:val="00B477BF"/>
    <w:rsid w:val="00B51384"/>
    <w:rsid w:val="00B516A0"/>
    <w:rsid w:val="00B51C80"/>
    <w:rsid w:val="00B52623"/>
    <w:rsid w:val="00B53E6B"/>
    <w:rsid w:val="00B55454"/>
    <w:rsid w:val="00B56AF0"/>
    <w:rsid w:val="00B57A9C"/>
    <w:rsid w:val="00B6042F"/>
    <w:rsid w:val="00B62992"/>
    <w:rsid w:val="00B63976"/>
    <w:rsid w:val="00B6404C"/>
    <w:rsid w:val="00B65FEA"/>
    <w:rsid w:val="00B672FD"/>
    <w:rsid w:val="00B67710"/>
    <w:rsid w:val="00B72D6E"/>
    <w:rsid w:val="00B73F90"/>
    <w:rsid w:val="00B75E52"/>
    <w:rsid w:val="00B75F5E"/>
    <w:rsid w:val="00B80367"/>
    <w:rsid w:val="00B80687"/>
    <w:rsid w:val="00B819C8"/>
    <w:rsid w:val="00B83525"/>
    <w:rsid w:val="00B8374B"/>
    <w:rsid w:val="00B83954"/>
    <w:rsid w:val="00B83FFF"/>
    <w:rsid w:val="00B84E55"/>
    <w:rsid w:val="00B908CC"/>
    <w:rsid w:val="00B90A98"/>
    <w:rsid w:val="00B9219D"/>
    <w:rsid w:val="00B938F8"/>
    <w:rsid w:val="00B96321"/>
    <w:rsid w:val="00BA0069"/>
    <w:rsid w:val="00BA0355"/>
    <w:rsid w:val="00BA2655"/>
    <w:rsid w:val="00BA5B35"/>
    <w:rsid w:val="00BA7AA7"/>
    <w:rsid w:val="00BA7D55"/>
    <w:rsid w:val="00BB2532"/>
    <w:rsid w:val="00BB425C"/>
    <w:rsid w:val="00BB5BD4"/>
    <w:rsid w:val="00BC1475"/>
    <w:rsid w:val="00BC5AE2"/>
    <w:rsid w:val="00BC7962"/>
    <w:rsid w:val="00BD05B7"/>
    <w:rsid w:val="00BD2223"/>
    <w:rsid w:val="00BD45B8"/>
    <w:rsid w:val="00BD4A84"/>
    <w:rsid w:val="00BD54CF"/>
    <w:rsid w:val="00BD5907"/>
    <w:rsid w:val="00BD623D"/>
    <w:rsid w:val="00BE11D8"/>
    <w:rsid w:val="00BE2853"/>
    <w:rsid w:val="00BE3A2F"/>
    <w:rsid w:val="00BE3C19"/>
    <w:rsid w:val="00BE4BAF"/>
    <w:rsid w:val="00BE57FE"/>
    <w:rsid w:val="00BE5DD5"/>
    <w:rsid w:val="00BE64BB"/>
    <w:rsid w:val="00BE6A83"/>
    <w:rsid w:val="00BE6BD3"/>
    <w:rsid w:val="00BF13C2"/>
    <w:rsid w:val="00BF1DA6"/>
    <w:rsid w:val="00BF2C0F"/>
    <w:rsid w:val="00BF37F5"/>
    <w:rsid w:val="00BF6875"/>
    <w:rsid w:val="00BF7FB9"/>
    <w:rsid w:val="00C009D0"/>
    <w:rsid w:val="00C0176B"/>
    <w:rsid w:val="00C0223D"/>
    <w:rsid w:val="00C02C9B"/>
    <w:rsid w:val="00C05237"/>
    <w:rsid w:val="00C06164"/>
    <w:rsid w:val="00C06668"/>
    <w:rsid w:val="00C0700B"/>
    <w:rsid w:val="00C11957"/>
    <w:rsid w:val="00C140CF"/>
    <w:rsid w:val="00C14FCC"/>
    <w:rsid w:val="00C16387"/>
    <w:rsid w:val="00C2192C"/>
    <w:rsid w:val="00C22314"/>
    <w:rsid w:val="00C25B96"/>
    <w:rsid w:val="00C31446"/>
    <w:rsid w:val="00C34877"/>
    <w:rsid w:val="00C45184"/>
    <w:rsid w:val="00C45A5E"/>
    <w:rsid w:val="00C4654E"/>
    <w:rsid w:val="00C50C0C"/>
    <w:rsid w:val="00C5222B"/>
    <w:rsid w:val="00C549C4"/>
    <w:rsid w:val="00C56452"/>
    <w:rsid w:val="00C61760"/>
    <w:rsid w:val="00C63EAA"/>
    <w:rsid w:val="00C665C0"/>
    <w:rsid w:val="00C66EA5"/>
    <w:rsid w:val="00C773BF"/>
    <w:rsid w:val="00C77519"/>
    <w:rsid w:val="00C808DF"/>
    <w:rsid w:val="00C80C97"/>
    <w:rsid w:val="00C81C74"/>
    <w:rsid w:val="00C82CF2"/>
    <w:rsid w:val="00C84A2C"/>
    <w:rsid w:val="00C85438"/>
    <w:rsid w:val="00C87DB0"/>
    <w:rsid w:val="00C902C6"/>
    <w:rsid w:val="00C91507"/>
    <w:rsid w:val="00C9159B"/>
    <w:rsid w:val="00C92235"/>
    <w:rsid w:val="00C92427"/>
    <w:rsid w:val="00C936E8"/>
    <w:rsid w:val="00C945D6"/>
    <w:rsid w:val="00C947AA"/>
    <w:rsid w:val="00CA32FE"/>
    <w:rsid w:val="00CA4BD9"/>
    <w:rsid w:val="00CA756A"/>
    <w:rsid w:val="00CB0086"/>
    <w:rsid w:val="00CB0E67"/>
    <w:rsid w:val="00CB2974"/>
    <w:rsid w:val="00CB2FFE"/>
    <w:rsid w:val="00CB404A"/>
    <w:rsid w:val="00CB4481"/>
    <w:rsid w:val="00CB53E4"/>
    <w:rsid w:val="00CB7CAF"/>
    <w:rsid w:val="00CC13E0"/>
    <w:rsid w:val="00CC2325"/>
    <w:rsid w:val="00CC516C"/>
    <w:rsid w:val="00CC5B4B"/>
    <w:rsid w:val="00CC717C"/>
    <w:rsid w:val="00CD29FE"/>
    <w:rsid w:val="00CD3A47"/>
    <w:rsid w:val="00CD49CC"/>
    <w:rsid w:val="00CE03E6"/>
    <w:rsid w:val="00CE0B32"/>
    <w:rsid w:val="00CE1795"/>
    <w:rsid w:val="00CE29E8"/>
    <w:rsid w:val="00CE2A86"/>
    <w:rsid w:val="00CE4477"/>
    <w:rsid w:val="00CE4B9B"/>
    <w:rsid w:val="00CE7633"/>
    <w:rsid w:val="00CE7A0A"/>
    <w:rsid w:val="00CF0096"/>
    <w:rsid w:val="00CF0851"/>
    <w:rsid w:val="00CF6C3B"/>
    <w:rsid w:val="00CF6F90"/>
    <w:rsid w:val="00CF70CF"/>
    <w:rsid w:val="00D06B0C"/>
    <w:rsid w:val="00D06D4A"/>
    <w:rsid w:val="00D07152"/>
    <w:rsid w:val="00D10B07"/>
    <w:rsid w:val="00D111CD"/>
    <w:rsid w:val="00D17DE2"/>
    <w:rsid w:val="00D206C5"/>
    <w:rsid w:val="00D2117E"/>
    <w:rsid w:val="00D217CB"/>
    <w:rsid w:val="00D21DB4"/>
    <w:rsid w:val="00D221B5"/>
    <w:rsid w:val="00D229FA"/>
    <w:rsid w:val="00D268EF"/>
    <w:rsid w:val="00D2786A"/>
    <w:rsid w:val="00D27AC5"/>
    <w:rsid w:val="00D3284E"/>
    <w:rsid w:val="00D40DF0"/>
    <w:rsid w:val="00D41AD1"/>
    <w:rsid w:val="00D41F3D"/>
    <w:rsid w:val="00D463A9"/>
    <w:rsid w:val="00D51BA9"/>
    <w:rsid w:val="00D648CD"/>
    <w:rsid w:val="00D6635D"/>
    <w:rsid w:val="00D669F2"/>
    <w:rsid w:val="00D67253"/>
    <w:rsid w:val="00D7247C"/>
    <w:rsid w:val="00D724AA"/>
    <w:rsid w:val="00D72A52"/>
    <w:rsid w:val="00D75803"/>
    <w:rsid w:val="00D76548"/>
    <w:rsid w:val="00D778F7"/>
    <w:rsid w:val="00D77F49"/>
    <w:rsid w:val="00D80C0D"/>
    <w:rsid w:val="00D821C3"/>
    <w:rsid w:val="00D83A98"/>
    <w:rsid w:val="00D84729"/>
    <w:rsid w:val="00D87331"/>
    <w:rsid w:val="00D87FF7"/>
    <w:rsid w:val="00D90CB5"/>
    <w:rsid w:val="00D93F7C"/>
    <w:rsid w:val="00D95A8A"/>
    <w:rsid w:val="00D965C0"/>
    <w:rsid w:val="00D977DD"/>
    <w:rsid w:val="00D97A08"/>
    <w:rsid w:val="00DA0AFA"/>
    <w:rsid w:val="00DA1F22"/>
    <w:rsid w:val="00DA43B5"/>
    <w:rsid w:val="00DA4BC9"/>
    <w:rsid w:val="00DA5350"/>
    <w:rsid w:val="00DA75F8"/>
    <w:rsid w:val="00DA78B0"/>
    <w:rsid w:val="00DB20F4"/>
    <w:rsid w:val="00DB2400"/>
    <w:rsid w:val="00DB3EB2"/>
    <w:rsid w:val="00DB56C3"/>
    <w:rsid w:val="00DB66E7"/>
    <w:rsid w:val="00DB7FD8"/>
    <w:rsid w:val="00DC3C80"/>
    <w:rsid w:val="00DC3C82"/>
    <w:rsid w:val="00DC4B12"/>
    <w:rsid w:val="00DC549F"/>
    <w:rsid w:val="00DC671E"/>
    <w:rsid w:val="00DD041F"/>
    <w:rsid w:val="00DD23F2"/>
    <w:rsid w:val="00DD3366"/>
    <w:rsid w:val="00DD39D6"/>
    <w:rsid w:val="00DD5394"/>
    <w:rsid w:val="00DD6A1F"/>
    <w:rsid w:val="00DD7963"/>
    <w:rsid w:val="00DD7EDC"/>
    <w:rsid w:val="00DE05BF"/>
    <w:rsid w:val="00DE076B"/>
    <w:rsid w:val="00DE40BB"/>
    <w:rsid w:val="00DE4D56"/>
    <w:rsid w:val="00DE54D8"/>
    <w:rsid w:val="00DE77F7"/>
    <w:rsid w:val="00DF15AF"/>
    <w:rsid w:val="00DF1EA0"/>
    <w:rsid w:val="00DF2ECD"/>
    <w:rsid w:val="00DF4397"/>
    <w:rsid w:val="00DF52A8"/>
    <w:rsid w:val="00DF66B7"/>
    <w:rsid w:val="00E027AD"/>
    <w:rsid w:val="00E0292C"/>
    <w:rsid w:val="00E029D7"/>
    <w:rsid w:val="00E05E27"/>
    <w:rsid w:val="00E06876"/>
    <w:rsid w:val="00E07CAB"/>
    <w:rsid w:val="00E10B87"/>
    <w:rsid w:val="00E134D8"/>
    <w:rsid w:val="00E13F35"/>
    <w:rsid w:val="00E16A6B"/>
    <w:rsid w:val="00E21BFA"/>
    <w:rsid w:val="00E23A92"/>
    <w:rsid w:val="00E23D60"/>
    <w:rsid w:val="00E31AED"/>
    <w:rsid w:val="00E32074"/>
    <w:rsid w:val="00E32566"/>
    <w:rsid w:val="00E34408"/>
    <w:rsid w:val="00E3705E"/>
    <w:rsid w:val="00E37727"/>
    <w:rsid w:val="00E40AB1"/>
    <w:rsid w:val="00E4143B"/>
    <w:rsid w:val="00E41A3A"/>
    <w:rsid w:val="00E42D0A"/>
    <w:rsid w:val="00E43286"/>
    <w:rsid w:val="00E50505"/>
    <w:rsid w:val="00E521AC"/>
    <w:rsid w:val="00E52E51"/>
    <w:rsid w:val="00E54855"/>
    <w:rsid w:val="00E5623F"/>
    <w:rsid w:val="00E565D1"/>
    <w:rsid w:val="00E56FC7"/>
    <w:rsid w:val="00E61C11"/>
    <w:rsid w:val="00E65239"/>
    <w:rsid w:val="00E6669E"/>
    <w:rsid w:val="00E70758"/>
    <w:rsid w:val="00E71204"/>
    <w:rsid w:val="00E73DC8"/>
    <w:rsid w:val="00E74EE3"/>
    <w:rsid w:val="00E7646A"/>
    <w:rsid w:val="00E766EC"/>
    <w:rsid w:val="00E76AEE"/>
    <w:rsid w:val="00E8057E"/>
    <w:rsid w:val="00E82169"/>
    <w:rsid w:val="00E82879"/>
    <w:rsid w:val="00E82CB0"/>
    <w:rsid w:val="00E87CDF"/>
    <w:rsid w:val="00E920F6"/>
    <w:rsid w:val="00E93456"/>
    <w:rsid w:val="00E93A5C"/>
    <w:rsid w:val="00E95432"/>
    <w:rsid w:val="00E9603E"/>
    <w:rsid w:val="00EA0293"/>
    <w:rsid w:val="00EA0AF7"/>
    <w:rsid w:val="00EA0DBB"/>
    <w:rsid w:val="00EA698E"/>
    <w:rsid w:val="00EA70BB"/>
    <w:rsid w:val="00EB002A"/>
    <w:rsid w:val="00EB0605"/>
    <w:rsid w:val="00EB1B48"/>
    <w:rsid w:val="00EB26BF"/>
    <w:rsid w:val="00EB29C5"/>
    <w:rsid w:val="00EB7968"/>
    <w:rsid w:val="00EC17C7"/>
    <w:rsid w:val="00EC1C8C"/>
    <w:rsid w:val="00EC4029"/>
    <w:rsid w:val="00ED1BB7"/>
    <w:rsid w:val="00ED3353"/>
    <w:rsid w:val="00ED3ECC"/>
    <w:rsid w:val="00ED4BF7"/>
    <w:rsid w:val="00ED5979"/>
    <w:rsid w:val="00ED6843"/>
    <w:rsid w:val="00EE321A"/>
    <w:rsid w:val="00EE38BA"/>
    <w:rsid w:val="00EE6B81"/>
    <w:rsid w:val="00EF135C"/>
    <w:rsid w:val="00EF138C"/>
    <w:rsid w:val="00EF40B1"/>
    <w:rsid w:val="00EF4355"/>
    <w:rsid w:val="00EF5ED9"/>
    <w:rsid w:val="00F00215"/>
    <w:rsid w:val="00F04C5D"/>
    <w:rsid w:val="00F05E38"/>
    <w:rsid w:val="00F07BE5"/>
    <w:rsid w:val="00F10633"/>
    <w:rsid w:val="00F1364B"/>
    <w:rsid w:val="00F20330"/>
    <w:rsid w:val="00F2172C"/>
    <w:rsid w:val="00F22B3F"/>
    <w:rsid w:val="00F24ADD"/>
    <w:rsid w:val="00F253FC"/>
    <w:rsid w:val="00F271AA"/>
    <w:rsid w:val="00F317E6"/>
    <w:rsid w:val="00F34315"/>
    <w:rsid w:val="00F34B7F"/>
    <w:rsid w:val="00F34CD8"/>
    <w:rsid w:val="00F34F39"/>
    <w:rsid w:val="00F35583"/>
    <w:rsid w:val="00F365E4"/>
    <w:rsid w:val="00F410DD"/>
    <w:rsid w:val="00F411AA"/>
    <w:rsid w:val="00F444F9"/>
    <w:rsid w:val="00F50AFF"/>
    <w:rsid w:val="00F50F39"/>
    <w:rsid w:val="00F51DF8"/>
    <w:rsid w:val="00F52CFA"/>
    <w:rsid w:val="00F56514"/>
    <w:rsid w:val="00F60589"/>
    <w:rsid w:val="00F6108A"/>
    <w:rsid w:val="00F6215E"/>
    <w:rsid w:val="00F6228C"/>
    <w:rsid w:val="00F66708"/>
    <w:rsid w:val="00F67232"/>
    <w:rsid w:val="00F767DA"/>
    <w:rsid w:val="00F771CE"/>
    <w:rsid w:val="00F77300"/>
    <w:rsid w:val="00F80585"/>
    <w:rsid w:val="00F80F45"/>
    <w:rsid w:val="00F810FB"/>
    <w:rsid w:val="00F83C5E"/>
    <w:rsid w:val="00F85BD5"/>
    <w:rsid w:val="00F86D90"/>
    <w:rsid w:val="00F87BFB"/>
    <w:rsid w:val="00F90470"/>
    <w:rsid w:val="00F90B82"/>
    <w:rsid w:val="00F9144D"/>
    <w:rsid w:val="00F920D3"/>
    <w:rsid w:val="00F9331A"/>
    <w:rsid w:val="00FA1A43"/>
    <w:rsid w:val="00FA2AAD"/>
    <w:rsid w:val="00FA3EFF"/>
    <w:rsid w:val="00FA4774"/>
    <w:rsid w:val="00FA4A26"/>
    <w:rsid w:val="00FA6393"/>
    <w:rsid w:val="00FA6656"/>
    <w:rsid w:val="00FA780F"/>
    <w:rsid w:val="00FA7D40"/>
    <w:rsid w:val="00FB0272"/>
    <w:rsid w:val="00FB0B4E"/>
    <w:rsid w:val="00FB0F87"/>
    <w:rsid w:val="00FB2664"/>
    <w:rsid w:val="00FB31BA"/>
    <w:rsid w:val="00FB34DD"/>
    <w:rsid w:val="00FB7747"/>
    <w:rsid w:val="00FC198B"/>
    <w:rsid w:val="00FC260C"/>
    <w:rsid w:val="00FC2E6F"/>
    <w:rsid w:val="00FC680B"/>
    <w:rsid w:val="00FC7A11"/>
    <w:rsid w:val="00FD02BE"/>
    <w:rsid w:val="00FD057A"/>
    <w:rsid w:val="00FD18CC"/>
    <w:rsid w:val="00FD2723"/>
    <w:rsid w:val="00FE3B0A"/>
    <w:rsid w:val="00FE4EC8"/>
    <w:rsid w:val="00FE5CFE"/>
    <w:rsid w:val="00FE6620"/>
    <w:rsid w:val="00FE7C00"/>
    <w:rsid w:val="00FF2108"/>
    <w:rsid w:val="00FF2D7C"/>
    <w:rsid w:val="00FF2DA5"/>
    <w:rsid w:val="00FF34F9"/>
    <w:rsid w:val="00FF3D5C"/>
    <w:rsid w:val="00FF3E4D"/>
    <w:rsid w:val="00FF4AE7"/>
    <w:rsid w:val="00FF51E1"/>
    <w:rsid w:val="00FF5791"/>
    <w:rsid w:val="00FF5A30"/>
    <w:rsid w:val="00FF6A9C"/>
    <w:rsid w:val="00FF7203"/>
    <w:rsid w:val="00FF7972"/>
    <w:rsid w:val="00FF7D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11B4"/>
  <w15:docId w15:val="{C292D6B4-5045-4753-807F-3FFE1C85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071D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semiHidden/>
    <w:unhideWhenUsed/>
    <w:qFormat/>
    <w:rsid w:val="00B44B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link w:val="Pealkiri3Mrk"/>
    <w:uiPriority w:val="9"/>
    <w:qFormat/>
    <w:rsid w:val="00367BC5"/>
    <w:pPr>
      <w:spacing w:before="100" w:beforeAutospacing="1" w:after="100" w:afterAutospacing="1"/>
      <w:outlineLvl w:val="2"/>
    </w:pPr>
    <w:rPr>
      <w:rFonts w:eastAsia="Times New Roman"/>
      <w:b/>
      <w:bCs/>
      <w:kern w:val="0"/>
      <w:sz w:val="27"/>
      <w:szCs w:val="27"/>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070A33"/>
    <w:rPr>
      <w:sz w:val="16"/>
      <w:szCs w:val="16"/>
    </w:rPr>
  </w:style>
  <w:style w:type="paragraph" w:styleId="Kommentaaritekst">
    <w:name w:val="annotation text"/>
    <w:basedOn w:val="Normaallaad"/>
    <w:link w:val="KommentaaritekstMrk"/>
    <w:uiPriority w:val="99"/>
    <w:unhideWhenUsed/>
    <w:rsid w:val="00070A33"/>
    <w:rPr>
      <w:kern w:val="0"/>
      <w:sz w:val="20"/>
      <w:szCs w:val="20"/>
      <w14:ligatures w14:val="none"/>
    </w:rPr>
  </w:style>
  <w:style w:type="character" w:customStyle="1" w:styleId="KommentaaritekstMrk">
    <w:name w:val="Kommentaari tekst Märk"/>
    <w:basedOn w:val="Liguvaikefont"/>
    <w:link w:val="Kommentaaritekst"/>
    <w:uiPriority w:val="99"/>
    <w:rsid w:val="00070A33"/>
    <w:rPr>
      <w:kern w:val="0"/>
      <w:sz w:val="20"/>
      <w:szCs w:val="20"/>
      <w14:ligatures w14:val="none"/>
    </w:rPr>
  </w:style>
  <w:style w:type="paragraph" w:styleId="Loendilik">
    <w:name w:val="List Paragraph"/>
    <w:basedOn w:val="Normaallaad"/>
    <w:link w:val="LoendilikMrk"/>
    <w:uiPriority w:val="34"/>
    <w:qFormat/>
    <w:rsid w:val="002D350A"/>
    <w:pPr>
      <w:ind w:left="720"/>
      <w:contextualSpacing/>
    </w:pPr>
  </w:style>
  <w:style w:type="paragraph" w:customStyle="1" w:styleId="msonormal0">
    <w:name w:val="msonormal"/>
    <w:basedOn w:val="Normaallaad"/>
    <w:rsid w:val="002D350A"/>
    <w:pPr>
      <w:spacing w:before="100" w:beforeAutospacing="1" w:after="100" w:afterAutospacing="1"/>
    </w:pPr>
    <w:rPr>
      <w:rFonts w:eastAsia="Times New Roman"/>
      <w:kern w:val="0"/>
      <w:lang w:eastAsia="et-EE"/>
      <w14:ligatures w14:val="none"/>
    </w:rPr>
  </w:style>
  <w:style w:type="paragraph" w:styleId="Kommentaariteema">
    <w:name w:val="annotation subject"/>
    <w:basedOn w:val="Kommentaaritekst"/>
    <w:next w:val="Kommentaaritekst"/>
    <w:link w:val="KommentaariteemaMrk"/>
    <w:uiPriority w:val="99"/>
    <w:semiHidden/>
    <w:unhideWhenUsed/>
    <w:rsid w:val="00D41AD1"/>
    <w:rPr>
      <w:b/>
      <w:bCs/>
      <w:kern w:val="2"/>
      <w14:ligatures w14:val="standardContextual"/>
    </w:rPr>
  </w:style>
  <w:style w:type="character" w:customStyle="1" w:styleId="KommentaariteemaMrk">
    <w:name w:val="Kommentaari teema Märk"/>
    <w:basedOn w:val="KommentaaritekstMrk"/>
    <w:link w:val="Kommentaariteema"/>
    <w:uiPriority w:val="99"/>
    <w:semiHidden/>
    <w:rsid w:val="00D41AD1"/>
    <w:rPr>
      <w:b/>
      <w:bCs/>
      <w:kern w:val="0"/>
      <w:sz w:val="20"/>
      <w:szCs w:val="20"/>
      <w14:ligatures w14:val="none"/>
    </w:rPr>
  </w:style>
  <w:style w:type="paragraph" w:styleId="Redaktsioon">
    <w:name w:val="Revision"/>
    <w:hidden/>
    <w:uiPriority w:val="99"/>
    <w:semiHidden/>
    <w:rsid w:val="004E03B7"/>
  </w:style>
  <w:style w:type="character" w:customStyle="1" w:styleId="Pealkiri3Mrk">
    <w:name w:val="Pealkiri 3 Märk"/>
    <w:basedOn w:val="Liguvaikefont"/>
    <w:link w:val="Pealkiri3"/>
    <w:uiPriority w:val="9"/>
    <w:rsid w:val="00367BC5"/>
    <w:rPr>
      <w:rFonts w:eastAsia="Times New Roman"/>
      <w:b/>
      <w:bCs/>
      <w:kern w:val="0"/>
      <w:sz w:val="27"/>
      <w:szCs w:val="27"/>
      <w:lang w:eastAsia="et-EE"/>
      <w14:ligatures w14:val="none"/>
    </w:rPr>
  </w:style>
  <w:style w:type="character" w:styleId="Tugev">
    <w:name w:val="Strong"/>
    <w:basedOn w:val="Liguvaikefont"/>
    <w:uiPriority w:val="22"/>
    <w:qFormat/>
    <w:rsid w:val="00367BC5"/>
    <w:rPr>
      <w:b/>
      <w:bCs/>
    </w:rPr>
  </w:style>
  <w:style w:type="paragraph" w:styleId="Normaallaadveeb">
    <w:name w:val="Normal (Web)"/>
    <w:basedOn w:val="Normaallaad"/>
    <w:uiPriority w:val="99"/>
    <w:unhideWhenUsed/>
    <w:rsid w:val="00367BC5"/>
    <w:pPr>
      <w:spacing w:before="100" w:beforeAutospacing="1" w:after="100" w:afterAutospacing="1"/>
    </w:pPr>
    <w:rPr>
      <w:rFonts w:eastAsia="Times New Roman"/>
      <w:kern w:val="0"/>
      <w:lang w:eastAsia="et-EE"/>
      <w14:ligatures w14:val="none"/>
    </w:rPr>
  </w:style>
  <w:style w:type="character" w:customStyle="1" w:styleId="mm">
    <w:name w:val="mm"/>
    <w:basedOn w:val="Liguvaikefont"/>
    <w:rsid w:val="00367BC5"/>
  </w:style>
  <w:style w:type="character" w:styleId="Hperlink">
    <w:name w:val="Hyperlink"/>
    <w:basedOn w:val="Liguvaikefont"/>
    <w:uiPriority w:val="99"/>
    <w:unhideWhenUsed/>
    <w:rsid w:val="00367BC5"/>
    <w:rPr>
      <w:color w:val="0000FF"/>
      <w:u w:val="single"/>
    </w:rPr>
  </w:style>
  <w:style w:type="paragraph" w:styleId="Vahedeta">
    <w:name w:val="No Spacing"/>
    <w:uiPriority w:val="1"/>
    <w:qFormat/>
    <w:rsid w:val="00D778F7"/>
    <w:pPr>
      <w:jc w:val="both"/>
    </w:pPr>
    <w:rPr>
      <w:rFonts w:ascii="Arial" w:eastAsia="Times New Roman" w:hAnsi="Arial"/>
      <w:kern w:val="0"/>
      <w:sz w:val="20"/>
      <w:szCs w:val="22"/>
      <w:lang w:eastAsia="et-EE"/>
      <w14:ligatures w14:val="none"/>
    </w:rPr>
  </w:style>
  <w:style w:type="paragraph" w:customStyle="1" w:styleId="pf0">
    <w:name w:val="pf0"/>
    <w:basedOn w:val="Normaallaad"/>
    <w:rsid w:val="00B0726C"/>
    <w:pPr>
      <w:spacing w:before="100" w:beforeAutospacing="1" w:after="100" w:afterAutospacing="1"/>
    </w:pPr>
    <w:rPr>
      <w:rFonts w:eastAsia="Times New Roman"/>
      <w:kern w:val="0"/>
      <w:lang w:eastAsia="et-EE"/>
      <w14:ligatures w14:val="none"/>
    </w:rPr>
  </w:style>
  <w:style w:type="character" w:customStyle="1" w:styleId="cf01">
    <w:name w:val="cf01"/>
    <w:basedOn w:val="Liguvaikefont"/>
    <w:rsid w:val="00B0726C"/>
    <w:rPr>
      <w:rFonts w:ascii="Segoe UI" w:hAnsi="Segoe UI" w:cs="Segoe UI" w:hint="default"/>
      <w:i/>
      <w:iCs/>
      <w:sz w:val="18"/>
      <w:szCs w:val="18"/>
    </w:rPr>
  </w:style>
  <w:style w:type="character" w:customStyle="1" w:styleId="cf11">
    <w:name w:val="cf11"/>
    <w:basedOn w:val="Liguvaikefont"/>
    <w:rsid w:val="00B0726C"/>
    <w:rPr>
      <w:rFonts w:ascii="Segoe UI" w:hAnsi="Segoe UI" w:cs="Segoe UI" w:hint="default"/>
      <w:i/>
      <w:iCs/>
      <w:sz w:val="18"/>
      <w:szCs w:val="18"/>
      <w:shd w:val="clear" w:color="auto" w:fill="FFFF00"/>
    </w:rPr>
  </w:style>
  <w:style w:type="paragraph" w:styleId="Pis">
    <w:name w:val="header"/>
    <w:basedOn w:val="Normaallaad"/>
    <w:link w:val="PisMrk"/>
    <w:uiPriority w:val="99"/>
    <w:unhideWhenUsed/>
    <w:rsid w:val="006157B6"/>
    <w:pPr>
      <w:tabs>
        <w:tab w:val="center" w:pos="4536"/>
        <w:tab w:val="right" w:pos="9072"/>
      </w:tabs>
    </w:pPr>
  </w:style>
  <w:style w:type="character" w:customStyle="1" w:styleId="PisMrk">
    <w:name w:val="Päis Märk"/>
    <w:basedOn w:val="Liguvaikefont"/>
    <w:link w:val="Pis"/>
    <w:uiPriority w:val="99"/>
    <w:rsid w:val="006157B6"/>
  </w:style>
  <w:style w:type="paragraph" w:styleId="Jalus">
    <w:name w:val="footer"/>
    <w:basedOn w:val="Normaallaad"/>
    <w:link w:val="JalusMrk"/>
    <w:uiPriority w:val="99"/>
    <w:unhideWhenUsed/>
    <w:rsid w:val="006157B6"/>
    <w:pPr>
      <w:tabs>
        <w:tab w:val="center" w:pos="4536"/>
        <w:tab w:val="right" w:pos="9072"/>
      </w:tabs>
    </w:pPr>
  </w:style>
  <w:style w:type="character" w:customStyle="1" w:styleId="JalusMrk">
    <w:name w:val="Jalus Märk"/>
    <w:basedOn w:val="Liguvaikefont"/>
    <w:link w:val="Jalus"/>
    <w:uiPriority w:val="99"/>
    <w:rsid w:val="006157B6"/>
  </w:style>
  <w:style w:type="character" w:customStyle="1" w:styleId="Pealkiri2Mrk">
    <w:name w:val="Pealkiri 2 Märk"/>
    <w:basedOn w:val="Liguvaikefont"/>
    <w:link w:val="Pealkiri2"/>
    <w:uiPriority w:val="9"/>
    <w:semiHidden/>
    <w:rsid w:val="00B44BB4"/>
    <w:rPr>
      <w:rFonts w:asciiTheme="majorHAnsi" w:eastAsiaTheme="majorEastAsia" w:hAnsiTheme="majorHAnsi" w:cstheme="majorBidi"/>
      <w:color w:val="2F5496" w:themeColor="accent1" w:themeShade="BF"/>
      <w:sz w:val="26"/>
      <w:szCs w:val="26"/>
    </w:rPr>
  </w:style>
  <w:style w:type="character" w:customStyle="1" w:styleId="Pealkiri1Mrk">
    <w:name w:val="Pealkiri 1 Märk"/>
    <w:basedOn w:val="Liguvaikefont"/>
    <w:link w:val="Pealkiri1"/>
    <w:uiPriority w:val="9"/>
    <w:rsid w:val="007071DC"/>
    <w:rPr>
      <w:rFonts w:asciiTheme="majorHAnsi" w:eastAsiaTheme="majorEastAsia" w:hAnsiTheme="majorHAnsi" w:cstheme="majorBidi"/>
      <w:color w:val="2F5496" w:themeColor="accent1" w:themeShade="BF"/>
      <w:sz w:val="32"/>
      <w:szCs w:val="32"/>
    </w:rPr>
  </w:style>
  <w:style w:type="paragraph" w:customStyle="1" w:styleId="Default">
    <w:name w:val="Default"/>
    <w:rsid w:val="008D1806"/>
    <w:pPr>
      <w:autoSpaceDE w:val="0"/>
      <w:autoSpaceDN w:val="0"/>
      <w:adjustRightInd w:val="0"/>
    </w:pPr>
    <w:rPr>
      <w:color w:val="000000"/>
      <w:kern w:val="0"/>
      <w14:ligatures w14:val="none"/>
    </w:rPr>
  </w:style>
  <w:style w:type="character" w:styleId="Lahendamatamainimine">
    <w:name w:val="Unresolved Mention"/>
    <w:basedOn w:val="Liguvaikefont"/>
    <w:uiPriority w:val="99"/>
    <w:semiHidden/>
    <w:unhideWhenUsed/>
    <w:rsid w:val="005E3892"/>
    <w:rPr>
      <w:color w:val="605E5C"/>
      <w:shd w:val="clear" w:color="auto" w:fill="E1DFDD"/>
    </w:rPr>
  </w:style>
  <w:style w:type="character" w:customStyle="1" w:styleId="LoendilikMrk">
    <w:name w:val="Loendi lõik Märk"/>
    <w:link w:val="Loendilik"/>
    <w:uiPriority w:val="34"/>
    <w:locked/>
    <w:rsid w:val="00251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7875">
      <w:bodyDiv w:val="1"/>
      <w:marLeft w:val="0"/>
      <w:marRight w:val="0"/>
      <w:marTop w:val="0"/>
      <w:marBottom w:val="0"/>
      <w:divBdr>
        <w:top w:val="none" w:sz="0" w:space="0" w:color="auto"/>
        <w:left w:val="none" w:sz="0" w:space="0" w:color="auto"/>
        <w:bottom w:val="none" w:sz="0" w:space="0" w:color="auto"/>
        <w:right w:val="none" w:sz="0" w:space="0" w:color="auto"/>
      </w:divBdr>
    </w:div>
    <w:div w:id="218589723">
      <w:bodyDiv w:val="1"/>
      <w:marLeft w:val="0"/>
      <w:marRight w:val="0"/>
      <w:marTop w:val="0"/>
      <w:marBottom w:val="0"/>
      <w:divBdr>
        <w:top w:val="none" w:sz="0" w:space="0" w:color="auto"/>
        <w:left w:val="none" w:sz="0" w:space="0" w:color="auto"/>
        <w:bottom w:val="none" w:sz="0" w:space="0" w:color="auto"/>
        <w:right w:val="none" w:sz="0" w:space="0" w:color="auto"/>
      </w:divBdr>
    </w:div>
    <w:div w:id="218637702">
      <w:bodyDiv w:val="1"/>
      <w:marLeft w:val="0"/>
      <w:marRight w:val="0"/>
      <w:marTop w:val="0"/>
      <w:marBottom w:val="0"/>
      <w:divBdr>
        <w:top w:val="none" w:sz="0" w:space="0" w:color="auto"/>
        <w:left w:val="none" w:sz="0" w:space="0" w:color="auto"/>
        <w:bottom w:val="none" w:sz="0" w:space="0" w:color="auto"/>
        <w:right w:val="none" w:sz="0" w:space="0" w:color="auto"/>
      </w:divBdr>
    </w:div>
    <w:div w:id="275330897">
      <w:bodyDiv w:val="1"/>
      <w:marLeft w:val="0"/>
      <w:marRight w:val="0"/>
      <w:marTop w:val="0"/>
      <w:marBottom w:val="0"/>
      <w:divBdr>
        <w:top w:val="none" w:sz="0" w:space="0" w:color="auto"/>
        <w:left w:val="none" w:sz="0" w:space="0" w:color="auto"/>
        <w:bottom w:val="none" w:sz="0" w:space="0" w:color="auto"/>
        <w:right w:val="none" w:sz="0" w:space="0" w:color="auto"/>
      </w:divBdr>
    </w:div>
    <w:div w:id="337779667">
      <w:bodyDiv w:val="1"/>
      <w:marLeft w:val="0"/>
      <w:marRight w:val="0"/>
      <w:marTop w:val="0"/>
      <w:marBottom w:val="0"/>
      <w:divBdr>
        <w:top w:val="none" w:sz="0" w:space="0" w:color="auto"/>
        <w:left w:val="none" w:sz="0" w:space="0" w:color="auto"/>
        <w:bottom w:val="none" w:sz="0" w:space="0" w:color="auto"/>
        <w:right w:val="none" w:sz="0" w:space="0" w:color="auto"/>
      </w:divBdr>
    </w:div>
    <w:div w:id="364720506">
      <w:bodyDiv w:val="1"/>
      <w:marLeft w:val="0"/>
      <w:marRight w:val="0"/>
      <w:marTop w:val="0"/>
      <w:marBottom w:val="0"/>
      <w:divBdr>
        <w:top w:val="none" w:sz="0" w:space="0" w:color="auto"/>
        <w:left w:val="none" w:sz="0" w:space="0" w:color="auto"/>
        <w:bottom w:val="none" w:sz="0" w:space="0" w:color="auto"/>
        <w:right w:val="none" w:sz="0" w:space="0" w:color="auto"/>
      </w:divBdr>
    </w:div>
    <w:div w:id="429929475">
      <w:bodyDiv w:val="1"/>
      <w:marLeft w:val="0"/>
      <w:marRight w:val="0"/>
      <w:marTop w:val="0"/>
      <w:marBottom w:val="0"/>
      <w:divBdr>
        <w:top w:val="none" w:sz="0" w:space="0" w:color="auto"/>
        <w:left w:val="none" w:sz="0" w:space="0" w:color="auto"/>
        <w:bottom w:val="none" w:sz="0" w:space="0" w:color="auto"/>
        <w:right w:val="none" w:sz="0" w:space="0" w:color="auto"/>
      </w:divBdr>
    </w:div>
    <w:div w:id="649748927">
      <w:bodyDiv w:val="1"/>
      <w:marLeft w:val="0"/>
      <w:marRight w:val="0"/>
      <w:marTop w:val="0"/>
      <w:marBottom w:val="0"/>
      <w:divBdr>
        <w:top w:val="none" w:sz="0" w:space="0" w:color="auto"/>
        <w:left w:val="none" w:sz="0" w:space="0" w:color="auto"/>
        <w:bottom w:val="none" w:sz="0" w:space="0" w:color="auto"/>
        <w:right w:val="none" w:sz="0" w:space="0" w:color="auto"/>
      </w:divBdr>
    </w:div>
    <w:div w:id="671376666">
      <w:bodyDiv w:val="1"/>
      <w:marLeft w:val="0"/>
      <w:marRight w:val="0"/>
      <w:marTop w:val="0"/>
      <w:marBottom w:val="0"/>
      <w:divBdr>
        <w:top w:val="none" w:sz="0" w:space="0" w:color="auto"/>
        <w:left w:val="none" w:sz="0" w:space="0" w:color="auto"/>
        <w:bottom w:val="none" w:sz="0" w:space="0" w:color="auto"/>
        <w:right w:val="none" w:sz="0" w:space="0" w:color="auto"/>
      </w:divBdr>
    </w:div>
    <w:div w:id="761267736">
      <w:bodyDiv w:val="1"/>
      <w:marLeft w:val="0"/>
      <w:marRight w:val="0"/>
      <w:marTop w:val="0"/>
      <w:marBottom w:val="0"/>
      <w:divBdr>
        <w:top w:val="none" w:sz="0" w:space="0" w:color="auto"/>
        <w:left w:val="none" w:sz="0" w:space="0" w:color="auto"/>
        <w:bottom w:val="none" w:sz="0" w:space="0" w:color="auto"/>
        <w:right w:val="none" w:sz="0" w:space="0" w:color="auto"/>
      </w:divBdr>
    </w:div>
    <w:div w:id="809634814">
      <w:bodyDiv w:val="1"/>
      <w:marLeft w:val="0"/>
      <w:marRight w:val="0"/>
      <w:marTop w:val="0"/>
      <w:marBottom w:val="0"/>
      <w:divBdr>
        <w:top w:val="none" w:sz="0" w:space="0" w:color="auto"/>
        <w:left w:val="none" w:sz="0" w:space="0" w:color="auto"/>
        <w:bottom w:val="none" w:sz="0" w:space="0" w:color="auto"/>
        <w:right w:val="none" w:sz="0" w:space="0" w:color="auto"/>
      </w:divBdr>
    </w:div>
    <w:div w:id="816340859">
      <w:bodyDiv w:val="1"/>
      <w:marLeft w:val="0"/>
      <w:marRight w:val="0"/>
      <w:marTop w:val="0"/>
      <w:marBottom w:val="0"/>
      <w:divBdr>
        <w:top w:val="none" w:sz="0" w:space="0" w:color="auto"/>
        <w:left w:val="none" w:sz="0" w:space="0" w:color="auto"/>
        <w:bottom w:val="none" w:sz="0" w:space="0" w:color="auto"/>
        <w:right w:val="none" w:sz="0" w:space="0" w:color="auto"/>
      </w:divBdr>
    </w:div>
    <w:div w:id="954991989">
      <w:bodyDiv w:val="1"/>
      <w:marLeft w:val="0"/>
      <w:marRight w:val="0"/>
      <w:marTop w:val="0"/>
      <w:marBottom w:val="0"/>
      <w:divBdr>
        <w:top w:val="none" w:sz="0" w:space="0" w:color="auto"/>
        <w:left w:val="none" w:sz="0" w:space="0" w:color="auto"/>
        <w:bottom w:val="none" w:sz="0" w:space="0" w:color="auto"/>
        <w:right w:val="none" w:sz="0" w:space="0" w:color="auto"/>
      </w:divBdr>
    </w:div>
    <w:div w:id="1007559937">
      <w:bodyDiv w:val="1"/>
      <w:marLeft w:val="0"/>
      <w:marRight w:val="0"/>
      <w:marTop w:val="0"/>
      <w:marBottom w:val="0"/>
      <w:divBdr>
        <w:top w:val="none" w:sz="0" w:space="0" w:color="auto"/>
        <w:left w:val="none" w:sz="0" w:space="0" w:color="auto"/>
        <w:bottom w:val="none" w:sz="0" w:space="0" w:color="auto"/>
        <w:right w:val="none" w:sz="0" w:space="0" w:color="auto"/>
      </w:divBdr>
    </w:div>
    <w:div w:id="1082065811">
      <w:bodyDiv w:val="1"/>
      <w:marLeft w:val="0"/>
      <w:marRight w:val="0"/>
      <w:marTop w:val="0"/>
      <w:marBottom w:val="0"/>
      <w:divBdr>
        <w:top w:val="none" w:sz="0" w:space="0" w:color="auto"/>
        <w:left w:val="none" w:sz="0" w:space="0" w:color="auto"/>
        <w:bottom w:val="none" w:sz="0" w:space="0" w:color="auto"/>
        <w:right w:val="none" w:sz="0" w:space="0" w:color="auto"/>
      </w:divBdr>
    </w:div>
    <w:div w:id="1289315383">
      <w:bodyDiv w:val="1"/>
      <w:marLeft w:val="0"/>
      <w:marRight w:val="0"/>
      <w:marTop w:val="0"/>
      <w:marBottom w:val="0"/>
      <w:divBdr>
        <w:top w:val="none" w:sz="0" w:space="0" w:color="auto"/>
        <w:left w:val="none" w:sz="0" w:space="0" w:color="auto"/>
        <w:bottom w:val="none" w:sz="0" w:space="0" w:color="auto"/>
        <w:right w:val="none" w:sz="0" w:space="0" w:color="auto"/>
      </w:divBdr>
    </w:div>
    <w:div w:id="1292663171">
      <w:bodyDiv w:val="1"/>
      <w:marLeft w:val="0"/>
      <w:marRight w:val="0"/>
      <w:marTop w:val="0"/>
      <w:marBottom w:val="0"/>
      <w:divBdr>
        <w:top w:val="none" w:sz="0" w:space="0" w:color="auto"/>
        <w:left w:val="none" w:sz="0" w:space="0" w:color="auto"/>
        <w:bottom w:val="none" w:sz="0" w:space="0" w:color="auto"/>
        <w:right w:val="none" w:sz="0" w:space="0" w:color="auto"/>
      </w:divBdr>
    </w:div>
    <w:div w:id="1361784229">
      <w:bodyDiv w:val="1"/>
      <w:marLeft w:val="0"/>
      <w:marRight w:val="0"/>
      <w:marTop w:val="0"/>
      <w:marBottom w:val="0"/>
      <w:divBdr>
        <w:top w:val="none" w:sz="0" w:space="0" w:color="auto"/>
        <w:left w:val="none" w:sz="0" w:space="0" w:color="auto"/>
        <w:bottom w:val="none" w:sz="0" w:space="0" w:color="auto"/>
        <w:right w:val="none" w:sz="0" w:space="0" w:color="auto"/>
      </w:divBdr>
    </w:div>
    <w:div w:id="1600675470">
      <w:bodyDiv w:val="1"/>
      <w:marLeft w:val="0"/>
      <w:marRight w:val="0"/>
      <w:marTop w:val="0"/>
      <w:marBottom w:val="0"/>
      <w:divBdr>
        <w:top w:val="none" w:sz="0" w:space="0" w:color="auto"/>
        <w:left w:val="none" w:sz="0" w:space="0" w:color="auto"/>
        <w:bottom w:val="none" w:sz="0" w:space="0" w:color="auto"/>
        <w:right w:val="none" w:sz="0" w:space="0" w:color="auto"/>
      </w:divBdr>
    </w:div>
    <w:div w:id="1953125243">
      <w:bodyDiv w:val="1"/>
      <w:marLeft w:val="0"/>
      <w:marRight w:val="0"/>
      <w:marTop w:val="0"/>
      <w:marBottom w:val="0"/>
      <w:divBdr>
        <w:top w:val="none" w:sz="0" w:space="0" w:color="auto"/>
        <w:left w:val="none" w:sz="0" w:space="0" w:color="auto"/>
        <w:bottom w:val="none" w:sz="0" w:space="0" w:color="auto"/>
        <w:right w:val="none" w:sz="0" w:space="0" w:color="auto"/>
      </w:divBdr>
    </w:div>
    <w:div w:id="2053377834">
      <w:bodyDiv w:val="1"/>
      <w:marLeft w:val="0"/>
      <w:marRight w:val="0"/>
      <w:marTop w:val="0"/>
      <w:marBottom w:val="0"/>
      <w:divBdr>
        <w:top w:val="none" w:sz="0" w:space="0" w:color="auto"/>
        <w:left w:val="none" w:sz="0" w:space="0" w:color="auto"/>
        <w:bottom w:val="none" w:sz="0" w:space="0" w:color="auto"/>
        <w:right w:val="none" w:sz="0" w:space="0" w:color="auto"/>
      </w:divBdr>
    </w:div>
    <w:div w:id="2063867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keeleabi.eki.ee/viki/Mottekriips.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495D3-B595-404B-8309-D0446ABC3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18</Pages>
  <Words>6302</Words>
  <Characters>36554</Characters>
  <Application>Microsoft Office Word</Application>
  <DocSecurity>0</DocSecurity>
  <Lines>304</Lines>
  <Paragraphs>85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Kärt Voor</cp:lastModifiedBy>
  <cp:revision>67</cp:revision>
  <cp:lastPrinted>2024-05-23T09:37:00Z</cp:lastPrinted>
  <dcterms:created xsi:type="dcterms:W3CDTF">2024-06-14T09:37:00Z</dcterms:created>
  <dcterms:modified xsi:type="dcterms:W3CDTF">2024-06-28T11:24:00Z</dcterms:modified>
</cp:coreProperties>
</file>