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BEBC1" w14:textId="43702E6C" w:rsidR="00216872" w:rsidRPr="007D0763" w:rsidRDefault="00216872" w:rsidP="00216872">
      <w:pPr>
        <w:pStyle w:val="Pis"/>
        <w:tabs>
          <w:tab w:val="clear" w:pos="4153"/>
          <w:tab w:val="clear" w:pos="8306"/>
        </w:tabs>
        <w:jc w:val="center"/>
        <w:rPr>
          <w:rFonts w:ascii="Arial" w:hAnsi="Arial" w:cs="Arial"/>
          <w:sz w:val="20"/>
          <w:szCs w:val="20"/>
          <w:lang w:val="et-EE"/>
        </w:rPr>
      </w:pPr>
      <w:r w:rsidRPr="008C40D1">
        <w:rPr>
          <w:rFonts w:ascii="Arial" w:eastAsia="Arial" w:hAnsi="Arial" w:cs="Arial"/>
          <w:b/>
          <w:bCs/>
          <w:sz w:val="20"/>
          <w:szCs w:val="20"/>
          <w:lang w:val="et-EE"/>
        </w:rPr>
        <w:t>KOOSTÖÖKOKKULEPE nr</w:t>
      </w:r>
    </w:p>
    <w:p w14:paraId="7F3020AE" w14:textId="77777777" w:rsidR="00216872" w:rsidRPr="003326F9" w:rsidRDefault="00216872" w:rsidP="00216872">
      <w:pPr>
        <w:pStyle w:val="Pealkiri"/>
        <w:jc w:val="both"/>
        <w:rPr>
          <w:rFonts w:ascii="Arial" w:hAnsi="Arial" w:cs="Arial"/>
          <w:b w:val="0"/>
          <w:sz w:val="20"/>
          <w:lang w:val="et-EE"/>
        </w:rPr>
      </w:pPr>
      <w:r w:rsidRPr="003326F9">
        <w:rPr>
          <w:rFonts w:ascii="Arial" w:hAnsi="Arial" w:cs="Arial"/>
          <w:noProof/>
          <w:sz w:val="20"/>
          <w:lang w:val="et-EE"/>
        </w:rPr>
        <w:tab/>
      </w:r>
      <w:r w:rsidRPr="003326F9">
        <w:rPr>
          <w:rFonts w:ascii="Arial" w:hAnsi="Arial" w:cs="Arial"/>
          <w:noProof/>
          <w:sz w:val="20"/>
          <w:lang w:val="et-EE"/>
        </w:rPr>
        <w:tab/>
      </w:r>
      <w:r w:rsidRPr="003326F9">
        <w:rPr>
          <w:rFonts w:ascii="Arial" w:hAnsi="Arial" w:cs="Arial"/>
          <w:noProof/>
          <w:sz w:val="20"/>
          <w:lang w:val="et-EE"/>
        </w:rPr>
        <w:tab/>
      </w:r>
      <w:r w:rsidRPr="003326F9">
        <w:rPr>
          <w:rFonts w:ascii="Arial" w:hAnsi="Arial" w:cs="Arial"/>
          <w:noProof/>
          <w:sz w:val="20"/>
          <w:lang w:val="et-EE"/>
        </w:rPr>
        <w:tab/>
      </w:r>
      <w:r w:rsidRPr="003326F9">
        <w:rPr>
          <w:rFonts w:ascii="Arial" w:hAnsi="Arial" w:cs="Arial"/>
          <w:noProof/>
          <w:sz w:val="20"/>
          <w:lang w:val="et-EE"/>
        </w:rPr>
        <w:tab/>
      </w:r>
      <w:r w:rsidRPr="003326F9">
        <w:rPr>
          <w:rFonts w:ascii="Arial" w:hAnsi="Arial" w:cs="Arial"/>
          <w:noProof/>
          <w:sz w:val="20"/>
          <w:lang w:val="et-EE"/>
        </w:rPr>
        <w:tab/>
      </w:r>
      <w:r w:rsidRPr="003326F9">
        <w:rPr>
          <w:rFonts w:ascii="Arial" w:hAnsi="Arial" w:cs="Arial"/>
          <w:noProof/>
          <w:sz w:val="20"/>
          <w:lang w:val="et-EE"/>
        </w:rPr>
        <w:tab/>
      </w:r>
      <w:r w:rsidRPr="003326F9">
        <w:rPr>
          <w:rFonts w:ascii="Arial" w:hAnsi="Arial" w:cs="Arial"/>
          <w:noProof/>
          <w:sz w:val="20"/>
          <w:lang w:val="et-EE"/>
        </w:rPr>
        <w:tab/>
        <w:t xml:space="preserve">                      </w:t>
      </w:r>
    </w:p>
    <w:p w14:paraId="74629DAE" w14:textId="77777777" w:rsidR="00216872" w:rsidRPr="003326F9" w:rsidRDefault="00216872" w:rsidP="00216872">
      <w:pPr>
        <w:autoSpaceDE w:val="0"/>
        <w:jc w:val="both"/>
        <w:rPr>
          <w:rFonts w:ascii="Arial" w:hAnsi="Arial" w:cs="Arial"/>
          <w:sz w:val="20"/>
          <w:szCs w:val="20"/>
          <w:lang w:val="et-EE"/>
        </w:rPr>
      </w:pPr>
    </w:p>
    <w:p w14:paraId="064820C3" w14:textId="11A7E8DA" w:rsidR="00216872" w:rsidRPr="003326F9" w:rsidRDefault="00931A95" w:rsidP="00191EFC">
      <w:pPr>
        <w:pStyle w:val="Standard"/>
        <w:spacing w:after="120"/>
        <w:ind w:right="125"/>
        <w:jc w:val="both"/>
        <w:rPr>
          <w:rFonts w:ascii="Arial" w:hAnsi="Arial" w:cs="Arial"/>
        </w:rPr>
      </w:pPr>
      <w:r w:rsidRPr="003326F9">
        <w:rPr>
          <w:rFonts w:ascii="Arial" w:hAnsi="Arial" w:cs="Arial"/>
          <w:b/>
        </w:rPr>
        <w:t>Rahandusministeerium</w:t>
      </w:r>
      <w:r w:rsidRPr="003326F9">
        <w:rPr>
          <w:rFonts w:ascii="Arial" w:hAnsi="Arial" w:cs="Arial"/>
        </w:rPr>
        <w:t>, registrikood 70000272, asukoht Endla 13, Tallinn 10122, mida esindab põhimääruse alus</w:t>
      </w:r>
      <w:r w:rsidR="00191EFC" w:rsidRPr="003326F9">
        <w:rPr>
          <w:rFonts w:ascii="Arial" w:hAnsi="Arial" w:cs="Arial"/>
        </w:rPr>
        <w:t>el kantsler Veiko Tali</w:t>
      </w:r>
      <w:r w:rsidR="000F2A01" w:rsidRPr="003326F9">
        <w:rPr>
          <w:rFonts w:ascii="Arial" w:hAnsi="Arial" w:cs="Arial"/>
          <w:bCs/>
          <w:shd w:val="clear" w:color="auto" w:fill="FFFFFF"/>
        </w:rPr>
        <w:t>,</w:t>
      </w:r>
    </w:p>
    <w:p w14:paraId="181D98C2" w14:textId="64B5770A" w:rsidR="00617368" w:rsidRPr="003326F9" w:rsidRDefault="00617368" w:rsidP="00191EFC">
      <w:pPr>
        <w:pStyle w:val="Standard"/>
        <w:spacing w:after="120"/>
        <w:ind w:right="125"/>
        <w:jc w:val="both"/>
        <w:rPr>
          <w:rFonts w:ascii="Arial" w:hAnsi="Arial" w:cs="Arial"/>
          <w:bCs/>
          <w:shd w:val="clear" w:color="auto" w:fill="FFFFFF"/>
        </w:rPr>
      </w:pPr>
      <w:r w:rsidRPr="00331C87">
        <w:rPr>
          <w:rFonts w:ascii="Arial" w:eastAsia="Arial" w:hAnsi="Arial" w:cs="Arial"/>
          <w:b/>
          <w:bCs/>
        </w:rPr>
        <w:t>Justiitsministeerium</w:t>
      </w:r>
      <w:r w:rsidRPr="00331C87">
        <w:rPr>
          <w:rFonts w:ascii="Arial" w:eastAsia="Arial" w:hAnsi="Arial" w:cs="Arial"/>
          <w:noProof/>
        </w:rPr>
        <w:t xml:space="preserve">, registrikood </w:t>
      </w:r>
      <w:r w:rsidRPr="00331C87">
        <w:rPr>
          <w:rFonts w:ascii="Arial" w:eastAsia="Arial" w:hAnsi="Arial" w:cs="Arial"/>
          <w:shd w:val="clear" w:color="auto" w:fill="FFFFFF"/>
        </w:rPr>
        <w:t>70000898, asukoht Tõnismägi 5a, 15191 Tallinn</w:t>
      </w:r>
      <w:r w:rsidRPr="00331C87">
        <w:rPr>
          <w:rFonts w:ascii="Arial" w:eastAsia="Arial" w:hAnsi="Arial" w:cs="Arial"/>
          <w:noProof/>
        </w:rPr>
        <w:t xml:space="preserve">, </w:t>
      </w:r>
      <w:r w:rsidR="008516A1" w:rsidRPr="00331C87">
        <w:rPr>
          <w:rFonts w:ascii="Arial" w:eastAsia="Arial" w:hAnsi="Arial" w:cs="Arial"/>
          <w:noProof/>
        </w:rPr>
        <w:t xml:space="preserve">mida </w:t>
      </w:r>
      <w:r w:rsidRPr="00331C87">
        <w:rPr>
          <w:rFonts w:ascii="Arial" w:eastAsia="Arial" w:hAnsi="Arial" w:cs="Arial"/>
        </w:rPr>
        <w:t xml:space="preserve">esindab </w:t>
      </w:r>
      <w:r w:rsidR="00034863" w:rsidRPr="00331C87">
        <w:rPr>
          <w:rFonts w:ascii="Arial" w:eastAsia="Arial" w:hAnsi="Arial" w:cs="Arial"/>
        </w:rPr>
        <w:t>põhimääruse alusel</w:t>
      </w:r>
      <w:r w:rsidRPr="00331C87">
        <w:rPr>
          <w:rFonts w:ascii="Arial" w:eastAsia="Arial" w:hAnsi="Arial" w:cs="Arial"/>
        </w:rPr>
        <w:t xml:space="preserve"> kantsler </w:t>
      </w:r>
      <w:r w:rsidR="008516A1" w:rsidRPr="00331C87">
        <w:rPr>
          <w:rFonts w:ascii="Arial" w:eastAsia="Arial" w:hAnsi="Arial" w:cs="Arial"/>
        </w:rPr>
        <w:t>Norman Aas</w:t>
      </w:r>
      <w:r w:rsidR="000F2A01" w:rsidRPr="00331C87">
        <w:rPr>
          <w:rFonts w:ascii="Arial" w:eastAsia="Arial" w:hAnsi="Arial" w:cs="Arial"/>
          <w:shd w:val="clear" w:color="auto" w:fill="FFFFFF"/>
        </w:rPr>
        <w:t>,</w:t>
      </w:r>
    </w:p>
    <w:p w14:paraId="4279FBA1" w14:textId="719CA133" w:rsidR="000F2A01" w:rsidRPr="003326F9" w:rsidRDefault="00191EFC" w:rsidP="00191EFC">
      <w:pPr>
        <w:pStyle w:val="Standard"/>
        <w:spacing w:after="120"/>
        <w:ind w:right="125"/>
        <w:jc w:val="both"/>
        <w:rPr>
          <w:rFonts w:ascii="Arial" w:hAnsi="Arial" w:cs="Arial"/>
        </w:rPr>
      </w:pPr>
      <w:r w:rsidRPr="003326F9">
        <w:rPr>
          <w:rFonts w:ascii="Arial" w:hAnsi="Arial" w:cs="Arial"/>
          <w:b/>
        </w:rPr>
        <w:t>Sotsiaalministeerium</w:t>
      </w:r>
      <w:r w:rsidRPr="003326F9">
        <w:rPr>
          <w:rFonts w:ascii="Arial" w:hAnsi="Arial" w:cs="Arial"/>
        </w:rPr>
        <w:t>, registrikood 70001952, asukoht Gonsiori 29, Tallinn 15027, mida esindab põhimääruse alusel kantsler Marika Priske</w:t>
      </w:r>
      <w:r w:rsidR="000F2A01" w:rsidRPr="003326F9">
        <w:rPr>
          <w:rFonts w:ascii="Arial" w:hAnsi="Arial" w:cs="Arial"/>
        </w:rPr>
        <w:t xml:space="preserve"> </w:t>
      </w:r>
      <w:r w:rsidR="000F2A01" w:rsidRPr="003326F9">
        <w:rPr>
          <w:rFonts w:ascii="Arial" w:hAnsi="Arial" w:cs="Arial"/>
          <w:bCs/>
          <w:shd w:val="clear" w:color="auto" w:fill="FFFFFF"/>
        </w:rPr>
        <w:t>ja</w:t>
      </w:r>
    </w:p>
    <w:p w14:paraId="5CB72F52" w14:textId="20E10F99" w:rsidR="000F2A01" w:rsidRPr="003326F9" w:rsidRDefault="00191EFC" w:rsidP="00191EFC">
      <w:pPr>
        <w:pStyle w:val="Standard"/>
        <w:spacing w:after="120"/>
        <w:ind w:right="125"/>
        <w:jc w:val="both"/>
        <w:rPr>
          <w:rFonts w:ascii="Arial" w:hAnsi="Arial" w:cs="Arial"/>
        </w:rPr>
      </w:pPr>
      <w:r w:rsidRPr="003326F9">
        <w:rPr>
          <w:rFonts w:ascii="Arial" w:hAnsi="Arial" w:cs="Arial"/>
          <w:b/>
        </w:rPr>
        <w:t>Majandus- ja Kommunikatsiooniministeerium</w:t>
      </w:r>
      <w:r w:rsidRPr="003326F9">
        <w:rPr>
          <w:rFonts w:ascii="Arial" w:hAnsi="Arial" w:cs="Arial"/>
        </w:rPr>
        <w:t>, registrikood 70003158, asukoht Harju 11, Tallinn 15072, mida esindab põhimääruse alusel kantsler Merike Saks</w:t>
      </w:r>
      <w:r w:rsidRPr="003326F9">
        <w:rPr>
          <w:rFonts w:ascii="Arial" w:hAnsi="Arial" w:cs="Arial"/>
          <w:bCs/>
          <w:shd w:val="clear" w:color="auto" w:fill="FFFFFF"/>
        </w:rPr>
        <w:t>,</w:t>
      </w:r>
    </w:p>
    <w:p w14:paraId="7A9F42D7" w14:textId="77777777" w:rsidR="000F2A01" w:rsidRPr="001C7A5E" w:rsidRDefault="001C7A5E" w:rsidP="001C7A5E">
      <w:pPr>
        <w:pStyle w:val="Standard"/>
        <w:spacing w:after="120"/>
        <w:ind w:right="125"/>
        <w:jc w:val="both"/>
        <w:rPr>
          <w:rFonts w:ascii="Arial" w:hAnsi="Arial" w:cs="Arial"/>
        </w:rPr>
      </w:pPr>
      <w:r w:rsidRPr="001C7A5E">
        <w:rPr>
          <w:rFonts w:ascii="Arial" w:hAnsi="Arial" w:cs="Arial"/>
        </w:rPr>
        <w:t>edaspidi nimetatud ministeerium või koos ministeeriumid</w:t>
      </w:r>
      <w:r w:rsidR="002B7E94">
        <w:rPr>
          <w:rFonts w:ascii="Arial" w:hAnsi="Arial" w:cs="Arial"/>
        </w:rPr>
        <w:t>,</w:t>
      </w:r>
    </w:p>
    <w:p w14:paraId="4AD41B14" w14:textId="77777777" w:rsidR="001B77E7" w:rsidRPr="003326F9" w:rsidRDefault="001B77E7" w:rsidP="00216872">
      <w:pPr>
        <w:jc w:val="both"/>
        <w:rPr>
          <w:rFonts w:ascii="Arial" w:hAnsi="Arial" w:cs="Arial"/>
          <w:i/>
          <w:sz w:val="20"/>
          <w:szCs w:val="20"/>
          <w:shd w:val="clear" w:color="auto" w:fill="FFFFFF"/>
          <w:lang w:val="et-EE"/>
        </w:rPr>
      </w:pPr>
      <w:r w:rsidRPr="003326F9">
        <w:rPr>
          <w:rFonts w:ascii="Arial" w:hAnsi="Arial" w:cs="Arial"/>
          <w:i/>
          <w:sz w:val="20"/>
          <w:szCs w:val="20"/>
          <w:shd w:val="clear" w:color="auto" w:fill="FFFFFF"/>
          <w:lang w:val="et-EE"/>
        </w:rPr>
        <w:t>võttes arvesse, et:</w:t>
      </w:r>
    </w:p>
    <w:p w14:paraId="461FBA89" w14:textId="752033F9" w:rsidR="00961B0B" w:rsidRPr="003A4D56" w:rsidRDefault="00034863" w:rsidP="1A6E0978">
      <w:pPr>
        <w:pStyle w:val="Loendilik"/>
        <w:numPr>
          <w:ilvl w:val="0"/>
          <w:numId w:val="2"/>
        </w:numPr>
        <w:jc w:val="both"/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</w:pPr>
      <w:r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a</w:t>
      </w:r>
      <w:r w:rsidR="00E36A83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ugustis 2017 </w:t>
      </w:r>
      <w:r w:rsidR="00961B0B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valmib</w:t>
      </w:r>
      <w:r w:rsidR="001B77E7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 </w:t>
      </w:r>
      <w:r w:rsidR="00961B0B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Suur-Ameerika 1</w:t>
      </w:r>
      <w:r w:rsidR="00E36A83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 asuv ministeeriumite </w:t>
      </w:r>
      <w:proofErr w:type="spellStart"/>
      <w:r w:rsidR="00E36A83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ühishoone</w:t>
      </w:r>
      <w:proofErr w:type="spellEnd"/>
      <w:r w:rsidR="00961B0B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, kus hakkavad paiknema </w:t>
      </w:r>
      <w:r w:rsidR="00E36A83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Rahandusministeerium, Justiitsmin</w:t>
      </w:r>
      <w:r w:rsidR="00CD2A6B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isteerium, Sotsiaalministeerium, </w:t>
      </w:r>
      <w:r w:rsidR="00E36A83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Majandus- ja Kommunikatsiooniministeerium</w:t>
      </w:r>
      <w:r w:rsidR="00CD2A6B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 ning osaliselt Haridus- ja Teadusministeerium</w:t>
      </w:r>
      <w:r w:rsidR="00961B0B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;</w:t>
      </w:r>
    </w:p>
    <w:p w14:paraId="4A4405AA" w14:textId="12D95975" w:rsidR="00F871F5" w:rsidRDefault="00961B0B" w:rsidP="1A6E0978">
      <w:pPr>
        <w:pStyle w:val="Loendilik"/>
        <w:numPr>
          <w:ilvl w:val="0"/>
          <w:numId w:val="2"/>
        </w:numPr>
        <w:jc w:val="both"/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</w:pPr>
      <w:r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Rahandusministeeriumi põhimäärus</w:t>
      </w:r>
      <w:r w:rsidR="00034863" w:rsidRPr="1A6E0978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e</w:t>
      </w:r>
      <w:r w:rsidR="00412B64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 </w:t>
      </w:r>
      <w:r w:rsidR="00034863" w:rsidRPr="1A6E0978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alusel</w:t>
      </w:r>
      <w:r w:rsidR="00412B64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 </w:t>
      </w:r>
      <w:r w:rsidR="00CD2A6B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lood</w:t>
      </w:r>
      <w:r w:rsidR="00034863" w:rsidRPr="1A6E0978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i 1. augustist 2017. a</w:t>
      </w:r>
      <w:r w:rsidR="00CD2A6B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 Rahandusministeeriumi koosseisu </w:t>
      </w:r>
      <w:r w:rsidR="009769BE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Rahandusministeeriumi, Justiitsministeeriumi, Sotsiaalministeeriumi ning Majandus- ja Kommunikatsiooniministeeriumi </w:t>
      </w:r>
      <w:r w:rsidR="00AA0F28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teatud </w:t>
      </w:r>
      <w:r w:rsidR="00CD2A6B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tugifunktsioone ühiselt täitv</w:t>
      </w:r>
      <w:r w:rsidR="00034863" w:rsidRPr="1A6E0978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a</w:t>
      </w:r>
      <w:r w:rsidR="00CD2A6B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 struktuuriüksus</w:t>
      </w:r>
      <w:r w:rsidR="00034863" w:rsidRPr="1A6E0978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ena</w:t>
      </w:r>
      <w:r w:rsidR="009769BE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 xml:space="preserve"> </w:t>
      </w:r>
      <w:proofErr w:type="spellStart"/>
      <w:r w:rsidR="009769BE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ühisosakond</w:t>
      </w:r>
      <w:proofErr w:type="spellEnd"/>
      <w:r w:rsidR="008516A1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,</w:t>
      </w:r>
    </w:p>
    <w:p w14:paraId="2E9A3A2D" w14:textId="77777777" w:rsidR="001B77E7" w:rsidRPr="003326F9" w:rsidRDefault="001B77E7" w:rsidP="001B77E7">
      <w:pPr>
        <w:jc w:val="both"/>
        <w:rPr>
          <w:rFonts w:ascii="Arial" w:hAnsi="Arial" w:cs="Arial"/>
          <w:sz w:val="20"/>
          <w:szCs w:val="20"/>
          <w:shd w:val="clear" w:color="auto" w:fill="FFFFFF"/>
          <w:lang w:val="et-EE"/>
        </w:rPr>
      </w:pPr>
    </w:p>
    <w:p w14:paraId="6DB6AE01" w14:textId="77777777" w:rsidR="00216872" w:rsidRPr="003326F9" w:rsidRDefault="00216872" w:rsidP="00216872">
      <w:pPr>
        <w:jc w:val="both"/>
        <w:rPr>
          <w:rFonts w:ascii="Arial" w:hAnsi="Arial" w:cs="Arial"/>
          <w:sz w:val="20"/>
          <w:szCs w:val="20"/>
          <w:lang w:val="et-EE"/>
        </w:rPr>
      </w:pPr>
      <w:r w:rsidRPr="003326F9">
        <w:rPr>
          <w:rFonts w:ascii="Arial" w:hAnsi="Arial" w:cs="Arial"/>
          <w:sz w:val="20"/>
          <w:szCs w:val="20"/>
          <w:shd w:val="clear" w:color="auto" w:fill="FFFFFF"/>
          <w:lang w:val="et-EE"/>
        </w:rPr>
        <w:t xml:space="preserve">sõlmisid </w:t>
      </w:r>
      <w:r w:rsidR="00D279C2" w:rsidRPr="003326F9">
        <w:rPr>
          <w:rFonts w:ascii="Arial" w:hAnsi="Arial" w:cs="Arial"/>
          <w:sz w:val="20"/>
          <w:szCs w:val="20"/>
          <w:shd w:val="clear" w:color="auto" w:fill="FFFFFF"/>
          <w:lang w:val="et-EE"/>
        </w:rPr>
        <w:t>koostöö</w:t>
      </w:r>
      <w:r w:rsidRPr="003326F9">
        <w:rPr>
          <w:rFonts w:ascii="Arial" w:hAnsi="Arial" w:cs="Arial"/>
          <w:sz w:val="20"/>
          <w:szCs w:val="20"/>
          <w:shd w:val="clear" w:color="auto" w:fill="FFFFFF"/>
          <w:lang w:val="et-EE"/>
        </w:rPr>
        <w:t xml:space="preserve">kokkuleppe (edaspidi </w:t>
      </w:r>
      <w:r w:rsidR="002B7E94" w:rsidRPr="00331C87">
        <w:rPr>
          <w:rFonts w:ascii="Arial" w:hAnsi="Arial" w:cs="Arial"/>
          <w:i/>
          <w:sz w:val="20"/>
          <w:szCs w:val="20"/>
          <w:shd w:val="clear" w:color="auto" w:fill="FFFFFF"/>
          <w:lang w:val="et-EE"/>
        </w:rPr>
        <w:t>k</w:t>
      </w:r>
      <w:r w:rsidR="006752A3" w:rsidRPr="00331C87">
        <w:rPr>
          <w:rFonts w:ascii="Arial" w:hAnsi="Arial" w:cs="Arial"/>
          <w:i/>
          <w:sz w:val="20"/>
          <w:szCs w:val="20"/>
          <w:shd w:val="clear" w:color="auto" w:fill="FFFFFF"/>
          <w:lang w:val="et-EE"/>
        </w:rPr>
        <w:t>okkulepe</w:t>
      </w:r>
      <w:r w:rsidRPr="003326F9">
        <w:rPr>
          <w:rFonts w:ascii="Arial" w:hAnsi="Arial" w:cs="Arial"/>
          <w:sz w:val="20"/>
          <w:szCs w:val="20"/>
          <w:shd w:val="clear" w:color="auto" w:fill="FFFFFF"/>
          <w:lang w:val="et-EE"/>
        </w:rPr>
        <w:t>) alljärgnevas:</w:t>
      </w:r>
    </w:p>
    <w:p w14:paraId="143E5E84" w14:textId="77777777" w:rsidR="00216872" w:rsidRPr="003326F9" w:rsidRDefault="00216872" w:rsidP="00216872">
      <w:pPr>
        <w:jc w:val="both"/>
        <w:rPr>
          <w:rFonts w:ascii="Arial" w:hAnsi="Arial" w:cs="Arial"/>
          <w:sz w:val="20"/>
          <w:szCs w:val="20"/>
          <w:lang w:val="et-EE"/>
        </w:rPr>
      </w:pPr>
    </w:p>
    <w:p w14:paraId="37BCB510" w14:textId="77777777" w:rsidR="00216872" w:rsidRPr="003326F9" w:rsidRDefault="00216872" w:rsidP="00216872">
      <w:pPr>
        <w:numPr>
          <w:ilvl w:val="0"/>
          <w:numId w:val="1"/>
        </w:numPr>
        <w:spacing w:after="120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  <w:lang w:val="et-EE"/>
        </w:rPr>
      </w:pPr>
      <w:proofErr w:type="spellStart"/>
      <w:r w:rsidRPr="003326F9">
        <w:rPr>
          <w:rFonts w:ascii="Arial" w:hAnsi="Arial" w:cs="Arial"/>
          <w:b/>
          <w:bCs/>
          <w:sz w:val="20"/>
          <w:szCs w:val="20"/>
          <w:shd w:val="clear" w:color="auto" w:fill="FFFFFF"/>
          <w:lang w:val="et-EE"/>
        </w:rPr>
        <w:t>Üldsätted</w:t>
      </w:r>
      <w:proofErr w:type="spellEnd"/>
    </w:p>
    <w:p w14:paraId="6B077518" w14:textId="1262797A" w:rsidR="00BB6233" w:rsidRPr="00932685" w:rsidRDefault="00FA31D5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Kokkuleppe eesmärgiks on </w:t>
      </w:r>
      <w:r w:rsidR="001C076C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leppida kokku Suur-Ameerika 1 asuva hoone</w:t>
      </w:r>
      <w:r w:rsidR="00AE4ACA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(edaspidi </w:t>
      </w:r>
      <w:r w:rsidR="00AE4ACA" w:rsidRPr="00331C87">
        <w:rPr>
          <w:rFonts w:ascii="Arial" w:eastAsia="Arial" w:hAnsi="Arial" w:cs="Arial"/>
          <w:i/>
          <w:iCs/>
          <w:sz w:val="20"/>
          <w:szCs w:val="20"/>
          <w:shd w:val="clear" w:color="auto" w:fill="FFFFFF"/>
          <w:lang w:val="et-EE"/>
        </w:rPr>
        <w:t>hoone</w:t>
      </w:r>
      <w:r w:rsidR="00AE4ACA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)</w:t>
      </w:r>
      <w:r w:rsidR="001C076C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C17D37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ühiselt </w:t>
      </w:r>
      <w:r w:rsidR="001C076C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kasutamise üldistes tingimustes </w:t>
      </w:r>
      <w:r w:rsidR="006C774B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ja </w:t>
      </w:r>
      <w:r w:rsidR="00034863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osade </w:t>
      </w:r>
      <w:r w:rsidR="00E93EC7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tugifunktsioonide </w:t>
      </w:r>
      <w:r w:rsidR="00D53604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ühendamise</w:t>
      </w:r>
      <w:r w:rsidR="006C774B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s, mille</w:t>
      </w:r>
      <w:r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kaudu saavutada ressursisääst</w:t>
      </w:r>
      <w:r w:rsidR="00FB2F76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,</w:t>
      </w:r>
      <w:r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otsid</w:t>
      </w:r>
      <w:r w:rsidR="00FB2F76"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a</w:t>
      </w:r>
      <w:r w:rsidRPr="003E70A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optimeerimisvõimalusi, suurendada horisontaalset koostööd ning ühtlustada praktikaid</w:t>
      </w:r>
      <w:r w:rsidRPr="0037129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. </w:t>
      </w:r>
    </w:p>
    <w:p w14:paraId="4F3FE198" w14:textId="77777777" w:rsidR="00D53604" w:rsidRPr="00D53604" w:rsidRDefault="00D53604" w:rsidP="00D53604">
      <w:pPr>
        <w:ind w:left="567"/>
        <w:jc w:val="both"/>
        <w:rPr>
          <w:rFonts w:ascii="Arial" w:hAnsi="Arial" w:cs="Arial"/>
          <w:sz w:val="20"/>
          <w:szCs w:val="20"/>
          <w:lang w:val="et-EE"/>
        </w:rPr>
      </w:pPr>
    </w:p>
    <w:p w14:paraId="60BE67DF" w14:textId="6EA0F5A9" w:rsidR="00D53604" w:rsidRDefault="00D53604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</w:pPr>
      <w:r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Ministeeriumid on kokku leppinud, et </w:t>
      </w:r>
      <w:r w:rsidR="002B382E"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teatud </w:t>
      </w:r>
      <w:r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tugifunktsioone hakkab täitma Rahandusministeeriumi koosseisu loodud </w:t>
      </w:r>
      <w:proofErr w:type="spellStart"/>
      <w:r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ühisosakond</w:t>
      </w:r>
      <w:proofErr w:type="spellEnd"/>
      <w:r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, mida juhitakse ministeeriumite kantslerite poolt ühiselt, võrdsuse põhimõtte alusel, lähtudes koostööle ja tulemustele orienteeritud ning inim</w:t>
      </w:r>
      <w:r w:rsidR="00AB1B52"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esi</w:t>
      </w:r>
      <w:r w:rsidR="00D159C8"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toetavast lähenemisviisist.</w:t>
      </w:r>
    </w:p>
    <w:p w14:paraId="03A3C62F" w14:textId="77777777" w:rsidR="00D53604" w:rsidRPr="00936B73" w:rsidRDefault="00D53604" w:rsidP="00D53604">
      <w:pPr>
        <w:jc w:val="both"/>
        <w:rPr>
          <w:rFonts w:ascii="Arial" w:hAnsi="Arial" w:cs="Arial"/>
          <w:sz w:val="20"/>
          <w:szCs w:val="20"/>
          <w:shd w:val="clear" w:color="auto" w:fill="FFFFFF"/>
          <w:lang w:val="et-EE"/>
        </w:rPr>
      </w:pPr>
    </w:p>
    <w:p w14:paraId="3CF6A954" w14:textId="66DAF2AB" w:rsidR="00637672" w:rsidRPr="00D57402" w:rsidRDefault="00FA31D5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D57402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Kokkuleppega reguleeritakse </w:t>
      </w:r>
      <w:r w:rsidR="002527E1" w:rsidRPr="00D57402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poolte koostööd </w:t>
      </w:r>
      <w:r w:rsidR="00021BEB" w:rsidRPr="00D57402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hoone </w:t>
      </w:r>
      <w:r w:rsidR="0054570D" w:rsidRPr="00D57402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ühisel </w:t>
      </w:r>
      <w:r w:rsidR="00021BEB" w:rsidRPr="00D57402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kasutamisel ja </w:t>
      </w:r>
      <w:r w:rsidR="00672A2F" w:rsidRPr="00D57402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tugifunktsioonide ühisel</w:t>
      </w:r>
      <w:r w:rsidR="002527E1" w:rsidRPr="00D57402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B61496" w:rsidRPr="00D57402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korraldamise</w:t>
      </w:r>
      <w:r w:rsidR="004C02BE" w:rsidRPr="00D57402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l</w:t>
      </w:r>
      <w:r w:rsidR="00303287" w:rsidRPr="00D57402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.</w:t>
      </w:r>
    </w:p>
    <w:p w14:paraId="5DCAD474" w14:textId="77777777" w:rsidR="004A469E" w:rsidRPr="003326F9" w:rsidRDefault="004A469E" w:rsidP="004A469E">
      <w:pPr>
        <w:ind w:left="567"/>
        <w:jc w:val="both"/>
        <w:rPr>
          <w:rFonts w:ascii="Arial" w:hAnsi="Arial" w:cs="Arial"/>
          <w:sz w:val="20"/>
          <w:szCs w:val="20"/>
          <w:lang w:val="et-EE"/>
        </w:rPr>
      </w:pPr>
    </w:p>
    <w:p w14:paraId="382E2A22" w14:textId="6159E2A8" w:rsidR="00626C10" w:rsidRDefault="0054570D" w:rsidP="0037129E">
      <w:pPr>
        <w:numPr>
          <w:ilvl w:val="0"/>
          <w:numId w:val="1"/>
        </w:numPr>
        <w:spacing w:after="120"/>
        <w:jc w:val="both"/>
        <w:rPr>
          <w:rFonts w:ascii="Arial" w:eastAsia="Arial" w:hAnsi="Arial" w:cs="Arial"/>
          <w:b/>
          <w:bCs/>
          <w:sz w:val="20"/>
          <w:szCs w:val="20"/>
          <w:lang w:val="et-EE"/>
        </w:rPr>
      </w:pPr>
      <w:r w:rsidRPr="0037129E">
        <w:rPr>
          <w:rFonts w:ascii="Arial" w:eastAsia="Arial" w:hAnsi="Arial" w:cs="Arial"/>
          <w:b/>
          <w:bCs/>
          <w:sz w:val="20"/>
          <w:szCs w:val="20"/>
          <w:lang w:val="et-EE"/>
        </w:rPr>
        <w:t>H</w:t>
      </w:r>
      <w:r w:rsidR="00AE4ACA" w:rsidRPr="0037129E">
        <w:rPr>
          <w:rFonts w:ascii="Arial" w:eastAsia="Arial" w:hAnsi="Arial" w:cs="Arial"/>
          <w:b/>
          <w:bCs/>
          <w:sz w:val="20"/>
          <w:szCs w:val="20"/>
          <w:lang w:val="et-EE"/>
        </w:rPr>
        <w:t xml:space="preserve">oone </w:t>
      </w:r>
      <w:r w:rsidRPr="0037129E">
        <w:rPr>
          <w:rFonts w:ascii="Arial" w:eastAsia="Arial" w:hAnsi="Arial" w:cs="Arial"/>
          <w:b/>
          <w:bCs/>
          <w:sz w:val="20"/>
          <w:szCs w:val="20"/>
          <w:lang w:val="et-EE"/>
        </w:rPr>
        <w:t xml:space="preserve">ühiselt </w:t>
      </w:r>
      <w:r w:rsidR="00AE4ACA" w:rsidRPr="0037129E">
        <w:rPr>
          <w:rFonts w:ascii="Arial" w:eastAsia="Arial" w:hAnsi="Arial" w:cs="Arial"/>
          <w:b/>
          <w:bCs/>
          <w:sz w:val="20"/>
          <w:szCs w:val="20"/>
          <w:lang w:val="et-EE"/>
        </w:rPr>
        <w:t>kasutamine</w:t>
      </w:r>
    </w:p>
    <w:p w14:paraId="02596BB6" w14:textId="24969050" w:rsidR="00445614" w:rsidRPr="00D57402" w:rsidRDefault="00A93F82" w:rsidP="00452584">
      <w:pPr>
        <w:numPr>
          <w:ilvl w:val="1"/>
          <w:numId w:val="1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D57402">
        <w:rPr>
          <w:rFonts w:ascii="Arial" w:eastAsia="Arial" w:hAnsi="Arial" w:cs="Arial"/>
          <w:sz w:val="20"/>
          <w:szCs w:val="20"/>
          <w:lang w:val="et-EE"/>
        </w:rPr>
        <w:t>Hoone kasutamine toimub ühtsete põhimõtete a</w:t>
      </w:r>
      <w:r w:rsidR="00AA72FE" w:rsidRPr="00D57402">
        <w:rPr>
          <w:rFonts w:ascii="Arial" w:eastAsia="Arial" w:hAnsi="Arial" w:cs="Arial"/>
          <w:sz w:val="20"/>
          <w:szCs w:val="20"/>
          <w:lang w:val="et-EE"/>
        </w:rPr>
        <w:t>lusel lähtudes võrdsuse põhimõttest.</w:t>
      </w:r>
    </w:p>
    <w:p w14:paraId="1031B333" w14:textId="46A6D606" w:rsidR="004D0AAB" w:rsidRDefault="005B7FDA" w:rsidP="00BC4928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Ministeeriumite</w:t>
      </w:r>
      <w:r w:rsidR="00901ABE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kantslerid tagavad </w:t>
      </w:r>
      <w:r w:rsidR="00EB792D" w:rsidRPr="005B35B0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hoone</w:t>
      </w:r>
      <w:r w:rsidR="00EB792D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9A12ED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kodukorra</w:t>
      </w:r>
      <w:r w:rsidR="31BC512B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(lisa 1)</w:t>
      </w:r>
      <w:r w:rsidR="09CA2C90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, </w:t>
      </w:r>
      <w:r w:rsidR="009A12ED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tulekahju korral tegutsemise plaani </w:t>
      </w:r>
      <w:r w:rsidR="31BC512B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(lisa 2) </w:t>
      </w:r>
      <w:r w:rsidR="009A12ED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j</w:t>
      </w:r>
      <w:r w:rsidR="3ADE1709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a erakorralise sündmuse </w:t>
      </w:r>
      <w:r w:rsidR="5DD7EC5B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lahendamise plaani </w:t>
      </w:r>
      <w:r w:rsidR="31BC512B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(lisa 3) </w:t>
      </w:r>
      <w:r w:rsidR="3ADE1709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j</w:t>
      </w:r>
      <w:r w:rsidR="009A12ED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ärgimise</w:t>
      </w:r>
      <w:r w:rsidR="0074625D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ministeeriumis</w:t>
      </w:r>
      <w:r w:rsidR="005A5FAD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, kehtestades</w:t>
      </w:r>
      <w:r w:rsidR="00901ABE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330260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vastava kohustuse ministeeriumi sisekorras</w:t>
      </w:r>
      <w:r w:rsidR="00901ABE" w:rsidRPr="00126BD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.</w:t>
      </w:r>
    </w:p>
    <w:p w14:paraId="4E818BAB" w14:textId="77777777" w:rsidR="00BC4928" w:rsidRPr="00BC4928" w:rsidRDefault="00BC4928" w:rsidP="00BC4928">
      <w:pPr>
        <w:jc w:val="both"/>
        <w:rPr>
          <w:rFonts w:ascii="Arial" w:eastAsia="Arial" w:hAnsi="Arial" w:cs="Arial"/>
          <w:sz w:val="20"/>
          <w:szCs w:val="20"/>
          <w:lang w:val="et-EE"/>
        </w:rPr>
      </w:pPr>
    </w:p>
    <w:p w14:paraId="043249A4" w14:textId="77777777" w:rsidR="004F3C77" w:rsidRPr="003326F9" w:rsidRDefault="004F3C77" w:rsidP="00331C87">
      <w:pPr>
        <w:numPr>
          <w:ilvl w:val="0"/>
          <w:numId w:val="1"/>
        </w:numPr>
        <w:spacing w:after="120"/>
        <w:jc w:val="both"/>
        <w:rPr>
          <w:rFonts w:ascii="Arial" w:eastAsia="Arial" w:hAnsi="Arial" w:cs="Arial"/>
          <w:b/>
          <w:bCs/>
          <w:sz w:val="20"/>
          <w:szCs w:val="20"/>
          <w:lang w:val="et-EE"/>
        </w:rPr>
      </w:pPr>
      <w:r w:rsidRPr="00331C87">
        <w:rPr>
          <w:rFonts w:ascii="Arial" w:eastAsia="Arial" w:hAnsi="Arial" w:cs="Arial"/>
          <w:b/>
          <w:bCs/>
          <w:sz w:val="20"/>
          <w:szCs w:val="20"/>
          <w:lang w:val="et-EE"/>
        </w:rPr>
        <w:t>Ühiselt korraldatavad t</w:t>
      </w:r>
      <w:r w:rsidRPr="00331C87">
        <w:rPr>
          <w:rFonts w:ascii="Arial" w:eastAsia="Arial" w:hAnsi="Arial" w:cs="Arial"/>
          <w:b/>
          <w:bCs/>
          <w:sz w:val="20"/>
          <w:szCs w:val="20"/>
          <w:shd w:val="clear" w:color="auto" w:fill="FFFFFF"/>
          <w:lang w:val="et-EE"/>
        </w:rPr>
        <w:t>ugifunktsioonid</w:t>
      </w:r>
    </w:p>
    <w:p w14:paraId="183FBBF2" w14:textId="77777777" w:rsidR="004F3C77" w:rsidRPr="003326F9" w:rsidRDefault="005003F0" w:rsidP="004F3C77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  <w:shd w:val="clear" w:color="auto" w:fill="FFFFFF"/>
          <w:lang w:val="et-EE"/>
        </w:rPr>
      </w:pPr>
      <w:r>
        <w:rPr>
          <w:rFonts w:ascii="Arial" w:hAnsi="Arial" w:cs="Arial"/>
          <w:sz w:val="20"/>
          <w:szCs w:val="20"/>
          <w:shd w:val="clear" w:color="auto" w:fill="FFFFFF"/>
          <w:lang w:val="et-EE"/>
        </w:rPr>
        <w:t>Ühisosakonna pädevuses on järgmiste</w:t>
      </w:r>
      <w:r w:rsidR="004F3C77" w:rsidRPr="003326F9">
        <w:rPr>
          <w:rFonts w:ascii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3350A3">
        <w:rPr>
          <w:rFonts w:ascii="Arial" w:hAnsi="Arial" w:cs="Arial"/>
          <w:sz w:val="20"/>
          <w:szCs w:val="20"/>
          <w:shd w:val="clear" w:color="auto" w:fill="FFFFFF"/>
          <w:lang w:val="et-EE"/>
        </w:rPr>
        <w:t>ülesannete täitmine</w:t>
      </w:r>
      <w:r w:rsidR="004F3C77" w:rsidRPr="003326F9">
        <w:rPr>
          <w:rFonts w:ascii="Arial" w:hAnsi="Arial" w:cs="Arial"/>
          <w:sz w:val="20"/>
          <w:szCs w:val="20"/>
          <w:shd w:val="clear" w:color="auto" w:fill="FFFFFF"/>
          <w:lang w:val="et-EE"/>
        </w:rPr>
        <w:t>:</w:t>
      </w:r>
    </w:p>
    <w:p w14:paraId="601A0290" w14:textId="6EE038C6" w:rsidR="004F3C77" w:rsidRPr="003326F9" w:rsidRDefault="004F3C77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</w:pPr>
      <w:r w:rsidRPr="00331C87">
        <w:rPr>
          <w:rFonts w:ascii="Arial" w:eastAsia="Arial" w:hAnsi="Arial" w:cs="Arial"/>
          <w:sz w:val="20"/>
          <w:szCs w:val="20"/>
          <w:lang w:val="et-EE"/>
        </w:rPr>
        <w:t xml:space="preserve">ministeeriumite valitsemisel oleva riigivara </w:t>
      </w:r>
      <w:r w:rsidR="00F4561A" w:rsidRPr="00331C87">
        <w:rPr>
          <w:rFonts w:ascii="Arial" w:eastAsia="Arial" w:hAnsi="Arial" w:cs="Arial"/>
          <w:sz w:val="20"/>
          <w:szCs w:val="20"/>
          <w:lang w:val="et-EE"/>
        </w:rPr>
        <w:t>haldamise korraldamine</w:t>
      </w:r>
      <w:r w:rsidR="00B514DC" w:rsidRPr="00331C87">
        <w:rPr>
          <w:rFonts w:ascii="Arial" w:eastAsia="Arial" w:hAnsi="Arial" w:cs="Arial"/>
          <w:sz w:val="20"/>
          <w:szCs w:val="20"/>
          <w:lang w:val="et-EE"/>
        </w:rPr>
        <w:t>, s</w:t>
      </w:r>
      <w:r w:rsidR="000F270D" w:rsidRPr="00331C87">
        <w:rPr>
          <w:rFonts w:ascii="Arial" w:eastAsia="Arial" w:hAnsi="Arial" w:cs="Arial"/>
          <w:sz w:val="20"/>
          <w:szCs w:val="20"/>
          <w:lang w:val="et-EE"/>
        </w:rPr>
        <w:t>eal</w:t>
      </w:r>
      <w:r w:rsidR="00B514DC" w:rsidRPr="00331C87">
        <w:rPr>
          <w:rFonts w:ascii="Arial" w:eastAsia="Arial" w:hAnsi="Arial" w:cs="Arial"/>
          <w:sz w:val="20"/>
          <w:szCs w:val="20"/>
          <w:lang w:val="et-EE"/>
        </w:rPr>
        <w:t>h</w:t>
      </w:r>
      <w:r w:rsidR="000F270D" w:rsidRPr="00331C87">
        <w:rPr>
          <w:rFonts w:ascii="Arial" w:eastAsia="Arial" w:hAnsi="Arial" w:cs="Arial"/>
          <w:sz w:val="20"/>
          <w:szCs w:val="20"/>
          <w:lang w:val="et-EE"/>
        </w:rPr>
        <w:t>ulgas</w:t>
      </w:r>
      <w:r w:rsidR="00B514DC" w:rsidRPr="00331C87">
        <w:rPr>
          <w:rFonts w:ascii="Arial" w:eastAsia="Arial" w:hAnsi="Arial" w:cs="Arial"/>
          <w:sz w:val="20"/>
          <w:szCs w:val="20"/>
          <w:lang w:val="et-EE"/>
        </w:rPr>
        <w:t xml:space="preserve"> riigivaraga seotud menetluste korraldamine</w:t>
      </w:r>
      <w:r w:rsidRPr="00331C87">
        <w:rPr>
          <w:rFonts w:ascii="Arial" w:eastAsia="Arial" w:hAnsi="Arial" w:cs="Arial"/>
          <w:sz w:val="20"/>
          <w:szCs w:val="20"/>
          <w:lang w:val="et-EE"/>
        </w:rPr>
        <w:t>;</w:t>
      </w:r>
    </w:p>
    <w:p w14:paraId="60E12B5F" w14:textId="60CE30D9" w:rsidR="004F3C77" w:rsidRPr="003326F9" w:rsidRDefault="005B7FDA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</w:pPr>
      <w:r w:rsidRPr="00B242DC">
        <w:rPr>
          <w:rFonts w:ascii="Arial" w:eastAsia="Arial" w:hAnsi="Arial" w:cs="Arial"/>
          <w:sz w:val="20"/>
          <w:szCs w:val="20"/>
          <w:lang w:val="et-EE"/>
        </w:rPr>
        <w:t>ministeeriumite</w:t>
      </w:r>
      <w:r w:rsidR="004F3C77" w:rsidRPr="00B242DC">
        <w:rPr>
          <w:rFonts w:ascii="Arial" w:eastAsia="Arial" w:hAnsi="Arial" w:cs="Arial"/>
          <w:sz w:val="20"/>
          <w:szCs w:val="20"/>
          <w:lang w:val="et-EE"/>
        </w:rPr>
        <w:t xml:space="preserve"> dokumendihalduse ja </w:t>
      </w:r>
      <w:r w:rsidR="00754E95" w:rsidRPr="00B242DC">
        <w:rPr>
          <w:rFonts w:ascii="Arial" w:eastAsia="Arial" w:hAnsi="Arial" w:cs="Arial"/>
          <w:sz w:val="20"/>
          <w:szCs w:val="20"/>
          <w:lang w:val="et-EE"/>
        </w:rPr>
        <w:t xml:space="preserve">selle </w:t>
      </w:r>
      <w:r w:rsidR="00F4561A" w:rsidRPr="00B242DC">
        <w:rPr>
          <w:rFonts w:ascii="Arial" w:eastAsia="Arial" w:hAnsi="Arial" w:cs="Arial"/>
          <w:sz w:val="20"/>
          <w:szCs w:val="20"/>
          <w:lang w:val="et-EE"/>
        </w:rPr>
        <w:t>arendamise korraldamine</w:t>
      </w:r>
      <w:r w:rsidR="004F3C77" w:rsidRPr="00B242DC">
        <w:rPr>
          <w:rFonts w:ascii="Arial" w:eastAsia="Arial" w:hAnsi="Arial" w:cs="Arial"/>
          <w:sz w:val="20"/>
          <w:szCs w:val="20"/>
          <w:lang w:val="et-EE"/>
        </w:rPr>
        <w:t xml:space="preserve">; </w:t>
      </w:r>
    </w:p>
    <w:p w14:paraId="3949CC48" w14:textId="50B4750E" w:rsidR="004F3C77" w:rsidRPr="003326F9" w:rsidRDefault="005B7FDA" w:rsidP="004F3C77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  <w:shd w:val="clear" w:color="auto" w:fill="FFFFFF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ministeeriumite</w:t>
      </w:r>
      <w:r w:rsidR="004F3C77" w:rsidRPr="003326F9">
        <w:rPr>
          <w:rFonts w:ascii="Arial" w:hAnsi="Arial" w:cs="Arial"/>
          <w:sz w:val="20"/>
          <w:szCs w:val="20"/>
          <w:lang w:val="et-EE"/>
        </w:rPr>
        <w:t xml:space="preserve"> </w:t>
      </w:r>
      <w:r w:rsidR="004F3C77" w:rsidRPr="00DF6132">
        <w:rPr>
          <w:rFonts w:ascii="Arial" w:hAnsi="Arial" w:cs="Arial"/>
          <w:sz w:val="20"/>
          <w:szCs w:val="20"/>
          <w:lang w:val="et-EE"/>
        </w:rPr>
        <w:t>personalipoliitika elluviimine;</w:t>
      </w:r>
      <w:r w:rsidR="004F3C77" w:rsidRPr="003326F9">
        <w:rPr>
          <w:rFonts w:ascii="Arial" w:hAnsi="Arial" w:cs="Arial"/>
          <w:sz w:val="20"/>
          <w:szCs w:val="20"/>
          <w:lang w:val="et-EE"/>
        </w:rPr>
        <w:t xml:space="preserve"> </w:t>
      </w:r>
    </w:p>
    <w:p w14:paraId="5F2EA7CB" w14:textId="1A654821" w:rsidR="004F3C77" w:rsidRPr="003326F9" w:rsidRDefault="005B7FDA" w:rsidP="004F3C77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  <w:shd w:val="clear" w:color="auto" w:fill="FFFFFF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ministeeriumite</w:t>
      </w:r>
      <w:r w:rsidR="004F3C77" w:rsidRPr="003326F9">
        <w:rPr>
          <w:rFonts w:ascii="Arial" w:hAnsi="Arial" w:cs="Arial"/>
          <w:sz w:val="20"/>
          <w:szCs w:val="20"/>
          <w:lang w:val="et-EE"/>
        </w:rPr>
        <w:t xml:space="preserve"> personaliarvestuse korraldamine ning sellega seotud isikuandmete töötlemine;</w:t>
      </w:r>
    </w:p>
    <w:p w14:paraId="1BE7F515" w14:textId="092E13E2" w:rsidR="00A226B9" w:rsidRPr="00A226B9" w:rsidRDefault="004F3C77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</w:pPr>
      <w:proofErr w:type="spellStart"/>
      <w:r w:rsidRPr="008C40D1">
        <w:rPr>
          <w:rFonts w:ascii="Arial" w:eastAsia="Arial" w:hAnsi="Arial" w:cs="Arial"/>
          <w:sz w:val="20"/>
          <w:szCs w:val="20"/>
          <w:lang w:val="et-EE"/>
        </w:rPr>
        <w:t>sise</w:t>
      </w:r>
      <w:proofErr w:type="spellEnd"/>
      <w:r w:rsidRPr="008C40D1">
        <w:rPr>
          <w:rFonts w:ascii="Arial" w:eastAsia="Arial" w:hAnsi="Arial" w:cs="Arial"/>
          <w:sz w:val="20"/>
          <w:szCs w:val="20"/>
          <w:lang w:val="et-EE"/>
        </w:rPr>
        <w:t xml:space="preserve">- ja üksikaktide ning lepingute </w:t>
      </w:r>
      <w:r w:rsidR="00DE1F64" w:rsidRPr="008C40D1">
        <w:rPr>
          <w:rFonts w:ascii="Arial" w:eastAsia="Arial" w:hAnsi="Arial" w:cs="Arial"/>
          <w:sz w:val="20"/>
          <w:szCs w:val="20"/>
          <w:lang w:val="et-EE"/>
        </w:rPr>
        <w:t>õigusaktidele vastavuse</w:t>
      </w:r>
      <w:r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tagamine</w:t>
      </w:r>
      <w:r w:rsidR="00AD0AB6"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;</w:t>
      </w:r>
      <w:r w:rsidRPr="008C40D1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Pr="008C40D1">
        <w:rPr>
          <w:rFonts w:ascii="Arial" w:eastAsia="Arial" w:hAnsi="Arial" w:cs="Arial"/>
          <w:sz w:val="20"/>
          <w:szCs w:val="20"/>
          <w:lang w:val="et-EE"/>
        </w:rPr>
        <w:t xml:space="preserve"> </w:t>
      </w:r>
    </w:p>
    <w:p w14:paraId="2CB1F468" w14:textId="6D8A6CFA" w:rsidR="004F3C77" w:rsidRPr="003326F9" w:rsidRDefault="00A226B9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</w:pPr>
      <w:r w:rsidRPr="008C40D1">
        <w:rPr>
          <w:rFonts w:ascii="Arial" w:eastAsia="Arial" w:hAnsi="Arial" w:cs="Arial"/>
          <w:sz w:val="20"/>
          <w:szCs w:val="20"/>
          <w:lang w:val="et-EE"/>
        </w:rPr>
        <w:t xml:space="preserve">ühisosakonna pädevusse kuuluvates õiguslikes küsimustes </w:t>
      </w:r>
      <w:r w:rsidR="004F3C77" w:rsidRPr="008C40D1">
        <w:rPr>
          <w:rFonts w:ascii="Arial" w:eastAsia="Arial" w:hAnsi="Arial" w:cs="Arial"/>
          <w:sz w:val="20"/>
          <w:szCs w:val="20"/>
          <w:lang w:val="et-EE"/>
        </w:rPr>
        <w:t>õigusalase nõustamise tagamine</w:t>
      </w:r>
      <w:r w:rsidR="00530269">
        <w:rPr>
          <w:rFonts w:ascii="Arial" w:eastAsia="Arial" w:hAnsi="Arial" w:cs="Arial"/>
          <w:sz w:val="20"/>
          <w:szCs w:val="20"/>
          <w:lang w:val="et-EE"/>
        </w:rPr>
        <w:t>,</w:t>
      </w:r>
      <w:r w:rsidR="00A924A5">
        <w:rPr>
          <w:rFonts w:ascii="Arial" w:eastAsia="Arial" w:hAnsi="Arial" w:cs="Arial"/>
          <w:sz w:val="20"/>
          <w:szCs w:val="20"/>
          <w:lang w:val="et-EE"/>
        </w:rPr>
        <w:t xml:space="preserve"> </w:t>
      </w:r>
      <w:proofErr w:type="spellStart"/>
      <w:r w:rsidR="00A924A5">
        <w:rPr>
          <w:rFonts w:ascii="Arial" w:eastAsia="Arial" w:hAnsi="Arial" w:cs="Arial"/>
          <w:sz w:val="20"/>
          <w:szCs w:val="20"/>
          <w:lang w:val="et-EE"/>
        </w:rPr>
        <w:t>sise</w:t>
      </w:r>
      <w:proofErr w:type="spellEnd"/>
      <w:r w:rsidR="00A924A5">
        <w:rPr>
          <w:rFonts w:ascii="Arial" w:eastAsia="Arial" w:hAnsi="Arial" w:cs="Arial"/>
          <w:sz w:val="20"/>
          <w:szCs w:val="20"/>
          <w:lang w:val="et-EE"/>
        </w:rPr>
        <w:t xml:space="preserve">- ja üksikaktist </w:t>
      </w:r>
      <w:r w:rsidR="004F3C77" w:rsidRPr="008C40D1">
        <w:rPr>
          <w:rFonts w:ascii="Arial" w:eastAsia="Arial" w:hAnsi="Arial" w:cs="Arial"/>
          <w:sz w:val="20"/>
          <w:szCs w:val="20"/>
          <w:lang w:val="et-EE"/>
        </w:rPr>
        <w:t>ning lepingust</w:t>
      </w:r>
      <w:r w:rsidR="000F270D">
        <w:rPr>
          <w:rFonts w:ascii="Arial" w:eastAsia="Arial" w:hAnsi="Arial" w:cs="Arial"/>
          <w:sz w:val="20"/>
          <w:szCs w:val="20"/>
          <w:lang w:val="et-EE"/>
        </w:rPr>
        <w:t xml:space="preserve"> </w:t>
      </w:r>
      <w:r w:rsidR="004F3C77" w:rsidRPr="008C40D1">
        <w:rPr>
          <w:rFonts w:ascii="Arial" w:eastAsia="Arial" w:hAnsi="Arial" w:cs="Arial"/>
          <w:sz w:val="20"/>
          <w:szCs w:val="20"/>
          <w:lang w:val="et-EE"/>
        </w:rPr>
        <w:t>tulenevate vaidluste lahendami</w:t>
      </w:r>
      <w:r w:rsidR="007F0B0C" w:rsidRPr="008C40D1">
        <w:rPr>
          <w:rFonts w:ascii="Arial" w:eastAsia="Arial" w:hAnsi="Arial" w:cs="Arial"/>
          <w:sz w:val="20"/>
          <w:szCs w:val="20"/>
          <w:lang w:val="et-EE"/>
        </w:rPr>
        <w:t>sel riigi huvide esindamine</w:t>
      </w:r>
      <w:r w:rsidR="004F3C77" w:rsidRPr="008C40D1">
        <w:rPr>
          <w:rFonts w:ascii="Arial" w:eastAsia="Arial" w:hAnsi="Arial" w:cs="Arial"/>
          <w:sz w:val="20"/>
          <w:szCs w:val="20"/>
          <w:lang w:val="et-EE"/>
        </w:rPr>
        <w:t>;</w:t>
      </w:r>
    </w:p>
    <w:p w14:paraId="41FA0216" w14:textId="7283B51E" w:rsidR="004F3C77" w:rsidRPr="003326F9" w:rsidRDefault="004F3C77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</w:pPr>
      <w:r w:rsidRPr="00331C87">
        <w:rPr>
          <w:rFonts w:ascii="Arial" w:eastAsia="Arial" w:hAnsi="Arial" w:cs="Arial"/>
          <w:sz w:val="20"/>
          <w:szCs w:val="20"/>
          <w:lang w:val="et-EE"/>
        </w:rPr>
        <w:t>riigihangete vaidlustuskomisjoni kantselei ülesannete täitmine</w:t>
      </w:r>
      <w:r w:rsidR="000F270D" w:rsidRPr="00331C87">
        <w:rPr>
          <w:rFonts w:ascii="Arial" w:eastAsia="Arial" w:hAnsi="Arial" w:cs="Arial"/>
          <w:sz w:val="20"/>
          <w:szCs w:val="20"/>
          <w:lang w:val="et-EE"/>
        </w:rPr>
        <w:t>;</w:t>
      </w:r>
    </w:p>
    <w:p w14:paraId="25BDFD1F" w14:textId="41C83B4E" w:rsidR="00F957AA" w:rsidRPr="00B242DC" w:rsidRDefault="00F957AA">
      <w:pPr>
        <w:pStyle w:val="Loendilik"/>
        <w:numPr>
          <w:ilvl w:val="2"/>
          <w:numId w:val="1"/>
        </w:numPr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</w:pPr>
      <w:r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ministeeriumite dokumentide ärakirjade, allkirjade või väljavõtete õigsuse kinnitamine ning ministeerimite peetavate automatiseeritud andmekogude väljatrüki õigsuse kinnitamine;</w:t>
      </w:r>
    </w:p>
    <w:p w14:paraId="2F2EEAB2" w14:textId="77777777" w:rsidR="004F3C77" w:rsidRPr="003326F9" w:rsidRDefault="004F3C77" w:rsidP="004F3C77">
      <w:pPr>
        <w:jc w:val="both"/>
        <w:rPr>
          <w:rFonts w:ascii="Arial" w:hAnsi="Arial" w:cs="Arial"/>
          <w:sz w:val="20"/>
          <w:szCs w:val="20"/>
          <w:shd w:val="clear" w:color="auto" w:fill="FFFFFF"/>
          <w:lang w:val="et-EE"/>
        </w:rPr>
      </w:pPr>
    </w:p>
    <w:p w14:paraId="35EE8D4D" w14:textId="21AF5358" w:rsidR="001D67DD" w:rsidRPr="001D67DD" w:rsidRDefault="001D67DD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A62629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Punktides </w:t>
      </w:r>
      <w:r w:rsidR="0045762A" w:rsidRPr="00A62629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3</w:t>
      </w:r>
      <w:r w:rsidRPr="00A62629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.1.3 ja </w:t>
      </w:r>
      <w:r w:rsidR="0045762A" w:rsidRPr="00A62629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3</w:t>
      </w:r>
      <w:r w:rsidRPr="00A62629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.1.4 nimetatud ülesandeid täidetakse </w:t>
      </w:r>
      <w:r w:rsidR="00DA2609" w:rsidRPr="00A62629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vastavate kokkulepete alusel ja ulatuses ka</w:t>
      </w:r>
      <w:r w:rsidR="00B9581F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Rahandusministeeriumi Infotehnoloogiakeskuse ning Tervise ja Heaolu Infosüsteemide Keskuse o</w:t>
      </w:r>
      <w:r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sas.</w:t>
      </w:r>
    </w:p>
    <w:p w14:paraId="1BAF8643" w14:textId="77777777" w:rsidR="001D67DD" w:rsidRPr="00E8033E" w:rsidRDefault="001D67DD" w:rsidP="001D67DD">
      <w:pPr>
        <w:ind w:left="567"/>
        <w:jc w:val="both"/>
        <w:rPr>
          <w:rFonts w:ascii="Arial" w:hAnsi="Arial" w:cs="Arial"/>
          <w:sz w:val="20"/>
          <w:szCs w:val="20"/>
          <w:lang w:val="et-EE"/>
        </w:rPr>
      </w:pPr>
    </w:p>
    <w:p w14:paraId="37BE702A" w14:textId="680AA031" w:rsidR="00F3209F" w:rsidRDefault="00F3209F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A9563E">
        <w:rPr>
          <w:rFonts w:ascii="Arial" w:eastAsia="Arial" w:hAnsi="Arial" w:cs="Arial"/>
          <w:sz w:val="20"/>
          <w:szCs w:val="20"/>
          <w:lang w:val="et-EE"/>
        </w:rPr>
        <w:t xml:space="preserve">Punktis </w:t>
      </w:r>
      <w:r w:rsidR="0045762A" w:rsidRPr="00A9563E">
        <w:rPr>
          <w:rFonts w:ascii="Arial" w:eastAsia="Arial" w:hAnsi="Arial" w:cs="Arial"/>
          <w:sz w:val="20"/>
          <w:szCs w:val="20"/>
          <w:lang w:val="et-EE"/>
        </w:rPr>
        <w:t>3</w:t>
      </w:r>
      <w:r w:rsidRPr="00A9563E">
        <w:rPr>
          <w:rFonts w:ascii="Arial" w:eastAsia="Arial" w:hAnsi="Arial" w:cs="Arial"/>
          <w:sz w:val="20"/>
          <w:szCs w:val="20"/>
          <w:lang w:val="et-EE"/>
        </w:rPr>
        <w:t>.1.5</w:t>
      </w:r>
      <w:r w:rsidR="00A226B9" w:rsidRPr="00A9563E">
        <w:rPr>
          <w:rFonts w:ascii="Arial" w:eastAsia="Arial" w:hAnsi="Arial" w:cs="Arial"/>
          <w:sz w:val="20"/>
          <w:szCs w:val="20"/>
          <w:lang w:val="et-EE"/>
        </w:rPr>
        <w:t xml:space="preserve"> ja </w:t>
      </w:r>
      <w:r w:rsidR="0045762A" w:rsidRPr="00A9563E">
        <w:rPr>
          <w:rFonts w:ascii="Arial" w:eastAsia="Arial" w:hAnsi="Arial" w:cs="Arial"/>
          <w:sz w:val="20"/>
          <w:szCs w:val="20"/>
          <w:lang w:val="et-EE"/>
        </w:rPr>
        <w:t>3</w:t>
      </w:r>
      <w:r w:rsidR="00A226B9" w:rsidRPr="00A9563E">
        <w:rPr>
          <w:rFonts w:ascii="Arial" w:eastAsia="Arial" w:hAnsi="Arial" w:cs="Arial"/>
          <w:sz w:val="20"/>
          <w:szCs w:val="20"/>
          <w:lang w:val="et-EE"/>
        </w:rPr>
        <w:t>.1.6</w:t>
      </w:r>
      <w:r w:rsidRPr="00A9563E">
        <w:rPr>
          <w:rFonts w:ascii="Arial" w:eastAsia="Arial" w:hAnsi="Arial" w:cs="Arial"/>
          <w:sz w:val="20"/>
          <w:szCs w:val="20"/>
          <w:lang w:val="et-EE"/>
        </w:rPr>
        <w:t xml:space="preserve"> nimetatud ülesandeid</w:t>
      </w:r>
      <w:r w:rsidR="001D67DD" w:rsidRPr="00A9563E">
        <w:rPr>
          <w:rFonts w:ascii="Arial" w:eastAsia="Arial" w:hAnsi="Arial" w:cs="Arial"/>
          <w:sz w:val="20"/>
          <w:szCs w:val="20"/>
          <w:lang w:val="et-EE"/>
        </w:rPr>
        <w:t xml:space="preserve"> </w:t>
      </w:r>
      <w:r w:rsidR="008C7AB9" w:rsidRPr="00A9563E">
        <w:rPr>
          <w:rFonts w:ascii="Arial" w:eastAsia="Arial" w:hAnsi="Arial" w:cs="Arial"/>
          <w:sz w:val="20"/>
          <w:szCs w:val="20"/>
          <w:lang w:val="et-EE"/>
        </w:rPr>
        <w:t xml:space="preserve">ei täideta Majandus- ja Kommunikatsiooniministeeriumi </w:t>
      </w:r>
      <w:r w:rsidR="001D67DD" w:rsidRPr="00A9563E">
        <w:rPr>
          <w:rFonts w:ascii="Arial" w:eastAsia="Arial" w:hAnsi="Arial" w:cs="Arial"/>
          <w:sz w:val="20"/>
          <w:szCs w:val="20"/>
          <w:lang w:val="et-EE"/>
        </w:rPr>
        <w:t>osas</w:t>
      </w:r>
      <w:r w:rsidR="003D5F54" w:rsidRPr="00A9563E">
        <w:rPr>
          <w:rFonts w:ascii="Arial" w:eastAsia="Arial" w:hAnsi="Arial" w:cs="Arial"/>
          <w:sz w:val="20"/>
          <w:szCs w:val="20"/>
          <w:lang w:val="et-EE"/>
        </w:rPr>
        <w:t>.</w:t>
      </w:r>
    </w:p>
    <w:p w14:paraId="63D9C9E2" w14:textId="77777777" w:rsidR="00312920" w:rsidRDefault="00312920" w:rsidP="00DC7D9E">
      <w:pPr>
        <w:ind w:left="567"/>
        <w:jc w:val="both"/>
        <w:rPr>
          <w:rFonts w:ascii="Arial" w:eastAsia="Arial" w:hAnsi="Arial" w:cs="Arial"/>
          <w:sz w:val="20"/>
          <w:szCs w:val="20"/>
          <w:lang w:val="et-EE"/>
        </w:rPr>
      </w:pPr>
    </w:p>
    <w:p w14:paraId="1AB3192E" w14:textId="7196F77B" w:rsidR="00312920" w:rsidRPr="00DC7D9E" w:rsidRDefault="00312920" w:rsidP="00312920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DC7D9E">
        <w:rPr>
          <w:rFonts w:ascii="Arial" w:eastAsia="Arial" w:hAnsi="Arial" w:cs="Arial"/>
          <w:sz w:val="20"/>
          <w:szCs w:val="20"/>
          <w:lang w:val="et-EE"/>
        </w:rPr>
        <w:t xml:space="preserve">Punktis 3.1.5 ja 3.1.6 nimetatud ülesandeid ei täideta Sotsiaalministeeriumi puhul ministeeriumi eelarve, </w:t>
      </w:r>
      <w:r w:rsidR="00101C5C">
        <w:rPr>
          <w:rFonts w:ascii="Arial" w:eastAsia="Arial" w:hAnsi="Arial" w:cs="Arial"/>
          <w:sz w:val="20"/>
          <w:szCs w:val="20"/>
          <w:lang w:val="et-EE"/>
        </w:rPr>
        <w:t xml:space="preserve">toetuste </w:t>
      </w:r>
      <w:r w:rsidR="1F64F4FE">
        <w:rPr>
          <w:rFonts w:ascii="Arial" w:eastAsia="Arial" w:hAnsi="Arial" w:cs="Arial"/>
          <w:sz w:val="20"/>
          <w:szCs w:val="20"/>
          <w:lang w:val="et-EE"/>
        </w:rPr>
        <w:t>(</w:t>
      </w:r>
      <w:r w:rsidRPr="00DC7D9E">
        <w:rPr>
          <w:rFonts w:ascii="Arial" w:eastAsia="Arial" w:hAnsi="Arial" w:cs="Arial"/>
          <w:sz w:val="20"/>
          <w:szCs w:val="20"/>
          <w:lang w:val="et-EE"/>
        </w:rPr>
        <w:t>eraldiste</w:t>
      </w:r>
      <w:r w:rsidR="1F64F4FE" w:rsidRPr="00DC7D9E">
        <w:rPr>
          <w:rFonts w:ascii="Arial" w:eastAsia="Arial" w:hAnsi="Arial" w:cs="Arial"/>
          <w:sz w:val="20"/>
          <w:szCs w:val="20"/>
          <w:lang w:val="et-EE"/>
        </w:rPr>
        <w:t>)</w:t>
      </w:r>
      <w:r w:rsidRPr="00DC7D9E">
        <w:rPr>
          <w:rFonts w:ascii="Arial" w:eastAsia="Arial" w:hAnsi="Arial" w:cs="Arial"/>
          <w:sz w:val="20"/>
          <w:szCs w:val="20"/>
          <w:lang w:val="et-EE"/>
        </w:rPr>
        <w:t>, riigiabi, struktuurivahendite, soodusravimite või soovahetusega seotud üksikaktide</w:t>
      </w:r>
      <w:r w:rsidR="00756511">
        <w:rPr>
          <w:rFonts w:ascii="Arial" w:eastAsia="Arial" w:hAnsi="Arial" w:cs="Arial"/>
          <w:sz w:val="20"/>
          <w:szCs w:val="20"/>
          <w:lang w:val="et-EE"/>
        </w:rPr>
        <w:t xml:space="preserve"> osas</w:t>
      </w:r>
      <w:r w:rsidR="006C6C54">
        <w:rPr>
          <w:rFonts w:ascii="Arial" w:eastAsia="Arial" w:hAnsi="Arial" w:cs="Arial"/>
          <w:sz w:val="20"/>
          <w:szCs w:val="20"/>
          <w:lang w:val="et-EE"/>
        </w:rPr>
        <w:t xml:space="preserve"> </w:t>
      </w:r>
      <w:r w:rsidRPr="00DC7D9E">
        <w:rPr>
          <w:rFonts w:ascii="Arial" w:eastAsia="Arial" w:hAnsi="Arial" w:cs="Arial"/>
          <w:sz w:val="20"/>
          <w:szCs w:val="20"/>
          <w:lang w:val="et-EE"/>
        </w:rPr>
        <w:t xml:space="preserve">(eelarve käskkirjad, </w:t>
      </w:r>
      <w:r w:rsidR="1A6E0978" w:rsidRPr="00DC7D9E">
        <w:rPr>
          <w:rFonts w:ascii="Arial" w:eastAsia="Arial" w:hAnsi="Arial" w:cs="Arial"/>
          <w:sz w:val="20"/>
          <w:szCs w:val="20"/>
          <w:lang w:val="et-EE"/>
        </w:rPr>
        <w:t xml:space="preserve">toetuste </w:t>
      </w:r>
      <w:r w:rsidR="51BC1695" w:rsidRPr="00DC7D9E">
        <w:rPr>
          <w:rFonts w:ascii="Arial" w:eastAsia="Arial" w:hAnsi="Arial" w:cs="Arial"/>
          <w:sz w:val="20"/>
          <w:szCs w:val="20"/>
          <w:lang w:val="et-EE"/>
        </w:rPr>
        <w:t>(</w:t>
      </w:r>
      <w:r w:rsidRPr="00331C87">
        <w:rPr>
          <w:rFonts w:ascii="Arial" w:eastAsia="Arial" w:hAnsi="Arial" w:cs="Arial"/>
          <w:sz w:val="20"/>
          <w:szCs w:val="20"/>
          <w:lang w:val="et-EE"/>
        </w:rPr>
        <w:t>eraldiste</w:t>
      </w:r>
      <w:r w:rsidR="51BC1695" w:rsidRPr="00331C87">
        <w:rPr>
          <w:rFonts w:ascii="Arial" w:eastAsia="Arial" w:hAnsi="Arial" w:cs="Arial"/>
          <w:sz w:val="20"/>
          <w:szCs w:val="20"/>
          <w:lang w:val="et-EE"/>
        </w:rPr>
        <w:t>)</w:t>
      </w:r>
      <w:r w:rsidRPr="00DC7D9E">
        <w:rPr>
          <w:rFonts w:ascii="Arial" w:eastAsia="Arial" w:hAnsi="Arial" w:cs="Arial"/>
          <w:sz w:val="20"/>
          <w:szCs w:val="20"/>
          <w:lang w:val="et-EE"/>
        </w:rPr>
        <w:t xml:space="preserve"> käskkirjad, </w:t>
      </w:r>
      <w:r w:rsidR="00D47F08" w:rsidRPr="00DC7D9E">
        <w:rPr>
          <w:rFonts w:ascii="Arial" w:eastAsia="Arial" w:hAnsi="Arial" w:cs="Arial"/>
          <w:sz w:val="20"/>
          <w:szCs w:val="20"/>
          <w:lang w:val="et-EE"/>
        </w:rPr>
        <w:t xml:space="preserve">struktuurivahendite TAT käskkirjad, struktuurivahenditega seotud finantskorrektsiooni otsused, </w:t>
      </w:r>
      <w:r w:rsidRPr="00DC7D9E">
        <w:rPr>
          <w:rFonts w:ascii="Arial" w:eastAsia="Arial" w:hAnsi="Arial" w:cs="Arial"/>
          <w:sz w:val="20"/>
          <w:szCs w:val="20"/>
          <w:lang w:val="et-EE"/>
        </w:rPr>
        <w:t xml:space="preserve">soodusravimite käskkirjad ja riigiabi käskkirjad), riigiabiga seotud õigusküsimustes, riigi eraõiguslike juriidiliste isikutega seotud </w:t>
      </w:r>
      <w:r w:rsidR="00BB7FBB" w:rsidRPr="00DC7D9E">
        <w:rPr>
          <w:rFonts w:ascii="Arial" w:eastAsia="Arial" w:hAnsi="Arial" w:cs="Arial"/>
          <w:sz w:val="20"/>
          <w:szCs w:val="20"/>
          <w:lang w:val="et-EE"/>
        </w:rPr>
        <w:t>õigusküsimustes</w:t>
      </w:r>
      <w:r w:rsidRPr="00DC7D9E">
        <w:rPr>
          <w:rFonts w:ascii="Arial" w:eastAsia="Arial" w:hAnsi="Arial" w:cs="Arial"/>
          <w:sz w:val="20"/>
          <w:szCs w:val="20"/>
          <w:lang w:val="et-EE"/>
        </w:rPr>
        <w:t xml:space="preserve"> ning</w:t>
      </w:r>
      <w:r w:rsidR="00530269">
        <w:rPr>
          <w:rFonts w:ascii="Arial" w:eastAsia="Arial" w:hAnsi="Arial" w:cs="Arial"/>
          <w:sz w:val="20"/>
          <w:szCs w:val="20"/>
          <w:lang w:val="et-EE"/>
        </w:rPr>
        <w:t xml:space="preserve"> nendest tulenevate vaidluste lahendamisel riigi huvide esindamine</w:t>
      </w:r>
      <w:r w:rsidR="00053E6F">
        <w:rPr>
          <w:rFonts w:ascii="Arial" w:eastAsia="Arial" w:hAnsi="Arial" w:cs="Arial"/>
          <w:sz w:val="20"/>
          <w:szCs w:val="20"/>
          <w:lang w:val="et-EE"/>
        </w:rPr>
        <w:t>,</w:t>
      </w:r>
      <w:r w:rsidR="00D47F08" w:rsidRPr="00DC7D9E">
        <w:rPr>
          <w:rFonts w:ascii="Arial" w:eastAsia="Arial" w:hAnsi="Arial" w:cs="Arial"/>
          <w:sz w:val="20"/>
          <w:szCs w:val="20"/>
          <w:lang w:val="et-EE"/>
        </w:rPr>
        <w:t xml:space="preserve"> v</w:t>
      </w:r>
      <w:r w:rsidR="00053E6F">
        <w:rPr>
          <w:rFonts w:ascii="Arial" w:eastAsia="Arial" w:hAnsi="Arial" w:cs="Arial"/>
          <w:sz w:val="20"/>
          <w:szCs w:val="20"/>
          <w:lang w:val="et-EE"/>
        </w:rPr>
        <w:t xml:space="preserve">älja </w:t>
      </w:r>
      <w:r w:rsidR="00D47F08" w:rsidRPr="00DC7D9E">
        <w:rPr>
          <w:rFonts w:ascii="Arial" w:eastAsia="Arial" w:hAnsi="Arial" w:cs="Arial"/>
          <w:sz w:val="20"/>
          <w:szCs w:val="20"/>
          <w:lang w:val="et-EE"/>
        </w:rPr>
        <w:t>a</w:t>
      </w:r>
      <w:r w:rsidR="00053E6F">
        <w:rPr>
          <w:rFonts w:ascii="Arial" w:eastAsia="Arial" w:hAnsi="Arial" w:cs="Arial"/>
          <w:sz w:val="20"/>
          <w:szCs w:val="20"/>
          <w:lang w:val="et-EE"/>
        </w:rPr>
        <w:t>rvatud</w:t>
      </w:r>
      <w:r w:rsidR="00D47F08" w:rsidRPr="00DC7D9E">
        <w:rPr>
          <w:rFonts w:ascii="Arial" w:eastAsia="Arial" w:hAnsi="Arial" w:cs="Arial"/>
          <w:sz w:val="20"/>
          <w:szCs w:val="20"/>
          <w:lang w:val="et-EE"/>
        </w:rPr>
        <w:t xml:space="preserve"> kohtuasjad, milles üle viidav töötaja on ministeeriumi poolt juba volitatud kohtuasjas esindama</w:t>
      </w:r>
      <w:r w:rsidRPr="00DC7D9E">
        <w:rPr>
          <w:rFonts w:ascii="Arial" w:eastAsia="Arial" w:hAnsi="Arial" w:cs="Arial"/>
          <w:sz w:val="20"/>
          <w:szCs w:val="20"/>
          <w:lang w:val="et-EE"/>
        </w:rPr>
        <w:t>.</w:t>
      </w:r>
    </w:p>
    <w:p w14:paraId="05A6DFB7" w14:textId="77777777" w:rsidR="00D47F08" w:rsidRPr="00DC7D9E" w:rsidRDefault="00D47F08" w:rsidP="00DC7D9E">
      <w:pPr>
        <w:pStyle w:val="Loendilik"/>
        <w:rPr>
          <w:rFonts w:ascii="Arial" w:eastAsia="Arial" w:hAnsi="Arial" w:cs="Arial"/>
          <w:sz w:val="20"/>
          <w:szCs w:val="20"/>
          <w:lang w:val="et-EE"/>
        </w:rPr>
      </w:pPr>
    </w:p>
    <w:p w14:paraId="7BE3F670" w14:textId="33F2218B" w:rsidR="00D47F08" w:rsidRPr="00DC7D9E" w:rsidRDefault="00D47F08" w:rsidP="00D47F08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DC7D9E">
        <w:rPr>
          <w:rFonts w:ascii="Arial" w:eastAsia="Arial" w:hAnsi="Arial" w:cs="Arial"/>
          <w:sz w:val="20"/>
          <w:szCs w:val="20"/>
          <w:lang w:val="et-EE"/>
        </w:rPr>
        <w:t xml:space="preserve">Punktis 3.1.5 ja 3.1.6 nimetatud ülesandeid täidetakse </w:t>
      </w:r>
      <w:r w:rsidR="00BB7FBB" w:rsidRPr="00DC7D9E">
        <w:rPr>
          <w:rFonts w:ascii="Arial" w:eastAsia="Arial" w:hAnsi="Arial" w:cs="Arial"/>
          <w:sz w:val="20"/>
          <w:szCs w:val="20"/>
          <w:lang w:val="et-EE"/>
        </w:rPr>
        <w:t xml:space="preserve">Sotsiaalministeeriumi </w:t>
      </w:r>
      <w:r w:rsidRPr="00DC7D9E">
        <w:rPr>
          <w:rFonts w:ascii="Arial" w:eastAsia="Arial" w:hAnsi="Arial" w:cs="Arial"/>
          <w:sz w:val="20"/>
          <w:szCs w:val="20"/>
          <w:lang w:val="et-EE"/>
        </w:rPr>
        <w:t xml:space="preserve">ravimite riigihangete osas kuni nende üleviimiseni Eesti Haigekassasse. </w:t>
      </w:r>
    </w:p>
    <w:p w14:paraId="1FE1BB19" w14:textId="190321EC" w:rsidR="004F3C77" w:rsidRPr="003326F9" w:rsidRDefault="004F3C77" w:rsidP="00DC7D9E">
      <w:pPr>
        <w:rPr>
          <w:rFonts w:ascii="Arial" w:hAnsi="Arial" w:cs="Arial"/>
          <w:sz w:val="20"/>
          <w:szCs w:val="20"/>
          <w:highlight w:val="yellow"/>
          <w:lang w:val="et-EE"/>
        </w:rPr>
      </w:pPr>
    </w:p>
    <w:p w14:paraId="31D37EA2" w14:textId="1AE0D44D" w:rsidR="004F3C77" w:rsidRPr="00E91C70" w:rsidRDefault="007619CE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</w:pPr>
      <w:r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Ühisosakonn</w:t>
      </w:r>
      <w:r w:rsidR="00C04469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a</w:t>
      </w:r>
      <w:r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ja ministeeriumite vaheline detailsem tööjaotus</w:t>
      </w:r>
      <w:r w:rsidR="00E31978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CD66B4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on toodud</w:t>
      </w:r>
      <w:r w:rsidR="008D7B92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ühisosakonna põhimääruses ja </w:t>
      </w:r>
      <w:r w:rsidR="00014651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töökordades</w:t>
      </w:r>
      <w:r w:rsidR="00D41B57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, mis</w:t>
      </w:r>
      <w:r w:rsidR="00B946C3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2D3C3C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on käesoleva kokkuleppe osaks. Töökorrad </w:t>
      </w:r>
      <w:r w:rsidR="00B946C3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kinnitatakse</w:t>
      </w:r>
      <w:r w:rsidR="00E22A4B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B946C3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2D3C3C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ja muudetakse</w:t>
      </w:r>
      <w:r w:rsidR="00E22A4B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B946C3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kantslerite </w:t>
      </w:r>
      <w:r w:rsidR="00CE3BC7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otsusega</w:t>
      </w:r>
      <w:r w:rsidR="00B946C3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E22A4B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vastavalt punktile </w:t>
      </w:r>
      <w:r w:rsidR="0045762A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4</w:t>
      </w:r>
      <w:r w:rsidR="00E22A4B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.4</w:t>
      </w:r>
      <w:r w:rsidR="008B1E98" w:rsidRPr="00A9563E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pärast </w:t>
      </w:r>
      <w:r w:rsidR="008B1E98" w:rsidRPr="0058654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käesoleva kokkuleppe sõlmimist.</w:t>
      </w:r>
      <w:r w:rsidR="00FC3ACD" w:rsidRPr="0058654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58654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Ministeeriumite</w:t>
      </w:r>
      <w:r w:rsidR="00FC3ACD" w:rsidRPr="0058654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kantslerid tagavad </w:t>
      </w:r>
      <w:r w:rsidR="00D159C8" w:rsidRPr="0058654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töökordade põhimõtete </w:t>
      </w:r>
      <w:r w:rsidR="00763CC8" w:rsidRPr="0058654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rakendamise </w:t>
      </w:r>
      <w:r w:rsidR="0058654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ministeeriumite</w:t>
      </w:r>
      <w:r w:rsidR="00763CC8" w:rsidRPr="00586544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s, </w:t>
      </w:r>
      <w:r w:rsidR="00763CC8" w:rsidRPr="00E91C70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s</w:t>
      </w:r>
      <w:r w:rsidR="00053E6F" w:rsidRPr="00E91C70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eal</w:t>
      </w:r>
      <w:r w:rsidR="00763CC8" w:rsidRPr="00E91C70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h</w:t>
      </w:r>
      <w:r w:rsidR="00053E6F" w:rsidRPr="00E91C70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ulgas</w:t>
      </w:r>
      <w:r w:rsidR="00FC3ACD" w:rsidRPr="00E91C70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vajadusel vastavate töökordade kinnitamise </w:t>
      </w:r>
      <w:r w:rsidR="005B7FDA" w:rsidRPr="00E91C70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ministeeriumite</w:t>
      </w:r>
      <w:r w:rsidR="00FC3ACD" w:rsidRPr="00E91C70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s. </w:t>
      </w:r>
    </w:p>
    <w:p w14:paraId="19ADCA72" w14:textId="77777777" w:rsidR="00FB2AAF" w:rsidRPr="008C08FC" w:rsidRDefault="00FB2AAF" w:rsidP="008C08FC">
      <w:pPr>
        <w:rPr>
          <w:rFonts w:ascii="Arial" w:hAnsi="Arial" w:cs="Arial"/>
          <w:sz w:val="20"/>
          <w:szCs w:val="20"/>
          <w:shd w:val="clear" w:color="auto" w:fill="FFFFFF"/>
          <w:lang w:val="et-EE"/>
        </w:rPr>
      </w:pPr>
    </w:p>
    <w:p w14:paraId="3B3C36BB" w14:textId="5DD6E74F" w:rsidR="00B21284" w:rsidRPr="003326F9" w:rsidRDefault="00B21284" w:rsidP="003C75B7">
      <w:pPr>
        <w:pStyle w:val="Normaallaadveeb"/>
        <w:numPr>
          <w:ilvl w:val="1"/>
          <w:numId w:val="1"/>
        </w:numPr>
        <w:spacing w:before="0" w:beforeAutospacing="0" w:after="0" w:afterAutospacing="0"/>
        <w:jc w:val="both"/>
        <w:rPr>
          <w:rFonts w:ascii="Arial" w:eastAsia="Arial" w:hAnsi="Arial" w:cs="Arial"/>
          <w:sz w:val="20"/>
          <w:szCs w:val="20"/>
        </w:rPr>
      </w:pPr>
      <w:proofErr w:type="spellStart"/>
      <w:r w:rsidRPr="00331C87">
        <w:rPr>
          <w:rFonts w:ascii="Arial" w:eastAsia="Arial" w:hAnsi="Arial" w:cs="Arial"/>
          <w:color w:val="auto"/>
          <w:sz w:val="20"/>
          <w:szCs w:val="20"/>
        </w:rPr>
        <w:t>Ühisosakond</w:t>
      </w:r>
      <w:proofErr w:type="spellEnd"/>
      <w:r w:rsidRPr="00331C87">
        <w:rPr>
          <w:rFonts w:ascii="Arial" w:eastAsia="Arial" w:hAnsi="Arial" w:cs="Arial"/>
          <w:sz w:val="20"/>
          <w:szCs w:val="20"/>
        </w:rPr>
        <w:t xml:space="preserve"> esindab ministeeriume teiste isikute või asutuste ees ü</w:t>
      </w:r>
      <w:r w:rsidR="00BA222F" w:rsidRPr="00331C87">
        <w:rPr>
          <w:rFonts w:ascii="Arial" w:eastAsia="Arial" w:hAnsi="Arial" w:cs="Arial"/>
          <w:sz w:val="20"/>
          <w:szCs w:val="20"/>
        </w:rPr>
        <w:t>his</w:t>
      </w:r>
      <w:r w:rsidRPr="00331C87">
        <w:rPr>
          <w:rFonts w:ascii="Arial" w:eastAsia="Arial" w:hAnsi="Arial" w:cs="Arial"/>
          <w:sz w:val="20"/>
          <w:szCs w:val="20"/>
        </w:rPr>
        <w:t>osakonna pädevuses olevate ülesannetega seotud küsimustes.</w:t>
      </w:r>
    </w:p>
    <w:p w14:paraId="100C6A12" w14:textId="77777777" w:rsidR="003C6552" w:rsidRPr="003326F9" w:rsidRDefault="003C6552" w:rsidP="00216872">
      <w:pPr>
        <w:jc w:val="both"/>
        <w:rPr>
          <w:rFonts w:ascii="Arial" w:hAnsi="Arial" w:cs="Arial"/>
          <w:sz w:val="20"/>
          <w:szCs w:val="20"/>
          <w:highlight w:val="yellow"/>
          <w:lang w:val="et-EE"/>
        </w:rPr>
      </w:pPr>
    </w:p>
    <w:p w14:paraId="474DE89D" w14:textId="77777777" w:rsidR="003C6552" w:rsidRPr="003326F9" w:rsidRDefault="003C6552" w:rsidP="00A5399B">
      <w:pPr>
        <w:numPr>
          <w:ilvl w:val="0"/>
          <w:numId w:val="1"/>
        </w:numPr>
        <w:spacing w:after="120"/>
        <w:jc w:val="both"/>
        <w:rPr>
          <w:rFonts w:ascii="Arial" w:eastAsia="Arial" w:hAnsi="Arial" w:cs="Arial"/>
          <w:b/>
          <w:sz w:val="20"/>
          <w:szCs w:val="20"/>
          <w:shd w:val="clear" w:color="auto" w:fill="FFFFFF"/>
          <w:lang w:val="et-EE"/>
        </w:rPr>
      </w:pPr>
      <w:r w:rsidRPr="00334D47">
        <w:rPr>
          <w:rFonts w:ascii="Arial" w:eastAsia="Arial" w:hAnsi="Arial" w:cs="Arial"/>
          <w:b/>
          <w:sz w:val="20"/>
          <w:szCs w:val="20"/>
          <w:shd w:val="clear" w:color="auto" w:fill="FFFFFF"/>
          <w:lang w:val="et-EE"/>
        </w:rPr>
        <w:t xml:space="preserve">Ühisosakonna </w:t>
      </w:r>
      <w:r w:rsidR="00A7781C" w:rsidRPr="00334D47">
        <w:rPr>
          <w:rFonts w:ascii="Arial" w:eastAsia="Arial" w:hAnsi="Arial" w:cs="Arial"/>
          <w:b/>
          <w:sz w:val="20"/>
          <w:szCs w:val="20"/>
          <w:shd w:val="clear" w:color="auto" w:fill="FFFFFF"/>
          <w:lang w:val="et-EE"/>
        </w:rPr>
        <w:t xml:space="preserve">töö korraldamine ja </w:t>
      </w:r>
      <w:r w:rsidRPr="00334D47">
        <w:rPr>
          <w:rFonts w:ascii="Arial" w:eastAsia="Arial" w:hAnsi="Arial" w:cs="Arial"/>
          <w:b/>
          <w:sz w:val="20"/>
          <w:szCs w:val="20"/>
          <w:shd w:val="clear" w:color="auto" w:fill="FFFFFF"/>
          <w:lang w:val="et-EE"/>
        </w:rPr>
        <w:t>juhtimine</w:t>
      </w:r>
    </w:p>
    <w:p w14:paraId="12E1B218" w14:textId="252BA46B" w:rsidR="00172C3F" w:rsidRPr="004F01D7" w:rsidRDefault="00E250C9" w:rsidP="00172C3F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</w:pPr>
      <w:r w:rsidRPr="00331C87">
        <w:rPr>
          <w:rFonts w:ascii="Arial" w:eastAsia="Arial" w:hAnsi="Arial" w:cs="Arial"/>
          <w:sz w:val="20"/>
          <w:szCs w:val="20"/>
          <w:lang w:val="et-EE"/>
        </w:rPr>
        <w:t>F</w:t>
      </w:r>
      <w:r w:rsidR="00984627"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unktsioonide</w:t>
      </w:r>
      <w:r w:rsidR="00A67EB0"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984627"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täitmisel </w:t>
      </w:r>
      <w:r w:rsidR="00C31B6C"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teevad ministeeriumite</w:t>
      </w:r>
      <w:r w:rsidR="00A67EB0"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ja ühisosakon</w:t>
      </w:r>
      <w:r w:rsidR="00C31B6C"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na teenistujad</w:t>
      </w:r>
      <w:r w:rsidR="00A67EB0"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koostööd, eesmärgiga saavutada </w:t>
      </w:r>
      <w:r w:rsidR="00656A67"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riigi huvidele vastav </w:t>
      </w:r>
      <w:r w:rsidR="00A67EB0"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terviklik lahendus</w:t>
      </w:r>
      <w:r w:rsidR="004D5AF7" w:rsidRPr="00331C87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>.</w:t>
      </w:r>
    </w:p>
    <w:p w14:paraId="7779FB23" w14:textId="77777777" w:rsidR="00802AF2" w:rsidRDefault="00802AF2" w:rsidP="00802AF2">
      <w:pPr>
        <w:ind w:left="567"/>
        <w:jc w:val="both"/>
        <w:rPr>
          <w:rFonts w:ascii="Arial" w:hAnsi="Arial" w:cs="Arial"/>
          <w:sz w:val="20"/>
          <w:szCs w:val="20"/>
          <w:lang w:val="et-EE"/>
        </w:rPr>
      </w:pPr>
    </w:p>
    <w:p w14:paraId="1DA4654E" w14:textId="61CF43BF" w:rsidR="00172C3F" w:rsidRDefault="00172C3F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proofErr w:type="spellStart"/>
      <w:r w:rsidRPr="00590817">
        <w:rPr>
          <w:rFonts w:ascii="Arial" w:eastAsia="Arial" w:hAnsi="Arial" w:cs="Arial"/>
          <w:sz w:val="20"/>
          <w:szCs w:val="20"/>
          <w:lang w:val="et-EE"/>
        </w:rPr>
        <w:t>Ühisosakond</w:t>
      </w:r>
      <w:proofErr w:type="spellEnd"/>
      <w:r w:rsidRPr="00590817">
        <w:rPr>
          <w:rFonts w:ascii="Arial" w:eastAsia="Arial" w:hAnsi="Arial" w:cs="Arial"/>
          <w:sz w:val="20"/>
          <w:szCs w:val="20"/>
          <w:lang w:val="et-EE"/>
        </w:rPr>
        <w:t xml:space="preserve"> juhindub oma tegevuses õigusaktidest, </w:t>
      </w:r>
      <w:r w:rsidR="005B7FDA">
        <w:rPr>
          <w:rFonts w:ascii="Arial" w:eastAsia="Arial" w:hAnsi="Arial" w:cs="Arial"/>
          <w:sz w:val="20"/>
          <w:szCs w:val="20"/>
          <w:lang w:val="et-EE"/>
        </w:rPr>
        <w:t>ministeeriumite</w:t>
      </w:r>
      <w:r w:rsidRPr="00590817">
        <w:rPr>
          <w:rFonts w:ascii="Arial" w:eastAsia="Arial" w:hAnsi="Arial" w:cs="Arial"/>
          <w:sz w:val="20"/>
          <w:szCs w:val="20"/>
          <w:lang w:val="et-EE"/>
        </w:rPr>
        <w:t xml:space="preserve"> </w:t>
      </w:r>
      <w:proofErr w:type="spellStart"/>
      <w:r w:rsidR="001C4CAF" w:rsidRPr="00590817">
        <w:rPr>
          <w:rFonts w:ascii="Arial" w:eastAsia="Arial" w:hAnsi="Arial" w:cs="Arial"/>
          <w:sz w:val="20"/>
          <w:szCs w:val="20"/>
          <w:lang w:val="et-EE"/>
        </w:rPr>
        <w:t>siseaktidest</w:t>
      </w:r>
      <w:proofErr w:type="spellEnd"/>
      <w:r w:rsidR="001C4CAF" w:rsidRPr="00590817">
        <w:rPr>
          <w:rFonts w:ascii="Arial" w:eastAsia="Arial" w:hAnsi="Arial" w:cs="Arial"/>
          <w:sz w:val="20"/>
          <w:szCs w:val="20"/>
          <w:lang w:val="et-EE"/>
        </w:rPr>
        <w:t xml:space="preserve"> </w:t>
      </w:r>
      <w:r w:rsidR="0098317F" w:rsidRPr="00590817">
        <w:rPr>
          <w:rFonts w:ascii="Arial" w:eastAsia="Arial" w:hAnsi="Arial" w:cs="Arial"/>
          <w:sz w:val="20"/>
          <w:szCs w:val="20"/>
          <w:lang w:val="et-EE"/>
        </w:rPr>
        <w:t>ja otsustest</w:t>
      </w:r>
      <w:r w:rsidRPr="00590817">
        <w:rPr>
          <w:rFonts w:ascii="Arial" w:eastAsia="Arial" w:hAnsi="Arial" w:cs="Arial"/>
          <w:sz w:val="20"/>
          <w:szCs w:val="20"/>
          <w:lang w:val="et-EE"/>
        </w:rPr>
        <w:t xml:space="preserve">, </w:t>
      </w:r>
      <w:r w:rsidR="00BD1C7A" w:rsidRPr="00590817">
        <w:rPr>
          <w:rFonts w:ascii="Arial" w:eastAsia="Arial" w:hAnsi="Arial" w:cs="Arial"/>
          <w:sz w:val="20"/>
          <w:szCs w:val="20"/>
          <w:lang w:val="et-EE"/>
        </w:rPr>
        <w:t>töökordadest</w:t>
      </w:r>
      <w:r w:rsidR="00F013CB" w:rsidRPr="00590817">
        <w:rPr>
          <w:rFonts w:ascii="Arial" w:eastAsia="Arial" w:hAnsi="Arial" w:cs="Arial"/>
          <w:sz w:val="20"/>
          <w:szCs w:val="20"/>
          <w:lang w:val="et-EE"/>
        </w:rPr>
        <w:t xml:space="preserve"> ja </w:t>
      </w:r>
      <w:r w:rsidRPr="00590817">
        <w:rPr>
          <w:rFonts w:ascii="Arial" w:eastAsia="Arial" w:hAnsi="Arial" w:cs="Arial"/>
          <w:sz w:val="20"/>
          <w:szCs w:val="20"/>
          <w:lang w:val="et-EE"/>
        </w:rPr>
        <w:t xml:space="preserve">ministeeriumite kantslerite </w:t>
      </w:r>
      <w:r w:rsidR="00764990">
        <w:rPr>
          <w:rFonts w:ascii="Arial" w:eastAsia="Arial" w:hAnsi="Arial" w:cs="Arial"/>
          <w:sz w:val="20"/>
          <w:szCs w:val="20"/>
          <w:lang w:val="et-EE"/>
        </w:rPr>
        <w:t>korraldustest</w:t>
      </w:r>
      <w:bookmarkStart w:id="0" w:name="_GoBack"/>
      <w:bookmarkEnd w:id="0"/>
      <w:r w:rsidR="00F013CB" w:rsidRPr="00590817">
        <w:rPr>
          <w:rFonts w:ascii="Arial" w:eastAsia="Arial" w:hAnsi="Arial" w:cs="Arial"/>
          <w:sz w:val="20"/>
          <w:szCs w:val="20"/>
          <w:lang w:val="et-EE"/>
        </w:rPr>
        <w:t>,</w:t>
      </w:r>
      <w:r w:rsidR="0098317F" w:rsidRPr="00590817">
        <w:rPr>
          <w:rFonts w:ascii="Arial" w:eastAsia="Arial" w:hAnsi="Arial" w:cs="Arial"/>
          <w:sz w:val="20"/>
          <w:szCs w:val="20"/>
          <w:lang w:val="et-EE"/>
        </w:rPr>
        <w:t xml:space="preserve"> </w:t>
      </w:r>
      <w:r w:rsidR="0098317F" w:rsidRPr="00590817">
        <w:rPr>
          <w:rFonts w:ascii="Arial" w:eastAsia="Arial" w:hAnsi="Arial" w:cs="Arial"/>
          <w:color w:val="333333"/>
          <w:sz w:val="20"/>
          <w:szCs w:val="20"/>
          <w:lang w:val="et-EE"/>
        </w:rPr>
        <w:t xml:space="preserve">samuti headest kommetest ja </w:t>
      </w:r>
      <w:r w:rsidR="0098317F" w:rsidRPr="00590817">
        <w:rPr>
          <w:rFonts w:ascii="Arial" w:eastAsia="Arial" w:hAnsi="Arial" w:cs="Arial"/>
          <w:sz w:val="20"/>
          <w:szCs w:val="20"/>
          <w:lang w:val="et-EE"/>
        </w:rPr>
        <w:t>tavadest</w:t>
      </w:r>
      <w:r w:rsidRPr="00590817">
        <w:rPr>
          <w:rFonts w:ascii="Arial" w:eastAsia="Arial" w:hAnsi="Arial" w:cs="Arial"/>
          <w:sz w:val="20"/>
          <w:szCs w:val="20"/>
          <w:lang w:val="et-EE"/>
        </w:rPr>
        <w:t>.</w:t>
      </w:r>
    </w:p>
    <w:p w14:paraId="46CF10EA" w14:textId="77777777" w:rsidR="00802AF2" w:rsidRDefault="00802AF2" w:rsidP="00802AF2">
      <w:pPr>
        <w:ind w:left="567"/>
        <w:jc w:val="both"/>
        <w:rPr>
          <w:rFonts w:ascii="Arial" w:hAnsi="Arial" w:cs="Arial"/>
          <w:sz w:val="20"/>
          <w:szCs w:val="20"/>
          <w:shd w:val="clear" w:color="auto" w:fill="FFFFFF"/>
          <w:lang w:val="et-EE"/>
        </w:rPr>
      </w:pPr>
    </w:p>
    <w:p w14:paraId="10C8C7F6" w14:textId="77777777" w:rsidR="007F3A01" w:rsidRPr="009E7DF8" w:rsidRDefault="007F3A01" w:rsidP="007F3A01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  <w:shd w:val="clear" w:color="auto" w:fill="FFFFFF"/>
          <w:lang w:val="et-EE"/>
        </w:rPr>
      </w:pPr>
      <w:proofErr w:type="spellStart"/>
      <w:r w:rsidRPr="009E7DF8">
        <w:rPr>
          <w:rFonts w:ascii="Arial" w:hAnsi="Arial" w:cs="Arial"/>
          <w:sz w:val="20"/>
          <w:szCs w:val="20"/>
          <w:shd w:val="clear" w:color="auto" w:fill="FFFFFF"/>
          <w:lang w:val="et-EE"/>
        </w:rPr>
        <w:t>Ühisosakond</w:t>
      </w:r>
      <w:proofErr w:type="spellEnd"/>
      <w:r w:rsidRPr="009E7DF8">
        <w:rPr>
          <w:rFonts w:ascii="Arial" w:hAnsi="Arial" w:cs="Arial"/>
          <w:sz w:val="20"/>
          <w:szCs w:val="20"/>
          <w:shd w:val="clear" w:color="auto" w:fill="FFFFFF"/>
          <w:lang w:val="et-EE"/>
        </w:rPr>
        <w:t>:</w:t>
      </w:r>
    </w:p>
    <w:p w14:paraId="01ABF1E0" w14:textId="01677758" w:rsidR="007F3A01" w:rsidRPr="003326F9" w:rsidRDefault="007F3A01" w:rsidP="007F3A01">
      <w:pPr>
        <w:pStyle w:val="western"/>
        <w:numPr>
          <w:ilvl w:val="2"/>
          <w:numId w:val="1"/>
        </w:numPr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  <w:shd w:val="clear" w:color="auto" w:fill="FFFFFF"/>
        </w:rPr>
      </w:pPr>
      <w:r w:rsidRPr="009E7DF8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täidab  oma pädevuses olevaid ülesandeid </w:t>
      </w:r>
      <w:r w:rsidRPr="009E7DF8">
        <w:rPr>
          <w:rFonts w:ascii="Arial" w:hAnsi="Arial" w:cs="Arial"/>
          <w:color w:val="auto"/>
          <w:sz w:val="20"/>
          <w:szCs w:val="20"/>
        </w:rPr>
        <w:t>hoolikalt</w:t>
      </w:r>
      <w:r w:rsidRPr="003326F9">
        <w:rPr>
          <w:rFonts w:ascii="Arial" w:hAnsi="Arial" w:cs="Arial"/>
          <w:color w:val="auto"/>
          <w:sz w:val="20"/>
          <w:szCs w:val="20"/>
        </w:rPr>
        <w:t xml:space="preserve"> ning professionaalsel</w:t>
      </w:r>
      <w:r w:rsidR="00656A67">
        <w:rPr>
          <w:rFonts w:ascii="Arial" w:hAnsi="Arial" w:cs="Arial"/>
          <w:color w:val="auto"/>
          <w:sz w:val="20"/>
          <w:szCs w:val="20"/>
        </w:rPr>
        <w:t>t</w:t>
      </w:r>
      <w:r w:rsidRPr="003326F9">
        <w:rPr>
          <w:rFonts w:ascii="Arial" w:hAnsi="Arial" w:cs="Arial"/>
          <w:color w:val="auto"/>
          <w:sz w:val="20"/>
          <w:szCs w:val="20"/>
          <w:shd w:val="clear" w:color="auto" w:fill="FFFFFF"/>
        </w:rPr>
        <w:t>;</w:t>
      </w:r>
    </w:p>
    <w:p w14:paraId="3C6AD91F" w14:textId="77777777" w:rsidR="007F3A01" w:rsidRPr="00392EA1" w:rsidRDefault="007F3A01" w:rsidP="007F3A01">
      <w:pPr>
        <w:pStyle w:val="Taandegakehatekst"/>
        <w:numPr>
          <w:ilvl w:val="2"/>
          <w:numId w:val="1"/>
        </w:numPr>
        <w:rPr>
          <w:rFonts w:ascii="Arial" w:hAnsi="Arial" w:cs="Arial"/>
          <w:sz w:val="20"/>
        </w:rPr>
      </w:pPr>
      <w:r w:rsidRPr="003326F9">
        <w:rPr>
          <w:rFonts w:ascii="Arial" w:hAnsi="Arial" w:cs="Arial"/>
          <w:sz w:val="20"/>
        </w:rPr>
        <w:t>tegutse</w:t>
      </w:r>
      <w:r>
        <w:rPr>
          <w:rFonts w:ascii="Arial" w:hAnsi="Arial" w:cs="Arial"/>
          <w:sz w:val="20"/>
        </w:rPr>
        <w:t>b oma</w:t>
      </w:r>
      <w:r w:rsidRPr="003326F9">
        <w:rPr>
          <w:rFonts w:ascii="Arial" w:hAnsi="Arial" w:cs="Arial"/>
          <w:sz w:val="20"/>
        </w:rPr>
        <w:t xml:space="preserve"> </w:t>
      </w:r>
      <w:r w:rsidRPr="008B692E">
        <w:rPr>
          <w:rFonts w:ascii="Arial" w:hAnsi="Arial" w:cs="Arial"/>
          <w:sz w:val="20"/>
        </w:rPr>
        <w:t>ülesannete täitmisel riigile lojaalselt</w:t>
      </w:r>
      <w:r w:rsidR="008B692E" w:rsidRPr="008B692E">
        <w:rPr>
          <w:rFonts w:ascii="Arial" w:hAnsi="Arial" w:cs="Arial"/>
          <w:sz w:val="20"/>
        </w:rPr>
        <w:t xml:space="preserve"> ja</w:t>
      </w:r>
      <w:r w:rsidRPr="008B692E">
        <w:rPr>
          <w:rFonts w:ascii="Arial" w:hAnsi="Arial" w:cs="Arial"/>
          <w:sz w:val="20"/>
        </w:rPr>
        <w:t xml:space="preserve"> </w:t>
      </w:r>
      <w:r w:rsidR="00DE1F64" w:rsidRPr="008B692E">
        <w:rPr>
          <w:rFonts w:ascii="Arial" w:hAnsi="Arial" w:cs="Arial"/>
          <w:sz w:val="20"/>
        </w:rPr>
        <w:t xml:space="preserve">lähtudes </w:t>
      </w:r>
      <w:r w:rsidRPr="008B692E">
        <w:rPr>
          <w:rFonts w:ascii="Arial" w:hAnsi="Arial" w:cs="Arial"/>
          <w:sz w:val="20"/>
        </w:rPr>
        <w:t xml:space="preserve">riigi </w:t>
      </w:r>
      <w:r w:rsidR="00DE1F64" w:rsidRPr="008B692E">
        <w:rPr>
          <w:rFonts w:ascii="Arial" w:hAnsi="Arial" w:cs="Arial"/>
          <w:sz w:val="20"/>
        </w:rPr>
        <w:t>huvidest</w:t>
      </w:r>
      <w:r w:rsidRPr="008B692E">
        <w:rPr>
          <w:rFonts w:ascii="Arial" w:hAnsi="Arial" w:cs="Arial"/>
          <w:sz w:val="20"/>
        </w:rPr>
        <w:t>;</w:t>
      </w:r>
    </w:p>
    <w:p w14:paraId="6A183D53" w14:textId="795A2915" w:rsidR="007F3A01" w:rsidRPr="003215BD" w:rsidRDefault="007F3A01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  <w:lang w:val="et-EE"/>
        </w:rPr>
      </w:pPr>
      <w:r w:rsidRPr="003215BD">
        <w:rPr>
          <w:rFonts w:ascii="Arial" w:hAnsi="Arial" w:cs="Arial"/>
          <w:sz w:val="20"/>
          <w:szCs w:val="20"/>
          <w:lang w:val="et-EE"/>
        </w:rPr>
        <w:t>kohtleb ülesannete vastuvõtmisel, samuti ülesannete täitmisel kõiki ministeeriume võrdselt</w:t>
      </w:r>
      <w:r w:rsidR="00466DBE" w:rsidRPr="003215BD">
        <w:rPr>
          <w:rFonts w:ascii="Arial" w:hAnsi="Arial" w:cs="Arial"/>
          <w:sz w:val="20"/>
          <w:szCs w:val="20"/>
          <w:lang w:val="et-EE"/>
        </w:rPr>
        <w:t xml:space="preserve"> </w:t>
      </w:r>
      <w:r w:rsidR="00D65EBB" w:rsidRPr="003215BD">
        <w:rPr>
          <w:rFonts w:ascii="Arial" w:hAnsi="Arial" w:cs="Arial"/>
          <w:sz w:val="20"/>
          <w:szCs w:val="20"/>
          <w:lang w:val="et-EE"/>
        </w:rPr>
        <w:t>ja</w:t>
      </w:r>
      <w:r w:rsidR="00466DBE" w:rsidRPr="003215BD">
        <w:rPr>
          <w:rFonts w:ascii="Arial" w:hAnsi="Arial" w:cs="Arial"/>
          <w:sz w:val="20"/>
          <w:szCs w:val="20"/>
          <w:lang w:val="et-EE"/>
        </w:rPr>
        <w:t xml:space="preserve"> </w:t>
      </w:r>
      <w:r w:rsidR="00D65EBB" w:rsidRPr="003215BD">
        <w:rPr>
          <w:rFonts w:ascii="Arial" w:hAnsi="Arial" w:cs="Arial"/>
          <w:sz w:val="20"/>
          <w:szCs w:val="20"/>
          <w:lang w:val="et-EE"/>
        </w:rPr>
        <w:t>erapooletult</w:t>
      </w:r>
      <w:r w:rsidR="0046192C" w:rsidRPr="003215BD">
        <w:rPr>
          <w:rFonts w:ascii="Arial" w:hAnsi="Arial" w:cs="Arial"/>
          <w:sz w:val="20"/>
          <w:szCs w:val="20"/>
          <w:lang w:val="et-EE"/>
        </w:rPr>
        <w:t>,</w:t>
      </w:r>
      <w:r w:rsidR="00D65EBB" w:rsidRPr="003215BD">
        <w:rPr>
          <w:rFonts w:ascii="Arial" w:hAnsi="Arial" w:cs="Arial"/>
          <w:sz w:val="20"/>
          <w:szCs w:val="20"/>
          <w:lang w:val="et-EE"/>
        </w:rPr>
        <w:t xml:space="preserve"> </w:t>
      </w:r>
      <w:r w:rsidR="00466DBE" w:rsidRPr="003215BD">
        <w:rPr>
          <w:rFonts w:ascii="Arial" w:hAnsi="Arial" w:cs="Arial"/>
          <w:sz w:val="20"/>
          <w:szCs w:val="20"/>
          <w:lang w:val="et-EE"/>
        </w:rPr>
        <w:t>lähtudes riigi huvidest</w:t>
      </w:r>
      <w:r w:rsidR="00053E6F" w:rsidRPr="003215BD">
        <w:rPr>
          <w:rFonts w:ascii="Arial" w:hAnsi="Arial" w:cs="Arial"/>
          <w:sz w:val="20"/>
          <w:szCs w:val="20"/>
          <w:lang w:val="et-EE"/>
        </w:rPr>
        <w:t>.</w:t>
      </w:r>
    </w:p>
    <w:p w14:paraId="3EF57970" w14:textId="77777777" w:rsidR="00802AF2" w:rsidRDefault="00802AF2" w:rsidP="00802AF2">
      <w:pPr>
        <w:ind w:left="567"/>
        <w:jc w:val="both"/>
        <w:rPr>
          <w:rFonts w:ascii="Arial" w:hAnsi="Arial" w:cs="Arial"/>
          <w:sz w:val="20"/>
          <w:szCs w:val="20"/>
          <w:lang w:val="et-EE"/>
        </w:rPr>
      </w:pPr>
    </w:p>
    <w:p w14:paraId="6A4080D2" w14:textId="12E6FABA" w:rsidR="008268FD" w:rsidRPr="004A469E" w:rsidRDefault="00E06669" w:rsidP="008268FD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  <w:lang w:val="et-EE"/>
        </w:rPr>
      </w:pPr>
      <w:r w:rsidRPr="00C40539">
        <w:rPr>
          <w:rFonts w:ascii="Arial" w:hAnsi="Arial" w:cs="Arial"/>
          <w:sz w:val="20"/>
          <w:szCs w:val="20"/>
          <w:lang w:val="et-EE"/>
        </w:rPr>
        <w:t xml:space="preserve">Osakonna töö suunamiseks kutsub </w:t>
      </w:r>
      <w:r w:rsidR="009A401D" w:rsidRPr="00C40539">
        <w:rPr>
          <w:rFonts w:ascii="Arial" w:hAnsi="Arial" w:cs="Arial"/>
          <w:sz w:val="20"/>
          <w:szCs w:val="20"/>
          <w:lang w:val="et-EE"/>
        </w:rPr>
        <w:t>ühis</w:t>
      </w:r>
      <w:r w:rsidRPr="00C40539">
        <w:rPr>
          <w:rFonts w:ascii="Arial" w:hAnsi="Arial" w:cs="Arial"/>
          <w:sz w:val="20"/>
          <w:szCs w:val="20"/>
          <w:lang w:val="et-EE"/>
        </w:rPr>
        <w:t>osakonna</w:t>
      </w:r>
      <w:r w:rsidR="009A401D" w:rsidRPr="00C40539">
        <w:rPr>
          <w:rFonts w:ascii="Arial" w:hAnsi="Arial" w:cs="Arial"/>
          <w:sz w:val="20"/>
          <w:szCs w:val="20"/>
          <w:lang w:val="et-EE"/>
        </w:rPr>
        <w:t xml:space="preserve"> </w:t>
      </w:r>
      <w:r w:rsidRPr="00C40539">
        <w:rPr>
          <w:rFonts w:ascii="Arial" w:hAnsi="Arial" w:cs="Arial"/>
          <w:sz w:val="20"/>
          <w:szCs w:val="20"/>
          <w:lang w:val="et-EE"/>
        </w:rPr>
        <w:t xml:space="preserve">juhataja kokku kantslerite koosolekuid, mille otsustest lähtuvalt osakonna tööd korraldatakse. Igal kantsleril on õigus nõuda kantslerite </w:t>
      </w:r>
      <w:r w:rsidR="008268FD">
        <w:rPr>
          <w:rFonts w:ascii="Arial" w:hAnsi="Arial" w:cs="Arial"/>
          <w:sz w:val="20"/>
          <w:szCs w:val="20"/>
          <w:lang w:val="et-EE"/>
        </w:rPr>
        <w:t xml:space="preserve">koosoleku kokkukutsumist. </w:t>
      </w:r>
      <w:r w:rsidR="008268FD" w:rsidRPr="008268FD">
        <w:rPr>
          <w:rFonts w:ascii="Arial" w:hAnsi="Arial" w:cs="Arial"/>
          <w:sz w:val="20"/>
          <w:szCs w:val="20"/>
          <w:shd w:val="clear" w:color="auto" w:fill="FFFFFF"/>
          <w:lang w:val="et-EE"/>
        </w:rPr>
        <w:t xml:space="preserve">Ühisosakonna </w:t>
      </w:r>
      <w:r w:rsidR="008268FD" w:rsidRPr="008268FD">
        <w:rPr>
          <w:rFonts w:ascii="Arial" w:hAnsi="Arial" w:cs="Arial"/>
          <w:sz w:val="20"/>
          <w:szCs w:val="20"/>
          <w:lang w:val="et-EE"/>
        </w:rPr>
        <w:t>tööd</w:t>
      </w:r>
      <w:r w:rsidR="008268FD" w:rsidRPr="008268FD">
        <w:rPr>
          <w:rFonts w:ascii="Arial" w:hAnsi="Arial" w:cs="Arial"/>
          <w:sz w:val="20"/>
          <w:szCs w:val="20"/>
          <w:shd w:val="clear" w:color="auto" w:fill="FFFFFF"/>
          <w:lang w:val="et-EE"/>
        </w:rPr>
        <w:t xml:space="preserve"> puudutavad otsused võetakse vastu ja eriarvamused lahendatakse kantslerite vahel konsensuse alusel.</w:t>
      </w:r>
      <w:r w:rsidR="00CE40AD">
        <w:rPr>
          <w:rFonts w:ascii="Arial" w:hAnsi="Arial" w:cs="Arial"/>
          <w:sz w:val="20"/>
          <w:szCs w:val="20"/>
          <w:shd w:val="clear" w:color="auto" w:fill="FFFFFF"/>
          <w:lang w:val="et-EE"/>
        </w:rPr>
        <w:t xml:space="preserve"> </w:t>
      </w:r>
      <w:r w:rsidR="000267AF">
        <w:rPr>
          <w:rFonts w:ascii="Arial" w:hAnsi="Arial" w:cs="Arial"/>
          <w:sz w:val="20"/>
          <w:szCs w:val="20"/>
          <w:shd w:val="clear" w:color="auto" w:fill="FFFFFF"/>
          <w:lang w:val="et-EE"/>
        </w:rPr>
        <w:t xml:space="preserve">Kantslerite otsused </w:t>
      </w:r>
      <w:r w:rsidR="002C1F20">
        <w:rPr>
          <w:rFonts w:ascii="Arial" w:hAnsi="Arial" w:cs="Arial"/>
          <w:sz w:val="20"/>
          <w:szCs w:val="20"/>
          <w:shd w:val="clear" w:color="auto" w:fill="FFFFFF"/>
          <w:lang w:val="et-EE"/>
        </w:rPr>
        <w:t>fikseeritakse</w:t>
      </w:r>
      <w:r w:rsidR="000267AF">
        <w:rPr>
          <w:rFonts w:ascii="Arial" w:hAnsi="Arial" w:cs="Arial"/>
          <w:sz w:val="20"/>
          <w:szCs w:val="20"/>
          <w:shd w:val="clear" w:color="auto" w:fill="FFFFFF"/>
          <w:lang w:val="et-EE"/>
        </w:rPr>
        <w:t xml:space="preserve"> vähemalt kirjalikku </w:t>
      </w:r>
      <w:proofErr w:type="spellStart"/>
      <w:r w:rsidR="000267AF">
        <w:rPr>
          <w:rFonts w:ascii="Arial" w:hAnsi="Arial" w:cs="Arial"/>
          <w:sz w:val="20"/>
          <w:szCs w:val="20"/>
          <w:shd w:val="clear" w:color="auto" w:fill="FFFFFF"/>
          <w:lang w:val="et-EE"/>
        </w:rPr>
        <w:t>taasesitamist</w:t>
      </w:r>
      <w:proofErr w:type="spellEnd"/>
      <w:r w:rsidR="000267AF">
        <w:rPr>
          <w:rFonts w:ascii="Arial" w:hAnsi="Arial" w:cs="Arial"/>
          <w:sz w:val="20"/>
          <w:szCs w:val="20"/>
          <w:shd w:val="clear" w:color="auto" w:fill="FFFFFF"/>
          <w:lang w:val="et-EE"/>
        </w:rPr>
        <w:t xml:space="preserve"> võimaldavas vormis.</w:t>
      </w:r>
    </w:p>
    <w:p w14:paraId="479AEEE7" w14:textId="77777777" w:rsidR="004A469E" w:rsidRPr="008268FD" w:rsidRDefault="004A469E" w:rsidP="004A469E">
      <w:pPr>
        <w:ind w:left="567"/>
        <w:jc w:val="both"/>
        <w:rPr>
          <w:rFonts w:ascii="Arial" w:hAnsi="Arial" w:cs="Arial"/>
          <w:sz w:val="20"/>
          <w:szCs w:val="20"/>
          <w:lang w:val="et-EE"/>
        </w:rPr>
      </w:pPr>
    </w:p>
    <w:p w14:paraId="1DCBDC00" w14:textId="422D6665" w:rsidR="00216872" w:rsidRPr="008D0A6C" w:rsidRDefault="005E64EA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331C87">
        <w:rPr>
          <w:rFonts w:ascii="Arial" w:eastAsia="Arial" w:hAnsi="Arial" w:cs="Arial"/>
          <w:sz w:val="20"/>
          <w:szCs w:val="20"/>
          <w:lang w:val="et-EE"/>
        </w:rPr>
        <w:t xml:space="preserve">Ministeeriumite kantsleritega </w:t>
      </w:r>
      <w:r w:rsidR="008A6608" w:rsidRPr="00331C87">
        <w:rPr>
          <w:rFonts w:ascii="Arial" w:eastAsia="Arial" w:hAnsi="Arial" w:cs="Arial"/>
          <w:sz w:val="20"/>
          <w:szCs w:val="20"/>
          <w:lang w:val="et-EE"/>
        </w:rPr>
        <w:t xml:space="preserve">tuleb </w:t>
      </w:r>
      <w:r w:rsidRPr="00331C87">
        <w:rPr>
          <w:rFonts w:ascii="Arial" w:eastAsia="Arial" w:hAnsi="Arial" w:cs="Arial"/>
          <w:sz w:val="20"/>
          <w:szCs w:val="20"/>
          <w:lang w:val="et-EE"/>
        </w:rPr>
        <w:t>ko</w:t>
      </w:r>
      <w:r w:rsidR="008A6608" w:rsidRPr="00331C87">
        <w:rPr>
          <w:rFonts w:ascii="Arial" w:eastAsia="Arial" w:hAnsi="Arial" w:cs="Arial"/>
          <w:sz w:val="20"/>
          <w:szCs w:val="20"/>
          <w:lang w:val="et-EE"/>
        </w:rPr>
        <w:t>oskõlastada</w:t>
      </w:r>
      <w:r w:rsidR="005C02DA" w:rsidRPr="00331C87">
        <w:rPr>
          <w:rFonts w:ascii="Arial" w:eastAsia="Arial" w:hAnsi="Arial" w:cs="Arial"/>
          <w:sz w:val="20"/>
          <w:szCs w:val="20"/>
          <w:lang w:val="et-EE"/>
        </w:rPr>
        <w:t>:</w:t>
      </w:r>
    </w:p>
    <w:p w14:paraId="30C3BBCD" w14:textId="77777777" w:rsidR="006E038D" w:rsidRPr="00C40539" w:rsidRDefault="0023685A" w:rsidP="005C02DA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  <w:lang w:val="et-EE"/>
        </w:rPr>
      </w:pPr>
      <w:r w:rsidRPr="008D0A6C">
        <w:rPr>
          <w:rFonts w:ascii="Arial" w:hAnsi="Arial" w:cs="Arial"/>
          <w:sz w:val="20"/>
          <w:szCs w:val="20"/>
          <w:lang w:val="et-EE"/>
        </w:rPr>
        <w:t>ühiso</w:t>
      </w:r>
      <w:r w:rsidR="006E038D" w:rsidRPr="008D0A6C">
        <w:rPr>
          <w:rFonts w:ascii="Arial" w:hAnsi="Arial" w:cs="Arial"/>
          <w:sz w:val="20"/>
          <w:szCs w:val="20"/>
          <w:lang w:val="et-EE"/>
        </w:rPr>
        <w:t>sakon</w:t>
      </w:r>
      <w:r w:rsidRPr="008D0A6C">
        <w:rPr>
          <w:rFonts w:ascii="Arial" w:hAnsi="Arial" w:cs="Arial"/>
          <w:sz w:val="20"/>
          <w:szCs w:val="20"/>
          <w:lang w:val="et-EE"/>
        </w:rPr>
        <w:t>na põhimäärus</w:t>
      </w:r>
      <w:r w:rsidRPr="00C40539">
        <w:rPr>
          <w:rFonts w:ascii="Arial" w:hAnsi="Arial" w:cs="Arial"/>
          <w:sz w:val="20"/>
          <w:szCs w:val="20"/>
          <w:lang w:val="et-EE"/>
        </w:rPr>
        <w:t xml:space="preserve"> ja selle muutmine;</w:t>
      </w:r>
    </w:p>
    <w:p w14:paraId="60086C1B" w14:textId="77777777" w:rsidR="0023685A" w:rsidRDefault="0023685A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331C87">
        <w:rPr>
          <w:rFonts w:ascii="Arial" w:eastAsia="Arial" w:hAnsi="Arial" w:cs="Arial"/>
          <w:sz w:val="20"/>
          <w:szCs w:val="20"/>
          <w:lang w:val="et-EE"/>
        </w:rPr>
        <w:t>olulised töökorralduslikud muudatused, kui see võib mõjutada tugifunktsioonide täitmist;</w:t>
      </w:r>
    </w:p>
    <w:p w14:paraId="26D315A1" w14:textId="77777777" w:rsidR="005C02DA" w:rsidRPr="00C40539" w:rsidRDefault="0023685A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331C87">
        <w:rPr>
          <w:rFonts w:ascii="Arial" w:eastAsia="Arial" w:hAnsi="Arial" w:cs="Arial"/>
          <w:sz w:val="20"/>
          <w:szCs w:val="20"/>
          <w:lang w:val="et-EE"/>
        </w:rPr>
        <w:t xml:space="preserve">ühisosakonna </w:t>
      </w:r>
      <w:r w:rsidR="00557DCD" w:rsidRPr="00331C87">
        <w:rPr>
          <w:rFonts w:ascii="Arial" w:eastAsia="Arial" w:hAnsi="Arial" w:cs="Arial"/>
          <w:sz w:val="20"/>
          <w:szCs w:val="20"/>
          <w:lang w:val="et-EE"/>
        </w:rPr>
        <w:t xml:space="preserve">teenistuskohtade </w:t>
      </w:r>
      <w:r w:rsidRPr="00331C87">
        <w:rPr>
          <w:rFonts w:ascii="Arial" w:eastAsia="Arial" w:hAnsi="Arial" w:cs="Arial"/>
          <w:sz w:val="20"/>
          <w:szCs w:val="20"/>
          <w:lang w:val="et-EE"/>
        </w:rPr>
        <w:t>k</w:t>
      </w:r>
      <w:r w:rsidR="00AC09C0" w:rsidRPr="00331C87">
        <w:rPr>
          <w:rFonts w:ascii="Arial" w:eastAsia="Arial" w:hAnsi="Arial" w:cs="Arial"/>
          <w:sz w:val="20"/>
          <w:szCs w:val="20"/>
          <w:lang w:val="et-EE"/>
        </w:rPr>
        <w:t>oosseisu muudatused</w:t>
      </w:r>
      <w:r w:rsidRPr="00331C87">
        <w:rPr>
          <w:rFonts w:ascii="Arial" w:eastAsia="Arial" w:hAnsi="Arial" w:cs="Arial"/>
          <w:sz w:val="20"/>
          <w:szCs w:val="20"/>
          <w:lang w:val="et-EE"/>
        </w:rPr>
        <w:t>;</w:t>
      </w:r>
    </w:p>
    <w:p w14:paraId="30323344" w14:textId="1ADDD3E3" w:rsidR="005C02DA" w:rsidRDefault="0023685A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331C87">
        <w:rPr>
          <w:rFonts w:ascii="Arial" w:eastAsia="Arial" w:hAnsi="Arial" w:cs="Arial"/>
          <w:sz w:val="20"/>
          <w:szCs w:val="20"/>
          <w:lang w:val="et-EE"/>
        </w:rPr>
        <w:t>ühisosakonna</w:t>
      </w:r>
      <w:r w:rsidR="001851E4" w:rsidRPr="00331C87">
        <w:rPr>
          <w:rFonts w:ascii="Arial" w:eastAsia="Arial" w:hAnsi="Arial" w:cs="Arial"/>
          <w:sz w:val="20"/>
          <w:szCs w:val="20"/>
          <w:lang w:val="et-EE"/>
        </w:rPr>
        <w:t xml:space="preserve"> eelarve</w:t>
      </w:r>
      <w:r w:rsidR="2012603C" w:rsidRPr="00331C87">
        <w:rPr>
          <w:rFonts w:ascii="Arial" w:eastAsia="Arial" w:hAnsi="Arial" w:cs="Arial"/>
          <w:sz w:val="20"/>
          <w:szCs w:val="20"/>
          <w:lang w:val="et-EE"/>
        </w:rPr>
        <w:t xml:space="preserve"> ja selle </w:t>
      </w:r>
      <w:r w:rsidR="00E2448F">
        <w:rPr>
          <w:rFonts w:ascii="Arial" w:eastAsia="Arial" w:hAnsi="Arial" w:cs="Arial"/>
          <w:sz w:val="20"/>
          <w:szCs w:val="20"/>
          <w:lang w:val="et-EE"/>
        </w:rPr>
        <w:t>muutmine</w:t>
      </w:r>
      <w:r w:rsidR="002B5AA0">
        <w:rPr>
          <w:rFonts w:ascii="Arial" w:eastAsia="Arial" w:hAnsi="Arial" w:cs="Arial"/>
          <w:sz w:val="20"/>
          <w:szCs w:val="20"/>
          <w:lang w:val="et-EE"/>
        </w:rPr>
        <w:t>;</w:t>
      </w:r>
    </w:p>
    <w:p w14:paraId="0AF198C9" w14:textId="49374A6C" w:rsidR="005C02DA" w:rsidRDefault="5F6B1C99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331C87">
        <w:rPr>
          <w:rFonts w:ascii="Arial" w:eastAsia="Arial" w:hAnsi="Arial" w:cs="Arial"/>
          <w:sz w:val="20"/>
          <w:szCs w:val="20"/>
          <w:lang w:val="et-EE"/>
        </w:rPr>
        <w:t xml:space="preserve">muud ühisosakonna tööd puudutavad </w:t>
      </w:r>
      <w:r w:rsidR="66C065F5" w:rsidRPr="00331C87">
        <w:rPr>
          <w:rFonts w:ascii="Arial" w:eastAsia="Arial" w:hAnsi="Arial" w:cs="Arial"/>
          <w:sz w:val="20"/>
          <w:szCs w:val="20"/>
          <w:lang w:val="et-EE"/>
        </w:rPr>
        <w:t>olulised otsused</w:t>
      </w:r>
      <w:r w:rsidR="001851E4" w:rsidRPr="00331C87">
        <w:rPr>
          <w:rFonts w:ascii="Arial" w:eastAsia="Arial" w:hAnsi="Arial" w:cs="Arial"/>
          <w:sz w:val="20"/>
          <w:szCs w:val="20"/>
          <w:lang w:val="et-EE"/>
        </w:rPr>
        <w:t>.</w:t>
      </w:r>
    </w:p>
    <w:p w14:paraId="717EFB95" w14:textId="77777777" w:rsidR="00802AF2" w:rsidRDefault="00802AF2" w:rsidP="00802AF2">
      <w:pPr>
        <w:ind w:left="720"/>
        <w:jc w:val="both"/>
        <w:rPr>
          <w:rFonts w:ascii="Arial" w:hAnsi="Arial" w:cs="Arial"/>
          <w:sz w:val="20"/>
          <w:szCs w:val="20"/>
          <w:lang w:val="et-EE"/>
        </w:rPr>
      </w:pPr>
    </w:p>
    <w:p w14:paraId="2F86758C" w14:textId="77777777" w:rsidR="00F84030" w:rsidRPr="009E7DF8" w:rsidRDefault="00DD6CD8" w:rsidP="00DD6CD8">
      <w:pPr>
        <w:numPr>
          <w:ilvl w:val="1"/>
          <w:numId w:val="1"/>
        </w:numPr>
        <w:jc w:val="both"/>
        <w:rPr>
          <w:rFonts w:ascii="Arial" w:hAnsi="Arial" w:cs="Arial"/>
          <w:sz w:val="20"/>
          <w:lang w:val="et-EE"/>
        </w:rPr>
      </w:pPr>
      <w:r w:rsidRPr="009E7DF8">
        <w:rPr>
          <w:rFonts w:ascii="Arial" w:hAnsi="Arial" w:cs="Arial"/>
          <w:sz w:val="20"/>
          <w:szCs w:val="20"/>
          <w:shd w:val="clear" w:color="auto" w:fill="FFFFFF"/>
          <w:lang w:val="et-EE"/>
        </w:rPr>
        <w:t>Ministeeriumid</w:t>
      </w:r>
      <w:r w:rsidR="00F84030" w:rsidRPr="009E7DF8">
        <w:rPr>
          <w:rFonts w:ascii="Arial" w:hAnsi="Arial" w:cs="Arial"/>
          <w:sz w:val="20"/>
          <w:szCs w:val="20"/>
          <w:shd w:val="clear" w:color="auto" w:fill="FFFFFF"/>
          <w:lang w:val="et-EE"/>
        </w:rPr>
        <w:t>:</w:t>
      </w:r>
    </w:p>
    <w:p w14:paraId="54583D6C" w14:textId="77777777" w:rsidR="00A40939" w:rsidRPr="009E7DF8" w:rsidRDefault="00A40939" w:rsidP="00A40939">
      <w:pPr>
        <w:numPr>
          <w:ilvl w:val="2"/>
          <w:numId w:val="1"/>
        </w:numPr>
        <w:jc w:val="both"/>
        <w:rPr>
          <w:rFonts w:ascii="Arial" w:hAnsi="Arial" w:cs="Arial"/>
          <w:sz w:val="20"/>
          <w:lang w:val="et-EE"/>
        </w:rPr>
      </w:pPr>
      <w:r w:rsidRPr="009E7DF8">
        <w:rPr>
          <w:rFonts w:ascii="Arial" w:hAnsi="Arial" w:cs="Arial"/>
          <w:sz w:val="20"/>
          <w:lang w:val="et-EE"/>
        </w:rPr>
        <w:t>tagavad ühisosakonnale oma ülesannete täitmiseks vajaliku teabe õigeaegse esitamise;</w:t>
      </w:r>
    </w:p>
    <w:p w14:paraId="58392F9A" w14:textId="54521528" w:rsidR="00A40939" w:rsidRPr="009E7DF8" w:rsidRDefault="004A469E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683377">
        <w:rPr>
          <w:rFonts w:ascii="Arial" w:eastAsia="Arial" w:hAnsi="Arial" w:cs="Arial"/>
          <w:sz w:val="20"/>
          <w:szCs w:val="20"/>
          <w:lang w:val="et-EE"/>
        </w:rPr>
        <w:t>võimaldavad ühisosakonna teenistujatele</w:t>
      </w:r>
      <w:r w:rsidR="00A40939" w:rsidRPr="00683377">
        <w:rPr>
          <w:rFonts w:ascii="Arial" w:eastAsia="Arial" w:hAnsi="Arial" w:cs="Arial"/>
          <w:sz w:val="20"/>
          <w:szCs w:val="20"/>
          <w:lang w:val="et-EE"/>
        </w:rPr>
        <w:t xml:space="preserve"> juurdepääsu </w:t>
      </w:r>
      <w:r w:rsidR="3A347E7E" w:rsidRPr="00683377">
        <w:rPr>
          <w:rFonts w:ascii="Arial" w:eastAsia="Arial" w:hAnsi="Arial" w:cs="Arial"/>
          <w:sz w:val="20"/>
          <w:szCs w:val="20"/>
          <w:lang w:val="et-EE"/>
        </w:rPr>
        <w:t xml:space="preserve">ja töötlemisõiguse </w:t>
      </w:r>
      <w:r w:rsidR="00F9725D" w:rsidRPr="00683377">
        <w:rPr>
          <w:rFonts w:ascii="Arial" w:eastAsia="Arial" w:hAnsi="Arial" w:cs="Arial"/>
          <w:sz w:val="20"/>
          <w:szCs w:val="20"/>
          <w:lang w:val="et-EE"/>
        </w:rPr>
        <w:t>ülesannete</w:t>
      </w:r>
      <w:r w:rsidR="00A40939" w:rsidRPr="00683377">
        <w:rPr>
          <w:rFonts w:ascii="Arial" w:eastAsia="Arial" w:hAnsi="Arial" w:cs="Arial"/>
          <w:sz w:val="20"/>
          <w:szCs w:val="20"/>
          <w:lang w:val="et-EE"/>
        </w:rPr>
        <w:t xml:space="preserve"> täitmiseks vajalikele a</w:t>
      </w:r>
      <w:r w:rsidR="5581A7BC" w:rsidRPr="00683377">
        <w:rPr>
          <w:rFonts w:ascii="Arial" w:eastAsia="Arial" w:hAnsi="Arial" w:cs="Arial"/>
          <w:sz w:val="20"/>
          <w:szCs w:val="20"/>
          <w:lang w:val="et-EE"/>
        </w:rPr>
        <w:t>ndmetele</w:t>
      </w:r>
      <w:r w:rsidR="4DEB2FB4" w:rsidRPr="00683377">
        <w:rPr>
          <w:rFonts w:ascii="Arial" w:eastAsia="Arial" w:hAnsi="Arial" w:cs="Arial"/>
          <w:sz w:val="20"/>
          <w:szCs w:val="20"/>
          <w:lang w:val="et-EE"/>
        </w:rPr>
        <w:t xml:space="preserve">, </w:t>
      </w:r>
      <w:r w:rsidR="61FDF349" w:rsidRPr="00683377">
        <w:rPr>
          <w:rFonts w:ascii="Arial" w:eastAsia="Arial" w:hAnsi="Arial" w:cs="Arial"/>
          <w:sz w:val="20"/>
          <w:szCs w:val="20"/>
          <w:lang w:val="et-EE"/>
        </w:rPr>
        <w:t>a</w:t>
      </w:r>
      <w:r w:rsidR="00A40939" w:rsidRPr="00683377">
        <w:rPr>
          <w:rFonts w:ascii="Arial" w:eastAsia="Arial" w:hAnsi="Arial" w:cs="Arial"/>
          <w:sz w:val="20"/>
          <w:szCs w:val="20"/>
          <w:lang w:val="et-EE"/>
        </w:rPr>
        <w:t>ndmebaasidele ja infosüsteemidele</w:t>
      </w:r>
      <w:r w:rsidR="0C1E88DE" w:rsidRPr="00683377">
        <w:rPr>
          <w:rFonts w:ascii="Arial" w:eastAsia="Arial" w:hAnsi="Arial" w:cs="Arial"/>
          <w:sz w:val="20"/>
          <w:szCs w:val="20"/>
          <w:lang w:val="et-EE"/>
        </w:rPr>
        <w:t xml:space="preserve"> </w:t>
      </w:r>
      <w:r w:rsidR="7CF600E8" w:rsidRPr="00683377">
        <w:rPr>
          <w:rFonts w:ascii="Arial" w:eastAsia="Arial" w:hAnsi="Arial" w:cs="Arial"/>
          <w:sz w:val="20"/>
          <w:szCs w:val="20"/>
          <w:lang w:val="et-EE"/>
        </w:rPr>
        <w:t>(</w:t>
      </w:r>
      <w:proofErr w:type="spellStart"/>
      <w:r w:rsidR="0C1E88DE" w:rsidRPr="00331C87">
        <w:rPr>
          <w:rFonts w:ascii="Arial" w:eastAsia="Arial" w:hAnsi="Arial" w:cs="Arial"/>
          <w:sz w:val="20"/>
          <w:szCs w:val="20"/>
        </w:rPr>
        <w:t>sh</w:t>
      </w:r>
      <w:proofErr w:type="spellEnd"/>
      <w:r w:rsidR="0C1E88DE" w:rsidRPr="00331C87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C1E88DE" w:rsidRPr="00331C87">
        <w:rPr>
          <w:rFonts w:ascii="Arial" w:eastAsia="Arial" w:hAnsi="Arial" w:cs="Arial"/>
          <w:sz w:val="20"/>
          <w:szCs w:val="20"/>
        </w:rPr>
        <w:t>asutusesiseseks</w:t>
      </w:r>
      <w:proofErr w:type="spellEnd"/>
      <w:r w:rsidR="0C1E88DE" w:rsidRPr="00331C87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C1E88DE" w:rsidRPr="00331C87">
        <w:rPr>
          <w:rFonts w:ascii="Arial" w:eastAsia="Arial" w:hAnsi="Arial" w:cs="Arial"/>
          <w:sz w:val="20"/>
          <w:szCs w:val="20"/>
        </w:rPr>
        <w:t>tunnistatud</w:t>
      </w:r>
      <w:proofErr w:type="spellEnd"/>
      <w:r w:rsidR="0C1E88DE" w:rsidRPr="00331C87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C1E88DE" w:rsidRPr="00331C87">
        <w:rPr>
          <w:rFonts w:ascii="Arial" w:eastAsia="Arial" w:hAnsi="Arial" w:cs="Arial"/>
          <w:sz w:val="20"/>
          <w:szCs w:val="20"/>
        </w:rPr>
        <w:t>ja</w:t>
      </w:r>
      <w:proofErr w:type="spellEnd"/>
      <w:r w:rsidR="0C1E88DE" w:rsidRPr="00331C87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C1E88DE" w:rsidRPr="00331C87">
        <w:rPr>
          <w:rFonts w:ascii="Arial" w:eastAsia="Arial" w:hAnsi="Arial" w:cs="Arial"/>
          <w:sz w:val="20"/>
          <w:szCs w:val="20"/>
        </w:rPr>
        <w:t>delikaatsetele</w:t>
      </w:r>
      <w:proofErr w:type="spellEnd"/>
      <w:r w:rsidR="0C1E88DE" w:rsidRPr="00331C87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C1E88DE" w:rsidRPr="00331C87">
        <w:rPr>
          <w:rFonts w:ascii="Arial" w:eastAsia="Arial" w:hAnsi="Arial" w:cs="Arial"/>
          <w:sz w:val="20"/>
          <w:szCs w:val="20"/>
        </w:rPr>
        <w:t>isikuandmetele</w:t>
      </w:r>
      <w:proofErr w:type="spellEnd"/>
      <w:r w:rsidR="0F71C593" w:rsidRPr="00331C87">
        <w:rPr>
          <w:rFonts w:ascii="Arial" w:eastAsia="Arial" w:hAnsi="Arial" w:cs="Arial"/>
          <w:sz w:val="20"/>
          <w:szCs w:val="20"/>
        </w:rPr>
        <w:t>)</w:t>
      </w:r>
      <w:r w:rsidR="00A40939" w:rsidRPr="00683377">
        <w:rPr>
          <w:rFonts w:ascii="Arial" w:eastAsia="Arial" w:hAnsi="Arial" w:cs="Arial"/>
          <w:sz w:val="20"/>
          <w:szCs w:val="20"/>
          <w:lang w:val="et-EE"/>
        </w:rPr>
        <w:t>;</w:t>
      </w:r>
    </w:p>
    <w:p w14:paraId="34497CCF" w14:textId="44402C18" w:rsidR="46339A36" w:rsidRDefault="00DD6CD8" w:rsidP="00334D47">
      <w:pPr>
        <w:numPr>
          <w:ilvl w:val="2"/>
          <w:numId w:val="1"/>
        </w:numPr>
        <w:jc w:val="both"/>
        <w:rPr>
          <w:rFonts w:ascii="Arial" w:eastAsia="Arial" w:hAnsi="Arial" w:cs="Arial"/>
          <w:sz w:val="20"/>
          <w:szCs w:val="20"/>
        </w:rPr>
      </w:pPr>
      <w:r w:rsidRPr="00334D47">
        <w:rPr>
          <w:rFonts w:ascii="Arial" w:eastAsia="Arial" w:hAnsi="Arial" w:cs="Arial"/>
          <w:sz w:val="20"/>
          <w:szCs w:val="20"/>
          <w:lang w:val="et-EE"/>
        </w:rPr>
        <w:t>kooskõlastavad</w:t>
      </w:r>
      <w:r w:rsidR="00A7781C" w:rsidRPr="00334D47">
        <w:rPr>
          <w:rFonts w:ascii="Arial" w:eastAsia="Arial" w:hAnsi="Arial" w:cs="Arial"/>
          <w:sz w:val="20"/>
          <w:szCs w:val="20"/>
          <w:lang w:val="et-EE"/>
        </w:rPr>
        <w:t xml:space="preserve"> ühisosakonnaga kõik muudatused juhendites ja eeskirjades, kui need on seotud funktsioonid</w:t>
      </w:r>
      <w:r w:rsidR="00F84030" w:rsidRPr="00334D47">
        <w:rPr>
          <w:rFonts w:ascii="Arial" w:eastAsia="Arial" w:hAnsi="Arial" w:cs="Arial"/>
          <w:sz w:val="20"/>
          <w:szCs w:val="20"/>
          <w:lang w:val="et-EE"/>
        </w:rPr>
        <w:t>e täitmisega ühisosakonna poolt</w:t>
      </w:r>
      <w:r w:rsidR="46DA1D88" w:rsidRPr="00334D47">
        <w:rPr>
          <w:rFonts w:ascii="Arial" w:eastAsia="Arial" w:hAnsi="Arial" w:cs="Arial"/>
          <w:sz w:val="20"/>
          <w:szCs w:val="20"/>
          <w:lang w:val="et-EE"/>
        </w:rPr>
        <w:t>.</w:t>
      </w:r>
    </w:p>
    <w:p w14:paraId="2800B75C" w14:textId="72C80E2D" w:rsidR="00392726" w:rsidRPr="009E7DF8" w:rsidRDefault="00392726" w:rsidP="00392726">
      <w:pPr>
        <w:jc w:val="both"/>
        <w:rPr>
          <w:rFonts w:ascii="Arial" w:hAnsi="Arial" w:cs="Arial"/>
          <w:sz w:val="20"/>
          <w:lang w:val="et-EE"/>
        </w:rPr>
      </w:pPr>
    </w:p>
    <w:p w14:paraId="58CE3E66" w14:textId="39DAA350" w:rsidR="00216872" w:rsidRPr="003326F9" w:rsidRDefault="00216872" w:rsidP="00806EF7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p w14:paraId="7B3CB747" w14:textId="6CE879DF" w:rsidR="00216872" w:rsidRPr="003326F9" w:rsidRDefault="00216872">
      <w:pPr>
        <w:keepNext/>
        <w:numPr>
          <w:ilvl w:val="0"/>
          <w:numId w:val="1"/>
        </w:numPr>
        <w:jc w:val="both"/>
        <w:rPr>
          <w:rFonts w:ascii="Arial" w:eastAsia="Arial" w:hAnsi="Arial" w:cs="Arial"/>
          <w:b/>
          <w:bCs/>
          <w:sz w:val="20"/>
          <w:szCs w:val="20"/>
          <w:lang w:val="et-EE"/>
        </w:rPr>
      </w:pPr>
      <w:r w:rsidRPr="00331C87">
        <w:rPr>
          <w:rFonts w:ascii="Arial" w:eastAsia="Arial" w:hAnsi="Arial" w:cs="Arial"/>
          <w:b/>
          <w:bCs/>
          <w:sz w:val="20"/>
          <w:szCs w:val="20"/>
          <w:lang w:val="et-EE"/>
        </w:rPr>
        <w:lastRenderedPageBreak/>
        <w:t>Vaidluste lahendamine</w:t>
      </w:r>
    </w:p>
    <w:p w14:paraId="63501208" w14:textId="77777777" w:rsidR="00216872" w:rsidRPr="003326F9" w:rsidRDefault="00216872" w:rsidP="00216872">
      <w:pPr>
        <w:keepNext/>
        <w:jc w:val="both"/>
        <w:rPr>
          <w:rFonts w:ascii="Arial" w:hAnsi="Arial" w:cs="Arial"/>
          <w:b/>
          <w:sz w:val="20"/>
          <w:szCs w:val="20"/>
          <w:lang w:val="et-EE"/>
        </w:rPr>
      </w:pPr>
    </w:p>
    <w:p w14:paraId="0C5056C0" w14:textId="5B33056D" w:rsidR="00331FF2" w:rsidRPr="00331FF2" w:rsidRDefault="000B2948" w:rsidP="00331C87">
      <w:pPr>
        <w:pStyle w:val="Normaallaadveeb"/>
        <w:spacing w:before="0" w:beforeAutospacing="0" w:after="0" w:afterAutospacing="0"/>
        <w:jc w:val="both"/>
        <w:rPr>
          <w:rFonts w:ascii="Arial" w:eastAsia="Arial" w:hAnsi="Arial" w:cs="Arial"/>
          <w:sz w:val="20"/>
          <w:szCs w:val="20"/>
        </w:rPr>
      </w:pPr>
      <w:r w:rsidRPr="00331C87">
        <w:rPr>
          <w:rFonts w:ascii="Arial" w:eastAsia="Arial" w:hAnsi="Arial" w:cs="Arial"/>
          <w:sz w:val="20"/>
          <w:szCs w:val="20"/>
        </w:rPr>
        <w:t>Kõik k</w:t>
      </w:r>
      <w:r w:rsidR="00216872" w:rsidRPr="00331C87">
        <w:rPr>
          <w:rFonts w:ascii="Arial" w:eastAsia="Arial" w:hAnsi="Arial" w:cs="Arial"/>
          <w:sz w:val="20"/>
          <w:szCs w:val="20"/>
        </w:rPr>
        <w:t xml:space="preserve">okkuleppest tulenevad või sellega seotud vaidlused lahendatakse poolte vahel läbirääkimiste teel ja </w:t>
      </w:r>
      <w:r w:rsidR="006C570A" w:rsidRPr="00331C87">
        <w:rPr>
          <w:rFonts w:ascii="Arial" w:eastAsia="Arial" w:hAnsi="Arial" w:cs="Arial"/>
          <w:sz w:val="20"/>
          <w:szCs w:val="20"/>
        </w:rPr>
        <w:t>k</w:t>
      </w:r>
      <w:r w:rsidR="00216872" w:rsidRPr="00331C87">
        <w:rPr>
          <w:rFonts w:ascii="Arial" w:eastAsia="Arial" w:hAnsi="Arial" w:cs="Arial"/>
          <w:sz w:val="20"/>
          <w:szCs w:val="20"/>
        </w:rPr>
        <w:t>okkuleppe mittesaavutamise korral lahendatakse vaidlused</w:t>
      </w:r>
      <w:r w:rsidR="0097325A" w:rsidRPr="00331C87">
        <w:rPr>
          <w:rFonts w:ascii="Arial" w:eastAsia="Arial" w:hAnsi="Arial" w:cs="Arial"/>
          <w:sz w:val="20"/>
          <w:szCs w:val="20"/>
        </w:rPr>
        <w:t xml:space="preserve"> õigusaktides ettenähtud korras</w:t>
      </w:r>
      <w:r w:rsidR="00216872" w:rsidRPr="00331C87">
        <w:rPr>
          <w:rFonts w:ascii="Arial" w:eastAsia="Arial" w:hAnsi="Arial" w:cs="Arial"/>
          <w:sz w:val="20"/>
          <w:szCs w:val="20"/>
        </w:rPr>
        <w:t>.</w:t>
      </w:r>
    </w:p>
    <w:p w14:paraId="011CAF4A" w14:textId="77777777" w:rsidR="00AD3DE6" w:rsidRPr="003326F9" w:rsidRDefault="00AD3DE6" w:rsidP="00AD3DE6">
      <w:pPr>
        <w:pStyle w:val="Taandegakehatekst"/>
        <w:ind w:left="0" w:firstLine="0"/>
        <w:rPr>
          <w:rFonts w:ascii="Arial" w:hAnsi="Arial" w:cs="Arial"/>
          <w:sz w:val="20"/>
        </w:rPr>
      </w:pPr>
    </w:p>
    <w:p w14:paraId="447D4B73" w14:textId="77777777" w:rsidR="00216872" w:rsidRPr="003326F9" w:rsidRDefault="00E47555" w:rsidP="00E47555">
      <w:pPr>
        <w:keepNext/>
        <w:numPr>
          <w:ilvl w:val="0"/>
          <w:numId w:val="1"/>
        </w:numPr>
        <w:jc w:val="both"/>
        <w:rPr>
          <w:rFonts w:ascii="Arial" w:eastAsia="Arial" w:hAnsi="Arial" w:cs="Arial"/>
          <w:b/>
          <w:sz w:val="20"/>
          <w:szCs w:val="20"/>
          <w:lang w:val="et-EE"/>
        </w:rPr>
      </w:pPr>
      <w:r w:rsidRPr="006E4BA0">
        <w:rPr>
          <w:rFonts w:ascii="Arial" w:eastAsia="Arial" w:hAnsi="Arial" w:cs="Arial"/>
          <w:b/>
          <w:sz w:val="20"/>
          <w:szCs w:val="20"/>
          <w:lang w:val="et-EE"/>
        </w:rPr>
        <w:t>Muud sätted</w:t>
      </w:r>
    </w:p>
    <w:p w14:paraId="15C46302" w14:textId="2126C7C9" w:rsidR="00216872" w:rsidRPr="00806EF7" w:rsidRDefault="00216872" w:rsidP="00331C87">
      <w:pPr>
        <w:pStyle w:val="Kehatekst"/>
        <w:keepNext/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331C87">
        <w:rPr>
          <w:rFonts w:ascii="Arial" w:eastAsia="Arial" w:hAnsi="Arial" w:cs="Arial"/>
          <w:sz w:val="20"/>
          <w:szCs w:val="20"/>
          <w:lang w:val="et-EE"/>
        </w:rPr>
        <w:t xml:space="preserve">Kokkulepe jõustub </w:t>
      </w:r>
      <w:r w:rsidR="002629C5" w:rsidRPr="00331C87">
        <w:rPr>
          <w:rFonts w:ascii="Arial" w:eastAsia="Arial" w:hAnsi="Arial" w:cs="Arial"/>
          <w:sz w:val="20"/>
          <w:szCs w:val="20"/>
          <w:lang w:val="et-EE"/>
        </w:rPr>
        <w:t>0</w:t>
      </w:r>
      <w:r w:rsidR="00AD3DE6" w:rsidRPr="00331C87">
        <w:rPr>
          <w:rFonts w:ascii="Arial" w:eastAsia="Arial" w:hAnsi="Arial" w:cs="Arial"/>
          <w:sz w:val="20"/>
          <w:szCs w:val="20"/>
          <w:lang w:val="et-EE"/>
        </w:rPr>
        <w:t>1.08.2017</w:t>
      </w:r>
      <w:r w:rsidR="00806EF7" w:rsidRPr="00331C87">
        <w:rPr>
          <w:rFonts w:ascii="Arial" w:eastAsia="Arial" w:hAnsi="Arial" w:cs="Arial"/>
          <w:sz w:val="20"/>
          <w:szCs w:val="20"/>
          <w:lang w:val="et-EE"/>
        </w:rPr>
        <w:t xml:space="preserve"> ja </w:t>
      </w:r>
      <w:r w:rsidR="004C5199" w:rsidRPr="00331C87">
        <w:rPr>
          <w:rFonts w:ascii="Arial" w:eastAsia="Arial" w:hAnsi="Arial" w:cs="Arial"/>
          <w:sz w:val="20"/>
          <w:szCs w:val="20"/>
          <w:lang w:val="et-EE"/>
        </w:rPr>
        <w:t>sõlmitakse</w:t>
      </w:r>
      <w:r w:rsidRPr="00331C87">
        <w:rPr>
          <w:rFonts w:ascii="Arial" w:eastAsia="Arial" w:hAnsi="Arial" w:cs="Arial"/>
          <w:sz w:val="20"/>
          <w:szCs w:val="20"/>
          <w:lang w:val="et-EE"/>
        </w:rPr>
        <w:t xml:space="preserve"> tähtajatult. </w:t>
      </w:r>
    </w:p>
    <w:p w14:paraId="2A16F5B5" w14:textId="4F6407C7" w:rsidR="00E47555" w:rsidRPr="004C5199" w:rsidRDefault="00E47555" w:rsidP="003D50F8">
      <w:pPr>
        <w:pStyle w:val="Normaallaadveeb"/>
        <w:numPr>
          <w:ilvl w:val="1"/>
          <w:numId w:val="1"/>
        </w:numPr>
        <w:spacing w:before="0" w:beforeAutospacing="0" w:after="0" w:afterAutospacing="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3D50F8">
        <w:rPr>
          <w:rFonts w:ascii="Arial" w:eastAsia="Arial" w:hAnsi="Arial" w:cs="Arial"/>
          <w:color w:val="auto"/>
          <w:sz w:val="20"/>
          <w:szCs w:val="20"/>
        </w:rPr>
        <w:t>Teabevahetus</w:t>
      </w:r>
      <w:r w:rsidR="003412FA" w:rsidRPr="003D50F8">
        <w:rPr>
          <w:rFonts w:ascii="Arial" w:eastAsia="Arial" w:hAnsi="Arial" w:cs="Arial"/>
          <w:color w:val="auto"/>
          <w:sz w:val="20"/>
          <w:szCs w:val="20"/>
        </w:rPr>
        <w:t xml:space="preserve"> käesoleva kokkuleppe täitmiseks</w:t>
      </w:r>
      <w:r w:rsidRPr="003D50F8">
        <w:rPr>
          <w:rFonts w:ascii="Arial" w:eastAsia="Arial" w:hAnsi="Arial" w:cs="Arial"/>
          <w:color w:val="auto"/>
          <w:sz w:val="20"/>
          <w:szCs w:val="20"/>
        </w:rPr>
        <w:t xml:space="preserve"> võib toimuda nii suuliselt kui ka kirjalikku </w:t>
      </w:r>
      <w:proofErr w:type="spellStart"/>
      <w:r w:rsidRPr="003D50F8">
        <w:rPr>
          <w:rFonts w:ascii="Arial" w:eastAsia="Arial" w:hAnsi="Arial" w:cs="Arial"/>
          <w:color w:val="auto"/>
          <w:sz w:val="20"/>
          <w:szCs w:val="20"/>
        </w:rPr>
        <w:t>taasesitamist</w:t>
      </w:r>
      <w:proofErr w:type="spellEnd"/>
      <w:r w:rsidRPr="003D50F8">
        <w:rPr>
          <w:rFonts w:ascii="Arial" w:eastAsia="Arial" w:hAnsi="Arial" w:cs="Arial"/>
          <w:color w:val="auto"/>
          <w:sz w:val="20"/>
          <w:szCs w:val="20"/>
        </w:rPr>
        <w:t xml:space="preserve"> võimaldavas vormis. Teadete edastamine toimub üldjuhul telefoni, e-posti, posti, </w:t>
      </w:r>
      <w:proofErr w:type="spellStart"/>
      <w:r w:rsidRPr="003D50F8">
        <w:rPr>
          <w:rFonts w:ascii="Arial" w:eastAsia="Arial" w:hAnsi="Arial" w:cs="Arial"/>
          <w:color w:val="auto"/>
          <w:sz w:val="20"/>
          <w:szCs w:val="20"/>
        </w:rPr>
        <w:t>e-arve</w:t>
      </w:r>
      <w:proofErr w:type="spellEnd"/>
      <w:r w:rsidRPr="003D50F8">
        <w:rPr>
          <w:rFonts w:ascii="Arial" w:eastAsia="Arial" w:hAnsi="Arial" w:cs="Arial"/>
          <w:color w:val="auto"/>
          <w:sz w:val="20"/>
          <w:szCs w:val="20"/>
        </w:rPr>
        <w:t xml:space="preserve"> süsteemi, DVK või muu selleks sobiva infosüsteemi teel. </w:t>
      </w:r>
    </w:p>
    <w:p w14:paraId="03D5A0E7" w14:textId="62FF71A8" w:rsidR="0007211E" w:rsidRDefault="00E90C3D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</w:pPr>
      <w:r w:rsidRPr="00590817">
        <w:rPr>
          <w:rFonts w:ascii="Arial" w:eastAsia="Arial" w:hAnsi="Arial" w:cs="Arial"/>
          <w:sz w:val="20"/>
          <w:szCs w:val="20"/>
          <w:lang w:val="et-EE"/>
        </w:rPr>
        <w:t xml:space="preserve">Käesoleva kokkuleppega annavad Justiitsministeerium, Sotsiaalministeerium ning Majandus- ja Kommunikatsiooniministeerium Rahandusministeeriumile üle tugifunktsioone täitvate töötajate töölepingud vastavalt kokkuleppe lisale </w:t>
      </w:r>
      <w:r w:rsidR="66C065F5" w:rsidRPr="00590817">
        <w:rPr>
          <w:rFonts w:ascii="Arial" w:eastAsia="Arial" w:hAnsi="Arial" w:cs="Arial"/>
          <w:sz w:val="20"/>
          <w:szCs w:val="20"/>
          <w:lang w:val="et-EE"/>
        </w:rPr>
        <w:t>4</w:t>
      </w:r>
      <w:r w:rsidRPr="00590817">
        <w:rPr>
          <w:rFonts w:ascii="Arial" w:eastAsia="Arial" w:hAnsi="Arial" w:cs="Arial"/>
          <w:sz w:val="20"/>
          <w:szCs w:val="20"/>
          <w:lang w:val="et-EE"/>
        </w:rPr>
        <w:t xml:space="preserve">, tugiteenuste osutamisega seotud lepingud vastavalt lisale </w:t>
      </w:r>
      <w:r w:rsidR="782576A6" w:rsidRPr="00590817">
        <w:rPr>
          <w:rFonts w:ascii="Arial" w:eastAsia="Arial" w:hAnsi="Arial" w:cs="Arial"/>
          <w:sz w:val="20"/>
          <w:szCs w:val="20"/>
          <w:lang w:val="et-EE"/>
        </w:rPr>
        <w:t xml:space="preserve">5 </w:t>
      </w:r>
      <w:r w:rsidRPr="00590817">
        <w:rPr>
          <w:rFonts w:ascii="Arial" w:eastAsia="Arial" w:hAnsi="Arial" w:cs="Arial"/>
          <w:sz w:val="20"/>
          <w:szCs w:val="20"/>
          <w:lang w:val="et-EE"/>
        </w:rPr>
        <w:t xml:space="preserve">ning vallasvara vastavalt lisale </w:t>
      </w:r>
      <w:r w:rsidR="782576A6" w:rsidRPr="00590817">
        <w:rPr>
          <w:rFonts w:ascii="Arial" w:eastAsia="Arial" w:hAnsi="Arial" w:cs="Arial"/>
          <w:sz w:val="20"/>
          <w:szCs w:val="20"/>
          <w:lang w:val="et-EE"/>
        </w:rPr>
        <w:t>6</w:t>
      </w:r>
      <w:r w:rsidRPr="001D3A1C">
        <w:rPr>
          <w:rFonts w:ascii="Arial" w:eastAsia="Arial" w:hAnsi="Arial" w:cs="Arial"/>
          <w:sz w:val="20"/>
          <w:szCs w:val="20"/>
          <w:lang w:val="et-EE"/>
        </w:rPr>
        <w:t>.</w:t>
      </w:r>
      <w:r w:rsidR="0007211E" w:rsidRPr="001D3A1C">
        <w:rPr>
          <w:rFonts w:ascii="Arial" w:eastAsia="Arial" w:hAnsi="Arial" w:cs="Arial"/>
          <w:sz w:val="20"/>
          <w:szCs w:val="20"/>
          <w:shd w:val="clear" w:color="auto" w:fill="FFFFFF"/>
          <w:lang w:val="et-EE"/>
        </w:rPr>
        <w:t xml:space="preserve"> </w:t>
      </w:r>
    </w:p>
    <w:p w14:paraId="4DDCDA26" w14:textId="7CB82C4B" w:rsidR="00E90C3D" w:rsidRDefault="00205F63">
      <w:pPr>
        <w:numPr>
          <w:ilvl w:val="1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1D3A1C">
        <w:rPr>
          <w:rFonts w:ascii="Arial" w:eastAsia="Arial" w:hAnsi="Arial" w:cs="Arial"/>
          <w:sz w:val="20"/>
          <w:szCs w:val="20"/>
          <w:lang w:val="et-EE"/>
        </w:rPr>
        <w:t>Ühiso</w:t>
      </w:r>
      <w:r w:rsidR="0007211E" w:rsidRPr="001D3A1C">
        <w:rPr>
          <w:rFonts w:ascii="Arial" w:eastAsia="Arial" w:hAnsi="Arial" w:cs="Arial"/>
          <w:sz w:val="20"/>
          <w:szCs w:val="20"/>
          <w:lang w:val="et-EE"/>
        </w:rPr>
        <w:t xml:space="preserve">sakonna eelarve kujuneb ministeeriumite </w:t>
      </w:r>
      <w:proofErr w:type="spellStart"/>
      <w:r w:rsidR="0007211E" w:rsidRPr="001D3A1C">
        <w:rPr>
          <w:rFonts w:ascii="Arial" w:eastAsia="Arial" w:hAnsi="Arial" w:cs="Arial"/>
          <w:sz w:val="20"/>
          <w:szCs w:val="20"/>
          <w:lang w:val="et-EE"/>
        </w:rPr>
        <w:t>üleantavatest</w:t>
      </w:r>
      <w:proofErr w:type="spellEnd"/>
      <w:r w:rsidR="0007211E" w:rsidRPr="001D3A1C">
        <w:rPr>
          <w:rFonts w:ascii="Arial" w:eastAsia="Arial" w:hAnsi="Arial" w:cs="Arial"/>
          <w:sz w:val="20"/>
          <w:szCs w:val="20"/>
          <w:lang w:val="et-EE"/>
        </w:rPr>
        <w:t xml:space="preserve"> ja </w:t>
      </w:r>
      <w:proofErr w:type="spellStart"/>
      <w:r w:rsidR="0007211E" w:rsidRPr="001D3A1C">
        <w:rPr>
          <w:rFonts w:ascii="Arial" w:eastAsia="Arial" w:hAnsi="Arial" w:cs="Arial"/>
          <w:sz w:val="20"/>
          <w:szCs w:val="20"/>
          <w:lang w:val="et-EE"/>
        </w:rPr>
        <w:t>tugifunktioonide</w:t>
      </w:r>
      <w:proofErr w:type="spellEnd"/>
      <w:r w:rsidR="0007211E" w:rsidRPr="001D3A1C">
        <w:rPr>
          <w:rFonts w:ascii="Arial" w:eastAsia="Arial" w:hAnsi="Arial" w:cs="Arial"/>
          <w:sz w:val="20"/>
          <w:szCs w:val="20"/>
          <w:lang w:val="et-EE"/>
        </w:rPr>
        <w:t xml:space="preserve"> toimimiseks vajalikest eelarvetest.</w:t>
      </w:r>
    </w:p>
    <w:p w14:paraId="2CA9C2E4" w14:textId="77777777" w:rsidR="00216872" w:rsidRDefault="006C570A" w:rsidP="00331C87">
      <w:pPr>
        <w:pStyle w:val="Kehatekst"/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331C87">
        <w:rPr>
          <w:rFonts w:ascii="Arial" w:eastAsia="Arial" w:hAnsi="Arial" w:cs="Arial"/>
          <w:sz w:val="20"/>
          <w:szCs w:val="20"/>
          <w:lang w:val="et-EE"/>
        </w:rPr>
        <w:t>Käesoleva k</w:t>
      </w:r>
      <w:r w:rsidR="00216872" w:rsidRPr="00331C87">
        <w:rPr>
          <w:rFonts w:ascii="Arial" w:eastAsia="Arial" w:hAnsi="Arial" w:cs="Arial"/>
          <w:sz w:val="20"/>
          <w:szCs w:val="20"/>
          <w:lang w:val="et-EE"/>
        </w:rPr>
        <w:t xml:space="preserve">okkuleppe muudatused vormistatakse kirjalikus või </w:t>
      </w:r>
      <w:r w:rsidRPr="00331C87">
        <w:rPr>
          <w:rFonts w:ascii="Arial" w:eastAsia="Arial" w:hAnsi="Arial" w:cs="Arial"/>
          <w:sz w:val="20"/>
          <w:szCs w:val="20"/>
          <w:lang w:val="et-EE"/>
        </w:rPr>
        <w:t>elektroonilises vormis, kui k</w:t>
      </w:r>
      <w:r w:rsidR="00216872" w:rsidRPr="00331C87">
        <w:rPr>
          <w:rFonts w:ascii="Arial" w:eastAsia="Arial" w:hAnsi="Arial" w:cs="Arial"/>
          <w:sz w:val="20"/>
          <w:szCs w:val="20"/>
          <w:lang w:val="et-EE"/>
        </w:rPr>
        <w:t>okkuleppes ei ole ette nähtud teisiti.</w:t>
      </w:r>
    </w:p>
    <w:p w14:paraId="07A66B90" w14:textId="77777777" w:rsidR="00327953" w:rsidRDefault="00327953" w:rsidP="00327953">
      <w:pPr>
        <w:pStyle w:val="Kehatekst"/>
        <w:spacing w:after="0"/>
        <w:ind w:left="567"/>
        <w:jc w:val="both"/>
        <w:rPr>
          <w:rFonts w:ascii="Arial" w:hAnsi="Arial" w:cs="Arial"/>
          <w:bCs/>
          <w:sz w:val="20"/>
          <w:szCs w:val="20"/>
          <w:lang w:val="et-EE"/>
        </w:rPr>
      </w:pPr>
    </w:p>
    <w:p w14:paraId="167938C6" w14:textId="1E5DB7FA" w:rsidR="00327953" w:rsidRPr="003326F9" w:rsidRDefault="001D3A1C">
      <w:pPr>
        <w:keepNext/>
        <w:numPr>
          <w:ilvl w:val="0"/>
          <w:numId w:val="1"/>
        </w:numPr>
        <w:jc w:val="both"/>
        <w:rPr>
          <w:rFonts w:ascii="Arial" w:eastAsia="Arial" w:hAnsi="Arial" w:cs="Arial"/>
          <w:sz w:val="20"/>
          <w:szCs w:val="20"/>
          <w:lang w:val="et-EE"/>
        </w:rPr>
      </w:pPr>
      <w:r w:rsidRPr="00066E0E">
        <w:rPr>
          <w:rFonts w:ascii="Arial" w:eastAsia="Arial" w:hAnsi="Arial" w:cs="Arial"/>
          <w:b/>
          <w:bCs/>
          <w:sz w:val="20"/>
          <w:szCs w:val="20"/>
          <w:lang w:val="et-EE"/>
        </w:rPr>
        <w:t>Kokkuleppele lisad</w:t>
      </w:r>
    </w:p>
    <w:p w14:paraId="149EF2CA" w14:textId="439AC19B" w:rsidR="00B34004" w:rsidRDefault="00B34004" w:rsidP="00066E0E">
      <w:pPr>
        <w:pStyle w:val="Normaallaadve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066E0E">
        <w:rPr>
          <w:rFonts w:ascii="Arial" w:eastAsia="Arial" w:hAnsi="Arial" w:cs="Arial"/>
          <w:color w:val="auto"/>
          <w:sz w:val="20"/>
          <w:szCs w:val="20"/>
        </w:rPr>
        <w:t>Hoone kodukord</w:t>
      </w:r>
    </w:p>
    <w:p w14:paraId="45C66DAB" w14:textId="425F2B4E" w:rsidR="00B34004" w:rsidRDefault="00B34004" w:rsidP="00066E0E">
      <w:pPr>
        <w:pStyle w:val="Normaallaadve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066E0E">
        <w:rPr>
          <w:rFonts w:ascii="Arial" w:eastAsia="Arial" w:hAnsi="Arial" w:cs="Arial"/>
          <w:color w:val="auto"/>
          <w:sz w:val="20"/>
          <w:szCs w:val="20"/>
        </w:rPr>
        <w:t>Tulekahju korral tegutsemise plaan</w:t>
      </w:r>
    </w:p>
    <w:p w14:paraId="2A1A4765" w14:textId="524431A4" w:rsidR="393BC875" w:rsidRDefault="377C6204" w:rsidP="00331C87">
      <w:pPr>
        <w:pStyle w:val="Normaallaadve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eastAsia="Arial" w:hAnsi="Arial" w:cs="Arial"/>
          <w:sz w:val="20"/>
          <w:szCs w:val="20"/>
        </w:rPr>
      </w:pPr>
      <w:r w:rsidRPr="00066E0E">
        <w:rPr>
          <w:rFonts w:ascii="Arial" w:eastAsia="Arial" w:hAnsi="Arial" w:cs="Arial"/>
          <w:color w:val="auto"/>
          <w:sz w:val="20"/>
          <w:szCs w:val="20"/>
        </w:rPr>
        <w:t>Erakorralise sündmuse lahendamise</w:t>
      </w:r>
      <w:r w:rsidR="51C2EDDB" w:rsidRPr="00066E0E">
        <w:rPr>
          <w:rFonts w:ascii="Arial" w:eastAsia="Arial" w:hAnsi="Arial" w:cs="Arial"/>
          <w:color w:val="auto"/>
          <w:sz w:val="20"/>
          <w:szCs w:val="20"/>
        </w:rPr>
        <w:t xml:space="preserve"> plaan</w:t>
      </w:r>
    </w:p>
    <w:p w14:paraId="4383C604" w14:textId="30D4E6D5" w:rsidR="00216872" w:rsidRDefault="00FC33FA" w:rsidP="00066E0E">
      <w:pPr>
        <w:pStyle w:val="Normaallaadve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066E0E">
        <w:rPr>
          <w:rFonts w:ascii="Arial" w:eastAsia="Arial" w:hAnsi="Arial" w:cs="Arial"/>
          <w:color w:val="auto"/>
          <w:sz w:val="20"/>
          <w:szCs w:val="20"/>
        </w:rPr>
        <w:t>Rahandusministeeriumisse üle viidavad töölepingud</w:t>
      </w:r>
    </w:p>
    <w:p w14:paraId="21E9DE25" w14:textId="3F89827F" w:rsidR="002509EC" w:rsidRDefault="00995EB5" w:rsidP="00066E0E">
      <w:pPr>
        <w:pStyle w:val="Normaallaadve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066E0E">
        <w:rPr>
          <w:rFonts w:ascii="Arial" w:eastAsia="Arial" w:hAnsi="Arial" w:cs="Arial"/>
          <w:color w:val="auto"/>
          <w:sz w:val="20"/>
          <w:szCs w:val="20"/>
        </w:rPr>
        <w:t>Rahandusministeeriumile üle antavad lepingud</w:t>
      </w:r>
    </w:p>
    <w:p w14:paraId="22E8EBA5" w14:textId="22FED2A8" w:rsidR="00995EB5" w:rsidRPr="00B34004" w:rsidRDefault="00995EB5" w:rsidP="00066E0E">
      <w:pPr>
        <w:pStyle w:val="Normaallaadveeb"/>
        <w:numPr>
          <w:ilvl w:val="0"/>
          <w:numId w:val="4"/>
        </w:numPr>
        <w:spacing w:before="0" w:beforeAutospacing="0" w:after="0" w:afterAutospacing="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066E0E">
        <w:rPr>
          <w:rFonts w:ascii="Arial" w:eastAsia="Arial" w:hAnsi="Arial" w:cs="Arial"/>
          <w:color w:val="auto"/>
          <w:sz w:val="20"/>
          <w:szCs w:val="20"/>
        </w:rPr>
        <w:t>Rahandusministeeriumile üle antav vara</w:t>
      </w:r>
    </w:p>
    <w:p w14:paraId="3150693C" w14:textId="77777777" w:rsidR="00216872" w:rsidRPr="003326F9" w:rsidRDefault="00216872" w:rsidP="00216872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p w14:paraId="74E1FE35" w14:textId="77777777" w:rsidR="00216872" w:rsidRPr="00057A2C" w:rsidRDefault="00AB1F50" w:rsidP="00AB1F50">
      <w:pPr>
        <w:pStyle w:val="Normaallaadveeb"/>
        <w:tabs>
          <w:tab w:val="left" w:pos="5103"/>
        </w:tabs>
        <w:spacing w:before="0" w:beforeAutospacing="0" w:after="0" w:afterAutospacing="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057A2C">
        <w:rPr>
          <w:rFonts w:ascii="Arial" w:hAnsi="Arial" w:cs="Arial"/>
          <w:b/>
          <w:color w:val="auto"/>
          <w:sz w:val="20"/>
          <w:szCs w:val="20"/>
        </w:rPr>
        <w:t>Rahandusministeerium</w:t>
      </w:r>
      <w:r w:rsidRPr="00057A2C">
        <w:rPr>
          <w:rFonts w:ascii="Arial" w:hAnsi="Arial" w:cs="Arial"/>
          <w:b/>
          <w:color w:val="auto"/>
          <w:sz w:val="20"/>
          <w:szCs w:val="20"/>
        </w:rPr>
        <w:tab/>
      </w:r>
      <w:r w:rsidR="00DF5FF3" w:rsidRPr="00057A2C">
        <w:rPr>
          <w:rFonts w:ascii="Arial" w:hAnsi="Arial" w:cs="Arial"/>
          <w:b/>
          <w:color w:val="auto"/>
          <w:sz w:val="20"/>
          <w:szCs w:val="20"/>
        </w:rPr>
        <w:t>Justiitsministeerium</w:t>
      </w:r>
    </w:p>
    <w:p w14:paraId="1CE2282C" w14:textId="77777777" w:rsidR="00216872" w:rsidRPr="003326F9" w:rsidRDefault="00216872" w:rsidP="00216872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p w14:paraId="2B2BEFA2" w14:textId="77777777" w:rsidR="006C29FB" w:rsidRDefault="006C29FB" w:rsidP="00970C2B">
      <w:pPr>
        <w:pStyle w:val="Normaallaadveeb"/>
        <w:tabs>
          <w:tab w:val="left" w:pos="5103"/>
        </w:tabs>
        <w:spacing w:before="0" w:beforeAutospacing="0" w:after="0" w:afterAutospacing="0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4F94F6E9" w14:textId="77777777" w:rsidR="00216872" w:rsidRPr="003326F9" w:rsidRDefault="00216872" w:rsidP="00970C2B">
      <w:pPr>
        <w:pStyle w:val="Normaallaadveeb"/>
        <w:tabs>
          <w:tab w:val="left" w:pos="5103"/>
        </w:tabs>
        <w:spacing w:before="0" w:beforeAutospacing="0" w:after="0" w:afterAutospacing="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3326F9">
        <w:rPr>
          <w:rFonts w:ascii="Arial" w:hAnsi="Arial" w:cs="Arial"/>
          <w:i/>
          <w:color w:val="auto"/>
          <w:sz w:val="20"/>
          <w:szCs w:val="20"/>
        </w:rPr>
        <w:t>/</w:t>
      </w:r>
      <w:r w:rsidR="00AB1F50">
        <w:rPr>
          <w:rFonts w:ascii="Arial" w:hAnsi="Arial" w:cs="Arial"/>
          <w:i/>
          <w:color w:val="auto"/>
          <w:sz w:val="20"/>
          <w:szCs w:val="20"/>
        </w:rPr>
        <w:t>allkirjastatud digitaalselt/</w:t>
      </w:r>
      <w:r w:rsidR="00AB1F50">
        <w:rPr>
          <w:rFonts w:ascii="Arial" w:hAnsi="Arial" w:cs="Arial"/>
          <w:i/>
          <w:color w:val="auto"/>
          <w:sz w:val="20"/>
          <w:szCs w:val="20"/>
        </w:rPr>
        <w:tab/>
      </w:r>
      <w:r w:rsidRPr="003326F9">
        <w:rPr>
          <w:rFonts w:ascii="Arial" w:hAnsi="Arial" w:cs="Arial"/>
          <w:i/>
          <w:color w:val="auto"/>
          <w:sz w:val="20"/>
          <w:szCs w:val="20"/>
        </w:rPr>
        <w:t>/allkirjastatud digitaalselt/</w:t>
      </w:r>
    </w:p>
    <w:p w14:paraId="20D1396A" w14:textId="77777777" w:rsidR="00216872" w:rsidRPr="003326F9" w:rsidRDefault="00216872" w:rsidP="00216872">
      <w:pPr>
        <w:tabs>
          <w:tab w:val="left" w:pos="5103"/>
        </w:tabs>
        <w:jc w:val="both"/>
        <w:rPr>
          <w:rFonts w:ascii="Arial" w:hAnsi="Arial" w:cs="Arial"/>
          <w:sz w:val="20"/>
          <w:szCs w:val="20"/>
          <w:lang w:val="et-EE"/>
        </w:rPr>
      </w:pPr>
      <w:r w:rsidRPr="003326F9">
        <w:rPr>
          <w:rFonts w:ascii="Arial" w:hAnsi="Arial" w:cs="Arial"/>
          <w:sz w:val="20"/>
          <w:szCs w:val="20"/>
          <w:lang w:val="et-EE"/>
        </w:rPr>
        <w:t>_____________________</w:t>
      </w:r>
      <w:r w:rsidRPr="003326F9">
        <w:rPr>
          <w:rFonts w:ascii="Arial" w:hAnsi="Arial" w:cs="Arial"/>
          <w:sz w:val="20"/>
          <w:szCs w:val="20"/>
          <w:lang w:val="et-EE"/>
        </w:rPr>
        <w:tab/>
        <w:t>________________________</w:t>
      </w:r>
    </w:p>
    <w:p w14:paraId="15945926" w14:textId="77777777" w:rsidR="00216872" w:rsidRPr="003326F9" w:rsidRDefault="006C29FB" w:rsidP="00216872">
      <w:pPr>
        <w:tabs>
          <w:tab w:val="left" w:pos="5103"/>
        </w:tabs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Veiko Tali</w:t>
      </w:r>
      <w:r w:rsidR="00216872" w:rsidRPr="003326F9">
        <w:rPr>
          <w:rFonts w:ascii="Arial" w:hAnsi="Arial" w:cs="Arial"/>
          <w:sz w:val="20"/>
          <w:szCs w:val="20"/>
          <w:lang w:val="et-EE"/>
        </w:rPr>
        <w:tab/>
      </w:r>
      <w:r>
        <w:rPr>
          <w:rFonts w:ascii="Arial" w:hAnsi="Arial" w:cs="Arial"/>
          <w:sz w:val="20"/>
          <w:szCs w:val="20"/>
          <w:lang w:val="et-EE"/>
        </w:rPr>
        <w:t>Norman Aas</w:t>
      </w:r>
    </w:p>
    <w:p w14:paraId="772CBEC6" w14:textId="77777777" w:rsidR="00216872" w:rsidRPr="003326F9" w:rsidRDefault="00216872" w:rsidP="00216872">
      <w:pPr>
        <w:tabs>
          <w:tab w:val="left" w:pos="5103"/>
        </w:tabs>
        <w:jc w:val="both"/>
        <w:rPr>
          <w:rFonts w:ascii="Arial" w:hAnsi="Arial" w:cs="Arial"/>
          <w:sz w:val="20"/>
          <w:szCs w:val="20"/>
          <w:lang w:val="et-EE"/>
        </w:rPr>
      </w:pPr>
      <w:r w:rsidRPr="003326F9">
        <w:rPr>
          <w:rFonts w:ascii="Arial" w:hAnsi="Arial" w:cs="Arial"/>
          <w:sz w:val="20"/>
          <w:szCs w:val="20"/>
          <w:lang w:val="et-EE"/>
        </w:rPr>
        <w:t>Kantsler</w:t>
      </w:r>
      <w:r w:rsidRPr="003326F9">
        <w:rPr>
          <w:rFonts w:ascii="Arial" w:hAnsi="Arial" w:cs="Arial"/>
          <w:sz w:val="20"/>
          <w:szCs w:val="20"/>
          <w:lang w:val="et-EE"/>
        </w:rPr>
        <w:tab/>
      </w:r>
      <w:proofErr w:type="spellStart"/>
      <w:r w:rsidR="00DF5FF3">
        <w:rPr>
          <w:rFonts w:ascii="Arial" w:hAnsi="Arial" w:cs="Arial"/>
          <w:sz w:val="20"/>
          <w:szCs w:val="20"/>
          <w:lang w:val="et-EE"/>
        </w:rPr>
        <w:t>Kantsler</w:t>
      </w:r>
      <w:proofErr w:type="spellEnd"/>
    </w:p>
    <w:p w14:paraId="0A9FA612" w14:textId="77777777" w:rsidR="00216872" w:rsidRPr="003326F9" w:rsidRDefault="00216872" w:rsidP="00216872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p w14:paraId="4AD5AAEA" w14:textId="654EC735" w:rsidR="00216872" w:rsidRPr="003326F9" w:rsidRDefault="00216872" w:rsidP="00970C2B">
      <w:pPr>
        <w:pStyle w:val="Normaallaadveeb"/>
        <w:tabs>
          <w:tab w:val="left" w:pos="1440"/>
          <w:tab w:val="left" w:pos="5103"/>
        </w:tabs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  <w:r w:rsidRPr="003326F9">
        <w:rPr>
          <w:rFonts w:ascii="Arial" w:hAnsi="Arial" w:cs="Arial"/>
          <w:sz w:val="20"/>
          <w:szCs w:val="20"/>
        </w:rPr>
        <w:t xml:space="preserve"> </w:t>
      </w:r>
    </w:p>
    <w:p w14:paraId="020AA967" w14:textId="77777777" w:rsidR="00216872" w:rsidRDefault="00216872" w:rsidP="00216872">
      <w:pPr>
        <w:jc w:val="both"/>
        <w:rPr>
          <w:rFonts w:ascii="Arial" w:hAnsi="Arial" w:cs="Arial"/>
          <w:sz w:val="20"/>
          <w:szCs w:val="20"/>
          <w:lang w:val="et-EE"/>
        </w:rPr>
      </w:pPr>
    </w:p>
    <w:p w14:paraId="6E119873" w14:textId="77777777" w:rsidR="00DF5FF3" w:rsidRDefault="00DF5FF3" w:rsidP="00216872">
      <w:pPr>
        <w:jc w:val="both"/>
        <w:rPr>
          <w:rFonts w:ascii="Arial" w:hAnsi="Arial" w:cs="Arial"/>
          <w:sz w:val="20"/>
          <w:szCs w:val="20"/>
          <w:lang w:val="et-EE"/>
        </w:rPr>
      </w:pPr>
    </w:p>
    <w:p w14:paraId="34127149" w14:textId="77777777" w:rsidR="006C29FB" w:rsidRDefault="006C29FB" w:rsidP="00216872">
      <w:pPr>
        <w:jc w:val="both"/>
        <w:rPr>
          <w:rFonts w:ascii="Arial" w:hAnsi="Arial" w:cs="Arial"/>
          <w:sz w:val="20"/>
          <w:szCs w:val="20"/>
          <w:lang w:val="et-EE"/>
        </w:rPr>
      </w:pPr>
    </w:p>
    <w:p w14:paraId="4290D184" w14:textId="77777777" w:rsidR="00DF5FF3" w:rsidRDefault="00DF5FF3" w:rsidP="00DF5FF3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p w14:paraId="48C2802E" w14:textId="77777777" w:rsidR="00DF5FF3" w:rsidRPr="00970C2B" w:rsidRDefault="00AB1F50" w:rsidP="00970C2B">
      <w:pPr>
        <w:pStyle w:val="Normaallaadveeb"/>
        <w:tabs>
          <w:tab w:val="left" w:pos="5103"/>
        </w:tabs>
        <w:spacing w:before="0" w:beforeAutospacing="0" w:after="0" w:afterAutospacing="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70C2B">
        <w:rPr>
          <w:rFonts w:ascii="Arial" w:hAnsi="Arial" w:cs="Arial"/>
          <w:b/>
          <w:color w:val="auto"/>
          <w:sz w:val="20"/>
          <w:szCs w:val="20"/>
        </w:rPr>
        <w:t>Sotsiaal</w:t>
      </w:r>
      <w:r w:rsidR="00DF5FF3" w:rsidRPr="00970C2B">
        <w:rPr>
          <w:rFonts w:ascii="Arial" w:hAnsi="Arial" w:cs="Arial"/>
          <w:b/>
          <w:color w:val="auto"/>
          <w:sz w:val="20"/>
          <w:szCs w:val="20"/>
        </w:rPr>
        <w:t>ministeerium</w:t>
      </w:r>
      <w:r w:rsidR="006C29FB">
        <w:rPr>
          <w:rFonts w:ascii="Arial" w:hAnsi="Arial" w:cs="Arial"/>
          <w:b/>
          <w:color w:val="auto"/>
          <w:sz w:val="20"/>
          <w:szCs w:val="20"/>
        </w:rPr>
        <w:tab/>
      </w:r>
      <w:r w:rsidR="006C29FB" w:rsidRPr="00970C2B">
        <w:rPr>
          <w:rFonts w:ascii="Arial" w:hAnsi="Arial" w:cs="Arial"/>
          <w:b/>
          <w:color w:val="auto"/>
          <w:sz w:val="20"/>
          <w:szCs w:val="20"/>
        </w:rPr>
        <w:t>Majandus- ja Kommunikatsiooniministeerium</w:t>
      </w:r>
    </w:p>
    <w:p w14:paraId="68BC4CA2" w14:textId="77777777" w:rsidR="00DF5FF3" w:rsidRPr="003326F9" w:rsidRDefault="00DF5FF3" w:rsidP="00DF5FF3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p w14:paraId="1AD4E095" w14:textId="77777777" w:rsidR="006C29FB" w:rsidRDefault="006C29FB" w:rsidP="00970C2B">
      <w:pPr>
        <w:pStyle w:val="Normaallaadveeb"/>
        <w:tabs>
          <w:tab w:val="left" w:pos="5103"/>
        </w:tabs>
        <w:spacing w:before="0" w:beforeAutospacing="0" w:after="0" w:afterAutospacing="0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73B88606" w14:textId="77777777" w:rsidR="00DF5FF3" w:rsidRPr="003326F9" w:rsidRDefault="00DF5FF3" w:rsidP="00970C2B">
      <w:pPr>
        <w:pStyle w:val="Normaallaadveeb"/>
        <w:tabs>
          <w:tab w:val="left" w:pos="5103"/>
        </w:tabs>
        <w:spacing w:before="0" w:beforeAutospacing="0" w:after="0" w:afterAutospacing="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3326F9">
        <w:rPr>
          <w:rFonts w:ascii="Arial" w:hAnsi="Arial" w:cs="Arial"/>
          <w:i/>
          <w:color w:val="auto"/>
          <w:sz w:val="20"/>
          <w:szCs w:val="20"/>
        </w:rPr>
        <w:t>/</w:t>
      </w:r>
      <w:r w:rsidR="00970C2B">
        <w:rPr>
          <w:rFonts w:ascii="Arial" w:hAnsi="Arial" w:cs="Arial"/>
          <w:i/>
          <w:color w:val="auto"/>
          <w:sz w:val="20"/>
          <w:szCs w:val="20"/>
        </w:rPr>
        <w:t>allkirjastatud digitaalselt/</w:t>
      </w:r>
      <w:r w:rsidR="00970C2B">
        <w:rPr>
          <w:rFonts w:ascii="Arial" w:hAnsi="Arial" w:cs="Arial"/>
          <w:i/>
          <w:color w:val="auto"/>
          <w:sz w:val="20"/>
          <w:szCs w:val="20"/>
        </w:rPr>
        <w:tab/>
      </w:r>
      <w:r w:rsidRPr="003326F9">
        <w:rPr>
          <w:rFonts w:ascii="Arial" w:hAnsi="Arial" w:cs="Arial"/>
          <w:i/>
          <w:color w:val="auto"/>
          <w:sz w:val="20"/>
          <w:szCs w:val="20"/>
        </w:rPr>
        <w:t>/allkirjastatud digitaalselt/</w:t>
      </w:r>
    </w:p>
    <w:p w14:paraId="08FA827A" w14:textId="77777777" w:rsidR="00DF5FF3" w:rsidRPr="003326F9" w:rsidRDefault="00DF5FF3" w:rsidP="00DF5FF3">
      <w:pPr>
        <w:tabs>
          <w:tab w:val="left" w:pos="5103"/>
        </w:tabs>
        <w:jc w:val="both"/>
        <w:rPr>
          <w:rFonts w:ascii="Arial" w:hAnsi="Arial" w:cs="Arial"/>
          <w:sz w:val="20"/>
          <w:szCs w:val="20"/>
          <w:lang w:val="et-EE"/>
        </w:rPr>
      </w:pPr>
      <w:r w:rsidRPr="003326F9">
        <w:rPr>
          <w:rFonts w:ascii="Arial" w:hAnsi="Arial" w:cs="Arial"/>
          <w:sz w:val="20"/>
          <w:szCs w:val="20"/>
          <w:lang w:val="et-EE"/>
        </w:rPr>
        <w:t>_____________________</w:t>
      </w:r>
      <w:r w:rsidRPr="003326F9">
        <w:rPr>
          <w:rFonts w:ascii="Arial" w:hAnsi="Arial" w:cs="Arial"/>
          <w:sz w:val="20"/>
          <w:szCs w:val="20"/>
          <w:lang w:val="et-EE"/>
        </w:rPr>
        <w:tab/>
        <w:t>________________________</w:t>
      </w:r>
    </w:p>
    <w:p w14:paraId="0D6C4430" w14:textId="77777777" w:rsidR="00DF5FF3" w:rsidRPr="003326F9" w:rsidRDefault="006D627F" w:rsidP="00DF5FF3">
      <w:pPr>
        <w:tabs>
          <w:tab w:val="left" w:pos="5103"/>
        </w:tabs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Marika Priske</w:t>
      </w:r>
      <w:r w:rsidR="00DF5FF3" w:rsidRPr="003326F9">
        <w:rPr>
          <w:rFonts w:ascii="Arial" w:hAnsi="Arial" w:cs="Arial"/>
          <w:sz w:val="20"/>
          <w:szCs w:val="20"/>
          <w:lang w:val="et-EE"/>
        </w:rPr>
        <w:tab/>
      </w:r>
      <w:r w:rsidR="006C29FB">
        <w:rPr>
          <w:rFonts w:ascii="Arial" w:hAnsi="Arial" w:cs="Arial"/>
          <w:sz w:val="20"/>
          <w:szCs w:val="20"/>
          <w:lang w:val="et-EE"/>
        </w:rPr>
        <w:t>Merike Saks</w:t>
      </w:r>
    </w:p>
    <w:p w14:paraId="0D808BF4" w14:textId="77777777" w:rsidR="00DF5FF3" w:rsidRPr="003326F9" w:rsidRDefault="00DF5FF3" w:rsidP="00DF5FF3">
      <w:pPr>
        <w:tabs>
          <w:tab w:val="left" w:pos="5103"/>
        </w:tabs>
        <w:jc w:val="both"/>
        <w:rPr>
          <w:rFonts w:ascii="Arial" w:hAnsi="Arial" w:cs="Arial"/>
          <w:sz w:val="20"/>
          <w:szCs w:val="20"/>
          <w:lang w:val="et-EE"/>
        </w:rPr>
      </w:pPr>
      <w:r w:rsidRPr="003326F9">
        <w:rPr>
          <w:rFonts w:ascii="Arial" w:hAnsi="Arial" w:cs="Arial"/>
          <w:sz w:val="20"/>
          <w:szCs w:val="20"/>
          <w:lang w:val="et-EE"/>
        </w:rPr>
        <w:t>Kantsler</w:t>
      </w:r>
      <w:r w:rsidRPr="003326F9">
        <w:rPr>
          <w:rFonts w:ascii="Arial" w:hAnsi="Arial" w:cs="Arial"/>
          <w:sz w:val="20"/>
          <w:szCs w:val="20"/>
          <w:lang w:val="et-EE"/>
        </w:rPr>
        <w:tab/>
      </w:r>
      <w:proofErr w:type="spellStart"/>
      <w:r>
        <w:rPr>
          <w:rFonts w:ascii="Arial" w:hAnsi="Arial" w:cs="Arial"/>
          <w:sz w:val="20"/>
          <w:szCs w:val="20"/>
          <w:lang w:val="et-EE"/>
        </w:rPr>
        <w:t>Kantsler</w:t>
      </w:r>
      <w:proofErr w:type="spellEnd"/>
    </w:p>
    <w:p w14:paraId="5A17F2C6" w14:textId="690B7212" w:rsidR="002962AB" w:rsidRPr="00970C2B" w:rsidRDefault="002962AB" w:rsidP="00970C2B">
      <w:pPr>
        <w:pStyle w:val="Normaallaadveeb"/>
        <w:tabs>
          <w:tab w:val="left" w:pos="1440"/>
          <w:tab w:val="left" w:pos="5103"/>
        </w:tabs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</w:p>
    <w:sectPr w:rsidR="002962AB" w:rsidRPr="00970C2B" w:rsidSect="00331C87">
      <w:headerReference w:type="default" r:id="rId8"/>
      <w:footerReference w:type="default" r:id="rId9"/>
      <w:pgSz w:w="11906" w:h="16838"/>
      <w:pgMar w:top="1276" w:right="1134" w:bottom="1276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895E4" w14:textId="77777777" w:rsidR="00CB08AB" w:rsidRDefault="00CB08AB">
      <w:r>
        <w:separator/>
      </w:r>
    </w:p>
  </w:endnote>
  <w:endnote w:type="continuationSeparator" w:id="0">
    <w:p w14:paraId="0B4F4C8D" w14:textId="77777777" w:rsidR="00CB08AB" w:rsidRDefault="00CB08AB">
      <w:r>
        <w:continuationSeparator/>
      </w:r>
    </w:p>
  </w:endnote>
  <w:endnote w:type="continuationNotice" w:id="1">
    <w:p w14:paraId="1F3972D1" w14:textId="77777777" w:rsidR="00CB08AB" w:rsidRDefault="00CB08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BF5A8" w14:textId="77777777" w:rsidR="00CB08AB" w:rsidRDefault="00CB08AB">
    <w:pPr>
      <w:pStyle w:val="Jalus"/>
      <w:ind w:firstLine="748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1DB8F" w14:textId="77777777" w:rsidR="00CB08AB" w:rsidRDefault="00CB08AB">
      <w:r>
        <w:separator/>
      </w:r>
    </w:p>
  </w:footnote>
  <w:footnote w:type="continuationSeparator" w:id="0">
    <w:p w14:paraId="3DBC6407" w14:textId="77777777" w:rsidR="00CB08AB" w:rsidRDefault="00CB08AB">
      <w:r>
        <w:continuationSeparator/>
      </w:r>
    </w:p>
  </w:footnote>
  <w:footnote w:type="continuationNotice" w:id="1">
    <w:p w14:paraId="2B49A4EB" w14:textId="77777777" w:rsidR="00CB08AB" w:rsidRDefault="00CB08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3D302" w14:textId="77777777" w:rsidR="00CB08AB" w:rsidRDefault="00CB08AB">
    <w:pPr>
      <w:pStyle w:val="Pis"/>
      <w:ind w:left="-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B6B9F"/>
    <w:multiLevelType w:val="hybridMultilevel"/>
    <w:tmpl w:val="6C3EFA4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13F08"/>
    <w:multiLevelType w:val="hybridMultilevel"/>
    <w:tmpl w:val="CA50E652"/>
    <w:lvl w:ilvl="0" w:tplc="4822D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A04DA"/>
    <w:multiLevelType w:val="hybridMultilevel"/>
    <w:tmpl w:val="14A2CB3C"/>
    <w:lvl w:ilvl="0" w:tplc="15326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D0E3DA6"/>
    <w:multiLevelType w:val="multilevel"/>
    <w:tmpl w:val="ED38108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872"/>
    <w:rsid w:val="00002750"/>
    <w:rsid w:val="000108D2"/>
    <w:rsid w:val="00010E4E"/>
    <w:rsid w:val="00010EF6"/>
    <w:rsid w:val="00014651"/>
    <w:rsid w:val="00021A44"/>
    <w:rsid w:val="00021BEB"/>
    <w:rsid w:val="00024FBB"/>
    <w:rsid w:val="000267AF"/>
    <w:rsid w:val="000314A5"/>
    <w:rsid w:val="000317D3"/>
    <w:rsid w:val="0003432D"/>
    <w:rsid w:val="00034863"/>
    <w:rsid w:val="00034BEA"/>
    <w:rsid w:val="000510BF"/>
    <w:rsid w:val="00053D4B"/>
    <w:rsid w:val="00053E6F"/>
    <w:rsid w:val="00057A2C"/>
    <w:rsid w:val="00061BA6"/>
    <w:rsid w:val="00066C74"/>
    <w:rsid w:val="00066E0E"/>
    <w:rsid w:val="0007211E"/>
    <w:rsid w:val="000753C3"/>
    <w:rsid w:val="00084D71"/>
    <w:rsid w:val="00090E70"/>
    <w:rsid w:val="000910E6"/>
    <w:rsid w:val="00091C07"/>
    <w:rsid w:val="000974EA"/>
    <w:rsid w:val="000A0071"/>
    <w:rsid w:val="000A2D2D"/>
    <w:rsid w:val="000A7BFE"/>
    <w:rsid w:val="000B08F0"/>
    <w:rsid w:val="000B2948"/>
    <w:rsid w:val="000C4369"/>
    <w:rsid w:val="000C73CB"/>
    <w:rsid w:val="000D0F84"/>
    <w:rsid w:val="000E10D1"/>
    <w:rsid w:val="000E15B7"/>
    <w:rsid w:val="000E21D3"/>
    <w:rsid w:val="000E570D"/>
    <w:rsid w:val="000E6BF6"/>
    <w:rsid w:val="000F270D"/>
    <w:rsid w:val="000F2A01"/>
    <w:rsid w:val="000F3BFB"/>
    <w:rsid w:val="000F616A"/>
    <w:rsid w:val="00100049"/>
    <w:rsid w:val="00100EF3"/>
    <w:rsid w:val="001017C5"/>
    <w:rsid w:val="00101C5C"/>
    <w:rsid w:val="00105C58"/>
    <w:rsid w:val="00115B02"/>
    <w:rsid w:val="00126BD7"/>
    <w:rsid w:val="00133165"/>
    <w:rsid w:val="00142FE2"/>
    <w:rsid w:val="00145800"/>
    <w:rsid w:val="00146F17"/>
    <w:rsid w:val="001535F8"/>
    <w:rsid w:val="00153AF4"/>
    <w:rsid w:val="00160979"/>
    <w:rsid w:val="001664DC"/>
    <w:rsid w:val="00171889"/>
    <w:rsid w:val="00172C3F"/>
    <w:rsid w:val="00175240"/>
    <w:rsid w:val="00182FFE"/>
    <w:rsid w:val="001832BD"/>
    <w:rsid w:val="001851E4"/>
    <w:rsid w:val="0018591F"/>
    <w:rsid w:val="00190643"/>
    <w:rsid w:val="00191EFC"/>
    <w:rsid w:val="001A3D9B"/>
    <w:rsid w:val="001B0775"/>
    <w:rsid w:val="001B77E7"/>
    <w:rsid w:val="001C076C"/>
    <w:rsid w:val="001C465B"/>
    <w:rsid w:val="001C4CAF"/>
    <w:rsid w:val="001C7A5E"/>
    <w:rsid w:val="001D2A8C"/>
    <w:rsid w:val="001D3A1C"/>
    <w:rsid w:val="001D67DD"/>
    <w:rsid w:val="001E03DE"/>
    <w:rsid w:val="001E0A46"/>
    <w:rsid w:val="001E53DA"/>
    <w:rsid w:val="001F75B3"/>
    <w:rsid w:val="00200DCE"/>
    <w:rsid w:val="00203855"/>
    <w:rsid w:val="00205F63"/>
    <w:rsid w:val="0020778B"/>
    <w:rsid w:val="00214816"/>
    <w:rsid w:val="00216872"/>
    <w:rsid w:val="00216D74"/>
    <w:rsid w:val="0022153A"/>
    <w:rsid w:val="00223FEA"/>
    <w:rsid w:val="002325DB"/>
    <w:rsid w:val="0023685A"/>
    <w:rsid w:val="002409C7"/>
    <w:rsid w:val="00240A87"/>
    <w:rsid w:val="00240D05"/>
    <w:rsid w:val="002426C6"/>
    <w:rsid w:val="002455F7"/>
    <w:rsid w:val="002509EC"/>
    <w:rsid w:val="002527E1"/>
    <w:rsid w:val="002560C8"/>
    <w:rsid w:val="002629C5"/>
    <w:rsid w:val="00262B18"/>
    <w:rsid w:val="00272060"/>
    <w:rsid w:val="002814BD"/>
    <w:rsid w:val="00287ADC"/>
    <w:rsid w:val="00294E00"/>
    <w:rsid w:val="002962AB"/>
    <w:rsid w:val="002A02EA"/>
    <w:rsid w:val="002B382E"/>
    <w:rsid w:val="002B5AA0"/>
    <w:rsid w:val="002B7E94"/>
    <w:rsid w:val="002C14BB"/>
    <w:rsid w:val="002C1F20"/>
    <w:rsid w:val="002C32C0"/>
    <w:rsid w:val="002C5252"/>
    <w:rsid w:val="002C73B4"/>
    <w:rsid w:val="002D1AF0"/>
    <w:rsid w:val="002D30A9"/>
    <w:rsid w:val="002D3C3C"/>
    <w:rsid w:val="002D5B98"/>
    <w:rsid w:val="002E11E0"/>
    <w:rsid w:val="002E12DB"/>
    <w:rsid w:val="002E1363"/>
    <w:rsid w:val="002E5F4F"/>
    <w:rsid w:val="002F0663"/>
    <w:rsid w:val="002F2471"/>
    <w:rsid w:val="0030061A"/>
    <w:rsid w:val="00301211"/>
    <w:rsid w:val="00303287"/>
    <w:rsid w:val="00306171"/>
    <w:rsid w:val="00312920"/>
    <w:rsid w:val="003154BF"/>
    <w:rsid w:val="003215BD"/>
    <w:rsid w:val="00327953"/>
    <w:rsid w:val="00330260"/>
    <w:rsid w:val="00331C87"/>
    <w:rsid w:val="00331FF2"/>
    <w:rsid w:val="003326F9"/>
    <w:rsid w:val="00334D47"/>
    <w:rsid w:val="003350A3"/>
    <w:rsid w:val="003412FA"/>
    <w:rsid w:val="00341CE7"/>
    <w:rsid w:val="003421DE"/>
    <w:rsid w:val="00357AAA"/>
    <w:rsid w:val="003711FC"/>
    <w:rsid w:val="0037129E"/>
    <w:rsid w:val="00372F48"/>
    <w:rsid w:val="00392726"/>
    <w:rsid w:val="00392EA1"/>
    <w:rsid w:val="003A4D56"/>
    <w:rsid w:val="003A5850"/>
    <w:rsid w:val="003B0618"/>
    <w:rsid w:val="003B461F"/>
    <w:rsid w:val="003C3A0B"/>
    <w:rsid w:val="003C5F2E"/>
    <w:rsid w:val="003C6552"/>
    <w:rsid w:val="003C75B7"/>
    <w:rsid w:val="003D2C66"/>
    <w:rsid w:val="003D50F8"/>
    <w:rsid w:val="003D5F54"/>
    <w:rsid w:val="003E5C5F"/>
    <w:rsid w:val="003E70A4"/>
    <w:rsid w:val="003F7EDB"/>
    <w:rsid w:val="00401408"/>
    <w:rsid w:val="004032DB"/>
    <w:rsid w:val="00404C8A"/>
    <w:rsid w:val="00410329"/>
    <w:rsid w:val="00412B64"/>
    <w:rsid w:val="00417362"/>
    <w:rsid w:val="00417709"/>
    <w:rsid w:val="004203F2"/>
    <w:rsid w:val="004267DC"/>
    <w:rsid w:val="00427E7D"/>
    <w:rsid w:val="0043306B"/>
    <w:rsid w:val="00433D99"/>
    <w:rsid w:val="0043474B"/>
    <w:rsid w:val="00441E3B"/>
    <w:rsid w:val="00444004"/>
    <w:rsid w:val="00445614"/>
    <w:rsid w:val="00452584"/>
    <w:rsid w:val="0045762A"/>
    <w:rsid w:val="00461693"/>
    <w:rsid w:val="0046192C"/>
    <w:rsid w:val="00466DBE"/>
    <w:rsid w:val="00470185"/>
    <w:rsid w:val="0047251D"/>
    <w:rsid w:val="0047626D"/>
    <w:rsid w:val="00480C47"/>
    <w:rsid w:val="004A2B4F"/>
    <w:rsid w:val="004A469E"/>
    <w:rsid w:val="004B1D72"/>
    <w:rsid w:val="004B2A19"/>
    <w:rsid w:val="004B403E"/>
    <w:rsid w:val="004B496D"/>
    <w:rsid w:val="004B5FBC"/>
    <w:rsid w:val="004C02BE"/>
    <w:rsid w:val="004C04E7"/>
    <w:rsid w:val="004C3052"/>
    <w:rsid w:val="004C3A35"/>
    <w:rsid w:val="004C5199"/>
    <w:rsid w:val="004D0AAB"/>
    <w:rsid w:val="004D5AF7"/>
    <w:rsid w:val="004E0B42"/>
    <w:rsid w:val="004F01D7"/>
    <w:rsid w:val="004F2A4D"/>
    <w:rsid w:val="004F3C77"/>
    <w:rsid w:val="004F5346"/>
    <w:rsid w:val="005003F0"/>
    <w:rsid w:val="00500F5D"/>
    <w:rsid w:val="00505402"/>
    <w:rsid w:val="00530269"/>
    <w:rsid w:val="00531CE8"/>
    <w:rsid w:val="00537A9D"/>
    <w:rsid w:val="005445A4"/>
    <w:rsid w:val="0054570D"/>
    <w:rsid w:val="005503F2"/>
    <w:rsid w:val="005546DF"/>
    <w:rsid w:val="00557DCD"/>
    <w:rsid w:val="00560163"/>
    <w:rsid w:val="005613ED"/>
    <w:rsid w:val="00564405"/>
    <w:rsid w:val="00570E6D"/>
    <w:rsid w:val="0057237D"/>
    <w:rsid w:val="005835A9"/>
    <w:rsid w:val="00584FC4"/>
    <w:rsid w:val="00586544"/>
    <w:rsid w:val="00590817"/>
    <w:rsid w:val="005978EF"/>
    <w:rsid w:val="005A5FAD"/>
    <w:rsid w:val="005B2587"/>
    <w:rsid w:val="005B35B0"/>
    <w:rsid w:val="005B468E"/>
    <w:rsid w:val="005B6DE9"/>
    <w:rsid w:val="005B7792"/>
    <w:rsid w:val="005B7FDA"/>
    <w:rsid w:val="005C02DA"/>
    <w:rsid w:val="005C09A7"/>
    <w:rsid w:val="005C7EF3"/>
    <w:rsid w:val="005D1535"/>
    <w:rsid w:val="005D1CDB"/>
    <w:rsid w:val="005D5E1A"/>
    <w:rsid w:val="005E01C0"/>
    <w:rsid w:val="005E3CDD"/>
    <w:rsid w:val="005E3E6D"/>
    <w:rsid w:val="005E64EA"/>
    <w:rsid w:val="005E712B"/>
    <w:rsid w:val="0060129C"/>
    <w:rsid w:val="00604B8A"/>
    <w:rsid w:val="006127C1"/>
    <w:rsid w:val="00617368"/>
    <w:rsid w:val="006214AE"/>
    <w:rsid w:val="00624B69"/>
    <w:rsid w:val="006266FC"/>
    <w:rsid w:val="00626C10"/>
    <w:rsid w:val="00632A7B"/>
    <w:rsid w:val="0063491C"/>
    <w:rsid w:val="00637672"/>
    <w:rsid w:val="00642E52"/>
    <w:rsid w:val="00645259"/>
    <w:rsid w:val="00651A7D"/>
    <w:rsid w:val="006534E1"/>
    <w:rsid w:val="006541E8"/>
    <w:rsid w:val="00656A67"/>
    <w:rsid w:val="006624B1"/>
    <w:rsid w:val="00672A2F"/>
    <w:rsid w:val="006752A3"/>
    <w:rsid w:val="00680D75"/>
    <w:rsid w:val="00683377"/>
    <w:rsid w:val="006A419A"/>
    <w:rsid w:val="006A65C2"/>
    <w:rsid w:val="006C042F"/>
    <w:rsid w:val="006C29FB"/>
    <w:rsid w:val="006C36C6"/>
    <w:rsid w:val="006C570A"/>
    <w:rsid w:val="006C6C54"/>
    <w:rsid w:val="006C774B"/>
    <w:rsid w:val="006C7CC3"/>
    <w:rsid w:val="006D627F"/>
    <w:rsid w:val="006E038D"/>
    <w:rsid w:val="006E0F45"/>
    <w:rsid w:val="006E191F"/>
    <w:rsid w:val="006E4BA0"/>
    <w:rsid w:val="006E55BE"/>
    <w:rsid w:val="006E7EE6"/>
    <w:rsid w:val="006F19CD"/>
    <w:rsid w:val="006F3BF7"/>
    <w:rsid w:val="006F778C"/>
    <w:rsid w:val="00702171"/>
    <w:rsid w:val="00715D44"/>
    <w:rsid w:val="007176FC"/>
    <w:rsid w:val="00721167"/>
    <w:rsid w:val="0073280C"/>
    <w:rsid w:val="00744B94"/>
    <w:rsid w:val="0074625D"/>
    <w:rsid w:val="00747939"/>
    <w:rsid w:val="00754E95"/>
    <w:rsid w:val="007550FF"/>
    <w:rsid w:val="00756511"/>
    <w:rsid w:val="00757885"/>
    <w:rsid w:val="007619CE"/>
    <w:rsid w:val="00763CC8"/>
    <w:rsid w:val="00764990"/>
    <w:rsid w:val="007728AE"/>
    <w:rsid w:val="00772DD1"/>
    <w:rsid w:val="00776F99"/>
    <w:rsid w:val="0078444D"/>
    <w:rsid w:val="00784B95"/>
    <w:rsid w:val="00785E4E"/>
    <w:rsid w:val="00790082"/>
    <w:rsid w:val="00793812"/>
    <w:rsid w:val="0079388D"/>
    <w:rsid w:val="00796A38"/>
    <w:rsid w:val="007B4BD3"/>
    <w:rsid w:val="007B4CE4"/>
    <w:rsid w:val="007B62A5"/>
    <w:rsid w:val="007B6ED0"/>
    <w:rsid w:val="007C5F0F"/>
    <w:rsid w:val="007D0763"/>
    <w:rsid w:val="007D1D45"/>
    <w:rsid w:val="007D47FB"/>
    <w:rsid w:val="007E7BDD"/>
    <w:rsid w:val="007F0B0C"/>
    <w:rsid w:val="007F2366"/>
    <w:rsid w:val="007F3A01"/>
    <w:rsid w:val="007F556F"/>
    <w:rsid w:val="00800F5B"/>
    <w:rsid w:val="00802AF2"/>
    <w:rsid w:val="00805A5C"/>
    <w:rsid w:val="00806EF7"/>
    <w:rsid w:val="0080769E"/>
    <w:rsid w:val="00823D1C"/>
    <w:rsid w:val="00824A5D"/>
    <w:rsid w:val="008268FD"/>
    <w:rsid w:val="008271FA"/>
    <w:rsid w:val="008305E7"/>
    <w:rsid w:val="008369DC"/>
    <w:rsid w:val="0084307D"/>
    <w:rsid w:val="008503B6"/>
    <w:rsid w:val="008516A1"/>
    <w:rsid w:val="00854579"/>
    <w:rsid w:val="00862079"/>
    <w:rsid w:val="0086452C"/>
    <w:rsid w:val="008658A8"/>
    <w:rsid w:val="00865DB6"/>
    <w:rsid w:val="00866F58"/>
    <w:rsid w:val="0088135F"/>
    <w:rsid w:val="008820EE"/>
    <w:rsid w:val="008822B7"/>
    <w:rsid w:val="00883048"/>
    <w:rsid w:val="00887EF2"/>
    <w:rsid w:val="00890CDC"/>
    <w:rsid w:val="0089216B"/>
    <w:rsid w:val="008976CD"/>
    <w:rsid w:val="008A56BA"/>
    <w:rsid w:val="008A6608"/>
    <w:rsid w:val="008B1E98"/>
    <w:rsid w:val="008B692E"/>
    <w:rsid w:val="008C08FC"/>
    <w:rsid w:val="008C40D1"/>
    <w:rsid w:val="008C7AB9"/>
    <w:rsid w:val="008D074E"/>
    <w:rsid w:val="008D0A6C"/>
    <w:rsid w:val="008D2512"/>
    <w:rsid w:val="008D7B92"/>
    <w:rsid w:val="008D7EC1"/>
    <w:rsid w:val="008E3EA1"/>
    <w:rsid w:val="008F2519"/>
    <w:rsid w:val="008F32FD"/>
    <w:rsid w:val="00900BF2"/>
    <w:rsid w:val="00901ABE"/>
    <w:rsid w:val="009070C2"/>
    <w:rsid w:val="00907D40"/>
    <w:rsid w:val="009103C1"/>
    <w:rsid w:val="00931A95"/>
    <w:rsid w:val="00932685"/>
    <w:rsid w:val="00935A0F"/>
    <w:rsid w:val="00936478"/>
    <w:rsid w:val="00936B73"/>
    <w:rsid w:val="00961B0B"/>
    <w:rsid w:val="00963D7C"/>
    <w:rsid w:val="00965ACA"/>
    <w:rsid w:val="00965D82"/>
    <w:rsid w:val="00970C2B"/>
    <w:rsid w:val="0097325A"/>
    <w:rsid w:val="009763C4"/>
    <w:rsid w:val="009769BE"/>
    <w:rsid w:val="0098317F"/>
    <w:rsid w:val="00984627"/>
    <w:rsid w:val="00987FFD"/>
    <w:rsid w:val="00990829"/>
    <w:rsid w:val="00995EB5"/>
    <w:rsid w:val="009A12ED"/>
    <w:rsid w:val="009A3490"/>
    <w:rsid w:val="009A401D"/>
    <w:rsid w:val="009A5887"/>
    <w:rsid w:val="009A6706"/>
    <w:rsid w:val="009B044E"/>
    <w:rsid w:val="009E7DF8"/>
    <w:rsid w:val="009F4782"/>
    <w:rsid w:val="009F7A5C"/>
    <w:rsid w:val="009F7B05"/>
    <w:rsid w:val="00A05E81"/>
    <w:rsid w:val="00A07F3F"/>
    <w:rsid w:val="00A125AD"/>
    <w:rsid w:val="00A14091"/>
    <w:rsid w:val="00A14342"/>
    <w:rsid w:val="00A226B9"/>
    <w:rsid w:val="00A2755F"/>
    <w:rsid w:val="00A27DB9"/>
    <w:rsid w:val="00A34705"/>
    <w:rsid w:val="00A34C52"/>
    <w:rsid w:val="00A40939"/>
    <w:rsid w:val="00A411B3"/>
    <w:rsid w:val="00A50864"/>
    <w:rsid w:val="00A5142A"/>
    <w:rsid w:val="00A5399B"/>
    <w:rsid w:val="00A546E5"/>
    <w:rsid w:val="00A62629"/>
    <w:rsid w:val="00A63E41"/>
    <w:rsid w:val="00A67EB0"/>
    <w:rsid w:val="00A70017"/>
    <w:rsid w:val="00A72FCD"/>
    <w:rsid w:val="00A7502C"/>
    <w:rsid w:val="00A7781C"/>
    <w:rsid w:val="00A924A5"/>
    <w:rsid w:val="00A93F82"/>
    <w:rsid w:val="00A9563E"/>
    <w:rsid w:val="00AA0F28"/>
    <w:rsid w:val="00AA1CFA"/>
    <w:rsid w:val="00AA5269"/>
    <w:rsid w:val="00AA72FE"/>
    <w:rsid w:val="00AB0944"/>
    <w:rsid w:val="00AB1B52"/>
    <w:rsid w:val="00AB1F50"/>
    <w:rsid w:val="00AC09C0"/>
    <w:rsid w:val="00AC6AEB"/>
    <w:rsid w:val="00AD03FF"/>
    <w:rsid w:val="00AD082A"/>
    <w:rsid w:val="00AD0AB6"/>
    <w:rsid w:val="00AD1604"/>
    <w:rsid w:val="00AD1ABD"/>
    <w:rsid w:val="00AD3DE6"/>
    <w:rsid w:val="00AD47B6"/>
    <w:rsid w:val="00AD7784"/>
    <w:rsid w:val="00AE4ACA"/>
    <w:rsid w:val="00AF28D5"/>
    <w:rsid w:val="00AF4767"/>
    <w:rsid w:val="00B01083"/>
    <w:rsid w:val="00B1329F"/>
    <w:rsid w:val="00B16A8B"/>
    <w:rsid w:val="00B16E82"/>
    <w:rsid w:val="00B21284"/>
    <w:rsid w:val="00B214CD"/>
    <w:rsid w:val="00B242DC"/>
    <w:rsid w:val="00B26D7B"/>
    <w:rsid w:val="00B3173A"/>
    <w:rsid w:val="00B34004"/>
    <w:rsid w:val="00B40AD3"/>
    <w:rsid w:val="00B455F5"/>
    <w:rsid w:val="00B478BC"/>
    <w:rsid w:val="00B501AD"/>
    <w:rsid w:val="00B514DC"/>
    <w:rsid w:val="00B61496"/>
    <w:rsid w:val="00B713C4"/>
    <w:rsid w:val="00B73BAE"/>
    <w:rsid w:val="00B8138D"/>
    <w:rsid w:val="00B83AA0"/>
    <w:rsid w:val="00B87BCF"/>
    <w:rsid w:val="00B90B47"/>
    <w:rsid w:val="00B946C3"/>
    <w:rsid w:val="00B9581F"/>
    <w:rsid w:val="00BA222F"/>
    <w:rsid w:val="00BB0E96"/>
    <w:rsid w:val="00BB1676"/>
    <w:rsid w:val="00BB5DF4"/>
    <w:rsid w:val="00BB6233"/>
    <w:rsid w:val="00BB7FBB"/>
    <w:rsid w:val="00BC4928"/>
    <w:rsid w:val="00BC5CF0"/>
    <w:rsid w:val="00BC5DAB"/>
    <w:rsid w:val="00BD1C7A"/>
    <w:rsid w:val="00BE276F"/>
    <w:rsid w:val="00BE3874"/>
    <w:rsid w:val="00BE3A70"/>
    <w:rsid w:val="00BE55E1"/>
    <w:rsid w:val="00BE6388"/>
    <w:rsid w:val="00BE644D"/>
    <w:rsid w:val="00BF7D71"/>
    <w:rsid w:val="00C04469"/>
    <w:rsid w:val="00C13C62"/>
    <w:rsid w:val="00C17D37"/>
    <w:rsid w:val="00C30425"/>
    <w:rsid w:val="00C31B6C"/>
    <w:rsid w:val="00C40539"/>
    <w:rsid w:val="00C4223C"/>
    <w:rsid w:val="00C51C89"/>
    <w:rsid w:val="00C549B5"/>
    <w:rsid w:val="00C658AF"/>
    <w:rsid w:val="00C74543"/>
    <w:rsid w:val="00C86192"/>
    <w:rsid w:val="00C92033"/>
    <w:rsid w:val="00C936E8"/>
    <w:rsid w:val="00C956FD"/>
    <w:rsid w:val="00CA17DA"/>
    <w:rsid w:val="00CB08AB"/>
    <w:rsid w:val="00CB4780"/>
    <w:rsid w:val="00CB7922"/>
    <w:rsid w:val="00CC504C"/>
    <w:rsid w:val="00CC6F63"/>
    <w:rsid w:val="00CC7543"/>
    <w:rsid w:val="00CD0B50"/>
    <w:rsid w:val="00CD25F9"/>
    <w:rsid w:val="00CD2A6B"/>
    <w:rsid w:val="00CD4435"/>
    <w:rsid w:val="00CD511C"/>
    <w:rsid w:val="00CD66B4"/>
    <w:rsid w:val="00CE3BC7"/>
    <w:rsid w:val="00CE40AD"/>
    <w:rsid w:val="00CE6E0F"/>
    <w:rsid w:val="00D01581"/>
    <w:rsid w:val="00D063F1"/>
    <w:rsid w:val="00D06976"/>
    <w:rsid w:val="00D159C8"/>
    <w:rsid w:val="00D16625"/>
    <w:rsid w:val="00D208D9"/>
    <w:rsid w:val="00D259F6"/>
    <w:rsid w:val="00D279C2"/>
    <w:rsid w:val="00D32525"/>
    <w:rsid w:val="00D40183"/>
    <w:rsid w:val="00D41B57"/>
    <w:rsid w:val="00D47F08"/>
    <w:rsid w:val="00D53604"/>
    <w:rsid w:val="00D5435B"/>
    <w:rsid w:val="00D57402"/>
    <w:rsid w:val="00D574A5"/>
    <w:rsid w:val="00D57DA2"/>
    <w:rsid w:val="00D63C1E"/>
    <w:rsid w:val="00D65EBB"/>
    <w:rsid w:val="00D66DC5"/>
    <w:rsid w:val="00D74041"/>
    <w:rsid w:val="00D75C1C"/>
    <w:rsid w:val="00D80804"/>
    <w:rsid w:val="00D82623"/>
    <w:rsid w:val="00D84390"/>
    <w:rsid w:val="00D86D98"/>
    <w:rsid w:val="00D90F13"/>
    <w:rsid w:val="00D92897"/>
    <w:rsid w:val="00DA2609"/>
    <w:rsid w:val="00DB000A"/>
    <w:rsid w:val="00DB1BF0"/>
    <w:rsid w:val="00DB24F6"/>
    <w:rsid w:val="00DB41A3"/>
    <w:rsid w:val="00DC481C"/>
    <w:rsid w:val="00DC7823"/>
    <w:rsid w:val="00DC7D9E"/>
    <w:rsid w:val="00DD026B"/>
    <w:rsid w:val="00DD39C2"/>
    <w:rsid w:val="00DD642C"/>
    <w:rsid w:val="00DD6CB2"/>
    <w:rsid w:val="00DD6CD8"/>
    <w:rsid w:val="00DD6F33"/>
    <w:rsid w:val="00DD7F98"/>
    <w:rsid w:val="00DE1F64"/>
    <w:rsid w:val="00DF283D"/>
    <w:rsid w:val="00DF5FF3"/>
    <w:rsid w:val="00DF6132"/>
    <w:rsid w:val="00E015B3"/>
    <w:rsid w:val="00E02AE9"/>
    <w:rsid w:val="00E06669"/>
    <w:rsid w:val="00E1087B"/>
    <w:rsid w:val="00E14417"/>
    <w:rsid w:val="00E22A4B"/>
    <w:rsid w:val="00E24209"/>
    <w:rsid w:val="00E2448F"/>
    <w:rsid w:val="00E250C9"/>
    <w:rsid w:val="00E31978"/>
    <w:rsid w:val="00E36A83"/>
    <w:rsid w:val="00E42480"/>
    <w:rsid w:val="00E47555"/>
    <w:rsid w:val="00E576C4"/>
    <w:rsid w:val="00E63F64"/>
    <w:rsid w:val="00E647B9"/>
    <w:rsid w:val="00E75A39"/>
    <w:rsid w:val="00E77570"/>
    <w:rsid w:val="00E8033E"/>
    <w:rsid w:val="00E90C3D"/>
    <w:rsid w:val="00E91C70"/>
    <w:rsid w:val="00E93EC7"/>
    <w:rsid w:val="00E943E3"/>
    <w:rsid w:val="00E9549D"/>
    <w:rsid w:val="00E95DB2"/>
    <w:rsid w:val="00EA09D5"/>
    <w:rsid w:val="00EA2900"/>
    <w:rsid w:val="00EA38B2"/>
    <w:rsid w:val="00EA7E89"/>
    <w:rsid w:val="00EB4618"/>
    <w:rsid w:val="00EB48CE"/>
    <w:rsid w:val="00EB6940"/>
    <w:rsid w:val="00EB792D"/>
    <w:rsid w:val="00EC2107"/>
    <w:rsid w:val="00ED52D2"/>
    <w:rsid w:val="00ED6C1B"/>
    <w:rsid w:val="00EE2CA1"/>
    <w:rsid w:val="00EE5F42"/>
    <w:rsid w:val="00EE6034"/>
    <w:rsid w:val="00EF3472"/>
    <w:rsid w:val="00F013CB"/>
    <w:rsid w:val="00F069CF"/>
    <w:rsid w:val="00F108F6"/>
    <w:rsid w:val="00F155DC"/>
    <w:rsid w:val="00F16FCF"/>
    <w:rsid w:val="00F23E25"/>
    <w:rsid w:val="00F26F81"/>
    <w:rsid w:val="00F3209F"/>
    <w:rsid w:val="00F34D36"/>
    <w:rsid w:val="00F35C21"/>
    <w:rsid w:val="00F365F3"/>
    <w:rsid w:val="00F40990"/>
    <w:rsid w:val="00F42942"/>
    <w:rsid w:val="00F44B46"/>
    <w:rsid w:val="00F4561A"/>
    <w:rsid w:val="00F50D6E"/>
    <w:rsid w:val="00F51826"/>
    <w:rsid w:val="00F55907"/>
    <w:rsid w:val="00F601B4"/>
    <w:rsid w:val="00F602B2"/>
    <w:rsid w:val="00F60ECC"/>
    <w:rsid w:val="00F71806"/>
    <w:rsid w:val="00F72B4B"/>
    <w:rsid w:val="00F84030"/>
    <w:rsid w:val="00F871F5"/>
    <w:rsid w:val="00F957AA"/>
    <w:rsid w:val="00F9725D"/>
    <w:rsid w:val="00FA184B"/>
    <w:rsid w:val="00FA31D5"/>
    <w:rsid w:val="00FA5AEC"/>
    <w:rsid w:val="00FB15CC"/>
    <w:rsid w:val="00FB2AAF"/>
    <w:rsid w:val="00FB2BA4"/>
    <w:rsid w:val="00FB2F76"/>
    <w:rsid w:val="00FB57E3"/>
    <w:rsid w:val="00FC33FA"/>
    <w:rsid w:val="00FC3ACD"/>
    <w:rsid w:val="00FD3216"/>
    <w:rsid w:val="00FD6E99"/>
    <w:rsid w:val="00FE0812"/>
    <w:rsid w:val="00FE5357"/>
    <w:rsid w:val="00FF3A97"/>
    <w:rsid w:val="00FF6EBD"/>
    <w:rsid w:val="01E14F13"/>
    <w:rsid w:val="043799CF"/>
    <w:rsid w:val="08F6BCA2"/>
    <w:rsid w:val="0993A3DC"/>
    <w:rsid w:val="09CA2C90"/>
    <w:rsid w:val="0C1E88DE"/>
    <w:rsid w:val="0CBD59FD"/>
    <w:rsid w:val="0D43549A"/>
    <w:rsid w:val="0E77519F"/>
    <w:rsid w:val="0F71C593"/>
    <w:rsid w:val="1213D057"/>
    <w:rsid w:val="14A7AA59"/>
    <w:rsid w:val="1A6E0978"/>
    <w:rsid w:val="1F64F4FE"/>
    <w:rsid w:val="2012603C"/>
    <w:rsid w:val="2221DF5D"/>
    <w:rsid w:val="22803C98"/>
    <w:rsid w:val="26DDFBDA"/>
    <w:rsid w:val="28FCBEFC"/>
    <w:rsid w:val="2A106549"/>
    <w:rsid w:val="2C83DF07"/>
    <w:rsid w:val="30A06CC4"/>
    <w:rsid w:val="31BC512B"/>
    <w:rsid w:val="3524218B"/>
    <w:rsid w:val="377C6204"/>
    <w:rsid w:val="393BC875"/>
    <w:rsid w:val="3A347E7E"/>
    <w:rsid w:val="3ADE1709"/>
    <w:rsid w:val="3DFD58A8"/>
    <w:rsid w:val="41B3B2DD"/>
    <w:rsid w:val="423E2922"/>
    <w:rsid w:val="4269C41A"/>
    <w:rsid w:val="44C4546B"/>
    <w:rsid w:val="46339A36"/>
    <w:rsid w:val="46DA1D88"/>
    <w:rsid w:val="49651245"/>
    <w:rsid w:val="4DABBD90"/>
    <w:rsid w:val="4DEB2FB4"/>
    <w:rsid w:val="51BC1695"/>
    <w:rsid w:val="51C2EDDB"/>
    <w:rsid w:val="547924C2"/>
    <w:rsid w:val="55245CFD"/>
    <w:rsid w:val="5581A7BC"/>
    <w:rsid w:val="58C4C4FE"/>
    <w:rsid w:val="59A8DCD8"/>
    <w:rsid w:val="5B119E6A"/>
    <w:rsid w:val="5BC6CD8A"/>
    <w:rsid w:val="5DD7EC5B"/>
    <w:rsid w:val="5EE86E18"/>
    <w:rsid w:val="5F6B1C99"/>
    <w:rsid w:val="612C2FC7"/>
    <w:rsid w:val="61FDF349"/>
    <w:rsid w:val="62C751FF"/>
    <w:rsid w:val="66C065F5"/>
    <w:rsid w:val="6B62FAB0"/>
    <w:rsid w:val="6E6DB398"/>
    <w:rsid w:val="73380831"/>
    <w:rsid w:val="73D4F86B"/>
    <w:rsid w:val="75195CF8"/>
    <w:rsid w:val="7546BC29"/>
    <w:rsid w:val="782576A6"/>
    <w:rsid w:val="7A55D29B"/>
    <w:rsid w:val="7B6624F4"/>
    <w:rsid w:val="7CF6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566E"/>
  <w15:chartTrackingRefBased/>
  <w15:docId w15:val="{E2AB42D2-CBE0-4DFE-82B2-D44E66C2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16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3">
    <w:name w:val="heading 3"/>
    <w:basedOn w:val="Normaallaad"/>
    <w:next w:val="Normaallaad"/>
    <w:link w:val="Pealkiri3Mrk"/>
    <w:qFormat/>
    <w:rsid w:val="00216872"/>
    <w:pPr>
      <w:keepNext/>
      <w:jc w:val="both"/>
      <w:outlineLvl w:val="2"/>
    </w:pPr>
    <w:rPr>
      <w:b/>
      <w:bCs/>
      <w:szCs w:val="20"/>
      <w:lang w:val="et-EE"/>
    </w:rPr>
  </w:style>
  <w:style w:type="paragraph" w:styleId="Pealkiri7">
    <w:name w:val="heading 7"/>
    <w:basedOn w:val="Normaallaad"/>
    <w:next w:val="Normaallaad"/>
    <w:link w:val="Pealkiri7Mrk"/>
    <w:qFormat/>
    <w:rsid w:val="00216872"/>
    <w:pPr>
      <w:keepNext/>
      <w:tabs>
        <w:tab w:val="num" w:pos="567"/>
      </w:tabs>
      <w:ind w:left="720" w:hanging="720"/>
      <w:jc w:val="both"/>
      <w:outlineLvl w:val="6"/>
    </w:pPr>
    <w:rPr>
      <w:b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21687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Pealkiri7Mrk">
    <w:name w:val="Pealkiri 7 Märk"/>
    <w:basedOn w:val="Liguvaikefont"/>
    <w:link w:val="Pealkiri7"/>
    <w:rsid w:val="00216872"/>
    <w:rPr>
      <w:rFonts w:ascii="Times New Roman" w:eastAsia="Times New Roman" w:hAnsi="Times New Roman" w:cs="Times New Roman"/>
      <w:b/>
      <w:sz w:val="24"/>
      <w:szCs w:val="20"/>
    </w:rPr>
  </w:style>
  <w:style w:type="paragraph" w:styleId="Pis">
    <w:name w:val="header"/>
    <w:basedOn w:val="Normaallaad"/>
    <w:link w:val="PisMrk"/>
    <w:semiHidden/>
    <w:rsid w:val="00216872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semiHidden/>
    <w:rsid w:val="0021687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Jalus">
    <w:name w:val="footer"/>
    <w:basedOn w:val="Normaallaad"/>
    <w:link w:val="JalusMrk"/>
    <w:semiHidden/>
    <w:rsid w:val="00216872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semiHidden/>
    <w:rsid w:val="0021687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">
    <w:name w:val="Title"/>
    <w:basedOn w:val="Normaallaad"/>
    <w:link w:val="PealkiriMrk"/>
    <w:uiPriority w:val="10"/>
    <w:qFormat/>
    <w:rsid w:val="00216872"/>
    <w:pPr>
      <w:jc w:val="center"/>
    </w:pPr>
    <w:rPr>
      <w:b/>
      <w:sz w:val="26"/>
      <w:szCs w:val="20"/>
    </w:rPr>
  </w:style>
  <w:style w:type="character" w:customStyle="1" w:styleId="PealkiriMrk">
    <w:name w:val="Pealkiri Märk"/>
    <w:basedOn w:val="Liguvaikefont"/>
    <w:link w:val="Pealkiri"/>
    <w:uiPriority w:val="10"/>
    <w:rsid w:val="00216872"/>
    <w:rPr>
      <w:rFonts w:ascii="Times New Roman" w:eastAsia="Times New Roman" w:hAnsi="Times New Roman" w:cs="Times New Roman"/>
      <w:b/>
      <w:sz w:val="26"/>
      <w:szCs w:val="20"/>
      <w:lang w:val="en-GB"/>
    </w:rPr>
  </w:style>
  <w:style w:type="paragraph" w:customStyle="1" w:styleId="Loendilik1">
    <w:name w:val="Loendi lõik1"/>
    <w:basedOn w:val="Normaallaad"/>
    <w:qFormat/>
    <w:rsid w:val="00216872"/>
    <w:pPr>
      <w:ind w:left="720"/>
      <w:jc w:val="both"/>
    </w:pPr>
    <w:rPr>
      <w:szCs w:val="20"/>
      <w:lang w:val="et-EE"/>
    </w:rPr>
  </w:style>
  <w:style w:type="paragraph" w:styleId="Taandegakehatekst">
    <w:name w:val="Body Text Indent"/>
    <w:basedOn w:val="Normaallaad"/>
    <w:link w:val="TaandegakehatekstMrk"/>
    <w:semiHidden/>
    <w:rsid w:val="00216872"/>
    <w:pPr>
      <w:ind w:left="720" w:hanging="720"/>
      <w:jc w:val="both"/>
    </w:pPr>
    <w:rPr>
      <w:szCs w:val="20"/>
      <w:lang w:val="et-EE"/>
    </w:rPr>
  </w:style>
  <w:style w:type="character" w:customStyle="1" w:styleId="TaandegakehatekstMrk">
    <w:name w:val="Taandega kehatekst Märk"/>
    <w:basedOn w:val="Liguvaikefont"/>
    <w:link w:val="Taandegakehatekst"/>
    <w:semiHidden/>
    <w:rsid w:val="00216872"/>
    <w:rPr>
      <w:rFonts w:ascii="Times New Roman" w:eastAsia="Times New Roman" w:hAnsi="Times New Roman" w:cs="Times New Roman"/>
      <w:sz w:val="24"/>
      <w:szCs w:val="20"/>
    </w:rPr>
  </w:style>
  <w:style w:type="character" w:styleId="Hperlink">
    <w:name w:val="Hyperlink"/>
    <w:semiHidden/>
    <w:rsid w:val="00216872"/>
    <w:rPr>
      <w:color w:val="0000FF"/>
      <w:u w:val="single"/>
    </w:rPr>
  </w:style>
  <w:style w:type="paragraph" w:customStyle="1" w:styleId="western">
    <w:name w:val="western"/>
    <w:basedOn w:val="Normaallaad"/>
    <w:rsid w:val="00216872"/>
    <w:pPr>
      <w:spacing w:before="100" w:beforeAutospacing="1" w:after="100" w:afterAutospacing="1"/>
    </w:pPr>
    <w:rPr>
      <w:color w:val="000000"/>
      <w:lang w:val="et-EE" w:eastAsia="et-EE"/>
    </w:rPr>
  </w:style>
  <w:style w:type="paragraph" w:styleId="Kehatekst">
    <w:name w:val="Body Text"/>
    <w:basedOn w:val="Normaallaad"/>
    <w:link w:val="KehatekstMrk"/>
    <w:uiPriority w:val="99"/>
    <w:unhideWhenUsed/>
    <w:rsid w:val="0021687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21687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allaadveeb">
    <w:name w:val="Normal (Web)"/>
    <w:basedOn w:val="Normaallaad"/>
    <w:rsid w:val="00216872"/>
    <w:pPr>
      <w:spacing w:before="100" w:beforeAutospacing="1" w:after="100" w:afterAutospacing="1"/>
    </w:pPr>
    <w:rPr>
      <w:color w:val="000000"/>
      <w:lang w:val="et-EE" w:eastAsia="et-EE"/>
    </w:rPr>
  </w:style>
  <w:style w:type="character" w:customStyle="1" w:styleId="Kohatitetekst1">
    <w:name w:val="Kohatäitetekst1"/>
    <w:basedOn w:val="Liguvaikefont"/>
    <w:uiPriority w:val="99"/>
    <w:semiHidden/>
    <w:rsid w:val="00216872"/>
    <w:rPr>
      <w:color w:val="808080"/>
    </w:rPr>
  </w:style>
  <w:style w:type="paragraph" w:styleId="Loendilik">
    <w:name w:val="List Paragraph"/>
    <w:basedOn w:val="Normaallaad"/>
    <w:uiPriority w:val="34"/>
    <w:qFormat/>
    <w:rsid w:val="001B77E7"/>
    <w:pPr>
      <w:ind w:left="720"/>
      <w:contextualSpacing/>
    </w:pPr>
  </w:style>
  <w:style w:type="paragraph" w:customStyle="1" w:styleId="Standard">
    <w:name w:val="Standard"/>
    <w:rsid w:val="00931A9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E75A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75A3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75A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75A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75A3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5A3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5A39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Default">
    <w:name w:val="Default"/>
    <w:rsid w:val="000A2D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daktsioon">
    <w:name w:val="Revision"/>
    <w:hidden/>
    <w:uiPriority w:val="99"/>
    <w:semiHidden/>
    <w:rsid w:val="00466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5C9BC-548B-4C10-9DB6-0356E651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1271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8630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Lõoke</dc:creator>
  <cp:keywords/>
  <dc:description/>
  <cp:lastModifiedBy>Siirika Paulman</cp:lastModifiedBy>
  <cp:revision>26</cp:revision>
  <cp:lastPrinted>2017-08-04T10:55:00Z</cp:lastPrinted>
  <dcterms:created xsi:type="dcterms:W3CDTF">2017-08-10T14:32:00Z</dcterms:created>
  <dcterms:modified xsi:type="dcterms:W3CDTF">2017-08-14T16:17:00Z</dcterms:modified>
</cp:coreProperties>
</file>