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E4572" w14:textId="236D9E09" w:rsidR="001A14EC" w:rsidRPr="001A14EC" w:rsidRDefault="001A14EC" w:rsidP="001A14EC">
      <w:pPr>
        <w:jc w:val="right"/>
        <w:rPr>
          <w:rFonts w:ascii="Arial" w:eastAsia="Arial" w:hAnsi="Arial" w:cs="Arial"/>
          <w:bCs/>
          <w:sz w:val="20"/>
          <w:szCs w:val="20"/>
        </w:rPr>
      </w:pPr>
      <w:bookmarkStart w:id="0" w:name="_Toc320016064"/>
      <w:bookmarkStart w:id="1" w:name="_Toc320016352"/>
      <w:r w:rsidRPr="001A14EC">
        <w:rPr>
          <w:rFonts w:ascii="Arial" w:eastAsia="Arial" w:hAnsi="Arial" w:cs="Arial"/>
          <w:bCs/>
          <w:sz w:val="20"/>
          <w:szCs w:val="20"/>
        </w:rPr>
        <w:t>Lisa 3 koostöökokkuleppele</w:t>
      </w:r>
    </w:p>
    <w:p w14:paraId="1C67740C" w14:textId="0E608155" w:rsidR="003515B7" w:rsidRPr="003515B7" w:rsidRDefault="61CA0AC7" w:rsidP="61CA0AC7">
      <w:r w:rsidRPr="61CA0AC7">
        <w:rPr>
          <w:rFonts w:ascii="Arial" w:eastAsia="Arial" w:hAnsi="Arial" w:cs="Arial"/>
          <w:b/>
          <w:bCs/>
          <w:sz w:val="24"/>
          <w:szCs w:val="24"/>
        </w:rPr>
        <w:t>Erakorraliste sündmuste lahendamise plaan</w:t>
      </w:r>
    </w:p>
    <w:p w14:paraId="2DCADE2C" w14:textId="77777777" w:rsidR="003515B7" w:rsidRPr="003515B7" w:rsidRDefault="003515B7" w:rsidP="61CA0AC7"/>
    <w:p w14:paraId="77C9CDED" w14:textId="77777777" w:rsidR="003515B7" w:rsidRPr="003515B7" w:rsidRDefault="003515B7" w:rsidP="61CA0AC7">
      <w:pPr>
        <w:rPr>
          <w:rFonts w:ascii="Arial" w:hAnsi="Arial" w:cs="Arial"/>
          <w:sz w:val="20"/>
          <w:szCs w:val="20"/>
        </w:rPr>
      </w:pPr>
      <w:r w:rsidRPr="61CA0AC7">
        <w:rPr>
          <w:rFonts w:ascii="Arial" w:eastAsia="Arial" w:hAnsi="Arial" w:cs="Arial"/>
          <w:sz w:val="20"/>
          <w:szCs w:val="20"/>
        </w:rPr>
        <w:t xml:space="preserve">Mõisted </w:t>
      </w:r>
    </w:p>
    <w:p w14:paraId="4AE5B3F2" w14:textId="77777777" w:rsidR="003515B7" w:rsidRPr="003515B7" w:rsidRDefault="003515B7" w:rsidP="003515B7">
      <w:pPr>
        <w:spacing w:after="0" w:line="240" w:lineRule="auto"/>
        <w:rPr>
          <w:rFonts w:ascii="Arial" w:hAnsi="Arial" w:cs="Arial"/>
          <w:sz w:val="20"/>
          <w:szCs w:val="20"/>
        </w:rPr>
      </w:pPr>
      <w:r w:rsidRPr="003515B7">
        <w:rPr>
          <w:rFonts w:ascii="Arial" w:hAnsi="Arial" w:cs="Arial"/>
          <w:sz w:val="20"/>
          <w:szCs w:val="20"/>
        </w:rPr>
        <w:t>Hoone – Suur-Ameerika 1 büroohoone</w:t>
      </w:r>
    </w:p>
    <w:p w14:paraId="02909161" w14:textId="77777777" w:rsidR="003515B7" w:rsidRPr="003515B7" w:rsidRDefault="42592372" w:rsidP="003515B7">
      <w:pPr>
        <w:spacing w:after="0" w:line="240" w:lineRule="auto"/>
        <w:rPr>
          <w:rFonts w:ascii="Arial" w:hAnsi="Arial" w:cs="Arial"/>
          <w:sz w:val="20"/>
          <w:szCs w:val="20"/>
        </w:rPr>
      </w:pPr>
      <w:r w:rsidRPr="42592372">
        <w:rPr>
          <w:rFonts w:ascii="Arial" w:eastAsia="Arial" w:hAnsi="Arial" w:cs="Arial"/>
          <w:sz w:val="20"/>
          <w:szCs w:val="20"/>
        </w:rPr>
        <w:t>Ministeerium – Hoones asuvad ministeeriumid</w:t>
      </w:r>
    </w:p>
    <w:p w14:paraId="0347A036" w14:textId="67B2A097" w:rsidR="42592372" w:rsidRDefault="42592372" w:rsidP="42592372">
      <w:pPr>
        <w:spacing w:after="0" w:line="240" w:lineRule="auto"/>
      </w:pPr>
      <w:r w:rsidRPr="42592372">
        <w:rPr>
          <w:rFonts w:ascii="Arial" w:eastAsia="Arial" w:hAnsi="Arial" w:cs="Arial"/>
          <w:sz w:val="20"/>
          <w:szCs w:val="20"/>
        </w:rPr>
        <w:t>HT - Rahandusministeeriumi üldosakonna haldustalitus</w:t>
      </w:r>
    </w:p>
    <w:p w14:paraId="7957B9F5" w14:textId="77777777" w:rsidR="003515B7" w:rsidRPr="003515B7" w:rsidRDefault="42592372" w:rsidP="003515B7">
      <w:pPr>
        <w:spacing w:after="0" w:line="240" w:lineRule="auto"/>
        <w:rPr>
          <w:rFonts w:ascii="Arial" w:hAnsi="Arial" w:cs="Arial"/>
          <w:sz w:val="20"/>
          <w:szCs w:val="20"/>
        </w:rPr>
      </w:pPr>
      <w:r w:rsidRPr="42592372">
        <w:rPr>
          <w:rFonts w:ascii="Arial" w:eastAsia="Arial" w:hAnsi="Arial" w:cs="Arial"/>
          <w:sz w:val="20"/>
          <w:szCs w:val="20"/>
        </w:rPr>
        <w:t>Teenistuja – Ministeeriumiga töösuhtes olev isik, kelle alaline töökoht asub Hoones</w:t>
      </w:r>
    </w:p>
    <w:p w14:paraId="597E436B" w14:textId="41856B28" w:rsidR="42592372" w:rsidRDefault="42592372" w:rsidP="42592372">
      <w:pPr>
        <w:spacing w:after="0" w:line="240" w:lineRule="auto"/>
      </w:pPr>
      <w:r w:rsidRPr="42592372">
        <w:rPr>
          <w:rFonts w:ascii="Arial" w:eastAsia="Arial" w:hAnsi="Arial" w:cs="Arial"/>
          <w:sz w:val="20"/>
          <w:szCs w:val="20"/>
        </w:rPr>
        <w:t>RIK - Registrite ja Infosüsteemide Keskus</w:t>
      </w:r>
    </w:p>
    <w:p w14:paraId="26ECA1F7" w14:textId="77777777" w:rsidR="003515B7" w:rsidRDefault="003515B7" w:rsidP="00E33E0A">
      <w:pPr>
        <w:outlineLvl w:val="0"/>
        <w:rPr>
          <w:b/>
          <w:u w:val="single"/>
        </w:rPr>
      </w:pPr>
    </w:p>
    <w:p w14:paraId="06EB4339" w14:textId="77777777" w:rsidR="00E33E0A" w:rsidRDefault="42592372" w:rsidP="1141461D">
      <w:pPr>
        <w:pStyle w:val="Laad1"/>
        <w:numPr>
          <w:ilvl w:val="0"/>
          <w:numId w:val="6"/>
        </w:numPr>
        <w:outlineLvl w:val="0"/>
        <w:rPr>
          <w:b/>
          <w:bCs/>
          <w:u w:val="single"/>
        </w:rPr>
      </w:pPr>
      <w:r w:rsidRPr="42592372">
        <w:rPr>
          <w:b/>
          <w:bCs/>
          <w:u w:val="single"/>
        </w:rPr>
        <w:t>Üldine meelespea</w:t>
      </w:r>
    </w:p>
    <w:p w14:paraId="72C737AA" w14:textId="77777777" w:rsidR="00E33E0A" w:rsidRPr="00E84E2A" w:rsidRDefault="00E33E0A" w:rsidP="00E33E0A">
      <w:pPr>
        <w:pStyle w:val="Laad1"/>
        <w:ind w:left="360"/>
        <w:outlineLvl w:val="0"/>
        <w:rPr>
          <w:b/>
          <w:u w:val="single"/>
        </w:rPr>
      </w:pPr>
    </w:p>
    <w:p w14:paraId="24B15531" w14:textId="77777777" w:rsidR="00E33E0A" w:rsidRDefault="00E33E0A" w:rsidP="00E33E0A">
      <w:pPr>
        <w:pStyle w:val="Laad1"/>
        <w:rPr>
          <w:sz w:val="20"/>
          <w:szCs w:val="20"/>
        </w:rPr>
      </w:pPr>
      <w:r>
        <w:rPr>
          <w:sz w:val="20"/>
          <w:szCs w:val="20"/>
        </w:rPr>
        <w:t>Erakorraline sündmus</w:t>
      </w:r>
      <w:r w:rsidRPr="00C028BB">
        <w:rPr>
          <w:sz w:val="20"/>
          <w:szCs w:val="20"/>
        </w:rPr>
        <w:t xml:space="preserve"> on sündmus või sündmuste ahel, mis ohustab </w:t>
      </w:r>
      <w:r w:rsidR="005E7F3B">
        <w:rPr>
          <w:sz w:val="20"/>
          <w:szCs w:val="20"/>
        </w:rPr>
        <w:t>hoones või selle vahetus läheduses</w:t>
      </w:r>
      <w:r w:rsidRPr="00C028BB">
        <w:rPr>
          <w:sz w:val="20"/>
          <w:szCs w:val="20"/>
        </w:rPr>
        <w:t xml:space="preserve"> viibivate inimeste elu või tervist ja/või põhjustab suure varalise kahju ning tõsiseid ja ulatuslikke häireid ministeeriumi töös, mille kõrvaldamiseks võib vajalik olla p</w:t>
      </w:r>
      <w:r>
        <w:rPr>
          <w:sz w:val="20"/>
          <w:szCs w:val="20"/>
        </w:rPr>
        <w:t xml:space="preserve">äästeteenistuse, </w:t>
      </w:r>
      <w:r w:rsidRPr="00C028BB">
        <w:rPr>
          <w:sz w:val="20"/>
          <w:szCs w:val="20"/>
        </w:rPr>
        <w:t>politsei</w:t>
      </w:r>
      <w:r>
        <w:rPr>
          <w:sz w:val="20"/>
          <w:szCs w:val="20"/>
        </w:rPr>
        <w:t xml:space="preserve"> või kiirabi</w:t>
      </w:r>
      <w:r w:rsidRPr="00C028BB">
        <w:rPr>
          <w:sz w:val="20"/>
          <w:szCs w:val="20"/>
        </w:rPr>
        <w:t xml:space="preserve"> kaasamine. </w:t>
      </w:r>
    </w:p>
    <w:p w14:paraId="1590F236" w14:textId="77777777" w:rsidR="00E33E0A" w:rsidRPr="00C028BB" w:rsidRDefault="00E33E0A" w:rsidP="00E33E0A">
      <w:pPr>
        <w:pStyle w:val="Laad1"/>
        <w:rPr>
          <w:sz w:val="20"/>
          <w:szCs w:val="20"/>
        </w:rPr>
      </w:pPr>
    </w:p>
    <w:p w14:paraId="2D514C3F" w14:textId="77777777" w:rsidR="00E33E0A" w:rsidRDefault="00E33E0A" w:rsidP="00E33E0A">
      <w:pPr>
        <w:jc w:val="both"/>
        <w:rPr>
          <w:rFonts w:ascii="Arial" w:hAnsi="Arial" w:cs="Arial"/>
          <w:sz w:val="20"/>
          <w:szCs w:val="20"/>
        </w:rPr>
      </w:pPr>
      <w:r w:rsidRPr="00C05B27">
        <w:rPr>
          <w:rFonts w:ascii="Arial" w:hAnsi="Arial" w:cs="Arial"/>
          <w:sz w:val="20"/>
          <w:szCs w:val="20"/>
        </w:rPr>
        <w:t>Ükski erakorraline sündmus ei ole eelmisega sarnane, mistõttu ei ole võimalik kõiki asjaolusid ette näha ja erakorraliste sündmuste lahendamise plaanis ära reguleerida. Erakorraliste sündmuste lahendamise plaani peamine eesmärk on seetõttu püüda võimalikult väikeste ka</w:t>
      </w:r>
      <w:r>
        <w:rPr>
          <w:rFonts w:ascii="Arial" w:hAnsi="Arial" w:cs="Arial"/>
          <w:sz w:val="20"/>
          <w:szCs w:val="20"/>
        </w:rPr>
        <w:t>hjudega</w:t>
      </w:r>
      <w:r w:rsidRPr="00C05B27">
        <w:rPr>
          <w:rFonts w:ascii="Arial" w:hAnsi="Arial" w:cs="Arial"/>
          <w:sz w:val="20"/>
          <w:szCs w:val="20"/>
        </w:rPr>
        <w:t xml:space="preserve"> erakorralisest sündmusest välja tulla.</w:t>
      </w:r>
      <w:bookmarkEnd w:id="0"/>
      <w:bookmarkEnd w:id="1"/>
      <w:r w:rsidRPr="00C05B27">
        <w:rPr>
          <w:rFonts w:ascii="Arial" w:hAnsi="Arial" w:cs="Arial"/>
          <w:sz w:val="20"/>
          <w:szCs w:val="20"/>
        </w:rPr>
        <w:t xml:space="preserve"> Seega, sattudes erakorralisse</w:t>
      </w:r>
      <w:r>
        <w:rPr>
          <w:rFonts w:ascii="Arial" w:hAnsi="Arial" w:cs="Arial"/>
          <w:sz w:val="20"/>
          <w:szCs w:val="20"/>
        </w:rPr>
        <w:t xml:space="preserve"> </w:t>
      </w:r>
      <w:r w:rsidRPr="00E34C89">
        <w:rPr>
          <w:rFonts w:ascii="Arial" w:hAnsi="Arial" w:cs="Arial"/>
          <w:sz w:val="20"/>
          <w:szCs w:val="20"/>
        </w:rPr>
        <w:t>olukorda, lähtu küll käesolevas plaanis kirja pandud reeglitest, kuid ole vajadusel valmis ka</w:t>
      </w:r>
      <w:r>
        <w:rPr>
          <w:rFonts w:ascii="Arial" w:hAnsi="Arial" w:cs="Arial"/>
          <w:sz w:val="20"/>
          <w:szCs w:val="20"/>
        </w:rPr>
        <w:t>sutama ka oma parimat teadmist ning pea meeles:</w:t>
      </w:r>
    </w:p>
    <w:p w14:paraId="619F6510" w14:textId="77777777" w:rsidR="00E33E0A" w:rsidRDefault="00E33E0A" w:rsidP="00E33E0A">
      <w:pPr>
        <w:pStyle w:val="Loendilik"/>
        <w:numPr>
          <w:ilvl w:val="0"/>
          <w:numId w:val="3"/>
        </w:numPr>
        <w:spacing w:after="0" w:line="360" w:lineRule="auto"/>
        <w:rPr>
          <w:rFonts w:ascii="Arial" w:hAnsi="Arial" w:cs="Arial"/>
          <w:sz w:val="20"/>
          <w:szCs w:val="20"/>
        </w:rPr>
      </w:pPr>
      <w:r>
        <w:rPr>
          <w:rFonts w:ascii="Arial" w:hAnsi="Arial" w:cs="Arial"/>
          <w:sz w:val="20"/>
          <w:szCs w:val="20"/>
        </w:rPr>
        <w:t xml:space="preserve">paanikasse sattumine on ohtlik, seega erakorralise sündmuse puhul </w:t>
      </w:r>
      <w:r w:rsidRPr="0098166A">
        <w:rPr>
          <w:rFonts w:ascii="Arial" w:hAnsi="Arial" w:cs="Arial"/>
          <w:b/>
          <w:sz w:val="20"/>
          <w:szCs w:val="20"/>
          <w:u w:val="single"/>
        </w:rPr>
        <w:t>säilita alati rahu</w:t>
      </w:r>
      <w:r>
        <w:rPr>
          <w:rFonts w:ascii="Arial" w:hAnsi="Arial" w:cs="Arial"/>
          <w:sz w:val="20"/>
          <w:szCs w:val="20"/>
        </w:rPr>
        <w:t>;</w:t>
      </w:r>
    </w:p>
    <w:p w14:paraId="0F03AB74" w14:textId="77777777" w:rsidR="00E33E0A" w:rsidRPr="00AA7548" w:rsidRDefault="00E33E0A" w:rsidP="00E33E0A">
      <w:pPr>
        <w:pStyle w:val="Loendilik"/>
        <w:numPr>
          <w:ilvl w:val="0"/>
          <w:numId w:val="3"/>
        </w:numPr>
        <w:spacing w:after="0" w:line="360" w:lineRule="auto"/>
        <w:rPr>
          <w:rFonts w:ascii="Arial" w:hAnsi="Arial" w:cs="Arial"/>
          <w:sz w:val="20"/>
          <w:szCs w:val="20"/>
        </w:rPr>
      </w:pPr>
      <w:r>
        <w:rPr>
          <w:rFonts w:ascii="Arial" w:hAnsi="Arial" w:cs="Arial"/>
          <w:sz w:val="20"/>
          <w:szCs w:val="20"/>
        </w:rPr>
        <w:t>ä</w:t>
      </w:r>
      <w:r w:rsidRPr="00AA7548">
        <w:rPr>
          <w:rFonts w:ascii="Arial" w:hAnsi="Arial" w:cs="Arial"/>
          <w:sz w:val="20"/>
          <w:szCs w:val="20"/>
        </w:rPr>
        <w:t xml:space="preserve">ra karda otsustada ja </w:t>
      </w:r>
      <w:r>
        <w:rPr>
          <w:rFonts w:ascii="Arial" w:hAnsi="Arial" w:cs="Arial"/>
          <w:sz w:val="20"/>
          <w:szCs w:val="20"/>
        </w:rPr>
        <w:t>tea</w:t>
      </w:r>
      <w:r w:rsidRPr="00AA7548">
        <w:rPr>
          <w:rFonts w:ascii="Arial" w:hAnsi="Arial" w:cs="Arial"/>
          <w:sz w:val="20"/>
          <w:szCs w:val="20"/>
        </w:rPr>
        <w:t xml:space="preserve"> -  kõige halvem otsus on vastu võtmata otsus;</w:t>
      </w:r>
    </w:p>
    <w:p w14:paraId="0273D063" w14:textId="77777777" w:rsidR="00E33E0A" w:rsidRDefault="00E33E0A" w:rsidP="00E33E0A">
      <w:pPr>
        <w:pStyle w:val="Loendilik"/>
        <w:numPr>
          <w:ilvl w:val="0"/>
          <w:numId w:val="3"/>
        </w:numPr>
        <w:spacing w:after="0" w:line="360" w:lineRule="auto"/>
        <w:rPr>
          <w:rFonts w:ascii="Arial" w:hAnsi="Arial" w:cs="Arial"/>
          <w:sz w:val="20"/>
          <w:szCs w:val="20"/>
        </w:rPr>
      </w:pPr>
      <w:r>
        <w:rPr>
          <w:rFonts w:ascii="Arial" w:hAnsi="Arial" w:cs="Arial"/>
          <w:sz w:val="20"/>
          <w:szCs w:val="20"/>
        </w:rPr>
        <w:t>m</w:t>
      </w:r>
      <w:r w:rsidRPr="00781C9D">
        <w:rPr>
          <w:rFonts w:ascii="Arial" w:hAnsi="Arial" w:cs="Arial"/>
          <w:sz w:val="20"/>
          <w:szCs w:val="20"/>
        </w:rPr>
        <w:t>is ka ei juhtuks</w:t>
      </w:r>
      <w:r>
        <w:rPr>
          <w:rFonts w:ascii="Arial" w:hAnsi="Arial" w:cs="Arial"/>
          <w:sz w:val="20"/>
          <w:szCs w:val="20"/>
        </w:rPr>
        <w:t>, siis primaarne on inimelu;</w:t>
      </w:r>
    </w:p>
    <w:p w14:paraId="511890C4" w14:textId="77777777" w:rsidR="00E33E0A" w:rsidRPr="00CA140B" w:rsidRDefault="00E33E0A" w:rsidP="00E33E0A">
      <w:pPr>
        <w:pStyle w:val="Loendilik"/>
        <w:numPr>
          <w:ilvl w:val="0"/>
          <w:numId w:val="3"/>
        </w:numPr>
        <w:spacing w:after="0" w:line="360" w:lineRule="auto"/>
        <w:rPr>
          <w:rFonts w:ascii="Arial" w:hAnsi="Arial" w:cs="Arial"/>
          <w:sz w:val="20"/>
          <w:szCs w:val="20"/>
        </w:rPr>
      </w:pPr>
      <w:r>
        <w:rPr>
          <w:rFonts w:ascii="Arial" w:hAnsi="Arial" w:cs="Arial"/>
          <w:sz w:val="20"/>
          <w:szCs w:val="20"/>
        </w:rPr>
        <w:t xml:space="preserve">ära alahinda võimalikke riske, sh </w:t>
      </w:r>
      <w:r w:rsidRPr="00AA7548">
        <w:rPr>
          <w:rFonts w:ascii="Arial" w:hAnsi="Arial" w:cs="Arial"/>
          <w:sz w:val="20"/>
          <w:szCs w:val="20"/>
        </w:rPr>
        <w:t>põhimõttel „minuga midagi ei juhtu“</w:t>
      </w:r>
      <w:r>
        <w:rPr>
          <w:rFonts w:ascii="Arial" w:hAnsi="Arial" w:cs="Arial"/>
          <w:sz w:val="20"/>
          <w:szCs w:val="20"/>
        </w:rPr>
        <w:t>;</w:t>
      </w:r>
    </w:p>
    <w:p w14:paraId="27460090" w14:textId="77777777" w:rsidR="00E33E0A" w:rsidRPr="003A262A" w:rsidRDefault="00E33E0A" w:rsidP="00E33E0A">
      <w:pPr>
        <w:pStyle w:val="Loendilik"/>
        <w:numPr>
          <w:ilvl w:val="0"/>
          <w:numId w:val="3"/>
        </w:numPr>
        <w:spacing w:after="0" w:line="360" w:lineRule="auto"/>
        <w:rPr>
          <w:rFonts w:ascii="Arial" w:hAnsi="Arial" w:cs="Arial"/>
          <w:sz w:val="20"/>
          <w:szCs w:val="20"/>
        </w:rPr>
      </w:pPr>
      <w:r>
        <w:rPr>
          <w:rFonts w:ascii="Arial" w:hAnsi="Arial" w:cs="Arial"/>
          <w:sz w:val="20"/>
          <w:szCs w:val="20"/>
        </w:rPr>
        <w:t>p</w:t>
      </w:r>
      <w:r w:rsidRPr="003A262A">
        <w:rPr>
          <w:rFonts w:ascii="Arial" w:hAnsi="Arial" w:cs="Arial"/>
          <w:sz w:val="20"/>
          <w:szCs w:val="20"/>
        </w:rPr>
        <w:t xml:space="preserve">üüa olukorda ennetada ja kui see ei õnnestu, siis tee </w:t>
      </w:r>
      <w:r>
        <w:rPr>
          <w:rFonts w:ascii="Arial" w:hAnsi="Arial" w:cs="Arial"/>
          <w:sz w:val="20"/>
          <w:szCs w:val="20"/>
        </w:rPr>
        <w:t xml:space="preserve">võimaluse korral </w:t>
      </w:r>
      <w:r w:rsidRPr="003A262A">
        <w:rPr>
          <w:rFonts w:ascii="Arial" w:hAnsi="Arial" w:cs="Arial"/>
          <w:sz w:val="20"/>
          <w:szCs w:val="20"/>
        </w:rPr>
        <w:t>kõik selleks</w:t>
      </w:r>
      <w:r>
        <w:rPr>
          <w:rFonts w:ascii="Arial" w:hAnsi="Arial" w:cs="Arial"/>
          <w:sz w:val="20"/>
          <w:szCs w:val="20"/>
        </w:rPr>
        <w:t xml:space="preserve">, et vähendada tekkida võivaid </w:t>
      </w:r>
      <w:r w:rsidRPr="003A262A">
        <w:rPr>
          <w:rFonts w:ascii="Arial" w:hAnsi="Arial" w:cs="Arial"/>
          <w:sz w:val="20"/>
          <w:szCs w:val="20"/>
        </w:rPr>
        <w:t>kahjusid</w:t>
      </w:r>
      <w:r>
        <w:rPr>
          <w:rFonts w:ascii="Arial" w:hAnsi="Arial" w:cs="Arial"/>
          <w:sz w:val="20"/>
          <w:szCs w:val="20"/>
        </w:rPr>
        <w:t>;</w:t>
      </w:r>
    </w:p>
    <w:p w14:paraId="52AA9D6E" w14:textId="77777777" w:rsidR="00E33E0A" w:rsidRDefault="00E33E0A" w:rsidP="00E33E0A">
      <w:pPr>
        <w:pStyle w:val="Laad1"/>
        <w:rPr>
          <w:sz w:val="20"/>
          <w:szCs w:val="20"/>
        </w:rPr>
      </w:pPr>
    </w:p>
    <w:p w14:paraId="1358BB09" w14:textId="77777777" w:rsidR="00E33E0A" w:rsidRPr="00E34C89" w:rsidRDefault="00E33E0A" w:rsidP="00E33E0A">
      <w:pPr>
        <w:pStyle w:val="Laad1"/>
        <w:rPr>
          <w:sz w:val="20"/>
          <w:szCs w:val="20"/>
        </w:rPr>
      </w:pPr>
      <w:r>
        <w:rPr>
          <w:sz w:val="20"/>
          <w:szCs w:val="20"/>
        </w:rPr>
        <w:t>T</w:t>
      </w:r>
      <w:r w:rsidRPr="00E34C89">
        <w:rPr>
          <w:sz w:val="20"/>
          <w:szCs w:val="20"/>
        </w:rPr>
        <w:t xml:space="preserve">õenäolisemad </w:t>
      </w:r>
      <w:r>
        <w:rPr>
          <w:sz w:val="20"/>
          <w:szCs w:val="20"/>
        </w:rPr>
        <w:t>erakorralised sündmused</w:t>
      </w:r>
      <w:r w:rsidRPr="00E34C89">
        <w:rPr>
          <w:sz w:val="20"/>
          <w:szCs w:val="20"/>
        </w:rPr>
        <w:t>, mis ministeeriumi ohustada võivad, on alljärgnevad:</w:t>
      </w:r>
    </w:p>
    <w:p w14:paraId="0707D996" w14:textId="77777777" w:rsidR="00E33E0A" w:rsidRPr="00E34C89" w:rsidRDefault="00E33E0A" w:rsidP="00E33E0A">
      <w:pPr>
        <w:pStyle w:val="Loendilik"/>
        <w:numPr>
          <w:ilvl w:val="0"/>
          <w:numId w:val="1"/>
        </w:numPr>
        <w:spacing w:after="0" w:line="240" w:lineRule="auto"/>
        <w:contextualSpacing w:val="0"/>
        <w:jc w:val="both"/>
        <w:rPr>
          <w:rFonts w:ascii="Arial" w:hAnsi="Arial" w:cs="Arial"/>
          <w:sz w:val="20"/>
          <w:szCs w:val="20"/>
          <w:lang w:eastAsia="et-EE"/>
        </w:rPr>
      </w:pPr>
      <w:r w:rsidRPr="00E34C89">
        <w:rPr>
          <w:rFonts w:ascii="Arial" w:hAnsi="Arial" w:cs="Arial"/>
          <w:sz w:val="20"/>
          <w:szCs w:val="20"/>
          <w:lang w:eastAsia="et-EE"/>
        </w:rPr>
        <w:t>tulekahju (eraldi juhend olemas);</w:t>
      </w:r>
    </w:p>
    <w:p w14:paraId="51A3CA7C" w14:textId="77777777" w:rsidR="00E33E0A" w:rsidRPr="00E34C89" w:rsidRDefault="00E33E0A" w:rsidP="00E33E0A">
      <w:pPr>
        <w:pStyle w:val="Loendilik"/>
        <w:numPr>
          <w:ilvl w:val="0"/>
          <w:numId w:val="1"/>
        </w:numPr>
        <w:spacing w:after="0" w:line="240" w:lineRule="auto"/>
        <w:contextualSpacing w:val="0"/>
        <w:jc w:val="both"/>
        <w:rPr>
          <w:rFonts w:ascii="Arial" w:hAnsi="Arial" w:cs="Arial"/>
          <w:sz w:val="20"/>
          <w:szCs w:val="20"/>
          <w:lang w:eastAsia="et-EE"/>
        </w:rPr>
      </w:pPr>
      <w:proofErr w:type="spellStart"/>
      <w:r w:rsidRPr="00E34C89">
        <w:rPr>
          <w:rFonts w:ascii="Arial" w:hAnsi="Arial" w:cs="Arial"/>
          <w:sz w:val="20"/>
          <w:szCs w:val="20"/>
          <w:lang w:eastAsia="et-EE"/>
        </w:rPr>
        <w:t>küberrünnak</w:t>
      </w:r>
      <w:proofErr w:type="spellEnd"/>
      <w:r w:rsidRPr="00E34C89">
        <w:rPr>
          <w:rFonts w:ascii="Arial" w:hAnsi="Arial" w:cs="Arial"/>
          <w:sz w:val="20"/>
          <w:szCs w:val="20"/>
          <w:lang w:eastAsia="et-EE"/>
        </w:rPr>
        <w:t xml:space="preserve"> (eraldi juhend olemas);</w:t>
      </w:r>
    </w:p>
    <w:p w14:paraId="43E4275E" w14:textId="77777777" w:rsidR="00E33E0A" w:rsidRPr="00E34C89" w:rsidRDefault="00E33E0A" w:rsidP="00E33E0A">
      <w:pPr>
        <w:pStyle w:val="Loendilik"/>
        <w:numPr>
          <w:ilvl w:val="0"/>
          <w:numId w:val="1"/>
        </w:numPr>
        <w:spacing w:after="0" w:line="240" w:lineRule="auto"/>
        <w:contextualSpacing w:val="0"/>
        <w:jc w:val="both"/>
        <w:rPr>
          <w:rFonts w:ascii="Arial" w:hAnsi="Arial" w:cs="Arial"/>
          <w:sz w:val="20"/>
          <w:szCs w:val="20"/>
          <w:lang w:eastAsia="et-EE"/>
        </w:rPr>
      </w:pPr>
      <w:r w:rsidRPr="00E34C89">
        <w:rPr>
          <w:rFonts w:ascii="Arial" w:hAnsi="Arial" w:cs="Arial"/>
          <w:sz w:val="20"/>
          <w:szCs w:val="20"/>
          <w:lang w:eastAsia="et-EE"/>
        </w:rPr>
        <w:t>pommiähvardus;</w:t>
      </w:r>
    </w:p>
    <w:p w14:paraId="2AFF575D" w14:textId="77777777" w:rsidR="00E33E0A" w:rsidRPr="00E34C89" w:rsidRDefault="00E33E0A" w:rsidP="00E33E0A">
      <w:pPr>
        <w:pStyle w:val="Loendilik"/>
        <w:numPr>
          <w:ilvl w:val="0"/>
          <w:numId w:val="1"/>
        </w:numPr>
        <w:spacing w:after="0" w:line="240" w:lineRule="auto"/>
        <w:contextualSpacing w:val="0"/>
        <w:jc w:val="both"/>
        <w:rPr>
          <w:rFonts w:ascii="Arial" w:hAnsi="Arial" w:cs="Arial"/>
          <w:sz w:val="20"/>
          <w:szCs w:val="20"/>
          <w:lang w:eastAsia="et-EE"/>
        </w:rPr>
      </w:pPr>
      <w:r w:rsidRPr="00E34C89">
        <w:rPr>
          <w:rFonts w:ascii="Arial" w:hAnsi="Arial" w:cs="Arial"/>
          <w:sz w:val="20"/>
          <w:szCs w:val="20"/>
          <w:lang w:eastAsia="et-EE"/>
        </w:rPr>
        <w:t>(pommi)plahvatus;</w:t>
      </w:r>
    </w:p>
    <w:p w14:paraId="5CDA29EB" w14:textId="77777777" w:rsidR="00E33E0A" w:rsidRPr="002724A9" w:rsidRDefault="00E33E0A" w:rsidP="00E33E0A">
      <w:pPr>
        <w:pStyle w:val="Loendilik"/>
        <w:numPr>
          <w:ilvl w:val="0"/>
          <w:numId w:val="1"/>
        </w:numPr>
        <w:spacing w:after="0" w:line="240" w:lineRule="auto"/>
        <w:contextualSpacing w:val="0"/>
        <w:jc w:val="both"/>
        <w:rPr>
          <w:rFonts w:ascii="Arial" w:hAnsi="Arial" w:cs="Arial"/>
          <w:sz w:val="20"/>
          <w:szCs w:val="20"/>
          <w:lang w:eastAsia="et-EE"/>
        </w:rPr>
      </w:pPr>
      <w:r w:rsidRPr="002724A9">
        <w:rPr>
          <w:rFonts w:ascii="Arial" w:hAnsi="Arial" w:cs="Arial"/>
          <w:sz w:val="20"/>
          <w:szCs w:val="20"/>
          <w:lang w:eastAsia="et-EE"/>
        </w:rPr>
        <w:t>rünne;</w:t>
      </w:r>
    </w:p>
    <w:p w14:paraId="30D32A61" w14:textId="77777777" w:rsidR="00E33E0A" w:rsidRPr="002724A9" w:rsidRDefault="00E33E0A" w:rsidP="00E33E0A">
      <w:pPr>
        <w:pStyle w:val="Loendilik"/>
        <w:numPr>
          <w:ilvl w:val="0"/>
          <w:numId w:val="1"/>
        </w:numPr>
        <w:spacing w:after="0" w:line="240" w:lineRule="auto"/>
        <w:contextualSpacing w:val="0"/>
        <w:jc w:val="both"/>
        <w:rPr>
          <w:rFonts w:ascii="Arial" w:hAnsi="Arial" w:cs="Arial"/>
          <w:sz w:val="20"/>
          <w:szCs w:val="20"/>
          <w:lang w:eastAsia="et-EE"/>
        </w:rPr>
      </w:pPr>
      <w:r w:rsidRPr="002724A9">
        <w:rPr>
          <w:rFonts w:ascii="Arial" w:hAnsi="Arial" w:cs="Arial"/>
          <w:sz w:val="20"/>
          <w:szCs w:val="20"/>
          <w:lang w:eastAsia="et-EE"/>
        </w:rPr>
        <w:t>vandalism;</w:t>
      </w:r>
    </w:p>
    <w:p w14:paraId="40E2EA05" w14:textId="77777777" w:rsidR="00E33E0A" w:rsidRPr="002B14D1" w:rsidRDefault="00E33E0A" w:rsidP="00E33E0A">
      <w:pPr>
        <w:pStyle w:val="Loendilik"/>
        <w:numPr>
          <w:ilvl w:val="0"/>
          <w:numId w:val="1"/>
        </w:numPr>
        <w:spacing w:after="0" w:line="240" w:lineRule="auto"/>
        <w:contextualSpacing w:val="0"/>
        <w:jc w:val="both"/>
        <w:rPr>
          <w:rFonts w:ascii="Arial" w:hAnsi="Arial" w:cs="Arial"/>
          <w:sz w:val="20"/>
          <w:szCs w:val="20"/>
          <w:lang w:eastAsia="et-EE"/>
        </w:rPr>
      </w:pPr>
      <w:r w:rsidRPr="002724A9">
        <w:rPr>
          <w:rFonts w:ascii="Arial" w:hAnsi="Arial" w:cs="Arial"/>
          <w:sz w:val="20"/>
          <w:szCs w:val="20"/>
          <w:lang w:eastAsia="et-EE"/>
        </w:rPr>
        <w:t>IT-teenuste väljalangemine.</w:t>
      </w:r>
    </w:p>
    <w:p w14:paraId="4EBC22AC" w14:textId="77777777" w:rsidR="00E33E0A" w:rsidRDefault="00E33E0A" w:rsidP="00E33E0A">
      <w:pPr>
        <w:pStyle w:val="Laad1"/>
        <w:rPr>
          <w:sz w:val="20"/>
          <w:szCs w:val="20"/>
        </w:rPr>
      </w:pPr>
    </w:p>
    <w:p w14:paraId="781097DF" w14:textId="77777777" w:rsidR="00E33E0A" w:rsidRDefault="00E33E0A" w:rsidP="00E33E0A">
      <w:pPr>
        <w:pStyle w:val="Laad1"/>
        <w:rPr>
          <w:b/>
          <w:sz w:val="20"/>
          <w:szCs w:val="20"/>
        </w:rPr>
      </w:pPr>
    </w:p>
    <w:p w14:paraId="726FBEF7" w14:textId="77777777" w:rsidR="00E33E0A" w:rsidRDefault="00E33E0A" w:rsidP="00E33E0A">
      <w:pPr>
        <w:pStyle w:val="Laad1"/>
        <w:rPr>
          <w:sz w:val="20"/>
          <w:szCs w:val="20"/>
        </w:rPr>
      </w:pPr>
      <w:r>
        <w:rPr>
          <w:sz w:val="20"/>
          <w:szCs w:val="20"/>
        </w:rPr>
        <w:t>Olulised kontaktid:</w:t>
      </w:r>
    </w:p>
    <w:p w14:paraId="3DA4D665" w14:textId="77777777" w:rsidR="00E33E0A" w:rsidRPr="00E34C89" w:rsidRDefault="00E33E0A" w:rsidP="00E33E0A">
      <w:pPr>
        <w:pStyle w:val="Laad1"/>
        <w:rPr>
          <w:sz w:val="20"/>
          <w:szCs w:val="20"/>
        </w:rPr>
      </w:pPr>
    </w:p>
    <w:p w14:paraId="1B972310" w14:textId="77777777" w:rsidR="00E33E0A" w:rsidRPr="00E34C89" w:rsidRDefault="00E33E0A" w:rsidP="00E33E0A">
      <w:pPr>
        <w:jc w:val="both"/>
        <w:rPr>
          <w:rFonts w:ascii="Arial" w:hAnsi="Arial" w:cs="Arial"/>
          <w:sz w:val="20"/>
          <w:szCs w:val="20"/>
        </w:rPr>
      </w:pPr>
      <w:r w:rsidRPr="00E34C89">
        <w:rPr>
          <w:rFonts w:ascii="Arial" w:hAnsi="Arial" w:cs="Arial"/>
          <w:b/>
          <w:sz w:val="20"/>
          <w:szCs w:val="20"/>
        </w:rPr>
        <w:t>Hädaabinumber</w:t>
      </w:r>
      <w:r w:rsidRPr="00E34C89">
        <w:rPr>
          <w:rFonts w:ascii="Arial" w:hAnsi="Arial" w:cs="Arial"/>
          <w:sz w:val="20"/>
          <w:szCs w:val="20"/>
        </w:rPr>
        <w:tab/>
      </w:r>
      <w:r w:rsidRPr="00E34C89">
        <w:rPr>
          <w:rFonts w:ascii="Arial" w:hAnsi="Arial" w:cs="Arial"/>
          <w:sz w:val="20"/>
          <w:szCs w:val="20"/>
        </w:rPr>
        <w:tab/>
      </w:r>
      <w:r w:rsidRPr="00E34C89">
        <w:rPr>
          <w:rFonts w:ascii="Arial" w:hAnsi="Arial" w:cs="Arial"/>
          <w:sz w:val="20"/>
          <w:szCs w:val="20"/>
        </w:rPr>
        <w:tab/>
      </w:r>
      <w:r w:rsidRPr="00E34C89">
        <w:rPr>
          <w:rFonts w:ascii="Arial" w:hAnsi="Arial" w:cs="Arial"/>
          <w:sz w:val="20"/>
          <w:szCs w:val="20"/>
        </w:rPr>
        <w:tab/>
      </w:r>
      <w:r w:rsidRPr="00E34C89">
        <w:rPr>
          <w:rFonts w:ascii="Arial" w:hAnsi="Arial" w:cs="Arial"/>
          <w:sz w:val="20"/>
          <w:szCs w:val="20"/>
        </w:rPr>
        <w:tab/>
      </w:r>
      <w:r w:rsidRPr="00E34C89">
        <w:rPr>
          <w:rFonts w:ascii="Arial" w:hAnsi="Arial" w:cs="Arial"/>
          <w:sz w:val="20"/>
          <w:szCs w:val="20"/>
        </w:rPr>
        <w:tab/>
      </w:r>
      <w:r w:rsidRPr="00E34C89">
        <w:rPr>
          <w:rFonts w:ascii="Arial" w:hAnsi="Arial" w:cs="Arial"/>
          <w:sz w:val="20"/>
          <w:szCs w:val="20"/>
        </w:rPr>
        <w:tab/>
      </w:r>
      <w:r w:rsidRPr="00E34C89">
        <w:rPr>
          <w:rFonts w:ascii="Arial" w:hAnsi="Arial" w:cs="Arial"/>
          <w:sz w:val="20"/>
          <w:szCs w:val="20"/>
        </w:rPr>
        <w:tab/>
      </w:r>
      <w:r w:rsidRPr="00E34C89">
        <w:rPr>
          <w:rFonts w:ascii="Arial" w:hAnsi="Arial" w:cs="Arial"/>
          <w:sz w:val="20"/>
          <w:szCs w:val="20"/>
        </w:rPr>
        <w:tab/>
      </w:r>
      <w:r w:rsidRPr="00E34C89">
        <w:rPr>
          <w:rFonts w:ascii="Arial" w:hAnsi="Arial" w:cs="Arial"/>
          <w:sz w:val="20"/>
          <w:szCs w:val="20"/>
        </w:rPr>
        <w:tab/>
        <w:t xml:space="preserve"> </w:t>
      </w:r>
      <w:r w:rsidRPr="00E34C89">
        <w:rPr>
          <w:rFonts w:ascii="Arial" w:hAnsi="Arial" w:cs="Arial"/>
          <w:b/>
          <w:sz w:val="20"/>
          <w:szCs w:val="20"/>
        </w:rPr>
        <w:t>112</w:t>
      </w:r>
    </w:p>
    <w:p w14:paraId="2172A121" w14:textId="707C960B" w:rsidR="00E33E0A" w:rsidRDefault="005E7F3B" w:rsidP="00E33E0A">
      <w:pPr>
        <w:pStyle w:val="Laad1"/>
        <w:rPr>
          <w:b/>
          <w:sz w:val="20"/>
          <w:szCs w:val="20"/>
        </w:rPr>
      </w:pPr>
      <w:r>
        <w:rPr>
          <w:b/>
          <w:sz w:val="20"/>
          <w:szCs w:val="20"/>
        </w:rPr>
        <w:t>Suur-Ameerika 1</w:t>
      </w:r>
      <w:r w:rsidR="00E33E0A" w:rsidRPr="00E34C89">
        <w:rPr>
          <w:b/>
          <w:sz w:val="20"/>
          <w:szCs w:val="20"/>
        </w:rPr>
        <w:t xml:space="preserve"> </w:t>
      </w:r>
      <w:r w:rsidR="00AC5EEF">
        <w:rPr>
          <w:b/>
          <w:sz w:val="20"/>
          <w:szCs w:val="20"/>
        </w:rPr>
        <w:t>politsei</w:t>
      </w:r>
      <w:r w:rsidR="00E33E0A" w:rsidRPr="00E34C89">
        <w:rPr>
          <w:b/>
          <w:sz w:val="20"/>
          <w:szCs w:val="20"/>
        </w:rPr>
        <w:t>valv</w:t>
      </w:r>
      <w:r w:rsidR="00AC5EEF">
        <w:rPr>
          <w:b/>
          <w:sz w:val="20"/>
          <w:szCs w:val="20"/>
        </w:rPr>
        <w:t>e</w:t>
      </w:r>
      <w:r w:rsidR="00E33E0A" w:rsidRPr="00E34C89">
        <w:rPr>
          <w:b/>
          <w:sz w:val="20"/>
          <w:szCs w:val="20"/>
        </w:rPr>
        <w:t xml:space="preserve"> </w:t>
      </w:r>
      <w:r w:rsidR="00E33E0A">
        <w:rPr>
          <w:b/>
          <w:sz w:val="20"/>
          <w:szCs w:val="20"/>
        </w:rPr>
        <w:t>(</w:t>
      </w:r>
      <w:r w:rsidR="00E33E0A" w:rsidRPr="00E34C89">
        <w:rPr>
          <w:b/>
          <w:sz w:val="20"/>
          <w:szCs w:val="20"/>
        </w:rPr>
        <w:t>24/7</w:t>
      </w:r>
      <w:r w:rsidR="00E33E0A">
        <w:rPr>
          <w:b/>
          <w:sz w:val="20"/>
          <w:szCs w:val="20"/>
        </w:rPr>
        <w:t>)</w:t>
      </w:r>
      <w:r w:rsidR="00E33E0A" w:rsidRPr="00E34C89">
        <w:rPr>
          <w:b/>
          <w:sz w:val="20"/>
          <w:szCs w:val="20"/>
        </w:rPr>
        <w:tab/>
      </w:r>
      <w:r w:rsidR="00E33E0A" w:rsidRPr="00E34C89">
        <w:rPr>
          <w:b/>
          <w:sz w:val="20"/>
          <w:szCs w:val="20"/>
        </w:rPr>
        <w:tab/>
      </w:r>
      <w:r w:rsidR="00E33E0A" w:rsidRPr="00E34C89">
        <w:rPr>
          <w:b/>
          <w:sz w:val="20"/>
          <w:szCs w:val="20"/>
        </w:rPr>
        <w:tab/>
      </w:r>
      <w:r w:rsidR="00E33E0A" w:rsidRPr="00E34C89">
        <w:rPr>
          <w:b/>
          <w:sz w:val="20"/>
          <w:szCs w:val="20"/>
        </w:rPr>
        <w:tab/>
      </w:r>
      <w:r w:rsidR="00E33E0A" w:rsidRPr="00E34C89">
        <w:rPr>
          <w:b/>
          <w:sz w:val="20"/>
          <w:szCs w:val="20"/>
        </w:rPr>
        <w:tab/>
      </w:r>
      <w:r w:rsidR="00E33E0A" w:rsidRPr="00E34C89">
        <w:rPr>
          <w:b/>
          <w:sz w:val="20"/>
          <w:szCs w:val="20"/>
        </w:rPr>
        <w:tab/>
      </w:r>
      <w:r w:rsidR="00E33E0A" w:rsidRPr="00E34C89">
        <w:rPr>
          <w:b/>
          <w:sz w:val="20"/>
          <w:szCs w:val="20"/>
        </w:rPr>
        <w:tab/>
        <w:t xml:space="preserve">     6</w:t>
      </w:r>
      <w:r w:rsidR="00AC5EEF">
        <w:rPr>
          <w:b/>
          <w:sz w:val="20"/>
          <w:szCs w:val="20"/>
        </w:rPr>
        <w:t>80</w:t>
      </w:r>
      <w:r>
        <w:rPr>
          <w:b/>
          <w:sz w:val="20"/>
          <w:szCs w:val="20"/>
        </w:rPr>
        <w:t xml:space="preserve"> </w:t>
      </w:r>
      <w:r w:rsidR="00AC5EEF">
        <w:rPr>
          <w:b/>
          <w:sz w:val="20"/>
          <w:szCs w:val="20"/>
        </w:rPr>
        <w:t>3101</w:t>
      </w:r>
    </w:p>
    <w:p w14:paraId="1CB4A43A" w14:textId="77777777" w:rsidR="00E33E0A" w:rsidRDefault="00E33E0A" w:rsidP="00E33E0A">
      <w:pPr>
        <w:pStyle w:val="Laad1"/>
        <w:rPr>
          <w:b/>
          <w:sz w:val="20"/>
          <w:szCs w:val="20"/>
        </w:rPr>
      </w:pPr>
    </w:p>
    <w:p w14:paraId="7DD69FD8" w14:textId="77777777" w:rsidR="00E33E0A" w:rsidRDefault="00E33E0A" w:rsidP="00E33E0A">
      <w:pPr>
        <w:pStyle w:val="Laad1"/>
        <w:rPr>
          <w:b/>
          <w:sz w:val="20"/>
          <w:szCs w:val="20"/>
        </w:rPr>
      </w:pPr>
      <w:r w:rsidRPr="00E34C89">
        <w:rPr>
          <w:b/>
          <w:sz w:val="20"/>
          <w:szCs w:val="20"/>
        </w:rPr>
        <w:t xml:space="preserve">Riigi </w:t>
      </w:r>
      <w:r>
        <w:rPr>
          <w:b/>
          <w:sz w:val="20"/>
          <w:szCs w:val="20"/>
        </w:rPr>
        <w:t>Kinnisvara AS klienditugi</w:t>
      </w:r>
      <w:r>
        <w:rPr>
          <w:b/>
          <w:sz w:val="20"/>
          <w:szCs w:val="20"/>
        </w:rPr>
        <w:tab/>
      </w:r>
      <w:r>
        <w:rPr>
          <w:b/>
          <w:sz w:val="20"/>
          <w:szCs w:val="20"/>
        </w:rPr>
        <w:tab/>
      </w:r>
      <w:r>
        <w:rPr>
          <w:b/>
          <w:sz w:val="20"/>
          <w:szCs w:val="20"/>
        </w:rPr>
        <w:tab/>
      </w:r>
      <w:r>
        <w:rPr>
          <w:b/>
          <w:sz w:val="20"/>
          <w:szCs w:val="20"/>
        </w:rPr>
        <w:tab/>
        <w:t xml:space="preserve">  </w:t>
      </w:r>
      <w:hyperlink r:id="rId8" w:history="1">
        <w:r w:rsidRPr="00E34C89">
          <w:rPr>
            <w:rStyle w:val="Hperlink"/>
            <w:b/>
            <w:sz w:val="20"/>
            <w:szCs w:val="20"/>
          </w:rPr>
          <w:t>klienditugi@rkas.ee</w:t>
        </w:r>
      </w:hyperlink>
      <w:r w:rsidRPr="00E34C89">
        <w:rPr>
          <w:b/>
          <w:sz w:val="20"/>
          <w:szCs w:val="20"/>
        </w:rPr>
        <w:t>, tel 605 0000</w:t>
      </w:r>
    </w:p>
    <w:p w14:paraId="6C44AD38" w14:textId="77777777" w:rsidR="00E33E0A" w:rsidRDefault="00E33E0A" w:rsidP="00E33E0A">
      <w:pPr>
        <w:pStyle w:val="Laad1"/>
        <w:rPr>
          <w:b/>
          <w:sz w:val="20"/>
          <w:szCs w:val="20"/>
        </w:rPr>
      </w:pPr>
    </w:p>
    <w:p w14:paraId="0D2618C2" w14:textId="60C0E4A7" w:rsidR="00E33E0A" w:rsidRPr="00E34C89" w:rsidRDefault="00E33E0A" w:rsidP="00E33E0A">
      <w:pPr>
        <w:pStyle w:val="Laad1"/>
        <w:rPr>
          <w:b/>
          <w:sz w:val="20"/>
          <w:szCs w:val="20"/>
        </w:rPr>
      </w:pPr>
      <w:r>
        <w:rPr>
          <w:b/>
          <w:sz w:val="20"/>
          <w:szCs w:val="20"/>
        </w:rPr>
        <w:t>IT-abi</w:t>
      </w:r>
      <w:r>
        <w:rPr>
          <w:b/>
          <w:sz w:val="20"/>
          <w:szCs w:val="20"/>
        </w:rPr>
        <w:tab/>
        <w:t xml:space="preserve">                                                                                                           </w:t>
      </w:r>
      <w:hyperlink r:id="rId9" w:history="1">
        <w:r w:rsidRPr="00F15D2C">
          <w:rPr>
            <w:rStyle w:val="Hperlink"/>
            <w:b/>
            <w:sz w:val="20"/>
            <w:szCs w:val="20"/>
          </w:rPr>
          <w:t>it-abi@just.ee</w:t>
        </w:r>
      </w:hyperlink>
      <w:r>
        <w:rPr>
          <w:b/>
          <w:sz w:val="20"/>
          <w:szCs w:val="20"/>
        </w:rPr>
        <w:t>, 6</w:t>
      </w:r>
      <w:r w:rsidR="00AC5EEF">
        <w:rPr>
          <w:b/>
          <w:sz w:val="20"/>
          <w:szCs w:val="20"/>
        </w:rPr>
        <w:t>63 6464</w:t>
      </w:r>
    </w:p>
    <w:p w14:paraId="62BCA543" w14:textId="77777777" w:rsidR="00E33E0A" w:rsidRDefault="00E33E0A" w:rsidP="00E33E0A">
      <w:pPr>
        <w:pStyle w:val="Laad1"/>
        <w:rPr>
          <w:rFonts w:eastAsiaTheme="minorHAnsi"/>
          <w:sz w:val="20"/>
          <w:szCs w:val="20"/>
          <w:lang w:eastAsia="en-US"/>
        </w:rPr>
      </w:pPr>
    </w:p>
    <w:p w14:paraId="36FA9FEC" w14:textId="77777777" w:rsidR="005E7F3B" w:rsidRDefault="005E7F3B" w:rsidP="00E33E0A">
      <w:pPr>
        <w:pStyle w:val="Laad1"/>
        <w:rPr>
          <w:sz w:val="20"/>
          <w:szCs w:val="20"/>
        </w:rPr>
      </w:pPr>
      <w:r>
        <w:rPr>
          <w:sz w:val="20"/>
          <w:szCs w:val="20"/>
        </w:rPr>
        <w:br w:type="page"/>
      </w:r>
    </w:p>
    <w:p w14:paraId="7BE13A05" w14:textId="77777777" w:rsidR="00E33E0A" w:rsidRPr="00E34C89" w:rsidRDefault="00E33E0A" w:rsidP="00E33E0A">
      <w:pPr>
        <w:pStyle w:val="Laad1"/>
        <w:rPr>
          <w:sz w:val="20"/>
          <w:szCs w:val="20"/>
        </w:rPr>
      </w:pPr>
      <w:r>
        <w:rPr>
          <w:sz w:val="20"/>
          <w:szCs w:val="20"/>
        </w:rPr>
        <w:lastRenderedPageBreak/>
        <w:t>Erakorraliste sündmuste lahendamise plaan</w:t>
      </w:r>
      <w:r w:rsidRPr="00E34C89">
        <w:rPr>
          <w:sz w:val="20"/>
          <w:szCs w:val="20"/>
        </w:rPr>
        <w:t xml:space="preserve"> koosneb neljast osast ehk nn kinnisest ringist:</w:t>
      </w:r>
    </w:p>
    <w:p w14:paraId="4FC27B58" w14:textId="77777777" w:rsidR="00E33E0A" w:rsidRPr="00E34C89" w:rsidRDefault="00E33E0A" w:rsidP="00E33E0A">
      <w:pPr>
        <w:pStyle w:val="Laad1"/>
        <w:rPr>
          <w:sz w:val="20"/>
          <w:szCs w:val="20"/>
        </w:rPr>
      </w:pPr>
    </w:p>
    <w:p w14:paraId="612D49F1" w14:textId="77777777" w:rsidR="00E33E0A" w:rsidRPr="00E34C89" w:rsidRDefault="00E33E0A" w:rsidP="00E33E0A">
      <w:pPr>
        <w:pStyle w:val="Laad1"/>
        <w:jc w:val="center"/>
        <w:rPr>
          <w:sz w:val="20"/>
          <w:szCs w:val="20"/>
        </w:rPr>
      </w:pPr>
      <w:r w:rsidRPr="00E34C89">
        <w:rPr>
          <w:noProof/>
          <w:sz w:val="20"/>
          <w:szCs w:val="20"/>
        </w:rPr>
        <w:drawing>
          <wp:inline distT="0" distB="0" distL="0" distR="0" wp14:anchorId="4BE46E5D" wp14:editId="156ABAFB">
            <wp:extent cx="3200400" cy="2695575"/>
            <wp:effectExtent l="0" t="0" r="0" b="9525"/>
            <wp:docPr id="2" name="Pilt 2" descr="cid:image003.jpg@01CE517A.5082C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CE517A.5082C35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200400" cy="2695575"/>
                    </a:xfrm>
                    <a:prstGeom prst="rect">
                      <a:avLst/>
                    </a:prstGeom>
                    <a:noFill/>
                    <a:ln>
                      <a:noFill/>
                    </a:ln>
                  </pic:spPr>
                </pic:pic>
              </a:graphicData>
            </a:graphic>
          </wp:inline>
        </w:drawing>
      </w:r>
    </w:p>
    <w:p w14:paraId="361BEB1C" w14:textId="2856EE3D" w:rsidR="00E33E0A" w:rsidRPr="00CD1A78" w:rsidRDefault="42592372" w:rsidP="00E33E0A">
      <w:pPr>
        <w:jc w:val="both"/>
        <w:rPr>
          <w:rFonts w:ascii="Arial" w:hAnsi="Arial" w:cs="Arial"/>
          <w:sz w:val="20"/>
          <w:szCs w:val="20"/>
        </w:rPr>
      </w:pPr>
      <w:r w:rsidRPr="42592372">
        <w:rPr>
          <w:rFonts w:ascii="Arial" w:eastAsia="Arial" w:hAnsi="Arial" w:cs="Arial"/>
          <w:b/>
          <w:bCs/>
          <w:sz w:val="20"/>
          <w:szCs w:val="20"/>
        </w:rPr>
        <w:t>Ennetamine</w:t>
      </w:r>
      <w:r w:rsidRPr="42592372">
        <w:rPr>
          <w:rFonts w:ascii="Arial" w:eastAsia="Arial" w:hAnsi="Arial" w:cs="Arial"/>
          <w:sz w:val="20"/>
          <w:szCs w:val="20"/>
        </w:rPr>
        <w:t xml:space="preserve"> tähendab muuhulgas erinevate süsteemide töökorrasoleku jälgimist. Tehnosüsteemide osas korraldab ennetustegevust Riigi Kinnisvara AS. Visuaalselt teostab süsteemide korrasoleku kontrolli ka HT.</w:t>
      </w:r>
    </w:p>
    <w:p w14:paraId="29B3A832" w14:textId="634F77E0" w:rsidR="00E33E0A" w:rsidRPr="00CD1A78" w:rsidRDefault="5634BF3E" w:rsidP="00E33E0A">
      <w:pPr>
        <w:jc w:val="both"/>
        <w:rPr>
          <w:rFonts w:ascii="Arial" w:hAnsi="Arial" w:cs="Arial"/>
          <w:sz w:val="20"/>
          <w:szCs w:val="20"/>
        </w:rPr>
      </w:pPr>
      <w:r w:rsidRPr="5634BF3E">
        <w:rPr>
          <w:rFonts w:ascii="Arial" w:eastAsia="Arial" w:hAnsi="Arial" w:cs="Arial"/>
          <w:b/>
          <w:bCs/>
          <w:sz w:val="20"/>
          <w:szCs w:val="20"/>
        </w:rPr>
        <w:t>Valmistumine</w:t>
      </w:r>
      <w:r w:rsidRPr="5634BF3E">
        <w:rPr>
          <w:rFonts w:ascii="Arial" w:eastAsia="Arial" w:hAnsi="Arial" w:cs="Arial"/>
          <w:sz w:val="20"/>
          <w:szCs w:val="20"/>
        </w:rPr>
        <w:t xml:space="preserve"> tähendab käesoleva erakorraliste sündmuste lahendamise plaani kaasaegsena hoidmist, erakorraliste sündmusteni viivate riskide hindamist ning maandamistegevuste korraldamist, samuti ministeeriumi teenistujate kursis hoidmist käesoleva plaaniga. Korraldab HT, erakorraliste sündmuste lahendamise plaani tutvustamist korraldab üldosakonna arendus- ja personalitalitus.</w:t>
      </w:r>
    </w:p>
    <w:p w14:paraId="520F1BB4" w14:textId="03622910" w:rsidR="00E33E0A" w:rsidRPr="00CD1A78" w:rsidRDefault="5634BF3E" w:rsidP="00E33E0A">
      <w:pPr>
        <w:jc w:val="both"/>
        <w:rPr>
          <w:rFonts w:ascii="Arial" w:hAnsi="Arial" w:cs="Arial"/>
          <w:sz w:val="20"/>
          <w:szCs w:val="20"/>
        </w:rPr>
      </w:pPr>
      <w:r w:rsidRPr="5634BF3E">
        <w:rPr>
          <w:rFonts w:ascii="Arial" w:eastAsia="Arial" w:hAnsi="Arial" w:cs="Arial"/>
          <w:b/>
          <w:bCs/>
          <w:sz w:val="20"/>
          <w:szCs w:val="20"/>
        </w:rPr>
        <w:t xml:space="preserve">Lahendamine </w:t>
      </w:r>
      <w:r w:rsidRPr="5634BF3E">
        <w:rPr>
          <w:rFonts w:ascii="Arial" w:eastAsia="Arial" w:hAnsi="Arial" w:cs="Arial"/>
          <w:sz w:val="20"/>
          <w:szCs w:val="20"/>
        </w:rPr>
        <w:t xml:space="preserve">tähendab erakorralisele sündmusele reageerimist ja lahendamist. Korraldab kas HT ise või kaasatakse vajadusel operatiivteenistused. </w:t>
      </w:r>
    </w:p>
    <w:p w14:paraId="2B98F5B3" w14:textId="11C49437" w:rsidR="00E33E0A" w:rsidRPr="00CD1A78" w:rsidRDefault="5634BF3E" w:rsidP="00E33E0A">
      <w:pPr>
        <w:jc w:val="both"/>
        <w:rPr>
          <w:rFonts w:ascii="Arial" w:hAnsi="Arial" w:cs="Arial"/>
          <w:sz w:val="20"/>
          <w:szCs w:val="20"/>
        </w:rPr>
      </w:pPr>
      <w:r w:rsidRPr="5634BF3E">
        <w:rPr>
          <w:rFonts w:ascii="Arial" w:eastAsia="Arial" w:hAnsi="Arial" w:cs="Arial"/>
          <w:b/>
          <w:bCs/>
          <w:sz w:val="20"/>
          <w:szCs w:val="20"/>
        </w:rPr>
        <w:t>Leevendamine</w:t>
      </w:r>
      <w:r w:rsidRPr="5634BF3E">
        <w:rPr>
          <w:rFonts w:ascii="Arial" w:eastAsia="Arial" w:hAnsi="Arial" w:cs="Arial"/>
          <w:sz w:val="20"/>
          <w:szCs w:val="20"/>
        </w:rPr>
        <w:t xml:space="preserve"> tähendab erakorralise sündmuse tagajärgedega tegelemist. Korraldajateks lähtuvalt tagajärgedest kas Riigi Kinnisvara AS või HT.</w:t>
      </w:r>
    </w:p>
    <w:p w14:paraId="687F229D" w14:textId="77777777" w:rsidR="00E33E0A" w:rsidRPr="00CD1A78" w:rsidRDefault="00E33E0A" w:rsidP="00E33E0A">
      <w:pPr>
        <w:pStyle w:val="Laad1"/>
        <w:rPr>
          <w:sz w:val="20"/>
          <w:szCs w:val="20"/>
        </w:rPr>
      </w:pPr>
    </w:p>
    <w:p w14:paraId="5F14E165" w14:textId="0F866F83" w:rsidR="00E33E0A" w:rsidRPr="00C03704" w:rsidRDefault="5634BF3E" w:rsidP="00E33E0A">
      <w:pPr>
        <w:pStyle w:val="Laad1"/>
        <w:rPr>
          <w:sz w:val="20"/>
          <w:szCs w:val="20"/>
        </w:rPr>
      </w:pPr>
      <w:r w:rsidRPr="5634BF3E">
        <w:rPr>
          <w:sz w:val="20"/>
          <w:szCs w:val="20"/>
        </w:rPr>
        <w:t>Hoonet puudutava info väljastamine peab olema eelnevalt kooskõlastatud HT-</w:t>
      </w:r>
      <w:proofErr w:type="spellStart"/>
      <w:r w:rsidRPr="5634BF3E">
        <w:rPr>
          <w:sz w:val="20"/>
          <w:szCs w:val="20"/>
        </w:rPr>
        <w:t>ga</w:t>
      </w:r>
      <w:proofErr w:type="spellEnd"/>
      <w:r w:rsidRPr="5634BF3E">
        <w:rPr>
          <w:sz w:val="20"/>
          <w:szCs w:val="20"/>
        </w:rPr>
        <w:t xml:space="preserve">. Erakorralise sündmuse ja/või päästetöödega seotud sündmusi kommenteerib sündmuskohal päästeteenistuse või politsei esindaja. Ministeeriumi poolt jagab vajaduse korral kommentaare iga ministeeriumi avalike suhete struktuuriüksus eraldi või ühiselt. </w:t>
      </w:r>
    </w:p>
    <w:p w14:paraId="23F83C2B" w14:textId="77777777" w:rsidR="00E33E0A" w:rsidRDefault="00E33E0A" w:rsidP="00E33E0A">
      <w:pPr>
        <w:pStyle w:val="Laad1"/>
        <w:rPr>
          <w:rFonts w:eastAsiaTheme="minorHAnsi"/>
          <w:sz w:val="20"/>
          <w:szCs w:val="20"/>
          <w:lang w:eastAsia="en-US"/>
        </w:rPr>
      </w:pPr>
    </w:p>
    <w:p w14:paraId="35989FB2" w14:textId="77777777" w:rsidR="00E33E0A" w:rsidRPr="00C03704" w:rsidRDefault="00E33E0A" w:rsidP="00E33E0A">
      <w:pPr>
        <w:pStyle w:val="Laad1"/>
        <w:rPr>
          <w:b/>
          <w:sz w:val="20"/>
          <w:szCs w:val="20"/>
        </w:rPr>
      </w:pPr>
    </w:p>
    <w:p w14:paraId="32DC18FB" w14:textId="77777777" w:rsidR="00E33E0A" w:rsidRDefault="00E33E0A" w:rsidP="00E33E0A">
      <w:pPr>
        <w:pStyle w:val="Laad1"/>
        <w:numPr>
          <w:ilvl w:val="0"/>
          <w:numId w:val="6"/>
        </w:numPr>
        <w:rPr>
          <w:b/>
          <w:u w:val="single"/>
        </w:rPr>
      </w:pPr>
      <w:r w:rsidRPr="00E165B6">
        <w:rPr>
          <w:b/>
          <w:u w:val="single"/>
        </w:rPr>
        <w:t>Pommiähvardus</w:t>
      </w:r>
    </w:p>
    <w:p w14:paraId="6EAA9171" w14:textId="77777777" w:rsidR="00E33E0A" w:rsidRPr="00E165B6" w:rsidRDefault="00E33E0A" w:rsidP="00E33E0A">
      <w:pPr>
        <w:pStyle w:val="Laad1"/>
        <w:ind w:left="360"/>
        <w:rPr>
          <w:b/>
          <w:u w:val="single"/>
        </w:rPr>
      </w:pPr>
    </w:p>
    <w:p w14:paraId="0BC27070" w14:textId="77777777" w:rsidR="00E33E0A" w:rsidRPr="00C03704" w:rsidRDefault="00E33E0A" w:rsidP="00E33E0A">
      <w:pPr>
        <w:pStyle w:val="Laad1"/>
        <w:rPr>
          <w:bCs/>
          <w:sz w:val="20"/>
          <w:szCs w:val="20"/>
        </w:rPr>
      </w:pPr>
      <w:r w:rsidRPr="00C03704">
        <w:rPr>
          <w:b/>
          <w:bCs/>
          <w:sz w:val="20"/>
          <w:szCs w:val="20"/>
        </w:rPr>
        <w:t>Ennetamine:</w:t>
      </w:r>
      <w:r w:rsidRPr="00C03704">
        <w:rPr>
          <w:bCs/>
          <w:sz w:val="20"/>
          <w:szCs w:val="20"/>
        </w:rPr>
        <w:t xml:space="preserve"> </w:t>
      </w:r>
    </w:p>
    <w:p w14:paraId="2F817C4E" w14:textId="77777777" w:rsidR="00E33E0A" w:rsidRPr="00C03704" w:rsidRDefault="00E33E0A" w:rsidP="00E33E0A">
      <w:pPr>
        <w:pStyle w:val="Laad1"/>
        <w:numPr>
          <w:ilvl w:val="0"/>
          <w:numId w:val="2"/>
        </w:numPr>
        <w:rPr>
          <w:bCs/>
          <w:sz w:val="20"/>
          <w:szCs w:val="20"/>
        </w:rPr>
      </w:pPr>
      <w:r w:rsidRPr="00C03704">
        <w:rPr>
          <w:bCs/>
          <w:sz w:val="20"/>
          <w:szCs w:val="20"/>
        </w:rPr>
        <w:t>kui sinuga koos soovib hoonesse siseneda sulle tundmatu isik, ära lase teda endaga koos edasi enne, kui pole selge, kelle juurde ta soovib minna</w:t>
      </w:r>
      <w:r>
        <w:rPr>
          <w:bCs/>
          <w:sz w:val="20"/>
          <w:szCs w:val="20"/>
        </w:rPr>
        <w:t xml:space="preserve"> või suuna isik valvuri juurde;</w:t>
      </w:r>
    </w:p>
    <w:p w14:paraId="75C0DD2A" w14:textId="77777777" w:rsidR="00E33E0A" w:rsidRPr="009351EB" w:rsidRDefault="00E33E0A" w:rsidP="00E33E0A">
      <w:pPr>
        <w:pStyle w:val="Laad1"/>
        <w:numPr>
          <w:ilvl w:val="0"/>
          <w:numId w:val="2"/>
        </w:numPr>
        <w:rPr>
          <w:bCs/>
          <w:sz w:val="20"/>
          <w:szCs w:val="20"/>
        </w:rPr>
      </w:pPr>
      <w:r w:rsidRPr="00C03704">
        <w:rPr>
          <w:bCs/>
          <w:sz w:val="20"/>
          <w:szCs w:val="20"/>
        </w:rPr>
        <w:t>RKAS korraldab hoone turvasüsteemide, avatäidete (sh läbipääsusüsteemid), piirete korrasoleku.</w:t>
      </w:r>
    </w:p>
    <w:p w14:paraId="1AEFA402" w14:textId="77777777" w:rsidR="00E33E0A" w:rsidRPr="00C03704" w:rsidRDefault="00E33E0A" w:rsidP="00E33E0A">
      <w:pPr>
        <w:pStyle w:val="Laad1"/>
        <w:rPr>
          <w:b/>
          <w:bCs/>
          <w:sz w:val="20"/>
          <w:szCs w:val="20"/>
        </w:rPr>
      </w:pPr>
      <w:r w:rsidRPr="00C03704">
        <w:rPr>
          <w:b/>
          <w:bCs/>
          <w:sz w:val="20"/>
          <w:szCs w:val="20"/>
        </w:rPr>
        <w:t>Valmistumine:</w:t>
      </w:r>
    </w:p>
    <w:p w14:paraId="1A128991" w14:textId="77777777" w:rsidR="00E33E0A" w:rsidRPr="00C03704" w:rsidRDefault="42592372" w:rsidP="42592372">
      <w:pPr>
        <w:pStyle w:val="Laad1"/>
        <w:numPr>
          <w:ilvl w:val="0"/>
          <w:numId w:val="2"/>
        </w:numPr>
        <w:rPr>
          <w:sz w:val="20"/>
          <w:szCs w:val="20"/>
        </w:rPr>
      </w:pPr>
      <w:r w:rsidRPr="42592372">
        <w:rPr>
          <w:sz w:val="20"/>
          <w:szCs w:val="20"/>
        </w:rPr>
        <w:t>ole kursis käesolevas erakorraliste sündmuste lahendamise plaanis toodud juhistega;</w:t>
      </w:r>
    </w:p>
    <w:p w14:paraId="77DAD69C" w14:textId="77777777" w:rsidR="00E33E0A" w:rsidRPr="00C03704" w:rsidRDefault="00E33E0A" w:rsidP="00E33E0A">
      <w:pPr>
        <w:pStyle w:val="Laad1"/>
        <w:rPr>
          <w:b/>
          <w:sz w:val="20"/>
          <w:szCs w:val="20"/>
        </w:rPr>
      </w:pPr>
      <w:r w:rsidRPr="00C03704">
        <w:rPr>
          <w:b/>
          <w:sz w:val="20"/>
          <w:szCs w:val="20"/>
        </w:rPr>
        <w:t xml:space="preserve">Käitumine </w:t>
      </w:r>
      <w:r>
        <w:rPr>
          <w:b/>
          <w:sz w:val="20"/>
          <w:szCs w:val="20"/>
        </w:rPr>
        <w:t>erakorralise sündmuse puhul</w:t>
      </w:r>
      <w:r w:rsidRPr="00C03704">
        <w:rPr>
          <w:b/>
          <w:sz w:val="20"/>
          <w:szCs w:val="20"/>
        </w:rPr>
        <w:t xml:space="preserve"> ja selle lahendamine:</w:t>
      </w:r>
    </w:p>
    <w:p w14:paraId="58307F4A" w14:textId="77777777" w:rsidR="00E33E0A" w:rsidRPr="00C03704" w:rsidRDefault="00E33E0A" w:rsidP="00E33E0A">
      <w:pPr>
        <w:pStyle w:val="Laad1"/>
        <w:numPr>
          <w:ilvl w:val="0"/>
          <w:numId w:val="2"/>
        </w:numPr>
        <w:rPr>
          <w:bCs/>
          <w:sz w:val="20"/>
          <w:szCs w:val="20"/>
        </w:rPr>
      </w:pPr>
      <w:r w:rsidRPr="00C03704">
        <w:rPr>
          <w:sz w:val="20"/>
          <w:szCs w:val="20"/>
        </w:rPr>
        <w:t xml:space="preserve">ära </w:t>
      </w:r>
      <w:proofErr w:type="spellStart"/>
      <w:r w:rsidRPr="00C03704">
        <w:rPr>
          <w:sz w:val="20"/>
          <w:szCs w:val="20"/>
        </w:rPr>
        <w:t>satu</w:t>
      </w:r>
      <w:proofErr w:type="spellEnd"/>
      <w:r w:rsidRPr="00C03704">
        <w:rPr>
          <w:sz w:val="20"/>
          <w:szCs w:val="20"/>
        </w:rPr>
        <w:t xml:space="preserve"> paanikasse;</w:t>
      </w:r>
    </w:p>
    <w:p w14:paraId="714873A2" w14:textId="77777777" w:rsidR="00E33E0A" w:rsidRPr="00C03704" w:rsidRDefault="00E33E0A" w:rsidP="00E33E0A">
      <w:pPr>
        <w:pStyle w:val="Laad1"/>
        <w:numPr>
          <w:ilvl w:val="0"/>
          <w:numId w:val="2"/>
        </w:numPr>
        <w:rPr>
          <w:bCs/>
          <w:sz w:val="20"/>
          <w:szCs w:val="20"/>
        </w:rPr>
      </w:pPr>
      <w:r w:rsidRPr="00C03704">
        <w:rPr>
          <w:sz w:val="20"/>
          <w:szCs w:val="20"/>
        </w:rPr>
        <w:t xml:space="preserve">juhul, kui ähvardus tehakse telefoni teel, siis ära katkesta kõnet ja püüa võimalusel üles märkida helistaja telefoninumber, jäta meelde </w:t>
      </w:r>
      <w:proofErr w:type="spellStart"/>
      <w:r w:rsidRPr="00C03704">
        <w:rPr>
          <w:sz w:val="20"/>
          <w:szCs w:val="20"/>
        </w:rPr>
        <w:t>ähvardaja</w:t>
      </w:r>
      <w:proofErr w:type="spellEnd"/>
      <w:r w:rsidRPr="00C03704">
        <w:rPr>
          <w:sz w:val="20"/>
          <w:szCs w:val="20"/>
        </w:rPr>
        <w:t xml:space="preserve"> sugu, kõnemaneer, võimalikud taustahelid;</w:t>
      </w:r>
    </w:p>
    <w:p w14:paraId="634A4E81" w14:textId="4B39A2BD" w:rsidR="00E33E0A" w:rsidRPr="00C03704" w:rsidRDefault="42592372" w:rsidP="02AFC9B1">
      <w:pPr>
        <w:pStyle w:val="Laad1"/>
        <w:numPr>
          <w:ilvl w:val="0"/>
          <w:numId w:val="2"/>
        </w:numPr>
        <w:rPr>
          <w:sz w:val="20"/>
          <w:szCs w:val="20"/>
        </w:rPr>
      </w:pPr>
      <w:r w:rsidRPr="42592372">
        <w:rPr>
          <w:sz w:val="20"/>
          <w:szCs w:val="20"/>
        </w:rPr>
        <w:t>teavita esimesel võimalusel HT, kes korraldab kõigi hoones viibijate teavituse erakorralisest sündmusest, evakueerumise vajadusest ja teavitab ka politseid;</w:t>
      </w:r>
    </w:p>
    <w:p w14:paraId="2CA0BD51" w14:textId="77777777" w:rsidR="00E33E0A" w:rsidRPr="00C03704" w:rsidRDefault="00E33E0A" w:rsidP="00E33E0A">
      <w:pPr>
        <w:pStyle w:val="Loendilik"/>
        <w:numPr>
          <w:ilvl w:val="0"/>
          <w:numId w:val="2"/>
        </w:numPr>
        <w:spacing w:after="0" w:line="240" w:lineRule="auto"/>
        <w:contextualSpacing w:val="0"/>
        <w:jc w:val="both"/>
        <w:rPr>
          <w:rFonts w:ascii="Arial" w:hAnsi="Arial" w:cs="Arial"/>
          <w:sz w:val="20"/>
          <w:szCs w:val="20"/>
        </w:rPr>
      </w:pPr>
      <w:r w:rsidRPr="00C03704">
        <w:rPr>
          <w:rFonts w:ascii="Arial" w:hAnsi="Arial" w:cs="Arial"/>
          <w:sz w:val="20"/>
          <w:szCs w:val="20"/>
        </w:rPr>
        <w:t>evakueeru hoonest</w:t>
      </w:r>
      <w:r>
        <w:rPr>
          <w:rFonts w:ascii="Arial" w:hAnsi="Arial" w:cs="Arial"/>
          <w:sz w:val="20"/>
          <w:szCs w:val="20"/>
        </w:rPr>
        <w:t>,</w:t>
      </w:r>
      <w:r w:rsidRPr="00C03704">
        <w:rPr>
          <w:rFonts w:ascii="Arial" w:hAnsi="Arial" w:cs="Arial"/>
          <w:sz w:val="20"/>
          <w:szCs w:val="20"/>
        </w:rPr>
        <w:t xml:space="preserve"> </w:t>
      </w:r>
      <w:r>
        <w:rPr>
          <w:rFonts w:ascii="Arial" w:hAnsi="Arial" w:cs="Arial"/>
          <w:sz w:val="20"/>
          <w:szCs w:val="20"/>
        </w:rPr>
        <w:t>arvestades käesoleva juhendi punktis 7 kirjeldatut.</w:t>
      </w:r>
    </w:p>
    <w:p w14:paraId="2321333E" w14:textId="77777777" w:rsidR="00E33E0A" w:rsidRPr="00C03704" w:rsidRDefault="00E33E0A" w:rsidP="00E33E0A">
      <w:pPr>
        <w:pStyle w:val="Laad1"/>
        <w:rPr>
          <w:b/>
          <w:sz w:val="20"/>
          <w:szCs w:val="20"/>
        </w:rPr>
      </w:pPr>
      <w:r w:rsidRPr="00C03704">
        <w:rPr>
          <w:b/>
          <w:sz w:val="20"/>
          <w:szCs w:val="20"/>
        </w:rPr>
        <w:t>Leevendamine:</w:t>
      </w:r>
    </w:p>
    <w:p w14:paraId="6FAC75D9" w14:textId="77777777" w:rsidR="00E33E0A" w:rsidRPr="00C03704" w:rsidRDefault="00E33E0A" w:rsidP="00E33E0A">
      <w:pPr>
        <w:pStyle w:val="Laad1"/>
        <w:numPr>
          <w:ilvl w:val="0"/>
          <w:numId w:val="2"/>
        </w:numPr>
        <w:rPr>
          <w:b/>
          <w:bCs/>
          <w:sz w:val="20"/>
          <w:szCs w:val="20"/>
        </w:rPr>
      </w:pPr>
      <w:r w:rsidRPr="00C03704">
        <w:rPr>
          <w:sz w:val="20"/>
          <w:szCs w:val="20"/>
        </w:rPr>
        <w:lastRenderedPageBreak/>
        <w:t>HT jälgib, et hoones taastatakse sündmuse eelne olukord</w:t>
      </w:r>
      <w:r>
        <w:rPr>
          <w:sz w:val="20"/>
          <w:szCs w:val="20"/>
        </w:rPr>
        <w:t>,</w:t>
      </w:r>
      <w:r w:rsidRPr="00C03704">
        <w:rPr>
          <w:sz w:val="20"/>
          <w:szCs w:val="20"/>
        </w:rPr>
        <w:t xml:space="preserve"> kaasates vajadusel </w:t>
      </w:r>
      <w:proofErr w:type="spellStart"/>
      <w:r w:rsidRPr="00C03704">
        <w:rPr>
          <w:sz w:val="20"/>
          <w:szCs w:val="20"/>
        </w:rPr>
        <w:t>RKAS-i</w:t>
      </w:r>
      <w:proofErr w:type="spellEnd"/>
      <w:r w:rsidRPr="00C03704">
        <w:rPr>
          <w:sz w:val="20"/>
          <w:szCs w:val="20"/>
        </w:rPr>
        <w:t>;</w:t>
      </w:r>
    </w:p>
    <w:p w14:paraId="46084200" w14:textId="2274D862" w:rsidR="00E33E0A" w:rsidRPr="00C03704" w:rsidRDefault="42592372" w:rsidP="00E33E0A">
      <w:pPr>
        <w:pStyle w:val="Laad1"/>
        <w:numPr>
          <w:ilvl w:val="0"/>
          <w:numId w:val="2"/>
        </w:numPr>
        <w:rPr>
          <w:b/>
          <w:bCs/>
          <w:sz w:val="20"/>
          <w:szCs w:val="20"/>
        </w:rPr>
      </w:pPr>
      <w:r w:rsidRPr="42592372">
        <w:rPr>
          <w:sz w:val="20"/>
          <w:szCs w:val="20"/>
        </w:rPr>
        <w:t xml:space="preserve">HT </w:t>
      </w:r>
      <w:r w:rsidR="005B1318">
        <w:rPr>
          <w:sz w:val="20"/>
          <w:szCs w:val="20"/>
        </w:rPr>
        <w:t xml:space="preserve">koostöös personalitalitusega </w:t>
      </w:r>
      <w:r w:rsidRPr="42592372">
        <w:rPr>
          <w:sz w:val="20"/>
          <w:szCs w:val="20"/>
        </w:rPr>
        <w:t>selgitab välja, kas on teenistujaid, kes vajavad sündmuse tõttu psühholoogilist abi igapäevatöö juurde tagasi pöördumiseks.</w:t>
      </w:r>
    </w:p>
    <w:p w14:paraId="6D910A52" w14:textId="77777777" w:rsidR="00E33E0A" w:rsidRPr="00C03704" w:rsidRDefault="00E33E0A" w:rsidP="00E33E0A">
      <w:pPr>
        <w:pStyle w:val="Laad1"/>
        <w:ind w:left="720"/>
        <w:rPr>
          <w:b/>
          <w:bCs/>
          <w:sz w:val="20"/>
          <w:szCs w:val="20"/>
        </w:rPr>
      </w:pPr>
    </w:p>
    <w:p w14:paraId="65BF2C28" w14:textId="77777777" w:rsidR="00E33E0A" w:rsidRPr="00E165B6" w:rsidRDefault="00E33E0A" w:rsidP="00E33E0A">
      <w:pPr>
        <w:pStyle w:val="Laad1"/>
        <w:rPr>
          <w:b/>
          <w:sz w:val="20"/>
          <w:szCs w:val="20"/>
          <w:u w:val="single"/>
        </w:rPr>
      </w:pPr>
    </w:p>
    <w:p w14:paraId="5341F0EB" w14:textId="77777777" w:rsidR="00E33E0A" w:rsidRDefault="00E33E0A" w:rsidP="00E33E0A">
      <w:pPr>
        <w:pStyle w:val="Laad1"/>
        <w:numPr>
          <w:ilvl w:val="0"/>
          <w:numId w:val="6"/>
        </w:numPr>
        <w:rPr>
          <w:b/>
          <w:u w:val="single"/>
        </w:rPr>
      </w:pPr>
      <w:r w:rsidRPr="00E165B6">
        <w:rPr>
          <w:b/>
          <w:u w:val="single"/>
        </w:rPr>
        <w:t>Pommiplahvatus</w:t>
      </w:r>
    </w:p>
    <w:p w14:paraId="3B015357" w14:textId="77777777" w:rsidR="00E33E0A" w:rsidRPr="00E165B6" w:rsidRDefault="00E33E0A" w:rsidP="00E33E0A">
      <w:pPr>
        <w:pStyle w:val="Laad1"/>
        <w:ind w:left="360"/>
        <w:rPr>
          <w:b/>
          <w:u w:val="single"/>
        </w:rPr>
      </w:pPr>
    </w:p>
    <w:p w14:paraId="458484AC" w14:textId="77777777" w:rsidR="00E33E0A" w:rsidRPr="00C03704" w:rsidRDefault="00E33E0A" w:rsidP="00E33E0A">
      <w:pPr>
        <w:pStyle w:val="Laad1"/>
        <w:rPr>
          <w:bCs/>
          <w:sz w:val="20"/>
          <w:szCs w:val="20"/>
        </w:rPr>
      </w:pPr>
      <w:r w:rsidRPr="00C03704">
        <w:rPr>
          <w:b/>
          <w:bCs/>
          <w:sz w:val="20"/>
          <w:szCs w:val="20"/>
        </w:rPr>
        <w:t>Ennetamine:</w:t>
      </w:r>
      <w:r w:rsidRPr="00C03704">
        <w:rPr>
          <w:bCs/>
          <w:sz w:val="20"/>
          <w:szCs w:val="20"/>
        </w:rPr>
        <w:t xml:space="preserve"> </w:t>
      </w:r>
    </w:p>
    <w:p w14:paraId="309C15C5" w14:textId="670DBCFA" w:rsidR="00E33E0A" w:rsidRPr="00C03704" w:rsidRDefault="02AFC9B1" w:rsidP="02AFC9B1">
      <w:pPr>
        <w:pStyle w:val="Laad1"/>
        <w:numPr>
          <w:ilvl w:val="0"/>
          <w:numId w:val="2"/>
        </w:numPr>
        <w:rPr>
          <w:sz w:val="20"/>
          <w:szCs w:val="20"/>
        </w:rPr>
      </w:pPr>
      <w:r w:rsidRPr="02AFC9B1">
        <w:rPr>
          <w:sz w:val="20"/>
          <w:szCs w:val="20"/>
        </w:rPr>
        <w:t>kui sinuga koos soovib hoonesse siseneda sulle tundmatu isik, ära lase teda endaga koos edasi enne, kui pole selge, kelle juurde ta soovib minna või suuna isik valvuri juurde;</w:t>
      </w:r>
    </w:p>
    <w:p w14:paraId="500D39A9" w14:textId="664F9CEE" w:rsidR="00E33E0A" w:rsidRPr="00CA5E65" w:rsidRDefault="42592372" w:rsidP="00E33E0A">
      <w:pPr>
        <w:pStyle w:val="Laad1"/>
        <w:numPr>
          <w:ilvl w:val="0"/>
          <w:numId w:val="2"/>
        </w:numPr>
        <w:rPr>
          <w:sz w:val="20"/>
          <w:szCs w:val="20"/>
        </w:rPr>
      </w:pPr>
      <w:r w:rsidRPr="42592372">
        <w:rPr>
          <w:sz w:val="20"/>
          <w:szCs w:val="20"/>
        </w:rPr>
        <w:t xml:space="preserve">kahtlase eseme, koti vm </w:t>
      </w:r>
      <w:r w:rsidRPr="005B1318">
        <w:rPr>
          <w:sz w:val="20"/>
          <w:szCs w:val="20"/>
        </w:rPr>
        <w:t>leidmisel teavita sellest koheselt administraatorit</w:t>
      </w:r>
      <w:r w:rsidRPr="42592372">
        <w:rPr>
          <w:sz w:val="20"/>
          <w:szCs w:val="20"/>
        </w:rPr>
        <w:t xml:space="preserve"> ja edasta informatsioon kahtlase eseme asukoha kohta;</w:t>
      </w:r>
    </w:p>
    <w:p w14:paraId="55C29076" w14:textId="77777777" w:rsidR="00E33E0A" w:rsidRPr="00C03704" w:rsidRDefault="00E33E0A" w:rsidP="00E33E0A">
      <w:pPr>
        <w:pStyle w:val="Laad1"/>
        <w:numPr>
          <w:ilvl w:val="0"/>
          <w:numId w:val="2"/>
        </w:numPr>
        <w:rPr>
          <w:sz w:val="20"/>
          <w:szCs w:val="20"/>
        </w:rPr>
      </w:pPr>
      <w:r>
        <w:rPr>
          <w:sz w:val="20"/>
          <w:szCs w:val="20"/>
        </w:rPr>
        <w:t>ä</w:t>
      </w:r>
      <w:r w:rsidRPr="00C03704">
        <w:rPr>
          <w:sz w:val="20"/>
          <w:szCs w:val="20"/>
        </w:rPr>
        <w:t>r</w:t>
      </w:r>
      <w:r>
        <w:rPr>
          <w:sz w:val="20"/>
          <w:szCs w:val="20"/>
        </w:rPr>
        <w:t>a puuduta võimalikku ohuallikat;</w:t>
      </w:r>
    </w:p>
    <w:p w14:paraId="7421AC05" w14:textId="77777777" w:rsidR="00E33E0A" w:rsidRPr="00C03704" w:rsidRDefault="00E33E0A" w:rsidP="00E33E0A">
      <w:pPr>
        <w:pStyle w:val="Laad1"/>
        <w:numPr>
          <w:ilvl w:val="0"/>
          <w:numId w:val="2"/>
        </w:numPr>
        <w:rPr>
          <w:bCs/>
          <w:sz w:val="20"/>
          <w:szCs w:val="20"/>
        </w:rPr>
      </w:pPr>
      <w:r w:rsidRPr="00C03704">
        <w:rPr>
          <w:bCs/>
          <w:sz w:val="20"/>
          <w:szCs w:val="20"/>
        </w:rPr>
        <w:t>RKAS korraldab hoone turvasüsteemide, avatäidete (sh läbipääsusüsteemid), piirete korrasoleku.</w:t>
      </w:r>
    </w:p>
    <w:p w14:paraId="49D20D6B" w14:textId="77777777" w:rsidR="00E33E0A" w:rsidRPr="00C03704" w:rsidRDefault="00E33E0A" w:rsidP="00E33E0A">
      <w:pPr>
        <w:pStyle w:val="Laad1"/>
        <w:rPr>
          <w:b/>
          <w:bCs/>
          <w:sz w:val="20"/>
          <w:szCs w:val="20"/>
        </w:rPr>
      </w:pPr>
      <w:r w:rsidRPr="00C03704">
        <w:rPr>
          <w:b/>
          <w:bCs/>
          <w:sz w:val="20"/>
          <w:szCs w:val="20"/>
        </w:rPr>
        <w:t>Valmistumine:</w:t>
      </w:r>
    </w:p>
    <w:p w14:paraId="071F822F" w14:textId="740D64AC" w:rsidR="00E33E0A" w:rsidRPr="00C03704" w:rsidRDefault="42592372" w:rsidP="42592372">
      <w:pPr>
        <w:pStyle w:val="Laad1"/>
        <w:numPr>
          <w:ilvl w:val="0"/>
          <w:numId w:val="2"/>
        </w:numPr>
        <w:rPr>
          <w:sz w:val="20"/>
          <w:szCs w:val="20"/>
        </w:rPr>
      </w:pPr>
      <w:r w:rsidRPr="42592372">
        <w:rPr>
          <w:sz w:val="20"/>
          <w:szCs w:val="20"/>
        </w:rPr>
        <w:t>ole kursis käesolevas erakorraliste sündmuste lahendamise plaanis toodud juhistega;</w:t>
      </w:r>
    </w:p>
    <w:p w14:paraId="6ED3CE50" w14:textId="77777777" w:rsidR="00E33E0A" w:rsidRPr="00C03704" w:rsidRDefault="00E33E0A" w:rsidP="00E33E0A">
      <w:pPr>
        <w:pStyle w:val="Laad1"/>
        <w:rPr>
          <w:b/>
          <w:sz w:val="20"/>
          <w:szCs w:val="20"/>
        </w:rPr>
      </w:pPr>
      <w:r w:rsidRPr="00C03704">
        <w:rPr>
          <w:b/>
          <w:sz w:val="20"/>
          <w:szCs w:val="20"/>
        </w:rPr>
        <w:t xml:space="preserve">Käitumine </w:t>
      </w:r>
      <w:r>
        <w:rPr>
          <w:b/>
          <w:sz w:val="20"/>
          <w:szCs w:val="20"/>
        </w:rPr>
        <w:t>erakorralise sündmuse puhul</w:t>
      </w:r>
      <w:r w:rsidRPr="00C03704">
        <w:rPr>
          <w:b/>
          <w:sz w:val="20"/>
          <w:szCs w:val="20"/>
        </w:rPr>
        <w:t xml:space="preserve"> ja selle lahendamine:</w:t>
      </w:r>
    </w:p>
    <w:p w14:paraId="55E3EDA5" w14:textId="77777777" w:rsidR="00E33E0A" w:rsidRPr="00C03704" w:rsidRDefault="00E33E0A" w:rsidP="00E33E0A">
      <w:pPr>
        <w:pStyle w:val="Laad1"/>
        <w:numPr>
          <w:ilvl w:val="0"/>
          <w:numId w:val="2"/>
        </w:numPr>
        <w:rPr>
          <w:bCs/>
          <w:sz w:val="20"/>
          <w:szCs w:val="20"/>
        </w:rPr>
      </w:pPr>
      <w:r w:rsidRPr="00C03704">
        <w:rPr>
          <w:sz w:val="20"/>
          <w:szCs w:val="20"/>
        </w:rPr>
        <w:t xml:space="preserve">ära </w:t>
      </w:r>
      <w:proofErr w:type="spellStart"/>
      <w:r w:rsidRPr="00C03704">
        <w:rPr>
          <w:sz w:val="20"/>
          <w:szCs w:val="20"/>
        </w:rPr>
        <w:t>satu</w:t>
      </w:r>
      <w:proofErr w:type="spellEnd"/>
      <w:r w:rsidRPr="00C03704">
        <w:rPr>
          <w:sz w:val="20"/>
          <w:szCs w:val="20"/>
        </w:rPr>
        <w:t xml:space="preserve"> paanikasse;</w:t>
      </w:r>
    </w:p>
    <w:p w14:paraId="663D000E" w14:textId="30F504D4" w:rsidR="00E33E0A" w:rsidRPr="00C03704" w:rsidRDefault="42592372" w:rsidP="42592372">
      <w:pPr>
        <w:pStyle w:val="Laad1"/>
        <w:numPr>
          <w:ilvl w:val="0"/>
          <w:numId w:val="2"/>
        </w:numPr>
        <w:rPr>
          <w:sz w:val="20"/>
          <w:szCs w:val="20"/>
        </w:rPr>
      </w:pPr>
      <w:r w:rsidRPr="42592372">
        <w:rPr>
          <w:sz w:val="20"/>
          <w:szCs w:val="20"/>
        </w:rPr>
        <w:t>teavita esimesel võimalusel HT, kes korraldab kõigi hoones viibijate teavituse erakorralisest sündmusest, evakueerumise vajadusest ja teavitab ka päästeteenistust;</w:t>
      </w:r>
    </w:p>
    <w:p w14:paraId="368DEE30" w14:textId="4CCD60E1" w:rsidR="00E33E0A" w:rsidRPr="00512989" w:rsidRDefault="42592372" w:rsidP="42592372">
      <w:pPr>
        <w:pStyle w:val="Loendilik"/>
        <w:numPr>
          <w:ilvl w:val="0"/>
          <w:numId w:val="2"/>
        </w:numPr>
        <w:spacing w:after="0" w:line="240" w:lineRule="auto"/>
        <w:contextualSpacing w:val="0"/>
        <w:jc w:val="both"/>
        <w:rPr>
          <w:rFonts w:ascii="Arial" w:eastAsia="Arial" w:hAnsi="Arial" w:cs="Arial"/>
          <w:sz w:val="20"/>
          <w:szCs w:val="20"/>
        </w:rPr>
      </w:pPr>
      <w:r w:rsidRPr="42592372">
        <w:rPr>
          <w:rFonts w:ascii="Arial" w:eastAsia="Arial" w:hAnsi="Arial" w:cs="Arial"/>
          <w:sz w:val="20"/>
          <w:szCs w:val="20"/>
        </w:rPr>
        <w:t>evakueeru hoonest, arvestades käesoleva juhendi punktis 7 kirjeldatut. Kui plahvatus on toimunud, võib varinguohu tõttu olla evakuatsioonitee kasutamine raskendatud, seetõttu tuleb evakueeruda ohutuimat väljapääsuteed kasutades, juhindudes päästeteenistuse või HT korraldustest.</w:t>
      </w:r>
    </w:p>
    <w:p w14:paraId="6B84ACFD" w14:textId="77777777" w:rsidR="00E33E0A" w:rsidRPr="00C03704" w:rsidRDefault="00E33E0A" w:rsidP="00E33E0A">
      <w:pPr>
        <w:pStyle w:val="Laad1"/>
        <w:rPr>
          <w:b/>
          <w:sz w:val="20"/>
          <w:szCs w:val="20"/>
        </w:rPr>
      </w:pPr>
      <w:r w:rsidRPr="00C03704">
        <w:rPr>
          <w:b/>
          <w:sz w:val="20"/>
          <w:szCs w:val="20"/>
        </w:rPr>
        <w:t>Leevendamine:</w:t>
      </w:r>
    </w:p>
    <w:p w14:paraId="4277F82D" w14:textId="7B108985" w:rsidR="00E33E0A" w:rsidRPr="00C03704" w:rsidRDefault="42592372" w:rsidP="00E33E0A">
      <w:pPr>
        <w:pStyle w:val="Laad1"/>
        <w:numPr>
          <w:ilvl w:val="0"/>
          <w:numId w:val="2"/>
        </w:numPr>
        <w:rPr>
          <w:b/>
          <w:bCs/>
          <w:sz w:val="20"/>
          <w:szCs w:val="20"/>
        </w:rPr>
      </w:pPr>
      <w:r w:rsidRPr="42592372">
        <w:rPr>
          <w:sz w:val="20"/>
          <w:szCs w:val="20"/>
        </w:rPr>
        <w:t>hoone kahjustuste likvideerimise korraldab RKAS, inventari kahjustuste likvideerimise korraldab HT</w:t>
      </w:r>
      <w:r w:rsidR="005B1318">
        <w:rPr>
          <w:sz w:val="20"/>
          <w:szCs w:val="20"/>
        </w:rPr>
        <w:t xml:space="preserve"> koostöös </w:t>
      </w:r>
      <w:proofErr w:type="spellStart"/>
      <w:r w:rsidR="005B1318">
        <w:rPr>
          <w:sz w:val="20"/>
          <w:szCs w:val="20"/>
        </w:rPr>
        <w:t>RKASga</w:t>
      </w:r>
      <w:proofErr w:type="spellEnd"/>
      <w:r w:rsidRPr="42592372">
        <w:rPr>
          <w:sz w:val="20"/>
          <w:szCs w:val="20"/>
        </w:rPr>
        <w:t>, IT-süsteemide kahjustused likvideerib RIK. Kahjustuse likvideerimise ajaks on teenistujad vajadusel kodutööl, kui ei nähta ette teisiti;</w:t>
      </w:r>
    </w:p>
    <w:p w14:paraId="3F93A5FC" w14:textId="2BF5A039" w:rsidR="00E33E0A" w:rsidRPr="00C03704" w:rsidRDefault="42592372" w:rsidP="00E33E0A">
      <w:pPr>
        <w:pStyle w:val="Laad1"/>
        <w:numPr>
          <w:ilvl w:val="0"/>
          <w:numId w:val="2"/>
        </w:numPr>
        <w:rPr>
          <w:b/>
          <w:bCs/>
          <w:sz w:val="20"/>
          <w:szCs w:val="20"/>
        </w:rPr>
      </w:pPr>
      <w:r w:rsidRPr="42592372">
        <w:rPr>
          <w:sz w:val="20"/>
          <w:szCs w:val="20"/>
        </w:rPr>
        <w:t>HT selgitab välja, kas on teenistujaid, kes vajavad sündmuse tõttu psühholoogilist abi igapäevatöö juurde tagasi pöördumiseks.</w:t>
      </w:r>
    </w:p>
    <w:p w14:paraId="4EFA44F3" w14:textId="77777777" w:rsidR="00E33E0A" w:rsidRPr="00C03704" w:rsidRDefault="00E33E0A" w:rsidP="00E33E0A">
      <w:pPr>
        <w:pStyle w:val="Laad1"/>
        <w:ind w:left="720"/>
        <w:rPr>
          <w:b/>
          <w:bCs/>
          <w:sz w:val="20"/>
          <w:szCs w:val="20"/>
        </w:rPr>
      </w:pPr>
    </w:p>
    <w:p w14:paraId="0FD4B2A0" w14:textId="77777777" w:rsidR="00E33E0A" w:rsidRPr="00C03704" w:rsidRDefault="00E33E0A" w:rsidP="00E33E0A">
      <w:pPr>
        <w:pStyle w:val="Laad1"/>
        <w:rPr>
          <w:b/>
          <w:sz w:val="20"/>
          <w:szCs w:val="20"/>
        </w:rPr>
      </w:pPr>
    </w:p>
    <w:p w14:paraId="71F124D2" w14:textId="77777777" w:rsidR="00E33E0A" w:rsidRDefault="00E33E0A" w:rsidP="00E33E0A">
      <w:pPr>
        <w:pStyle w:val="Laad1"/>
        <w:numPr>
          <w:ilvl w:val="0"/>
          <w:numId w:val="6"/>
        </w:numPr>
        <w:rPr>
          <w:b/>
          <w:u w:val="single"/>
        </w:rPr>
      </w:pPr>
      <w:r w:rsidRPr="00E165B6">
        <w:rPr>
          <w:b/>
          <w:u w:val="single"/>
        </w:rPr>
        <w:t>Rünne</w:t>
      </w:r>
    </w:p>
    <w:p w14:paraId="26F3C70F" w14:textId="77777777" w:rsidR="00E33E0A" w:rsidRPr="00E165B6" w:rsidRDefault="00E33E0A" w:rsidP="00E33E0A">
      <w:pPr>
        <w:pStyle w:val="Laad1"/>
        <w:ind w:left="360"/>
        <w:rPr>
          <w:b/>
          <w:u w:val="single"/>
        </w:rPr>
      </w:pPr>
    </w:p>
    <w:p w14:paraId="62E6FBD6" w14:textId="77777777" w:rsidR="00E33E0A" w:rsidRPr="00C03704" w:rsidRDefault="00E33E0A" w:rsidP="00E33E0A">
      <w:pPr>
        <w:pStyle w:val="Laad1"/>
        <w:rPr>
          <w:bCs/>
          <w:sz w:val="20"/>
          <w:szCs w:val="20"/>
        </w:rPr>
      </w:pPr>
      <w:r w:rsidRPr="00C03704">
        <w:rPr>
          <w:b/>
          <w:bCs/>
          <w:sz w:val="20"/>
          <w:szCs w:val="20"/>
        </w:rPr>
        <w:t>Ennetamine:</w:t>
      </w:r>
      <w:r w:rsidRPr="00C03704">
        <w:rPr>
          <w:bCs/>
          <w:sz w:val="20"/>
          <w:szCs w:val="20"/>
        </w:rPr>
        <w:t xml:space="preserve"> </w:t>
      </w:r>
    </w:p>
    <w:p w14:paraId="523223A7" w14:textId="77777777" w:rsidR="00E33E0A" w:rsidRPr="00C03704" w:rsidRDefault="00E33E0A" w:rsidP="00E33E0A">
      <w:pPr>
        <w:pStyle w:val="Laad1"/>
        <w:numPr>
          <w:ilvl w:val="0"/>
          <w:numId w:val="2"/>
        </w:numPr>
        <w:rPr>
          <w:bCs/>
          <w:sz w:val="20"/>
          <w:szCs w:val="20"/>
        </w:rPr>
      </w:pPr>
      <w:r w:rsidRPr="00C03704">
        <w:rPr>
          <w:bCs/>
          <w:sz w:val="20"/>
          <w:szCs w:val="20"/>
        </w:rPr>
        <w:t>kui sinuga koos soovib hoonesse siseneda sulle tundmatu isik, ära lase teda endaga koos edasi enne, kui pole selge, kelle juurde ta soovib minna või suuna isik valvuri juurde;</w:t>
      </w:r>
    </w:p>
    <w:p w14:paraId="4B787166" w14:textId="77777777" w:rsidR="00E33E0A" w:rsidRPr="00C03704" w:rsidRDefault="00E33E0A" w:rsidP="00E33E0A">
      <w:pPr>
        <w:pStyle w:val="Laad1"/>
        <w:numPr>
          <w:ilvl w:val="0"/>
          <w:numId w:val="2"/>
        </w:numPr>
        <w:rPr>
          <w:bCs/>
          <w:sz w:val="20"/>
          <w:szCs w:val="20"/>
        </w:rPr>
      </w:pPr>
      <w:r w:rsidRPr="00C03704">
        <w:rPr>
          <w:bCs/>
          <w:sz w:val="20"/>
          <w:szCs w:val="20"/>
        </w:rPr>
        <w:t>RKAS korraldab hoone turvasüsteemide, avatäidete (sh läbipääsusüsteemid), piirete korrasoleku.</w:t>
      </w:r>
    </w:p>
    <w:p w14:paraId="6AE1CEA6" w14:textId="77777777" w:rsidR="00E33E0A" w:rsidRPr="00C03704" w:rsidRDefault="00E33E0A" w:rsidP="00E33E0A">
      <w:pPr>
        <w:pStyle w:val="Laad1"/>
        <w:rPr>
          <w:b/>
          <w:bCs/>
          <w:sz w:val="20"/>
          <w:szCs w:val="20"/>
        </w:rPr>
      </w:pPr>
      <w:r w:rsidRPr="00C03704">
        <w:rPr>
          <w:b/>
          <w:bCs/>
          <w:sz w:val="20"/>
          <w:szCs w:val="20"/>
        </w:rPr>
        <w:t>Valmistumine:</w:t>
      </w:r>
    </w:p>
    <w:p w14:paraId="5ECA20A1" w14:textId="77777777" w:rsidR="00E33E0A" w:rsidRPr="00C03704" w:rsidRDefault="42592372" w:rsidP="42592372">
      <w:pPr>
        <w:pStyle w:val="Laad1"/>
        <w:numPr>
          <w:ilvl w:val="0"/>
          <w:numId w:val="2"/>
        </w:numPr>
        <w:rPr>
          <w:sz w:val="20"/>
          <w:szCs w:val="20"/>
        </w:rPr>
      </w:pPr>
      <w:r w:rsidRPr="42592372">
        <w:rPr>
          <w:sz w:val="20"/>
          <w:szCs w:val="20"/>
        </w:rPr>
        <w:t>ole kursis käesolevas erakorraliste sündmuste lahendamise plaanis toodud juhistega;</w:t>
      </w:r>
    </w:p>
    <w:p w14:paraId="6C782CD6" w14:textId="77777777" w:rsidR="00E33E0A" w:rsidRPr="00C03704" w:rsidRDefault="00E33E0A" w:rsidP="00E33E0A">
      <w:pPr>
        <w:pStyle w:val="Laad1"/>
        <w:rPr>
          <w:b/>
          <w:sz w:val="20"/>
          <w:szCs w:val="20"/>
        </w:rPr>
      </w:pPr>
      <w:r w:rsidRPr="00C03704">
        <w:rPr>
          <w:b/>
          <w:sz w:val="20"/>
          <w:szCs w:val="20"/>
        </w:rPr>
        <w:t xml:space="preserve">Käitumine </w:t>
      </w:r>
      <w:r>
        <w:rPr>
          <w:b/>
          <w:sz w:val="20"/>
          <w:szCs w:val="20"/>
        </w:rPr>
        <w:t>erakorralise sündmuse puhul</w:t>
      </w:r>
      <w:r w:rsidRPr="00C03704">
        <w:rPr>
          <w:b/>
          <w:sz w:val="20"/>
          <w:szCs w:val="20"/>
        </w:rPr>
        <w:t xml:space="preserve"> ja selle lahendamine:</w:t>
      </w:r>
    </w:p>
    <w:p w14:paraId="348C8CA0" w14:textId="77777777" w:rsidR="00E33E0A" w:rsidRPr="00AA7548" w:rsidRDefault="00E33E0A" w:rsidP="00E33E0A">
      <w:pPr>
        <w:pStyle w:val="Laad1"/>
        <w:numPr>
          <w:ilvl w:val="0"/>
          <w:numId w:val="2"/>
        </w:numPr>
        <w:rPr>
          <w:bCs/>
          <w:sz w:val="20"/>
          <w:szCs w:val="20"/>
        </w:rPr>
      </w:pPr>
      <w:r w:rsidRPr="00C03704">
        <w:rPr>
          <w:sz w:val="20"/>
          <w:szCs w:val="20"/>
        </w:rPr>
        <w:t xml:space="preserve">ära </w:t>
      </w:r>
      <w:proofErr w:type="spellStart"/>
      <w:r w:rsidRPr="00AA7548">
        <w:rPr>
          <w:sz w:val="20"/>
          <w:szCs w:val="20"/>
        </w:rPr>
        <w:t>satu</w:t>
      </w:r>
      <w:proofErr w:type="spellEnd"/>
      <w:r w:rsidRPr="00AA7548">
        <w:rPr>
          <w:sz w:val="20"/>
          <w:szCs w:val="20"/>
        </w:rPr>
        <w:t xml:space="preserve"> paanikasse;</w:t>
      </w:r>
    </w:p>
    <w:p w14:paraId="12FAB7DE" w14:textId="77777777" w:rsidR="00E33E0A" w:rsidRPr="00AA7548" w:rsidRDefault="00E33E0A" w:rsidP="00E33E0A">
      <w:pPr>
        <w:pStyle w:val="Loendilik"/>
        <w:numPr>
          <w:ilvl w:val="0"/>
          <w:numId w:val="2"/>
        </w:numPr>
        <w:spacing w:after="0" w:line="240" w:lineRule="auto"/>
        <w:contextualSpacing w:val="0"/>
        <w:jc w:val="both"/>
        <w:rPr>
          <w:rFonts w:ascii="Arial" w:hAnsi="Arial" w:cs="Arial"/>
          <w:sz w:val="20"/>
          <w:szCs w:val="20"/>
        </w:rPr>
      </w:pPr>
      <w:r>
        <w:rPr>
          <w:rFonts w:ascii="Arial" w:hAnsi="Arial" w:cs="Arial"/>
          <w:sz w:val="20"/>
          <w:szCs w:val="20"/>
        </w:rPr>
        <w:t>k</w:t>
      </w:r>
      <w:r w:rsidRPr="00AA7548">
        <w:rPr>
          <w:rFonts w:ascii="Arial" w:hAnsi="Arial" w:cs="Arial"/>
          <w:sz w:val="20"/>
          <w:szCs w:val="20"/>
        </w:rPr>
        <w:t xml:space="preserve">ui on võimalik, siis evakueeru, liikudes võimalikult varjatult põhjusel, et kui on võimalik silmaga näha, on võimalik ka rünnata (sh tulirelvaga). </w:t>
      </w:r>
      <w:r>
        <w:rPr>
          <w:rFonts w:ascii="Arial" w:hAnsi="Arial" w:cs="Arial"/>
          <w:sz w:val="20"/>
          <w:szCs w:val="20"/>
        </w:rPr>
        <w:t>E</w:t>
      </w:r>
      <w:r w:rsidRPr="00AA7548">
        <w:rPr>
          <w:rFonts w:ascii="Arial" w:hAnsi="Arial" w:cs="Arial"/>
          <w:sz w:val="20"/>
          <w:szCs w:val="20"/>
        </w:rPr>
        <w:t>vakueeru hoonest</w:t>
      </w:r>
      <w:r>
        <w:rPr>
          <w:rFonts w:ascii="Arial" w:hAnsi="Arial" w:cs="Arial"/>
          <w:sz w:val="20"/>
          <w:szCs w:val="20"/>
        </w:rPr>
        <w:t>,</w:t>
      </w:r>
      <w:r w:rsidRPr="00AA7548">
        <w:rPr>
          <w:rFonts w:ascii="Arial" w:hAnsi="Arial" w:cs="Arial"/>
          <w:sz w:val="20"/>
          <w:szCs w:val="20"/>
        </w:rPr>
        <w:t xml:space="preserve"> arvestades käesol</w:t>
      </w:r>
      <w:r>
        <w:rPr>
          <w:rFonts w:ascii="Arial" w:hAnsi="Arial" w:cs="Arial"/>
          <w:sz w:val="20"/>
          <w:szCs w:val="20"/>
        </w:rPr>
        <w:t>eva juhendi punktis 7 kirjeldatut;</w:t>
      </w:r>
    </w:p>
    <w:p w14:paraId="3A073258" w14:textId="77777777" w:rsidR="00E33E0A" w:rsidRPr="00C03704" w:rsidRDefault="00E33E0A" w:rsidP="00E33E0A">
      <w:pPr>
        <w:pStyle w:val="Laad1"/>
        <w:numPr>
          <w:ilvl w:val="0"/>
          <w:numId w:val="2"/>
        </w:numPr>
        <w:rPr>
          <w:sz w:val="20"/>
          <w:szCs w:val="20"/>
        </w:rPr>
      </w:pPr>
      <w:r w:rsidRPr="00C03704">
        <w:rPr>
          <w:sz w:val="20"/>
          <w:szCs w:val="20"/>
        </w:rPr>
        <w:t>kui ei ole võimalik evakueeruda, siis sulge ja võimalusel lukusta töökoha</w:t>
      </w:r>
      <w:r>
        <w:rPr>
          <w:sz w:val="20"/>
          <w:szCs w:val="20"/>
        </w:rPr>
        <w:t xml:space="preserve"> uks</w:t>
      </w:r>
      <w:r w:rsidRPr="00C03704">
        <w:rPr>
          <w:sz w:val="20"/>
          <w:szCs w:val="20"/>
        </w:rPr>
        <w:t xml:space="preserve"> ning aseta ukse ette blokeerimiseks mööblit</w:t>
      </w:r>
      <w:r>
        <w:rPr>
          <w:sz w:val="20"/>
          <w:szCs w:val="20"/>
        </w:rPr>
        <w:t>; sõltuvalt ründe iseloomust (nt ründajad on ka väljas) kata võimalusel käepäraste vahenditega kinni aknad, et ei oleks näha seespool toimuvat liikumist.</w:t>
      </w:r>
    </w:p>
    <w:p w14:paraId="0C06D9B4" w14:textId="3D53DAC2" w:rsidR="00E33E0A" w:rsidRPr="00C03704" w:rsidRDefault="42592372" w:rsidP="42592372">
      <w:pPr>
        <w:pStyle w:val="Laad1"/>
        <w:numPr>
          <w:ilvl w:val="0"/>
          <w:numId w:val="2"/>
        </w:numPr>
        <w:rPr>
          <w:sz w:val="20"/>
          <w:szCs w:val="20"/>
        </w:rPr>
      </w:pPr>
      <w:r w:rsidRPr="42592372">
        <w:rPr>
          <w:sz w:val="20"/>
          <w:szCs w:val="20"/>
        </w:rPr>
        <w:t>teavita esimesel võimalusel HT, kes korraldab kõigi hoones viibijate teavituse erakorralisest sündmusest ja teavitab ka päästeteenistust;</w:t>
      </w:r>
    </w:p>
    <w:p w14:paraId="3E07EB60" w14:textId="77777777" w:rsidR="00E33E0A" w:rsidRPr="00C03704" w:rsidRDefault="00E33E0A" w:rsidP="00E33E0A">
      <w:pPr>
        <w:pStyle w:val="Laad1"/>
        <w:numPr>
          <w:ilvl w:val="0"/>
          <w:numId w:val="2"/>
        </w:numPr>
        <w:rPr>
          <w:sz w:val="20"/>
          <w:szCs w:val="20"/>
        </w:rPr>
      </w:pPr>
      <w:r>
        <w:rPr>
          <w:sz w:val="20"/>
          <w:szCs w:val="20"/>
        </w:rPr>
        <w:t xml:space="preserve">püsi madalal, võimalusel kiviseinte varjus, </w:t>
      </w:r>
      <w:r w:rsidRPr="00C03704">
        <w:rPr>
          <w:sz w:val="20"/>
          <w:szCs w:val="20"/>
        </w:rPr>
        <w:t>ole vaikselt;</w:t>
      </w:r>
    </w:p>
    <w:p w14:paraId="02BFF675" w14:textId="77777777" w:rsidR="00E33E0A" w:rsidRPr="00C03704" w:rsidRDefault="00E33E0A" w:rsidP="00E33E0A">
      <w:pPr>
        <w:pStyle w:val="Laad1"/>
        <w:numPr>
          <w:ilvl w:val="0"/>
          <w:numId w:val="2"/>
        </w:numPr>
        <w:rPr>
          <w:sz w:val="20"/>
          <w:szCs w:val="20"/>
        </w:rPr>
      </w:pPr>
      <w:r w:rsidRPr="00C03704">
        <w:rPr>
          <w:sz w:val="20"/>
          <w:szCs w:val="20"/>
        </w:rPr>
        <w:t>ära provotseeri ega astu võimaliku ründajaga kontakti isegi siis, kui sinuga püütakse rääkida või vestlust alustada;</w:t>
      </w:r>
    </w:p>
    <w:p w14:paraId="0BD2F07A" w14:textId="77777777" w:rsidR="00E33E0A" w:rsidRPr="00C03704" w:rsidRDefault="00E33E0A" w:rsidP="00E33E0A">
      <w:pPr>
        <w:pStyle w:val="Laad1"/>
        <w:numPr>
          <w:ilvl w:val="0"/>
          <w:numId w:val="2"/>
        </w:numPr>
        <w:rPr>
          <w:sz w:val="20"/>
          <w:szCs w:val="20"/>
        </w:rPr>
      </w:pPr>
      <w:r w:rsidRPr="00C03704">
        <w:rPr>
          <w:sz w:val="20"/>
          <w:szCs w:val="20"/>
        </w:rPr>
        <w:t>ära mine ruumist välja esmaabi andma;</w:t>
      </w:r>
    </w:p>
    <w:p w14:paraId="68F6E8D3" w14:textId="11F532D1" w:rsidR="00E33E0A" w:rsidRPr="00512989" w:rsidRDefault="42592372" w:rsidP="00E33E0A">
      <w:pPr>
        <w:pStyle w:val="Laad1"/>
        <w:numPr>
          <w:ilvl w:val="0"/>
          <w:numId w:val="2"/>
        </w:numPr>
        <w:rPr>
          <w:sz w:val="20"/>
          <w:szCs w:val="20"/>
        </w:rPr>
      </w:pPr>
      <w:r w:rsidRPr="42592372">
        <w:rPr>
          <w:sz w:val="20"/>
          <w:szCs w:val="20"/>
        </w:rPr>
        <w:t>olukorra lahendab politsei, kaasates vajadusel HT.</w:t>
      </w:r>
    </w:p>
    <w:p w14:paraId="70141B05" w14:textId="77777777" w:rsidR="00E33E0A" w:rsidRPr="00C03704" w:rsidRDefault="00E33E0A" w:rsidP="00E33E0A">
      <w:pPr>
        <w:pStyle w:val="Laad1"/>
        <w:rPr>
          <w:b/>
          <w:sz w:val="20"/>
          <w:szCs w:val="20"/>
        </w:rPr>
      </w:pPr>
      <w:r w:rsidRPr="00C03704">
        <w:rPr>
          <w:b/>
          <w:sz w:val="20"/>
          <w:szCs w:val="20"/>
        </w:rPr>
        <w:t>Leevendamine:</w:t>
      </w:r>
    </w:p>
    <w:p w14:paraId="02400336" w14:textId="6D980AFA" w:rsidR="00E33E0A" w:rsidRPr="00C03704" w:rsidRDefault="42592372" w:rsidP="00E33E0A">
      <w:pPr>
        <w:pStyle w:val="Laad1"/>
        <w:numPr>
          <w:ilvl w:val="0"/>
          <w:numId w:val="2"/>
        </w:numPr>
        <w:rPr>
          <w:b/>
          <w:bCs/>
          <w:sz w:val="20"/>
          <w:szCs w:val="20"/>
        </w:rPr>
      </w:pPr>
      <w:r w:rsidRPr="42592372">
        <w:rPr>
          <w:sz w:val="20"/>
          <w:szCs w:val="20"/>
        </w:rPr>
        <w:t xml:space="preserve">hoone kahjustuste </w:t>
      </w:r>
      <w:r w:rsidRPr="005B1318">
        <w:rPr>
          <w:sz w:val="20"/>
          <w:szCs w:val="20"/>
        </w:rPr>
        <w:t>likvideerimise korraldab RKAS, inventari kahjustuste likvideerimise korraldab HT, IT-süsteemide kahjustused likvideerib RIK. Kahjustuse likvideerimise ajaks on teenistujad vajadusel kodutööl</w:t>
      </w:r>
      <w:r w:rsidRPr="42592372">
        <w:rPr>
          <w:sz w:val="20"/>
          <w:szCs w:val="20"/>
        </w:rPr>
        <w:t>, kui ei nähta ette teisiti;</w:t>
      </w:r>
    </w:p>
    <w:p w14:paraId="1E9D57C8" w14:textId="75DEC929" w:rsidR="00E33E0A" w:rsidRPr="00FF6562" w:rsidRDefault="42592372" w:rsidP="00E33E0A">
      <w:pPr>
        <w:pStyle w:val="Laad1"/>
        <w:numPr>
          <w:ilvl w:val="0"/>
          <w:numId w:val="2"/>
        </w:numPr>
        <w:rPr>
          <w:b/>
          <w:bCs/>
          <w:sz w:val="20"/>
          <w:szCs w:val="20"/>
        </w:rPr>
      </w:pPr>
      <w:r w:rsidRPr="42592372">
        <w:rPr>
          <w:sz w:val="20"/>
          <w:szCs w:val="20"/>
        </w:rPr>
        <w:lastRenderedPageBreak/>
        <w:t>HT selgitab välja, kas on teenistujaid, kes vajavad sündmuse tõttu psühholoogilist abi igapäevatöö juurde tagasi pöördumiseks.</w:t>
      </w:r>
    </w:p>
    <w:p w14:paraId="35FFDFF9" w14:textId="77777777" w:rsidR="00E33E0A" w:rsidRPr="00C03704" w:rsidRDefault="00E33E0A" w:rsidP="00E33E0A">
      <w:pPr>
        <w:pStyle w:val="Laad1"/>
        <w:ind w:left="720"/>
        <w:rPr>
          <w:b/>
          <w:bCs/>
          <w:sz w:val="20"/>
          <w:szCs w:val="20"/>
        </w:rPr>
      </w:pPr>
    </w:p>
    <w:p w14:paraId="3B5FD048" w14:textId="77777777" w:rsidR="00E33E0A" w:rsidRPr="00C03704" w:rsidRDefault="00E33E0A" w:rsidP="00E33E0A">
      <w:pPr>
        <w:pStyle w:val="Laad1"/>
        <w:rPr>
          <w:b/>
          <w:sz w:val="20"/>
          <w:szCs w:val="20"/>
        </w:rPr>
      </w:pPr>
    </w:p>
    <w:p w14:paraId="2BEECFBF" w14:textId="77777777" w:rsidR="00E33E0A" w:rsidRDefault="00E33E0A" w:rsidP="00E33E0A">
      <w:pPr>
        <w:pStyle w:val="Laad1"/>
        <w:numPr>
          <w:ilvl w:val="0"/>
          <w:numId w:val="6"/>
        </w:numPr>
        <w:rPr>
          <w:b/>
          <w:u w:val="single"/>
        </w:rPr>
      </w:pPr>
      <w:r w:rsidRPr="00E165B6">
        <w:rPr>
          <w:b/>
          <w:u w:val="single"/>
        </w:rPr>
        <w:t>Vandalism</w:t>
      </w:r>
    </w:p>
    <w:p w14:paraId="74316532" w14:textId="77777777" w:rsidR="00E33E0A" w:rsidRPr="00E165B6" w:rsidRDefault="00E33E0A" w:rsidP="00E33E0A">
      <w:pPr>
        <w:pStyle w:val="Laad1"/>
        <w:ind w:left="360"/>
        <w:rPr>
          <w:b/>
          <w:u w:val="single"/>
        </w:rPr>
      </w:pPr>
    </w:p>
    <w:p w14:paraId="12F30762" w14:textId="77777777" w:rsidR="00E33E0A" w:rsidRPr="00C03704" w:rsidRDefault="00E33E0A" w:rsidP="00E33E0A">
      <w:pPr>
        <w:pStyle w:val="Laad1"/>
        <w:rPr>
          <w:bCs/>
          <w:sz w:val="20"/>
          <w:szCs w:val="20"/>
        </w:rPr>
      </w:pPr>
      <w:r w:rsidRPr="00C03704">
        <w:rPr>
          <w:b/>
          <w:bCs/>
          <w:sz w:val="20"/>
          <w:szCs w:val="20"/>
        </w:rPr>
        <w:t>Ennetamine:</w:t>
      </w:r>
      <w:r w:rsidRPr="00C03704">
        <w:rPr>
          <w:bCs/>
          <w:sz w:val="20"/>
          <w:szCs w:val="20"/>
        </w:rPr>
        <w:t xml:space="preserve"> </w:t>
      </w:r>
    </w:p>
    <w:p w14:paraId="52D9D90A" w14:textId="77777777" w:rsidR="00E33E0A" w:rsidRPr="00C03704" w:rsidRDefault="00E33E0A" w:rsidP="00E33E0A">
      <w:pPr>
        <w:pStyle w:val="Laad1"/>
        <w:numPr>
          <w:ilvl w:val="0"/>
          <w:numId w:val="2"/>
        </w:numPr>
        <w:rPr>
          <w:bCs/>
          <w:sz w:val="20"/>
          <w:szCs w:val="20"/>
        </w:rPr>
      </w:pPr>
      <w:r w:rsidRPr="00C03704">
        <w:rPr>
          <w:bCs/>
          <w:sz w:val="20"/>
          <w:szCs w:val="20"/>
        </w:rPr>
        <w:t>kui sinuga koos soovib hoonesse siseneda sulle tundmatu isik, ära lase teda endaga koos edasi enne, kui pole selge, kelle juurde ta soovib minna või suuna isik valvuri juurde;</w:t>
      </w:r>
    </w:p>
    <w:p w14:paraId="21F6E8F7" w14:textId="77777777" w:rsidR="00E33E0A" w:rsidRPr="00C03704" w:rsidRDefault="00E33E0A" w:rsidP="00E33E0A">
      <w:pPr>
        <w:pStyle w:val="Laad1"/>
        <w:numPr>
          <w:ilvl w:val="0"/>
          <w:numId w:val="2"/>
        </w:numPr>
        <w:rPr>
          <w:bCs/>
          <w:sz w:val="20"/>
          <w:szCs w:val="20"/>
        </w:rPr>
      </w:pPr>
      <w:r w:rsidRPr="00C03704">
        <w:rPr>
          <w:bCs/>
          <w:sz w:val="20"/>
          <w:szCs w:val="20"/>
        </w:rPr>
        <w:t>RKAS korraldab hoone turvasüsteemide, avatäidete (sh läbipääsusüsteemid), piirete korrasoleku.</w:t>
      </w:r>
    </w:p>
    <w:p w14:paraId="71F37F3B" w14:textId="77777777" w:rsidR="00E33E0A" w:rsidRPr="00C03704" w:rsidRDefault="00E33E0A" w:rsidP="00E33E0A">
      <w:pPr>
        <w:pStyle w:val="Laad1"/>
        <w:rPr>
          <w:b/>
          <w:bCs/>
          <w:sz w:val="20"/>
          <w:szCs w:val="20"/>
        </w:rPr>
      </w:pPr>
      <w:r w:rsidRPr="00C03704">
        <w:rPr>
          <w:b/>
          <w:bCs/>
          <w:sz w:val="20"/>
          <w:szCs w:val="20"/>
        </w:rPr>
        <w:t>Valmistumine:</w:t>
      </w:r>
    </w:p>
    <w:p w14:paraId="3ABA8572" w14:textId="77777777" w:rsidR="00E33E0A" w:rsidRPr="00C03704" w:rsidRDefault="42592372" w:rsidP="42592372">
      <w:pPr>
        <w:pStyle w:val="Laad1"/>
        <w:numPr>
          <w:ilvl w:val="0"/>
          <w:numId w:val="2"/>
        </w:numPr>
        <w:rPr>
          <w:sz w:val="20"/>
          <w:szCs w:val="20"/>
        </w:rPr>
      </w:pPr>
      <w:r w:rsidRPr="42592372">
        <w:rPr>
          <w:sz w:val="20"/>
          <w:szCs w:val="20"/>
        </w:rPr>
        <w:t>ole kursis käesolevas erakorraliste sündmuste lahendamise plaanis toodud juhistega;</w:t>
      </w:r>
    </w:p>
    <w:p w14:paraId="6A28C523" w14:textId="77777777" w:rsidR="00E33E0A" w:rsidRPr="00C03704" w:rsidRDefault="00E33E0A" w:rsidP="00E33E0A">
      <w:pPr>
        <w:pStyle w:val="Laad1"/>
        <w:rPr>
          <w:b/>
          <w:sz w:val="20"/>
          <w:szCs w:val="20"/>
        </w:rPr>
      </w:pPr>
      <w:r w:rsidRPr="00C03704">
        <w:rPr>
          <w:b/>
          <w:sz w:val="20"/>
          <w:szCs w:val="20"/>
        </w:rPr>
        <w:t xml:space="preserve">Käitumine </w:t>
      </w:r>
      <w:r>
        <w:rPr>
          <w:b/>
          <w:sz w:val="20"/>
          <w:szCs w:val="20"/>
        </w:rPr>
        <w:t>erakorralise sündmuse puhul</w:t>
      </w:r>
      <w:r w:rsidRPr="00C03704">
        <w:rPr>
          <w:b/>
          <w:sz w:val="20"/>
          <w:szCs w:val="20"/>
        </w:rPr>
        <w:t xml:space="preserve"> ja selle lahendamine:</w:t>
      </w:r>
    </w:p>
    <w:p w14:paraId="638D8D41" w14:textId="77777777" w:rsidR="00E33E0A" w:rsidRPr="00C03704" w:rsidRDefault="00E33E0A" w:rsidP="00E33E0A">
      <w:pPr>
        <w:pStyle w:val="Laad1"/>
        <w:numPr>
          <w:ilvl w:val="0"/>
          <w:numId w:val="2"/>
        </w:numPr>
        <w:rPr>
          <w:bCs/>
          <w:sz w:val="20"/>
          <w:szCs w:val="20"/>
        </w:rPr>
      </w:pPr>
      <w:r w:rsidRPr="00C03704">
        <w:rPr>
          <w:sz w:val="20"/>
          <w:szCs w:val="20"/>
        </w:rPr>
        <w:t xml:space="preserve">ära </w:t>
      </w:r>
      <w:proofErr w:type="spellStart"/>
      <w:r w:rsidRPr="00C03704">
        <w:rPr>
          <w:sz w:val="20"/>
          <w:szCs w:val="20"/>
        </w:rPr>
        <w:t>satu</w:t>
      </w:r>
      <w:proofErr w:type="spellEnd"/>
      <w:r w:rsidRPr="00C03704">
        <w:rPr>
          <w:sz w:val="20"/>
          <w:szCs w:val="20"/>
        </w:rPr>
        <w:t xml:space="preserve"> paanikasse;</w:t>
      </w:r>
    </w:p>
    <w:p w14:paraId="20B230E6" w14:textId="6CC75B49" w:rsidR="00E33E0A" w:rsidRPr="00C03704" w:rsidRDefault="42592372" w:rsidP="42592372">
      <w:pPr>
        <w:pStyle w:val="Laad1"/>
        <w:numPr>
          <w:ilvl w:val="0"/>
          <w:numId w:val="2"/>
        </w:numPr>
        <w:rPr>
          <w:sz w:val="20"/>
          <w:szCs w:val="20"/>
        </w:rPr>
      </w:pPr>
      <w:r w:rsidRPr="42592372">
        <w:rPr>
          <w:sz w:val="20"/>
          <w:szCs w:val="20"/>
        </w:rPr>
        <w:t>teavita esimesel võimalusel HT, kes korraldab kõigi hoones viibijate teavituse erakorralisest sündmusest ja teavitab ka päästeteenistust;</w:t>
      </w:r>
    </w:p>
    <w:p w14:paraId="36338F60" w14:textId="77777777" w:rsidR="00E33E0A" w:rsidRPr="00AA7548" w:rsidRDefault="00E33E0A" w:rsidP="00E33E0A">
      <w:pPr>
        <w:pStyle w:val="Loendilik"/>
        <w:numPr>
          <w:ilvl w:val="0"/>
          <w:numId w:val="2"/>
        </w:numPr>
        <w:spacing w:after="0" w:line="240" w:lineRule="auto"/>
        <w:contextualSpacing w:val="0"/>
        <w:jc w:val="both"/>
        <w:rPr>
          <w:rFonts w:ascii="Arial" w:hAnsi="Arial" w:cs="Arial"/>
          <w:sz w:val="20"/>
          <w:szCs w:val="20"/>
        </w:rPr>
      </w:pPr>
      <w:r>
        <w:rPr>
          <w:rFonts w:ascii="Arial" w:hAnsi="Arial" w:cs="Arial"/>
          <w:sz w:val="20"/>
          <w:szCs w:val="20"/>
        </w:rPr>
        <w:t xml:space="preserve">varju või vajadusel </w:t>
      </w:r>
      <w:r w:rsidRPr="00C03704">
        <w:rPr>
          <w:rFonts w:ascii="Arial" w:hAnsi="Arial" w:cs="Arial"/>
          <w:sz w:val="20"/>
          <w:szCs w:val="20"/>
        </w:rPr>
        <w:t>evakueeru hoonest</w:t>
      </w:r>
      <w:r>
        <w:rPr>
          <w:rFonts w:ascii="Arial" w:hAnsi="Arial" w:cs="Arial"/>
          <w:sz w:val="20"/>
          <w:szCs w:val="20"/>
        </w:rPr>
        <w:t>,</w:t>
      </w:r>
      <w:r w:rsidRPr="00C03704">
        <w:rPr>
          <w:rFonts w:ascii="Arial" w:hAnsi="Arial" w:cs="Arial"/>
          <w:sz w:val="20"/>
          <w:szCs w:val="20"/>
        </w:rPr>
        <w:t xml:space="preserve"> </w:t>
      </w:r>
      <w:r w:rsidRPr="00AA7548">
        <w:rPr>
          <w:rFonts w:ascii="Arial" w:hAnsi="Arial" w:cs="Arial"/>
          <w:sz w:val="20"/>
          <w:szCs w:val="20"/>
        </w:rPr>
        <w:t xml:space="preserve">arvestades käesoleva juhendi </w:t>
      </w:r>
      <w:r>
        <w:rPr>
          <w:rFonts w:ascii="Arial" w:hAnsi="Arial" w:cs="Arial"/>
          <w:sz w:val="20"/>
          <w:szCs w:val="20"/>
        </w:rPr>
        <w:t xml:space="preserve">punktis 7 </w:t>
      </w:r>
      <w:r w:rsidRPr="00AA7548">
        <w:rPr>
          <w:rFonts w:ascii="Arial" w:hAnsi="Arial" w:cs="Arial"/>
          <w:sz w:val="20"/>
          <w:szCs w:val="20"/>
        </w:rPr>
        <w:t>kirjeldatut.</w:t>
      </w:r>
    </w:p>
    <w:p w14:paraId="7B9FE57F" w14:textId="77777777" w:rsidR="00E33E0A" w:rsidRPr="00C03704" w:rsidRDefault="00E33E0A" w:rsidP="00E33E0A">
      <w:pPr>
        <w:pStyle w:val="Laad1"/>
        <w:rPr>
          <w:b/>
          <w:sz w:val="20"/>
          <w:szCs w:val="20"/>
        </w:rPr>
      </w:pPr>
      <w:r w:rsidRPr="00C03704">
        <w:rPr>
          <w:b/>
          <w:sz w:val="20"/>
          <w:szCs w:val="20"/>
        </w:rPr>
        <w:t>Leevendamine:</w:t>
      </w:r>
    </w:p>
    <w:p w14:paraId="3ECB6519" w14:textId="58183BEA" w:rsidR="00E33E0A" w:rsidRPr="00C03704" w:rsidRDefault="42592372" w:rsidP="00E33E0A">
      <w:pPr>
        <w:pStyle w:val="Laad1"/>
        <w:numPr>
          <w:ilvl w:val="0"/>
          <w:numId w:val="2"/>
        </w:numPr>
        <w:rPr>
          <w:b/>
          <w:bCs/>
          <w:sz w:val="20"/>
          <w:szCs w:val="20"/>
        </w:rPr>
      </w:pPr>
      <w:r w:rsidRPr="42592372">
        <w:rPr>
          <w:sz w:val="20"/>
          <w:szCs w:val="20"/>
        </w:rPr>
        <w:t xml:space="preserve">hoone kahjustuste likvideerimise </w:t>
      </w:r>
      <w:r w:rsidRPr="005B1318">
        <w:rPr>
          <w:sz w:val="20"/>
          <w:szCs w:val="20"/>
        </w:rPr>
        <w:t>korraldab RKAS, inventari kahjustuste likvideerimise korraldab HT, IT-süsteemide kahjustused likvideerib RIK. Kahjustuse likvideerimise ajaks on teenistujad vajadusel kodutööl, kui ei nähta ette</w:t>
      </w:r>
      <w:r w:rsidRPr="42592372">
        <w:rPr>
          <w:sz w:val="20"/>
          <w:szCs w:val="20"/>
        </w:rPr>
        <w:t xml:space="preserve"> teisiti;</w:t>
      </w:r>
    </w:p>
    <w:p w14:paraId="705AF514" w14:textId="2DC7B95B" w:rsidR="00E33E0A" w:rsidRPr="00C306D4" w:rsidRDefault="42592372" w:rsidP="00E33E0A">
      <w:pPr>
        <w:pStyle w:val="Laad1"/>
        <w:numPr>
          <w:ilvl w:val="0"/>
          <w:numId w:val="2"/>
        </w:numPr>
        <w:rPr>
          <w:b/>
          <w:bCs/>
          <w:sz w:val="20"/>
          <w:szCs w:val="20"/>
        </w:rPr>
      </w:pPr>
      <w:r w:rsidRPr="42592372">
        <w:rPr>
          <w:sz w:val="20"/>
          <w:szCs w:val="20"/>
        </w:rPr>
        <w:t>HT selgitab välja, kas on teenistujaid, kes vajavad sündmuse tõttu psühholoogilist abi igapäevatöö juurde tagasi pöördumiseks.</w:t>
      </w:r>
    </w:p>
    <w:p w14:paraId="68CF2FAF" w14:textId="77777777" w:rsidR="00E33E0A" w:rsidRPr="00C03704" w:rsidRDefault="00E33E0A" w:rsidP="00E33E0A">
      <w:pPr>
        <w:pStyle w:val="Laad1"/>
        <w:ind w:left="720"/>
        <w:rPr>
          <w:b/>
          <w:bCs/>
          <w:sz w:val="20"/>
          <w:szCs w:val="20"/>
        </w:rPr>
      </w:pPr>
    </w:p>
    <w:p w14:paraId="7A0C1345" w14:textId="77777777" w:rsidR="00E33E0A" w:rsidRPr="00C03704" w:rsidRDefault="00E33E0A" w:rsidP="00E33E0A">
      <w:pPr>
        <w:pStyle w:val="Laad1"/>
        <w:rPr>
          <w:sz w:val="20"/>
          <w:szCs w:val="20"/>
        </w:rPr>
      </w:pPr>
    </w:p>
    <w:p w14:paraId="45BA471E" w14:textId="63AB5908" w:rsidR="00E33E0A" w:rsidRDefault="42592372" w:rsidP="00E33E0A">
      <w:pPr>
        <w:pStyle w:val="Laad1"/>
        <w:numPr>
          <w:ilvl w:val="0"/>
          <w:numId w:val="6"/>
        </w:numPr>
        <w:rPr>
          <w:b/>
          <w:bCs/>
          <w:u w:val="single"/>
        </w:rPr>
      </w:pPr>
      <w:r w:rsidRPr="42592372">
        <w:rPr>
          <w:b/>
          <w:bCs/>
          <w:u w:val="single"/>
        </w:rPr>
        <w:t>RIK poolt osutatavate IT- teenuse väljalangemine</w:t>
      </w:r>
    </w:p>
    <w:p w14:paraId="71431907" w14:textId="77777777" w:rsidR="00E33E0A" w:rsidRPr="00E165B6" w:rsidRDefault="00E33E0A" w:rsidP="00E33E0A">
      <w:pPr>
        <w:pStyle w:val="Laad1"/>
        <w:ind w:left="360"/>
        <w:rPr>
          <w:b/>
          <w:bCs/>
          <w:u w:val="single"/>
        </w:rPr>
      </w:pPr>
    </w:p>
    <w:p w14:paraId="4B29CA13" w14:textId="77777777" w:rsidR="00E33E0A" w:rsidRPr="004C035A" w:rsidRDefault="00E33E0A" w:rsidP="00E33E0A">
      <w:pPr>
        <w:pStyle w:val="Laad1"/>
        <w:rPr>
          <w:b/>
          <w:bCs/>
          <w:sz w:val="20"/>
          <w:szCs w:val="20"/>
        </w:rPr>
      </w:pPr>
      <w:r w:rsidRPr="004C035A">
        <w:rPr>
          <w:b/>
          <w:bCs/>
          <w:sz w:val="20"/>
          <w:szCs w:val="20"/>
        </w:rPr>
        <w:t>IT-teenuse väljalangemiseks loetakse järgmisi olukordi:</w:t>
      </w:r>
    </w:p>
    <w:p w14:paraId="07A97F2F" w14:textId="282FAA52" w:rsidR="00E33E0A" w:rsidRDefault="42592372" w:rsidP="42592372">
      <w:pPr>
        <w:pStyle w:val="Laad1"/>
        <w:numPr>
          <w:ilvl w:val="0"/>
          <w:numId w:val="2"/>
        </w:numPr>
        <w:rPr>
          <w:sz w:val="20"/>
          <w:szCs w:val="20"/>
        </w:rPr>
      </w:pPr>
      <w:r w:rsidRPr="42592372">
        <w:rPr>
          <w:sz w:val="20"/>
          <w:szCs w:val="20"/>
        </w:rPr>
        <w:t>üks või mitu IT- teenust, mida kasutab valdav osa ministeeriumi teenistujaid, ei tööta ja see avaldab märkimisväärset mõju avaliku teenuse osutamisele ja/või ministeeriumi tavapärastele tööprotsessidele;</w:t>
      </w:r>
    </w:p>
    <w:p w14:paraId="154580CB" w14:textId="77777777" w:rsidR="00E33E0A" w:rsidRPr="00D244E7" w:rsidRDefault="00E33E0A" w:rsidP="00E33E0A">
      <w:pPr>
        <w:pStyle w:val="Laad1"/>
        <w:numPr>
          <w:ilvl w:val="0"/>
          <w:numId w:val="2"/>
        </w:numPr>
        <w:rPr>
          <w:bCs/>
          <w:sz w:val="20"/>
          <w:szCs w:val="20"/>
        </w:rPr>
      </w:pPr>
      <w:r w:rsidRPr="00D244E7">
        <w:rPr>
          <w:bCs/>
          <w:sz w:val="20"/>
          <w:szCs w:val="20"/>
        </w:rPr>
        <w:t xml:space="preserve">hoonete väljalangemisel või muul põhjusel ei ole võimalik kasutada ministeeriumi riistvara, kasutada </w:t>
      </w:r>
      <w:proofErr w:type="spellStart"/>
      <w:r w:rsidRPr="00D244E7">
        <w:rPr>
          <w:bCs/>
          <w:sz w:val="20"/>
          <w:szCs w:val="20"/>
        </w:rPr>
        <w:t>kaugtöö</w:t>
      </w:r>
      <w:proofErr w:type="spellEnd"/>
      <w:r w:rsidRPr="00D244E7">
        <w:rPr>
          <w:bCs/>
          <w:sz w:val="20"/>
          <w:szCs w:val="20"/>
        </w:rPr>
        <w:t xml:space="preserve"> IT-teenust ja intsident avaldab märkimisväärset mõju avaliku teenuse osutamisele ja/või ministeeriumi tavapärastele tööprotsessidele.</w:t>
      </w:r>
    </w:p>
    <w:p w14:paraId="13C386F1" w14:textId="77777777" w:rsidR="00E33E0A" w:rsidRDefault="00E33E0A" w:rsidP="00E33E0A">
      <w:pPr>
        <w:pStyle w:val="Laad1"/>
        <w:rPr>
          <w:b/>
          <w:bCs/>
          <w:sz w:val="20"/>
          <w:szCs w:val="20"/>
        </w:rPr>
      </w:pPr>
      <w:r w:rsidRPr="00C03704">
        <w:rPr>
          <w:b/>
          <w:bCs/>
          <w:sz w:val="20"/>
          <w:szCs w:val="20"/>
        </w:rPr>
        <w:t>Ennetamine:</w:t>
      </w:r>
    </w:p>
    <w:p w14:paraId="4D184FD6" w14:textId="77777777" w:rsidR="00E33E0A" w:rsidRDefault="00E33E0A" w:rsidP="00E33E0A">
      <w:pPr>
        <w:pStyle w:val="Laad1"/>
        <w:numPr>
          <w:ilvl w:val="0"/>
          <w:numId w:val="2"/>
        </w:numPr>
        <w:rPr>
          <w:bCs/>
          <w:sz w:val="20"/>
          <w:szCs w:val="20"/>
        </w:rPr>
      </w:pPr>
      <w:r>
        <w:rPr>
          <w:bCs/>
          <w:sz w:val="20"/>
          <w:szCs w:val="20"/>
        </w:rPr>
        <w:t>IT-teenuste väljalangemise ennetamiseks rakendatakse IT - teenustele infosüsteemide kolmeastmelist etalonturbe süsteemi (</w:t>
      </w:r>
      <w:r w:rsidRPr="00FE18EE">
        <w:rPr>
          <w:bCs/>
          <w:i/>
          <w:sz w:val="20"/>
          <w:szCs w:val="20"/>
        </w:rPr>
        <w:t>edaspidi ISKE</w:t>
      </w:r>
      <w:r>
        <w:rPr>
          <w:bCs/>
          <w:sz w:val="20"/>
          <w:szCs w:val="20"/>
        </w:rPr>
        <w:t>) meetmeid;</w:t>
      </w:r>
    </w:p>
    <w:p w14:paraId="62CCF49C" w14:textId="7942C1C3" w:rsidR="00E33E0A" w:rsidRPr="000E5A0D" w:rsidRDefault="42592372" w:rsidP="00E33E0A">
      <w:pPr>
        <w:pStyle w:val="Laad1"/>
        <w:numPr>
          <w:ilvl w:val="0"/>
          <w:numId w:val="2"/>
        </w:numPr>
        <w:rPr>
          <w:b/>
          <w:bCs/>
          <w:sz w:val="20"/>
          <w:szCs w:val="20"/>
        </w:rPr>
      </w:pPr>
      <w:r w:rsidRPr="42592372">
        <w:rPr>
          <w:sz w:val="20"/>
          <w:szCs w:val="20"/>
        </w:rPr>
        <w:t>RIK korraldab ISKE tehniliste turbe meetmete rakendamist, ministeerium korraldab ISKE organisatsiooniliste ja füüsiliste turbe meetmete rakendamist;</w:t>
      </w:r>
    </w:p>
    <w:p w14:paraId="17DC0245" w14:textId="77777777" w:rsidR="00E33E0A" w:rsidRPr="00FC4DCE" w:rsidRDefault="00E33E0A" w:rsidP="00E33E0A">
      <w:pPr>
        <w:pStyle w:val="Laad1"/>
        <w:numPr>
          <w:ilvl w:val="0"/>
          <w:numId w:val="2"/>
        </w:numPr>
        <w:rPr>
          <w:b/>
          <w:bCs/>
          <w:sz w:val="20"/>
          <w:szCs w:val="20"/>
        </w:rPr>
      </w:pPr>
      <w:r>
        <w:rPr>
          <w:bCs/>
          <w:sz w:val="20"/>
          <w:szCs w:val="20"/>
        </w:rPr>
        <w:t>igal IT-teenusel on kehtiv teenustaseme lepe, milles sätestatakse IT-teenuse käideldavuse nõuded.</w:t>
      </w:r>
    </w:p>
    <w:p w14:paraId="637D0999" w14:textId="77777777" w:rsidR="00E33E0A" w:rsidRDefault="00E33E0A" w:rsidP="00E33E0A">
      <w:pPr>
        <w:pStyle w:val="Laad1"/>
        <w:rPr>
          <w:b/>
          <w:bCs/>
          <w:sz w:val="20"/>
          <w:szCs w:val="20"/>
        </w:rPr>
      </w:pPr>
      <w:r w:rsidRPr="00C03704">
        <w:rPr>
          <w:b/>
          <w:bCs/>
          <w:sz w:val="20"/>
          <w:szCs w:val="20"/>
        </w:rPr>
        <w:t>Valmistumine:</w:t>
      </w:r>
    </w:p>
    <w:p w14:paraId="2ABAFDB6" w14:textId="77777777" w:rsidR="00E33E0A" w:rsidRDefault="00E33E0A" w:rsidP="00E33E0A">
      <w:pPr>
        <w:pStyle w:val="Laad1"/>
        <w:numPr>
          <w:ilvl w:val="0"/>
          <w:numId w:val="2"/>
        </w:numPr>
        <w:rPr>
          <w:bCs/>
          <w:sz w:val="20"/>
          <w:szCs w:val="20"/>
        </w:rPr>
      </w:pPr>
      <w:r>
        <w:rPr>
          <w:bCs/>
          <w:sz w:val="20"/>
          <w:szCs w:val="20"/>
        </w:rPr>
        <w:t>o</w:t>
      </w:r>
      <w:r w:rsidRPr="00C03704">
        <w:rPr>
          <w:bCs/>
          <w:sz w:val="20"/>
          <w:szCs w:val="20"/>
        </w:rPr>
        <w:t xml:space="preserve">le kursis käesolevas </w:t>
      </w:r>
      <w:r>
        <w:rPr>
          <w:sz w:val="20"/>
          <w:szCs w:val="20"/>
        </w:rPr>
        <w:t>erakorraliste sündmuste lahendamise plaanis</w:t>
      </w:r>
      <w:r w:rsidRPr="00C028BB">
        <w:rPr>
          <w:sz w:val="20"/>
          <w:szCs w:val="20"/>
        </w:rPr>
        <w:t xml:space="preserve"> </w:t>
      </w:r>
      <w:r>
        <w:rPr>
          <w:bCs/>
          <w:sz w:val="20"/>
          <w:szCs w:val="20"/>
        </w:rPr>
        <w:t>toodud juhistega;</w:t>
      </w:r>
    </w:p>
    <w:p w14:paraId="028DC42A" w14:textId="2038C493" w:rsidR="00E33E0A" w:rsidRDefault="42592372" w:rsidP="42592372">
      <w:pPr>
        <w:pStyle w:val="Laad1"/>
        <w:numPr>
          <w:ilvl w:val="0"/>
          <w:numId w:val="2"/>
        </w:numPr>
        <w:rPr>
          <w:sz w:val="20"/>
          <w:szCs w:val="20"/>
        </w:rPr>
      </w:pPr>
      <w:r w:rsidRPr="42592372">
        <w:rPr>
          <w:sz w:val="20"/>
          <w:szCs w:val="20"/>
        </w:rPr>
        <w:t>ole kursis juhtkonna ja vahetu juhi poolt antavate juhistega IT-teenuste väljalangemisel;</w:t>
      </w:r>
    </w:p>
    <w:p w14:paraId="5263DD27" w14:textId="77777777" w:rsidR="00E33E0A" w:rsidRPr="00C03704" w:rsidRDefault="00E33E0A" w:rsidP="00E33E0A">
      <w:pPr>
        <w:pStyle w:val="Laad1"/>
        <w:numPr>
          <w:ilvl w:val="0"/>
          <w:numId w:val="2"/>
        </w:numPr>
        <w:rPr>
          <w:bCs/>
          <w:sz w:val="20"/>
          <w:szCs w:val="20"/>
        </w:rPr>
      </w:pPr>
      <w:r>
        <w:rPr>
          <w:bCs/>
          <w:sz w:val="20"/>
          <w:szCs w:val="20"/>
        </w:rPr>
        <w:t>ajakohasta tööks enim kasutatavaid kontakte ja säilita neid viisil, mis võimaldab tagada kommunikatsiooni IT-teenuste mittetoimimisel;</w:t>
      </w:r>
    </w:p>
    <w:p w14:paraId="3D53A2C6" w14:textId="5FFCD9D8" w:rsidR="00E33E0A" w:rsidRPr="00C03704" w:rsidRDefault="42592372" w:rsidP="42592372">
      <w:pPr>
        <w:pStyle w:val="Laad1"/>
        <w:numPr>
          <w:ilvl w:val="0"/>
          <w:numId w:val="2"/>
        </w:numPr>
        <w:rPr>
          <w:sz w:val="20"/>
          <w:szCs w:val="20"/>
        </w:rPr>
      </w:pPr>
      <w:r w:rsidRPr="42592372">
        <w:rPr>
          <w:sz w:val="20"/>
          <w:szCs w:val="20"/>
        </w:rPr>
        <w:t>kõik juhid (juhtkonna puhul juhtkonna sekretär/juhiabi) vastutavad oma vahetus alluvuses töötavate teenistujate kontaktide ajakohastamise eest ja kontaktide nimekirja säilitamise eest viisil, mis võimaldab tagada kommunikatsiooni IT-teenuste mittetoimimisel.</w:t>
      </w:r>
    </w:p>
    <w:p w14:paraId="305CED2B" w14:textId="77777777" w:rsidR="00E33E0A" w:rsidRDefault="00E33E0A" w:rsidP="00E33E0A">
      <w:pPr>
        <w:pStyle w:val="Laad1"/>
        <w:rPr>
          <w:b/>
          <w:sz w:val="20"/>
          <w:szCs w:val="20"/>
        </w:rPr>
      </w:pPr>
      <w:r w:rsidRPr="00C03704">
        <w:rPr>
          <w:b/>
          <w:sz w:val="20"/>
          <w:szCs w:val="20"/>
        </w:rPr>
        <w:t xml:space="preserve">Käitumine </w:t>
      </w:r>
      <w:r>
        <w:rPr>
          <w:b/>
          <w:sz w:val="20"/>
          <w:szCs w:val="20"/>
        </w:rPr>
        <w:t>erakorralise sündmuse puhul</w:t>
      </w:r>
      <w:r w:rsidRPr="00C03704">
        <w:rPr>
          <w:b/>
          <w:sz w:val="20"/>
          <w:szCs w:val="20"/>
        </w:rPr>
        <w:t xml:space="preserve"> ja selle lahendamine:</w:t>
      </w:r>
    </w:p>
    <w:p w14:paraId="59D4D2A6" w14:textId="77777777" w:rsidR="00E33E0A" w:rsidRDefault="00E33E0A" w:rsidP="00E33E0A">
      <w:pPr>
        <w:pStyle w:val="Laad1"/>
        <w:numPr>
          <w:ilvl w:val="0"/>
          <w:numId w:val="2"/>
        </w:numPr>
        <w:rPr>
          <w:bCs/>
          <w:sz w:val="20"/>
          <w:szCs w:val="20"/>
        </w:rPr>
      </w:pPr>
      <w:r>
        <w:rPr>
          <w:bCs/>
          <w:sz w:val="20"/>
          <w:szCs w:val="20"/>
        </w:rPr>
        <w:t>Erakorraliste sündmuste lahendamise plaani rakendamise vajaduse IT-teenuste väljalangemise osas otsustab juhtkond;</w:t>
      </w:r>
    </w:p>
    <w:p w14:paraId="3691548A" w14:textId="77777777" w:rsidR="00E33E0A" w:rsidRPr="00C03704" w:rsidRDefault="00E33E0A" w:rsidP="00E33E0A">
      <w:pPr>
        <w:pStyle w:val="Laad1"/>
        <w:numPr>
          <w:ilvl w:val="0"/>
          <w:numId w:val="2"/>
        </w:numPr>
        <w:rPr>
          <w:bCs/>
          <w:sz w:val="20"/>
          <w:szCs w:val="20"/>
        </w:rPr>
      </w:pPr>
      <w:r>
        <w:rPr>
          <w:bCs/>
          <w:sz w:val="20"/>
          <w:szCs w:val="20"/>
        </w:rPr>
        <w:t>o</w:t>
      </w:r>
      <w:r w:rsidRPr="00C03704">
        <w:rPr>
          <w:bCs/>
          <w:sz w:val="20"/>
          <w:szCs w:val="20"/>
        </w:rPr>
        <w:t>le kursis</w:t>
      </w:r>
      <w:r>
        <w:rPr>
          <w:bCs/>
          <w:sz w:val="20"/>
          <w:szCs w:val="20"/>
        </w:rPr>
        <w:t xml:space="preserve"> IT-abi poolt (kui osad teenused töötavad) antavate juhistega;</w:t>
      </w:r>
    </w:p>
    <w:p w14:paraId="7B04F74F" w14:textId="77777777" w:rsidR="00E33E0A" w:rsidRDefault="00E33E0A" w:rsidP="00E33E0A">
      <w:pPr>
        <w:pStyle w:val="Laad1"/>
        <w:numPr>
          <w:ilvl w:val="0"/>
          <w:numId w:val="2"/>
        </w:numPr>
        <w:rPr>
          <w:bCs/>
          <w:sz w:val="20"/>
          <w:szCs w:val="20"/>
        </w:rPr>
      </w:pPr>
      <w:r>
        <w:rPr>
          <w:bCs/>
          <w:sz w:val="20"/>
          <w:szCs w:val="20"/>
        </w:rPr>
        <w:t xml:space="preserve">kui </w:t>
      </w:r>
      <w:proofErr w:type="spellStart"/>
      <w:r>
        <w:rPr>
          <w:bCs/>
          <w:sz w:val="20"/>
          <w:szCs w:val="20"/>
        </w:rPr>
        <w:t>kaugtöö</w:t>
      </w:r>
      <w:proofErr w:type="spellEnd"/>
      <w:r>
        <w:rPr>
          <w:bCs/>
          <w:sz w:val="20"/>
          <w:szCs w:val="20"/>
        </w:rPr>
        <w:t xml:space="preserve"> IT-teenus töötab, suunatakse teenistujad võimalusel kodutööle;</w:t>
      </w:r>
    </w:p>
    <w:p w14:paraId="6EB596A3" w14:textId="77777777" w:rsidR="00E33E0A" w:rsidRDefault="00E33E0A" w:rsidP="42592372">
      <w:pPr>
        <w:pStyle w:val="Laad1"/>
        <w:numPr>
          <w:ilvl w:val="0"/>
          <w:numId w:val="2"/>
        </w:numPr>
        <w:rPr>
          <w:sz w:val="20"/>
          <w:szCs w:val="20"/>
        </w:rPr>
      </w:pPr>
      <w:r w:rsidRPr="42592372">
        <w:rPr>
          <w:sz w:val="20"/>
          <w:szCs w:val="20"/>
        </w:rPr>
        <w:t xml:space="preserve">kui </w:t>
      </w:r>
      <w:proofErr w:type="spellStart"/>
      <w:r w:rsidRPr="42592372">
        <w:rPr>
          <w:sz w:val="20"/>
          <w:szCs w:val="20"/>
        </w:rPr>
        <w:t>kaugtöö</w:t>
      </w:r>
      <w:proofErr w:type="spellEnd"/>
      <w:r w:rsidRPr="42592372">
        <w:rPr>
          <w:sz w:val="20"/>
          <w:szCs w:val="20"/>
        </w:rPr>
        <w:t xml:space="preserve"> IT-teenus ei tööta või ei ole töö iseloomu tõttu seda võimalik rakendada, ole kursis vahetu juhi poolt antavate suuliste juhistega;</w:t>
      </w:r>
    </w:p>
    <w:p w14:paraId="3F3F1C45" w14:textId="77777777" w:rsidR="00E33E0A" w:rsidRDefault="00E33E0A" w:rsidP="42592372">
      <w:pPr>
        <w:pStyle w:val="Laad1"/>
        <w:numPr>
          <w:ilvl w:val="0"/>
          <w:numId w:val="2"/>
        </w:numPr>
        <w:rPr>
          <w:sz w:val="20"/>
          <w:szCs w:val="20"/>
        </w:rPr>
      </w:pPr>
      <w:r w:rsidRPr="42592372">
        <w:rPr>
          <w:sz w:val="20"/>
          <w:szCs w:val="20"/>
        </w:rPr>
        <w:t xml:space="preserve">kui </w:t>
      </w:r>
      <w:proofErr w:type="spellStart"/>
      <w:r w:rsidRPr="42592372">
        <w:rPr>
          <w:sz w:val="20"/>
          <w:szCs w:val="20"/>
        </w:rPr>
        <w:t>kaugtöö</w:t>
      </w:r>
      <w:proofErr w:type="spellEnd"/>
      <w:r w:rsidRPr="42592372">
        <w:rPr>
          <w:sz w:val="20"/>
          <w:szCs w:val="20"/>
        </w:rPr>
        <w:t xml:space="preserve"> IT-teenus ei tööta või ei ole töö iseloomu tõttu seda võimalik rakendada ja lisaks on välja langenud ka hooned koos riistvara kasutamise võimalusega, ole kursis vahetu juhi poolt antavate suuliste juhistega.</w:t>
      </w:r>
    </w:p>
    <w:p w14:paraId="789E985B" w14:textId="77777777" w:rsidR="00E33E0A" w:rsidRPr="00C03704" w:rsidRDefault="00E33E0A" w:rsidP="00E33E0A">
      <w:pPr>
        <w:pStyle w:val="Laad1"/>
        <w:rPr>
          <w:b/>
          <w:sz w:val="20"/>
          <w:szCs w:val="20"/>
        </w:rPr>
      </w:pPr>
      <w:r w:rsidRPr="00C03704">
        <w:rPr>
          <w:b/>
          <w:sz w:val="20"/>
          <w:szCs w:val="20"/>
        </w:rPr>
        <w:t>Leevendamine:</w:t>
      </w:r>
    </w:p>
    <w:p w14:paraId="48EAE5AF" w14:textId="77777777" w:rsidR="00E33E0A" w:rsidRPr="00B670FF" w:rsidRDefault="00E33E0A" w:rsidP="00E33E0A">
      <w:pPr>
        <w:pStyle w:val="Laad1"/>
        <w:numPr>
          <w:ilvl w:val="0"/>
          <w:numId w:val="2"/>
        </w:numPr>
        <w:rPr>
          <w:b/>
          <w:bCs/>
          <w:sz w:val="20"/>
          <w:szCs w:val="20"/>
        </w:rPr>
      </w:pPr>
      <w:r>
        <w:rPr>
          <w:sz w:val="20"/>
          <w:szCs w:val="20"/>
        </w:rPr>
        <w:lastRenderedPageBreak/>
        <w:t xml:space="preserve">IT-teenuste kahjustused </w:t>
      </w:r>
      <w:r w:rsidRPr="00C03704">
        <w:rPr>
          <w:sz w:val="20"/>
          <w:szCs w:val="20"/>
        </w:rPr>
        <w:t>likvideerib RIK</w:t>
      </w:r>
      <w:r>
        <w:rPr>
          <w:sz w:val="20"/>
          <w:szCs w:val="20"/>
        </w:rPr>
        <w:t xml:space="preserve"> vastavalt kantsleri käskkirjale „Justiitsministeeriumi infotehnoloogiliste hädaolukordade plaan“;</w:t>
      </w:r>
    </w:p>
    <w:p w14:paraId="6CD6A165" w14:textId="77777777" w:rsidR="00E33E0A" w:rsidRPr="00FE18EE" w:rsidRDefault="00E33E0A" w:rsidP="00E33E0A">
      <w:pPr>
        <w:pStyle w:val="Laad1"/>
        <w:numPr>
          <w:ilvl w:val="0"/>
          <w:numId w:val="2"/>
        </w:numPr>
        <w:rPr>
          <w:b/>
          <w:bCs/>
          <w:sz w:val="20"/>
          <w:szCs w:val="20"/>
        </w:rPr>
      </w:pPr>
      <w:r>
        <w:rPr>
          <w:sz w:val="20"/>
          <w:szCs w:val="20"/>
        </w:rPr>
        <w:t>IT-teenuste kahjustuste likvideerimise ajal töö korraldamise ja kommunikatsiooni eest vastutab juhtkond ja annab erakorralisi juhiseid;</w:t>
      </w:r>
    </w:p>
    <w:p w14:paraId="4FDE40F0" w14:textId="77777777" w:rsidR="00E33E0A" w:rsidRPr="00E165B6" w:rsidRDefault="00E33E0A" w:rsidP="00E33E0A">
      <w:pPr>
        <w:pStyle w:val="Laad1"/>
        <w:numPr>
          <w:ilvl w:val="0"/>
          <w:numId w:val="2"/>
        </w:numPr>
        <w:rPr>
          <w:b/>
          <w:bCs/>
          <w:sz w:val="20"/>
          <w:szCs w:val="20"/>
        </w:rPr>
      </w:pPr>
      <w:r>
        <w:rPr>
          <w:sz w:val="20"/>
          <w:szCs w:val="20"/>
        </w:rPr>
        <w:t>k</w:t>
      </w:r>
      <w:r w:rsidRPr="00C03704">
        <w:rPr>
          <w:sz w:val="20"/>
          <w:szCs w:val="20"/>
        </w:rPr>
        <w:t>ahjustuse likvi</w:t>
      </w:r>
      <w:r>
        <w:rPr>
          <w:sz w:val="20"/>
          <w:szCs w:val="20"/>
        </w:rPr>
        <w:t>deerimise ajaks on teenistujad võimalusel</w:t>
      </w:r>
      <w:r w:rsidRPr="00C03704">
        <w:rPr>
          <w:sz w:val="20"/>
          <w:szCs w:val="20"/>
        </w:rPr>
        <w:t xml:space="preserve"> kodu</w:t>
      </w:r>
      <w:r>
        <w:rPr>
          <w:sz w:val="20"/>
          <w:szCs w:val="20"/>
        </w:rPr>
        <w:t>tööl, kui ei nähta ette teisiti.</w:t>
      </w:r>
    </w:p>
    <w:p w14:paraId="74B28B52" w14:textId="77777777" w:rsidR="00E33E0A" w:rsidRDefault="00E33E0A" w:rsidP="00E33E0A">
      <w:pPr>
        <w:pStyle w:val="Laad1"/>
        <w:rPr>
          <w:b/>
          <w:bCs/>
        </w:rPr>
      </w:pPr>
    </w:p>
    <w:p w14:paraId="4A63C77C" w14:textId="77777777" w:rsidR="00E33E0A" w:rsidRDefault="00E33E0A" w:rsidP="00E33E0A">
      <w:pPr>
        <w:pStyle w:val="Laad1"/>
        <w:rPr>
          <w:b/>
          <w:bCs/>
          <w:u w:val="single"/>
        </w:rPr>
      </w:pPr>
    </w:p>
    <w:p w14:paraId="2F6D2A9C" w14:textId="77777777" w:rsidR="00E33E0A" w:rsidRPr="003652BA" w:rsidRDefault="00E33E0A" w:rsidP="00E33E0A">
      <w:pPr>
        <w:pStyle w:val="Laad1"/>
        <w:numPr>
          <w:ilvl w:val="0"/>
          <w:numId w:val="6"/>
        </w:numPr>
        <w:rPr>
          <w:b/>
          <w:bCs/>
          <w:u w:val="single"/>
        </w:rPr>
      </w:pPr>
      <w:r w:rsidRPr="0043412A">
        <w:rPr>
          <w:b/>
          <w:bCs/>
          <w:u w:val="single"/>
        </w:rPr>
        <w:t>Evakuatsioonijuhend</w:t>
      </w:r>
    </w:p>
    <w:p w14:paraId="19550172" w14:textId="77777777" w:rsidR="00E33E0A" w:rsidRDefault="00E33E0A" w:rsidP="00E33E0A">
      <w:pPr>
        <w:pStyle w:val="Laad1"/>
        <w:rPr>
          <w:sz w:val="20"/>
          <w:szCs w:val="20"/>
        </w:rPr>
      </w:pPr>
    </w:p>
    <w:p w14:paraId="55D34A53" w14:textId="77777777" w:rsidR="00E33E0A" w:rsidRPr="00E748C4" w:rsidRDefault="00E33E0A" w:rsidP="00E33E0A">
      <w:pPr>
        <w:pStyle w:val="Laad1"/>
        <w:rPr>
          <w:sz w:val="20"/>
          <w:szCs w:val="20"/>
        </w:rPr>
      </w:pPr>
      <w:r>
        <w:rPr>
          <w:sz w:val="20"/>
          <w:szCs w:val="20"/>
        </w:rPr>
        <w:t xml:space="preserve">Juhul, kui erakorralise sündmuse puhul tekib vajadus hoonest evakueeruda, siis </w:t>
      </w:r>
      <w:r w:rsidRPr="00010A32">
        <w:rPr>
          <w:bCs/>
          <w:sz w:val="20"/>
          <w:szCs w:val="20"/>
        </w:rPr>
        <w:t>käitu järgmiselt:</w:t>
      </w:r>
    </w:p>
    <w:p w14:paraId="426805E0" w14:textId="77777777" w:rsidR="00E33E0A" w:rsidRPr="00010A32" w:rsidRDefault="00E33E0A" w:rsidP="00E33E0A">
      <w:pPr>
        <w:pStyle w:val="Laad1"/>
        <w:numPr>
          <w:ilvl w:val="0"/>
          <w:numId w:val="4"/>
        </w:numPr>
        <w:rPr>
          <w:sz w:val="20"/>
          <w:szCs w:val="20"/>
        </w:rPr>
      </w:pPr>
      <w:r w:rsidRPr="00010A32">
        <w:rPr>
          <w:sz w:val="20"/>
          <w:szCs w:val="20"/>
        </w:rPr>
        <w:t>tööruumist lahku kiiresti ning kaasa võta üksnes isiklikud asjad</w:t>
      </w:r>
      <w:r>
        <w:rPr>
          <w:sz w:val="20"/>
          <w:szCs w:val="20"/>
        </w:rPr>
        <w:t xml:space="preserve"> (</w:t>
      </w:r>
      <w:r w:rsidRPr="00010A32">
        <w:rPr>
          <w:sz w:val="20"/>
          <w:szCs w:val="20"/>
        </w:rPr>
        <w:t>kui see võimalik on</w:t>
      </w:r>
      <w:r>
        <w:rPr>
          <w:sz w:val="20"/>
          <w:szCs w:val="20"/>
        </w:rPr>
        <w:t>)</w:t>
      </w:r>
      <w:r w:rsidRPr="00010A32">
        <w:rPr>
          <w:sz w:val="20"/>
          <w:szCs w:val="20"/>
        </w:rPr>
        <w:t>, sh võimalusel mobiiltelefon ning k</w:t>
      </w:r>
      <w:r>
        <w:rPr>
          <w:sz w:val="20"/>
          <w:szCs w:val="20"/>
        </w:rPr>
        <w:t>ülmemal perioodil kaasas olevad üle</w:t>
      </w:r>
      <w:r w:rsidRPr="00010A32">
        <w:rPr>
          <w:sz w:val="20"/>
          <w:szCs w:val="20"/>
        </w:rPr>
        <w:t>riided</w:t>
      </w:r>
      <w:r>
        <w:rPr>
          <w:sz w:val="20"/>
          <w:szCs w:val="20"/>
        </w:rPr>
        <w:t>.</w:t>
      </w:r>
    </w:p>
    <w:p w14:paraId="43F4915B" w14:textId="77777777" w:rsidR="00E33E0A" w:rsidRPr="00010A32" w:rsidRDefault="00E33E0A" w:rsidP="00E33E0A">
      <w:pPr>
        <w:pStyle w:val="Laad1"/>
        <w:numPr>
          <w:ilvl w:val="0"/>
          <w:numId w:val="4"/>
        </w:numPr>
        <w:rPr>
          <w:sz w:val="20"/>
          <w:szCs w:val="20"/>
        </w:rPr>
      </w:pPr>
      <w:r w:rsidRPr="00010A32">
        <w:rPr>
          <w:sz w:val="20"/>
          <w:szCs w:val="20"/>
        </w:rPr>
        <w:t>Sulge aknad ja uksed (va pommiohu korral, mil võimalusel ava), kuid ära lukusta uksi</w:t>
      </w:r>
      <w:r>
        <w:rPr>
          <w:sz w:val="20"/>
          <w:szCs w:val="20"/>
        </w:rPr>
        <w:t>!</w:t>
      </w:r>
    </w:p>
    <w:p w14:paraId="1B77FB65" w14:textId="77777777" w:rsidR="00E33E0A" w:rsidRPr="00010A32" w:rsidRDefault="00E33E0A" w:rsidP="00E33E0A">
      <w:pPr>
        <w:pStyle w:val="Laad1"/>
        <w:numPr>
          <w:ilvl w:val="0"/>
          <w:numId w:val="4"/>
        </w:numPr>
        <w:rPr>
          <w:sz w:val="20"/>
          <w:szCs w:val="20"/>
        </w:rPr>
      </w:pPr>
      <w:r>
        <w:rPr>
          <w:sz w:val="20"/>
          <w:szCs w:val="20"/>
        </w:rPr>
        <w:t>T</w:t>
      </w:r>
      <w:r w:rsidRPr="00010A32">
        <w:rPr>
          <w:sz w:val="20"/>
          <w:szCs w:val="20"/>
        </w:rPr>
        <w:t>ööruumist väljudes kontrolli võimalusel, kas sinu läheduses asuvad kolleegid on juba lahkunud. Kui nad veel ei ole kabinetist väljunud, siis teavita evakueerumise vajalikkusest.</w:t>
      </w:r>
    </w:p>
    <w:p w14:paraId="0027B924" w14:textId="77777777" w:rsidR="00E33E0A" w:rsidRPr="00AA7548" w:rsidRDefault="00E33E0A" w:rsidP="00E33E0A">
      <w:pPr>
        <w:pStyle w:val="Laad1"/>
        <w:numPr>
          <w:ilvl w:val="0"/>
          <w:numId w:val="4"/>
        </w:numPr>
        <w:rPr>
          <w:sz w:val="20"/>
          <w:szCs w:val="20"/>
        </w:rPr>
      </w:pPr>
      <w:r w:rsidRPr="00010A32">
        <w:rPr>
          <w:sz w:val="20"/>
          <w:szCs w:val="20"/>
        </w:rPr>
        <w:t>Kui sinu juures on külalisi või näed neid evakueerumisel, siis ära jäta neid üksi, vaid juhata nad kogunemiskohta endaga koos. Vajadusel või võimalusel aita ja anna juhiseid hoones viibivatele külalistele hoonest lahkumiseks.</w:t>
      </w:r>
      <w:r>
        <w:rPr>
          <w:sz w:val="20"/>
          <w:szCs w:val="20"/>
        </w:rPr>
        <w:t xml:space="preserve"> </w:t>
      </w:r>
      <w:r w:rsidRPr="00AA7548">
        <w:rPr>
          <w:sz w:val="20"/>
          <w:szCs w:val="20"/>
        </w:rPr>
        <w:t>NB! Seda tehes ei tohi enda elu ohtu seada.</w:t>
      </w:r>
    </w:p>
    <w:p w14:paraId="760807BF" w14:textId="77777777" w:rsidR="00E33E0A" w:rsidRPr="00AA7548" w:rsidRDefault="42592372" w:rsidP="00E33E0A">
      <w:pPr>
        <w:pStyle w:val="Laad1"/>
        <w:numPr>
          <w:ilvl w:val="0"/>
          <w:numId w:val="4"/>
        </w:numPr>
        <w:rPr>
          <w:sz w:val="20"/>
          <w:szCs w:val="20"/>
        </w:rPr>
      </w:pPr>
      <w:r w:rsidRPr="42592372">
        <w:rPr>
          <w:sz w:val="20"/>
          <w:szCs w:val="20"/>
        </w:rPr>
        <w:t>Evakueerumise korral tuleb kasutada lähimat ja ohutumat teed.</w:t>
      </w:r>
    </w:p>
    <w:p w14:paraId="6A65C073" w14:textId="07FE3DDB" w:rsidR="42592372" w:rsidRDefault="42592372" w:rsidP="42592372">
      <w:pPr>
        <w:pStyle w:val="Laad1"/>
        <w:numPr>
          <w:ilvl w:val="0"/>
          <w:numId w:val="4"/>
        </w:numPr>
        <w:rPr>
          <w:sz w:val="20"/>
          <w:szCs w:val="20"/>
        </w:rPr>
      </w:pPr>
      <w:r w:rsidRPr="42592372">
        <w:rPr>
          <w:sz w:val="20"/>
          <w:szCs w:val="20"/>
        </w:rPr>
        <w:t xml:space="preserve">Evakueerumisel ei tohi kasutada lifte, vaid tuleb kasutada treppe. </w:t>
      </w:r>
    </w:p>
    <w:p w14:paraId="3C85BC17" w14:textId="0A4825EB" w:rsidR="00E33E0A" w:rsidRPr="00DD24ED" w:rsidRDefault="42592372" w:rsidP="42592372">
      <w:pPr>
        <w:pStyle w:val="Laad1"/>
        <w:numPr>
          <w:ilvl w:val="0"/>
          <w:numId w:val="4"/>
        </w:numPr>
        <w:rPr>
          <w:sz w:val="20"/>
          <w:szCs w:val="20"/>
        </w:rPr>
      </w:pPr>
      <w:r w:rsidRPr="42592372">
        <w:rPr>
          <w:sz w:val="20"/>
          <w:szCs w:val="20"/>
        </w:rPr>
        <w:t>Evakueeruvad inimesed kogunevad hoone ees asuvas maapealses parklas. Kogunemiskohas toimub loendus, mille viib läbi HT.</w:t>
      </w:r>
    </w:p>
    <w:p w14:paraId="2D5A3EC0" w14:textId="77777777" w:rsidR="00E33E0A" w:rsidRDefault="00E33E0A" w:rsidP="00E33E0A">
      <w:pPr>
        <w:pStyle w:val="Laad1"/>
        <w:rPr>
          <w:sz w:val="20"/>
          <w:szCs w:val="20"/>
        </w:rPr>
      </w:pPr>
    </w:p>
    <w:p w14:paraId="6AD615E5" w14:textId="6B4E5D2A" w:rsidR="00E33E0A" w:rsidRPr="001A14EC" w:rsidRDefault="4DACA4A9" w:rsidP="00E33E0A">
      <w:pPr>
        <w:pStyle w:val="Laad1"/>
        <w:rPr>
          <w:b/>
          <w:sz w:val="20"/>
          <w:szCs w:val="20"/>
        </w:rPr>
      </w:pPr>
      <w:r w:rsidRPr="001A14EC">
        <w:rPr>
          <w:sz w:val="20"/>
          <w:szCs w:val="20"/>
        </w:rPr>
        <w:t xml:space="preserve">Juhul kui konkreetsest sündmusest tulenevalt asub kogunemiskoht (maapealne parkla) ohualas või leiab aset sündmus, mida käesolevas plaanis ei ole kirjeldatud ning tuleb käituda plaanis kirjeldatust erinevalt, tagab teenistujate teavitamise HT koostöös politseivalvega. </w:t>
      </w:r>
    </w:p>
    <w:p w14:paraId="0FFF87BC" w14:textId="77777777" w:rsidR="00EE1995" w:rsidRDefault="00EE1995">
      <w:bookmarkStart w:id="2" w:name="_GoBack"/>
      <w:bookmarkEnd w:id="2"/>
    </w:p>
    <w:sectPr w:rsidR="00EE1995" w:rsidSect="00F0670B">
      <w:headerReference w:type="first" r:id="rId12"/>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05842" w14:textId="77777777" w:rsidR="00C722D9" w:rsidRDefault="00A7567F">
      <w:pPr>
        <w:spacing w:after="0" w:line="240" w:lineRule="auto"/>
      </w:pPr>
      <w:r>
        <w:separator/>
      </w:r>
    </w:p>
  </w:endnote>
  <w:endnote w:type="continuationSeparator" w:id="0">
    <w:p w14:paraId="09ED1CD6" w14:textId="77777777" w:rsidR="00C722D9" w:rsidRDefault="00A75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ED99E" w14:textId="77777777" w:rsidR="00C722D9" w:rsidRDefault="00A7567F">
      <w:pPr>
        <w:spacing w:after="0" w:line="240" w:lineRule="auto"/>
      </w:pPr>
      <w:r>
        <w:separator/>
      </w:r>
    </w:p>
  </w:footnote>
  <w:footnote w:type="continuationSeparator" w:id="0">
    <w:p w14:paraId="76812C9A" w14:textId="77777777" w:rsidR="00C722D9" w:rsidRDefault="00A756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7DD59" w14:textId="77777777" w:rsidR="000B0A36" w:rsidRDefault="001A14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EF6"/>
    <w:multiLevelType w:val="hybridMultilevel"/>
    <w:tmpl w:val="F862532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E212EB0"/>
    <w:multiLevelType w:val="hybridMultilevel"/>
    <w:tmpl w:val="D1A65BC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39A2419F"/>
    <w:multiLevelType w:val="hybridMultilevel"/>
    <w:tmpl w:val="B9F6B806"/>
    <w:lvl w:ilvl="0" w:tplc="5A307FD2">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3D581AED"/>
    <w:multiLevelType w:val="hybridMultilevel"/>
    <w:tmpl w:val="925AF6FC"/>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48D83951"/>
    <w:multiLevelType w:val="hybridMultilevel"/>
    <w:tmpl w:val="0D422204"/>
    <w:lvl w:ilvl="0" w:tplc="A26ECC9C">
      <w:start w:val="1"/>
      <w:numFmt w:val="bullet"/>
      <w:lvlText w:val="-"/>
      <w:lvlJc w:val="left"/>
      <w:pPr>
        <w:ind w:left="720" w:hanging="360"/>
      </w:pPr>
      <w:rPr>
        <w:rFonts w:ascii="Arial" w:eastAsiaTheme="minorEastAsia"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E9444F3"/>
    <w:multiLevelType w:val="hybridMultilevel"/>
    <w:tmpl w:val="2D2C57FA"/>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E0A"/>
    <w:rsid w:val="0005217D"/>
    <w:rsid w:val="001309B0"/>
    <w:rsid w:val="001A14EC"/>
    <w:rsid w:val="003515B7"/>
    <w:rsid w:val="0048271D"/>
    <w:rsid w:val="00515FAA"/>
    <w:rsid w:val="005253DF"/>
    <w:rsid w:val="005B1318"/>
    <w:rsid w:val="005E7F3B"/>
    <w:rsid w:val="005F7F20"/>
    <w:rsid w:val="00687901"/>
    <w:rsid w:val="007701A6"/>
    <w:rsid w:val="00787E6E"/>
    <w:rsid w:val="00957757"/>
    <w:rsid w:val="00A005D9"/>
    <w:rsid w:val="00A7567F"/>
    <w:rsid w:val="00AC5EEF"/>
    <w:rsid w:val="00B677BD"/>
    <w:rsid w:val="00C722D9"/>
    <w:rsid w:val="00DC735E"/>
    <w:rsid w:val="00E33E0A"/>
    <w:rsid w:val="00E44BE7"/>
    <w:rsid w:val="00E61A3F"/>
    <w:rsid w:val="00E7337E"/>
    <w:rsid w:val="00EE1995"/>
    <w:rsid w:val="00F038B5"/>
    <w:rsid w:val="02AFC9B1"/>
    <w:rsid w:val="1141461D"/>
    <w:rsid w:val="42592372"/>
    <w:rsid w:val="4DACA4A9"/>
    <w:rsid w:val="5634BF3E"/>
    <w:rsid w:val="61CA0A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F0EB"/>
  <w15:chartTrackingRefBased/>
  <w15:docId w15:val="{F74FD02A-4358-4831-8AAB-ED6C8E99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33E0A"/>
    <w:pPr>
      <w:spacing w:after="200" w:line="276" w:lineRule="auto"/>
    </w:pPr>
    <w:rPr>
      <w:rFonts w:eastAsiaTheme="minorEastAsia"/>
      <w:lang w:eastAsia="et-EE"/>
    </w:rPr>
  </w:style>
  <w:style w:type="paragraph" w:styleId="Pealkiri1">
    <w:name w:val="heading 1"/>
    <w:basedOn w:val="Normaallaad"/>
    <w:next w:val="Normaallaad"/>
    <w:link w:val="Pealkiri1Mrk"/>
    <w:uiPriority w:val="99"/>
    <w:rsid w:val="003515B7"/>
    <w:pPr>
      <w:keepNext/>
      <w:tabs>
        <w:tab w:val="left" w:pos="540"/>
      </w:tabs>
      <w:overflowPunct w:val="0"/>
      <w:autoSpaceDE w:val="0"/>
      <w:autoSpaceDN w:val="0"/>
      <w:adjustRightInd w:val="0"/>
      <w:spacing w:after="0" w:line="240" w:lineRule="auto"/>
      <w:textAlignment w:val="baseline"/>
      <w:outlineLvl w:val="0"/>
    </w:pPr>
    <w:rPr>
      <w:rFonts w:ascii="Calibri" w:eastAsia="Times New Roman" w:hAnsi="Calibri" w:cs="Times New Roman"/>
      <w:b/>
      <w:bCs/>
      <w:sz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aad1">
    <w:name w:val="Laad1"/>
    <w:basedOn w:val="Normaallaad"/>
    <w:link w:val="Laad1Mrk"/>
    <w:qFormat/>
    <w:rsid w:val="00E33E0A"/>
    <w:pPr>
      <w:autoSpaceDE w:val="0"/>
      <w:autoSpaceDN w:val="0"/>
      <w:adjustRightInd w:val="0"/>
      <w:spacing w:after="0" w:line="240" w:lineRule="auto"/>
      <w:jc w:val="both"/>
    </w:pPr>
    <w:rPr>
      <w:rFonts w:ascii="Arial" w:hAnsi="Arial" w:cs="Arial"/>
      <w:sz w:val="24"/>
      <w:szCs w:val="24"/>
    </w:rPr>
  </w:style>
  <w:style w:type="character" w:customStyle="1" w:styleId="Laad1Mrk">
    <w:name w:val="Laad1 Märk"/>
    <w:basedOn w:val="Liguvaikefont"/>
    <w:link w:val="Laad1"/>
    <w:rsid w:val="00E33E0A"/>
    <w:rPr>
      <w:rFonts w:ascii="Arial" w:eastAsiaTheme="minorEastAsia" w:hAnsi="Arial" w:cs="Arial"/>
      <w:sz w:val="24"/>
      <w:szCs w:val="24"/>
      <w:lang w:eastAsia="et-EE"/>
    </w:rPr>
  </w:style>
  <w:style w:type="paragraph" w:styleId="Loendilik">
    <w:name w:val="List Paragraph"/>
    <w:basedOn w:val="Normaallaad"/>
    <w:uiPriority w:val="34"/>
    <w:qFormat/>
    <w:rsid w:val="00E33E0A"/>
    <w:pPr>
      <w:spacing w:after="160" w:line="259" w:lineRule="auto"/>
      <w:ind w:left="720"/>
      <w:contextualSpacing/>
    </w:pPr>
    <w:rPr>
      <w:rFonts w:eastAsiaTheme="minorHAnsi"/>
      <w:lang w:eastAsia="en-US"/>
    </w:rPr>
  </w:style>
  <w:style w:type="character" w:styleId="Hperlink">
    <w:name w:val="Hyperlink"/>
    <w:basedOn w:val="Liguvaikefont"/>
    <w:uiPriority w:val="99"/>
    <w:unhideWhenUsed/>
    <w:rsid w:val="00E33E0A"/>
    <w:rPr>
      <w:color w:val="0563C1" w:themeColor="hyperlink"/>
      <w:u w:val="single"/>
    </w:rPr>
  </w:style>
  <w:style w:type="character" w:customStyle="1" w:styleId="Pealkiri1Mrk">
    <w:name w:val="Pealkiri 1 Märk"/>
    <w:basedOn w:val="Liguvaikefont"/>
    <w:link w:val="Pealkiri1"/>
    <w:uiPriority w:val="99"/>
    <w:rsid w:val="003515B7"/>
    <w:rPr>
      <w:rFonts w:ascii="Calibri" w:eastAsia="Times New Roman" w:hAnsi="Calibri" w:cs="Times New Roman"/>
      <w:b/>
      <w:bCs/>
      <w:sz w:val="24"/>
    </w:r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rFonts w:eastAsiaTheme="minorEastAsia"/>
      <w:sz w:val="20"/>
      <w:szCs w:val="20"/>
      <w:lang w:eastAsia="et-EE"/>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05217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5217D"/>
    <w:rPr>
      <w:rFonts w:ascii="Segoe UI" w:eastAsiaTheme="minorEastAsia" w:hAnsi="Segoe UI" w:cs="Segoe UI"/>
      <w:sz w:val="18"/>
      <w:szCs w:val="18"/>
      <w:lang w:eastAsia="et-EE"/>
    </w:rPr>
  </w:style>
  <w:style w:type="paragraph" w:styleId="Kommentaariteema">
    <w:name w:val="annotation subject"/>
    <w:basedOn w:val="Kommentaaritekst"/>
    <w:next w:val="Kommentaaritekst"/>
    <w:link w:val="KommentaariteemaMrk"/>
    <w:uiPriority w:val="99"/>
    <w:semiHidden/>
    <w:unhideWhenUsed/>
    <w:rsid w:val="0005217D"/>
    <w:rPr>
      <w:b/>
      <w:bCs/>
    </w:rPr>
  </w:style>
  <w:style w:type="character" w:customStyle="1" w:styleId="KommentaariteemaMrk">
    <w:name w:val="Kommentaari teema Märk"/>
    <w:basedOn w:val="KommentaaritekstMrk"/>
    <w:link w:val="Kommentaariteema"/>
    <w:uiPriority w:val="99"/>
    <w:semiHidden/>
    <w:rsid w:val="0005217D"/>
    <w:rPr>
      <w:rFonts w:eastAsiaTheme="minorEastAsia"/>
      <w:b/>
      <w:bCs/>
      <w:sz w:val="20"/>
      <w:szCs w:val="20"/>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ienditugi@rkas.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3.jpg@01CE517A.5082C350"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it-abi@jus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7F53A-1EE5-4EF6-8925-28AA1FFA2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1899</Words>
  <Characters>11018</Characters>
  <Application>Microsoft Office Word</Application>
  <DocSecurity>0</DocSecurity>
  <Lines>91</Lines>
  <Paragraphs>25</Paragraphs>
  <ScaleCrop>false</ScaleCrop>
  <HeadingPairs>
    <vt:vector size="2" baseType="variant">
      <vt:variant>
        <vt:lpstr>Pealkiri</vt:lpstr>
      </vt:variant>
      <vt:variant>
        <vt:i4>1</vt:i4>
      </vt:variant>
    </vt:vector>
  </HeadingPairs>
  <TitlesOfParts>
    <vt:vector size="1" baseType="lpstr">
      <vt:lpstr/>
    </vt:vector>
  </TitlesOfParts>
  <Company>RMV</Company>
  <LinksUpToDate>false</LinksUpToDate>
  <CharactersWithSpaces>12892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Tarmo Tallermaa</dc:creator>
  <cp:keywords/>
  <dc:description/>
  <cp:lastModifiedBy>Siirika Paulman</cp:lastModifiedBy>
  <cp:revision>4</cp:revision>
  <dcterms:created xsi:type="dcterms:W3CDTF">2017-08-10T14:41:00Z</dcterms:created>
  <dcterms:modified xsi:type="dcterms:W3CDTF">2017-08-15T06:39:00Z</dcterms:modified>
</cp:coreProperties>
</file>