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83" w:rsidRPr="002D6483" w:rsidRDefault="004F4325" w:rsidP="00946637">
      <w:pPr>
        <w:jc w:val="both"/>
        <w:rPr>
          <w:b/>
          <w:bCs/>
        </w:rPr>
      </w:pPr>
      <w:r>
        <w:rPr>
          <w:b/>
          <w:bCs/>
        </w:rPr>
        <w:t>Vab</w:t>
      </w:r>
      <w:r w:rsidR="008F6C4A">
        <w:rPr>
          <w:b/>
          <w:bCs/>
        </w:rPr>
        <w:t xml:space="preserve">ariigi Valitsuse protokollilise </w:t>
      </w:r>
      <w:r w:rsidR="00CB1B27">
        <w:rPr>
          <w:b/>
          <w:bCs/>
        </w:rPr>
        <w:t>otsuse</w:t>
      </w:r>
      <w:r w:rsidR="0027768F">
        <w:rPr>
          <w:b/>
          <w:bCs/>
        </w:rPr>
        <w:t xml:space="preserve"> „</w:t>
      </w:r>
      <w:r w:rsidR="009F7497">
        <w:rPr>
          <w:b/>
          <w:bCs/>
        </w:rPr>
        <w:t>Välispoliitika arengukava 2030</w:t>
      </w:r>
      <w:r w:rsidR="00D905BA" w:rsidRPr="00D905BA">
        <w:rPr>
          <w:b/>
          <w:bCs/>
        </w:rPr>
        <w:t xml:space="preserve">“ </w:t>
      </w:r>
      <w:r w:rsidR="008B5FE5">
        <w:rPr>
          <w:b/>
          <w:bCs/>
        </w:rPr>
        <w:t>heaks kiitmine</w:t>
      </w:r>
      <w:r w:rsidR="00D905BA">
        <w:rPr>
          <w:b/>
          <w:bCs/>
        </w:rPr>
        <w:t>“</w:t>
      </w:r>
      <w:r w:rsidR="00D905BA" w:rsidRPr="00D905BA">
        <w:rPr>
          <w:b/>
          <w:bCs/>
        </w:rPr>
        <w:t xml:space="preserve"> </w:t>
      </w:r>
      <w:r>
        <w:rPr>
          <w:b/>
          <w:bCs/>
        </w:rPr>
        <w:t xml:space="preserve">eelnõu </w:t>
      </w:r>
      <w:r w:rsidR="006739DC">
        <w:rPr>
          <w:b/>
          <w:bCs/>
        </w:rPr>
        <w:t>seletuskiri</w:t>
      </w:r>
    </w:p>
    <w:p w:rsidR="002D6483" w:rsidRDefault="002D6483" w:rsidP="00946637">
      <w:pPr>
        <w:jc w:val="both"/>
        <w:rPr>
          <w:b/>
          <w:bCs/>
        </w:rPr>
      </w:pPr>
    </w:p>
    <w:p w:rsidR="002D6483" w:rsidRDefault="002D6483" w:rsidP="00946637">
      <w:pPr>
        <w:jc w:val="both"/>
        <w:rPr>
          <w:b/>
          <w:bCs/>
        </w:rPr>
      </w:pPr>
      <w:r w:rsidRPr="002D6483">
        <w:rPr>
          <w:b/>
          <w:bCs/>
        </w:rPr>
        <w:t>1. Sissejuhatus</w:t>
      </w:r>
    </w:p>
    <w:p w:rsidR="006739DC" w:rsidRDefault="006739DC" w:rsidP="00946637">
      <w:pPr>
        <w:tabs>
          <w:tab w:val="left" w:pos="900"/>
          <w:tab w:val="left" w:pos="1080"/>
        </w:tabs>
        <w:autoSpaceDE/>
        <w:autoSpaceDN/>
        <w:jc w:val="both"/>
        <w:rPr>
          <w:rFonts w:eastAsia="Batang"/>
          <w:bCs/>
          <w:spacing w:val="-5"/>
          <w:lang w:eastAsia="ko-KR"/>
        </w:rPr>
      </w:pPr>
    </w:p>
    <w:p w:rsidR="008F6C4A" w:rsidRPr="00287EF3" w:rsidRDefault="008F6C4A" w:rsidP="008F6C4A">
      <w:pPr>
        <w:pStyle w:val="Heading1"/>
        <w:shd w:val="clear" w:color="auto" w:fill="FFFFFF"/>
        <w:spacing w:after="240"/>
        <w:jc w:val="both"/>
        <w:rPr>
          <w:rFonts w:ascii="Times New Roman" w:hAnsi="Times New Roman"/>
          <w:b w:val="0"/>
          <w:sz w:val="24"/>
          <w:szCs w:val="24"/>
        </w:rPr>
      </w:pPr>
      <w:r w:rsidRPr="005B6E41">
        <w:rPr>
          <w:rFonts w:ascii="Times New Roman" w:hAnsi="Times New Roman"/>
          <w:b w:val="0"/>
          <w:sz w:val="24"/>
          <w:szCs w:val="24"/>
        </w:rPr>
        <w:t>Lähtudes Vabariigi Valitsuse 19. detsembri 2019. a määruse nr 117 „</w:t>
      </w:r>
      <w:r w:rsidRPr="005B6E41">
        <w:rPr>
          <w:rFonts w:ascii="Times New Roman" w:hAnsi="Times New Roman"/>
          <w:b w:val="0"/>
          <w:color w:val="000000"/>
          <w:sz w:val="24"/>
          <w:szCs w:val="24"/>
        </w:rPr>
        <w:t xml:space="preserve">Valdkonna arengukava ja programmi koostamise, elluviimise, aruandluse, hindamise ja muutmise kord“ </w:t>
      </w:r>
      <w:r w:rsidRPr="002A291F">
        <w:rPr>
          <w:rFonts w:ascii="Times New Roman" w:hAnsi="Times New Roman"/>
          <w:b w:val="0"/>
          <w:sz w:val="24"/>
          <w:szCs w:val="24"/>
        </w:rPr>
        <w:t>§</w:t>
      </w:r>
      <w:r>
        <w:rPr>
          <w:rFonts w:ascii="Times New Roman" w:hAnsi="Times New Roman"/>
          <w:b w:val="0"/>
          <w:sz w:val="24"/>
          <w:szCs w:val="24"/>
        </w:rPr>
        <w:t>-st</w:t>
      </w:r>
      <w:r w:rsidRPr="002A291F">
        <w:rPr>
          <w:rFonts w:ascii="Times New Roman" w:hAnsi="Times New Roman"/>
          <w:b w:val="0"/>
          <w:sz w:val="24"/>
          <w:szCs w:val="24"/>
        </w:rPr>
        <w:t xml:space="preserve"> 1</w:t>
      </w:r>
      <w:r w:rsidRPr="005B6E41">
        <w:rPr>
          <w:rFonts w:ascii="Times New Roman" w:hAnsi="Times New Roman"/>
          <w:b w:val="0"/>
          <w:sz w:val="24"/>
          <w:szCs w:val="24"/>
        </w:rPr>
        <w:t xml:space="preserve"> ja tulenevalt Vabariigi Valitsuse 22. märtsi 2018. a korraldusest nr 74 „</w:t>
      </w:r>
      <w:r w:rsidRPr="005B6E41">
        <w:rPr>
          <w:rFonts w:ascii="Times New Roman" w:hAnsi="Times New Roman"/>
          <w:b w:val="0"/>
          <w:color w:val="000000"/>
          <w:sz w:val="24"/>
          <w:szCs w:val="24"/>
        </w:rPr>
        <w:t xml:space="preserve">„Välispoliitika arengukava </w:t>
      </w:r>
      <w:r w:rsidRPr="00552C5A">
        <w:rPr>
          <w:rFonts w:ascii="Times New Roman" w:hAnsi="Times New Roman"/>
          <w:b w:val="0"/>
          <w:color w:val="000000"/>
          <w:sz w:val="24"/>
          <w:szCs w:val="24"/>
        </w:rPr>
        <w:t xml:space="preserve">2030“ koostamise ettepaneku heakskiitmine“ </w:t>
      </w:r>
      <w:r w:rsidRPr="00552C5A">
        <w:rPr>
          <w:rFonts w:ascii="Times New Roman" w:hAnsi="Times New Roman"/>
          <w:b w:val="0"/>
          <w:sz w:val="24"/>
          <w:szCs w:val="24"/>
        </w:rPr>
        <w:t xml:space="preserve">ning 30. mail 2019. aastal kinnitatud Vabariigi Valitsuse tegevusprogrammist teeb Välisministeerium Vabariigi Valitsusele ettepaneku kiita välispoliitika arengukava (edaspidi </w:t>
      </w:r>
      <w:r w:rsidRPr="00552C5A">
        <w:rPr>
          <w:rFonts w:ascii="Times New Roman" w:hAnsi="Times New Roman"/>
          <w:b w:val="0"/>
          <w:i/>
          <w:sz w:val="24"/>
          <w:szCs w:val="24"/>
        </w:rPr>
        <w:t>arengukava</w:t>
      </w:r>
      <w:r w:rsidRPr="00552C5A">
        <w:rPr>
          <w:rFonts w:ascii="Times New Roman" w:hAnsi="Times New Roman"/>
          <w:b w:val="0"/>
          <w:sz w:val="24"/>
          <w:szCs w:val="24"/>
        </w:rPr>
        <w:t>) heaks.</w:t>
      </w:r>
    </w:p>
    <w:p w:rsidR="008F6C4A" w:rsidRDefault="008F6C4A" w:rsidP="008F6C4A">
      <w:pPr>
        <w:jc w:val="both"/>
      </w:pPr>
      <w:r w:rsidRPr="00287EF3">
        <w:t xml:space="preserve">„Välispoliitika arengukava 2030“ on seotud riigi eelarvestrateegias määratud </w:t>
      </w:r>
      <w:r>
        <w:t>v</w:t>
      </w:r>
      <w:r w:rsidRPr="00287EF3">
        <w:t>älispoliitika</w:t>
      </w:r>
      <w:r>
        <w:t>,</w:t>
      </w:r>
      <w:r w:rsidRPr="00287EF3">
        <w:t xml:space="preserve"> </w:t>
      </w:r>
      <w:r>
        <w:t>j</w:t>
      </w:r>
      <w:r w:rsidRPr="00287EF3">
        <w:t>ulgeolekupoliitika</w:t>
      </w:r>
      <w:r>
        <w:t xml:space="preserve"> ning</w:t>
      </w:r>
      <w:r w:rsidRPr="00287EF3">
        <w:t xml:space="preserve"> </w:t>
      </w:r>
      <w:r>
        <w:t>e</w:t>
      </w:r>
      <w:r w:rsidRPr="00287EF3">
        <w:t xml:space="preserve">ttevõtluse ja innovatsiooni tulemusvaldkonnaga ning teiste arengudokumentidega. </w:t>
      </w:r>
    </w:p>
    <w:p w:rsidR="008F6C4A" w:rsidRPr="00287EF3" w:rsidRDefault="008F6C4A" w:rsidP="008F6C4A">
      <w:pPr>
        <w:jc w:val="both"/>
      </w:pPr>
    </w:p>
    <w:p w:rsidR="00AD166F" w:rsidRDefault="00403232" w:rsidP="00946637">
      <w:pPr>
        <w:jc w:val="both"/>
      </w:pPr>
      <w:r>
        <w:t>A</w:t>
      </w:r>
      <w:r w:rsidR="004A7519" w:rsidRPr="00962F99">
        <w:t xml:space="preserve">rengukava </w:t>
      </w:r>
      <w:r w:rsidR="004A7519">
        <w:t xml:space="preserve">on </w:t>
      </w:r>
      <w:r w:rsidR="004A7519" w:rsidRPr="003B111E">
        <w:t>koostat</w:t>
      </w:r>
      <w:r w:rsidR="004A7519">
        <w:t>ud</w:t>
      </w:r>
      <w:r w:rsidR="004A7519" w:rsidRPr="00962F99">
        <w:t xml:space="preserve"> esimest korda ning see hõlmab riigi välispoliitilist tegevust aastani 2030.</w:t>
      </w:r>
      <w:r w:rsidR="004A7519">
        <w:t xml:space="preserve"> </w:t>
      </w:r>
      <w:r w:rsidR="00532809">
        <w:t>A</w:t>
      </w:r>
      <w:r w:rsidR="00532809" w:rsidRPr="00CA32CD">
        <w:t>ren</w:t>
      </w:r>
      <w:r w:rsidR="00532809">
        <w:t>gukava on välja töötatud</w:t>
      </w:r>
      <w:r w:rsidR="00532809" w:rsidRPr="00CA32CD">
        <w:t>, et tagada Eesti huvide elluviimine muutuvas keskkonnas.</w:t>
      </w:r>
      <w:r w:rsidR="00532809">
        <w:t xml:space="preserve"> </w:t>
      </w:r>
      <w:r w:rsidR="00AD166F" w:rsidRPr="003759C7">
        <w:t xml:space="preserve">Arengukava </w:t>
      </w:r>
      <w:r w:rsidR="004A7519">
        <w:t>on koostatud</w:t>
      </w:r>
      <w:r w:rsidR="00AD166F" w:rsidRPr="003759C7">
        <w:t xml:space="preserve"> laiapindse välispoliitikat kujundava dokumendina</w:t>
      </w:r>
      <w:r w:rsidR="004A7519">
        <w:t>. A</w:t>
      </w:r>
      <w:r w:rsidR="004A7519">
        <w:rPr>
          <w:color w:val="000000" w:themeColor="text1"/>
        </w:rPr>
        <w:t>rengukava väljatöötamisse kaasati kõik olulised partnerid ja huvirühmad</w:t>
      </w:r>
      <w:r w:rsidR="00AD166F" w:rsidRPr="003759C7">
        <w:t>.</w:t>
      </w:r>
      <w:r w:rsidR="008B5FE5">
        <w:t xml:space="preserve"> Läbi on viidud avalik konsultatsioon ning arutelud Riigikogus.</w:t>
      </w:r>
    </w:p>
    <w:p w:rsidR="009C79D7" w:rsidRPr="008C2C47" w:rsidRDefault="009C79D7" w:rsidP="00946637">
      <w:pPr>
        <w:jc w:val="both"/>
        <w:rPr>
          <w:b/>
        </w:rPr>
      </w:pPr>
    </w:p>
    <w:p w:rsidR="006739DC" w:rsidRDefault="00536B94" w:rsidP="00946637">
      <w:pPr>
        <w:jc w:val="both"/>
        <w:rPr>
          <w:rFonts w:eastAsia="Batang"/>
          <w:lang w:eastAsia="ko-KR"/>
        </w:rPr>
      </w:pPr>
      <w:r w:rsidRPr="00327C94">
        <w:t>Arengukava</w:t>
      </w:r>
      <w:r w:rsidR="0056703D" w:rsidRPr="00327C94">
        <w:t xml:space="preserve"> </w:t>
      </w:r>
      <w:r w:rsidR="009C79D7">
        <w:t xml:space="preserve">eelnõu </w:t>
      </w:r>
      <w:r w:rsidR="00327C94" w:rsidRPr="00327C94">
        <w:t>ning</w:t>
      </w:r>
      <w:r w:rsidR="0056703D" w:rsidRPr="00327C94">
        <w:t xml:space="preserve"> </w:t>
      </w:r>
      <w:r w:rsidR="00AD7D2F" w:rsidRPr="00327C94">
        <w:t>Vabariigi</w:t>
      </w:r>
      <w:r w:rsidR="00AD7D2F">
        <w:t xml:space="preserve"> Valitsuse </w:t>
      </w:r>
      <w:r w:rsidR="0027768F">
        <w:t>protokollilise otsuse</w:t>
      </w:r>
      <w:r w:rsidR="00AD7D2F">
        <w:t xml:space="preserve"> eelnõu ja seletuskirja </w:t>
      </w:r>
      <w:r w:rsidR="0027768F">
        <w:t>on koostanud</w:t>
      </w:r>
      <w:r w:rsidR="00AD7D2F">
        <w:t xml:space="preserve"> </w:t>
      </w:r>
      <w:r w:rsidR="00AD166F">
        <w:t xml:space="preserve">Välisministeeriumi </w:t>
      </w:r>
      <w:r w:rsidR="009D024C">
        <w:t xml:space="preserve">haldusküsimuste </w:t>
      </w:r>
      <w:r w:rsidR="00AD166F">
        <w:t>asekantsler Kadri Maasik</w:t>
      </w:r>
      <w:r w:rsidR="006739DC">
        <w:t xml:space="preserve"> (</w:t>
      </w:r>
      <w:r w:rsidR="00AD166F">
        <w:t>637</w:t>
      </w:r>
      <w:r w:rsidR="009D024C">
        <w:t xml:space="preserve"> </w:t>
      </w:r>
      <w:r w:rsidR="00AD166F">
        <w:t>7088</w:t>
      </w:r>
      <w:r w:rsidR="00AD7D2F">
        <w:t xml:space="preserve">, </w:t>
      </w:r>
      <w:hyperlink r:id="rId7" w:history="1">
        <w:r w:rsidR="00AD166F" w:rsidRPr="0062036F">
          <w:rPr>
            <w:rStyle w:val="Hyperlink"/>
          </w:rPr>
          <w:t>kadri.maasik@mfa.ee</w:t>
        </w:r>
      </w:hyperlink>
      <w:r w:rsidR="00AD166F">
        <w:t xml:space="preserve"> </w:t>
      </w:r>
      <w:r w:rsidR="00AD7D2F">
        <w:t xml:space="preserve">), </w:t>
      </w:r>
      <w:r w:rsidR="009D024C">
        <w:t xml:space="preserve">arengukava </w:t>
      </w:r>
      <w:r w:rsidR="006739DC">
        <w:t>nõunik Janne Kendla (</w:t>
      </w:r>
      <w:r w:rsidR="00AD166F">
        <w:t>637</w:t>
      </w:r>
      <w:r w:rsidR="006739DC">
        <w:t xml:space="preserve"> </w:t>
      </w:r>
      <w:r w:rsidR="00AD166F">
        <w:t xml:space="preserve">7089, </w:t>
      </w:r>
      <w:hyperlink r:id="rId8" w:history="1">
        <w:r w:rsidR="00AD166F" w:rsidRPr="0062036F">
          <w:rPr>
            <w:rStyle w:val="Hyperlink"/>
          </w:rPr>
          <w:t>janne.kendla@mfa.ee</w:t>
        </w:r>
      </w:hyperlink>
      <w:r w:rsidR="006739DC">
        <w:t>), p</w:t>
      </w:r>
      <w:r w:rsidR="00AD166F">
        <w:t xml:space="preserve">oliitika planeerimise osakonna peadirektor </w:t>
      </w:r>
      <w:r w:rsidR="004A7519">
        <w:t>Eerik Marmei</w:t>
      </w:r>
      <w:r w:rsidR="00AD7D2F">
        <w:t xml:space="preserve"> </w:t>
      </w:r>
      <w:r w:rsidR="006739DC">
        <w:t>(</w:t>
      </w:r>
      <w:r w:rsidR="00AD166F">
        <w:t>637</w:t>
      </w:r>
      <w:r w:rsidR="006739DC">
        <w:t xml:space="preserve"> </w:t>
      </w:r>
      <w:r w:rsidR="00AD166F">
        <w:t>7173</w:t>
      </w:r>
      <w:r w:rsidR="00AD7D2F">
        <w:t xml:space="preserve">, </w:t>
      </w:r>
      <w:hyperlink r:id="rId9" w:history="1">
        <w:r w:rsidR="00565EA9" w:rsidRPr="00FB1A76">
          <w:rPr>
            <w:rStyle w:val="Hyperlink"/>
          </w:rPr>
          <w:t>eerik.marmei@mfa.ee</w:t>
        </w:r>
      </w:hyperlink>
      <w:r w:rsidR="00AD7D2F">
        <w:t>)</w:t>
      </w:r>
      <w:r w:rsidR="006739DC">
        <w:t xml:space="preserve"> ja sama osakonna nõunik Jana Vanamölder (</w:t>
      </w:r>
      <w:r w:rsidR="00AD166F">
        <w:t>637</w:t>
      </w:r>
      <w:r w:rsidR="006739DC">
        <w:t xml:space="preserve"> </w:t>
      </w:r>
      <w:r w:rsidR="00AD166F">
        <w:t xml:space="preserve">7177, </w:t>
      </w:r>
      <w:hyperlink r:id="rId10" w:history="1">
        <w:r w:rsidR="00AD166F" w:rsidRPr="0062036F">
          <w:rPr>
            <w:rStyle w:val="Hyperlink"/>
          </w:rPr>
          <w:t>jana.vanamolder@mfa.ee</w:t>
        </w:r>
      </w:hyperlink>
      <w:r w:rsidR="00AD166F">
        <w:t>)</w:t>
      </w:r>
      <w:r w:rsidR="0056703D">
        <w:t xml:space="preserve">. Eelnõu ja seletuskirja juriidilist kvaliteeti on kontrollinud </w:t>
      </w:r>
      <w:r w:rsidR="006739DC">
        <w:t xml:space="preserve">juriidilise osakonna </w:t>
      </w:r>
      <w:r w:rsidR="006739DC" w:rsidRPr="006739DC">
        <w:rPr>
          <w:rFonts w:eastAsia="Batang"/>
          <w:lang w:eastAsia="ko-KR"/>
        </w:rPr>
        <w:t>1. büroo (rahvusvahelise õiguse büroo) j</w:t>
      </w:r>
      <w:r w:rsidR="0043063B">
        <w:rPr>
          <w:rFonts w:eastAsia="Batang"/>
          <w:lang w:eastAsia="ko-KR"/>
        </w:rPr>
        <w:t xml:space="preserve">urist Triin Tirp (637 7434, </w:t>
      </w:r>
      <w:hyperlink r:id="rId11" w:history="1">
        <w:r w:rsidR="0043063B" w:rsidRPr="00472288">
          <w:rPr>
            <w:rStyle w:val="Hyperlink"/>
            <w:rFonts w:eastAsia="Batang"/>
            <w:lang w:eastAsia="ko-KR"/>
          </w:rPr>
          <w:t>triin.tirp@mfa.ee</w:t>
        </w:r>
      </w:hyperlink>
      <w:r w:rsidR="006739DC" w:rsidRPr="006739DC">
        <w:rPr>
          <w:rFonts w:eastAsia="Batang"/>
          <w:lang w:eastAsia="ko-KR"/>
        </w:rPr>
        <w:t>).</w:t>
      </w:r>
      <w:r w:rsidR="004A7519" w:rsidRPr="004A7519">
        <w:t xml:space="preserve"> </w:t>
      </w:r>
      <w:r w:rsidR="00327C94">
        <w:t>Arengukava</w:t>
      </w:r>
      <w:r w:rsidR="004A7519">
        <w:t xml:space="preserve"> </w:t>
      </w:r>
      <w:r w:rsidR="009C79D7">
        <w:t xml:space="preserve">eelnõu </w:t>
      </w:r>
      <w:r w:rsidR="004A7519">
        <w:t xml:space="preserve">on keeleliselt toimetanud </w:t>
      </w:r>
      <w:r w:rsidR="0027768F" w:rsidRPr="0027768F">
        <w:t xml:space="preserve">Välisministeeriumi juriidilise osakonna keeleekspert </w:t>
      </w:r>
      <w:r w:rsidR="004A7519">
        <w:t xml:space="preserve">Riina Martinson </w:t>
      </w:r>
      <w:r w:rsidR="004A7519">
        <w:rPr>
          <w:rFonts w:eastAsia="Batang"/>
          <w:lang w:eastAsia="ko-KR"/>
        </w:rPr>
        <w:t>(637 7404</w:t>
      </w:r>
      <w:r w:rsidR="004A7519" w:rsidRPr="006739DC">
        <w:rPr>
          <w:rFonts w:eastAsia="Batang"/>
          <w:lang w:eastAsia="ko-KR"/>
        </w:rPr>
        <w:t xml:space="preserve">; </w:t>
      </w:r>
      <w:hyperlink r:id="rId12" w:history="1">
        <w:r w:rsidR="00577476" w:rsidRPr="003B007B">
          <w:rPr>
            <w:rStyle w:val="Hyperlink"/>
            <w:rFonts w:eastAsia="Batang"/>
            <w:lang w:eastAsia="ko-KR"/>
          </w:rPr>
          <w:t>riina.martinson@mfa.ee</w:t>
        </w:r>
      </w:hyperlink>
      <w:r w:rsidR="004A7519" w:rsidRPr="006739DC">
        <w:rPr>
          <w:rFonts w:eastAsia="Batang"/>
          <w:lang w:eastAsia="ko-KR"/>
        </w:rPr>
        <w:t>).</w:t>
      </w:r>
    </w:p>
    <w:p w:rsidR="009C79D7" w:rsidRPr="006739DC" w:rsidRDefault="009C79D7" w:rsidP="00946637">
      <w:pPr>
        <w:jc w:val="both"/>
        <w:rPr>
          <w:rFonts w:eastAsia="Batang"/>
          <w:lang w:eastAsia="ko-KR"/>
        </w:rPr>
      </w:pPr>
    </w:p>
    <w:p w:rsidR="0062201D" w:rsidRDefault="002A4C2E" w:rsidP="00946637">
      <w:pPr>
        <w:jc w:val="both"/>
        <w:rPr>
          <w:b/>
        </w:rPr>
      </w:pPr>
      <w:r w:rsidRPr="002A4C2E">
        <w:rPr>
          <w:b/>
        </w:rPr>
        <w:t>2. Eelnõu eesmärk</w:t>
      </w:r>
    </w:p>
    <w:p w:rsidR="004502D0" w:rsidRPr="002A4C2E" w:rsidRDefault="004502D0" w:rsidP="00946637">
      <w:pPr>
        <w:jc w:val="both"/>
        <w:rPr>
          <w:b/>
        </w:rPr>
      </w:pPr>
    </w:p>
    <w:p w:rsidR="002A4C2E" w:rsidRDefault="00DB52F5" w:rsidP="00946637">
      <w:pPr>
        <w:jc w:val="both"/>
      </w:pPr>
      <w:r>
        <w:t xml:space="preserve">Eelnõu järgi kiidetakse heaks </w:t>
      </w:r>
      <w:r w:rsidRPr="00DB52F5">
        <w:t>„</w:t>
      </w:r>
      <w:r w:rsidR="008B5FE5">
        <w:t>V</w:t>
      </w:r>
      <w:r w:rsidRPr="00DB52F5">
        <w:t>älispoliitika arenguka</w:t>
      </w:r>
      <w:r w:rsidR="008F6C4A">
        <w:t>va 2030</w:t>
      </w:r>
      <w:r w:rsidR="008B5FE5">
        <w:t>“</w:t>
      </w:r>
      <w:r>
        <w:t>.</w:t>
      </w:r>
    </w:p>
    <w:p w:rsidR="00CA32CD" w:rsidRDefault="00CA32CD" w:rsidP="00946637">
      <w:pPr>
        <w:jc w:val="both"/>
      </w:pPr>
    </w:p>
    <w:p w:rsidR="00532809" w:rsidRDefault="00532809" w:rsidP="00532809">
      <w:pPr>
        <w:jc w:val="both"/>
      </w:pPr>
      <w:r>
        <w:t xml:space="preserve">Arengukava koostati, et </w:t>
      </w:r>
    </w:p>
    <w:p w:rsidR="00532809" w:rsidRDefault="00532809" w:rsidP="00532809">
      <w:pPr>
        <w:jc w:val="both"/>
      </w:pPr>
      <w:r>
        <w:t>1)</w:t>
      </w:r>
      <w:r>
        <w:tab/>
        <w:t>määrata kindlaks strateegilised välispoliitilised eesmärgid ja tegevused nende elluviimiseks;</w:t>
      </w:r>
    </w:p>
    <w:p w:rsidR="00532809" w:rsidRDefault="00532809" w:rsidP="00532809">
      <w:pPr>
        <w:jc w:val="both"/>
      </w:pPr>
      <w:r>
        <w:t>2)</w:t>
      </w:r>
      <w:r>
        <w:tab/>
        <w:t>toetada Riigikogu ja Vabariigi Valitsuse välispoliitikat käsitlevate strateegiliste alusdokumentide elluviimist;</w:t>
      </w:r>
    </w:p>
    <w:p w:rsidR="00532809" w:rsidRDefault="00532809" w:rsidP="00532809">
      <w:pPr>
        <w:jc w:val="both"/>
      </w:pPr>
      <w:r>
        <w:t>3)</w:t>
      </w:r>
      <w:r>
        <w:tab/>
        <w:t>kavandada koostöös teiste ametkondadega välispoliitilisi tegevusi ja ressursse;</w:t>
      </w:r>
    </w:p>
    <w:p w:rsidR="00532809" w:rsidRDefault="00532809" w:rsidP="00532809">
      <w:pPr>
        <w:jc w:val="both"/>
      </w:pPr>
      <w:r>
        <w:t>4)</w:t>
      </w:r>
      <w:r>
        <w:tab/>
        <w:t xml:space="preserve">rakendada strateegilise planeerimise juhtimissüsteem, </w:t>
      </w:r>
      <w:r w:rsidR="008B5FE5">
        <w:t xml:space="preserve">mis olid </w:t>
      </w:r>
      <w:r>
        <w:t>tegev</w:t>
      </w:r>
      <w:r w:rsidR="008F6C4A">
        <w:t xml:space="preserve">uspõhisele eelarvele ülemineku eelduseks </w:t>
      </w:r>
      <w:r>
        <w:t>aastal 2020.</w:t>
      </w:r>
    </w:p>
    <w:p w:rsidR="00F765B0" w:rsidRDefault="00F765B0" w:rsidP="00946637">
      <w:pPr>
        <w:jc w:val="both"/>
      </w:pPr>
    </w:p>
    <w:p w:rsidR="00532809" w:rsidRDefault="00532809" w:rsidP="00946637">
      <w:pPr>
        <w:jc w:val="both"/>
      </w:pPr>
    </w:p>
    <w:p w:rsidR="00086082" w:rsidRDefault="00086082" w:rsidP="00946637">
      <w:pPr>
        <w:jc w:val="both"/>
      </w:pPr>
    </w:p>
    <w:p w:rsidR="00086082" w:rsidRDefault="00086082" w:rsidP="00946637">
      <w:pPr>
        <w:jc w:val="both"/>
      </w:pPr>
    </w:p>
    <w:p w:rsidR="00086082" w:rsidRDefault="00086082" w:rsidP="00946637">
      <w:pPr>
        <w:jc w:val="both"/>
      </w:pPr>
    </w:p>
    <w:p w:rsidR="00086082" w:rsidRPr="00DB52F5" w:rsidRDefault="00086082" w:rsidP="00946637">
      <w:pPr>
        <w:jc w:val="both"/>
      </w:pPr>
    </w:p>
    <w:p w:rsidR="002D6483" w:rsidRDefault="002A4C2E" w:rsidP="00946637">
      <w:pPr>
        <w:jc w:val="both"/>
        <w:rPr>
          <w:b/>
          <w:bCs/>
        </w:rPr>
      </w:pPr>
      <w:r>
        <w:rPr>
          <w:b/>
          <w:bCs/>
        </w:rPr>
        <w:lastRenderedPageBreak/>
        <w:t>3</w:t>
      </w:r>
      <w:r w:rsidR="002D6483" w:rsidRPr="002D6483">
        <w:rPr>
          <w:b/>
          <w:bCs/>
        </w:rPr>
        <w:t xml:space="preserve">. Eelnõu sisu </w:t>
      </w:r>
    </w:p>
    <w:p w:rsidR="003759C7" w:rsidRDefault="003759C7" w:rsidP="00946637">
      <w:pPr>
        <w:jc w:val="both"/>
        <w:rPr>
          <w:b/>
          <w:bCs/>
        </w:rPr>
      </w:pPr>
    </w:p>
    <w:p w:rsidR="000706FA" w:rsidRDefault="000706FA" w:rsidP="000706FA">
      <w:pPr>
        <w:jc w:val="both"/>
      </w:pPr>
      <w:r>
        <w:rPr>
          <w:bCs/>
        </w:rPr>
        <w:t>Eelnõu koosneb kolmest punktist. Esimese punktiga</w:t>
      </w:r>
      <w:r>
        <w:t xml:space="preserve"> kiidetakse heaks „Välispoliitika arengukava 2030”,  teise punktiga kohustatakse Välisministeeriumi avalikustama arengukava koos lisadega ja kolmanda punktiga kohustatakse Välisministeeriumi uuendama regulaarselt arengukava olukorra analüüsi.</w:t>
      </w:r>
    </w:p>
    <w:p w:rsidR="009D4883" w:rsidRDefault="009D4883" w:rsidP="00946637">
      <w:pPr>
        <w:jc w:val="both"/>
      </w:pPr>
    </w:p>
    <w:p w:rsidR="00532809" w:rsidRDefault="00532809" w:rsidP="00946637">
      <w:pPr>
        <w:jc w:val="both"/>
      </w:pPr>
      <w:r>
        <w:t>Arenguka</w:t>
      </w:r>
      <w:r w:rsidR="00086082">
        <w:t xml:space="preserve">va </w:t>
      </w:r>
      <w:r w:rsidR="00BF15EC">
        <w:t xml:space="preserve"> põhiosa </w:t>
      </w:r>
      <w:r w:rsidR="00086082">
        <w:t>koosneb neljast osast:</w:t>
      </w:r>
    </w:p>
    <w:p w:rsidR="00086082" w:rsidRPr="00086082" w:rsidRDefault="000706FA" w:rsidP="00086082">
      <w:pPr>
        <w:pStyle w:val="ListParagraph"/>
        <w:numPr>
          <w:ilvl w:val="0"/>
          <w:numId w:val="8"/>
        </w:numPr>
        <w:jc w:val="both"/>
        <w:rPr>
          <w:rFonts w:ascii="Times New Roman" w:hAnsi="Times New Roman"/>
          <w:sz w:val="24"/>
          <w:szCs w:val="24"/>
        </w:rPr>
      </w:pPr>
      <w:r>
        <w:rPr>
          <w:rFonts w:ascii="Times New Roman" w:hAnsi="Times New Roman"/>
          <w:sz w:val="24"/>
          <w:szCs w:val="24"/>
        </w:rPr>
        <w:t>j</w:t>
      </w:r>
      <w:r w:rsidR="00086082" w:rsidRPr="00086082">
        <w:rPr>
          <w:rFonts w:ascii="Times New Roman" w:hAnsi="Times New Roman"/>
          <w:sz w:val="24"/>
          <w:szCs w:val="24"/>
        </w:rPr>
        <w:t>ulgeoleku kindlustamine, rahvusvaheliste suhete stabiilsus ning kestlik areng;</w:t>
      </w:r>
    </w:p>
    <w:p w:rsidR="00086082" w:rsidRPr="00086082" w:rsidRDefault="000706FA" w:rsidP="00086082">
      <w:pPr>
        <w:pStyle w:val="ListParagraph"/>
        <w:numPr>
          <w:ilvl w:val="0"/>
          <w:numId w:val="8"/>
        </w:numPr>
        <w:jc w:val="both"/>
        <w:rPr>
          <w:rFonts w:ascii="Times New Roman" w:hAnsi="Times New Roman"/>
          <w:sz w:val="24"/>
          <w:szCs w:val="24"/>
        </w:rPr>
      </w:pPr>
      <w:r>
        <w:rPr>
          <w:rFonts w:ascii="Times New Roman" w:hAnsi="Times New Roman"/>
          <w:sz w:val="24"/>
          <w:szCs w:val="24"/>
        </w:rPr>
        <w:t>v</w:t>
      </w:r>
      <w:r w:rsidR="00086082" w:rsidRPr="00086082">
        <w:rPr>
          <w:rFonts w:ascii="Times New Roman" w:hAnsi="Times New Roman"/>
          <w:sz w:val="24"/>
          <w:szCs w:val="24"/>
        </w:rPr>
        <w:t>älismajanduspoliitika tugevdamine;</w:t>
      </w:r>
    </w:p>
    <w:p w:rsidR="00086082" w:rsidRPr="00086082" w:rsidRDefault="000706FA" w:rsidP="00086082">
      <w:pPr>
        <w:pStyle w:val="ListParagraph"/>
        <w:numPr>
          <w:ilvl w:val="0"/>
          <w:numId w:val="8"/>
        </w:numPr>
        <w:jc w:val="both"/>
        <w:rPr>
          <w:rFonts w:ascii="Times New Roman" w:hAnsi="Times New Roman"/>
          <w:sz w:val="24"/>
          <w:szCs w:val="24"/>
        </w:rPr>
      </w:pPr>
      <w:r>
        <w:rPr>
          <w:rFonts w:ascii="Times New Roman" w:hAnsi="Times New Roman"/>
          <w:sz w:val="24"/>
          <w:szCs w:val="24"/>
        </w:rPr>
        <w:t>e</w:t>
      </w:r>
      <w:r w:rsidR="00086082" w:rsidRPr="00086082">
        <w:rPr>
          <w:rFonts w:ascii="Times New Roman" w:hAnsi="Times New Roman"/>
          <w:sz w:val="24"/>
          <w:szCs w:val="24"/>
        </w:rPr>
        <w:t>estlaskonna kaasamine võõrsil ja tõhusad konsulaarteenused;</w:t>
      </w:r>
    </w:p>
    <w:p w:rsidR="00086082" w:rsidRPr="00086082" w:rsidRDefault="000706FA" w:rsidP="00086082">
      <w:pPr>
        <w:pStyle w:val="ListParagraph"/>
        <w:numPr>
          <w:ilvl w:val="0"/>
          <w:numId w:val="8"/>
        </w:numPr>
        <w:jc w:val="both"/>
        <w:rPr>
          <w:rFonts w:ascii="Times New Roman" w:hAnsi="Times New Roman"/>
          <w:sz w:val="24"/>
          <w:szCs w:val="24"/>
        </w:rPr>
      </w:pPr>
      <w:r>
        <w:rPr>
          <w:rFonts w:ascii="Times New Roman" w:hAnsi="Times New Roman"/>
          <w:sz w:val="24"/>
          <w:szCs w:val="24"/>
        </w:rPr>
        <w:t>t</w:t>
      </w:r>
      <w:r w:rsidR="00086082" w:rsidRPr="00086082">
        <w:rPr>
          <w:rFonts w:ascii="Times New Roman" w:hAnsi="Times New Roman"/>
          <w:sz w:val="24"/>
          <w:szCs w:val="24"/>
        </w:rPr>
        <w:t>ugev välisteenistus.</w:t>
      </w:r>
    </w:p>
    <w:p w:rsidR="00BF15EC" w:rsidRDefault="00BF15EC" w:rsidP="00086082">
      <w:pPr>
        <w:jc w:val="both"/>
      </w:pPr>
      <w:r>
        <w:t>Kõigi viidatud osade kohta on esitatud olukorra analüüs, eesmärgid, alaeesmärgid, tegevused ning mõõdikud.</w:t>
      </w:r>
    </w:p>
    <w:p w:rsidR="00BF15EC" w:rsidRDefault="00BF15EC" w:rsidP="00086082">
      <w:pPr>
        <w:jc w:val="both"/>
      </w:pPr>
    </w:p>
    <w:p w:rsidR="00577476" w:rsidRDefault="00086082" w:rsidP="00086082">
      <w:pPr>
        <w:jc w:val="both"/>
      </w:pPr>
      <w:r>
        <w:t xml:space="preserve">Lisaks on arengukavas </w:t>
      </w:r>
      <w:r w:rsidR="000706FA">
        <w:t>antud</w:t>
      </w:r>
      <w:r>
        <w:t xml:space="preserve"> ülevaade valdkonna tulevikusuundumustest ning välispoliitika seostest teiste valdkondadega. Arengukava lisas on esitatud mõjuanalüüs ja muu täiendav informatsioon.</w:t>
      </w:r>
    </w:p>
    <w:p w:rsidR="00086082" w:rsidRDefault="00086082" w:rsidP="00086082">
      <w:pPr>
        <w:ind w:left="360"/>
        <w:jc w:val="both"/>
      </w:pPr>
    </w:p>
    <w:p w:rsidR="002D6483" w:rsidRDefault="005D04AF" w:rsidP="00946637">
      <w:pPr>
        <w:jc w:val="both"/>
        <w:rPr>
          <w:b/>
          <w:bCs/>
        </w:rPr>
      </w:pPr>
      <w:r>
        <w:rPr>
          <w:b/>
          <w:bCs/>
        </w:rPr>
        <w:t>4</w:t>
      </w:r>
      <w:r w:rsidR="00AD7D2F">
        <w:rPr>
          <w:b/>
          <w:bCs/>
        </w:rPr>
        <w:t>. Eelnõu kooskõlastamine</w:t>
      </w:r>
    </w:p>
    <w:p w:rsidR="002D6483" w:rsidRPr="002D6483" w:rsidRDefault="002D6483" w:rsidP="00946637">
      <w:pPr>
        <w:jc w:val="both"/>
        <w:rPr>
          <w:b/>
          <w:bCs/>
        </w:rPr>
      </w:pPr>
    </w:p>
    <w:p w:rsidR="00BF15EC" w:rsidRDefault="00BF15EC" w:rsidP="00946637">
      <w:pPr>
        <w:jc w:val="both"/>
      </w:pPr>
      <w:r>
        <w:t>Are</w:t>
      </w:r>
      <w:r w:rsidR="007633B5">
        <w:t>ngukava kooskõlastamine koosneb mitmest etapist.</w:t>
      </w:r>
    </w:p>
    <w:p w:rsidR="00BF15EC" w:rsidRDefault="00BF15EC" w:rsidP="00946637">
      <w:pPr>
        <w:jc w:val="both"/>
      </w:pPr>
    </w:p>
    <w:p w:rsidR="000706FA" w:rsidRDefault="000706FA" w:rsidP="000706FA">
      <w:pPr>
        <w:jc w:val="both"/>
      </w:pPr>
      <w:r>
        <w:t xml:space="preserve">Esimeses etapis kooskõlastati arengukava enne Vabariigi Valitsuse 8. augusti 2019. a istungit, kus otsustati esitada arengukava Riigikogule arutamiseks. Sellele eelnes arengukava </w:t>
      </w:r>
      <w:r>
        <w:rPr>
          <w:color w:val="000000" w:themeColor="text1"/>
        </w:rPr>
        <w:t xml:space="preserve">1,5 aastat kestnud väljatöötamine, kuhu </w:t>
      </w:r>
      <w:r w:rsidRPr="00BF15EC">
        <w:rPr>
          <w:color w:val="000000" w:themeColor="text1"/>
        </w:rPr>
        <w:t xml:space="preserve">kaasati kõik </w:t>
      </w:r>
      <w:r>
        <w:rPr>
          <w:color w:val="000000" w:themeColor="text1"/>
        </w:rPr>
        <w:t>peamised</w:t>
      </w:r>
      <w:r w:rsidRPr="00BF15EC">
        <w:rPr>
          <w:color w:val="000000" w:themeColor="text1"/>
        </w:rPr>
        <w:t xml:space="preserve"> partnerid ja huvirühmad</w:t>
      </w:r>
      <w:r>
        <w:t xml:space="preserve"> (arengukava lisa 1). Dokument kooskõlastati partnerite ja huvirühmadega. Kõigi kooskõlastamisel esitatud märkuste ja ettepanekutega arvestati olulisel määral. Seejärel esitati arengukava Riigikogule arutamiseks ja avalikule konsultatsioonile, seal esitatud ettepanekutega on samuti arvestatud. Kooskõlastustabel lisatud.</w:t>
      </w:r>
    </w:p>
    <w:p w:rsidR="00BF15EC" w:rsidRDefault="00BF15EC" w:rsidP="00BF15EC">
      <w:pPr>
        <w:jc w:val="both"/>
      </w:pPr>
    </w:p>
    <w:p w:rsidR="00227F23" w:rsidRDefault="000706FA" w:rsidP="000706FA">
      <w:pPr>
        <w:jc w:val="both"/>
      </w:pPr>
      <w:r>
        <w:t xml:space="preserve">Teises etapis esitatakse kooskõlastamiseks Vabariigi Valitsuse 2. juuli 2020. a protokollilise otsuse ettepanek, et arengukava lõplikult heaks kiita. Käesolevaga esitatakse arengukava kooskõlastamiseks ministeeriumidele ja Riigikantseleile. </w:t>
      </w:r>
      <w:r>
        <w:t>T</w:t>
      </w:r>
      <w:bookmarkStart w:id="0" w:name="_GoBack"/>
      <w:bookmarkEnd w:id="0"/>
      <w:r w:rsidRPr="000706FA">
        <w:t>eistele partneritele esitatakse arengukava teadmiseks</w:t>
      </w:r>
    </w:p>
    <w:sectPr w:rsidR="00227F23" w:rsidSect="0056703D">
      <w:pgSz w:w="11906" w:h="16838"/>
      <w:pgMar w:top="1417" w:right="1417" w:bottom="1417" w:left="1417"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69" w:rsidRDefault="006D7769" w:rsidP="0062201D">
      <w:r>
        <w:separator/>
      </w:r>
    </w:p>
  </w:endnote>
  <w:endnote w:type="continuationSeparator" w:id="0">
    <w:p w:rsidR="006D7769" w:rsidRDefault="006D7769" w:rsidP="0062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69" w:rsidRDefault="006D7769" w:rsidP="0062201D">
      <w:r>
        <w:separator/>
      </w:r>
    </w:p>
  </w:footnote>
  <w:footnote w:type="continuationSeparator" w:id="0">
    <w:p w:rsidR="006D7769" w:rsidRDefault="006D7769" w:rsidP="0062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2759"/>
    <w:multiLevelType w:val="hybridMultilevel"/>
    <w:tmpl w:val="ABE60DBA"/>
    <w:lvl w:ilvl="0" w:tplc="A2CAA0DC">
      <w:start w:val="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3E4592"/>
    <w:multiLevelType w:val="hybridMultilevel"/>
    <w:tmpl w:val="17D232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46A370B"/>
    <w:multiLevelType w:val="hybridMultilevel"/>
    <w:tmpl w:val="5FA47F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EA41C7"/>
    <w:multiLevelType w:val="hybridMultilevel"/>
    <w:tmpl w:val="782C9B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B0E742E"/>
    <w:multiLevelType w:val="hybridMultilevel"/>
    <w:tmpl w:val="3878B176"/>
    <w:lvl w:ilvl="0" w:tplc="98265C52">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0871AB0"/>
    <w:multiLevelType w:val="hybridMultilevel"/>
    <w:tmpl w:val="86FCE9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7663A1"/>
    <w:multiLevelType w:val="hybridMultilevel"/>
    <w:tmpl w:val="1BBA15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632032"/>
    <w:multiLevelType w:val="hybridMultilevel"/>
    <w:tmpl w:val="0B3C37EA"/>
    <w:lvl w:ilvl="0" w:tplc="62FCB2FC">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CFB1522"/>
    <w:multiLevelType w:val="hybridMultilevel"/>
    <w:tmpl w:val="2FB0E542"/>
    <w:lvl w:ilvl="0" w:tplc="4FECA0D2">
      <w:start w:val="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5"/>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BA"/>
    <w:rsid w:val="00017A49"/>
    <w:rsid w:val="00065430"/>
    <w:rsid w:val="000706FA"/>
    <w:rsid w:val="000766F1"/>
    <w:rsid w:val="00086082"/>
    <w:rsid w:val="000F3352"/>
    <w:rsid w:val="001550A1"/>
    <w:rsid w:val="00190631"/>
    <w:rsid w:val="00191594"/>
    <w:rsid w:val="001924AA"/>
    <w:rsid w:val="001A29C3"/>
    <w:rsid w:val="001D1B3A"/>
    <w:rsid w:val="001E46C6"/>
    <w:rsid w:val="00207482"/>
    <w:rsid w:val="00227F23"/>
    <w:rsid w:val="0024632B"/>
    <w:rsid w:val="00253350"/>
    <w:rsid w:val="0025597B"/>
    <w:rsid w:val="00260E12"/>
    <w:rsid w:val="0027768F"/>
    <w:rsid w:val="002852FB"/>
    <w:rsid w:val="00287B93"/>
    <w:rsid w:val="002A4C2E"/>
    <w:rsid w:val="002B02B3"/>
    <w:rsid w:val="002D6483"/>
    <w:rsid w:val="002F3361"/>
    <w:rsid w:val="0030712A"/>
    <w:rsid w:val="00327C94"/>
    <w:rsid w:val="00331794"/>
    <w:rsid w:val="003469D8"/>
    <w:rsid w:val="00370109"/>
    <w:rsid w:val="003759C7"/>
    <w:rsid w:val="003B5791"/>
    <w:rsid w:val="003F4500"/>
    <w:rsid w:val="00403232"/>
    <w:rsid w:val="004249AF"/>
    <w:rsid w:val="0043063B"/>
    <w:rsid w:val="004502D0"/>
    <w:rsid w:val="004A7519"/>
    <w:rsid w:val="004B3BC7"/>
    <w:rsid w:val="004D1C8B"/>
    <w:rsid w:val="004D33AE"/>
    <w:rsid w:val="004F4325"/>
    <w:rsid w:val="004F706F"/>
    <w:rsid w:val="005068FF"/>
    <w:rsid w:val="00532809"/>
    <w:rsid w:val="00536B94"/>
    <w:rsid w:val="00546C4E"/>
    <w:rsid w:val="005478B6"/>
    <w:rsid w:val="00565EA9"/>
    <w:rsid w:val="0056703D"/>
    <w:rsid w:val="00577476"/>
    <w:rsid w:val="005969C6"/>
    <w:rsid w:val="00596F26"/>
    <w:rsid w:val="005B26D9"/>
    <w:rsid w:val="005C1C8C"/>
    <w:rsid w:val="005D04AF"/>
    <w:rsid w:val="00604031"/>
    <w:rsid w:val="0060581A"/>
    <w:rsid w:val="0062201D"/>
    <w:rsid w:val="00660678"/>
    <w:rsid w:val="006739DC"/>
    <w:rsid w:val="00677790"/>
    <w:rsid w:val="006A3DD7"/>
    <w:rsid w:val="006C4D1D"/>
    <w:rsid w:val="006D04B1"/>
    <w:rsid w:val="006D7769"/>
    <w:rsid w:val="00715927"/>
    <w:rsid w:val="0072776D"/>
    <w:rsid w:val="007372ED"/>
    <w:rsid w:val="007633B5"/>
    <w:rsid w:val="007C3FEC"/>
    <w:rsid w:val="008115CD"/>
    <w:rsid w:val="0083347B"/>
    <w:rsid w:val="008418EA"/>
    <w:rsid w:val="00876758"/>
    <w:rsid w:val="008B57EF"/>
    <w:rsid w:val="008B5FE5"/>
    <w:rsid w:val="008B7452"/>
    <w:rsid w:val="008E24DF"/>
    <w:rsid w:val="008F5549"/>
    <w:rsid w:val="008F6C4A"/>
    <w:rsid w:val="00915FF3"/>
    <w:rsid w:val="00946637"/>
    <w:rsid w:val="0095586D"/>
    <w:rsid w:val="00956457"/>
    <w:rsid w:val="009654A9"/>
    <w:rsid w:val="00990A2B"/>
    <w:rsid w:val="009A26E5"/>
    <w:rsid w:val="009B077E"/>
    <w:rsid w:val="009C79D7"/>
    <w:rsid w:val="009D024C"/>
    <w:rsid w:val="009D4883"/>
    <w:rsid w:val="009E1B7F"/>
    <w:rsid w:val="009F7497"/>
    <w:rsid w:val="00A818A9"/>
    <w:rsid w:val="00AD166F"/>
    <w:rsid w:val="00AD7D2F"/>
    <w:rsid w:val="00B14A84"/>
    <w:rsid w:val="00B34052"/>
    <w:rsid w:val="00B957CA"/>
    <w:rsid w:val="00BC2CA8"/>
    <w:rsid w:val="00BF15EC"/>
    <w:rsid w:val="00C023DB"/>
    <w:rsid w:val="00C442D3"/>
    <w:rsid w:val="00C45116"/>
    <w:rsid w:val="00C47789"/>
    <w:rsid w:val="00CA32CD"/>
    <w:rsid w:val="00CB1B27"/>
    <w:rsid w:val="00CB5D22"/>
    <w:rsid w:val="00CD1DE1"/>
    <w:rsid w:val="00CE3514"/>
    <w:rsid w:val="00D11C0F"/>
    <w:rsid w:val="00D504AC"/>
    <w:rsid w:val="00D563F2"/>
    <w:rsid w:val="00D66F48"/>
    <w:rsid w:val="00D83033"/>
    <w:rsid w:val="00D905BA"/>
    <w:rsid w:val="00D9283D"/>
    <w:rsid w:val="00D9769E"/>
    <w:rsid w:val="00DA3F56"/>
    <w:rsid w:val="00DA73F8"/>
    <w:rsid w:val="00DB15C8"/>
    <w:rsid w:val="00DB52F5"/>
    <w:rsid w:val="00E15D4C"/>
    <w:rsid w:val="00E15D9D"/>
    <w:rsid w:val="00E32739"/>
    <w:rsid w:val="00E5562A"/>
    <w:rsid w:val="00E91BC4"/>
    <w:rsid w:val="00EB4E25"/>
    <w:rsid w:val="00F65CE7"/>
    <w:rsid w:val="00F765B0"/>
    <w:rsid w:val="00F902BA"/>
    <w:rsid w:val="00FA488E"/>
    <w:rsid w:val="00FA7F23"/>
    <w:rsid w:val="00FB316B"/>
    <w:rsid w:val="00FC302E"/>
    <w:rsid w:val="00FC56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5C293"/>
  <w15:docId w15:val="{A7AFC05F-C641-4EBA-94C3-20FDDEF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F1"/>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aliases w:val="Mummuga loetelu,ERP-List Paragraph,List Paragraph11,Bullet EY,List Paragraph1,List (services),Loetelu (bulletid),List Paragraph (numbered (a)),References,WB List Paragraph,Dot pt,F5 List Paragraph,No Spacing1,List Paragraph Char Char Char"/>
    <w:basedOn w:val="Normal"/>
    <w:link w:val="ListParagraphChar"/>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character" w:styleId="Hyperlink">
    <w:name w:val="Hyperlink"/>
    <w:basedOn w:val="DefaultParagraphFont"/>
    <w:unhideWhenUsed/>
    <w:rsid w:val="00AD166F"/>
    <w:rPr>
      <w:color w:val="0000FF" w:themeColor="hyperlink"/>
      <w:u w:val="single"/>
    </w:rPr>
  </w:style>
  <w:style w:type="character" w:customStyle="1" w:styleId="ListParagraphChar">
    <w:name w:val="List Paragraph Char"/>
    <w:aliases w:val="Mummuga loetelu Char,ERP-List Paragraph Char,List Paragraph11 Char,Bullet EY Char,List Paragraph1 Char,List (services) Char,Loetelu (bulletid) Char,List Paragraph (numbered (a)) Char,References Char,WB List Paragraph Char,Dot pt Char"/>
    <w:link w:val="ListParagraph"/>
    <w:uiPriority w:val="34"/>
    <w:qFormat/>
    <w:locked/>
    <w:rsid w:val="004A7519"/>
    <w:rPr>
      <w:rFonts w:eastAsia="Calibri"/>
      <w:sz w:val="22"/>
      <w:szCs w:val="22"/>
      <w:lang w:eastAsia="en-US"/>
    </w:rPr>
  </w:style>
  <w:style w:type="paragraph" w:customStyle="1" w:styleId="Default">
    <w:name w:val="Default"/>
    <w:rsid w:val="004A7519"/>
    <w:pPr>
      <w:autoSpaceDE w:val="0"/>
      <w:autoSpaceDN w:val="0"/>
      <w:adjustRightInd w:val="0"/>
    </w:pPr>
    <w:rPr>
      <w:rFonts w:ascii="Times New Roman" w:eastAsiaTheme="minorHAnsi" w:hAnsi="Times New Roman"/>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e.kendla@mf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dri.maasik@mfa.ee" TargetMode="External"/><Relationship Id="rId12" Type="http://schemas.openxmlformats.org/officeDocument/2006/relationships/hyperlink" Target="mailto:riina.martinson@mf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in.tirp@mfa.ee" TargetMode="External"/><Relationship Id="rId5" Type="http://schemas.openxmlformats.org/officeDocument/2006/relationships/footnotes" Target="footnotes.xml"/><Relationship Id="rId10" Type="http://schemas.openxmlformats.org/officeDocument/2006/relationships/hyperlink" Target="mailto:jana.vanamolder@mfa.ee" TargetMode="External"/><Relationship Id="rId4" Type="http://schemas.openxmlformats.org/officeDocument/2006/relationships/webSettings" Target="webSettings.xml"/><Relationship Id="rId9" Type="http://schemas.openxmlformats.org/officeDocument/2006/relationships/hyperlink" Target="mailto:eerik.marmei@mf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675</Words>
  <Characters>3921</Characters>
  <Application>Microsoft Office Word</Application>
  <DocSecurity>0</DocSecurity>
  <Lines>32</Lines>
  <Paragraphs>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Põllumajandusministeerium</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Karmeli Kütt</dc:creator>
  <cp:lastModifiedBy>Janne Kendla</cp:lastModifiedBy>
  <cp:revision>11</cp:revision>
  <cp:lastPrinted>2014-08-25T10:51:00Z</cp:lastPrinted>
  <dcterms:created xsi:type="dcterms:W3CDTF">2020-06-02T12:52:00Z</dcterms:created>
  <dcterms:modified xsi:type="dcterms:W3CDTF">2020-06-03T13:02:00Z</dcterms:modified>
</cp:coreProperties>
</file>