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4792F" w14:textId="2EB3E14A" w:rsidR="008B6708" w:rsidRPr="00414DA4" w:rsidRDefault="008B6708" w:rsidP="008A4F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/>
          <w:sz w:val="32"/>
          <w:szCs w:val="32"/>
        </w:rPr>
      </w:pPr>
      <w:r w:rsidRPr="00414DA4">
        <w:rPr>
          <w:rFonts w:eastAsia="Times New Roman"/>
          <w:b/>
          <w:sz w:val="32"/>
          <w:szCs w:val="32"/>
        </w:rPr>
        <w:t>Pühade ja tähtpäevade seaduse muutmise seaduse eelnõu seletuskiri</w:t>
      </w:r>
    </w:p>
    <w:p w14:paraId="6999BC8A" w14:textId="77777777" w:rsidR="008B6708" w:rsidRPr="00414DA4" w:rsidRDefault="008B6708" w:rsidP="008B6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32"/>
          <w:szCs w:val="32"/>
        </w:rPr>
      </w:pPr>
    </w:p>
    <w:p w14:paraId="25628F60" w14:textId="537DD5CC" w:rsidR="008B6708" w:rsidRDefault="008B6708" w:rsidP="008B6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b/>
        </w:rPr>
      </w:pPr>
      <w:r w:rsidRPr="00414DA4">
        <w:rPr>
          <w:rFonts w:eastAsia="Times New Roman"/>
          <w:b/>
        </w:rPr>
        <w:t>I Sissejuhatus</w:t>
      </w:r>
    </w:p>
    <w:p w14:paraId="23C8C501" w14:textId="68D3AC76" w:rsidR="008B6708" w:rsidRDefault="008B6708" w:rsidP="008B6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bCs/>
        </w:rPr>
      </w:pPr>
      <w:r w:rsidRPr="008B6708">
        <w:rPr>
          <w:rFonts w:eastAsia="Times New Roman"/>
          <w:bCs/>
        </w:rPr>
        <w:t>Käesoleva eelnõuga täiendatakse pühade ja tähtpäevade seadust</w:t>
      </w:r>
      <w:r>
        <w:rPr>
          <w:rFonts w:eastAsia="Times New Roman"/>
          <w:bCs/>
        </w:rPr>
        <w:t xml:space="preserve"> </w:t>
      </w:r>
      <w:r w:rsidRPr="008B6708">
        <w:rPr>
          <w:rFonts w:eastAsia="Times New Roman"/>
          <w:bCs/>
        </w:rPr>
        <w:t>sättega, mis muudab ülestõusmispühade 2. püha riigipühaks ja puhkepäevaks</w:t>
      </w:r>
      <w:r>
        <w:rPr>
          <w:rFonts w:eastAsia="Times New Roman"/>
          <w:bCs/>
        </w:rPr>
        <w:t xml:space="preserve"> ning annab </w:t>
      </w:r>
      <w:r w:rsidRPr="008B6708">
        <w:rPr>
          <w:rFonts w:eastAsia="Times New Roman"/>
          <w:bCs/>
        </w:rPr>
        <w:t>lisapuhkepäeva, kui rahvuspüha või riigipüha langeb nädalavahetusele.</w:t>
      </w:r>
      <w:r>
        <w:rPr>
          <w:rFonts w:eastAsia="Times New Roman"/>
          <w:bCs/>
        </w:rPr>
        <w:t xml:space="preserve"> </w:t>
      </w:r>
      <w:r w:rsidRPr="008B6708">
        <w:rPr>
          <w:rFonts w:eastAsia="Times New Roman"/>
          <w:bCs/>
        </w:rPr>
        <w:t>Seaduse vastuvõtmiseks on vajalik Riigikogu lihthäälteenamus.</w:t>
      </w:r>
    </w:p>
    <w:p w14:paraId="7198D54C" w14:textId="77777777" w:rsidR="008B6708" w:rsidRDefault="008B6708" w:rsidP="008B6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bCs/>
        </w:rPr>
      </w:pPr>
    </w:p>
    <w:p w14:paraId="02C393B2" w14:textId="4434DCFD" w:rsidR="008B6708" w:rsidRDefault="00755488" w:rsidP="008B6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b/>
        </w:rPr>
      </w:pPr>
      <w:r w:rsidRPr="00755488">
        <w:rPr>
          <w:rFonts w:eastAsia="Times New Roman"/>
          <w:b/>
        </w:rPr>
        <w:t>II Eelnõu sisu</w:t>
      </w:r>
    </w:p>
    <w:p w14:paraId="797CF171" w14:textId="28BCE034" w:rsidR="007741E8" w:rsidRDefault="007741E8" w:rsidP="008B6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bCs/>
        </w:rPr>
      </w:pPr>
      <w:r w:rsidRPr="007741E8">
        <w:rPr>
          <w:rFonts w:eastAsia="Times New Roman"/>
          <w:bCs/>
        </w:rPr>
        <w:t>Eelnõuga</w:t>
      </w:r>
      <w:r>
        <w:rPr>
          <w:rFonts w:eastAsia="Times New Roman"/>
          <w:bCs/>
        </w:rPr>
        <w:t xml:space="preserve"> täiendatakse pühade ja tähtpäevade seaduse paragrahve 1 ja 2 </w:t>
      </w:r>
      <w:r w:rsidR="0007450C">
        <w:rPr>
          <w:rFonts w:eastAsia="Times New Roman"/>
          <w:bCs/>
        </w:rPr>
        <w:t>uute lõigetega</w:t>
      </w:r>
      <w:r>
        <w:rPr>
          <w:rFonts w:eastAsia="Times New Roman"/>
          <w:bCs/>
        </w:rPr>
        <w:t xml:space="preserve">, mis võimaldavad </w:t>
      </w:r>
      <w:r w:rsidRPr="007741E8">
        <w:rPr>
          <w:rFonts w:eastAsia="Times New Roman"/>
          <w:bCs/>
        </w:rPr>
        <w:t>and</w:t>
      </w:r>
      <w:r>
        <w:rPr>
          <w:rFonts w:eastAsia="Times New Roman"/>
          <w:bCs/>
        </w:rPr>
        <w:t>a</w:t>
      </w:r>
      <w:r w:rsidRPr="007741E8">
        <w:rPr>
          <w:rFonts w:eastAsia="Times New Roman"/>
          <w:bCs/>
        </w:rPr>
        <w:t xml:space="preserve"> iganädalasele puhkepäevale sattuva rahvuspüha või riigipüha</w:t>
      </w:r>
      <w:r>
        <w:rPr>
          <w:rFonts w:eastAsia="Times New Roman"/>
          <w:bCs/>
        </w:rPr>
        <w:t xml:space="preserve"> </w:t>
      </w:r>
      <w:r w:rsidRPr="007741E8">
        <w:rPr>
          <w:rFonts w:eastAsia="Times New Roman"/>
          <w:bCs/>
        </w:rPr>
        <w:t>eest lisapuhkepäeva järgmisel tööpäeval.</w:t>
      </w:r>
    </w:p>
    <w:p w14:paraId="306609DD" w14:textId="36F3AD30" w:rsidR="007741E8" w:rsidRDefault="007741E8" w:rsidP="00774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bCs/>
        </w:rPr>
      </w:pPr>
      <w:r>
        <w:rPr>
          <w:rFonts w:eastAsia="Times New Roman"/>
          <w:bCs/>
        </w:rPr>
        <w:t xml:space="preserve">Lisaks täiendatakse antud </w:t>
      </w:r>
      <w:r w:rsidRPr="007741E8">
        <w:rPr>
          <w:rFonts w:eastAsia="Times New Roman"/>
          <w:bCs/>
        </w:rPr>
        <w:t>seaduse paragrahvi 2 punktiga 3</w:t>
      </w:r>
      <w:r w:rsidRPr="007741E8">
        <w:rPr>
          <w:rFonts w:eastAsia="Times New Roman"/>
          <w:bCs/>
          <w:vertAlign w:val="superscript"/>
        </w:rPr>
        <w:t>1</w:t>
      </w:r>
      <w:r w:rsidRPr="007741E8">
        <w:rPr>
          <w:rFonts w:eastAsia="Times New Roman"/>
          <w:bCs/>
        </w:rPr>
        <w:t>, millega lisatakse riigipühade hulka ülestõusmiste 2. püha.</w:t>
      </w:r>
    </w:p>
    <w:p w14:paraId="08A8D981" w14:textId="77777777" w:rsidR="007741E8" w:rsidRDefault="007741E8" w:rsidP="00774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bCs/>
        </w:rPr>
      </w:pPr>
    </w:p>
    <w:p w14:paraId="1987E153" w14:textId="7A6B4545" w:rsidR="002F498C" w:rsidRPr="002F498C" w:rsidRDefault="002F498C" w:rsidP="002F4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b/>
        </w:rPr>
      </w:pPr>
      <w:r>
        <w:rPr>
          <w:rFonts w:eastAsia="Times New Roman"/>
          <w:b/>
        </w:rPr>
        <w:t>III</w:t>
      </w:r>
      <w:r w:rsidRPr="002F498C">
        <w:rPr>
          <w:rFonts w:eastAsia="Times New Roman"/>
          <w:b/>
        </w:rPr>
        <w:t xml:space="preserve"> Eelnõu terminoloogia ja vastavus Euroopa Liidu õigusele</w:t>
      </w:r>
    </w:p>
    <w:p w14:paraId="3E989D7D" w14:textId="6D8CAC65" w:rsidR="00755488" w:rsidRDefault="002F498C" w:rsidP="002F4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bCs/>
        </w:rPr>
      </w:pPr>
      <w:r w:rsidRPr="002F498C">
        <w:rPr>
          <w:rFonts w:eastAsia="Times New Roman"/>
          <w:bCs/>
        </w:rPr>
        <w:t>Eelnõus ei esine õigusaktides varem kasutamata termineid. Eelnõus sisalduvad muudatused vastavad Eesti Vabariigi põhiseadusele ja Euroopa Liidu õigusele.</w:t>
      </w:r>
    </w:p>
    <w:p w14:paraId="07D96F7C" w14:textId="77777777" w:rsidR="008A4F60" w:rsidRDefault="008A4F60" w:rsidP="002F4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bCs/>
        </w:rPr>
      </w:pPr>
    </w:p>
    <w:p w14:paraId="0D0DC059" w14:textId="0BF849FD" w:rsidR="008A4F60" w:rsidRPr="008A4F60" w:rsidRDefault="008A4F60" w:rsidP="008A4F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b/>
        </w:rPr>
      </w:pPr>
      <w:r w:rsidRPr="008A4F60">
        <w:rPr>
          <w:rFonts w:eastAsia="Times New Roman"/>
          <w:b/>
        </w:rPr>
        <w:t>IV Seaduse rakendamiseks vajalikud kulutused ja seaduse rakendamise eeldatavad tulud</w:t>
      </w:r>
    </w:p>
    <w:p w14:paraId="1D4EE48B" w14:textId="791269E4" w:rsidR="008A4F60" w:rsidRDefault="008A4F60" w:rsidP="008A4F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bCs/>
        </w:rPr>
      </w:pPr>
      <w:r w:rsidRPr="008A4F60">
        <w:rPr>
          <w:rFonts w:eastAsia="Times New Roman"/>
          <w:bCs/>
        </w:rPr>
        <w:t>Käesoleva eelnõu vastuvõtmine ei too kaasa täiendavaid riigieelarvelisi kulutusi. Eelnõu rakendamine ei too riigieelarvesse ega kohalike omavalitsuste eelarvetesse tulusid.</w:t>
      </w:r>
    </w:p>
    <w:p w14:paraId="2B4A7B92" w14:textId="77777777" w:rsidR="008A4F60" w:rsidRDefault="008A4F60" w:rsidP="008A4F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bCs/>
        </w:rPr>
      </w:pPr>
    </w:p>
    <w:p w14:paraId="51C7CEED" w14:textId="097243A4" w:rsidR="008A4F60" w:rsidRPr="008A4F60" w:rsidRDefault="008A4F60" w:rsidP="008A4F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b/>
        </w:rPr>
      </w:pPr>
      <w:r w:rsidRPr="008A4F60">
        <w:rPr>
          <w:rFonts w:eastAsia="Times New Roman"/>
          <w:b/>
        </w:rPr>
        <w:t>V Seaduse jõustumine</w:t>
      </w:r>
    </w:p>
    <w:p w14:paraId="5D55B28C" w14:textId="66D9186D" w:rsidR="008A4F60" w:rsidRDefault="00F211C3" w:rsidP="00F21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bCs/>
        </w:rPr>
      </w:pPr>
      <w:r w:rsidRPr="00F211C3">
        <w:rPr>
          <w:rFonts w:eastAsia="Times New Roman"/>
          <w:bCs/>
        </w:rPr>
        <w:t>Käesolev seadus on kavandatud jõustuma 01.01.2025</w:t>
      </w:r>
      <w:r>
        <w:rPr>
          <w:rFonts w:eastAsia="Times New Roman"/>
          <w:bCs/>
        </w:rPr>
        <w:t>.</w:t>
      </w:r>
    </w:p>
    <w:p w14:paraId="3AAC508A" w14:textId="77777777" w:rsidR="00F211C3" w:rsidRDefault="00F211C3" w:rsidP="00F211C3">
      <w:pPr>
        <w:pBdr>
          <w:bottom w:val="single" w:sz="6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bCs/>
        </w:rPr>
      </w:pPr>
    </w:p>
    <w:p w14:paraId="02FC0075" w14:textId="514AC74F" w:rsidR="00F211C3" w:rsidRDefault="00F211C3" w:rsidP="00F21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>Algatab Eesti Konservatiivse Rahvaerakonna fraktsioon                               03.06.2024</w:t>
      </w:r>
    </w:p>
    <w:p w14:paraId="4BD0527A" w14:textId="691E9C61" w:rsidR="00F211C3" w:rsidRDefault="00F211C3" w:rsidP="00F21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bCs/>
        </w:rPr>
      </w:pPr>
    </w:p>
    <w:p w14:paraId="10C57E1F" w14:textId="77777777" w:rsidR="00D24F5D" w:rsidRDefault="00D24F5D" w:rsidP="00D15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Cs/>
        </w:rPr>
      </w:pPr>
    </w:p>
    <w:p w14:paraId="0EFCB4FF" w14:textId="78312781" w:rsidR="00F211C3" w:rsidRPr="002F498C" w:rsidRDefault="00F211C3" w:rsidP="00D15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Cs/>
        </w:rPr>
      </w:pPr>
      <w:r>
        <w:rPr>
          <w:rFonts w:eastAsia="Times New Roman"/>
          <w:bCs/>
        </w:rPr>
        <w:t>Martin Helme</w:t>
      </w:r>
      <w:r w:rsidR="00D159C1">
        <w:rPr>
          <w:rFonts w:eastAsia="Times New Roman"/>
          <w:bCs/>
        </w:rPr>
        <w:br/>
      </w:r>
      <w:r>
        <w:rPr>
          <w:rFonts w:eastAsia="Times New Roman"/>
          <w:bCs/>
        </w:rPr>
        <w:t>Eesti Konservatiivse Rahvaerakonna fraktsiooni esimees</w:t>
      </w:r>
    </w:p>
    <w:sectPr w:rsidR="00F211C3" w:rsidRPr="002F4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08"/>
    <w:rsid w:val="0007450C"/>
    <w:rsid w:val="002F498C"/>
    <w:rsid w:val="00354B47"/>
    <w:rsid w:val="005112C6"/>
    <w:rsid w:val="00755488"/>
    <w:rsid w:val="007741E8"/>
    <w:rsid w:val="008A4F60"/>
    <w:rsid w:val="008B6708"/>
    <w:rsid w:val="00D159C1"/>
    <w:rsid w:val="00D24F5D"/>
    <w:rsid w:val="00E15DD5"/>
    <w:rsid w:val="00E64494"/>
    <w:rsid w:val="00F211C3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362C"/>
  <w15:chartTrackingRefBased/>
  <w15:docId w15:val="{AC50A095-B1CF-453F-BC5C-6374F442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B6708"/>
    <w:pPr>
      <w:spacing w:after="240" w:line="240" w:lineRule="auto"/>
      <w:jc w:val="both"/>
    </w:pPr>
    <w:rPr>
      <w:rFonts w:eastAsia="Calibri" w:cs="Times New Roman"/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B6708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B670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B6708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B6708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B6708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B6708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B6708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B6708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B6708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B6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B6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B67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B67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B67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B67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B67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B67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B6708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B670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8B6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B6708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8B67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B6708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8B670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B6708"/>
    <w:pPr>
      <w:spacing w:after="160" w:line="278" w:lineRule="auto"/>
      <w:ind w:left="720"/>
      <w:contextualSpacing/>
      <w:jc w:val="left"/>
    </w:pPr>
    <w:rPr>
      <w:rFonts w:eastAsiaTheme="minorHAnsi" w:cstheme="minorBidi"/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8B670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B6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B670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B67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 Purje</dc:creator>
  <cp:keywords/>
  <dc:description/>
  <cp:lastModifiedBy>Raina Liiv</cp:lastModifiedBy>
  <cp:revision>2</cp:revision>
  <dcterms:created xsi:type="dcterms:W3CDTF">2024-06-03T14:42:00Z</dcterms:created>
  <dcterms:modified xsi:type="dcterms:W3CDTF">2024-06-03T14:42:00Z</dcterms:modified>
</cp:coreProperties>
</file>