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6CA" w14:textId="2ADCB43C" w:rsidR="007E65FF" w:rsidRPr="007E65FF" w:rsidRDefault="007C2295" w:rsidP="007E65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Sotsiaalministeeriumile</w:t>
      </w:r>
      <w:r w:rsidR="007E65FF" w:rsidRPr="007E65FF">
        <w:rPr>
          <w:rFonts w:ascii="Times New Roman" w:hAnsi="Times New Roman" w:cs="Times New Roman"/>
        </w:rPr>
        <w:br/>
        <w:t>Regionaal- ja Põllumajandusministeeriumile</w:t>
      </w:r>
      <w:r w:rsidR="007E65FF" w:rsidRPr="007C2295">
        <w:rPr>
          <w:rFonts w:ascii="Times New Roman" w:hAnsi="Times New Roman" w:cs="Times New Roman"/>
        </w:rPr>
        <w:br/>
        <w:t>Teadmiseks: Õiguskantsler</w:t>
      </w:r>
      <w:r w:rsidR="007E65FF" w:rsidRPr="007C2295">
        <w:rPr>
          <w:rFonts w:ascii="Times New Roman" w:hAnsi="Times New Roman" w:cs="Times New Roman"/>
        </w:rPr>
        <w:br/>
      </w:r>
    </w:p>
    <w:p w14:paraId="5BF13D5F" w14:textId="0717134F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  <w:b/>
          <w:bCs/>
        </w:rPr>
        <w:t>MÄRGUKIRI</w:t>
      </w:r>
      <w:r w:rsidRPr="007E65FF">
        <w:rPr>
          <w:rFonts w:ascii="Times New Roman" w:hAnsi="Times New Roman" w:cs="Times New Roman"/>
        </w:rPr>
        <w:br/>
        <w:t>Asendushoolduse peremajade toetuse meetme rakendamise ja võrdse kohtlemise põhimõtete</w:t>
      </w:r>
      <w:r w:rsidRPr="007C2295">
        <w:rPr>
          <w:rFonts w:ascii="Times New Roman" w:hAnsi="Times New Roman" w:cs="Times New Roman"/>
        </w:rPr>
        <w:t>st</w:t>
      </w:r>
    </w:p>
    <w:p w14:paraId="50CC451F" w14:textId="53321E40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 xml:space="preserve">Lugupeetud </w:t>
      </w:r>
      <w:r w:rsidRPr="007C2295">
        <w:rPr>
          <w:rFonts w:ascii="Times New Roman" w:hAnsi="Times New Roman" w:cs="Times New Roman"/>
        </w:rPr>
        <w:t>minister</w:t>
      </w:r>
    </w:p>
    <w:p w14:paraId="47848769" w14:textId="77777777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>Viljandimaa omavalitsused ja nende loodud Sihtasutus Perekodu on sunnitud juhtima tähelepanu tõsisele probleemile, mis ilmnes asendushoolduse peremajade rajamise ja rekonstrueerimise toetuse meetme rakendamisel.</w:t>
      </w:r>
    </w:p>
    <w:p w14:paraId="424B961E" w14:textId="40F7DBFA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 xml:space="preserve">Riigi Tugiteenuste Keskuse 16. oktoobri 2025. a otsusega jäeti SA Perekodu taotlus </w:t>
      </w:r>
      <w:r w:rsidRPr="007E65FF">
        <w:rPr>
          <w:rFonts w:ascii="Times New Roman" w:hAnsi="Times New Roman" w:cs="Times New Roman"/>
          <w:i/>
          <w:iCs/>
        </w:rPr>
        <w:t>„Kuue peremaja energiasäästlikkuse ja toimepidevuse tõstmine“</w:t>
      </w:r>
      <w:r w:rsidRPr="007E65FF">
        <w:rPr>
          <w:rFonts w:ascii="Times New Roman" w:hAnsi="Times New Roman" w:cs="Times New Roman"/>
        </w:rPr>
        <w:t xml:space="preserve"> rahuldamata põhjendusel, et </w:t>
      </w:r>
      <w:r w:rsidR="004034BD">
        <w:rPr>
          <w:rFonts w:ascii="Times New Roman" w:hAnsi="Times New Roman" w:cs="Times New Roman"/>
        </w:rPr>
        <w:t xml:space="preserve">sihtasutuse </w:t>
      </w:r>
      <w:r w:rsidRPr="007E65FF">
        <w:rPr>
          <w:rFonts w:ascii="Times New Roman" w:hAnsi="Times New Roman" w:cs="Times New Roman"/>
        </w:rPr>
        <w:t>asutaja ei ole kohalik</w:t>
      </w:r>
      <w:r w:rsidR="004034BD">
        <w:rPr>
          <w:rFonts w:ascii="Times New Roman" w:hAnsi="Times New Roman" w:cs="Times New Roman"/>
        </w:rPr>
        <w:t>ud</w:t>
      </w:r>
      <w:r w:rsidRPr="007E65FF">
        <w:rPr>
          <w:rFonts w:ascii="Times New Roman" w:hAnsi="Times New Roman" w:cs="Times New Roman"/>
        </w:rPr>
        <w:t xml:space="preserve"> omavalitsus</w:t>
      </w:r>
      <w:r w:rsidR="004034BD">
        <w:rPr>
          <w:rFonts w:ascii="Times New Roman" w:hAnsi="Times New Roman" w:cs="Times New Roman"/>
        </w:rPr>
        <w:t>ed</w:t>
      </w:r>
      <w:r w:rsidRPr="007E65FF">
        <w:rPr>
          <w:rFonts w:ascii="Times New Roman" w:hAnsi="Times New Roman" w:cs="Times New Roman"/>
        </w:rPr>
        <w:t>, vaid mittetulundusühing Viljandimaa Omavalitsuste Liit.</w:t>
      </w:r>
      <w:r w:rsidRPr="007C2295">
        <w:rPr>
          <w:rFonts w:ascii="Times New Roman" w:hAnsi="Times New Roman" w:cs="Times New Roman"/>
        </w:rPr>
        <w:t xml:space="preserve"> </w:t>
      </w:r>
      <w:r w:rsidRPr="007E65FF">
        <w:rPr>
          <w:rFonts w:ascii="Times New Roman" w:hAnsi="Times New Roman" w:cs="Times New Roman"/>
        </w:rPr>
        <w:t>Selline otsus ei ole kooskõlas Eesti tegeliku halduskorraldusega ega asendushooldusteenuse korraldamise praktikaga.</w:t>
      </w:r>
    </w:p>
    <w:p w14:paraId="68CAE7F8" w14:textId="2DE7C0D1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 xml:space="preserve">SA Perekodu on loodud ja juhitud </w:t>
      </w:r>
      <w:r w:rsidRPr="007C2295">
        <w:rPr>
          <w:rFonts w:ascii="Times New Roman" w:hAnsi="Times New Roman" w:cs="Times New Roman"/>
        </w:rPr>
        <w:t xml:space="preserve">ühiselt </w:t>
      </w:r>
      <w:r w:rsidRPr="007E65FF">
        <w:rPr>
          <w:rFonts w:ascii="Times New Roman" w:hAnsi="Times New Roman" w:cs="Times New Roman"/>
        </w:rPr>
        <w:t>Viljandimaa kohalike omavalitsuste poolt — nende ühise tahte ja rahastuse alusel. Tegemist on organisatsiooniga, mis täidab otseselt kohaliku omavalitsuse seadusest ja sotsiaalhoolekande seadusest tulenevat ülesannet. Kui selline asutus ei kvalifitseeru toetuse saajaks, tekib küsimus</w:t>
      </w:r>
      <w:r w:rsidRPr="007C2295">
        <w:rPr>
          <w:rFonts w:ascii="Times New Roman" w:hAnsi="Times New Roman" w:cs="Times New Roman"/>
        </w:rPr>
        <w:t xml:space="preserve">, </w:t>
      </w:r>
      <w:r w:rsidRPr="007E65FF">
        <w:rPr>
          <w:rFonts w:ascii="Times New Roman" w:hAnsi="Times New Roman" w:cs="Times New Roman"/>
        </w:rPr>
        <w:t>milline Eesti asutus üldse kvalifitseerub, kui mitte kohalike omavalitsuste endi loodud ühine sihtasutus?</w:t>
      </w:r>
    </w:p>
    <w:p w14:paraId="4B320496" w14:textId="60F59F03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>Ministeeriumi kehtestatud tingimused ja nende kitsendav tõlgendamine loovad olukorra, kus õiguslik vorm kaalub üles sisulise vastavuse ja avaliku huvi. Praktikas tähendab see</w:t>
      </w:r>
      <w:r w:rsidRPr="007C2295">
        <w:rPr>
          <w:rFonts w:ascii="Times New Roman" w:hAnsi="Times New Roman" w:cs="Times New Roman"/>
        </w:rPr>
        <w:t xml:space="preserve">, et </w:t>
      </w:r>
      <w:r w:rsidRPr="007E65FF">
        <w:rPr>
          <w:rFonts w:ascii="Times New Roman" w:hAnsi="Times New Roman" w:cs="Times New Roman"/>
        </w:rPr>
        <w:t xml:space="preserve"> stabiilse</w:t>
      </w:r>
      <w:r w:rsidRPr="007C2295">
        <w:rPr>
          <w:rFonts w:ascii="Times New Roman" w:hAnsi="Times New Roman" w:cs="Times New Roman"/>
        </w:rPr>
        <w:t>lt</w:t>
      </w:r>
      <w:r w:rsidRPr="007E65FF">
        <w:rPr>
          <w:rFonts w:ascii="Times New Roman" w:hAnsi="Times New Roman" w:cs="Times New Roman"/>
        </w:rPr>
        <w:t xml:space="preserve"> ja aastakümneid kogukonna nimel töötanud organisatsioon</w:t>
      </w:r>
      <w:r w:rsidRPr="007C2295">
        <w:rPr>
          <w:rFonts w:ascii="Times New Roman" w:hAnsi="Times New Roman" w:cs="Times New Roman"/>
        </w:rPr>
        <w:t xml:space="preserve"> </w:t>
      </w:r>
      <w:r w:rsidRPr="007E65FF">
        <w:rPr>
          <w:rFonts w:ascii="Times New Roman" w:hAnsi="Times New Roman" w:cs="Times New Roman"/>
        </w:rPr>
        <w:t xml:space="preserve"> jäetakse </w:t>
      </w:r>
      <w:r w:rsidRPr="007C2295">
        <w:rPr>
          <w:rFonts w:ascii="Times New Roman" w:hAnsi="Times New Roman" w:cs="Times New Roman"/>
        </w:rPr>
        <w:t xml:space="preserve">toetuse saamise </w:t>
      </w:r>
      <w:r w:rsidRPr="007E65FF">
        <w:rPr>
          <w:rFonts w:ascii="Times New Roman" w:hAnsi="Times New Roman" w:cs="Times New Roman"/>
        </w:rPr>
        <w:t>ukse taha pelgalt juriidilise vormi tõttu.</w:t>
      </w:r>
    </w:p>
    <w:p w14:paraId="2A3E23EE" w14:textId="6F2070AB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 xml:space="preserve">On tekkinud kahtlus, kas </w:t>
      </w:r>
      <w:r w:rsidRPr="007C2295">
        <w:rPr>
          <w:rFonts w:ascii="Times New Roman" w:hAnsi="Times New Roman" w:cs="Times New Roman"/>
        </w:rPr>
        <w:t xml:space="preserve">toetuse määruse koostanud </w:t>
      </w:r>
      <w:r w:rsidRPr="007E65FF">
        <w:rPr>
          <w:rFonts w:ascii="Times New Roman" w:hAnsi="Times New Roman" w:cs="Times New Roman"/>
        </w:rPr>
        <w:t>ministeerium</w:t>
      </w:r>
      <w:r w:rsidRPr="007C2295">
        <w:rPr>
          <w:rFonts w:ascii="Times New Roman" w:hAnsi="Times New Roman" w:cs="Times New Roman"/>
        </w:rPr>
        <w:t xml:space="preserve"> </w:t>
      </w:r>
      <w:r w:rsidRPr="007E65FF">
        <w:rPr>
          <w:rFonts w:ascii="Times New Roman" w:hAnsi="Times New Roman" w:cs="Times New Roman"/>
        </w:rPr>
        <w:t xml:space="preserve"> ja nende rakendusüksused kohtlevad kõiki asendushooldusteenuse pakkujaid võrdselt. On raske mõista, miks omavalitsuste liidu </w:t>
      </w:r>
      <w:r w:rsidR="007C2295" w:rsidRPr="007C2295">
        <w:rPr>
          <w:rFonts w:ascii="Times New Roman" w:hAnsi="Times New Roman" w:cs="Times New Roman"/>
        </w:rPr>
        <w:t xml:space="preserve">poolt </w:t>
      </w:r>
      <w:r w:rsidRPr="007E65FF">
        <w:rPr>
          <w:rFonts w:ascii="Times New Roman" w:hAnsi="Times New Roman" w:cs="Times New Roman"/>
        </w:rPr>
        <w:t xml:space="preserve">loodud ja juhitud asutus loetakse </w:t>
      </w:r>
      <w:r w:rsidR="007C2295" w:rsidRPr="007C2295">
        <w:rPr>
          <w:rFonts w:ascii="Times New Roman" w:hAnsi="Times New Roman" w:cs="Times New Roman"/>
        </w:rPr>
        <w:t>omavalitsustega mitte  seotuks.</w:t>
      </w:r>
      <w:r w:rsidRPr="007C2295">
        <w:rPr>
          <w:rFonts w:ascii="Times New Roman" w:hAnsi="Times New Roman" w:cs="Times New Roman"/>
        </w:rPr>
        <w:t xml:space="preserve"> </w:t>
      </w:r>
      <w:r w:rsidRPr="007E65FF">
        <w:rPr>
          <w:rFonts w:ascii="Times New Roman" w:hAnsi="Times New Roman" w:cs="Times New Roman"/>
        </w:rPr>
        <w:t xml:space="preserve"> </w:t>
      </w:r>
      <w:r w:rsidR="007C2295" w:rsidRPr="007C2295">
        <w:rPr>
          <w:rFonts w:ascii="Times New Roman" w:hAnsi="Times New Roman" w:cs="Times New Roman"/>
        </w:rPr>
        <w:t xml:space="preserve"> </w:t>
      </w:r>
      <w:r w:rsidRPr="007E65FF">
        <w:rPr>
          <w:rFonts w:ascii="Times New Roman" w:hAnsi="Times New Roman" w:cs="Times New Roman"/>
        </w:rPr>
        <w:t>Selline tõlgendus mitte ainult ei tekita ebaõiglust, vaid kahjustab ka riigi enda seatud eesmärki — tagada asendushoolduse kvaliteet ja kestlikkus kogu Eestis. Praegune meede ei arvesta regionaalseid eripärasid ega toimi tegeliku olukorra raamistikus</w:t>
      </w:r>
      <w:r w:rsidR="007C2295" w:rsidRPr="007C2295">
        <w:rPr>
          <w:rFonts w:ascii="Times New Roman" w:hAnsi="Times New Roman" w:cs="Times New Roman"/>
        </w:rPr>
        <w:t xml:space="preserve">. Viljandimaa kohalikud omavalitsused on aastakümneid koostöös läbi sihtasutuse pakkunud asendushooldusteenust. </w:t>
      </w:r>
    </w:p>
    <w:p w14:paraId="2CF528DE" w14:textId="77777777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>Palume ministeeriumil:</w:t>
      </w:r>
    </w:p>
    <w:p w14:paraId="76F1343A" w14:textId="06CA3C89" w:rsidR="007E65FF" w:rsidRPr="007E65FF" w:rsidRDefault="007C2295" w:rsidP="007E65F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E</w:t>
      </w:r>
      <w:r w:rsidR="007E65FF" w:rsidRPr="007E65FF">
        <w:rPr>
          <w:rFonts w:ascii="Times New Roman" w:hAnsi="Times New Roman" w:cs="Times New Roman"/>
        </w:rPr>
        <w:t xml:space="preserve">sitada </w:t>
      </w:r>
      <w:r w:rsidRPr="007C2295">
        <w:rPr>
          <w:rFonts w:ascii="Times New Roman" w:hAnsi="Times New Roman" w:cs="Times New Roman"/>
        </w:rPr>
        <w:t xml:space="preserve"> </w:t>
      </w:r>
      <w:r w:rsidR="007E65FF" w:rsidRPr="007E65FF">
        <w:rPr>
          <w:rFonts w:ascii="Times New Roman" w:hAnsi="Times New Roman" w:cs="Times New Roman"/>
        </w:rPr>
        <w:t xml:space="preserve"> seisukoht, kas ministeerium peab õigeks, et omavalitsuste ühiselt loodud sihtasutused on välistatud toetusest, mille eesmärk on parandada nende pakutavate teenuste kvaliteeti;</w:t>
      </w:r>
    </w:p>
    <w:p w14:paraId="1E6D7A3A" w14:textId="58675E89" w:rsidR="007E65FF" w:rsidRPr="007E65FF" w:rsidRDefault="007C2295" w:rsidP="007E65FF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A</w:t>
      </w:r>
      <w:r w:rsidR="007E65FF" w:rsidRPr="007E65FF">
        <w:rPr>
          <w:rFonts w:ascii="Times New Roman" w:hAnsi="Times New Roman" w:cs="Times New Roman"/>
        </w:rPr>
        <w:t>lgatada määruse muutmine, et tagada võrdne ligipääs toetustele kõigile omavalitsuste kontrolli all olevatele üksustele, sõltumata nende juriidilisest asutajast.</w:t>
      </w:r>
    </w:p>
    <w:p w14:paraId="68F6BEF0" w14:textId="77777777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lastRenderedPageBreak/>
        <w:t>Kohalike omavalitsuste ülesanne on tagada oma elanikele turvaline ja toimiv asendushooldus. Riigi ülesanne on seejuures mitte takistada, vaid toetada neid, kes seda tegelikult teevad.</w:t>
      </w:r>
    </w:p>
    <w:p w14:paraId="463C1D37" w14:textId="77777777" w:rsidR="007C2295" w:rsidRPr="007C2295" w:rsidRDefault="007C2295" w:rsidP="007E65FF">
      <w:pPr>
        <w:rPr>
          <w:rFonts w:ascii="Times New Roman" w:hAnsi="Times New Roman" w:cs="Times New Roman"/>
        </w:rPr>
      </w:pPr>
    </w:p>
    <w:p w14:paraId="5D07DC0C" w14:textId="10A287B0" w:rsidR="007E65FF" w:rsidRPr="007E65FF" w:rsidRDefault="007E65FF" w:rsidP="007E65FF">
      <w:pPr>
        <w:rPr>
          <w:rFonts w:ascii="Times New Roman" w:hAnsi="Times New Roman" w:cs="Times New Roman"/>
        </w:rPr>
      </w:pPr>
      <w:r w:rsidRPr="007E65FF">
        <w:rPr>
          <w:rFonts w:ascii="Times New Roman" w:hAnsi="Times New Roman" w:cs="Times New Roman"/>
        </w:rPr>
        <w:t>Lugupidamisega</w:t>
      </w:r>
    </w:p>
    <w:p w14:paraId="1191908E" w14:textId="66DCE31E" w:rsidR="007E65FF" w:rsidRPr="007E65FF" w:rsidRDefault="007E65FF" w:rsidP="007E65FF">
      <w:pPr>
        <w:rPr>
          <w:rFonts w:ascii="Times New Roman" w:hAnsi="Times New Roman" w:cs="Times New Roman"/>
        </w:rPr>
      </w:pPr>
      <w:r w:rsidRPr="007C2295">
        <w:rPr>
          <w:rFonts w:ascii="Times New Roman" w:hAnsi="Times New Roman" w:cs="Times New Roman"/>
        </w:rPr>
        <w:t>Alar Karu</w:t>
      </w:r>
      <w:r w:rsidRPr="007E65FF">
        <w:rPr>
          <w:rFonts w:ascii="Times New Roman" w:hAnsi="Times New Roman" w:cs="Times New Roman"/>
        </w:rPr>
        <w:br/>
        <w:t xml:space="preserve">Viljandimaa Omavalitsuste Liidu juhatuse </w:t>
      </w:r>
      <w:r w:rsidRPr="007C2295">
        <w:rPr>
          <w:rFonts w:ascii="Times New Roman" w:hAnsi="Times New Roman" w:cs="Times New Roman"/>
        </w:rPr>
        <w:t>esimees</w:t>
      </w:r>
      <w:r w:rsidRPr="007E65FF">
        <w:rPr>
          <w:rFonts w:ascii="Times New Roman" w:hAnsi="Times New Roman" w:cs="Times New Roman"/>
        </w:rPr>
        <w:br/>
      </w:r>
      <w:r w:rsidRPr="007E65FF">
        <w:rPr>
          <w:rFonts w:ascii="Times New Roman" w:hAnsi="Times New Roman" w:cs="Times New Roman"/>
        </w:rPr>
        <w:br/>
        <w:t>[kuupäev ja kontaktandmed]</w:t>
      </w:r>
    </w:p>
    <w:p w14:paraId="7F1B7EC6" w14:textId="77777777" w:rsidR="00B522BD" w:rsidRPr="007C2295" w:rsidRDefault="00B522BD">
      <w:pPr>
        <w:rPr>
          <w:rFonts w:ascii="Times New Roman" w:hAnsi="Times New Roman" w:cs="Times New Roman"/>
        </w:rPr>
      </w:pPr>
    </w:p>
    <w:sectPr w:rsidR="00B522BD" w:rsidRPr="007C2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663799"/>
    <w:multiLevelType w:val="multilevel"/>
    <w:tmpl w:val="472E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399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FF"/>
    <w:rsid w:val="000C75E2"/>
    <w:rsid w:val="00217FEF"/>
    <w:rsid w:val="004034BD"/>
    <w:rsid w:val="007C2295"/>
    <w:rsid w:val="007E65FF"/>
    <w:rsid w:val="00B522BD"/>
    <w:rsid w:val="00D35BCF"/>
    <w:rsid w:val="00FC37A7"/>
    <w:rsid w:val="00FF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46E92"/>
  <w15:chartTrackingRefBased/>
  <w15:docId w15:val="{4E07C2FD-854A-4DB6-8A45-1FD83EE7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7E65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7E65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7E65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7E65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7E65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7E65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7E65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7E65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7E65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7E65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7E65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7E65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7E65F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7E65F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7E65F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7E65F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7E65F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7E65F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7E65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7E65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7E65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7E65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7E65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7E65F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7E65F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7E65F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7E65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7E65F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7E65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420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Kaupo Kase</dc:creator>
  <cp:keywords/>
  <dc:description/>
  <cp:lastModifiedBy>Kaupo Kase</cp:lastModifiedBy>
  <cp:revision>2</cp:revision>
  <dcterms:created xsi:type="dcterms:W3CDTF">2025-10-23T09:24:00Z</dcterms:created>
  <dcterms:modified xsi:type="dcterms:W3CDTF">2025-10-23T10:16:00Z</dcterms:modified>
</cp:coreProperties>
</file>