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04412F" w:rsidRDefault="000927BB" w:rsidP="000927BB">
      <w:pPr>
        <w:rPr>
          <w:lang w:val="et-EE"/>
        </w:rPr>
      </w:pPr>
      <w:r w:rsidRPr="0004412F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04412F">
        <w:rPr>
          <w:sz w:val="36"/>
          <w:lang w:val="et-EE"/>
        </w:rPr>
        <w:t>JÕELÄHTME VALLAVALITSUS</w:t>
      </w:r>
      <w:r w:rsidRPr="0004412F">
        <w:rPr>
          <w:sz w:val="36"/>
          <w:lang w:val="et-EE"/>
        </w:rPr>
        <w:tab/>
      </w:r>
    </w:p>
    <w:p w:rsidR="00094CB0" w:rsidRDefault="00094CB0" w:rsidP="000927BB">
      <w:pPr>
        <w:rPr>
          <w:lang w:val="et-EE"/>
        </w:rPr>
      </w:pPr>
    </w:p>
    <w:p w:rsidR="002856EA" w:rsidRDefault="002856EA" w:rsidP="000927BB">
      <w:pPr>
        <w:rPr>
          <w:lang w:val="et-EE"/>
        </w:rPr>
      </w:pPr>
    </w:p>
    <w:p w:rsidR="002C2424" w:rsidRPr="002C2424" w:rsidRDefault="002C2424" w:rsidP="002C2424">
      <w:pPr>
        <w:rPr>
          <w:lang w:val="et-EE"/>
        </w:rPr>
      </w:pPr>
      <w:r w:rsidRPr="002C2424">
        <w:rPr>
          <w:lang w:val="et-EE"/>
        </w:rPr>
        <w:t>Transpordiamet</w:t>
      </w:r>
    </w:p>
    <w:p w:rsidR="002C2424" w:rsidRPr="002C2424" w:rsidRDefault="008F0F7B" w:rsidP="002C2424">
      <w:pPr>
        <w:rPr>
          <w:lang w:val="et-EE"/>
        </w:rPr>
      </w:pPr>
      <w:r>
        <w:rPr>
          <w:lang w:val="et-EE"/>
        </w:rPr>
        <w:t>Pääste</w:t>
      </w:r>
      <w:r w:rsidR="002C2424" w:rsidRPr="002C2424">
        <w:rPr>
          <w:lang w:val="et-EE"/>
        </w:rPr>
        <w:t>amet</w:t>
      </w:r>
    </w:p>
    <w:p w:rsidR="000927BB" w:rsidRPr="0004412F" w:rsidRDefault="008F0F7B" w:rsidP="002C2424">
      <w:pPr>
        <w:rPr>
          <w:lang w:val="et-EE"/>
        </w:rPr>
      </w:pPr>
      <w:r>
        <w:rPr>
          <w:lang w:val="et-EE"/>
        </w:rPr>
        <w:t>Terviseamet</w:t>
      </w:r>
      <w:r w:rsidR="002C2424">
        <w:rPr>
          <w:lang w:val="et-EE"/>
        </w:rPr>
        <w:tab/>
      </w:r>
      <w:r w:rsidR="002C2424">
        <w:rPr>
          <w:lang w:val="et-EE"/>
        </w:rPr>
        <w:tab/>
      </w:r>
      <w:r w:rsidR="002C2424">
        <w:rPr>
          <w:lang w:val="et-EE"/>
        </w:rPr>
        <w:tab/>
      </w:r>
      <w:r w:rsidR="002C2424">
        <w:rPr>
          <w:lang w:val="et-EE"/>
        </w:rPr>
        <w:tab/>
      </w:r>
      <w:r w:rsidR="002C2424">
        <w:rPr>
          <w:lang w:val="et-EE"/>
        </w:rPr>
        <w:tab/>
      </w:r>
      <w:r w:rsidR="006F3633">
        <w:rPr>
          <w:lang w:val="et-EE"/>
        </w:rPr>
        <w:tab/>
      </w:r>
      <w:r w:rsidR="006F3633">
        <w:rPr>
          <w:lang w:val="et-EE"/>
        </w:rPr>
        <w:tab/>
      </w:r>
      <w:r w:rsidR="006F3633">
        <w:rPr>
          <w:lang w:val="et-EE"/>
        </w:rPr>
        <w:tab/>
      </w:r>
      <w:r w:rsidR="006F3633">
        <w:rPr>
          <w:lang w:val="et-EE"/>
        </w:rPr>
        <w:tab/>
        <w:t>25</w:t>
      </w:r>
      <w:r w:rsidR="000927BB" w:rsidRPr="0004412F">
        <w:rPr>
          <w:lang w:val="et-EE"/>
        </w:rPr>
        <w:t>.</w:t>
      </w:r>
      <w:r w:rsidR="00B67C40">
        <w:rPr>
          <w:lang w:val="et-EE"/>
        </w:rPr>
        <w:t>0</w:t>
      </w:r>
      <w:r w:rsidR="006F3633">
        <w:rPr>
          <w:lang w:val="et-EE"/>
        </w:rPr>
        <w:t>7</w:t>
      </w:r>
      <w:r w:rsidR="000927BB" w:rsidRPr="0004412F">
        <w:rPr>
          <w:lang w:val="et-EE"/>
        </w:rPr>
        <w:t>.20</w:t>
      </w:r>
      <w:r w:rsidR="001D70D0" w:rsidRPr="0004412F">
        <w:rPr>
          <w:lang w:val="et-EE"/>
        </w:rPr>
        <w:t>2</w:t>
      </w:r>
      <w:r w:rsidR="00B67C40">
        <w:rPr>
          <w:lang w:val="et-EE"/>
        </w:rPr>
        <w:t>3</w:t>
      </w:r>
      <w:r w:rsidR="000927BB" w:rsidRPr="0004412F">
        <w:rPr>
          <w:lang w:val="et-EE"/>
        </w:rPr>
        <w:t xml:space="preserve"> nr </w:t>
      </w:r>
      <w:r w:rsidR="00B67C40">
        <w:rPr>
          <w:lang w:val="et-EE"/>
        </w:rPr>
        <w:t>6</w:t>
      </w:r>
      <w:r w:rsidR="000927BB" w:rsidRPr="0004412F">
        <w:rPr>
          <w:lang w:val="et-EE"/>
        </w:rPr>
        <w:t>-</w:t>
      </w:r>
      <w:r w:rsidR="00B67C40">
        <w:rPr>
          <w:lang w:val="et-EE"/>
        </w:rPr>
        <w:t>4</w:t>
      </w:r>
      <w:r w:rsidR="000927BB" w:rsidRPr="0004412F">
        <w:rPr>
          <w:lang w:val="et-EE"/>
        </w:rPr>
        <w:t>/</w:t>
      </w:r>
      <w:r w:rsidR="00863872" w:rsidRPr="00863872">
        <w:rPr>
          <w:lang w:val="et-EE"/>
        </w:rPr>
        <w:t>3893</w:t>
      </w:r>
    </w:p>
    <w:p w:rsidR="000927BB" w:rsidRPr="003272CC" w:rsidRDefault="000927BB" w:rsidP="002C2424">
      <w:pPr>
        <w:pStyle w:val="Kehatekst"/>
        <w:spacing w:after="0"/>
        <w:jc w:val="both"/>
        <w:rPr>
          <w:lang w:val="et-EE"/>
        </w:rPr>
      </w:pPr>
    </w:p>
    <w:p w:rsidR="00E3329B" w:rsidRDefault="00E3329B" w:rsidP="000927BB">
      <w:pPr>
        <w:pStyle w:val="Kehatekst"/>
        <w:spacing w:after="0"/>
        <w:jc w:val="both"/>
        <w:rPr>
          <w:b/>
          <w:lang w:val="et-EE"/>
        </w:rPr>
      </w:pPr>
    </w:p>
    <w:p w:rsidR="00863872" w:rsidRDefault="00863872" w:rsidP="000927BB">
      <w:pPr>
        <w:pStyle w:val="Kehatekst"/>
        <w:spacing w:after="0"/>
        <w:jc w:val="both"/>
        <w:rPr>
          <w:b/>
          <w:lang w:val="et-EE"/>
        </w:rPr>
      </w:pPr>
    </w:p>
    <w:p w:rsidR="00863872" w:rsidRPr="003272CC" w:rsidRDefault="00863872" w:rsidP="000927BB">
      <w:pPr>
        <w:pStyle w:val="Kehatekst"/>
        <w:spacing w:after="0"/>
        <w:jc w:val="both"/>
        <w:rPr>
          <w:b/>
          <w:lang w:val="et-EE"/>
        </w:rPr>
      </w:pPr>
    </w:p>
    <w:p w:rsidR="00547918" w:rsidRPr="00547918" w:rsidRDefault="00614B6E" w:rsidP="00547918">
      <w:pPr>
        <w:rPr>
          <w:b/>
          <w:lang w:val="et-EE"/>
        </w:rPr>
      </w:pPr>
      <w:proofErr w:type="spellStart"/>
      <w:r w:rsidRPr="00614B6E">
        <w:rPr>
          <w:b/>
          <w:lang w:val="et-EE"/>
        </w:rPr>
        <w:t>Ruu</w:t>
      </w:r>
      <w:proofErr w:type="spellEnd"/>
      <w:r w:rsidRPr="00614B6E">
        <w:rPr>
          <w:b/>
          <w:lang w:val="et-EE"/>
        </w:rPr>
        <w:t xml:space="preserve"> küla Seene ja Kõrre maaüksuste</w:t>
      </w:r>
      <w:r w:rsidRPr="00547918">
        <w:rPr>
          <w:b/>
          <w:lang w:val="et-EE"/>
        </w:rPr>
        <w:t xml:space="preserve"> </w:t>
      </w:r>
      <w:r w:rsidR="00547918" w:rsidRPr="00547918">
        <w:rPr>
          <w:b/>
          <w:lang w:val="et-EE"/>
        </w:rPr>
        <w:t>detailplaneering</w:t>
      </w:r>
    </w:p>
    <w:p w:rsidR="00F6346A" w:rsidRDefault="00F6346A" w:rsidP="00F6346A">
      <w:pPr>
        <w:rPr>
          <w:lang w:val="et-EE"/>
        </w:rPr>
      </w:pPr>
    </w:p>
    <w:p w:rsidR="00863872" w:rsidRDefault="00863872" w:rsidP="00F6346A">
      <w:pPr>
        <w:rPr>
          <w:lang w:val="et-EE"/>
        </w:rPr>
      </w:pPr>
    </w:p>
    <w:p w:rsidR="00863872" w:rsidRPr="00547918" w:rsidRDefault="00863872" w:rsidP="00F6346A">
      <w:pPr>
        <w:rPr>
          <w:lang w:val="et-EE"/>
        </w:rPr>
      </w:pPr>
    </w:p>
    <w:p w:rsidR="00614B6E" w:rsidRDefault="006F3633" w:rsidP="00614B6E">
      <w:pPr>
        <w:jc w:val="both"/>
        <w:rPr>
          <w:lang w:val="et-EE"/>
        </w:rPr>
      </w:pPr>
      <w:r w:rsidRPr="00B946C5">
        <w:rPr>
          <w:lang w:val="et-EE"/>
        </w:rPr>
        <w:t>Lähtudes planeerimisseaduse § 133 lõikest 1 ning Vabariigi Valitsuse 17.12.2015 määruse nr 133 „Planeeringute koostamisel koostöö tegemise kord ja planeeringute kooskõ</w:t>
      </w:r>
      <w:r>
        <w:rPr>
          <w:lang w:val="et-EE"/>
        </w:rPr>
        <w:t xml:space="preserve">lastamise alused“ § 3st, esitame </w:t>
      </w:r>
      <w:r w:rsidRPr="00B946C5">
        <w:rPr>
          <w:lang w:val="et-EE"/>
        </w:rPr>
        <w:t>kooskõlastamiseks</w:t>
      </w:r>
      <w:r>
        <w:rPr>
          <w:lang w:val="et-EE"/>
        </w:rPr>
        <w:t xml:space="preserve"> </w:t>
      </w:r>
      <w:proofErr w:type="spellStart"/>
      <w:r w:rsidRPr="006F3633">
        <w:rPr>
          <w:lang w:val="et-EE"/>
        </w:rPr>
        <w:t>Ruu</w:t>
      </w:r>
      <w:proofErr w:type="spellEnd"/>
      <w:r w:rsidRPr="006F3633">
        <w:rPr>
          <w:lang w:val="et-EE"/>
        </w:rPr>
        <w:t xml:space="preserve"> küla Seene ja Kõrre maaüksuste detailplaneering</w:t>
      </w:r>
      <w:r>
        <w:rPr>
          <w:lang w:val="et-EE"/>
        </w:rPr>
        <w:t>u.</w:t>
      </w:r>
    </w:p>
    <w:p w:rsidR="006F3633" w:rsidRDefault="006F3633" w:rsidP="00614B6E">
      <w:pPr>
        <w:jc w:val="both"/>
        <w:rPr>
          <w:lang w:val="et-EE"/>
        </w:rPr>
      </w:pPr>
    </w:p>
    <w:p w:rsidR="006F3633" w:rsidRDefault="006F3633" w:rsidP="006F3633">
      <w:pPr>
        <w:rPr>
          <w:lang w:val="et-EE"/>
        </w:rPr>
      </w:pPr>
      <w:r w:rsidRPr="00C01110">
        <w:rPr>
          <w:lang w:val="et-EE"/>
        </w:rPr>
        <w:t>Detailpl</w:t>
      </w:r>
      <w:r>
        <w:rPr>
          <w:lang w:val="et-EE"/>
        </w:rPr>
        <w:t>aneeringu materjalid on saadaval järgmistel aadressidel:</w:t>
      </w:r>
    </w:p>
    <w:p w:rsidR="006F3633" w:rsidRDefault="006F3633" w:rsidP="00614B6E">
      <w:pPr>
        <w:jc w:val="both"/>
        <w:rPr>
          <w:lang w:val="et-EE"/>
        </w:rPr>
      </w:pPr>
      <w:hyperlink r:id="rId8" w:history="1">
        <w:r w:rsidRPr="00526BE3">
          <w:rPr>
            <w:rStyle w:val="Hperlink"/>
            <w:lang w:val="et-EE"/>
          </w:rPr>
          <w:t>https://maja.joelahtme.ee/?dir=Detailplaneeringute+materjalid%2FRuu%2C+K%C3%B5rre+ja+Seene</w:t>
        </w:r>
      </w:hyperlink>
    </w:p>
    <w:p w:rsidR="006F3633" w:rsidRPr="00614B6E" w:rsidRDefault="006F3633" w:rsidP="00614B6E">
      <w:pPr>
        <w:jc w:val="both"/>
        <w:rPr>
          <w:lang w:val="et-EE"/>
        </w:rPr>
      </w:pPr>
    </w:p>
    <w:p w:rsidR="00522E1E" w:rsidRDefault="00522E1E" w:rsidP="00614B6E">
      <w:pPr>
        <w:pStyle w:val="Loendilik"/>
        <w:ind w:left="0"/>
        <w:contextualSpacing w:val="0"/>
        <w:jc w:val="both"/>
      </w:pPr>
    </w:p>
    <w:p w:rsidR="006F3633" w:rsidRDefault="006F3633" w:rsidP="00614B6E">
      <w:pPr>
        <w:pStyle w:val="Loendilik"/>
        <w:ind w:left="0"/>
        <w:contextualSpacing w:val="0"/>
        <w:jc w:val="both"/>
      </w:pPr>
    </w:p>
    <w:p w:rsidR="006F3633" w:rsidRDefault="006F3633" w:rsidP="00614B6E">
      <w:pPr>
        <w:pStyle w:val="Loendilik"/>
        <w:ind w:left="0"/>
        <w:contextualSpacing w:val="0"/>
        <w:jc w:val="both"/>
      </w:pPr>
    </w:p>
    <w:p w:rsidR="006F3633" w:rsidRPr="0004412F" w:rsidRDefault="006F3633" w:rsidP="00614B6E">
      <w:pPr>
        <w:pStyle w:val="Loendilik"/>
        <w:ind w:left="0"/>
        <w:contextualSpacing w:val="0"/>
        <w:jc w:val="both"/>
      </w:pPr>
    </w:p>
    <w:p w:rsidR="000927BB" w:rsidRPr="0004412F" w:rsidRDefault="000927BB" w:rsidP="000927BB">
      <w:pPr>
        <w:rPr>
          <w:lang w:val="et-EE"/>
        </w:rPr>
      </w:pPr>
      <w:r w:rsidRPr="0004412F">
        <w:rPr>
          <w:lang w:val="et-EE"/>
        </w:rPr>
        <w:t>Lugupidamisega</w:t>
      </w:r>
    </w:p>
    <w:p w:rsidR="000927BB" w:rsidRDefault="000927BB" w:rsidP="000927BB">
      <w:pPr>
        <w:rPr>
          <w:lang w:val="et-EE"/>
        </w:rPr>
      </w:pPr>
    </w:p>
    <w:p w:rsidR="006F3633" w:rsidRDefault="006F3633" w:rsidP="000927BB">
      <w:pPr>
        <w:rPr>
          <w:lang w:val="et-EE"/>
        </w:rPr>
      </w:pPr>
    </w:p>
    <w:p w:rsidR="006F3633" w:rsidRPr="0004412F" w:rsidRDefault="006F3633" w:rsidP="000927BB">
      <w:pPr>
        <w:rPr>
          <w:lang w:val="et-EE"/>
        </w:rPr>
      </w:pPr>
    </w:p>
    <w:p w:rsidR="000927BB" w:rsidRPr="0004412F" w:rsidRDefault="00180F92" w:rsidP="000927BB">
      <w:pPr>
        <w:rPr>
          <w:lang w:val="et-EE"/>
        </w:rPr>
      </w:pPr>
      <w:r w:rsidRPr="0004412F">
        <w:rPr>
          <w:lang w:val="et-EE"/>
        </w:rPr>
        <w:t>(</w:t>
      </w:r>
      <w:r w:rsidR="000927BB" w:rsidRPr="0004412F">
        <w:rPr>
          <w:lang w:val="et-EE"/>
        </w:rPr>
        <w:t>allkirjastatud</w:t>
      </w:r>
      <w:r w:rsidRPr="0004412F">
        <w:rPr>
          <w:lang w:val="et-EE"/>
        </w:rPr>
        <w:t xml:space="preserve"> digitaalselt</w:t>
      </w:r>
      <w:r w:rsidR="000927BB" w:rsidRPr="0004412F">
        <w:rPr>
          <w:lang w:val="et-EE"/>
        </w:rPr>
        <w:t>)</w:t>
      </w:r>
    </w:p>
    <w:p w:rsidR="006F3633" w:rsidRPr="006F3633" w:rsidRDefault="006F3633" w:rsidP="006F3633">
      <w:pPr>
        <w:rPr>
          <w:lang w:val="et-EE"/>
        </w:rPr>
      </w:pPr>
      <w:r w:rsidRPr="006F3633">
        <w:rPr>
          <w:lang w:val="et-EE"/>
        </w:rPr>
        <w:t xml:space="preserve">Priit </w:t>
      </w:r>
      <w:proofErr w:type="spellStart"/>
      <w:r w:rsidRPr="006F3633">
        <w:rPr>
          <w:lang w:val="et-EE"/>
        </w:rPr>
        <w:t>Põldma</w:t>
      </w:r>
      <w:proofErr w:type="spellEnd"/>
    </w:p>
    <w:p w:rsidR="006F3633" w:rsidRPr="006F3633" w:rsidRDefault="006F3633" w:rsidP="006F3633">
      <w:pPr>
        <w:rPr>
          <w:lang w:val="et-EE"/>
        </w:rPr>
      </w:pPr>
      <w:r w:rsidRPr="006F3633">
        <w:rPr>
          <w:lang w:val="et-EE"/>
        </w:rPr>
        <w:t>abivallavanem</w:t>
      </w:r>
    </w:p>
    <w:p w:rsidR="000927BB" w:rsidRPr="0004412F" w:rsidRDefault="006F3633" w:rsidP="006F3633">
      <w:pPr>
        <w:rPr>
          <w:lang w:val="et-EE"/>
        </w:rPr>
      </w:pPr>
      <w:r w:rsidRPr="006F3633">
        <w:rPr>
          <w:lang w:val="et-EE"/>
        </w:rPr>
        <w:t>vallavanema ülesannetes</w:t>
      </w:r>
    </w:p>
    <w:p w:rsidR="004165F0" w:rsidRPr="0004412F" w:rsidRDefault="004165F0">
      <w:pPr>
        <w:rPr>
          <w:lang w:val="et-EE"/>
        </w:rPr>
      </w:pPr>
    </w:p>
    <w:p w:rsidR="00120739" w:rsidRPr="0004412F" w:rsidRDefault="00120739">
      <w:pPr>
        <w:rPr>
          <w:lang w:val="et-EE"/>
        </w:rPr>
      </w:pPr>
    </w:p>
    <w:p w:rsidR="008F0F7B" w:rsidRDefault="008F0F7B">
      <w:pPr>
        <w:rPr>
          <w:lang w:val="et-EE"/>
        </w:rPr>
      </w:pPr>
    </w:p>
    <w:p w:rsidR="008F0F7B" w:rsidRDefault="008F0F7B">
      <w:pPr>
        <w:rPr>
          <w:lang w:val="et-EE"/>
        </w:rPr>
      </w:pPr>
    </w:p>
    <w:p w:rsidR="008F0F7B" w:rsidRDefault="008F0F7B">
      <w:pPr>
        <w:rPr>
          <w:lang w:val="et-EE"/>
        </w:rPr>
      </w:pPr>
    </w:p>
    <w:p w:rsidR="008F0F7B" w:rsidRDefault="008F0F7B">
      <w:pPr>
        <w:rPr>
          <w:lang w:val="et-EE"/>
        </w:rPr>
      </w:pPr>
    </w:p>
    <w:p w:rsidR="008F0F7B" w:rsidRDefault="008F0F7B">
      <w:pPr>
        <w:rPr>
          <w:lang w:val="et-EE"/>
        </w:rPr>
      </w:pPr>
    </w:p>
    <w:p w:rsidR="00863872" w:rsidRDefault="00863872">
      <w:pPr>
        <w:rPr>
          <w:lang w:val="et-EE"/>
        </w:rPr>
      </w:pPr>
      <w:bookmarkStart w:id="0" w:name="_GoBack"/>
      <w:bookmarkEnd w:id="0"/>
    </w:p>
    <w:p w:rsidR="008F0F7B" w:rsidRDefault="008F0F7B">
      <w:pPr>
        <w:rPr>
          <w:lang w:val="et-EE"/>
        </w:rPr>
      </w:pPr>
    </w:p>
    <w:p w:rsidR="008F0F7B" w:rsidRPr="0004412F" w:rsidRDefault="008F0F7B">
      <w:pPr>
        <w:rPr>
          <w:lang w:val="et-EE"/>
        </w:rPr>
      </w:pPr>
    </w:p>
    <w:p w:rsidR="008F0F7B" w:rsidRDefault="006F3633" w:rsidP="006F3633">
      <w:pPr>
        <w:rPr>
          <w:lang w:val="et-EE"/>
        </w:rPr>
      </w:pPr>
      <w:r>
        <w:rPr>
          <w:lang w:val="et-EE"/>
        </w:rPr>
        <w:t>Maike Heido,</w:t>
      </w:r>
    </w:p>
    <w:p w:rsidR="001D70D0" w:rsidRPr="0004412F" w:rsidRDefault="00834C1C" w:rsidP="006F3633">
      <w:pPr>
        <w:rPr>
          <w:color w:val="0000FF"/>
          <w:sz w:val="20"/>
          <w:szCs w:val="20"/>
          <w:lang w:val="et-EE"/>
        </w:rPr>
      </w:pPr>
      <w:hyperlink r:id="rId9" w:history="1">
        <w:r w:rsidRPr="00526BE3">
          <w:rPr>
            <w:rStyle w:val="Hperlink"/>
            <w:lang w:val="et-EE"/>
          </w:rPr>
          <w:t>maike.heido@joelahtme.ee</w:t>
        </w:r>
      </w:hyperlink>
    </w:p>
    <w:sectPr w:rsidR="001D70D0" w:rsidRPr="0004412F" w:rsidSect="005661CD"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360" w:rsidRDefault="00E8530E">
      <w:r>
        <w:separator/>
      </w:r>
    </w:p>
  </w:endnote>
  <w:endnote w:type="continuationSeparator" w:id="0">
    <w:p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863872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863872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863872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863872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863872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360" w:rsidRDefault="00E8530E">
      <w:r>
        <w:separator/>
      </w:r>
    </w:p>
  </w:footnote>
  <w:footnote w:type="continuationSeparator" w:id="0">
    <w:p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4412F"/>
    <w:rsid w:val="000564CF"/>
    <w:rsid w:val="000927BB"/>
    <w:rsid w:val="00094CB0"/>
    <w:rsid w:val="00096C60"/>
    <w:rsid w:val="00120739"/>
    <w:rsid w:val="00180F92"/>
    <w:rsid w:val="00196A5F"/>
    <w:rsid w:val="001D4360"/>
    <w:rsid w:val="001D70D0"/>
    <w:rsid w:val="0020724C"/>
    <w:rsid w:val="00207BC9"/>
    <w:rsid w:val="002474E2"/>
    <w:rsid w:val="00266974"/>
    <w:rsid w:val="002856EA"/>
    <w:rsid w:val="002A1ACD"/>
    <w:rsid w:val="002A1BDE"/>
    <w:rsid w:val="002C2424"/>
    <w:rsid w:val="002C45E8"/>
    <w:rsid w:val="003272CC"/>
    <w:rsid w:val="0033097E"/>
    <w:rsid w:val="00373433"/>
    <w:rsid w:val="00400C19"/>
    <w:rsid w:val="004110D6"/>
    <w:rsid w:val="004165F0"/>
    <w:rsid w:val="004263B4"/>
    <w:rsid w:val="0042781D"/>
    <w:rsid w:val="004372B6"/>
    <w:rsid w:val="00446ECE"/>
    <w:rsid w:val="004A0367"/>
    <w:rsid w:val="0051650E"/>
    <w:rsid w:val="00522E1E"/>
    <w:rsid w:val="00547918"/>
    <w:rsid w:val="005E75D6"/>
    <w:rsid w:val="00614B6E"/>
    <w:rsid w:val="00626A96"/>
    <w:rsid w:val="0063414C"/>
    <w:rsid w:val="006B4561"/>
    <w:rsid w:val="006C726F"/>
    <w:rsid w:val="006D2087"/>
    <w:rsid w:val="006F3633"/>
    <w:rsid w:val="007B7258"/>
    <w:rsid w:val="00834C1C"/>
    <w:rsid w:val="00851847"/>
    <w:rsid w:val="00853F72"/>
    <w:rsid w:val="00863872"/>
    <w:rsid w:val="008B4472"/>
    <w:rsid w:val="008F0F7B"/>
    <w:rsid w:val="0092574E"/>
    <w:rsid w:val="00930A37"/>
    <w:rsid w:val="00966C0F"/>
    <w:rsid w:val="009E150E"/>
    <w:rsid w:val="00A16391"/>
    <w:rsid w:val="00A21CF8"/>
    <w:rsid w:val="00A57307"/>
    <w:rsid w:val="00A95FEB"/>
    <w:rsid w:val="00B44355"/>
    <w:rsid w:val="00B67C40"/>
    <w:rsid w:val="00C07A22"/>
    <w:rsid w:val="00C252BC"/>
    <w:rsid w:val="00D24A13"/>
    <w:rsid w:val="00DF1463"/>
    <w:rsid w:val="00E26849"/>
    <w:rsid w:val="00E3329B"/>
    <w:rsid w:val="00E71C93"/>
    <w:rsid w:val="00E8530E"/>
    <w:rsid w:val="00E97AA8"/>
    <w:rsid w:val="00EF7B0C"/>
    <w:rsid w:val="00F162E5"/>
    <w:rsid w:val="00F52D27"/>
    <w:rsid w:val="00F6346A"/>
    <w:rsid w:val="00F63F04"/>
    <w:rsid w:val="00FC53AA"/>
    <w:rsid w:val="00FD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F63F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s">
    <w:name w:val="header"/>
    <w:basedOn w:val="Normaallaad"/>
    <w:link w:val="PisMrk"/>
    <w:rsid w:val="00180F9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</w:pPr>
    <w:rPr>
      <w:szCs w:val="20"/>
      <w:lang w:val="et-EE"/>
    </w:rPr>
  </w:style>
  <w:style w:type="character" w:customStyle="1" w:styleId="PisMrk">
    <w:name w:val="Päis Märk"/>
    <w:basedOn w:val="Liguvaikefont"/>
    <w:link w:val="Pis"/>
    <w:rsid w:val="00180F92"/>
    <w:rPr>
      <w:rFonts w:ascii="Times New Roman" w:eastAsia="Times New Roman" w:hAnsi="Times New Roman" w:cs="Times New Roman"/>
      <w:sz w:val="24"/>
      <w:szCs w:val="20"/>
    </w:rPr>
  </w:style>
  <w:style w:type="paragraph" w:styleId="Loendilik">
    <w:name w:val="List Paragraph"/>
    <w:aliases w:val="SP-List Paragraph"/>
    <w:basedOn w:val="Normaallaad"/>
    <w:uiPriority w:val="34"/>
    <w:qFormat/>
    <w:rsid w:val="00DF1463"/>
    <w:pPr>
      <w:ind w:left="720"/>
      <w:contextualSpacing/>
    </w:pPr>
    <w:rPr>
      <w:lang w:val="et-EE"/>
    </w:rPr>
  </w:style>
  <w:style w:type="paragraph" w:styleId="Normaallaadveeb">
    <w:name w:val="Normal (Web)"/>
    <w:basedOn w:val="Normaallaad"/>
    <w:rsid w:val="00B67C40"/>
    <w:rPr>
      <w:rFonts w:eastAsia="Arial Unicode MS"/>
      <w:lang w:val="et-EE"/>
    </w:rPr>
  </w:style>
  <w:style w:type="character" w:styleId="Lahendamatamainimine">
    <w:name w:val="Unresolved Mention"/>
    <w:basedOn w:val="Liguvaikefont"/>
    <w:uiPriority w:val="99"/>
    <w:semiHidden/>
    <w:unhideWhenUsed/>
    <w:rsid w:val="00B67C40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67C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ja.joelahtme.ee/?dir=Detailplaneeringute+materjalid%2FRuu%2C+K%C3%B5rre+ja+Seen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ike.heido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658D2-0E08-4803-AABF-C6BD7EAC8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Maike Heido</cp:lastModifiedBy>
  <cp:revision>5</cp:revision>
  <dcterms:created xsi:type="dcterms:W3CDTF">2023-07-25T10:43:00Z</dcterms:created>
  <dcterms:modified xsi:type="dcterms:W3CDTF">2023-07-25T10:55:00Z</dcterms:modified>
</cp:coreProperties>
</file>