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C8D0" w14:textId="3C9F6590" w:rsidR="001C47A7" w:rsidRPr="009D5D72" w:rsidRDefault="00D8784D" w:rsidP="00CE15A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TEHNILISE KIRJELDUSE </w:t>
      </w:r>
      <w:r w:rsidR="00811C6F" w:rsidRPr="009D5D72">
        <w:rPr>
          <w:rFonts w:ascii="Times New Roman" w:hAnsi="Times New Roman" w:cs="Times New Roman"/>
          <w:b/>
          <w:bCs/>
          <w:sz w:val="24"/>
          <w:szCs w:val="24"/>
        </w:rPr>
        <w:t xml:space="preserve">LISA 1. </w:t>
      </w:r>
      <w:r w:rsidR="001C47A7" w:rsidRPr="009D5D72">
        <w:rPr>
          <w:rFonts w:ascii="Times New Roman" w:hAnsi="Times New Roman" w:cs="Times New Roman"/>
          <w:b/>
          <w:bCs/>
          <w:sz w:val="24"/>
          <w:szCs w:val="24"/>
        </w:rPr>
        <w:t>NIMEKIRI TEADAOLEVALT VAJALIKEST UURINGUTEST</w:t>
      </w:r>
      <w:r w:rsidR="005512E2" w:rsidRPr="009D5D72">
        <w:rPr>
          <w:rFonts w:ascii="Times New Roman" w:hAnsi="Times New Roman" w:cs="Times New Roman"/>
          <w:b/>
          <w:bCs/>
          <w:sz w:val="24"/>
          <w:szCs w:val="24"/>
        </w:rPr>
        <w:t xml:space="preserve"> JA ANALÜÜSIDEST</w:t>
      </w:r>
    </w:p>
    <w:p w14:paraId="4721C2F2" w14:textId="1E79C3EE" w:rsidR="00E46F64" w:rsidRPr="009D5D72" w:rsidRDefault="00E46F64" w:rsidP="00CE15A8">
      <w:pPr>
        <w:spacing w:after="0" w:line="240" w:lineRule="auto"/>
        <w:rPr>
          <w:rFonts w:ascii="Times New Roman" w:hAnsi="Times New Roman" w:cs="Times New Roman"/>
          <w:b/>
          <w:bCs/>
          <w:sz w:val="24"/>
          <w:szCs w:val="24"/>
        </w:rPr>
      </w:pPr>
    </w:p>
    <w:p w14:paraId="02FF47CF" w14:textId="47F8EF87" w:rsidR="001C47A7" w:rsidRPr="009D5D72" w:rsidRDefault="00E46F64" w:rsidP="001878A3">
      <w:pPr>
        <w:jc w:val="both"/>
        <w:rPr>
          <w:rFonts w:ascii="Times New Roman" w:hAnsi="Times New Roman" w:cs="Times New Roman"/>
          <w:b/>
          <w:bCs/>
          <w:sz w:val="24"/>
          <w:szCs w:val="24"/>
        </w:rPr>
      </w:pPr>
      <w:r w:rsidRPr="009D5D72">
        <w:rPr>
          <w:rFonts w:ascii="Times New Roman" w:hAnsi="Times New Roman" w:cs="Times New Roman"/>
          <w:b/>
          <w:bCs/>
          <w:sz w:val="24"/>
          <w:szCs w:val="24"/>
        </w:rPr>
        <w:t xml:space="preserve">Läbiviimist vajavad uuringud ja uuringute läbiviimise etapp (asukoha eelvalik/detailne lahendus) tuleb välja selgitada töö koostamise raames. </w:t>
      </w:r>
    </w:p>
    <w:tbl>
      <w:tblPr>
        <w:tblStyle w:val="TableGrid"/>
        <w:tblW w:w="14029" w:type="dxa"/>
        <w:tblLook w:val="04A0" w:firstRow="1" w:lastRow="0" w:firstColumn="1" w:lastColumn="0" w:noHBand="0" w:noVBand="1"/>
      </w:tblPr>
      <w:tblGrid>
        <w:gridCol w:w="990"/>
        <w:gridCol w:w="2785"/>
        <w:gridCol w:w="10254"/>
      </w:tblGrid>
      <w:tr w:rsidR="00781888" w:rsidRPr="009D5D72" w14:paraId="59505728" w14:textId="67041C8A" w:rsidTr="00EE284E">
        <w:tc>
          <w:tcPr>
            <w:tcW w:w="990" w:type="dxa"/>
          </w:tcPr>
          <w:p w14:paraId="6D3439C2" w14:textId="77777777" w:rsidR="00781888" w:rsidRPr="009D5D72" w:rsidRDefault="00781888" w:rsidP="00CE15A8">
            <w:pPr>
              <w:jc w:val="center"/>
              <w:rPr>
                <w:rFonts w:ascii="Times New Roman" w:hAnsi="Times New Roman" w:cs="Times New Roman"/>
                <w:b/>
                <w:bCs/>
                <w:sz w:val="24"/>
                <w:szCs w:val="24"/>
              </w:rPr>
            </w:pPr>
          </w:p>
        </w:tc>
        <w:tc>
          <w:tcPr>
            <w:tcW w:w="2785" w:type="dxa"/>
          </w:tcPr>
          <w:p w14:paraId="175AE69B" w14:textId="5D03A5F3" w:rsidR="00781888" w:rsidRPr="009D5D72" w:rsidRDefault="00781888" w:rsidP="00CE15A8">
            <w:pPr>
              <w:jc w:val="center"/>
              <w:rPr>
                <w:rFonts w:ascii="Times New Roman" w:hAnsi="Times New Roman" w:cs="Times New Roman"/>
                <w:b/>
                <w:bCs/>
                <w:sz w:val="24"/>
                <w:szCs w:val="24"/>
              </w:rPr>
            </w:pPr>
            <w:r w:rsidRPr="009D5D72">
              <w:rPr>
                <w:rFonts w:ascii="Times New Roman" w:hAnsi="Times New Roman" w:cs="Times New Roman"/>
                <w:b/>
                <w:bCs/>
                <w:sz w:val="24"/>
                <w:szCs w:val="24"/>
              </w:rPr>
              <w:t>Uuringu nimi</w:t>
            </w:r>
          </w:p>
        </w:tc>
        <w:tc>
          <w:tcPr>
            <w:tcW w:w="10254" w:type="dxa"/>
          </w:tcPr>
          <w:p w14:paraId="6A431DA7" w14:textId="5AC6A473" w:rsidR="00781888" w:rsidRPr="009D5D72" w:rsidRDefault="00781888" w:rsidP="00CE15A8">
            <w:pPr>
              <w:jc w:val="center"/>
              <w:rPr>
                <w:rFonts w:ascii="Times New Roman" w:hAnsi="Times New Roman" w:cs="Times New Roman"/>
                <w:b/>
                <w:bCs/>
                <w:sz w:val="24"/>
                <w:szCs w:val="24"/>
              </w:rPr>
            </w:pPr>
            <w:r w:rsidRPr="009D5D72">
              <w:rPr>
                <w:rFonts w:ascii="Times New Roman" w:hAnsi="Times New Roman" w:cs="Times New Roman"/>
                <w:b/>
                <w:bCs/>
                <w:sz w:val="24"/>
                <w:szCs w:val="24"/>
              </w:rPr>
              <w:t xml:space="preserve">Uuringu </w:t>
            </w:r>
            <w:r w:rsidR="00E84C54">
              <w:rPr>
                <w:rFonts w:ascii="Times New Roman" w:hAnsi="Times New Roman" w:cs="Times New Roman"/>
                <w:b/>
                <w:bCs/>
                <w:sz w:val="24"/>
                <w:szCs w:val="24"/>
              </w:rPr>
              <w:t>eesmärk</w:t>
            </w:r>
          </w:p>
          <w:p w14:paraId="154D80BC" w14:textId="042C845A" w:rsidR="00781888" w:rsidRPr="009D5D72" w:rsidRDefault="00781888" w:rsidP="00E46F64">
            <w:pPr>
              <w:rPr>
                <w:rFonts w:ascii="Times New Roman" w:hAnsi="Times New Roman" w:cs="Times New Roman"/>
                <w:i/>
                <w:iCs/>
                <w:sz w:val="20"/>
                <w:szCs w:val="20"/>
              </w:rPr>
            </w:pPr>
          </w:p>
        </w:tc>
      </w:tr>
      <w:tr w:rsidR="004C67A1" w:rsidRPr="009D5D72" w14:paraId="78A19139" w14:textId="2002A866" w:rsidTr="00EE284E">
        <w:tc>
          <w:tcPr>
            <w:tcW w:w="990" w:type="dxa"/>
          </w:tcPr>
          <w:p w14:paraId="27E7F3F9" w14:textId="6D96DA8E" w:rsidR="004C67A1" w:rsidRPr="009D5D72" w:rsidRDefault="004C67A1" w:rsidP="00CE15A8">
            <w:pPr>
              <w:pStyle w:val="ListParagraph"/>
              <w:numPr>
                <w:ilvl w:val="0"/>
                <w:numId w:val="3"/>
              </w:numPr>
              <w:rPr>
                <w:rFonts w:ascii="Times New Roman" w:hAnsi="Times New Roman" w:cs="Times New Roman"/>
                <w:sz w:val="24"/>
                <w:szCs w:val="24"/>
              </w:rPr>
            </w:pPr>
          </w:p>
        </w:tc>
        <w:tc>
          <w:tcPr>
            <w:tcW w:w="2785" w:type="dxa"/>
          </w:tcPr>
          <w:p w14:paraId="530029A7" w14:textId="1449436E" w:rsidR="004C67A1" w:rsidRPr="009F6BE3" w:rsidRDefault="004C67A1" w:rsidP="00CE15A8">
            <w:pPr>
              <w:rPr>
                <w:rFonts w:ascii="Times New Roman" w:hAnsi="Times New Roman" w:cs="Times New Roman"/>
                <w:sz w:val="24"/>
                <w:szCs w:val="24"/>
              </w:rPr>
            </w:pPr>
            <w:r w:rsidRPr="009F6BE3">
              <w:rPr>
                <w:rFonts w:ascii="Times New Roman" w:hAnsi="Times New Roman" w:cs="Times New Roman"/>
                <w:sz w:val="24"/>
                <w:szCs w:val="24"/>
              </w:rPr>
              <w:t>Sotsiaalmajanduslik analüüs</w:t>
            </w:r>
          </w:p>
        </w:tc>
        <w:tc>
          <w:tcPr>
            <w:tcW w:w="10254" w:type="dxa"/>
          </w:tcPr>
          <w:p w14:paraId="484ACCDA" w14:textId="7DC38824" w:rsidR="004C67A1" w:rsidRPr="009D5D72" w:rsidRDefault="00386C62" w:rsidP="003D02FE">
            <w:pPr>
              <w:jc w:val="both"/>
              <w:rPr>
                <w:rFonts w:ascii="Times New Roman" w:hAnsi="Times New Roman" w:cs="Times New Roman"/>
                <w:sz w:val="24"/>
                <w:szCs w:val="24"/>
              </w:rPr>
            </w:pPr>
            <w:r>
              <w:rPr>
                <w:rFonts w:ascii="Times New Roman" w:hAnsi="Times New Roman" w:cs="Times New Roman"/>
                <w:sz w:val="24"/>
                <w:szCs w:val="24"/>
              </w:rPr>
              <w:t>A</w:t>
            </w:r>
            <w:r w:rsidR="00FB2594">
              <w:rPr>
                <w:rFonts w:ascii="Times New Roman" w:hAnsi="Times New Roman" w:cs="Times New Roman"/>
                <w:sz w:val="24"/>
                <w:szCs w:val="24"/>
              </w:rPr>
              <w:t>lalüüsi</w:t>
            </w:r>
            <w:r>
              <w:rPr>
                <w:rFonts w:ascii="Times New Roman" w:hAnsi="Times New Roman" w:cs="Times New Roman"/>
                <w:sz w:val="24"/>
                <w:szCs w:val="24"/>
              </w:rPr>
              <w:t xml:space="preserve"> koostamisel</w:t>
            </w:r>
            <w:r w:rsidR="003D02FE" w:rsidRPr="003D02FE">
              <w:rPr>
                <w:rFonts w:ascii="Times New Roman" w:hAnsi="Times New Roman" w:cs="Times New Roman"/>
                <w:sz w:val="24"/>
                <w:szCs w:val="24"/>
              </w:rPr>
              <w:t xml:space="preserve"> käsitletakse võimalikke mõjusid sotsiaalsele, majanduslikule ja kultuurilisele keskkonnale</w:t>
            </w:r>
            <w:r w:rsidR="003D02FE">
              <w:rPr>
                <w:rFonts w:ascii="Times New Roman" w:hAnsi="Times New Roman" w:cs="Times New Roman"/>
                <w:sz w:val="24"/>
                <w:szCs w:val="24"/>
              </w:rPr>
              <w:t>.</w:t>
            </w:r>
            <w:r w:rsidR="003D02FE" w:rsidRPr="003D02FE">
              <w:rPr>
                <w:rFonts w:ascii="Times New Roman" w:hAnsi="Times New Roman" w:cs="Times New Roman"/>
                <w:sz w:val="24"/>
                <w:szCs w:val="24"/>
              </w:rPr>
              <w:t xml:space="preserve"> </w:t>
            </w:r>
            <w:r w:rsidR="00FB2594">
              <w:rPr>
                <w:rFonts w:ascii="Times New Roman" w:hAnsi="Times New Roman" w:cs="Times New Roman"/>
                <w:sz w:val="24"/>
                <w:szCs w:val="24"/>
              </w:rPr>
              <w:t xml:space="preserve">Analüüsi koostamisel </w:t>
            </w:r>
            <w:r w:rsidR="003D02FE" w:rsidRPr="003D02FE">
              <w:rPr>
                <w:rFonts w:ascii="Times New Roman" w:hAnsi="Times New Roman" w:cs="Times New Roman"/>
                <w:sz w:val="24"/>
                <w:szCs w:val="24"/>
              </w:rPr>
              <w:t xml:space="preserve">arvestatakse strateegilise planeerimisdokumendi eesmärke ja käsitletavat territooriumi ehk võimalikku mõjuala. </w:t>
            </w:r>
            <w:r w:rsidR="00FB2594">
              <w:rPr>
                <w:rFonts w:ascii="Times New Roman" w:hAnsi="Times New Roman" w:cs="Times New Roman"/>
                <w:sz w:val="24"/>
                <w:szCs w:val="24"/>
              </w:rPr>
              <w:t xml:space="preserve">Analüüsi koostamisel </w:t>
            </w:r>
            <w:r w:rsidR="003D02FE" w:rsidRPr="003D02FE">
              <w:rPr>
                <w:rFonts w:ascii="Times New Roman" w:hAnsi="Times New Roman" w:cs="Times New Roman"/>
                <w:sz w:val="24"/>
                <w:szCs w:val="24"/>
              </w:rPr>
              <w:t>juhindutakse eriplaneeringu ülesannetest, juhendmaterjalidest, olemasolevatest uuringutest ja eriplaneeringu raames koostatavatest eksperthinnangutest ning laiendatud mõjude hindamise praktikatest Eestis.</w:t>
            </w:r>
            <w:r w:rsidR="003D02FE">
              <w:rPr>
                <w:rFonts w:ascii="Times New Roman" w:hAnsi="Times New Roman" w:cs="Times New Roman"/>
                <w:sz w:val="24"/>
                <w:szCs w:val="24"/>
              </w:rPr>
              <w:t xml:space="preserve"> Analüüsitakse </w:t>
            </w:r>
            <w:r w:rsidR="003D02FE" w:rsidRPr="003D02FE">
              <w:rPr>
                <w:rFonts w:ascii="Times New Roman" w:hAnsi="Times New Roman" w:cs="Times New Roman"/>
                <w:sz w:val="24"/>
                <w:szCs w:val="24"/>
              </w:rPr>
              <w:t>mõju</w:t>
            </w:r>
            <w:r w:rsidR="003D02FE">
              <w:rPr>
                <w:rFonts w:ascii="Times New Roman" w:hAnsi="Times New Roman" w:cs="Times New Roman"/>
                <w:sz w:val="24"/>
                <w:szCs w:val="24"/>
              </w:rPr>
              <w:t xml:space="preserve"> </w:t>
            </w:r>
            <w:r w:rsidR="003D02FE" w:rsidRPr="003D02FE">
              <w:rPr>
                <w:rFonts w:ascii="Times New Roman" w:hAnsi="Times New Roman" w:cs="Times New Roman"/>
                <w:sz w:val="24"/>
                <w:szCs w:val="24"/>
              </w:rPr>
              <w:t>majandusele ja tööhõivele, kogukonnale ja kohalikule omavalitsusele (sh kogukonna kaasamisele, kohalik</w:t>
            </w:r>
            <w:r w:rsidR="000215E3">
              <w:rPr>
                <w:rFonts w:ascii="Times New Roman" w:hAnsi="Times New Roman" w:cs="Times New Roman"/>
                <w:sz w:val="24"/>
                <w:szCs w:val="24"/>
              </w:rPr>
              <w:t>k</w:t>
            </w:r>
            <w:r w:rsidR="003D02FE" w:rsidRPr="003D02FE">
              <w:rPr>
                <w:rFonts w:ascii="Times New Roman" w:hAnsi="Times New Roman" w:cs="Times New Roman"/>
                <w:sz w:val="24"/>
                <w:szCs w:val="24"/>
              </w:rPr>
              <w:t>u kas</w:t>
            </w:r>
            <w:r w:rsidR="003D02FE">
              <w:rPr>
                <w:rFonts w:ascii="Times New Roman" w:hAnsi="Times New Roman" w:cs="Times New Roman"/>
                <w:sz w:val="24"/>
                <w:szCs w:val="24"/>
              </w:rPr>
              <w:t xml:space="preserve">u), </w:t>
            </w:r>
            <w:r w:rsidR="003D02FE" w:rsidRPr="003D02FE">
              <w:rPr>
                <w:rFonts w:ascii="Times New Roman" w:hAnsi="Times New Roman" w:cs="Times New Roman"/>
                <w:sz w:val="24"/>
                <w:szCs w:val="24"/>
              </w:rPr>
              <w:t>inimese tervisele ja heaolule,</w:t>
            </w:r>
            <w:r w:rsidR="003D02FE">
              <w:rPr>
                <w:rFonts w:ascii="Times New Roman" w:hAnsi="Times New Roman" w:cs="Times New Roman"/>
                <w:sz w:val="24"/>
                <w:szCs w:val="24"/>
              </w:rPr>
              <w:t xml:space="preserve"> </w:t>
            </w:r>
            <w:r w:rsidR="003D02FE" w:rsidRPr="003D02FE">
              <w:rPr>
                <w:rFonts w:ascii="Times New Roman" w:hAnsi="Times New Roman" w:cs="Times New Roman"/>
                <w:sz w:val="24"/>
                <w:szCs w:val="24"/>
              </w:rPr>
              <w:t>varale (sh kinnisvara väärtusele),</w:t>
            </w:r>
            <w:r w:rsidR="003D02FE">
              <w:rPr>
                <w:rFonts w:ascii="Times New Roman" w:hAnsi="Times New Roman" w:cs="Times New Roman"/>
                <w:sz w:val="24"/>
                <w:szCs w:val="24"/>
              </w:rPr>
              <w:t xml:space="preserve"> planeeringuala </w:t>
            </w:r>
            <w:r w:rsidR="003D02FE" w:rsidRPr="003D02FE">
              <w:rPr>
                <w:rFonts w:ascii="Times New Roman" w:hAnsi="Times New Roman" w:cs="Times New Roman"/>
                <w:sz w:val="24"/>
                <w:szCs w:val="24"/>
              </w:rPr>
              <w:t>varustuskindlusele</w:t>
            </w:r>
            <w:r w:rsidR="003D02FE">
              <w:rPr>
                <w:rFonts w:ascii="Times New Roman" w:hAnsi="Times New Roman" w:cs="Times New Roman"/>
                <w:sz w:val="24"/>
                <w:szCs w:val="24"/>
              </w:rPr>
              <w:t>.</w:t>
            </w:r>
            <w:r w:rsidR="00FB2594">
              <w:rPr>
                <w:rFonts w:ascii="Times New Roman" w:hAnsi="Times New Roman" w:cs="Times New Roman"/>
                <w:sz w:val="24"/>
                <w:szCs w:val="24"/>
              </w:rPr>
              <w:t xml:space="preserve"> Analüüsi</w:t>
            </w:r>
            <w:r w:rsidR="003D02FE" w:rsidRPr="003D02FE">
              <w:rPr>
                <w:rFonts w:ascii="Times New Roman" w:hAnsi="Times New Roman" w:cs="Times New Roman"/>
                <w:sz w:val="24"/>
                <w:szCs w:val="24"/>
              </w:rPr>
              <w:t xml:space="preserve"> </w:t>
            </w:r>
            <w:r w:rsidR="00FB2594">
              <w:rPr>
                <w:rFonts w:ascii="Times New Roman" w:hAnsi="Times New Roman" w:cs="Times New Roman"/>
                <w:sz w:val="24"/>
                <w:szCs w:val="24"/>
              </w:rPr>
              <w:t xml:space="preserve">koostamise </w:t>
            </w:r>
            <w:r w:rsidR="003D02FE" w:rsidRPr="003D02FE">
              <w:rPr>
                <w:rFonts w:ascii="Times New Roman" w:hAnsi="Times New Roman" w:cs="Times New Roman"/>
                <w:sz w:val="24"/>
                <w:szCs w:val="24"/>
              </w:rPr>
              <w:t>käigus viia</w:t>
            </w:r>
            <w:r w:rsidR="00FE57FF">
              <w:rPr>
                <w:rFonts w:ascii="Times New Roman" w:hAnsi="Times New Roman" w:cs="Times New Roman"/>
                <w:sz w:val="24"/>
                <w:szCs w:val="24"/>
              </w:rPr>
              <w:t>kse läbi</w:t>
            </w:r>
            <w:r w:rsidR="003D02FE" w:rsidRPr="003D02FE">
              <w:rPr>
                <w:rFonts w:ascii="Times New Roman" w:hAnsi="Times New Roman" w:cs="Times New Roman"/>
                <w:sz w:val="24"/>
                <w:szCs w:val="24"/>
              </w:rPr>
              <w:t xml:space="preserve"> </w:t>
            </w:r>
            <w:r w:rsidR="003D02FE">
              <w:rPr>
                <w:rFonts w:ascii="Times New Roman" w:hAnsi="Times New Roman" w:cs="Times New Roman"/>
                <w:sz w:val="24"/>
                <w:szCs w:val="24"/>
              </w:rPr>
              <w:t>d</w:t>
            </w:r>
            <w:r w:rsidR="003D02FE" w:rsidRPr="003D02FE">
              <w:rPr>
                <w:rFonts w:ascii="Times New Roman" w:hAnsi="Times New Roman" w:cs="Times New Roman"/>
                <w:sz w:val="24"/>
                <w:szCs w:val="24"/>
              </w:rPr>
              <w:t>okumendianalüüs</w:t>
            </w:r>
            <w:r w:rsidR="00FE57FF">
              <w:rPr>
                <w:rFonts w:ascii="Times New Roman" w:hAnsi="Times New Roman" w:cs="Times New Roman"/>
                <w:sz w:val="24"/>
                <w:szCs w:val="24"/>
              </w:rPr>
              <w:t xml:space="preserve">, </w:t>
            </w:r>
            <w:r w:rsidR="003D02FE">
              <w:rPr>
                <w:rFonts w:ascii="Times New Roman" w:hAnsi="Times New Roman" w:cs="Times New Roman"/>
                <w:sz w:val="24"/>
                <w:szCs w:val="24"/>
              </w:rPr>
              <w:t>i</w:t>
            </w:r>
            <w:r w:rsidR="003D02FE" w:rsidRPr="003D02FE">
              <w:rPr>
                <w:rFonts w:ascii="Times New Roman" w:hAnsi="Times New Roman" w:cs="Times New Roman"/>
                <w:sz w:val="24"/>
                <w:szCs w:val="24"/>
              </w:rPr>
              <w:t xml:space="preserve">ntervjuud </w:t>
            </w:r>
            <w:r w:rsidR="00FE57FF">
              <w:rPr>
                <w:rFonts w:ascii="Times New Roman" w:hAnsi="Times New Roman" w:cs="Times New Roman"/>
                <w:sz w:val="24"/>
                <w:szCs w:val="24"/>
              </w:rPr>
              <w:t>(</w:t>
            </w:r>
            <w:r w:rsidR="003D02FE" w:rsidRPr="003D02FE">
              <w:rPr>
                <w:rFonts w:ascii="Times New Roman" w:hAnsi="Times New Roman" w:cs="Times New Roman"/>
                <w:sz w:val="24"/>
                <w:szCs w:val="24"/>
              </w:rPr>
              <w:t xml:space="preserve">hindamaks projekti mõju </w:t>
            </w:r>
            <w:r w:rsidR="003D02FE">
              <w:rPr>
                <w:rFonts w:ascii="Times New Roman" w:hAnsi="Times New Roman" w:cs="Times New Roman"/>
                <w:sz w:val="24"/>
                <w:szCs w:val="24"/>
              </w:rPr>
              <w:t>planeeringuala</w:t>
            </w:r>
            <w:r w:rsidR="003D02FE" w:rsidRPr="003D02FE">
              <w:rPr>
                <w:rFonts w:ascii="Times New Roman" w:hAnsi="Times New Roman" w:cs="Times New Roman"/>
                <w:sz w:val="24"/>
                <w:szCs w:val="24"/>
              </w:rPr>
              <w:t xml:space="preserve"> varustuskindluse temaatikaga seonduvalt</w:t>
            </w:r>
            <w:r w:rsidR="00FE57FF">
              <w:rPr>
                <w:rFonts w:ascii="Times New Roman" w:hAnsi="Times New Roman" w:cs="Times New Roman"/>
                <w:sz w:val="24"/>
                <w:szCs w:val="24"/>
              </w:rPr>
              <w:t>) ja</w:t>
            </w:r>
            <w:r w:rsidR="003D02FE" w:rsidRPr="003D02FE">
              <w:rPr>
                <w:rFonts w:ascii="Times New Roman" w:hAnsi="Times New Roman" w:cs="Times New Roman"/>
                <w:sz w:val="24"/>
                <w:szCs w:val="24"/>
              </w:rPr>
              <w:t xml:space="preserve"> </w:t>
            </w:r>
            <w:r w:rsidR="00FE57FF">
              <w:rPr>
                <w:rFonts w:ascii="Times New Roman" w:hAnsi="Times New Roman" w:cs="Times New Roman"/>
                <w:sz w:val="24"/>
                <w:szCs w:val="24"/>
              </w:rPr>
              <w:t>f</w:t>
            </w:r>
            <w:r w:rsidR="003D02FE" w:rsidRPr="003D02FE">
              <w:rPr>
                <w:rFonts w:ascii="Times New Roman" w:hAnsi="Times New Roman" w:cs="Times New Roman"/>
                <w:sz w:val="24"/>
                <w:szCs w:val="24"/>
              </w:rPr>
              <w:t>ookusgrupiseminarid kohalike huvigruppidega</w:t>
            </w:r>
            <w:r w:rsidR="00FE57FF">
              <w:rPr>
                <w:rFonts w:ascii="Times New Roman" w:hAnsi="Times New Roman" w:cs="Times New Roman"/>
                <w:sz w:val="24"/>
                <w:szCs w:val="24"/>
              </w:rPr>
              <w:t xml:space="preserve"> (</w:t>
            </w:r>
            <w:r w:rsidR="003D02FE" w:rsidRPr="003D02FE">
              <w:rPr>
                <w:rFonts w:ascii="Times New Roman" w:hAnsi="Times New Roman" w:cs="Times New Roman"/>
                <w:sz w:val="24"/>
                <w:szCs w:val="24"/>
              </w:rPr>
              <w:t>kogutakse tagasisidet esmasele sotsiaalmajanduslike mõjude hinnangule</w:t>
            </w:r>
            <w:r w:rsidR="00FE57FF">
              <w:rPr>
                <w:rFonts w:ascii="Times New Roman" w:hAnsi="Times New Roman" w:cs="Times New Roman"/>
                <w:sz w:val="24"/>
                <w:szCs w:val="24"/>
              </w:rPr>
              <w:t>)</w:t>
            </w:r>
            <w:r w:rsidR="003D02FE" w:rsidRPr="003D02FE">
              <w:rPr>
                <w:rFonts w:ascii="Times New Roman" w:hAnsi="Times New Roman" w:cs="Times New Roman"/>
                <w:sz w:val="24"/>
                <w:szCs w:val="24"/>
              </w:rPr>
              <w:t xml:space="preserve">. </w:t>
            </w:r>
            <w:r w:rsidR="004B7FD9">
              <w:rPr>
                <w:rFonts w:ascii="Times New Roman" w:hAnsi="Times New Roman" w:cs="Times New Roman"/>
                <w:sz w:val="24"/>
                <w:szCs w:val="24"/>
              </w:rPr>
              <w:t xml:space="preserve">Analüüsi </w:t>
            </w:r>
            <w:r w:rsidR="004B7FD9" w:rsidRPr="00127DDD">
              <w:rPr>
                <w:rFonts w:ascii="Times New Roman" w:hAnsi="Times New Roman" w:cs="Times New Roman"/>
                <w:sz w:val="24"/>
                <w:szCs w:val="24"/>
              </w:rPr>
              <w:t xml:space="preserve">koostamise käigus tuleb teha koostööd </w:t>
            </w:r>
            <w:r w:rsidR="004B7FD9">
              <w:rPr>
                <w:rFonts w:ascii="Times New Roman" w:hAnsi="Times New Roman" w:cs="Times New Roman"/>
                <w:sz w:val="24"/>
                <w:szCs w:val="24"/>
              </w:rPr>
              <w:t xml:space="preserve">planeeringu </w:t>
            </w:r>
            <w:r w:rsidR="004B7FD9" w:rsidRPr="00127DDD">
              <w:rPr>
                <w:rFonts w:ascii="Times New Roman" w:hAnsi="Times New Roman" w:cs="Times New Roman"/>
                <w:sz w:val="24"/>
                <w:szCs w:val="24"/>
              </w:rPr>
              <w:t>koostaja ja keskkonnamõjude hindamise töögrupiga tagamaks info ajakohasus kavandatava tegevuse osas</w:t>
            </w:r>
            <w:r w:rsidR="004B7FD9">
              <w:rPr>
                <w:rFonts w:ascii="Times New Roman" w:hAnsi="Times New Roman" w:cs="Times New Roman"/>
                <w:sz w:val="24"/>
                <w:szCs w:val="24"/>
              </w:rPr>
              <w:t>.</w:t>
            </w:r>
          </w:p>
        </w:tc>
      </w:tr>
      <w:tr w:rsidR="00B449BA" w:rsidRPr="001C47A7" w14:paraId="723A2AAF" w14:textId="77777777" w:rsidTr="00EE284E">
        <w:tc>
          <w:tcPr>
            <w:tcW w:w="990" w:type="dxa"/>
          </w:tcPr>
          <w:p w14:paraId="1D8226C1" w14:textId="77777777" w:rsidR="00B449BA" w:rsidRPr="009D5D72" w:rsidRDefault="00B449BA" w:rsidP="00CE15A8">
            <w:pPr>
              <w:pStyle w:val="ListParagraph"/>
              <w:numPr>
                <w:ilvl w:val="0"/>
                <w:numId w:val="3"/>
              </w:numPr>
              <w:rPr>
                <w:rFonts w:ascii="Times New Roman" w:hAnsi="Times New Roman" w:cs="Times New Roman"/>
                <w:sz w:val="24"/>
                <w:szCs w:val="24"/>
              </w:rPr>
            </w:pPr>
          </w:p>
        </w:tc>
        <w:tc>
          <w:tcPr>
            <w:tcW w:w="2785" w:type="dxa"/>
          </w:tcPr>
          <w:p w14:paraId="25157396" w14:textId="4E491655" w:rsidR="00B449BA" w:rsidRPr="009F6BE3" w:rsidRDefault="00276D97" w:rsidP="00CE15A8">
            <w:pPr>
              <w:rPr>
                <w:rFonts w:ascii="Times New Roman" w:hAnsi="Times New Roman" w:cs="Times New Roman"/>
                <w:sz w:val="24"/>
                <w:szCs w:val="24"/>
              </w:rPr>
            </w:pPr>
            <w:r w:rsidRPr="009F6BE3">
              <w:rPr>
                <w:rFonts w:ascii="Times New Roman" w:hAnsi="Times New Roman" w:cs="Times New Roman"/>
                <w:sz w:val="24"/>
                <w:szCs w:val="24"/>
              </w:rPr>
              <w:t>Merepõhja elustik ja elupaigad</w:t>
            </w:r>
          </w:p>
        </w:tc>
        <w:tc>
          <w:tcPr>
            <w:tcW w:w="10254" w:type="dxa"/>
          </w:tcPr>
          <w:p w14:paraId="05BCDD49" w14:textId="09774BD1" w:rsidR="00A1671B" w:rsidRPr="00BC2EAA" w:rsidRDefault="00FB2594" w:rsidP="00A1671B">
            <w:pPr>
              <w:jc w:val="both"/>
              <w:rPr>
                <w:rFonts w:ascii="Times New Roman" w:hAnsi="Times New Roman" w:cs="Times New Roman"/>
                <w:sz w:val="24"/>
                <w:szCs w:val="24"/>
              </w:rPr>
            </w:pPr>
            <w:r w:rsidRPr="00BC2EAA">
              <w:rPr>
                <w:rFonts w:ascii="Times New Roman" w:hAnsi="Times New Roman" w:cs="Times New Roman"/>
                <w:sz w:val="24"/>
                <w:szCs w:val="24"/>
              </w:rPr>
              <w:t xml:space="preserve">Eksperthinnangu </w:t>
            </w:r>
            <w:r w:rsidR="00F25DE2" w:rsidRPr="00BC2EAA">
              <w:rPr>
                <w:rFonts w:ascii="Times New Roman" w:hAnsi="Times New Roman" w:cs="Times New Roman"/>
                <w:sz w:val="24"/>
                <w:szCs w:val="24"/>
              </w:rPr>
              <w:t xml:space="preserve">koostamise eesmärgiks on kirjeldada </w:t>
            </w:r>
            <w:r w:rsidR="00A1671B" w:rsidRPr="00BC2EAA">
              <w:rPr>
                <w:rFonts w:ascii="Times New Roman" w:hAnsi="Times New Roman" w:cs="Times New Roman"/>
                <w:sz w:val="24"/>
                <w:szCs w:val="24"/>
              </w:rPr>
              <w:t>planeeringu</w:t>
            </w:r>
            <w:r w:rsidR="00B93D4F" w:rsidRPr="00BC2EAA">
              <w:rPr>
                <w:rFonts w:ascii="Times New Roman" w:hAnsi="Times New Roman" w:cs="Times New Roman"/>
                <w:sz w:val="24"/>
                <w:szCs w:val="24"/>
              </w:rPr>
              <w:t>ala</w:t>
            </w:r>
            <w:r w:rsidR="00A1671B" w:rsidRPr="00BC2EAA">
              <w:rPr>
                <w:rFonts w:ascii="Times New Roman" w:hAnsi="Times New Roman" w:cs="Times New Roman"/>
                <w:sz w:val="24"/>
                <w:szCs w:val="24"/>
              </w:rPr>
              <w:t>sse jääva mereala põhjaelustik</w:t>
            </w:r>
            <w:r w:rsidR="00B93D4F" w:rsidRPr="00BC2EAA">
              <w:rPr>
                <w:rFonts w:ascii="Times New Roman" w:hAnsi="Times New Roman" w:cs="Times New Roman"/>
                <w:sz w:val="24"/>
                <w:szCs w:val="24"/>
              </w:rPr>
              <w:t>k</w:t>
            </w:r>
            <w:r w:rsidR="00A1671B" w:rsidRPr="00BC2EAA">
              <w:rPr>
                <w:rFonts w:ascii="Times New Roman" w:hAnsi="Times New Roman" w:cs="Times New Roman"/>
                <w:sz w:val="24"/>
                <w:szCs w:val="24"/>
              </w:rPr>
              <w:t>u ja elupaika</w:t>
            </w:r>
            <w:r w:rsidR="00F25DE2" w:rsidRPr="00BC2EAA">
              <w:rPr>
                <w:rFonts w:ascii="Times New Roman" w:hAnsi="Times New Roman" w:cs="Times New Roman"/>
                <w:sz w:val="24"/>
                <w:szCs w:val="24"/>
              </w:rPr>
              <w:t>sid</w:t>
            </w:r>
            <w:r w:rsidR="00A1671B" w:rsidRPr="00BC2EAA">
              <w:rPr>
                <w:rFonts w:ascii="Times New Roman" w:hAnsi="Times New Roman" w:cs="Times New Roman"/>
                <w:sz w:val="24"/>
                <w:szCs w:val="24"/>
              </w:rPr>
              <w:t xml:space="preserve"> teadoleva informatsiooni põhjal</w:t>
            </w:r>
            <w:r w:rsidR="00D62C51" w:rsidRPr="00BC2EAA">
              <w:rPr>
                <w:rFonts w:ascii="Times New Roman" w:hAnsi="Times New Roman" w:cs="Times New Roman"/>
                <w:sz w:val="24"/>
                <w:szCs w:val="24"/>
              </w:rPr>
              <w:t>, et välistada merekaabli oluline keskkonnamõju põhjaelustikule ja elupaikadele</w:t>
            </w:r>
            <w:r w:rsidR="00A1671B" w:rsidRPr="00BC2EAA">
              <w:rPr>
                <w:rFonts w:ascii="Times New Roman" w:hAnsi="Times New Roman" w:cs="Times New Roman"/>
                <w:sz w:val="24"/>
                <w:szCs w:val="24"/>
              </w:rPr>
              <w:t>.</w:t>
            </w:r>
          </w:p>
          <w:p w14:paraId="3CBA1781" w14:textId="607C98AF" w:rsidR="00153C46" w:rsidRPr="00BC2EAA" w:rsidRDefault="00A1671B" w:rsidP="00153C46">
            <w:pPr>
              <w:jc w:val="both"/>
              <w:rPr>
                <w:rFonts w:ascii="Times New Roman" w:hAnsi="Times New Roman" w:cs="Times New Roman"/>
                <w:sz w:val="24"/>
                <w:szCs w:val="24"/>
              </w:rPr>
            </w:pPr>
            <w:r w:rsidRPr="00BC2EAA">
              <w:rPr>
                <w:rFonts w:ascii="Times New Roman" w:hAnsi="Times New Roman" w:cs="Times New Roman"/>
                <w:sz w:val="24"/>
                <w:szCs w:val="24"/>
              </w:rPr>
              <w:t xml:space="preserve">Ekspertarvamuse </w:t>
            </w:r>
            <w:r w:rsidR="00F25DE2" w:rsidRPr="00BC2EAA">
              <w:rPr>
                <w:rFonts w:ascii="Times New Roman" w:hAnsi="Times New Roman" w:cs="Times New Roman"/>
                <w:sz w:val="24"/>
                <w:szCs w:val="24"/>
              </w:rPr>
              <w:t>e</w:t>
            </w:r>
            <w:r w:rsidRPr="00BC2EAA">
              <w:rPr>
                <w:rFonts w:ascii="Times New Roman" w:hAnsi="Times New Roman" w:cs="Times New Roman"/>
                <w:sz w:val="24"/>
                <w:szCs w:val="24"/>
              </w:rPr>
              <w:t xml:space="preserve">esmärk on koguda </w:t>
            </w:r>
            <w:r w:rsidRPr="00BC2EAA">
              <w:rPr>
                <w:rFonts w:ascii="Times New Roman" w:hAnsi="Times New Roman" w:cs="Times New Roman"/>
                <w:i/>
                <w:iCs/>
                <w:sz w:val="24"/>
                <w:szCs w:val="24"/>
              </w:rPr>
              <w:t>ex situ</w:t>
            </w:r>
            <w:r w:rsidRPr="00BC2EAA">
              <w:rPr>
                <w:rFonts w:ascii="Times New Roman" w:hAnsi="Times New Roman" w:cs="Times New Roman"/>
                <w:sz w:val="24"/>
                <w:szCs w:val="24"/>
              </w:rPr>
              <w:t xml:space="preserve"> informatsiooni projektialal merepõhja elustiku liikide ja koosluste ning elupaikade leviku kohta ning kasutada seda informatsiooni liikide, elupaikade ja biotoopide leviku kirjeldamisel (modelleerimisel) projektialal. Uuring peab muuhulgas andma infot Natura 2000 alade ning I ja II kategooria kaitsealuste liikide elupaikade esinemise osas</w:t>
            </w:r>
            <w:r w:rsidR="00E51783" w:rsidRPr="00BC2EAA">
              <w:rPr>
                <w:rFonts w:ascii="Times New Roman" w:hAnsi="Times New Roman" w:cs="Times New Roman"/>
                <w:sz w:val="24"/>
                <w:szCs w:val="24"/>
              </w:rPr>
              <w:t xml:space="preserve">. </w:t>
            </w:r>
            <w:r w:rsidR="00153C46" w:rsidRPr="00BC2EAA">
              <w:rPr>
                <w:rFonts w:ascii="Times New Roman" w:hAnsi="Times New Roman" w:cs="Times New Roman"/>
                <w:sz w:val="24"/>
                <w:szCs w:val="24"/>
              </w:rPr>
              <w:t>Eksperthinnang on vajalik järgmise informatsiooni saamiseks:</w:t>
            </w:r>
          </w:p>
          <w:p w14:paraId="4A248F79" w14:textId="642F5761" w:rsidR="00153C46" w:rsidRPr="00BC2EAA" w:rsidRDefault="00153C46" w:rsidP="00153C46">
            <w:pPr>
              <w:jc w:val="both"/>
              <w:rPr>
                <w:rFonts w:ascii="Times New Roman" w:hAnsi="Times New Roman" w:cs="Times New Roman"/>
                <w:sz w:val="24"/>
                <w:szCs w:val="24"/>
              </w:rPr>
            </w:pPr>
            <w:r w:rsidRPr="00BC2EAA">
              <w:rPr>
                <w:rFonts w:ascii="Times New Roman" w:hAnsi="Times New Roman" w:cs="Times New Roman"/>
                <w:sz w:val="24"/>
                <w:szCs w:val="24"/>
              </w:rPr>
              <w:t>1.</w:t>
            </w:r>
            <w:r w:rsidRPr="00BC2EAA">
              <w:rPr>
                <w:rFonts w:ascii="Times New Roman" w:hAnsi="Times New Roman" w:cs="Times New Roman"/>
                <w:sz w:val="24"/>
                <w:szCs w:val="24"/>
              </w:rPr>
              <w:tab/>
            </w:r>
            <w:r w:rsidR="00B93D4F" w:rsidRPr="00BC2EAA">
              <w:rPr>
                <w:rFonts w:ascii="Times New Roman" w:hAnsi="Times New Roman" w:cs="Times New Roman"/>
                <w:sz w:val="24"/>
                <w:szCs w:val="24"/>
              </w:rPr>
              <w:t>e</w:t>
            </w:r>
            <w:r w:rsidRPr="00BC2EAA">
              <w:rPr>
                <w:rFonts w:ascii="Times New Roman" w:hAnsi="Times New Roman" w:cs="Times New Roman"/>
                <w:sz w:val="24"/>
                <w:szCs w:val="24"/>
              </w:rPr>
              <w:t>lektriühenduse visandatavate alternatiivide mõjualasse jäävate merepõhja elustiku (põhjataimestik ja -loomastik) liikide ja koosluste levik.</w:t>
            </w:r>
          </w:p>
          <w:p w14:paraId="77A0E61A" w14:textId="08B664FF" w:rsidR="00153C46" w:rsidRPr="00BC2EAA" w:rsidRDefault="00153C46" w:rsidP="00153C46">
            <w:pPr>
              <w:jc w:val="both"/>
              <w:rPr>
                <w:rFonts w:ascii="Times New Roman" w:hAnsi="Times New Roman" w:cs="Times New Roman"/>
                <w:sz w:val="24"/>
                <w:szCs w:val="24"/>
              </w:rPr>
            </w:pPr>
            <w:r w:rsidRPr="00BC2EAA">
              <w:rPr>
                <w:rFonts w:ascii="Times New Roman" w:hAnsi="Times New Roman" w:cs="Times New Roman"/>
                <w:sz w:val="24"/>
                <w:szCs w:val="24"/>
              </w:rPr>
              <w:t>2.</w:t>
            </w:r>
            <w:r w:rsidRPr="00BC2EAA">
              <w:rPr>
                <w:rFonts w:ascii="Times New Roman" w:hAnsi="Times New Roman" w:cs="Times New Roman"/>
                <w:sz w:val="24"/>
                <w:szCs w:val="24"/>
              </w:rPr>
              <w:tab/>
            </w:r>
            <w:r w:rsidR="00B93D4F" w:rsidRPr="00BC2EAA">
              <w:rPr>
                <w:rFonts w:ascii="Times New Roman" w:hAnsi="Times New Roman" w:cs="Times New Roman"/>
                <w:sz w:val="24"/>
                <w:szCs w:val="24"/>
              </w:rPr>
              <w:t>e</w:t>
            </w:r>
            <w:r w:rsidRPr="00BC2EAA">
              <w:rPr>
                <w:rFonts w:ascii="Times New Roman" w:hAnsi="Times New Roman" w:cs="Times New Roman"/>
                <w:sz w:val="24"/>
                <w:szCs w:val="24"/>
              </w:rPr>
              <w:t>lektriühenduse visandatavate alternatiivide mõjualasse jäävate merepõhja elupaikade ja biotoopide levik (Loodusdirektiivi lisa I elupaigatüübid, MSRD laiad elupaigatüübid, HELCOM HUB biotoobid, HELCOM Red List biotoobid).</w:t>
            </w:r>
          </w:p>
          <w:p w14:paraId="39DC245D" w14:textId="77777777" w:rsidR="00637DA5" w:rsidRPr="00BC2EAA" w:rsidRDefault="00153C46" w:rsidP="00153C46">
            <w:pPr>
              <w:jc w:val="both"/>
              <w:rPr>
                <w:rFonts w:ascii="Times New Roman" w:hAnsi="Times New Roman" w:cs="Times New Roman"/>
                <w:sz w:val="24"/>
                <w:szCs w:val="24"/>
              </w:rPr>
            </w:pPr>
            <w:r w:rsidRPr="00BC2EAA">
              <w:rPr>
                <w:rFonts w:ascii="Times New Roman" w:hAnsi="Times New Roman" w:cs="Times New Roman"/>
                <w:sz w:val="24"/>
                <w:szCs w:val="24"/>
              </w:rPr>
              <w:t>3.</w:t>
            </w:r>
            <w:r w:rsidRPr="00BC2EAA">
              <w:rPr>
                <w:rFonts w:ascii="Times New Roman" w:hAnsi="Times New Roman" w:cs="Times New Roman"/>
                <w:sz w:val="24"/>
                <w:szCs w:val="24"/>
              </w:rPr>
              <w:tab/>
              <w:t xml:space="preserve">ülevaate merepõhja elupaigatüüpide (sh loodusdirektiivi elupaigatüüpide) esinemise kohta. </w:t>
            </w:r>
          </w:p>
          <w:p w14:paraId="4D6BDB73" w14:textId="1D323395" w:rsidR="00637DA5" w:rsidRPr="00BC2EAA" w:rsidRDefault="00637DA5" w:rsidP="00637DA5">
            <w:pPr>
              <w:jc w:val="both"/>
              <w:rPr>
                <w:rFonts w:ascii="Times New Roman" w:hAnsi="Times New Roman" w:cs="Times New Roman"/>
                <w:sz w:val="24"/>
                <w:szCs w:val="24"/>
              </w:rPr>
            </w:pPr>
            <w:r w:rsidRPr="00BC2EAA">
              <w:rPr>
                <w:rFonts w:ascii="Times New Roman" w:hAnsi="Times New Roman" w:cs="Times New Roman"/>
                <w:sz w:val="24"/>
                <w:szCs w:val="24"/>
              </w:rPr>
              <w:lastRenderedPageBreak/>
              <w:t xml:space="preserve">Ekspertarvamuse koostamise käigus tuleb teha koostööd eskiisprojekti koostaja ja keskkonnamõjude </w:t>
            </w:r>
            <w:r w:rsidR="00D62C51" w:rsidRPr="00BC2EAA">
              <w:rPr>
                <w:rFonts w:ascii="Times New Roman" w:hAnsi="Times New Roman" w:cs="Times New Roman"/>
                <w:sz w:val="24"/>
                <w:szCs w:val="24"/>
              </w:rPr>
              <w:t xml:space="preserve">strateegilise </w:t>
            </w:r>
            <w:r w:rsidRPr="00BC2EAA">
              <w:rPr>
                <w:rFonts w:ascii="Times New Roman" w:hAnsi="Times New Roman" w:cs="Times New Roman"/>
                <w:sz w:val="24"/>
                <w:szCs w:val="24"/>
              </w:rPr>
              <w:t>hindamise töögrupiga tagamaks info ajakohasus kavandatava tegevuse osas ning võimaldamaks kavandada vajadusel eskiisprojekti koostamisel leevendavaid meetmeid.</w:t>
            </w:r>
          </w:p>
          <w:p w14:paraId="4300012E" w14:textId="609410C7" w:rsidR="00153C46" w:rsidRPr="00BC2EAA" w:rsidRDefault="00A27B7E" w:rsidP="00153C46">
            <w:pPr>
              <w:jc w:val="both"/>
              <w:rPr>
                <w:rFonts w:ascii="Times New Roman" w:hAnsi="Times New Roman" w:cs="Times New Roman"/>
                <w:sz w:val="24"/>
                <w:szCs w:val="24"/>
              </w:rPr>
            </w:pPr>
            <w:r w:rsidRPr="00BC2EAA">
              <w:rPr>
                <w:rFonts w:ascii="Times New Roman" w:hAnsi="Times New Roman" w:cs="Times New Roman"/>
                <w:sz w:val="24"/>
                <w:szCs w:val="24"/>
              </w:rPr>
              <w:t xml:space="preserve">Ekspertarvamus koostatakse olemasoleva andmestiku baasil, välitöid pole ekspertarvamuse jaoks kavandatud. </w:t>
            </w:r>
            <w:r w:rsidR="00FB2594" w:rsidRPr="00BC2EAA">
              <w:rPr>
                <w:rFonts w:ascii="Times New Roman" w:hAnsi="Times New Roman" w:cs="Times New Roman"/>
                <w:sz w:val="24"/>
                <w:szCs w:val="24"/>
              </w:rPr>
              <w:t xml:space="preserve">Töö käigus ilmnevate täiendavate uuringute </w:t>
            </w:r>
            <w:r w:rsidR="004B7FD9" w:rsidRPr="00BC2EAA">
              <w:rPr>
                <w:rFonts w:ascii="Times New Roman" w:hAnsi="Times New Roman" w:cs="Times New Roman"/>
                <w:sz w:val="24"/>
                <w:szCs w:val="24"/>
              </w:rPr>
              <w:t>vajadus lepitakse eraldi.</w:t>
            </w:r>
          </w:p>
        </w:tc>
      </w:tr>
      <w:tr w:rsidR="00B449BA" w:rsidRPr="001C47A7" w14:paraId="44F18A54" w14:textId="77777777" w:rsidTr="00EE284E">
        <w:tc>
          <w:tcPr>
            <w:tcW w:w="990" w:type="dxa"/>
          </w:tcPr>
          <w:p w14:paraId="1FA48462" w14:textId="77777777" w:rsidR="00B449BA" w:rsidRPr="001C47A7" w:rsidRDefault="00B449BA" w:rsidP="00CE15A8">
            <w:pPr>
              <w:pStyle w:val="ListParagraph"/>
              <w:numPr>
                <w:ilvl w:val="0"/>
                <w:numId w:val="3"/>
              </w:numPr>
              <w:rPr>
                <w:rFonts w:ascii="Times New Roman" w:hAnsi="Times New Roman" w:cs="Times New Roman"/>
                <w:sz w:val="24"/>
                <w:szCs w:val="24"/>
              </w:rPr>
            </w:pPr>
          </w:p>
        </w:tc>
        <w:tc>
          <w:tcPr>
            <w:tcW w:w="2785" w:type="dxa"/>
          </w:tcPr>
          <w:p w14:paraId="05775AAE" w14:textId="5C9BEB28" w:rsidR="00B449BA" w:rsidRPr="009F6BE3" w:rsidRDefault="00276D97" w:rsidP="00CE15A8">
            <w:pPr>
              <w:rPr>
                <w:rFonts w:ascii="Times New Roman" w:hAnsi="Times New Roman" w:cs="Times New Roman"/>
                <w:sz w:val="24"/>
                <w:szCs w:val="24"/>
                <w:highlight w:val="yellow"/>
              </w:rPr>
            </w:pPr>
            <w:r w:rsidRPr="009F6BE3">
              <w:rPr>
                <w:rFonts w:ascii="Times New Roman" w:hAnsi="Times New Roman" w:cs="Times New Roman"/>
                <w:sz w:val="24"/>
                <w:szCs w:val="24"/>
              </w:rPr>
              <w:t>Merepõhja geoloogia ja põhjasetted</w:t>
            </w:r>
          </w:p>
        </w:tc>
        <w:tc>
          <w:tcPr>
            <w:tcW w:w="10254" w:type="dxa"/>
          </w:tcPr>
          <w:p w14:paraId="32CEDBBC" w14:textId="360AEBFF" w:rsidR="00B449BA" w:rsidRPr="00BC2EAA" w:rsidRDefault="00386C62" w:rsidP="00CE15A8">
            <w:pPr>
              <w:jc w:val="both"/>
              <w:rPr>
                <w:rFonts w:ascii="Times New Roman" w:hAnsi="Times New Roman" w:cs="Times New Roman"/>
                <w:sz w:val="24"/>
                <w:szCs w:val="24"/>
              </w:rPr>
            </w:pPr>
            <w:r w:rsidRPr="00BC2EAA">
              <w:rPr>
                <w:rFonts w:ascii="Times New Roman" w:hAnsi="Times New Roman" w:cs="Times New Roman"/>
                <w:sz w:val="24"/>
                <w:szCs w:val="24"/>
              </w:rPr>
              <w:t xml:space="preserve">Eksperthinnangu </w:t>
            </w:r>
            <w:r w:rsidR="00E51783" w:rsidRPr="00BC2EAA">
              <w:rPr>
                <w:rFonts w:ascii="Times New Roman" w:hAnsi="Times New Roman" w:cs="Times New Roman"/>
                <w:sz w:val="24"/>
                <w:szCs w:val="24"/>
              </w:rPr>
              <w:t xml:space="preserve">koostamise eesmärgiks on </w:t>
            </w:r>
            <w:r w:rsidR="00A4223F" w:rsidRPr="00BC2EAA">
              <w:rPr>
                <w:rFonts w:ascii="Times New Roman" w:hAnsi="Times New Roman" w:cs="Times New Roman"/>
                <w:sz w:val="24"/>
                <w:szCs w:val="24"/>
              </w:rPr>
              <w:t xml:space="preserve">anda hinnang geoloogiistele tingimustele planeeringu alal,  kuna igasugune </w:t>
            </w:r>
            <w:r w:rsidR="00604DD2" w:rsidRPr="00BC2EAA">
              <w:rPr>
                <w:rFonts w:ascii="Times New Roman" w:hAnsi="Times New Roman" w:cs="Times New Roman"/>
                <w:sz w:val="24"/>
                <w:szCs w:val="24"/>
              </w:rPr>
              <w:t xml:space="preserve">põhjasetete </w:t>
            </w:r>
            <w:r w:rsidR="00A4223F" w:rsidRPr="00BC2EAA">
              <w:rPr>
                <w:rFonts w:ascii="Times New Roman" w:hAnsi="Times New Roman" w:cs="Times New Roman"/>
                <w:sz w:val="24"/>
                <w:szCs w:val="24"/>
              </w:rPr>
              <w:t>lõimis ei ole sobilik kaabliühenduse rajamiseks. Vajalik on merepõhja geoloogiast saada ülevaade, et hinnata, kas ja millistel tingimustel on veekaabelliin võimalik merepõhja paigaldada ning millise tehnoloogiaga. Sellest tulenevalt omakorda selguvad mõjud ümbritsevale keskkonnale, mida on vajalik käesolevas riigi eriplaneeringu protsessis arvestada ning vajadusel leevendada. Lisaks annab nimetatud uuring olulist infot eskiisprojekti tehnilise lahenduse välja töötamiseks, mis peab toetama vees kaardistatud geoloogilist olukorda.</w:t>
            </w:r>
          </w:p>
          <w:p w14:paraId="4EDE65BB" w14:textId="65F82A49" w:rsidR="00FB2594" w:rsidRPr="00BC2EAA" w:rsidRDefault="00FB2594" w:rsidP="00CE15A8">
            <w:pPr>
              <w:jc w:val="both"/>
              <w:rPr>
                <w:rFonts w:ascii="Times New Roman" w:hAnsi="Times New Roman" w:cs="Times New Roman"/>
                <w:sz w:val="24"/>
                <w:szCs w:val="24"/>
              </w:rPr>
            </w:pPr>
            <w:r w:rsidRPr="00BC2EAA">
              <w:rPr>
                <w:rFonts w:ascii="Times New Roman" w:hAnsi="Times New Roman" w:cs="Times New Roman"/>
                <w:sz w:val="24"/>
                <w:szCs w:val="24"/>
              </w:rPr>
              <w:t xml:space="preserve">Ekspertarvamus koostatakse olemasoleva andmestiku baasil, välitöid pole ekspertarvamuse jaoks kavandatud. </w:t>
            </w:r>
            <w:r w:rsidR="004B7FD9" w:rsidRPr="00BC2EAA">
              <w:rPr>
                <w:rFonts w:ascii="Times New Roman" w:hAnsi="Times New Roman" w:cs="Times New Roman"/>
                <w:sz w:val="24"/>
                <w:szCs w:val="24"/>
              </w:rPr>
              <w:t>Töö käigus ilmnevate täiendavate uuringute vajadus lepitakse eraldi.</w:t>
            </w:r>
          </w:p>
        </w:tc>
      </w:tr>
      <w:tr w:rsidR="00B449BA" w:rsidRPr="001C47A7" w14:paraId="48EB3680" w14:textId="77777777" w:rsidTr="00EE284E">
        <w:tc>
          <w:tcPr>
            <w:tcW w:w="990" w:type="dxa"/>
          </w:tcPr>
          <w:p w14:paraId="34B1E14C" w14:textId="77777777" w:rsidR="00B449BA" w:rsidRPr="001C47A7" w:rsidRDefault="00B449BA" w:rsidP="00EE284E">
            <w:pPr>
              <w:pStyle w:val="ListParagraph"/>
              <w:numPr>
                <w:ilvl w:val="0"/>
                <w:numId w:val="3"/>
              </w:numPr>
              <w:rPr>
                <w:rFonts w:ascii="Times New Roman" w:hAnsi="Times New Roman" w:cs="Times New Roman"/>
                <w:sz w:val="24"/>
                <w:szCs w:val="24"/>
              </w:rPr>
            </w:pPr>
          </w:p>
        </w:tc>
        <w:tc>
          <w:tcPr>
            <w:tcW w:w="2785" w:type="dxa"/>
          </w:tcPr>
          <w:p w14:paraId="23FC360E" w14:textId="77777777" w:rsidR="00276D97" w:rsidRPr="009F6BE3" w:rsidRDefault="00276D97" w:rsidP="00276D97">
            <w:pPr>
              <w:rPr>
                <w:rFonts w:ascii="Times New Roman" w:hAnsi="Times New Roman" w:cs="Times New Roman"/>
                <w:sz w:val="24"/>
                <w:szCs w:val="24"/>
              </w:rPr>
            </w:pPr>
            <w:r w:rsidRPr="009F6BE3">
              <w:rPr>
                <w:rFonts w:ascii="Times New Roman" w:hAnsi="Times New Roman" w:cs="Times New Roman"/>
                <w:sz w:val="24"/>
                <w:szCs w:val="24"/>
              </w:rPr>
              <w:t xml:space="preserve">Arheoloogia ning allveearheoloogia </w:t>
            </w:r>
          </w:p>
          <w:p w14:paraId="271CE2EC" w14:textId="795744ED" w:rsidR="00B449BA" w:rsidRPr="009F6BE3" w:rsidRDefault="00B449BA" w:rsidP="00EE284E">
            <w:pPr>
              <w:rPr>
                <w:rFonts w:ascii="Times New Roman" w:hAnsi="Times New Roman" w:cs="Times New Roman"/>
                <w:sz w:val="24"/>
                <w:szCs w:val="24"/>
              </w:rPr>
            </w:pPr>
          </w:p>
        </w:tc>
        <w:tc>
          <w:tcPr>
            <w:tcW w:w="10254" w:type="dxa"/>
          </w:tcPr>
          <w:p w14:paraId="1A3A480F" w14:textId="60E99840" w:rsidR="00B449BA" w:rsidRPr="001C47A7" w:rsidRDefault="0017030C" w:rsidP="0017030C">
            <w:pPr>
              <w:jc w:val="both"/>
              <w:rPr>
                <w:rFonts w:ascii="Times New Roman" w:hAnsi="Times New Roman" w:cs="Times New Roman"/>
                <w:sz w:val="24"/>
                <w:szCs w:val="24"/>
              </w:rPr>
            </w:pPr>
            <w:r w:rsidRPr="0017030C">
              <w:rPr>
                <w:rFonts w:ascii="Times New Roman" w:hAnsi="Times New Roman" w:cs="Times New Roman"/>
                <w:sz w:val="24"/>
                <w:szCs w:val="24"/>
              </w:rPr>
              <w:t>Arheoloogili</w:t>
            </w:r>
            <w:r w:rsidR="0050306B">
              <w:rPr>
                <w:rFonts w:ascii="Times New Roman" w:hAnsi="Times New Roman" w:cs="Times New Roman"/>
                <w:sz w:val="24"/>
                <w:szCs w:val="24"/>
              </w:rPr>
              <w:t>s</w:t>
            </w:r>
            <w:r w:rsidRPr="0017030C">
              <w:rPr>
                <w:rFonts w:ascii="Times New Roman" w:hAnsi="Times New Roman" w:cs="Times New Roman"/>
                <w:sz w:val="24"/>
                <w:szCs w:val="24"/>
              </w:rPr>
              <w:t>e eksperthinnang</w:t>
            </w:r>
            <w:r w:rsidR="0050306B">
              <w:rPr>
                <w:rFonts w:ascii="Times New Roman" w:hAnsi="Times New Roman" w:cs="Times New Roman"/>
                <w:sz w:val="24"/>
                <w:szCs w:val="24"/>
              </w:rPr>
              <w:t>u eesmärk</w:t>
            </w:r>
            <w:r w:rsidRPr="0017030C">
              <w:rPr>
                <w:rFonts w:ascii="Times New Roman" w:hAnsi="Times New Roman" w:cs="Times New Roman"/>
                <w:sz w:val="24"/>
                <w:szCs w:val="24"/>
              </w:rPr>
              <w:t xml:space="preserve"> on </w:t>
            </w:r>
            <w:r w:rsidR="0050306B">
              <w:rPr>
                <w:rFonts w:ascii="Times New Roman" w:hAnsi="Times New Roman" w:cs="Times New Roman"/>
                <w:sz w:val="24"/>
                <w:szCs w:val="24"/>
              </w:rPr>
              <w:t>välja selgitada</w:t>
            </w:r>
            <w:r w:rsidR="00512026">
              <w:rPr>
                <w:rFonts w:ascii="Times New Roman" w:hAnsi="Times New Roman" w:cs="Times New Roman"/>
                <w:sz w:val="24"/>
                <w:szCs w:val="24"/>
              </w:rPr>
              <w:t xml:space="preserve"> </w:t>
            </w:r>
            <w:r w:rsidR="0050306B">
              <w:rPr>
                <w:rFonts w:ascii="Times New Roman" w:hAnsi="Times New Roman" w:cs="Times New Roman"/>
                <w:sz w:val="24"/>
                <w:szCs w:val="24"/>
              </w:rPr>
              <w:t xml:space="preserve">väärtuste olemasolu </w:t>
            </w:r>
            <w:r>
              <w:rPr>
                <w:rFonts w:ascii="Times New Roman" w:hAnsi="Times New Roman" w:cs="Times New Roman"/>
                <w:sz w:val="24"/>
                <w:szCs w:val="24"/>
              </w:rPr>
              <w:t>merekaabl</w:t>
            </w:r>
            <w:r w:rsidR="0050306B">
              <w:rPr>
                <w:rFonts w:ascii="Times New Roman" w:hAnsi="Times New Roman" w:cs="Times New Roman"/>
                <w:sz w:val="24"/>
                <w:szCs w:val="24"/>
              </w:rPr>
              <w:t>i alal</w:t>
            </w:r>
            <w:r>
              <w:rPr>
                <w:rFonts w:ascii="Times New Roman" w:hAnsi="Times New Roman" w:cs="Times New Roman"/>
                <w:sz w:val="24"/>
                <w:szCs w:val="24"/>
              </w:rPr>
              <w:t xml:space="preserve"> </w:t>
            </w:r>
            <w:r w:rsidRPr="0017030C">
              <w:rPr>
                <w:rFonts w:ascii="Times New Roman" w:hAnsi="Times New Roman" w:cs="Times New Roman"/>
                <w:sz w:val="24"/>
                <w:szCs w:val="24"/>
              </w:rPr>
              <w:t>Väikese</w:t>
            </w:r>
            <w:r w:rsidR="00512026">
              <w:rPr>
                <w:rFonts w:ascii="Times New Roman" w:hAnsi="Times New Roman" w:cs="Times New Roman"/>
                <w:sz w:val="24"/>
                <w:szCs w:val="24"/>
              </w:rPr>
              <w:t xml:space="preserve"> j</w:t>
            </w:r>
            <w:r w:rsidR="00933E05">
              <w:rPr>
                <w:rFonts w:ascii="Times New Roman" w:hAnsi="Times New Roman" w:cs="Times New Roman"/>
                <w:sz w:val="24"/>
                <w:szCs w:val="24"/>
              </w:rPr>
              <w:t>a</w:t>
            </w:r>
            <w:r w:rsidR="00512026">
              <w:rPr>
                <w:rFonts w:ascii="Times New Roman" w:hAnsi="Times New Roman" w:cs="Times New Roman"/>
                <w:sz w:val="24"/>
                <w:szCs w:val="24"/>
              </w:rPr>
              <w:t xml:space="preserve"> </w:t>
            </w:r>
            <w:r w:rsidRPr="0017030C">
              <w:rPr>
                <w:rFonts w:ascii="Times New Roman" w:hAnsi="Times New Roman" w:cs="Times New Roman"/>
                <w:sz w:val="24"/>
                <w:szCs w:val="24"/>
              </w:rPr>
              <w:t>Suures väinas</w:t>
            </w:r>
            <w:r>
              <w:rPr>
                <w:rFonts w:ascii="Times New Roman" w:hAnsi="Times New Roman" w:cs="Times New Roman"/>
                <w:sz w:val="24"/>
                <w:szCs w:val="24"/>
              </w:rPr>
              <w:t xml:space="preserve"> ning </w:t>
            </w:r>
            <w:r w:rsidRPr="0017030C">
              <w:rPr>
                <w:rFonts w:ascii="Times New Roman" w:hAnsi="Times New Roman" w:cs="Times New Roman"/>
                <w:sz w:val="24"/>
                <w:szCs w:val="24"/>
              </w:rPr>
              <w:t>p</w:t>
            </w:r>
            <w:r>
              <w:rPr>
                <w:rFonts w:ascii="Times New Roman" w:hAnsi="Times New Roman" w:cs="Times New Roman"/>
                <w:sz w:val="24"/>
                <w:szCs w:val="24"/>
              </w:rPr>
              <w:t>laneeri</w:t>
            </w:r>
            <w:r w:rsidR="00933E05">
              <w:rPr>
                <w:rFonts w:ascii="Times New Roman" w:hAnsi="Times New Roman" w:cs="Times New Roman"/>
                <w:sz w:val="24"/>
                <w:szCs w:val="24"/>
              </w:rPr>
              <w:t>n</w:t>
            </w:r>
            <w:r>
              <w:rPr>
                <w:rFonts w:ascii="Times New Roman" w:hAnsi="Times New Roman" w:cs="Times New Roman"/>
                <w:sz w:val="24"/>
                <w:szCs w:val="24"/>
              </w:rPr>
              <w:t>gu</w:t>
            </w:r>
            <w:r w:rsidRPr="0017030C">
              <w:rPr>
                <w:rFonts w:ascii="Times New Roman" w:hAnsi="Times New Roman" w:cs="Times New Roman"/>
                <w:sz w:val="24"/>
                <w:szCs w:val="24"/>
              </w:rPr>
              <w:t>alal maismaal.</w:t>
            </w:r>
            <w:r w:rsidR="00512026">
              <w:t xml:space="preserve"> </w:t>
            </w:r>
            <w:r w:rsidR="00512026" w:rsidRPr="00512026">
              <w:rPr>
                <w:rFonts w:ascii="Times New Roman" w:hAnsi="Times New Roman" w:cs="Times New Roman"/>
                <w:sz w:val="24"/>
                <w:szCs w:val="24"/>
              </w:rPr>
              <w:t>Planeeringualale jääb Lihula muinsuskaitseala ja hulgaliselt erinevaid kultuurimälestisi, sh ehitis- ja arheoloogiamälestisi, mille puhul tuleb planeeringulahenduse täpsustamisel ja realiseerimisel tagada nende säilimine ja ehitismälestiste puhul ka soodne keskkond nende edasiseks kasutamiseks.</w:t>
            </w:r>
            <w:r w:rsidRPr="0017030C">
              <w:rPr>
                <w:rFonts w:ascii="Times New Roman" w:hAnsi="Times New Roman" w:cs="Times New Roman"/>
                <w:sz w:val="24"/>
                <w:szCs w:val="24"/>
              </w:rPr>
              <w:t xml:space="preserve"> Selleks, et võimalikke konfliktikohti välja tuua ja analüüsida on vajalik nimetatud eksperthinnangu koostamine</w:t>
            </w:r>
            <w:r>
              <w:rPr>
                <w:rFonts w:ascii="Times New Roman" w:hAnsi="Times New Roman" w:cs="Times New Roman"/>
                <w:sz w:val="24"/>
                <w:szCs w:val="24"/>
              </w:rPr>
              <w:t>.</w:t>
            </w:r>
            <w:r>
              <w:t xml:space="preserve"> </w:t>
            </w:r>
            <w:r w:rsidR="005310C5" w:rsidRPr="009F6BE3">
              <w:rPr>
                <w:rFonts w:ascii="Times New Roman" w:hAnsi="Times New Roman" w:cs="Times New Roman"/>
                <w:sz w:val="24"/>
                <w:szCs w:val="24"/>
              </w:rPr>
              <w:t>Arheoloogia</w:t>
            </w:r>
            <w:r w:rsidR="005310C5" w:rsidRPr="0017030C">
              <w:rPr>
                <w:rFonts w:ascii="Times New Roman" w:hAnsi="Times New Roman" w:cs="Times New Roman"/>
                <w:sz w:val="24"/>
                <w:szCs w:val="24"/>
              </w:rPr>
              <w:t xml:space="preserve"> </w:t>
            </w:r>
            <w:r w:rsidR="005310C5">
              <w:rPr>
                <w:rFonts w:ascii="Times New Roman" w:hAnsi="Times New Roman" w:cs="Times New Roman"/>
                <w:sz w:val="24"/>
                <w:szCs w:val="24"/>
              </w:rPr>
              <w:t>ja a</w:t>
            </w:r>
            <w:r w:rsidRPr="0017030C">
              <w:rPr>
                <w:rFonts w:ascii="Times New Roman" w:hAnsi="Times New Roman" w:cs="Times New Roman"/>
                <w:sz w:val="24"/>
                <w:szCs w:val="24"/>
              </w:rPr>
              <w:t>llveearheoloogiliste uuring</w:t>
            </w:r>
            <w:r>
              <w:rPr>
                <w:rFonts w:ascii="Times New Roman" w:hAnsi="Times New Roman" w:cs="Times New Roman"/>
                <w:sz w:val="24"/>
                <w:szCs w:val="24"/>
              </w:rPr>
              <w:t xml:space="preserve"> viiakse läbi</w:t>
            </w:r>
            <w:r w:rsidRPr="0017030C">
              <w:rPr>
                <w:rFonts w:ascii="Times New Roman" w:hAnsi="Times New Roman" w:cs="Times New Roman"/>
                <w:sz w:val="24"/>
                <w:szCs w:val="24"/>
              </w:rPr>
              <w:t xml:space="preserve"> </w:t>
            </w:r>
            <w:proofErr w:type="spellStart"/>
            <w:r w:rsidRPr="0017030C">
              <w:rPr>
                <w:rFonts w:ascii="Times New Roman" w:hAnsi="Times New Roman" w:cs="Times New Roman"/>
                <w:sz w:val="24"/>
                <w:szCs w:val="24"/>
              </w:rPr>
              <w:t>desktop</w:t>
            </w:r>
            <w:proofErr w:type="spellEnd"/>
            <w:r w:rsidRPr="0017030C">
              <w:rPr>
                <w:rFonts w:ascii="Times New Roman" w:hAnsi="Times New Roman" w:cs="Times New Roman"/>
                <w:sz w:val="24"/>
                <w:szCs w:val="24"/>
              </w:rPr>
              <w:t xml:space="preserve"> </w:t>
            </w:r>
            <w:proofErr w:type="spellStart"/>
            <w:r w:rsidRPr="0017030C">
              <w:rPr>
                <w:rFonts w:ascii="Times New Roman" w:hAnsi="Times New Roman" w:cs="Times New Roman"/>
                <w:sz w:val="24"/>
                <w:szCs w:val="24"/>
              </w:rPr>
              <w:t>study</w:t>
            </w:r>
            <w:proofErr w:type="spellEnd"/>
            <w:r w:rsidRPr="0017030C">
              <w:rPr>
                <w:rFonts w:ascii="Times New Roman" w:hAnsi="Times New Roman" w:cs="Times New Roman"/>
                <w:sz w:val="24"/>
                <w:szCs w:val="24"/>
              </w:rPr>
              <w:t xml:space="preserve"> meetod</w:t>
            </w:r>
            <w:r>
              <w:rPr>
                <w:rFonts w:ascii="Times New Roman" w:hAnsi="Times New Roman" w:cs="Times New Roman"/>
                <w:sz w:val="24"/>
                <w:szCs w:val="24"/>
              </w:rPr>
              <w:t>il.</w:t>
            </w:r>
          </w:p>
        </w:tc>
      </w:tr>
      <w:tr w:rsidR="00B449BA" w:rsidRPr="001C47A7" w14:paraId="0739A526" w14:textId="77777777" w:rsidTr="00EE284E">
        <w:tc>
          <w:tcPr>
            <w:tcW w:w="990" w:type="dxa"/>
          </w:tcPr>
          <w:p w14:paraId="42C011FD" w14:textId="77777777" w:rsidR="00B449BA" w:rsidRPr="001C47A7" w:rsidRDefault="00B449BA" w:rsidP="000415EF">
            <w:pPr>
              <w:pStyle w:val="ListParagraph"/>
              <w:numPr>
                <w:ilvl w:val="0"/>
                <w:numId w:val="3"/>
              </w:numPr>
              <w:rPr>
                <w:rFonts w:ascii="Times New Roman" w:hAnsi="Times New Roman" w:cs="Times New Roman"/>
                <w:sz w:val="24"/>
                <w:szCs w:val="24"/>
              </w:rPr>
            </w:pPr>
          </w:p>
        </w:tc>
        <w:tc>
          <w:tcPr>
            <w:tcW w:w="2785" w:type="dxa"/>
          </w:tcPr>
          <w:p w14:paraId="5D7EDC84" w14:textId="214AA5CA" w:rsidR="00B449BA" w:rsidRPr="009F6BE3" w:rsidRDefault="00276D97" w:rsidP="00D5211E">
            <w:pPr>
              <w:rPr>
                <w:rFonts w:ascii="Times New Roman" w:hAnsi="Times New Roman" w:cs="Times New Roman"/>
                <w:sz w:val="24"/>
                <w:szCs w:val="24"/>
              </w:rPr>
            </w:pPr>
            <w:r w:rsidRPr="009F6BE3">
              <w:rPr>
                <w:rFonts w:ascii="Times New Roman" w:hAnsi="Times New Roman" w:cs="Times New Roman"/>
                <w:sz w:val="24"/>
                <w:szCs w:val="24"/>
              </w:rPr>
              <w:t>Loomastik</w:t>
            </w:r>
          </w:p>
        </w:tc>
        <w:tc>
          <w:tcPr>
            <w:tcW w:w="10254" w:type="dxa"/>
          </w:tcPr>
          <w:p w14:paraId="700212E7" w14:textId="3DCFFCE7" w:rsidR="00D5211E" w:rsidRPr="00D5211E" w:rsidRDefault="00386C62" w:rsidP="00D5211E">
            <w:pPr>
              <w:jc w:val="both"/>
              <w:rPr>
                <w:rFonts w:ascii="Times New Roman" w:hAnsi="Times New Roman" w:cs="Times New Roman"/>
                <w:sz w:val="24"/>
                <w:szCs w:val="24"/>
              </w:rPr>
            </w:pPr>
            <w:r w:rsidRPr="00D5211E">
              <w:rPr>
                <w:rFonts w:ascii="Times New Roman" w:hAnsi="Times New Roman" w:cs="Times New Roman"/>
                <w:sz w:val="24"/>
                <w:szCs w:val="24"/>
              </w:rPr>
              <w:t>Ekspertarvamus</w:t>
            </w:r>
            <w:r>
              <w:rPr>
                <w:rFonts w:ascii="Times New Roman" w:hAnsi="Times New Roman" w:cs="Times New Roman"/>
                <w:sz w:val="24"/>
                <w:szCs w:val="24"/>
              </w:rPr>
              <w:t>e</w:t>
            </w:r>
            <w:r w:rsidR="00D5211E">
              <w:rPr>
                <w:rFonts w:ascii="Times New Roman" w:hAnsi="Times New Roman" w:cs="Times New Roman"/>
                <w:sz w:val="24"/>
                <w:szCs w:val="24"/>
              </w:rPr>
              <w:t xml:space="preserve"> koostamise eesmärgiks on </w:t>
            </w:r>
            <w:r w:rsidR="00D5211E" w:rsidRPr="00127DDD">
              <w:rPr>
                <w:rFonts w:ascii="Times New Roman" w:hAnsi="Times New Roman" w:cs="Times New Roman"/>
                <w:sz w:val="24"/>
                <w:szCs w:val="24"/>
              </w:rPr>
              <w:t xml:space="preserve">anda </w:t>
            </w:r>
            <w:r w:rsidR="00D5211E" w:rsidRPr="00D5211E">
              <w:rPr>
                <w:rFonts w:ascii="Times New Roman" w:hAnsi="Times New Roman" w:cs="Times New Roman"/>
                <w:sz w:val="24"/>
                <w:szCs w:val="24"/>
              </w:rPr>
              <w:t>sisend elektriühenduste trassialternatiivide võrdlemiseks asukoha eelvaliku etapis. Ekspertarvamus käsitleb nii maismaal kui merealadel paiknevaid trassialternatiive. Ekspertarvamus käsitleb mõjusid imetajatele nii maismaal kui ka merel ning roomajatele ja kahepaiksetele. Hinnang ei käsitle käsitiivalisi, kuna nende jaoks tellitakse eraldi eksperthinnang.</w:t>
            </w:r>
          </w:p>
          <w:p w14:paraId="1A9C0834" w14:textId="4D3B93BA" w:rsidR="00D5211E" w:rsidRPr="00D5211E" w:rsidRDefault="00D5211E" w:rsidP="00D5211E">
            <w:pPr>
              <w:jc w:val="both"/>
              <w:rPr>
                <w:rFonts w:ascii="Times New Roman" w:hAnsi="Times New Roman" w:cs="Times New Roman"/>
                <w:sz w:val="24"/>
                <w:szCs w:val="24"/>
              </w:rPr>
            </w:pPr>
            <w:r w:rsidRPr="00D5211E">
              <w:rPr>
                <w:rFonts w:ascii="Times New Roman" w:hAnsi="Times New Roman" w:cs="Times New Roman"/>
                <w:sz w:val="24"/>
                <w:szCs w:val="24"/>
              </w:rPr>
              <w:t xml:space="preserve">Ekspertarvamuse koostamise käigus koondatakse olemasolev andmestik alternatiivsete trassikoridoride ala ning naabruse loomastiku kohta, kirjeldatakse ja võrreldakse trassikoridoride alade loomastiku tõenäolist väärtust ja antakse hinnang elektriühenduste rajamisega loomastikule avalduvate mõjude kohta. Hinnatakse mõjusid, mis avalduvad trassikoridoridesse jäävate loomastiku elupaikade kao (eeskätt raadatavad metsaalad), killustamise ja teisenemise näol, samuti hinnatakse trassikoridori poolt </w:t>
            </w:r>
            <w:r w:rsidRPr="00D5211E">
              <w:rPr>
                <w:rFonts w:ascii="Times New Roman" w:hAnsi="Times New Roman" w:cs="Times New Roman"/>
                <w:sz w:val="24"/>
                <w:szCs w:val="24"/>
              </w:rPr>
              <w:lastRenderedPageBreak/>
              <w:t>loomastikule põhjustatavat barjääriefekti</w:t>
            </w:r>
            <w:r w:rsidR="003A1BE4">
              <w:rPr>
                <w:rFonts w:ascii="Times New Roman" w:hAnsi="Times New Roman" w:cs="Times New Roman"/>
                <w:sz w:val="24"/>
                <w:szCs w:val="24"/>
              </w:rPr>
              <w:t xml:space="preserve"> </w:t>
            </w:r>
            <w:r w:rsidR="003A1BE4" w:rsidRPr="003A1BE4">
              <w:rPr>
                <w:rFonts w:ascii="Times New Roman" w:hAnsi="Times New Roman" w:cs="Times New Roman"/>
                <w:sz w:val="24"/>
                <w:szCs w:val="24"/>
              </w:rPr>
              <w:t xml:space="preserve">ning </w:t>
            </w:r>
            <w:r w:rsidR="003A1BE4">
              <w:rPr>
                <w:rFonts w:ascii="Times New Roman" w:hAnsi="Times New Roman" w:cs="Times New Roman"/>
                <w:sz w:val="24"/>
                <w:szCs w:val="24"/>
              </w:rPr>
              <w:t xml:space="preserve">ka </w:t>
            </w:r>
            <w:r w:rsidR="003A1BE4" w:rsidRPr="003A1BE4">
              <w:rPr>
                <w:rFonts w:ascii="Times New Roman" w:hAnsi="Times New Roman" w:cs="Times New Roman"/>
                <w:sz w:val="24"/>
                <w:szCs w:val="24"/>
              </w:rPr>
              <w:t xml:space="preserve">rohevõrgustiku toimimist ja sidusust. </w:t>
            </w:r>
            <w:r w:rsidRPr="00D5211E">
              <w:rPr>
                <w:rFonts w:ascii="Times New Roman" w:hAnsi="Times New Roman" w:cs="Times New Roman"/>
                <w:sz w:val="24"/>
                <w:szCs w:val="24"/>
              </w:rPr>
              <w:t xml:space="preserve"> Hinnatakse ka ehitusaegsete häiringute mõju ja merekeskkonnas leviva heljumi mõju. </w:t>
            </w:r>
          </w:p>
          <w:p w14:paraId="55A31AF4" w14:textId="77777777" w:rsidR="00B449BA" w:rsidRDefault="00D5211E" w:rsidP="00D5211E">
            <w:pPr>
              <w:jc w:val="both"/>
              <w:rPr>
                <w:rFonts w:ascii="Times New Roman" w:hAnsi="Times New Roman" w:cs="Times New Roman"/>
                <w:sz w:val="24"/>
                <w:szCs w:val="24"/>
              </w:rPr>
            </w:pPr>
            <w:r w:rsidRPr="00D5211E">
              <w:rPr>
                <w:rFonts w:ascii="Times New Roman" w:hAnsi="Times New Roman" w:cs="Times New Roman"/>
                <w:sz w:val="24"/>
                <w:szCs w:val="24"/>
              </w:rPr>
              <w:t>Ekspertarvamuse koostamise käigus tuleb teha koostööd eskiisprojekti koostaja ja keskkonnamõjude hindamise töögrupiga tagamaks info ajakohasus kavandatava tegevuse osas ning võimaldamaks kavandada vajadusel eskiisprojekti koostamisel leevendavaid meetmeid.</w:t>
            </w:r>
          </w:p>
          <w:p w14:paraId="66DEAA56" w14:textId="7F1FAD20" w:rsidR="00704DD3" w:rsidRPr="001C47A7" w:rsidRDefault="00704DD3" w:rsidP="00D5211E">
            <w:pPr>
              <w:jc w:val="both"/>
              <w:rPr>
                <w:rFonts w:ascii="Times New Roman" w:hAnsi="Times New Roman" w:cs="Times New Roman"/>
                <w:sz w:val="24"/>
                <w:szCs w:val="24"/>
              </w:rPr>
            </w:pPr>
            <w:r w:rsidRPr="004B7FD9">
              <w:rPr>
                <w:rFonts w:ascii="Times New Roman" w:hAnsi="Times New Roman" w:cs="Times New Roman"/>
                <w:sz w:val="24"/>
                <w:szCs w:val="24"/>
              </w:rPr>
              <w:t>Ekspertarvamus koostatakse olemasoleva andmestiku ja maastikuanalüüsi baasil, välitöid pole ekspertarvamuse jaoks kavandatud.</w:t>
            </w:r>
          </w:p>
        </w:tc>
      </w:tr>
      <w:tr w:rsidR="00127DDD" w:rsidRPr="001C47A7" w14:paraId="21B8A614" w14:textId="77777777" w:rsidTr="00EE284E">
        <w:tc>
          <w:tcPr>
            <w:tcW w:w="990" w:type="dxa"/>
          </w:tcPr>
          <w:p w14:paraId="56C409C3" w14:textId="77777777" w:rsidR="00127DDD" w:rsidRPr="001C47A7" w:rsidRDefault="00127DDD" w:rsidP="000415EF">
            <w:pPr>
              <w:pStyle w:val="ListParagraph"/>
              <w:numPr>
                <w:ilvl w:val="0"/>
                <w:numId w:val="3"/>
              </w:numPr>
              <w:rPr>
                <w:rFonts w:ascii="Times New Roman" w:hAnsi="Times New Roman" w:cs="Times New Roman"/>
                <w:sz w:val="24"/>
                <w:szCs w:val="24"/>
              </w:rPr>
            </w:pPr>
          </w:p>
        </w:tc>
        <w:tc>
          <w:tcPr>
            <w:tcW w:w="2785" w:type="dxa"/>
          </w:tcPr>
          <w:p w14:paraId="39B7670A" w14:textId="7D6DB11E" w:rsidR="00127DDD" w:rsidRPr="009F6BE3" w:rsidRDefault="00127DDD" w:rsidP="00276D97">
            <w:pPr>
              <w:rPr>
                <w:rFonts w:ascii="Times New Roman" w:hAnsi="Times New Roman" w:cs="Times New Roman"/>
                <w:sz w:val="24"/>
                <w:szCs w:val="24"/>
              </w:rPr>
            </w:pPr>
            <w:r>
              <w:rPr>
                <w:rFonts w:ascii="Times New Roman" w:hAnsi="Times New Roman" w:cs="Times New Roman"/>
                <w:sz w:val="24"/>
                <w:szCs w:val="24"/>
              </w:rPr>
              <w:t>Linnustik</w:t>
            </w:r>
          </w:p>
        </w:tc>
        <w:tc>
          <w:tcPr>
            <w:tcW w:w="10254" w:type="dxa"/>
          </w:tcPr>
          <w:p w14:paraId="16F94A4A" w14:textId="7CBC3665" w:rsidR="00127DDD" w:rsidRPr="00127DDD" w:rsidRDefault="00386C62" w:rsidP="00127DDD">
            <w:pPr>
              <w:jc w:val="both"/>
              <w:rPr>
                <w:rFonts w:ascii="Times New Roman" w:hAnsi="Times New Roman" w:cs="Times New Roman"/>
                <w:sz w:val="24"/>
                <w:szCs w:val="24"/>
              </w:rPr>
            </w:pPr>
            <w:r w:rsidRPr="00D5211E">
              <w:rPr>
                <w:rFonts w:ascii="Times New Roman" w:hAnsi="Times New Roman" w:cs="Times New Roman"/>
                <w:sz w:val="24"/>
                <w:szCs w:val="24"/>
              </w:rPr>
              <w:t>Ekspertarvamus</w:t>
            </w:r>
            <w:r>
              <w:rPr>
                <w:rFonts w:ascii="Times New Roman" w:hAnsi="Times New Roman" w:cs="Times New Roman"/>
                <w:sz w:val="24"/>
                <w:szCs w:val="24"/>
              </w:rPr>
              <w:t xml:space="preserve">e </w:t>
            </w:r>
            <w:r w:rsidR="000D0A5A">
              <w:rPr>
                <w:rFonts w:ascii="Times New Roman" w:hAnsi="Times New Roman" w:cs="Times New Roman"/>
                <w:sz w:val="24"/>
                <w:szCs w:val="24"/>
              </w:rPr>
              <w:t xml:space="preserve">koostamise eesmärgiks on </w:t>
            </w:r>
            <w:r w:rsidR="00127DDD" w:rsidRPr="00127DDD">
              <w:rPr>
                <w:rFonts w:ascii="Times New Roman" w:hAnsi="Times New Roman" w:cs="Times New Roman"/>
                <w:sz w:val="24"/>
                <w:szCs w:val="24"/>
              </w:rPr>
              <w:t>anda ülevaade planeeringu alal esinevatest linnuliikidest sh kaitsealustest liikidest ning linnustiku jaoks olulistest aladest ning selgitatakse välja neile avalduv mõju.</w:t>
            </w:r>
          </w:p>
          <w:p w14:paraId="10C5240C" w14:textId="77777777" w:rsidR="00127DDD" w:rsidRDefault="00127DDD" w:rsidP="000415EF">
            <w:pPr>
              <w:jc w:val="both"/>
              <w:rPr>
                <w:rFonts w:ascii="Times New Roman" w:hAnsi="Times New Roman" w:cs="Times New Roman"/>
                <w:sz w:val="24"/>
                <w:szCs w:val="24"/>
              </w:rPr>
            </w:pPr>
            <w:r w:rsidRPr="00127DDD">
              <w:rPr>
                <w:rFonts w:ascii="Times New Roman" w:hAnsi="Times New Roman" w:cs="Times New Roman"/>
                <w:sz w:val="24"/>
                <w:szCs w:val="24"/>
              </w:rPr>
              <w:t xml:space="preserve">Linnustiku ekspertarvamuse eesmärgiks on anda sisend elektriühenduste trassialternatiivide võrdlemiseks asukoha eelvaliku etapis. Trassialternatiivide võrdlemine toimub KSH programmi </w:t>
            </w:r>
            <w:r w:rsidR="000D0A5A">
              <w:rPr>
                <w:rFonts w:ascii="Times New Roman" w:hAnsi="Times New Roman" w:cs="Times New Roman"/>
                <w:sz w:val="24"/>
                <w:szCs w:val="24"/>
              </w:rPr>
              <w:t xml:space="preserve">koostamisel väljatöötavate </w:t>
            </w:r>
            <w:r w:rsidRPr="00127DDD">
              <w:rPr>
                <w:rFonts w:ascii="Times New Roman" w:hAnsi="Times New Roman" w:cs="Times New Roman"/>
                <w:sz w:val="24"/>
                <w:szCs w:val="24"/>
              </w:rPr>
              <w:t>võrdluskriteeriumite alusel ning läbi viiakse sisuline mõjude hindamine</w:t>
            </w:r>
            <w:r w:rsidR="000D0A5A">
              <w:rPr>
                <w:rFonts w:ascii="Times New Roman" w:hAnsi="Times New Roman" w:cs="Times New Roman"/>
                <w:sz w:val="24"/>
                <w:szCs w:val="24"/>
              </w:rPr>
              <w:t xml:space="preserve">. </w:t>
            </w:r>
            <w:r w:rsidRPr="00127DDD">
              <w:rPr>
                <w:rFonts w:ascii="Times New Roman" w:hAnsi="Times New Roman" w:cs="Times New Roman"/>
                <w:sz w:val="24"/>
                <w:szCs w:val="24"/>
              </w:rPr>
              <w:t xml:space="preserve">Ekspertarvamuse koostamise käigus määratletakse linnustiku jaoks tundlikud alad sh märgalad, veekogude ületus, märjad rohumaad, rabade servad, tedremängude ümbrus, metsise ja väike-konnakotka elupaigad ning rannikust 1-5 km kaugusel asuvad alad, mida võimalusel välditakse õhuliini planeerimisel. Koondatakse olemasolev linnustiku andmestik alternatiivsete trassikoridoride ala ning trassikoridoride ala naabruse linnustiku kohta, kirjeldatakse ja võrreldakse trassikoridoride alade väärtust linnustiku jaoks ning antakse hinnang elektriühenduste rajamisega linnustikule avalduva mõju kohta. Ekspertarvamus käsitleb nii maismaal kui merealal paiknevaid trassialternatiive. Hinnatakse mõjusid, mis avalduvad trassikoridoridesse jäävate linnustiku elupaikade kao, killustamise ja teisenemisega, samuti seoses lindude õhuliinidega kokku põrkamise riskiga avalduvaid mõjusid nii merelinnustikule, paigalinnustikule kui rändlindudele. Erilist tähelepanu on vaja pöörata tedrele, metsisele, väike-konnakotkale ning muudele kaitsealustele liikidele, kuid käsitleda ka nn tavalinnustikku. Hinnatakse ka häiringuid, mida põhjustavad elektriliinide ja merekaablite ehitustööd. Ekspertarvamuse koostamise käigus tuleb teha koostööd eskiisprojekti koostaja ja keskkonnamõjude hindamise töögrupiga tagamaks info ajakohasus kavandatava tegevuse osas ning võimaldamaks kavandada eskiisprojekti koostamisel leevendavaid meetmeid. Võimalikud, kuid mitte ainsad, leevendusmeetmed on näiteks liinide märgistamine, liinide kõrguse ning ristlõike sobiv planeerimine. </w:t>
            </w:r>
          </w:p>
          <w:p w14:paraId="4BF8C55F" w14:textId="0A505CED" w:rsidR="000D0A5A" w:rsidRPr="00971B01" w:rsidRDefault="000D0A5A" w:rsidP="000415EF">
            <w:pPr>
              <w:jc w:val="both"/>
              <w:rPr>
                <w:rFonts w:ascii="Times New Roman" w:hAnsi="Times New Roman" w:cs="Times New Roman"/>
                <w:sz w:val="24"/>
                <w:szCs w:val="24"/>
              </w:rPr>
            </w:pPr>
            <w:r w:rsidRPr="003A1BE4">
              <w:rPr>
                <w:rFonts w:ascii="Times New Roman" w:hAnsi="Times New Roman" w:cs="Times New Roman"/>
                <w:sz w:val="24"/>
                <w:szCs w:val="24"/>
              </w:rPr>
              <w:t xml:space="preserve">Ekspertarvamus koostatakse olemasoleva andmestiku ja maastikuanalüüsi baasil, välitöid ekspertarvamuse jaoks üldjuhul ei kavandata välja arvatud </w:t>
            </w:r>
            <w:r w:rsidR="003A1BE4" w:rsidRPr="003A1BE4">
              <w:rPr>
                <w:rFonts w:ascii="Times New Roman" w:hAnsi="Times New Roman" w:cs="Times New Roman"/>
                <w:sz w:val="24"/>
                <w:szCs w:val="24"/>
              </w:rPr>
              <w:t xml:space="preserve">näiteks </w:t>
            </w:r>
            <w:r w:rsidRPr="003A1BE4">
              <w:rPr>
                <w:rFonts w:ascii="Times New Roman" w:hAnsi="Times New Roman" w:cs="Times New Roman"/>
                <w:sz w:val="24"/>
                <w:szCs w:val="24"/>
              </w:rPr>
              <w:t>metsise ja väike-konnakotka osas</w:t>
            </w:r>
            <w:r w:rsidR="003A1BE4" w:rsidRPr="003A1BE4">
              <w:rPr>
                <w:rFonts w:ascii="Times New Roman" w:hAnsi="Times New Roman" w:cs="Times New Roman"/>
                <w:sz w:val="24"/>
                <w:szCs w:val="24"/>
              </w:rPr>
              <w:t xml:space="preserve"> (täpsustatakse lähteülesandes töö koostamisel)</w:t>
            </w:r>
            <w:r w:rsidRPr="003A1BE4">
              <w:rPr>
                <w:rFonts w:ascii="Times New Roman" w:hAnsi="Times New Roman" w:cs="Times New Roman"/>
                <w:sz w:val="24"/>
                <w:szCs w:val="24"/>
              </w:rPr>
              <w:t>. Nimetatud liikide osas tuleb välitööd planeerida arvestades kõiki aastaaegasid ühe aastase perioodi vältel.</w:t>
            </w:r>
          </w:p>
        </w:tc>
      </w:tr>
      <w:tr w:rsidR="00B449BA" w:rsidRPr="001C47A7" w14:paraId="3C9DBE2F" w14:textId="77777777" w:rsidTr="00EE284E">
        <w:tc>
          <w:tcPr>
            <w:tcW w:w="990" w:type="dxa"/>
          </w:tcPr>
          <w:p w14:paraId="3955D08F" w14:textId="77777777" w:rsidR="00B449BA" w:rsidRPr="001C47A7" w:rsidRDefault="00B449BA" w:rsidP="000415EF">
            <w:pPr>
              <w:pStyle w:val="ListParagraph"/>
              <w:numPr>
                <w:ilvl w:val="0"/>
                <w:numId w:val="3"/>
              </w:numPr>
              <w:rPr>
                <w:rFonts w:ascii="Times New Roman" w:hAnsi="Times New Roman" w:cs="Times New Roman"/>
                <w:sz w:val="24"/>
                <w:szCs w:val="24"/>
              </w:rPr>
            </w:pPr>
          </w:p>
        </w:tc>
        <w:tc>
          <w:tcPr>
            <w:tcW w:w="2785" w:type="dxa"/>
          </w:tcPr>
          <w:p w14:paraId="2C2EE2F4" w14:textId="426E4DA7" w:rsidR="00B449BA" w:rsidRPr="009F6BE3" w:rsidRDefault="00276D97" w:rsidP="000415EF">
            <w:pPr>
              <w:rPr>
                <w:rFonts w:ascii="Times New Roman" w:hAnsi="Times New Roman" w:cs="Times New Roman"/>
                <w:sz w:val="24"/>
                <w:szCs w:val="24"/>
              </w:rPr>
            </w:pPr>
            <w:r w:rsidRPr="009F6BE3">
              <w:rPr>
                <w:rFonts w:ascii="Times New Roman" w:hAnsi="Times New Roman" w:cs="Times New Roman"/>
                <w:sz w:val="24"/>
                <w:szCs w:val="24"/>
              </w:rPr>
              <w:t>Taimestik maismaal</w:t>
            </w:r>
          </w:p>
        </w:tc>
        <w:tc>
          <w:tcPr>
            <w:tcW w:w="10254" w:type="dxa"/>
          </w:tcPr>
          <w:p w14:paraId="590B76E0" w14:textId="52BEA861" w:rsidR="00380E99" w:rsidRPr="004B7FD9" w:rsidRDefault="00563ABD" w:rsidP="00380E99">
            <w:pPr>
              <w:jc w:val="both"/>
              <w:rPr>
                <w:rFonts w:ascii="Times New Roman" w:hAnsi="Times New Roman" w:cs="Times New Roman"/>
                <w:sz w:val="24"/>
                <w:szCs w:val="24"/>
              </w:rPr>
            </w:pPr>
            <w:r w:rsidRPr="004B7FD9">
              <w:rPr>
                <w:rFonts w:ascii="Times New Roman" w:hAnsi="Times New Roman" w:cs="Times New Roman"/>
                <w:sz w:val="24"/>
                <w:szCs w:val="24"/>
              </w:rPr>
              <w:t>Ekspertarvamuse</w:t>
            </w:r>
            <w:r w:rsidR="00380E99" w:rsidRPr="004B7FD9">
              <w:rPr>
                <w:rFonts w:ascii="Times New Roman" w:hAnsi="Times New Roman" w:cs="Times New Roman"/>
                <w:sz w:val="24"/>
                <w:szCs w:val="24"/>
              </w:rPr>
              <w:t xml:space="preserve"> koostamise eesmärgiks on anda sisend elektriühenduste trassialternatiivide võrdlemiseks asukoha eelvaliku etapis. Alternatiivide võrdlemine toimub KSH programmi koostamisel väljatöötavate võrdluskriteeriumite alusel. Ekspertarvamus käsitleb vaid maismaal paiknevaid trassialternatiive. Ekspertarvamus käsitleb mõjusid taimkattele, sealhulgas peamiselt metsadele, soodele ja niitudele. Olulist tähelepanu tuleb pöörata looduslikele ja pool-looduslikele kooslustele (Natura elupaigatüüpidele ja vääriselupaikadele). Käsitleda tuleb ka kaitstavate taimeliikide elupaiku. Ekspertarvamus ei käsitle taimestikku kitsamas mõistes (taimestik ehk mingil alal kasvavate taimeliikide kogum), kuna taimeliikide leviku (välja arvatud kaitstavate taimeliikide teadaolevad leiukohad) kohta puuduvad nii detailsed andmed, mis võimaldaks kirjeldada taimeliikide levikut võrreldavates trassikoridoris.</w:t>
            </w:r>
          </w:p>
          <w:p w14:paraId="55604E14" w14:textId="77777777" w:rsidR="00B449BA" w:rsidRPr="004B7FD9" w:rsidRDefault="00380E99" w:rsidP="00380E99">
            <w:pPr>
              <w:jc w:val="both"/>
              <w:rPr>
                <w:rFonts w:ascii="Times New Roman" w:hAnsi="Times New Roman" w:cs="Times New Roman"/>
                <w:sz w:val="24"/>
                <w:szCs w:val="24"/>
              </w:rPr>
            </w:pPr>
            <w:r w:rsidRPr="004B7FD9">
              <w:rPr>
                <w:rFonts w:ascii="Times New Roman" w:hAnsi="Times New Roman" w:cs="Times New Roman"/>
                <w:sz w:val="24"/>
                <w:szCs w:val="24"/>
              </w:rPr>
              <w:t>Ekspertarvamuse koostamise käigus tuleb teha koostööd eskiisprojekti koostaja ja keskkonnamõjude hindamise töögrupiga tagamaks info ajakohasus kavandatava tegevuse osas ning võimaldamaks kavandada eskiisprojekti koostamisel leevendavaid meetmeid.</w:t>
            </w:r>
          </w:p>
          <w:p w14:paraId="1DC57ECA" w14:textId="2ABAB4C9" w:rsidR="00380E99" w:rsidRPr="004B7FD9" w:rsidRDefault="00380E99" w:rsidP="00380E99">
            <w:pPr>
              <w:jc w:val="both"/>
              <w:rPr>
                <w:rFonts w:ascii="Times New Roman" w:hAnsi="Times New Roman" w:cs="Times New Roman"/>
                <w:sz w:val="24"/>
                <w:szCs w:val="24"/>
              </w:rPr>
            </w:pPr>
            <w:r w:rsidRPr="004B7FD9">
              <w:rPr>
                <w:rFonts w:ascii="Times New Roman" w:hAnsi="Times New Roman" w:cs="Times New Roman"/>
                <w:sz w:val="24"/>
                <w:szCs w:val="24"/>
              </w:rPr>
              <w:t>Ekspertarvamus koostatakse olemasoleva andmestiku baasil, välitöid ekspertarvamuse jaoks pole kavandatud.</w:t>
            </w:r>
          </w:p>
        </w:tc>
      </w:tr>
      <w:tr w:rsidR="00B449BA" w:rsidRPr="001C47A7" w14:paraId="6E49BF34" w14:textId="77777777" w:rsidTr="00EE284E">
        <w:tc>
          <w:tcPr>
            <w:tcW w:w="990" w:type="dxa"/>
          </w:tcPr>
          <w:p w14:paraId="1627B887" w14:textId="77777777" w:rsidR="00B449BA" w:rsidRPr="001C47A7" w:rsidRDefault="00B449BA" w:rsidP="000415EF">
            <w:pPr>
              <w:pStyle w:val="ListParagraph"/>
              <w:numPr>
                <w:ilvl w:val="0"/>
                <w:numId w:val="3"/>
              </w:numPr>
              <w:rPr>
                <w:rFonts w:ascii="Times New Roman" w:hAnsi="Times New Roman" w:cs="Times New Roman"/>
                <w:sz w:val="24"/>
                <w:szCs w:val="24"/>
              </w:rPr>
            </w:pPr>
          </w:p>
        </w:tc>
        <w:tc>
          <w:tcPr>
            <w:tcW w:w="2785" w:type="dxa"/>
          </w:tcPr>
          <w:p w14:paraId="0CDEC745" w14:textId="703005CE" w:rsidR="00B449BA" w:rsidRPr="009F6BE3" w:rsidRDefault="00276D97" w:rsidP="000415EF">
            <w:pPr>
              <w:rPr>
                <w:rFonts w:ascii="Times New Roman" w:hAnsi="Times New Roman" w:cs="Times New Roman"/>
                <w:sz w:val="24"/>
                <w:szCs w:val="24"/>
              </w:rPr>
            </w:pPr>
            <w:r w:rsidRPr="009F6BE3">
              <w:rPr>
                <w:rFonts w:ascii="Times New Roman" w:hAnsi="Times New Roman" w:cs="Times New Roman"/>
                <w:sz w:val="24"/>
                <w:szCs w:val="24"/>
              </w:rPr>
              <w:t>Käsitiivalised</w:t>
            </w:r>
          </w:p>
        </w:tc>
        <w:tc>
          <w:tcPr>
            <w:tcW w:w="10254" w:type="dxa"/>
          </w:tcPr>
          <w:p w14:paraId="0B129911" w14:textId="50B1E386" w:rsidR="005338FE" w:rsidRPr="004B7FD9" w:rsidRDefault="00563ABD" w:rsidP="005338FE">
            <w:pPr>
              <w:jc w:val="both"/>
              <w:rPr>
                <w:rFonts w:ascii="Times New Roman" w:hAnsi="Times New Roman" w:cs="Times New Roman"/>
                <w:sz w:val="24"/>
                <w:szCs w:val="24"/>
              </w:rPr>
            </w:pPr>
            <w:r w:rsidRPr="004B7FD9">
              <w:rPr>
                <w:rFonts w:ascii="Times New Roman" w:hAnsi="Times New Roman" w:cs="Times New Roman"/>
                <w:sz w:val="24"/>
                <w:szCs w:val="24"/>
              </w:rPr>
              <w:t xml:space="preserve">Ekspertarvamuse </w:t>
            </w:r>
            <w:r w:rsidR="00855A42" w:rsidRPr="004B7FD9">
              <w:rPr>
                <w:rFonts w:ascii="Times New Roman" w:hAnsi="Times New Roman" w:cs="Times New Roman"/>
                <w:sz w:val="24"/>
                <w:szCs w:val="24"/>
              </w:rPr>
              <w:t xml:space="preserve">eesmärk on anda </w:t>
            </w:r>
            <w:r w:rsidR="000D0A5A" w:rsidRPr="004B7FD9">
              <w:rPr>
                <w:rFonts w:ascii="Times New Roman" w:hAnsi="Times New Roman" w:cs="Times New Roman"/>
                <w:sz w:val="24"/>
                <w:szCs w:val="24"/>
              </w:rPr>
              <w:t>info</w:t>
            </w:r>
            <w:r w:rsidR="00855A42" w:rsidRPr="004B7FD9">
              <w:rPr>
                <w:rFonts w:ascii="Times New Roman" w:hAnsi="Times New Roman" w:cs="Times New Roman"/>
                <w:sz w:val="24"/>
                <w:szCs w:val="24"/>
              </w:rPr>
              <w:t>t</w:t>
            </w:r>
            <w:r w:rsidR="000D0A5A" w:rsidRPr="004B7FD9">
              <w:rPr>
                <w:rFonts w:ascii="Times New Roman" w:hAnsi="Times New Roman" w:cs="Times New Roman"/>
                <w:sz w:val="24"/>
                <w:szCs w:val="24"/>
              </w:rPr>
              <w:t xml:space="preserve"> </w:t>
            </w:r>
            <w:proofErr w:type="spellStart"/>
            <w:r w:rsidR="000D0A5A" w:rsidRPr="004B7FD9">
              <w:rPr>
                <w:rFonts w:ascii="Times New Roman" w:hAnsi="Times New Roman" w:cs="Times New Roman"/>
                <w:sz w:val="24"/>
                <w:szCs w:val="24"/>
              </w:rPr>
              <w:t>käsitiivalistele</w:t>
            </w:r>
            <w:proofErr w:type="spellEnd"/>
            <w:r w:rsidR="000D0A5A" w:rsidRPr="004B7FD9">
              <w:rPr>
                <w:rFonts w:ascii="Times New Roman" w:hAnsi="Times New Roman" w:cs="Times New Roman"/>
                <w:sz w:val="24"/>
                <w:szCs w:val="24"/>
              </w:rPr>
              <w:t xml:space="preserve"> avalduva mõju hindamiseks</w:t>
            </w:r>
            <w:r w:rsidR="005338FE" w:rsidRPr="004B7FD9">
              <w:rPr>
                <w:rFonts w:ascii="Times New Roman" w:hAnsi="Times New Roman" w:cs="Times New Roman"/>
                <w:sz w:val="24"/>
                <w:szCs w:val="24"/>
              </w:rPr>
              <w:t xml:space="preserve"> ning anda sisend elektriühenduste trassialternatiivide võrdlemiseks asukoha eelvaliku etapis. Ekspertarvamus käsitleb mõjusid käsitiivalistele ehk nahkhiirtele. Ekspertarvamus käsitleb vaid maismaal paiknevaid trassialternatiive, kuna merealadel rändel või toitumislendudel olevatele nahkhiirtele ei põhjusta merekaablid ega ka nende paigaldustööd olulisi </w:t>
            </w:r>
            <w:r w:rsidR="00E22BC1" w:rsidRPr="004B7FD9">
              <w:rPr>
                <w:rFonts w:ascii="Times New Roman" w:hAnsi="Times New Roman" w:cs="Times New Roman"/>
                <w:sz w:val="24"/>
                <w:szCs w:val="24"/>
              </w:rPr>
              <w:t>keskkonna</w:t>
            </w:r>
            <w:r w:rsidR="005338FE" w:rsidRPr="004B7FD9">
              <w:rPr>
                <w:rFonts w:ascii="Times New Roman" w:hAnsi="Times New Roman" w:cs="Times New Roman"/>
                <w:sz w:val="24"/>
                <w:szCs w:val="24"/>
              </w:rPr>
              <w:t xml:space="preserve">mõjusid. </w:t>
            </w:r>
          </w:p>
          <w:p w14:paraId="6386C60A" w14:textId="77777777" w:rsidR="005338FE" w:rsidRPr="004B7FD9" w:rsidRDefault="005338FE" w:rsidP="005338FE">
            <w:pPr>
              <w:jc w:val="both"/>
              <w:rPr>
                <w:rFonts w:ascii="Times New Roman" w:hAnsi="Times New Roman" w:cs="Times New Roman"/>
                <w:sz w:val="24"/>
                <w:szCs w:val="24"/>
              </w:rPr>
            </w:pPr>
            <w:r w:rsidRPr="004B7FD9">
              <w:rPr>
                <w:rFonts w:ascii="Times New Roman" w:hAnsi="Times New Roman" w:cs="Times New Roman"/>
                <w:sz w:val="24"/>
                <w:szCs w:val="24"/>
              </w:rPr>
              <w:t>Ekspertarvamuse koostamise käigus koondatakse olemasolev andmestik alternatiivsete trassikoridoride ala ning naabruse käsitiivaliste registreeritud elupaikade ja vaatlusandmete kohta, kirjeldatakse ja võrreldakse trassikoridoride alade tõenäolist väärtust käsitiivaliste jaoks ja antakse hinnang elektriühenduste rajamisega käsitiivalistele avalduvate mõjude kohta. Hinnatakse mõjusid, mis avalduvad trassikoridoridesse jäävate käsitiivalistele elupaikade kao (eeskätt raadatavad metsaalad), killustamise ja teisenemise näol, samuti hinnatakse trassikoridori poolt käsitiivalistele põhjustatavat barjääriefekti. Hinnatakse ka mõjusid, mida õhuliinid võivad põhjustada rändel olevatele nahkhiirtele.</w:t>
            </w:r>
          </w:p>
          <w:p w14:paraId="2965CD5C" w14:textId="77777777" w:rsidR="00B449BA" w:rsidRPr="004B7FD9" w:rsidRDefault="005338FE" w:rsidP="005338FE">
            <w:pPr>
              <w:jc w:val="both"/>
              <w:rPr>
                <w:rFonts w:ascii="Times New Roman" w:hAnsi="Times New Roman" w:cs="Times New Roman"/>
                <w:sz w:val="24"/>
                <w:szCs w:val="24"/>
              </w:rPr>
            </w:pPr>
            <w:r w:rsidRPr="004B7FD9">
              <w:rPr>
                <w:rFonts w:ascii="Times New Roman" w:hAnsi="Times New Roman" w:cs="Times New Roman"/>
                <w:sz w:val="24"/>
                <w:szCs w:val="24"/>
              </w:rPr>
              <w:t>Ekspertarvamuse koostamise käigus tuleb teha koostööd eskiisprojekti koostaja ja keskkonnamõjude hindamise töögrupiga tagamaks info ajakohasus kavandatava tegevuse osas ning võimaldamaks kavandada vajadusel eskiisprojekti koostamisel nahkhiirtele avalduvaid mõjusid leevendavaid meetmeid.</w:t>
            </w:r>
          </w:p>
          <w:p w14:paraId="598F6CB2" w14:textId="18358800" w:rsidR="005338FE" w:rsidRPr="004B7FD9" w:rsidRDefault="005338FE" w:rsidP="005338FE">
            <w:pPr>
              <w:jc w:val="both"/>
              <w:rPr>
                <w:rFonts w:ascii="Times New Roman" w:hAnsi="Times New Roman" w:cs="Times New Roman"/>
                <w:sz w:val="24"/>
                <w:szCs w:val="24"/>
              </w:rPr>
            </w:pPr>
            <w:r w:rsidRPr="004B7FD9">
              <w:rPr>
                <w:rFonts w:ascii="Times New Roman" w:hAnsi="Times New Roman" w:cs="Times New Roman"/>
                <w:sz w:val="24"/>
                <w:szCs w:val="24"/>
              </w:rPr>
              <w:t>Ekspertarvamus koostatakse olemasoleva andmestiku ja maastikuanalüüsi baasil, välitöid pole ekspertarvamuse jaoks kavandatud.</w:t>
            </w:r>
          </w:p>
        </w:tc>
      </w:tr>
      <w:tr w:rsidR="00B449BA" w:rsidRPr="001C47A7" w14:paraId="5A676C5D" w14:textId="77777777" w:rsidTr="00EE284E">
        <w:tc>
          <w:tcPr>
            <w:tcW w:w="990" w:type="dxa"/>
          </w:tcPr>
          <w:p w14:paraId="0F2E2C16" w14:textId="77777777" w:rsidR="00B449BA" w:rsidRPr="001C47A7" w:rsidRDefault="00B449BA" w:rsidP="000415EF">
            <w:pPr>
              <w:pStyle w:val="ListParagraph"/>
              <w:numPr>
                <w:ilvl w:val="0"/>
                <w:numId w:val="3"/>
              </w:numPr>
              <w:rPr>
                <w:rFonts w:ascii="Times New Roman" w:hAnsi="Times New Roman" w:cs="Times New Roman"/>
                <w:sz w:val="24"/>
                <w:szCs w:val="24"/>
              </w:rPr>
            </w:pPr>
          </w:p>
        </w:tc>
        <w:tc>
          <w:tcPr>
            <w:tcW w:w="2785" w:type="dxa"/>
          </w:tcPr>
          <w:p w14:paraId="795DF745" w14:textId="345479DE" w:rsidR="00B449BA" w:rsidRPr="009F6BE3" w:rsidRDefault="00276D97" w:rsidP="000415EF">
            <w:pPr>
              <w:rPr>
                <w:rFonts w:ascii="Times New Roman" w:hAnsi="Times New Roman" w:cs="Times New Roman"/>
                <w:sz w:val="24"/>
                <w:szCs w:val="24"/>
              </w:rPr>
            </w:pPr>
            <w:r w:rsidRPr="009F6BE3">
              <w:rPr>
                <w:rFonts w:ascii="Times New Roman" w:hAnsi="Times New Roman" w:cs="Times New Roman"/>
                <w:sz w:val="24"/>
                <w:szCs w:val="24"/>
              </w:rPr>
              <w:t>Natura 2000 eelhindamine ja vajadusel Natura asjakohane hindamine (nii maismaal kui  meres)</w:t>
            </w:r>
          </w:p>
        </w:tc>
        <w:tc>
          <w:tcPr>
            <w:tcW w:w="10254" w:type="dxa"/>
          </w:tcPr>
          <w:p w14:paraId="792F3A6E" w14:textId="77777777" w:rsidR="00380E99" w:rsidRPr="00380E99" w:rsidRDefault="00380E99" w:rsidP="00380E99">
            <w:pPr>
              <w:jc w:val="both"/>
              <w:rPr>
                <w:rFonts w:ascii="Times New Roman" w:hAnsi="Times New Roman" w:cs="Times New Roman"/>
                <w:sz w:val="24"/>
                <w:szCs w:val="24"/>
              </w:rPr>
            </w:pPr>
            <w:r w:rsidRPr="00380E99">
              <w:rPr>
                <w:rFonts w:ascii="Times New Roman" w:hAnsi="Times New Roman" w:cs="Times New Roman"/>
                <w:sz w:val="24"/>
                <w:szCs w:val="24"/>
              </w:rPr>
              <w:t>Natura hindamise eesmärgiks on anda sisend elektriühenduste trassialternatiivide teostatavuse selgitamiseks ja alternatiivide võrdlemiseks asukoha eelvaliku etapis. Juhul, kui asjakohane hindamine tuvastab ebasoodsate mõjude avaldumise võimaluse Natura alade kaitse-eesmärgiks olevatele liikidele või elupaigatüüpidele, on võimalik kavandada meetmeid mõjude leevendamiseks. Juhul, kui mõjude hindamise käigus selgub, et mõju võib ulatuda ka väljapoole planeeringuala, siis hinnatakse võimalikku mõju Natura 2000 aladele kogu mõjuala piires.</w:t>
            </w:r>
          </w:p>
          <w:p w14:paraId="23E19030" w14:textId="77777777" w:rsidR="00380E99" w:rsidRPr="00380E99" w:rsidRDefault="00380E99" w:rsidP="00380E99">
            <w:pPr>
              <w:jc w:val="both"/>
              <w:rPr>
                <w:rFonts w:ascii="Times New Roman" w:hAnsi="Times New Roman" w:cs="Times New Roman"/>
                <w:sz w:val="24"/>
                <w:szCs w:val="24"/>
              </w:rPr>
            </w:pPr>
            <w:r w:rsidRPr="00380E99">
              <w:rPr>
                <w:rFonts w:ascii="Times New Roman" w:hAnsi="Times New Roman" w:cs="Times New Roman"/>
                <w:sz w:val="24"/>
                <w:szCs w:val="24"/>
              </w:rPr>
              <w:t>Elektriliinide ja merekaablite ja alajaamade rajamise kavandamisel tuleb Natura alade puhul hinnata mõjusid nende kaitse-eesmärgiks olevatele elupaigatüüpidele ja liikidele ning Natura alade terviklikkusele. Arendused ja tegevused on lubatud vaid juhul, kui need ei põhjusta ebasoodsaid mõjusid kaitse-eesmärgiks olevatele elupaigatüüpidele ja liikidele ega kahjusta alade terviklikkust.</w:t>
            </w:r>
          </w:p>
          <w:p w14:paraId="1F654F97" w14:textId="54C672BA" w:rsidR="00380E99" w:rsidRPr="00380E99" w:rsidRDefault="00380E99" w:rsidP="00380E99">
            <w:pPr>
              <w:jc w:val="both"/>
              <w:rPr>
                <w:rFonts w:ascii="Times New Roman" w:hAnsi="Times New Roman" w:cs="Times New Roman"/>
                <w:sz w:val="24"/>
                <w:szCs w:val="24"/>
              </w:rPr>
            </w:pPr>
            <w:r w:rsidRPr="00380E99">
              <w:rPr>
                <w:rFonts w:ascii="Times New Roman" w:hAnsi="Times New Roman" w:cs="Times New Roman"/>
                <w:sz w:val="24"/>
                <w:szCs w:val="24"/>
              </w:rPr>
              <w:t>Maismaal paiknevaid Natura 2000 alasid võib mõjutada (kui ühendused läbivad Natura 2000 alasid)  õhuliinide koridorides toimuv raadamine. Raadamine võib mõjutada nii kaitse-eesmärgiks olevaid elupaigatüüpe, taimeliike kui ka loomaliike (eelkõige linnustikku)</w:t>
            </w:r>
            <w:r w:rsidR="00F664A9">
              <w:rPr>
                <w:rFonts w:ascii="Times New Roman" w:hAnsi="Times New Roman" w:cs="Times New Roman"/>
                <w:sz w:val="24"/>
                <w:szCs w:val="24"/>
              </w:rPr>
              <w:t xml:space="preserve"> ning rohevõrgustiku toimimist ja sidusust</w:t>
            </w:r>
            <w:r w:rsidRPr="00380E99">
              <w:rPr>
                <w:rFonts w:ascii="Times New Roman" w:hAnsi="Times New Roman" w:cs="Times New Roman"/>
                <w:sz w:val="24"/>
                <w:szCs w:val="24"/>
              </w:rPr>
              <w:t>. Liinikoridorid võivad avaldada liikide elupaikadele killustavat mõju. Õhuliinid võivad osutuda lennutakistuseks linnualade eesmärgiks olevatele linnuliikidele ning põhjustada isendite hukku liinidega kokkupõrkel. Viimati kirjeldatud mõjud linnuliikidele võivad avalduda ka juhul, kui liinid paiknevad linnualadest väljaspool. Liinide ehitusetapil kaasnevad ka häiringud loomastikule, eelkõige linnualade eesmärgiks olevale linnustikule.</w:t>
            </w:r>
          </w:p>
          <w:p w14:paraId="0CAB18A5" w14:textId="77777777" w:rsidR="00380E99" w:rsidRPr="00380E99" w:rsidRDefault="00380E99" w:rsidP="00380E99">
            <w:pPr>
              <w:jc w:val="both"/>
              <w:rPr>
                <w:rFonts w:ascii="Times New Roman" w:hAnsi="Times New Roman" w:cs="Times New Roman"/>
                <w:sz w:val="24"/>
                <w:szCs w:val="24"/>
              </w:rPr>
            </w:pPr>
            <w:r w:rsidRPr="00380E99">
              <w:rPr>
                <w:rFonts w:ascii="Times New Roman" w:hAnsi="Times New Roman" w:cs="Times New Roman"/>
                <w:sz w:val="24"/>
                <w:szCs w:val="24"/>
              </w:rPr>
              <w:t xml:space="preserve">Natura alasid läbivad elektriühendused võivad mõjutada Natura 2000 aladele jäävaid merealasid merekaablite paigaldamisega seotud häiringute, heljumi leviku ja merepõhja sekkumise näol. Merepõhja sekkumine võib mõjutada ka kaitse-eesmärgiks olevaid mereelupaigatüüpe. Häiringud ja heljumi levik võib avaldada lühiajalisi mõjusid loodusalade eesmärgiks olevatele mereimetajatele ja kalaliikidele ning linnualade eesmärgiks olevatele linnuliikidele. </w:t>
            </w:r>
          </w:p>
          <w:p w14:paraId="7F15F157" w14:textId="77777777" w:rsidR="00B449BA" w:rsidRDefault="00380E99" w:rsidP="00380E99">
            <w:pPr>
              <w:jc w:val="both"/>
              <w:rPr>
                <w:rFonts w:ascii="Times New Roman" w:hAnsi="Times New Roman" w:cs="Times New Roman"/>
                <w:sz w:val="24"/>
                <w:szCs w:val="24"/>
              </w:rPr>
            </w:pPr>
            <w:r w:rsidRPr="00380E99">
              <w:rPr>
                <w:rFonts w:ascii="Times New Roman" w:hAnsi="Times New Roman" w:cs="Times New Roman"/>
                <w:sz w:val="24"/>
                <w:szCs w:val="24"/>
              </w:rPr>
              <w:t>Juhul kui Natura eelhindamisel selgub, et negatiivsete mõjude avaldumist ei saa välistada, on vaja läbi viia Natura asjakohane hindamine. Natura asjakohase hindamise etapis tuleb koostöös projekteerija ja KSH ekspertrühmaga kavandada meetmed elektriühenduste rajamisega kaasnevate negatiivsete mõjude leevendamiseks.</w:t>
            </w:r>
          </w:p>
          <w:p w14:paraId="24E40383" w14:textId="6B642C70" w:rsidR="00450B6D" w:rsidRPr="00774290" w:rsidRDefault="00450B6D" w:rsidP="00380E99">
            <w:pPr>
              <w:jc w:val="both"/>
              <w:rPr>
                <w:rFonts w:ascii="Times New Roman" w:hAnsi="Times New Roman" w:cs="Times New Roman"/>
                <w:sz w:val="24"/>
                <w:szCs w:val="24"/>
              </w:rPr>
            </w:pPr>
            <w:r w:rsidRPr="00450B6D">
              <w:rPr>
                <w:rFonts w:ascii="Times New Roman" w:hAnsi="Times New Roman" w:cs="Times New Roman"/>
                <w:sz w:val="24"/>
                <w:szCs w:val="24"/>
              </w:rPr>
              <w:t>Natura hindamine toimub olemasoleva andmestiku baasil, välitöid ei kavandata. Natura hindamine peab andma sisendi trassialternatiivide võrdlemiseks eriplaneeringu asukohavaliku etapis. Ekspertarvamusest peab selguma alternatiivide paremusjärjestus Natura aladele avalduvate mõjude osas.</w:t>
            </w:r>
          </w:p>
        </w:tc>
      </w:tr>
      <w:tr w:rsidR="00B449BA" w:rsidRPr="001C47A7" w14:paraId="0CFDEA0B" w14:textId="77777777" w:rsidTr="00EE284E">
        <w:tc>
          <w:tcPr>
            <w:tcW w:w="990" w:type="dxa"/>
          </w:tcPr>
          <w:p w14:paraId="245015B3" w14:textId="77777777" w:rsidR="00B449BA" w:rsidRPr="001C47A7" w:rsidRDefault="00B449BA" w:rsidP="00704322">
            <w:pPr>
              <w:pStyle w:val="ListParagraph"/>
              <w:numPr>
                <w:ilvl w:val="0"/>
                <w:numId w:val="3"/>
              </w:numPr>
              <w:rPr>
                <w:rFonts w:ascii="Times New Roman" w:hAnsi="Times New Roman" w:cs="Times New Roman"/>
                <w:sz w:val="24"/>
                <w:szCs w:val="24"/>
              </w:rPr>
            </w:pPr>
          </w:p>
        </w:tc>
        <w:tc>
          <w:tcPr>
            <w:tcW w:w="2785" w:type="dxa"/>
          </w:tcPr>
          <w:p w14:paraId="2F5D354B" w14:textId="3A30AB31" w:rsidR="00B449BA" w:rsidRPr="009F6BE3" w:rsidRDefault="00276D97" w:rsidP="00704322">
            <w:pPr>
              <w:rPr>
                <w:rFonts w:ascii="Times New Roman" w:hAnsi="Times New Roman" w:cs="Times New Roman"/>
                <w:sz w:val="24"/>
                <w:szCs w:val="24"/>
              </w:rPr>
            </w:pPr>
            <w:r w:rsidRPr="009F6BE3">
              <w:rPr>
                <w:rFonts w:ascii="Times New Roman" w:hAnsi="Times New Roman" w:cs="Times New Roman"/>
                <w:sz w:val="24"/>
                <w:szCs w:val="24"/>
              </w:rPr>
              <w:t>Elektromagnetvälja mõju inimestele ning maismaa- ja mereelustikule</w:t>
            </w:r>
          </w:p>
        </w:tc>
        <w:tc>
          <w:tcPr>
            <w:tcW w:w="10254" w:type="dxa"/>
          </w:tcPr>
          <w:p w14:paraId="1A73E740" w14:textId="51B3A77F" w:rsidR="007D38E1" w:rsidRPr="007D38E1" w:rsidRDefault="00563ABD" w:rsidP="007D38E1">
            <w:pPr>
              <w:jc w:val="both"/>
              <w:rPr>
                <w:rFonts w:ascii="Times New Roman" w:hAnsi="Times New Roman" w:cs="Times New Roman"/>
                <w:sz w:val="24"/>
                <w:szCs w:val="24"/>
              </w:rPr>
            </w:pPr>
            <w:r w:rsidRPr="00563ABD">
              <w:rPr>
                <w:rFonts w:ascii="Times New Roman" w:hAnsi="Times New Roman" w:cs="Times New Roman"/>
                <w:sz w:val="24"/>
                <w:szCs w:val="24"/>
              </w:rPr>
              <w:t>Ekspertarvamus</w:t>
            </w:r>
            <w:r w:rsidR="007D38E1">
              <w:rPr>
                <w:rFonts w:ascii="Times New Roman" w:hAnsi="Times New Roman" w:cs="Times New Roman"/>
                <w:sz w:val="24"/>
                <w:szCs w:val="24"/>
              </w:rPr>
              <w:t xml:space="preserve"> koostada eesmärgiaga hinnata </w:t>
            </w:r>
            <w:r w:rsidR="007D38E1" w:rsidRPr="007D38E1">
              <w:rPr>
                <w:rFonts w:ascii="Times New Roman" w:hAnsi="Times New Roman" w:cs="Times New Roman"/>
                <w:sz w:val="24"/>
                <w:szCs w:val="24"/>
              </w:rPr>
              <w:t>üldis</w:t>
            </w:r>
            <w:r w:rsidR="007D38E1">
              <w:rPr>
                <w:rFonts w:ascii="Times New Roman" w:hAnsi="Times New Roman" w:cs="Times New Roman"/>
                <w:sz w:val="24"/>
                <w:szCs w:val="24"/>
              </w:rPr>
              <w:t>t</w:t>
            </w:r>
            <w:r w:rsidR="007D38E1" w:rsidRPr="007D38E1">
              <w:rPr>
                <w:rFonts w:ascii="Times New Roman" w:hAnsi="Times New Roman" w:cs="Times New Roman"/>
                <w:sz w:val="24"/>
                <w:szCs w:val="24"/>
              </w:rPr>
              <w:t xml:space="preserve">  elektri- ja magnetväljade (edaspidi EMV) taseme</w:t>
            </w:r>
            <w:r w:rsidR="007D38E1">
              <w:rPr>
                <w:rFonts w:ascii="Times New Roman" w:hAnsi="Times New Roman" w:cs="Times New Roman"/>
                <w:sz w:val="24"/>
                <w:szCs w:val="24"/>
              </w:rPr>
              <w:t>d</w:t>
            </w:r>
            <w:r w:rsidR="007D38E1" w:rsidRPr="007D38E1">
              <w:rPr>
                <w:rFonts w:ascii="Times New Roman" w:hAnsi="Times New Roman" w:cs="Times New Roman"/>
                <w:sz w:val="24"/>
                <w:szCs w:val="24"/>
              </w:rPr>
              <w:t xml:space="preserve"> Eesti-Läti neljanda elektriühenduse lähiümbruses.</w:t>
            </w:r>
            <w:r w:rsidR="007D38E1">
              <w:rPr>
                <w:rFonts w:ascii="Times New Roman" w:hAnsi="Times New Roman" w:cs="Times New Roman"/>
                <w:sz w:val="24"/>
                <w:szCs w:val="24"/>
              </w:rPr>
              <w:t xml:space="preserve"> </w:t>
            </w:r>
            <w:r w:rsidR="007D38E1" w:rsidRPr="007D38E1">
              <w:rPr>
                <w:rFonts w:ascii="Times New Roman" w:hAnsi="Times New Roman" w:cs="Times New Roman"/>
                <w:sz w:val="24"/>
                <w:szCs w:val="24"/>
              </w:rPr>
              <w:t>EMV tasemete hinnang lähtudes ohutusest inimesele ja muudele elusolenditele sh kalastikule, võttes aluseks inimese võimalikku püsivat viibimist ülekandeliinide lähistel. Selleks kirjeldatakse EMV oodatavaid potentsiaalseid tasemeid planeeritud liinikoridori vahetus ümbruses, kuni u 100 m kaugusel liini keskteljest. EMV tasemete ja ohutuse hinnangu raames vaadeldakse unikaalseid talitlusolukordi, millised võivad kaasa tuua intensiivseima EMV. Alamülesanneteks on elektrivälja tugevuse ja magnetvootiheduse analüüs.</w:t>
            </w:r>
          </w:p>
          <w:p w14:paraId="25D239BE" w14:textId="6B7B47DB" w:rsidR="007D38E1" w:rsidRDefault="007D38E1" w:rsidP="007D38E1">
            <w:pPr>
              <w:jc w:val="both"/>
              <w:rPr>
                <w:rFonts w:ascii="Times New Roman" w:hAnsi="Times New Roman" w:cs="Times New Roman"/>
                <w:sz w:val="24"/>
                <w:szCs w:val="24"/>
              </w:rPr>
            </w:pPr>
            <w:r w:rsidRPr="007D38E1">
              <w:rPr>
                <w:rFonts w:ascii="Times New Roman" w:hAnsi="Times New Roman" w:cs="Times New Roman"/>
                <w:sz w:val="24"/>
                <w:szCs w:val="24"/>
              </w:rPr>
              <w:t>Hinnangu aluseks on oodatavate EMV tasemete võrdlus EV Sotsiaalministri määruses 21.02.2002 nr 38 „Mitteioniseeriva kiirguse piirväärtused elu- ja puhkealal, elamutes ning ühiskasutusega hoonetes, õpperuumides ja mitteioniseeriva kiirguse tasemete mõõtmine“ toodud piirtasemetega, millest allapoole jäävatel elektri-, magnet- ja elektromagnetväljade tasemete korral loetakse mõju inimesele minimaalseks või olematuks.</w:t>
            </w:r>
          </w:p>
        </w:tc>
      </w:tr>
      <w:tr w:rsidR="00B449BA" w:rsidRPr="00B33E8E" w14:paraId="6BC7AF83" w14:textId="77777777" w:rsidTr="003E5475">
        <w:trPr>
          <w:trHeight w:val="70"/>
        </w:trPr>
        <w:tc>
          <w:tcPr>
            <w:tcW w:w="990" w:type="dxa"/>
          </w:tcPr>
          <w:p w14:paraId="29621B67" w14:textId="77777777" w:rsidR="00B449BA" w:rsidRPr="00B33E8E" w:rsidRDefault="00B449BA" w:rsidP="00704322">
            <w:pPr>
              <w:pStyle w:val="ListParagraph"/>
              <w:numPr>
                <w:ilvl w:val="0"/>
                <w:numId w:val="3"/>
              </w:numPr>
              <w:rPr>
                <w:rFonts w:ascii="Times New Roman" w:hAnsi="Times New Roman" w:cs="Times New Roman"/>
                <w:sz w:val="24"/>
                <w:szCs w:val="24"/>
              </w:rPr>
            </w:pPr>
          </w:p>
        </w:tc>
        <w:tc>
          <w:tcPr>
            <w:tcW w:w="2785" w:type="dxa"/>
          </w:tcPr>
          <w:p w14:paraId="782DF488" w14:textId="77777777" w:rsidR="00276D97" w:rsidRPr="00B33E8E" w:rsidRDefault="00276D97" w:rsidP="00276D97">
            <w:pPr>
              <w:rPr>
                <w:rFonts w:ascii="Times New Roman" w:hAnsi="Times New Roman" w:cs="Times New Roman"/>
                <w:sz w:val="24"/>
                <w:szCs w:val="24"/>
              </w:rPr>
            </w:pPr>
            <w:r w:rsidRPr="00B33E8E">
              <w:rPr>
                <w:rFonts w:ascii="Times New Roman" w:hAnsi="Times New Roman" w:cs="Times New Roman"/>
                <w:sz w:val="24"/>
                <w:szCs w:val="24"/>
              </w:rPr>
              <w:t>Elektriühenduse eskiisprojekti lähteülesanne</w:t>
            </w:r>
          </w:p>
          <w:p w14:paraId="33C1FC63" w14:textId="13B3EA3D" w:rsidR="00B449BA" w:rsidRPr="00B33E8E" w:rsidRDefault="00B449BA" w:rsidP="00704322">
            <w:pPr>
              <w:rPr>
                <w:rFonts w:ascii="Times New Roman" w:hAnsi="Times New Roman" w:cs="Times New Roman"/>
                <w:sz w:val="24"/>
                <w:szCs w:val="24"/>
              </w:rPr>
            </w:pPr>
          </w:p>
        </w:tc>
        <w:tc>
          <w:tcPr>
            <w:tcW w:w="10254" w:type="dxa"/>
          </w:tcPr>
          <w:p w14:paraId="0AC614B4" w14:textId="77777777" w:rsidR="00B449BA" w:rsidRPr="00B33E8E" w:rsidRDefault="00E84C54" w:rsidP="00704322">
            <w:pPr>
              <w:jc w:val="both"/>
              <w:rPr>
                <w:rFonts w:ascii="Times New Roman" w:hAnsi="Times New Roman" w:cs="Times New Roman"/>
                <w:sz w:val="24"/>
                <w:szCs w:val="24"/>
              </w:rPr>
            </w:pPr>
            <w:r w:rsidRPr="00B33E8E">
              <w:rPr>
                <w:rFonts w:ascii="Times New Roman" w:hAnsi="Times New Roman" w:cs="Times New Roman"/>
                <w:sz w:val="24"/>
                <w:szCs w:val="24"/>
              </w:rPr>
              <w:t xml:space="preserve">Eskiisprojekt koostatakse paralleelselt planeeringu lahendusega ja tihedas koostöös planeerija ja mõju hindaja meeskonnaga. Eskiisprojektiga lahedatakse perspektiivse </w:t>
            </w:r>
            <w:r w:rsidR="00185EF5" w:rsidRPr="00B33E8E">
              <w:rPr>
                <w:rFonts w:ascii="Times New Roman" w:hAnsi="Times New Roman" w:cs="Times New Roman"/>
                <w:sz w:val="24"/>
                <w:szCs w:val="24"/>
              </w:rPr>
              <w:t xml:space="preserve">Eesti-Läti neljanda elektriühenduse </w:t>
            </w:r>
            <w:r w:rsidRPr="00B33E8E">
              <w:rPr>
                <w:rFonts w:ascii="Times New Roman" w:hAnsi="Times New Roman" w:cs="Times New Roman"/>
                <w:sz w:val="24"/>
                <w:szCs w:val="24"/>
              </w:rPr>
              <w:t xml:space="preserve">tehniline lahendus, mis seob omavahel ühtseks tervikuks energia ülekandesüsteemi tehnilise lahenduse, planeeringust tuleneva ruumi vajaduse ning eelnimetatutega seonduva keskkonna mõjutegurid. Energia ülekande süsteemi terviklahendus projekteeritakse üle kandma võimsust kuni 1000MW. Lahendusi valides tuleb jälgida, et ühe rikke tagajärjel ei tohi süsteemist välja lülituda üle 400MW võimsusest. Tehnilise lahenduse ruumilisel planeerimisel tuleb lähtuda põhimõttest, et avarii tekkimisel ühel energiaülekandesüsteemi paralleelsetest osadest ei saaks avarii edasi kanduda kõrvalosadele ja põhjustada ka nende väljalülitumist. Eskiisprojektid koostatakse realistlikele alternatiividele, mille osas viiakse läbi ka mõjude hindamine. </w:t>
            </w:r>
          </w:p>
          <w:p w14:paraId="4D50B27F" w14:textId="59CEECC0"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Allpool Elering</w:t>
            </w:r>
            <w:r w:rsidR="00B84994">
              <w:rPr>
                <w:rFonts w:ascii="Times New Roman" w:hAnsi="Times New Roman" w:cs="Times New Roman"/>
                <w:sz w:val="24"/>
                <w:szCs w:val="24"/>
              </w:rPr>
              <w:t xml:space="preserve"> ASi</w:t>
            </w:r>
            <w:r>
              <w:rPr>
                <w:rFonts w:ascii="Times New Roman" w:hAnsi="Times New Roman" w:cs="Times New Roman"/>
                <w:sz w:val="24"/>
                <w:szCs w:val="24"/>
              </w:rPr>
              <w:t xml:space="preserve"> </w:t>
            </w:r>
            <w:r w:rsidRPr="00B33E8E">
              <w:rPr>
                <w:rFonts w:ascii="Times New Roman" w:hAnsi="Times New Roman" w:cs="Times New Roman"/>
                <w:sz w:val="24"/>
                <w:szCs w:val="24"/>
              </w:rPr>
              <w:t>poolsed tehnilised tingimused, mis tule</w:t>
            </w:r>
            <w:r>
              <w:rPr>
                <w:rFonts w:ascii="Times New Roman" w:hAnsi="Times New Roman" w:cs="Times New Roman"/>
                <w:sz w:val="24"/>
                <w:szCs w:val="24"/>
              </w:rPr>
              <w:t>b</w:t>
            </w:r>
            <w:r w:rsidRPr="00B33E8E">
              <w:rPr>
                <w:rFonts w:ascii="Times New Roman" w:hAnsi="Times New Roman" w:cs="Times New Roman"/>
                <w:sz w:val="24"/>
                <w:szCs w:val="24"/>
              </w:rPr>
              <w:t xml:space="preserve"> enne töö alustamist täiendavalt Elering</w:t>
            </w:r>
            <w:r w:rsidR="00B84994">
              <w:rPr>
                <w:rFonts w:ascii="Times New Roman" w:hAnsi="Times New Roman" w:cs="Times New Roman"/>
                <w:sz w:val="24"/>
                <w:szCs w:val="24"/>
              </w:rPr>
              <w:t xml:space="preserve"> </w:t>
            </w:r>
            <w:proofErr w:type="spellStart"/>
            <w:r w:rsidR="00B84994">
              <w:rPr>
                <w:rFonts w:ascii="Times New Roman" w:hAnsi="Times New Roman" w:cs="Times New Roman"/>
                <w:sz w:val="24"/>
                <w:szCs w:val="24"/>
              </w:rPr>
              <w:t>ASga</w:t>
            </w:r>
            <w:proofErr w:type="spellEnd"/>
            <w:r w:rsidRPr="00B33E8E">
              <w:rPr>
                <w:rFonts w:ascii="Times New Roman" w:hAnsi="Times New Roman" w:cs="Times New Roman"/>
                <w:sz w:val="24"/>
                <w:szCs w:val="24"/>
              </w:rPr>
              <w:t xml:space="preserve"> kooskõlastada.</w:t>
            </w:r>
          </w:p>
          <w:p w14:paraId="2BDC86E2" w14:textId="77777777"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1. Üldosa</w:t>
            </w:r>
          </w:p>
          <w:p w14:paraId="462F5049" w14:textId="77777777"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1.1. Uute õhuliinide projekteeritud eluiga on 50 aastat.</w:t>
            </w:r>
          </w:p>
          <w:p w14:paraId="52175DD0" w14:textId="2A743A58"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 xml:space="preserve">1.2. Uute õhuliinide projekteerimisel valida 330 </w:t>
            </w:r>
            <w:proofErr w:type="spellStart"/>
            <w:r w:rsidRPr="00B33E8E">
              <w:rPr>
                <w:rFonts w:ascii="Times New Roman" w:hAnsi="Times New Roman" w:cs="Times New Roman"/>
                <w:sz w:val="24"/>
                <w:szCs w:val="24"/>
              </w:rPr>
              <w:t>kV</w:t>
            </w:r>
            <w:proofErr w:type="spellEnd"/>
            <w:r w:rsidRPr="00B33E8E">
              <w:rPr>
                <w:rFonts w:ascii="Times New Roman" w:hAnsi="Times New Roman" w:cs="Times New Roman"/>
                <w:sz w:val="24"/>
                <w:szCs w:val="24"/>
              </w:rPr>
              <w:t xml:space="preserve"> õhuliinidel öökindluse nivoo 3 (ilmastikutingimuste kordusperiood 500 aastat).</w:t>
            </w:r>
          </w:p>
          <w:p w14:paraId="1BC35DF6" w14:textId="18E5CA60"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 xml:space="preserve">1.3. Uute õhuliini juhtmete valikul võtta maksimaalseks lubatud temperatuuriks (kui projekti erinõuetega ei ole sätestatud teisiti): faasijuhtmetel + 80°C, piksekaitsetrossidel + 40°C. Välisõhu maksimaalseks temperatuuriks võtta + 35°C ja tuule kiiruseks (45 </w:t>
            </w:r>
            <w:proofErr w:type="spellStart"/>
            <w:r w:rsidRPr="00B33E8E">
              <w:rPr>
                <w:rFonts w:ascii="Times New Roman" w:hAnsi="Times New Roman" w:cs="Times New Roman"/>
                <w:sz w:val="24"/>
                <w:szCs w:val="24"/>
              </w:rPr>
              <w:t>deg</w:t>
            </w:r>
            <w:proofErr w:type="spellEnd"/>
            <w:r w:rsidRPr="00B33E8E">
              <w:rPr>
                <w:rFonts w:ascii="Times New Roman" w:hAnsi="Times New Roman" w:cs="Times New Roman"/>
                <w:sz w:val="24"/>
                <w:szCs w:val="24"/>
              </w:rPr>
              <w:t>) 0,6 m/s.</w:t>
            </w:r>
          </w:p>
          <w:p w14:paraId="02979C3E" w14:textId="788E58DC"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lastRenderedPageBreak/>
              <w:t xml:space="preserve">1.4. Projekteerimisel aluseks võetava liini lühisvoolu väärtuseks on Eleringi elektrivõrgu perspektiivskeemi voolugraafiku väärtus ning sellele liidetud perspektiivne lühisvoolu kasv 7 </w:t>
            </w:r>
            <w:proofErr w:type="spellStart"/>
            <w:r w:rsidRPr="00B33E8E">
              <w:rPr>
                <w:rFonts w:ascii="Times New Roman" w:hAnsi="Times New Roman" w:cs="Times New Roman"/>
                <w:sz w:val="24"/>
                <w:szCs w:val="24"/>
              </w:rPr>
              <w:t>kA</w:t>
            </w:r>
            <w:proofErr w:type="spellEnd"/>
            <w:r w:rsidRPr="00B33E8E">
              <w:rPr>
                <w:rFonts w:ascii="Times New Roman" w:hAnsi="Times New Roman" w:cs="Times New Roman"/>
                <w:sz w:val="24"/>
                <w:szCs w:val="24"/>
              </w:rPr>
              <w:t xml:space="preserve"> 330 </w:t>
            </w:r>
            <w:proofErr w:type="spellStart"/>
            <w:r w:rsidRPr="00B33E8E">
              <w:rPr>
                <w:rFonts w:ascii="Times New Roman" w:hAnsi="Times New Roman" w:cs="Times New Roman"/>
                <w:sz w:val="24"/>
                <w:szCs w:val="24"/>
              </w:rPr>
              <w:t>kV</w:t>
            </w:r>
            <w:proofErr w:type="spellEnd"/>
          </w:p>
          <w:p w14:paraId="0D51A55B" w14:textId="77777777"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 xml:space="preserve">ahelal, õhuliinile lubatav suurim lühisvoolu väärtus on 31,5 </w:t>
            </w:r>
            <w:proofErr w:type="spellStart"/>
            <w:r w:rsidRPr="00B33E8E">
              <w:rPr>
                <w:rFonts w:ascii="Times New Roman" w:hAnsi="Times New Roman" w:cs="Times New Roman"/>
                <w:sz w:val="24"/>
                <w:szCs w:val="24"/>
              </w:rPr>
              <w:t>kA</w:t>
            </w:r>
            <w:proofErr w:type="spellEnd"/>
            <w:r w:rsidRPr="00B33E8E">
              <w:rPr>
                <w:rFonts w:ascii="Times New Roman" w:hAnsi="Times New Roman" w:cs="Times New Roman"/>
                <w:sz w:val="24"/>
                <w:szCs w:val="24"/>
              </w:rPr>
              <w:t>.</w:t>
            </w:r>
          </w:p>
          <w:p w14:paraId="10415BB2" w14:textId="77777777"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Projekteerimisel arvestada lühise kestvuseks:</w:t>
            </w:r>
          </w:p>
          <w:p w14:paraId="366778A6" w14:textId="77777777"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 xml:space="preserve">- 0,4 s – 330 </w:t>
            </w:r>
            <w:proofErr w:type="spellStart"/>
            <w:r w:rsidRPr="00B33E8E">
              <w:rPr>
                <w:rFonts w:ascii="Times New Roman" w:hAnsi="Times New Roman" w:cs="Times New Roman"/>
                <w:sz w:val="24"/>
                <w:szCs w:val="24"/>
              </w:rPr>
              <w:t>kV</w:t>
            </w:r>
            <w:proofErr w:type="spellEnd"/>
            <w:r w:rsidRPr="00B33E8E">
              <w:rPr>
                <w:rFonts w:ascii="Times New Roman" w:hAnsi="Times New Roman" w:cs="Times New Roman"/>
                <w:sz w:val="24"/>
                <w:szCs w:val="24"/>
              </w:rPr>
              <w:t xml:space="preserve"> ja 110 </w:t>
            </w:r>
            <w:proofErr w:type="spellStart"/>
            <w:r w:rsidRPr="00B33E8E">
              <w:rPr>
                <w:rFonts w:ascii="Times New Roman" w:hAnsi="Times New Roman" w:cs="Times New Roman"/>
                <w:sz w:val="24"/>
                <w:szCs w:val="24"/>
              </w:rPr>
              <w:t>kV</w:t>
            </w:r>
            <w:proofErr w:type="spellEnd"/>
            <w:r w:rsidRPr="00B33E8E">
              <w:rPr>
                <w:rFonts w:ascii="Times New Roman" w:hAnsi="Times New Roman" w:cs="Times New Roman"/>
                <w:sz w:val="24"/>
                <w:szCs w:val="24"/>
              </w:rPr>
              <w:t xml:space="preserve"> (renoveeritud alajaamades),</w:t>
            </w:r>
          </w:p>
          <w:p w14:paraId="3A8C3D5A" w14:textId="77777777"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- 0,6 s – renoveerimata alajaamades,</w:t>
            </w:r>
          </w:p>
          <w:p w14:paraId="311A7AF7" w14:textId="77777777"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- 1,0 s – tarvikute termiline vastupidavus.</w:t>
            </w:r>
          </w:p>
          <w:p w14:paraId="59933B09" w14:textId="7FC1D222"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1.5. Suurte maalühisvoolude korral võib alajaamade läheduses kiudoptilise piksekaitsetrossi (OPGW) asemel kasutada isekandvat metallivaba optilist kaablit (ADSS) ja piksekaitse lahendada terastrossi või teras-alumiinium juhtmega.</w:t>
            </w:r>
          </w:p>
          <w:p w14:paraId="4950FF9C" w14:textId="0C40B9FF"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 xml:space="preserve">1.6. Õhuliinile tuleb paigaldada iga 330 </w:t>
            </w:r>
            <w:proofErr w:type="spellStart"/>
            <w:r w:rsidRPr="00B33E8E">
              <w:rPr>
                <w:rFonts w:ascii="Times New Roman" w:hAnsi="Times New Roman" w:cs="Times New Roman"/>
                <w:sz w:val="24"/>
                <w:szCs w:val="24"/>
              </w:rPr>
              <w:t>kV</w:t>
            </w:r>
            <w:proofErr w:type="spellEnd"/>
            <w:r w:rsidRPr="00B33E8E">
              <w:rPr>
                <w:rFonts w:ascii="Times New Roman" w:hAnsi="Times New Roman" w:cs="Times New Roman"/>
                <w:sz w:val="24"/>
                <w:szCs w:val="24"/>
              </w:rPr>
              <w:t xml:space="preserve"> ahela kohta vähemalt 96-kiudoptiline (võimalusel 2x48) sidekanal ja iga 110 </w:t>
            </w:r>
            <w:proofErr w:type="spellStart"/>
            <w:r w:rsidRPr="00B33E8E">
              <w:rPr>
                <w:rFonts w:ascii="Times New Roman" w:hAnsi="Times New Roman" w:cs="Times New Roman"/>
                <w:sz w:val="24"/>
                <w:szCs w:val="24"/>
              </w:rPr>
              <w:t>kV</w:t>
            </w:r>
            <w:proofErr w:type="spellEnd"/>
            <w:r w:rsidRPr="00B33E8E">
              <w:rPr>
                <w:rFonts w:ascii="Times New Roman" w:hAnsi="Times New Roman" w:cs="Times New Roman"/>
                <w:sz w:val="24"/>
                <w:szCs w:val="24"/>
              </w:rPr>
              <w:t xml:space="preserve"> ahela kohta vähemalt üks 48-kiudoptiline sidekanal.</w:t>
            </w:r>
          </w:p>
          <w:p w14:paraId="7299D758" w14:textId="10C67141"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1.7. Uute õhuliinide planeerimisel, projekteerimisel ja ehitamisel tuleb maksimaalselt kasutada olemasolevate õhuliinide trasse/koridore.</w:t>
            </w:r>
          </w:p>
          <w:p w14:paraId="6C021140" w14:textId="63F10BF4"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1.8. Uute õhuliinide planeerimisel ja ehitamisel tuleb tagada, et ankru-, nurga- ja harumastid oleks igal aastaajal ligipääsetavad rasketehnikaga (kerimismasinad), vajadusel</w:t>
            </w:r>
          </w:p>
          <w:p w14:paraId="265CB2C5" w14:textId="77777777"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rajada ligipääsuteed.</w:t>
            </w:r>
          </w:p>
          <w:p w14:paraId="1F59B1A1" w14:textId="528DA9FC"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1.9. Uute õhuliinide ehitamisel tuleb kasutada ainult uusi raudbetoon- või kuumtsingitud terasmaste.</w:t>
            </w:r>
          </w:p>
          <w:p w14:paraId="54A12285" w14:textId="15DF3430"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1.10. Paralleelselt paiknevate õhuliinide minimaalne telgedevahe peab olema:</w:t>
            </w:r>
          </w:p>
          <w:p w14:paraId="44B62DD8" w14:textId="77777777"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 xml:space="preserve">1.10.1. 330 </w:t>
            </w:r>
            <w:proofErr w:type="spellStart"/>
            <w:r w:rsidRPr="00B33E8E">
              <w:rPr>
                <w:rFonts w:ascii="Times New Roman" w:hAnsi="Times New Roman" w:cs="Times New Roman"/>
                <w:sz w:val="24"/>
                <w:szCs w:val="24"/>
              </w:rPr>
              <w:t>kV</w:t>
            </w:r>
            <w:proofErr w:type="spellEnd"/>
            <w:r w:rsidRPr="00B33E8E">
              <w:rPr>
                <w:rFonts w:ascii="Times New Roman" w:hAnsi="Times New Roman" w:cs="Times New Roman"/>
                <w:sz w:val="24"/>
                <w:szCs w:val="24"/>
              </w:rPr>
              <w:t xml:space="preserve"> ja 330 </w:t>
            </w:r>
            <w:proofErr w:type="spellStart"/>
            <w:r w:rsidRPr="00B33E8E">
              <w:rPr>
                <w:rFonts w:ascii="Times New Roman" w:hAnsi="Times New Roman" w:cs="Times New Roman"/>
                <w:sz w:val="24"/>
                <w:szCs w:val="24"/>
              </w:rPr>
              <w:t>kV</w:t>
            </w:r>
            <w:proofErr w:type="spellEnd"/>
            <w:r w:rsidRPr="00B33E8E">
              <w:rPr>
                <w:rFonts w:ascii="Times New Roman" w:hAnsi="Times New Roman" w:cs="Times New Roman"/>
                <w:sz w:val="24"/>
                <w:szCs w:val="24"/>
              </w:rPr>
              <w:t xml:space="preserve"> õhuliin – 33 m;</w:t>
            </w:r>
          </w:p>
          <w:p w14:paraId="1C099608" w14:textId="77777777"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 xml:space="preserve">1.10.2. 330 </w:t>
            </w:r>
            <w:proofErr w:type="spellStart"/>
            <w:r w:rsidRPr="00B33E8E">
              <w:rPr>
                <w:rFonts w:ascii="Times New Roman" w:hAnsi="Times New Roman" w:cs="Times New Roman"/>
                <w:sz w:val="24"/>
                <w:szCs w:val="24"/>
              </w:rPr>
              <w:t>kV</w:t>
            </w:r>
            <w:proofErr w:type="spellEnd"/>
            <w:r w:rsidRPr="00B33E8E">
              <w:rPr>
                <w:rFonts w:ascii="Times New Roman" w:hAnsi="Times New Roman" w:cs="Times New Roman"/>
                <w:sz w:val="24"/>
                <w:szCs w:val="24"/>
              </w:rPr>
              <w:t xml:space="preserve"> ja 110 </w:t>
            </w:r>
            <w:proofErr w:type="spellStart"/>
            <w:r w:rsidRPr="00B33E8E">
              <w:rPr>
                <w:rFonts w:ascii="Times New Roman" w:hAnsi="Times New Roman" w:cs="Times New Roman"/>
                <w:sz w:val="24"/>
                <w:szCs w:val="24"/>
              </w:rPr>
              <w:t>kV</w:t>
            </w:r>
            <w:proofErr w:type="spellEnd"/>
            <w:r w:rsidRPr="00B33E8E">
              <w:rPr>
                <w:rFonts w:ascii="Times New Roman" w:hAnsi="Times New Roman" w:cs="Times New Roman"/>
                <w:sz w:val="24"/>
                <w:szCs w:val="24"/>
              </w:rPr>
              <w:t xml:space="preserve"> õhuliin – 30 m;</w:t>
            </w:r>
          </w:p>
          <w:p w14:paraId="388FB972" w14:textId="27D237B8"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1.11. Uute õhuliinide ehitamisel kasutatakse kuni nelja</w:t>
            </w:r>
            <w:r>
              <w:rPr>
                <w:rFonts w:ascii="Times New Roman" w:hAnsi="Times New Roman" w:cs="Times New Roman"/>
                <w:sz w:val="24"/>
                <w:szCs w:val="24"/>
              </w:rPr>
              <w:t>-</w:t>
            </w:r>
            <w:proofErr w:type="spellStart"/>
            <w:r w:rsidRPr="00B33E8E">
              <w:rPr>
                <w:rFonts w:ascii="Times New Roman" w:hAnsi="Times New Roman" w:cs="Times New Roman"/>
                <w:sz w:val="24"/>
                <w:szCs w:val="24"/>
              </w:rPr>
              <w:t>ahelalisi</w:t>
            </w:r>
            <w:proofErr w:type="spellEnd"/>
            <w:r w:rsidRPr="00B33E8E">
              <w:rPr>
                <w:rFonts w:ascii="Times New Roman" w:hAnsi="Times New Roman" w:cs="Times New Roman"/>
                <w:sz w:val="24"/>
                <w:szCs w:val="24"/>
              </w:rPr>
              <w:t xml:space="preserve"> maste, kõigi mastide konstruktsioon ja õhkvahemike gabariidid peavad tagama ohutu pingealuste ja pingelähedaste tööde teostamise liinil.</w:t>
            </w:r>
          </w:p>
          <w:p w14:paraId="37806092" w14:textId="77777777" w:rsidR="00B33E8E" w:rsidRPr="00B33E8E" w:rsidRDefault="00B33E8E" w:rsidP="00B33E8E">
            <w:pPr>
              <w:jc w:val="both"/>
              <w:rPr>
                <w:rFonts w:ascii="Times New Roman" w:hAnsi="Times New Roman" w:cs="Times New Roman"/>
                <w:sz w:val="24"/>
                <w:szCs w:val="24"/>
              </w:rPr>
            </w:pPr>
            <w:r w:rsidRPr="00B33E8E">
              <w:rPr>
                <w:rFonts w:ascii="Times New Roman" w:hAnsi="Times New Roman" w:cs="Times New Roman"/>
                <w:sz w:val="24"/>
                <w:szCs w:val="24"/>
              </w:rPr>
              <w:t>1.12. Erinevate juhtmekorruste ja pingeastmetega liinil paigutatakse kõrgemale suurema nimipingega ahelad.</w:t>
            </w:r>
          </w:p>
          <w:p w14:paraId="4DD9C612" w14:textId="4DA48F23" w:rsidR="00B33E8E" w:rsidRPr="003E5475" w:rsidRDefault="00B33E8E" w:rsidP="00B33E8E">
            <w:pPr>
              <w:jc w:val="both"/>
              <w:rPr>
                <w:rFonts w:ascii="Times New Roman" w:hAnsi="Times New Roman" w:cs="Times New Roman"/>
                <w:sz w:val="24"/>
                <w:szCs w:val="24"/>
              </w:rPr>
            </w:pPr>
            <w:r w:rsidRPr="003E5475">
              <w:rPr>
                <w:rFonts w:ascii="Times New Roman" w:hAnsi="Times New Roman" w:cs="Times New Roman"/>
                <w:sz w:val="24"/>
                <w:szCs w:val="24"/>
              </w:rPr>
              <w:t>1.13. Õhuliini ristumisel põhimaanteedega, raudteedega,</w:t>
            </w:r>
            <w:r>
              <w:rPr>
                <w:rFonts w:ascii="Times New Roman" w:hAnsi="Times New Roman" w:cs="Times New Roman"/>
                <w:sz w:val="24"/>
                <w:szCs w:val="24"/>
              </w:rPr>
              <w:t xml:space="preserve"> </w:t>
            </w:r>
            <w:r w:rsidRPr="003E5475">
              <w:rPr>
                <w:rFonts w:ascii="Times New Roman" w:hAnsi="Times New Roman" w:cs="Times New Roman"/>
                <w:sz w:val="24"/>
                <w:szCs w:val="24"/>
              </w:rPr>
              <w:t>laevatatavate veeteedega, peavad olema mõlemal pool</w:t>
            </w:r>
            <w:r>
              <w:rPr>
                <w:rFonts w:ascii="Times New Roman" w:hAnsi="Times New Roman" w:cs="Times New Roman"/>
                <w:sz w:val="24"/>
                <w:szCs w:val="24"/>
              </w:rPr>
              <w:t xml:space="preserve"> </w:t>
            </w:r>
            <w:r w:rsidRPr="003E5475">
              <w:rPr>
                <w:rFonts w:ascii="Times New Roman" w:hAnsi="Times New Roman" w:cs="Times New Roman"/>
                <w:sz w:val="24"/>
                <w:szCs w:val="24"/>
              </w:rPr>
              <w:t>ristumist ankrumastid koos topelt isolaatorkettidega, mis</w:t>
            </w:r>
            <w:r>
              <w:rPr>
                <w:rFonts w:ascii="Times New Roman" w:hAnsi="Times New Roman" w:cs="Times New Roman"/>
                <w:sz w:val="24"/>
                <w:szCs w:val="24"/>
              </w:rPr>
              <w:t xml:space="preserve"> </w:t>
            </w:r>
            <w:r w:rsidRPr="003E5475">
              <w:rPr>
                <w:rFonts w:ascii="Times New Roman" w:hAnsi="Times New Roman" w:cs="Times New Roman"/>
                <w:sz w:val="24"/>
                <w:szCs w:val="24"/>
              </w:rPr>
              <w:t>koosnevad kahest paralleelsest ankrumasti traaversile</w:t>
            </w:r>
            <w:r>
              <w:rPr>
                <w:rFonts w:ascii="Times New Roman" w:hAnsi="Times New Roman" w:cs="Times New Roman"/>
                <w:sz w:val="24"/>
                <w:szCs w:val="24"/>
              </w:rPr>
              <w:t xml:space="preserve"> </w:t>
            </w:r>
            <w:r w:rsidRPr="003E5475">
              <w:rPr>
                <w:rFonts w:ascii="Times New Roman" w:hAnsi="Times New Roman" w:cs="Times New Roman"/>
                <w:sz w:val="24"/>
                <w:szCs w:val="24"/>
              </w:rPr>
              <w:t>üksteisest sõltumatult kinnitatud isolaatorkettide komplektist.</w:t>
            </w:r>
            <w:r>
              <w:rPr>
                <w:rFonts w:ascii="Times New Roman" w:hAnsi="Times New Roman" w:cs="Times New Roman"/>
                <w:sz w:val="24"/>
                <w:szCs w:val="24"/>
              </w:rPr>
              <w:t xml:space="preserve"> </w:t>
            </w:r>
            <w:r w:rsidRPr="003E5475">
              <w:rPr>
                <w:rFonts w:ascii="Times New Roman" w:hAnsi="Times New Roman" w:cs="Times New Roman"/>
                <w:sz w:val="24"/>
                <w:szCs w:val="24"/>
              </w:rPr>
              <w:t>Õhuliini ristumisel riigimaanteedega peavad olema mõlemal</w:t>
            </w:r>
            <w:r>
              <w:rPr>
                <w:rFonts w:ascii="Times New Roman" w:hAnsi="Times New Roman" w:cs="Times New Roman"/>
                <w:sz w:val="24"/>
                <w:szCs w:val="24"/>
              </w:rPr>
              <w:t xml:space="preserve"> </w:t>
            </w:r>
            <w:r w:rsidRPr="003E5475">
              <w:rPr>
                <w:rFonts w:ascii="Times New Roman" w:hAnsi="Times New Roman" w:cs="Times New Roman"/>
                <w:sz w:val="24"/>
                <w:szCs w:val="24"/>
              </w:rPr>
              <w:t>pool ristumist juhtmed kinnitatud topelt isolaatorkettidega.</w:t>
            </w:r>
            <w:r>
              <w:rPr>
                <w:rFonts w:ascii="Times New Roman" w:hAnsi="Times New Roman" w:cs="Times New Roman"/>
                <w:sz w:val="24"/>
                <w:szCs w:val="24"/>
              </w:rPr>
              <w:t xml:space="preserve"> </w:t>
            </w:r>
            <w:r w:rsidRPr="003E5475">
              <w:rPr>
                <w:rFonts w:ascii="Times New Roman" w:hAnsi="Times New Roman" w:cs="Times New Roman"/>
                <w:sz w:val="24"/>
                <w:szCs w:val="24"/>
              </w:rPr>
              <w:t>Õhuliini ristumisvisangus raudteega tuleb sõltuvalt riskianalüüsi</w:t>
            </w:r>
            <w:r>
              <w:rPr>
                <w:rFonts w:ascii="Times New Roman" w:hAnsi="Times New Roman" w:cs="Times New Roman"/>
                <w:sz w:val="24"/>
                <w:szCs w:val="24"/>
              </w:rPr>
              <w:t xml:space="preserve"> </w:t>
            </w:r>
            <w:r w:rsidRPr="003E5475">
              <w:rPr>
                <w:rFonts w:ascii="Times New Roman" w:hAnsi="Times New Roman" w:cs="Times New Roman"/>
                <w:sz w:val="24"/>
                <w:szCs w:val="24"/>
              </w:rPr>
              <w:t>tulemustest kasutada jäidet hülgavaid juhtmeid. Nimetatud</w:t>
            </w:r>
            <w:r>
              <w:rPr>
                <w:rFonts w:ascii="Times New Roman" w:hAnsi="Times New Roman" w:cs="Times New Roman"/>
                <w:sz w:val="24"/>
                <w:szCs w:val="24"/>
              </w:rPr>
              <w:t xml:space="preserve"> </w:t>
            </w:r>
            <w:r w:rsidRPr="003E5475">
              <w:rPr>
                <w:rFonts w:ascii="Times New Roman" w:hAnsi="Times New Roman" w:cs="Times New Roman"/>
                <w:sz w:val="24"/>
                <w:szCs w:val="24"/>
              </w:rPr>
              <w:t>lahendusi tuleb kasutada ka juhul kui lähima kümne (10) aasta</w:t>
            </w:r>
            <w:r>
              <w:rPr>
                <w:rFonts w:ascii="Times New Roman" w:hAnsi="Times New Roman" w:cs="Times New Roman"/>
                <w:sz w:val="24"/>
                <w:szCs w:val="24"/>
              </w:rPr>
              <w:t xml:space="preserve"> </w:t>
            </w:r>
            <w:r w:rsidRPr="003E5475">
              <w:rPr>
                <w:rFonts w:ascii="Times New Roman" w:hAnsi="Times New Roman" w:cs="Times New Roman"/>
                <w:sz w:val="24"/>
                <w:szCs w:val="24"/>
              </w:rPr>
              <w:t>jooksul nähakse ette selline ristumine liiniga.</w:t>
            </w:r>
          </w:p>
          <w:p w14:paraId="6103FDC7" w14:textId="376016E3" w:rsidR="00B33E8E" w:rsidRPr="003E5475" w:rsidRDefault="00B33E8E" w:rsidP="00B33E8E">
            <w:pPr>
              <w:jc w:val="both"/>
              <w:rPr>
                <w:rFonts w:ascii="Times New Roman" w:hAnsi="Times New Roman" w:cs="Times New Roman"/>
                <w:sz w:val="24"/>
                <w:szCs w:val="24"/>
              </w:rPr>
            </w:pPr>
            <w:r w:rsidRPr="003E5475">
              <w:rPr>
                <w:rFonts w:ascii="Times New Roman" w:hAnsi="Times New Roman" w:cs="Times New Roman"/>
                <w:sz w:val="24"/>
                <w:szCs w:val="24"/>
              </w:rPr>
              <w:lastRenderedPageBreak/>
              <w:t>1.14. Õhuliin peab olema vähemalt iga 10 visangu, kuid mitte</w:t>
            </w:r>
            <w:r>
              <w:rPr>
                <w:rFonts w:ascii="Times New Roman" w:hAnsi="Times New Roman" w:cs="Times New Roman"/>
                <w:sz w:val="24"/>
                <w:szCs w:val="24"/>
              </w:rPr>
              <w:t xml:space="preserve"> </w:t>
            </w:r>
            <w:r w:rsidRPr="003E5475">
              <w:rPr>
                <w:rFonts w:ascii="Times New Roman" w:hAnsi="Times New Roman" w:cs="Times New Roman"/>
                <w:sz w:val="24"/>
                <w:szCs w:val="24"/>
              </w:rPr>
              <w:t>rohkem kui 5 km järel tugevdatud ühe avariid piirava mastiga.</w:t>
            </w:r>
          </w:p>
          <w:p w14:paraId="326F0F38" w14:textId="2D654F6A" w:rsidR="00B33E8E" w:rsidRPr="003E5475" w:rsidRDefault="00B33E8E" w:rsidP="00B33E8E">
            <w:pPr>
              <w:jc w:val="both"/>
              <w:rPr>
                <w:rFonts w:ascii="Times New Roman" w:hAnsi="Times New Roman" w:cs="Times New Roman"/>
                <w:sz w:val="24"/>
                <w:szCs w:val="24"/>
              </w:rPr>
            </w:pPr>
            <w:r w:rsidRPr="003E5475">
              <w:rPr>
                <w:rFonts w:ascii="Times New Roman" w:hAnsi="Times New Roman" w:cs="Times New Roman"/>
                <w:sz w:val="24"/>
                <w:szCs w:val="24"/>
              </w:rPr>
              <w:t>1.15. Õhuliini ristumisel riigimaanteega, raudteedega,</w:t>
            </w:r>
            <w:r>
              <w:rPr>
                <w:rFonts w:ascii="Times New Roman" w:hAnsi="Times New Roman" w:cs="Times New Roman"/>
                <w:sz w:val="24"/>
                <w:szCs w:val="24"/>
              </w:rPr>
              <w:t xml:space="preserve"> </w:t>
            </w:r>
            <w:r w:rsidRPr="003E5475">
              <w:rPr>
                <w:rFonts w:ascii="Times New Roman" w:hAnsi="Times New Roman" w:cs="Times New Roman"/>
                <w:sz w:val="24"/>
                <w:szCs w:val="24"/>
              </w:rPr>
              <w:t>laevatatavate veeteedega, tuleb ristumisel tagada</w:t>
            </w:r>
          </w:p>
          <w:p w14:paraId="6B1F2462" w14:textId="17240899" w:rsidR="00B33E8E" w:rsidRPr="003E5475" w:rsidRDefault="00B33E8E" w:rsidP="00B33E8E">
            <w:pPr>
              <w:jc w:val="both"/>
              <w:rPr>
                <w:rFonts w:ascii="Times New Roman" w:hAnsi="Times New Roman" w:cs="Times New Roman"/>
                <w:sz w:val="24"/>
                <w:szCs w:val="24"/>
              </w:rPr>
            </w:pPr>
            <w:r w:rsidRPr="003E5475">
              <w:rPr>
                <w:rFonts w:ascii="Times New Roman" w:hAnsi="Times New Roman" w:cs="Times New Roman"/>
                <w:sz w:val="24"/>
                <w:szCs w:val="24"/>
              </w:rPr>
              <w:t xml:space="preserve">vertikaalgabariit 10 m 330 </w:t>
            </w:r>
            <w:proofErr w:type="spellStart"/>
            <w:r w:rsidRPr="003E5475">
              <w:rPr>
                <w:rFonts w:ascii="Times New Roman" w:hAnsi="Times New Roman" w:cs="Times New Roman"/>
                <w:sz w:val="24"/>
                <w:szCs w:val="24"/>
              </w:rPr>
              <w:t>kV</w:t>
            </w:r>
            <w:proofErr w:type="spellEnd"/>
            <w:r w:rsidRPr="003E5475">
              <w:rPr>
                <w:rFonts w:ascii="Times New Roman" w:hAnsi="Times New Roman" w:cs="Times New Roman"/>
                <w:sz w:val="24"/>
                <w:szCs w:val="24"/>
              </w:rPr>
              <w:t xml:space="preserve"> õhuliini juhtmetega. Nimetatud</w:t>
            </w:r>
            <w:r>
              <w:rPr>
                <w:rFonts w:ascii="Times New Roman" w:hAnsi="Times New Roman" w:cs="Times New Roman"/>
                <w:sz w:val="24"/>
                <w:szCs w:val="24"/>
              </w:rPr>
              <w:t xml:space="preserve"> </w:t>
            </w:r>
            <w:r w:rsidRPr="003E5475">
              <w:rPr>
                <w:rFonts w:ascii="Times New Roman" w:hAnsi="Times New Roman" w:cs="Times New Roman"/>
                <w:sz w:val="24"/>
                <w:szCs w:val="24"/>
              </w:rPr>
              <w:t>gabariite tuleb kasutada ka juhul kui lähima kümne (10) aasta</w:t>
            </w:r>
            <w:r>
              <w:rPr>
                <w:rFonts w:ascii="Times New Roman" w:hAnsi="Times New Roman" w:cs="Times New Roman"/>
                <w:sz w:val="24"/>
                <w:szCs w:val="24"/>
              </w:rPr>
              <w:t xml:space="preserve"> </w:t>
            </w:r>
            <w:r w:rsidRPr="003E5475">
              <w:rPr>
                <w:rFonts w:ascii="Times New Roman" w:hAnsi="Times New Roman" w:cs="Times New Roman"/>
                <w:sz w:val="24"/>
                <w:szCs w:val="24"/>
              </w:rPr>
              <w:t>jooksul nähakse ette antud ristumine liiniga. Ülejäänud</w:t>
            </w:r>
            <w:r>
              <w:rPr>
                <w:rFonts w:ascii="Times New Roman" w:hAnsi="Times New Roman" w:cs="Times New Roman"/>
                <w:sz w:val="24"/>
                <w:szCs w:val="24"/>
              </w:rPr>
              <w:t xml:space="preserve"> </w:t>
            </w:r>
            <w:r w:rsidRPr="003E5475">
              <w:rPr>
                <w:rFonts w:ascii="Times New Roman" w:hAnsi="Times New Roman" w:cs="Times New Roman"/>
                <w:sz w:val="24"/>
                <w:szCs w:val="24"/>
              </w:rPr>
              <w:t>olukordades lähtutakse standardis EVS-EN 50341-2-20</w:t>
            </w:r>
            <w:r>
              <w:rPr>
                <w:rFonts w:ascii="Times New Roman" w:hAnsi="Times New Roman" w:cs="Times New Roman"/>
                <w:sz w:val="24"/>
                <w:szCs w:val="24"/>
              </w:rPr>
              <w:t xml:space="preserve"> </w:t>
            </w:r>
            <w:r w:rsidRPr="003E5475">
              <w:rPr>
                <w:rFonts w:ascii="Times New Roman" w:hAnsi="Times New Roman" w:cs="Times New Roman"/>
                <w:sz w:val="24"/>
                <w:szCs w:val="24"/>
              </w:rPr>
              <w:t xml:space="preserve">(„Elektriõhuliinid vahelduvpingega üle 1 </w:t>
            </w:r>
            <w:proofErr w:type="spellStart"/>
            <w:r w:rsidRPr="003E5475">
              <w:rPr>
                <w:rFonts w:ascii="Times New Roman" w:hAnsi="Times New Roman" w:cs="Times New Roman"/>
                <w:sz w:val="24"/>
                <w:szCs w:val="24"/>
              </w:rPr>
              <w:t>kV</w:t>
            </w:r>
            <w:proofErr w:type="spellEnd"/>
            <w:r w:rsidRPr="003E5475">
              <w:rPr>
                <w:rFonts w:ascii="Times New Roman" w:hAnsi="Times New Roman" w:cs="Times New Roman"/>
                <w:sz w:val="24"/>
                <w:szCs w:val="24"/>
              </w:rPr>
              <w:t>“ osa 2-20: Eesti</w:t>
            </w:r>
            <w:r>
              <w:rPr>
                <w:rFonts w:ascii="Times New Roman" w:hAnsi="Times New Roman" w:cs="Times New Roman"/>
                <w:sz w:val="24"/>
                <w:szCs w:val="24"/>
              </w:rPr>
              <w:t xml:space="preserve"> </w:t>
            </w:r>
            <w:r w:rsidRPr="003E5475">
              <w:rPr>
                <w:rFonts w:ascii="Times New Roman" w:hAnsi="Times New Roman" w:cs="Times New Roman"/>
                <w:sz w:val="24"/>
                <w:szCs w:val="24"/>
              </w:rPr>
              <w:t>iseriiklikud erinõuded (SEN)) toodud õhkvahemikest</w:t>
            </w:r>
          </w:p>
          <w:p w14:paraId="33A4960C" w14:textId="2F480503" w:rsidR="00B33E8E" w:rsidRPr="003E5475" w:rsidRDefault="00B33E8E" w:rsidP="00B33E8E">
            <w:pPr>
              <w:jc w:val="both"/>
              <w:rPr>
                <w:rFonts w:ascii="Times New Roman" w:hAnsi="Times New Roman" w:cs="Times New Roman"/>
                <w:sz w:val="24"/>
                <w:szCs w:val="24"/>
              </w:rPr>
            </w:pPr>
            <w:r w:rsidRPr="003E5475">
              <w:rPr>
                <w:rFonts w:ascii="Times New Roman" w:hAnsi="Times New Roman" w:cs="Times New Roman"/>
                <w:sz w:val="24"/>
                <w:szCs w:val="24"/>
              </w:rPr>
              <w:t>1.16. Maapinnagabariidi arvutamisel (s.h teed, raudteed,</w:t>
            </w:r>
            <w:r>
              <w:rPr>
                <w:rFonts w:ascii="Times New Roman" w:hAnsi="Times New Roman" w:cs="Times New Roman"/>
                <w:sz w:val="24"/>
                <w:szCs w:val="24"/>
              </w:rPr>
              <w:t xml:space="preserve"> </w:t>
            </w:r>
            <w:r w:rsidRPr="003E5475">
              <w:rPr>
                <w:rFonts w:ascii="Times New Roman" w:hAnsi="Times New Roman" w:cs="Times New Roman"/>
                <w:sz w:val="24"/>
                <w:szCs w:val="24"/>
              </w:rPr>
              <w:t xml:space="preserve">veeteed) tuleb </w:t>
            </w:r>
            <w:proofErr w:type="spellStart"/>
            <w:r w:rsidRPr="003E5475">
              <w:rPr>
                <w:rFonts w:ascii="Times New Roman" w:hAnsi="Times New Roman" w:cs="Times New Roman"/>
                <w:sz w:val="24"/>
                <w:szCs w:val="24"/>
              </w:rPr>
              <w:t>roomejärgsele</w:t>
            </w:r>
            <w:proofErr w:type="spellEnd"/>
            <w:r w:rsidRPr="003E5475">
              <w:rPr>
                <w:rFonts w:ascii="Times New Roman" w:hAnsi="Times New Roman" w:cs="Times New Roman"/>
                <w:sz w:val="24"/>
                <w:szCs w:val="24"/>
              </w:rPr>
              <w:t xml:space="preserve"> gabariidile (10 aasta või raskeima</w:t>
            </w:r>
            <w:r>
              <w:rPr>
                <w:rFonts w:ascii="Times New Roman" w:hAnsi="Times New Roman" w:cs="Times New Roman"/>
                <w:sz w:val="24"/>
                <w:szCs w:val="24"/>
              </w:rPr>
              <w:t xml:space="preserve"> </w:t>
            </w:r>
            <w:r w:rsidRPr="003E5475">
              <w:rPr>
                <w:rFonts w:ascii="Times New Roman" w:hAnsi="Times New Roman" w:cs="Times New Roman"/>
                <w:sz w:val="24"/>
                <w:szCs w:val="24"/>
              </w:rPr>
              <w:t>ilmastikutingimuse järgsele, olenevalt kumb on ebasoodsam</w:t>
            </w:r>
            <w:r>
              <w:rPr>
                <w:rFonts w:ascii="Times New Roman" w:hAnsi="Times New Roman" w:cs="Times New Roman"/>
                <w:sz w:val="24"/>
                <w:szCs w:val="24"/>
              </w:rPr>
              <w:t xml:space="preserve"> </w:t>
            </w:r>
            <w:r w:rsidRPr="003E5475">
              <w:rPr>
                <w:rFonts w:ascii="Times New Roman" w:hAnsi="Times New Roman" w:cs="Times New Roman"/>
                <w:sz w:val="24"/>
                <w:szCs w:val="24"/>
              </w:rPr>
              <w:t>mõju) lisada gabariidivaru 0,5 m, mis kontrollmõõtmise alusel</w:t>
            </w:r>
            <w:r>
              <w:rPr>
                <w:rFonts w:ascii="Times New Roman" w:hAnsi="Times New Roman" w:cs="Times New Roman"/>
                <w:sz w:val="24"/>
                <w:szCs w:val="24"/>
              </w:rPr>
              <w:t xml:space="preserve"> </w:t>
            </w:r>
            <w:r w:rsidRPr="003E5475">
              <w:rPr>
                <w:rFonts w:ascii="Times New Roman" w:hAnsi="Times New Roman" w:cs="Times New Roman"/>
                <w:sz w:val="24"/>
                <w:szCs w:val="24"/>
              </w:rPr>
              <w:t>koostatud kontrollarvutusel võib projekteeritust erineda ±0,25</w:t>
            </w:r>
            <w:r>
              <w:rPr>
                <w:rFonts w:ascii="Times New Roman" w:hAnsi="Times New Roman" w:cs="Times New Roman"/>
                <w:sz w:val="24"/>
                <w:szCs w:val="24"/>
              </w:rPr>
              <w:t xml:space="preserve"> </w:t>
            </w:r>
            <w:r w:rsidRPr="003E5475">
              <w:rPr>
                <w:rFonts w:ascii="Times New Roman" w:hAnsi="Times New Roman" w:cs="Times New Roman"/>
                <w:sz w:val="24"/>
                <w:szCs w:val="24"/>
              </w:rPr>
              <w:t>m.</w:t>
            </w:r>
          </w:p>
          <w:p w14:paraId="14DA4C03" w14:textId="7841E54F" w:rsidR="00B33E8E" w:rsidRPr="003E5475" w:rsidRDefault="00B33E8E" w:rsidP="00B33E8E">
            <w:pPr>
              <w:jc w:val="both"/>
              <w:rPr>
                <w:rFonts w:ascii="Times New Roman" w:hAnsi="Times New Roman" w:cs="Times New Roman"/>
                <w:sz w:val="24"/>
                <w:szCs w:val="24"/>
              </w:rPr>
            </w:pPr>
            <w:r w:rsidRPr="003E5475">
              <w:rPr>
                <w:rFonts w:ascii="Times New Roman" w:hAnsi="Times New Roman" w:cs="Times New Roman"/>
                <w:sz w:val="24"/>
                <w:szCs w:val="24"/>
              </w:rPr>
              <w:t>1.17. Uutele ja olemasolevatele liinimastidele ei paigaldata</w:t>
            </w:r>
            <w:r>
              <w:rPr>
                <w:rFonts w:ascii="Times New Roman" w:hAnsi="Times New Roman" w:cs="Times New Roman"/>
                <w:sz w:val="24"/>
                <w:szCs w:val="24"/>
              </w:rPr>
              <w:t xml:space="preserve"> </w:t>
            </w:r>
            <w:r w:rsidRPr="003E5475">
              <w:rPr>
                <w:rFonts w:ascii="Times New Roman" w:hAnsi="Times New Roman" w:cs="Times New Roman"/>
                <w:sz w:val="24"/>
                <w:szCs w:val="24"/>
              </w:rPr>
              <w:t>kolmandate osapoolte liiniahelat(id).</w:t>
            </w:r>
          </w:p>
          <w:p w14:paraId="508FFF7A" w14:textId="25588F0D" w:rsidR="00B33E8E" w:rsidRPr="003E5475" w:rsidRDefault="00B33E8E" w:rsidP="00B33E8E">
            <w:pPr>
              <w:jc w:val="both"/>
              <w:rPr>
                <w:rFonts w:ascii="Times New Roman" w:hAnsi="Times New Roman" w:cs="Times New Roman"/>
                <w:sz w:val="24"/>
                <w:szCs w:val="24"/>
              </w:rPr>
            </w:pPr>
            <w:r w:rsidRPr="003E5475">
              <w:rPr>
                <w:rFonts w:ascii="Times New Roman" w:hAnsi="Times New Roman" w:cs="Times New Roman"/>
                <w:sz w:val="24"/>
                <w:szCs w:val="24"/>
              </w:rPr>
              <w:t>1.18. Liini portaalist lõpumasti mineval sisestusvisangus</w:t>
            </w:r>
            <w:r>
              <w:rPr>
                <w:rFonts w:ascii="Times New Roman" w:hAnsi="Times New Roman" w:cs="Times New Roman"/>
                <w:sz w:val="24"/>
                <w:szCs w:val="24"/>
              </w:rPr>
              <w:t xml:space="preserve"> </w:t>
            </w:r>
            <w:r w:rsidRPr="003E5475">
              <w:rPr>
                <w:rFonts w:ascii="Times New Roman" w:hAnsi="Times New Roman" w:cs="Times New Roman"/>
                <w:sz w:val="24"/>
                <w:szCs w:val="24"/>
              </w:rPr>
              <w:t>lähtutakse õhkvahemike määrameisel alajaama territooriumil</w:t>
            </w:r>
            <w:r>
              <w:rPr>
                <w:rFonts w:ascii="Times New Roman" w:hAnsi="Times New Roman" w:cs="Times New Roman"/>
                <w:sz w:val="24"/>
                <w:szCs w:val="24"/>
              </w:rPr>
              <w:t xml:space="preserve"> </w:t>
            </w:r>
            <w:r w:rsidRPr="003E5475">
              <w:rPr>
                <w:rFonts w:ascii="Times New Roman" w:hAnsi="Times New Roman" w:cs="Times New Roman"/>
                <w:sz w:val="24"/>
                <w:szCs w:val="24"/>
              </w:rPr>
              <w:t>standardist EVS EN 61936 ja Eleringi dokumendis 125</w:t>
            </w:r>
            <w:r>
              <w:rPr>
                <w:rFonts w:ascii="Times New Roman" w:hAnsi="Times New Roman" w:cs="Times New Roman"/>
                <w:sz w:val="24"/>
                <w:szCs w:val="24"/>
              </w:rPr>
              <w:t xml:space="preserve"> </w:t>
            </w:r>
            <w:r w:rsidRPr="003E5475">
              <w:rPr>
                <w:rFonts w:ascii="Times New Roman" w:hAnsi="Times New Roman" w:cs="Times New Roman"/>
                <w:sz w:val="24"/>
                <w:szCs w:val="24"/>
              </w:rPr>
              <w:t>„Elektrilised parameetrid“ olevast tabelist vastavalt sellele,</w:t>
            </w:r>
            <w:r>
              <w:rPr>
                <w:rFonts w:ascii="Times New Roman" w:hAnsi="Times New Roman" w:cs="Times New Roman"/>
                <w:sz w:val="24"/>
                <w:szCs w:val="24"/>
              </w:rPr>
              <w:t xml:space="preserve"> </w:t>
            </w:r>
            <w:r w:rsidRPr="003E5475">
              <w:rPr>
                <w:rFonts w:ascii="Times New Roman" w:hAnsi="Times New Roman" w:cs="Times New Roman"/>
                <w:sz w:val="24"/>
                <w:szCs w:val="24"/>
              </w:rPr>
              <w:t>kumb väärtus on suurem. Sisestusvisangu väljaspool alajaama</w:t>
            </w:r>
            <w:r>
              <w:rPr>
                <w:rFonts w:ascii="Times New Roman" w:hAnsi="Times New Roman" w:cs="Times New Roman"/>
                <w:sz w:val="24"/>
                <w:szCs w:val="24"/>
              </w:rPr>
              <w:t xml:space="preserve"> </w:t>
            </w:r>
            <w:r w:rsidRPr="003E5475">
              <w:rPr>
                <w:rFonts w:ascii="Times New Roman" w:hAnsi="Times New Roman" w:cs="Times New Roman"/>
                <w:sz w:val="24"/>
                <w:szCs w:val="24"/>
              </w:rPr>
              <w:t>aiaga piiratud ala ja liini lõpumastist liini suunas lähtutakse</w:t>
            </w:r>
            <w:r>
              <w:rPr>
                <w:rFonts w:ascii="Times New Roman" w:hAnsi="Times New Roman" w:cs="Times New Roman"/>
                <w:sz w:val="24"/>
                <w:szCs w:val="24"/>
              </w:rPr>
              <w:t xml:space="preserve"> </w:t>
            </w:r>
            <w:r w:rsidRPr="003E5475">
              <w:rPr>
                <w:rFonts w:ascii="Times New Roman" w:hAnsi="Times New Roman" w:cs="Times New Roman"/>
                <w:sz w:val="24"/>
                <w:szCs w:val="24"/>
              </w:rPr>
              <w:t>õhkvahemike määramisel standardist EVS EN 50341 sõltumata</w:t>
            </w:r>
          </w:p>
          <w:p w14:paraId="68F98273" w14:textId="132615A3" w:rsidR="00B33E8E" w:rsidRPr="003E5475" w:rsidRDefault="00B33E8E" w:rsidP="00B33E8E">
            <w:pPr>
              <w:jc w:val="both"/>
              <w:rPr>
                <w:rFonts w:ascii="Times New Roman" w:hAnsi="Times New Roman" w:cs="Times New Roman"/>
                <w:sz w:val="24"/>
                <w:szCs w:val="24"/>
              </w:rPr>
            </w:pPr>
            <w:r w:rsidRPr="003E5475">
              <w:rPr>
                <w:rFonts w:ascii="Times New Roman" w:hAnsi="Times New Roman" w:cs="Times New Roman"/>
                <w:sz w:val="24"/>
                <w:szCs w:val="24"/>
              </w:rPr>
              <w:t>sellest, kas lõpumast asub alajaama territooriumil või</w:t>
            </w:r>
            <w:r>
              <w:rPr>
                <w:rFonts w:ascii="Times New Roman" w:hAnsi="Times New Roman" w:cs="Times New Roman"/>
                <w:sz w:val="24"/>
                <w:szCs w:val="24"/>
              </w:rPr>
              <w:t xml:space="preserve"> </w:t>
            </w:r>
            <w:r w:rsidRPr="003E5475">
              <w:rPr>
                <w:rFonts w:ascii="Times New Roman" w:hAnsi="Times New Roman" w:cs="Times New Roman"/>
                <w:sz w:val="24"/>
                <w:szCs w:val="24"/>
              </w:rPr>
              <w:t>väljaspool seda.</w:t>
            </w:r>
          </w:p>
          <w:p w14:paraId="33FC2943" w14:textId="1D9CF0D7" w:rsidR="00B33E8E" w:rsidRPr="00B33E8E" w:rsidRDefault="00B33E8E" w:rsidP="00B33E8E">
            <w:pPr>
              <w:jc w:val="both"/>
              <w:rPr>
                <w:rFonts w:ascii="Times New Roman" w:hAnsi="Times New Roman" w:cs="Times New Roman"/>
                <w:sz w:val="24"/>
                <w:szCs w:val="24"/>
              </w:rPr>
            </w:pPr>
            <w:r w:rsidRPr="003E5475">
              <w:rPr>
                <w:rFonts w:ascii="Times New Roman" w:hAnsi="Times New Roman" w:cs="Times New Roman"/>
                <w:sz w:val="24"/>
                <w:szCs w:val="24"/>
              </w:rPr>
              <w:t>1.19. Kui tehniline lahendus seda võimaldab, tuleb lõpumast</w:t>
            </w:r>
            <w:r>
              <w:rPr>
                <w:rFonts w:ascii="Times New Roman" w:hAnsi="Times New Roman" w:cs="Times New Roman"/>
                <w:sz w:val="24"/>
                <w:szCs w:val="24"/>
              </w:rPr>
              <w:t xml:space="preserve"> </w:t>
            </w:r>
            <w:r w:rsidRPr="003E5475">
              <w:rPr>
                <w:rFonts w:ascii="Times New Roman" w:hAnsi="Times New Roman" w:cs="Times New Roman"/>
                <w:sz w:val="24"/>
                <w:szCs w:val="24"/>
              </w:rPr>
              <w:t>projekteerida ja paigaldada väljapoole alajaama aiaga piiratud</w:t>
            </w:r>
            <w:r>
              <w:rPr>
                <w:rFonts w:ascii="Times New Roman" w:hAnsi="Times New Roman" w:cs="Times New Roman"/>
                <w:sz w:val="24"/>
                <w:szCs w:val="24"/>
              </w:rPr>
              <w:t xml:space="preserve"> </w:t>
            </w:r>
            <w:r w:rsidRPr="003E5475">
              <w:rPr>
                <w:rFonts w:ascii="Times New Roman" w:hAnsi="Times New Roman" w:cs="Times New Roman"/>
                <w:sz w:val="24"/>
                <w:szCs w:val="24"/>
              </w:rPr>
              <w:t>territooriumi. Vajadusel kasutada alajaama territooriumil</w:t>
            </w:r>
            <w:r>
              <w:rPr>
                <w:rFonts w:ascii="Times New Roman" w:hAnsi="Times New Roman" w:cs="Times New Roman"/>
                <w:sz w:val="24"/>
                <w:szCs w:val="24"/>
              </w:rPr>
              <w:t xml:space="preserve"> </w:t>
            </w:r>
            <w:r w:rsidRPr="003E5475">
              <w:rPr>
                <w:rFonts w:ascii="Times New Roman" w:hAnsi="Times New Roman" w:cs="Times New Roman"/>
                <w:sz w:val="24"/>
                <w:szCs w:val="24"/>
              </w:rPr>
              <w:t>ühenduse loomiseks vaheportaale.</w:t>
            </w:r>
          </w:p>
        </w:tc>
      </w:tr>
    </w:tbl>
    <w:p w14:paraId="7F903B52" w14:textId="0DF0FC16" w:rsidR="00F421B2" w:rsidRPr="00B33E8E" w:rsidRDefault="00F2154E" w:rsidP="00CE15A8">
      <w:pPr>
        <w:spacing w:after="0" w:line="240" w:lineRule="auto"/>
        <w:rPr>
          <w:rFonts w:ascii="Times New Roman" w:hAnsi="Times New Roman" w:cs="Times New Roman"/>
          <w:sz w:val="24"/>
          <w:szCs w:val="24"/>
        </w:rPr>
      </w:pPr>
      <w:r w:rsidRPr="00B33E8E">
        <w:rPr>
          <w:rFonts w:ascii="Times New Roman" w:hAnsi="Times New Roman" w:cs="Times New Roman"/>
          <w:sz w:val="24"/>
          <w:szCs w:val="24"/>
        </w:rPr>
        <w:lastRenderedPageBreak/>
        <w:t xml:space="preserve"> </w:t>
      </w:r>
    </w:p>
    <w:sectPr w:rsidR="00F421B2" w:rsidRPr="00B33E8E" w:rsidSect="001C47A7">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31D50" w14:textId="77777777" w:rsidR="003860EB" w:rsidRDefault="003860EB" w:rsidP="00D8784D">
      <w:pPr>
        <w:spacing w:after="0" w:line="240" w:lineRule="auto"/>
      </w:pPr>
      <w:r>
        <w:separator/>
      </w:r>
    </w:p>
  </w:endnote>
  <w:endnote w:type="continuationSeparator" w:id="0">
    <w:p w14:paraId="41D65A7C" w14:textId="77777777" w:rsidR="003860EB" w:rsidRDefault="003860EB" w:rsidP="00D8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81C7B" w14:textId="77777777" w:rsidR="003860EB" w:rsidRDefault="003860EB" w:rsidP="00D8784D">
      <w:pPr>
        <w:spacing w:after="0" w:line="240" w:lineRule="auto"/>
      </w:pPr>
      <w:r>
        <w:separator/>
      </w:r>
    </w:p>
  </w:footnote>
  <w:footnote w:type="continuationSeparator" w:id="0">
    <w:p w14:paraId="78EF9A7F" w14:textId="77777777" w:rsidR="003860EB" w:rsidRDefault="003860EB" w:rsidP="00D87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17F4" w14:textId="09A432D5" w:rsidR="00D8784D" w:rsidRPr="003233CF" w:rsidRDefault="00D8784D" w:rsidP="00D8784D">
    <w:pPr>
      <w:pStyle w:val="Header"/>
      <w:rPr>
        <w:rFonts w:ascii="Georgia" w:hAnsi="Georgia"/>
        <w:i/>
        <w:sz w:val="20"/>
        <w:szCs w:val="20"/>
      </w:rPr>
    </w:pPr>
    <w:bookmarkStart w:id="0" w:name="_Hlk92896098"/>
    <w:r w:rsidRPr="003233CF">
      <w:rPr>
        <w:rFonts w:ascii="Georgia" w:hAnsi="Georgia"/>
        <w:i/>
        <w:sz w:val="20"/>
        <w:szCs w:val="20"/>
      </w:rPr>
      <w:t xml:space="preserve">Riigihange: </w:t>
    </w:r>
    <w:r w:rsidR="00085178" w:rsidRPr="00085178">
      <w:rPr>
        <w:rFonts w:ascii="Georgia" w:hAnsi="Georgia"/>
        <w:i/>
        <w:sz w:val="20"/>
        <w:szCs w:val="20"/>
      </w:rPr>
      <w:t>Eesti-Läti neljanda elektriühenduse riigi eriplaneeringu I etapi koostamine Regionaal- ja Põllumajandusministeeriumile</w:t>
    </w:r>
  </w:p>
  <w:p w14:paraId="4EBFCE2C" w14:textId="65C65619" w:rsidR="00D8784D" w:rsidRPr="003233CF" w:rsidRDefault="00D8784D" w:rsidP="00D8784D">
    <w:pPr>
      <w:pStyle w:val="Header"/>
      <w:rPr>
        <w:rFonts w:ascii="Georgia" w:hAnsi="Georgia"/>
        <w:i/>
        <w:sz w:val="20"/>
        <w:szCs w:val="20"/>
      </w:rPr>
    </w:pPr>
    <w:r w:rsidRPr="003233CF">
      <w:rPr>
        <w:rFonts w:ascii="Georgia" w:hAnsi="Georgia"/>
        <w:i/>
        <w:sz w:val="20"/>
        <w:szCs w:val="20"/>
      </w:rPr>
      <w:t xml:space="preserve">Viitenumber: </w:t>
    </w:r>
    <w:r w:rsidR="003E5475" w:rsidRPr="003E5475">
      <w:rPr>
        <w:rFonts w:ascii="Georgia" w:hAnsi="Georgia"/>
        <w:i/>
        <w:sz w:val="20"/>
        <w:szCs w:val="20"/>
      </w:rPr>
      <w:t>274386</w:t>
    </w:r>
  </w:p>
  <w:bookmarkEnd w:id="0"/>
  <w:p w14:paraId="3598DF95" w14:textId="77777777" w:rsidR="00D8784D" w:rsidRDefault="00D87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6A"/>
    <w:multiLevelType w:val="hybridMultilevel"/>
    <w:tmpl w:val="4350B53A"/>
    <w:lvl w:ilvl="0" w:tplc="C5EA528C">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579E0EAB"/>
    <w:multiLevelType w:val="hybridMultilevel"/>
    <w:tmpl w:val="3BEADEDA"/>
    <w:lvl w:ilvl="0" w:tplc="E4C04E5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892334D"/>
    <w:multiLevelType w:val="multilevel"/>
    <w:tmpl w:val="B2ECA01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772433787">
    <w:abstractNumId w:val="2"/>
  </w:num>
  <w:num w:numId="2" w16cid:durableId="1398745341">
    <w:abstractNumId w:val="1"/>
  </w:num>
  <w:num w:numId="3" w16cid:durableId="181672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0E"/>
    <w:rsid w:val="000215E3"/>
    <w:rsid w:val="000415EF"/>
    <w:rsid w:val="00085178"/>
    <w:rsid w:val="00086BA4"/>
    <w:rsid w:val="00094EED"/>
    <w:rsid w:val="000D0A5A"/>
    <w:rsid w:val="000E0657"/>
    <w:rsid w:val="000E5920"/>
    <w:rsid w:val="001015DC"/>
    <w:rsid w:val="00105967"/>
    <w:rsid w:val="00127DDD"/>
    <w:rsid w:val="0014533A"/>
    <w:rsid w:val="00153C46"/>
    <w:rsid w:val="0017030C"/>
    <w:rsid w:val="00185EF5"/>
    <w:rsid w:val="001878A3"/>
    <w:rsid w:val="001C47A7"/>
    <w:rsid w:val="001D30E4"/>
    <w:rsid w:val="002034C8"/>
    <w:rsid w:val="0024333F"/>
    <w:rsid w:val="00244894"/>
    <w:rsid w:val="00267C0E"/>
    <w:rsid w:val="00276D97"/>
    <w:rsid w:val="00285506"/>
    <w:rsid w:val="002D38F4"/>
    <w:rsid w:val="002F3742"/>
    <w:rsid w:val="00331F6D"/>
    <w:rsid w:val="00362CA5"/>
    <w:rsid w:val="00380E99"/>
    <w:rsid w:val="003860EB"/>
    <w:rsid w:val="00386C62"/>
    <w:rsid w:val="00396853"/>
    <w:rsid w:val="003A1BE4"/>
    <w:rsid w:val="003A5156"/>
    <w:rsid w:val="003A6F10"/>
    <w:rsid w:val="003D02FE"/>
    <w:rsid w:val="003E5475"/>
    <w:rsid w:val="00401266"/>
    <w:rsid w:val="0042540C"/>
    <w:rsid w:val="00450B6D"/>
    <w:rsid w:val="004B7032"/>
    <w:rsid w:val="004B7FD9"/>
    <w:rsid w:val="004C30D8"/>
    <w:rsid w:val="004C67A1"/>
    <w:rsid w:val="004D2CE1"/>
    <w:rsid w:val="004F6029"/>
    <w:rsid w:val="0050306B"/>
    <w:rsid w:val="00512026"/>
    <w:rsid w:val="005161DE"/>
    <w:rsid w:val="00530655"/>
    <w:rsid w:val="005310C5"/>
    <w:rsid w:val="005338FE"/>
    <w:rsid w:val="005512E2"/>
    <w:rsid w:val="00563ABD"/>
    <w:rsid w:val="00571AB1"/>
    <w:rsid w:val="005E590F"/>
    <w:rsid w:val="00604DD2"/>
    <w:rsid w:val="00637DA5"/>
    <w:rsid w:val="00653A47"/>
    <w:rsid w:val="00654177"/>
    <w:rsid w:val="006E6F0F"/>
    <w:rsid w:val="00704322"/>
    <w:rsid w:val="00704DD3"/>
    <w:rsid w:val="00737F2F"/>
    <w:rsid w:val="00774290"/>
    <w:rsid w:val="00781888"/>
    <w:rsid w:val="007C40BC"/>
    <w:rsid w:val="007D38E1"/>
    <w:rsid w:val="007F2BD1"/>
    <w:rsid w:val="00804A54"/>
    <w:rsid w:val="00811C6F"/>
    <w:rsid w:val="00835CB5"/>
    <w:rsid w:val="00855A42"/>
    <w:rsid w:val="00873F32"/>
    <w:rsid w:val="008A5F4E"/>
    <w:rsid w:val="00910195"/>
    <w:rsid w:val="00933E05"/>
    <w:rsid w:val="00970BB6"/>
    <w:rsid w:val="00992421"/>
    <w:rsid w:val="009D5D72"/>
    <w:rsid w:val="009E0271"/>
    <w:rsid w:val="009F6BE3"/>
    <w:rsid w:val="00A11010"/>
    <w:rsid w:val="00A1671B"/>
    <w:rsid w:val="00A27B7E"/>
    <w:rsid w:val="00A4223F"/>
    <w:rsid w:val="00A62326"/>
    <w:rsid w:val="00AC3C31"/>
    <w:rsid w:val="00B25143"/>
    <w:rsid w:val="00B33E8E"/>
    <w:rsid w:val="00B449BA"/>
    <w:rsid w:val="00B477F9"/>
    <w:rsid w:val="00B84994"/>
    <w:rsid w:val="00B93D4F"/>
    <w:rsid w:val="00BA73A2"/>
    <w:rsid w:val="00BC2EAA"/>
    <w:rsid w:val="00BE319C"/>
    <w:rsid w:val="00CA1236"/>
    <w:rsid w:val="00CE15A8"/>
    <w:rsid w:val="00D22BDF"/>
    <w:rsid w:val="00D5211E"/>
    <w:rsid w:val="00D62C51"/>
    <w:rsid w:val="00D6647A"/>
    <w:rsid w:val="00D8784D"/>
    <w:rsid w:val="00DB52C5"/>
    <w:rsid w:val="00DE3BC0"/>
    <w:rsid w:val="00E22BC1"/>
    <w:rsid w:val="00E30360"/>
    <w:rsid w:val="00E378CC"/>
    <w:rsid w:val="00E46F64"/>
    <w:rsid w:val="00E51783"/>
    <w:rsid w:val="00E84C54"/>
    <w:rsid w:val="00EB12BF"/>
    <w:rsid w:val="00EE284E"/>
    <w:rsid w:val="00F2154E"/>
    <w:rsid w:val="00F25DE2"/>
    <w:rsid w:val="00F421B2"/>
    <w:rsid w:val="00F664A9"/>
    <w:rsid w:val="00F93C0B"/>
    <w:rsid w:val="00FB2594"/>
    <w:rsid w:val="00FE2B85"/>
    <w:rsid w:val="00FE57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DA6DE"/>
  <w15:docId w15:val="{02403891-8FBA-418A-9779-0BE8E839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C0E"/>
  </w:style>
  <w:style w:type="paragraph" w:styleId="Heading2">
    <w:name w:val="heading 2"/>
    <w:basedOn w:val="Normal"/>
    <w:next w:val="Normal"/>
    <w:link w:val="Heading2Char"/>
    <w:uiPriority w:val="9"/>
    <w:unhideWhenUsed/>
    <w:qFormat/>
    <w:rsid w:val="00267C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C0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6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7C0E"/>
    <w:pPr>
      <w:ind w:left="720"/>
      <w:contextualSpacing/>
    </w:pPr>
  </w:style>
  <w:style w:type="character" w:customStyle="1" w:styleId="Heading2Char">
    <w:name w:val="Heading 2 Char"/>
    <w:basedOn w:val="DefaultParagraphFont"/>
    <w:link w:val="Heading2"/>
    <w:uiPriority w:val="9"/>
    <w:rsid w:val="00267C0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4333F"/>
    <w:rPr>
      <w:sz w:val="16"/>
      <w:szCs w:val="16"/>
    </w:rPr>
  </w:style>
  <w:style w:type="paragraph" w:styleId="CommentText">
    <w:name w:val="annotation text"/>
    <w:basedOn w:val="Normal"/>
    <w:link w:val="CommentTextChar"/>
    <w:uiPriority w:val="99"/>
    <w:unhideWhenUsed/>
    <w:rsid w:val="0024333F"/>
    <w:pPr>
      <w:spacing w:line="240" w:lineRule="auto"/>
    </w:pPr>
    <w:rPr>
      <w:sz w:val="20"/>
      <w:szCs w:val="20"/>
    </w:rPr>
  </w:style>
  <w:style w:type="character" w:customStyle="1" w:styleId="CommentTextChar">
    <w:name w:val="Comment Text Char"/>
    <w:basedOn w:val="DefaultParagraphFont"/>
    <w:link w:val="CommentText"/>
    <w:uiPriority w:val="99"/>
    <w:rsid w:val="0024333F"/>
    <w:rPr>
      <w:sz w:val="20"/>
      <w:szCs w:val="20"/>
    </w:rPr>
  </w:style>
  <w:style w:type="paragraph" w:styleId="CommentSubject">
    <w:name w:val="annotation subject"/>
    <w:basedOn w:val="CommentText"/>
    <w:next w:val="CommentText"/>
    <w:link w:val="CommentSubjectChar"/>
    <w:uiPriority w:val="99"/>
    <w:semiHidden/>
    <w:unhideWhenUsed/>
    <w:rsid w:val="0024333F"/>
    <w:rPr>
      <w:b/>
      <w:bCs/>
    </w:rPr>
  </w:style>
  <w:style w:type="character" w:customStyle="1" w:styleId="CommentSubjectChar">
    <w:name w:val="Comment Subject Char"/>
    <w:basedOn w:val="CommentTextChar"/>
    <w:link w:val="CommentSubject"/>
    <w:uiPriority w:val="99"/>
    <w:semiHidden/>
    <w:rsid w:val="0024333F"/>
    <w:rPr>
      <w:b/>
      <w:bCs/>
      <w:sz w:val="20"/>
      <w:szCs w:val="20"/>
    </w:rPr>
  </w:style>
  <w:style w:type="paragraph" w:styleId="Revision">
    <w:name w:val="Revision"/>
    <w:hidden/>
    <w:uiPriority w:val="99"/>
    <w:semiHidden/>
    <w:rsid w:val="00970BB6"/>
    <w:pPr>
      <w:spacing w:after="0" w:line="240" w:lineRule="auto"/>
    </w:pPr>
  </w:style>
  <w:style w:type="character" w:customStyle="1" w:styleId="cf01">
    <w:name w:val="cf01"/>
    <w:basedOn w:val="DefaultParagraphFont"/>
    <w:rsid w:val="00530655"/>
    <w:rPr>
      <w:rFonts w:ascii="Segoe UI" w:hAnsi="Segoe UI" w:cs="Segoe UI" w:hint="default"/>
      <w:sz w:val="18"/>
      <w:szCs w:val="18"/>
    </w:rPr>
  </w:style>
  <w:style w:type="paragraph" w:styleId="Header">
    <w:name w:val="header"/>
    <w:basedOn w:val="Normal"/>
    <w:link w:val="HeaderChar"/>
    <w:uiPriority w:val="99"/>
    <w:unhideWhenUsed/>
    <w:rsid w:val="00D878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784D"/>
  </w:style>
  <w:style w:type="paragraph" w:styleId="Footer">
    <w:name w:val="footer"/>
    <w:basedOn w:val="Normal"/>
    <w:link w:val="FooterChar"/>
    <w:uiPriority w:val="99"/>
    <w:unhideWhenUsed/>
    <w:rsid w:val="00D878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7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278157">
      <w:bodyDiv w:val="1"/>
      <w:marLeft w:val="0"/>
      <w:marRight w:val="0"/>
      <w:marTop w:val="0"/>
      <w:marBottom w:val="0"/>
      <w:divBdr>
        <w:top w:val="none" w:sz="0" w:space="0" w:color="auto"/>
        <w:left w:val="none" w:sz="0" w:space="0" w:color="auto"/>
        <w:bottom w:val="none" w:sz="0" w:space="0" w:color="auto"/>
        <w:right w:val="none" w:sz="0" w:space="0" w:color="auto"/>
      </w:divBdr>
    </w:div>
    <w:div w:id="1781486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3078</Words>
  <Characters>17859</Characters>
  <Application>Microsoft Office Word</Application>
  <DocSecurity>0</DocSecurity>
  <Lines>148</Lines>
  <Paragraphs>41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Eleri Kautlenbach</dc:creator>
  <cp:keywords/>
  <dc:description/>
  <cp:lastModifiedBy>Marju Kaivapalu</cp:lastModifiedBy>
  <cp:revision>3</cp:revision>
  <dcterms:created xsi:type="dcterms:W3CDTF">2024-02-13T10:46:00Z</dcterms:created>
  <dcterms:modified xsi:type="dcterms:W3CDTF">2024-02-13T10:47:00Z</dcterms:modified>
</cp:coreProperties>
</file>