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B35D" w14:textId="0DCE86C7" w:rsidR="00A252B8" w:rsidRPr="00EE3824" w:rsidRDefault="00C0402D" w:rsidP="00EE3824">
      <w:pPr>
        <w:outlineLvl w:val="0"/>
        <w:rPr>
          <w:rFonts w:cs="Arial"/>
        </w:rPr>
      </w:pPr>
      <w:r w:rsidRPr="00721605">
        <w:rPr>
          <w:noProof/>
          <w:lang w:eastAsia="et-EE"/>
        </w:rPr>
        <w:drawing>
          <wp:anchor distT="0" distB="0" distL="114300" distR="114300" simplePos="0" relativeHeight="251660288" behindDoc="1" locked="0" layoutInCell="1" allowOverlap="1" wp14:anchorId="47152F46" wp14:editId="75E55B63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EE3824">
        <w:rPr>
          <w:rFonts w:cs="Arial"/>
          <w:noProof/>
          <w:lang w:eastAsia="et-EE"/>
        </w:rPr>
        <w:drawing>
          <wp:anchor distT="0" distB="0" distL="114300" distR="114300" simplePos="0" relativeHeight="251658240" behindDoc="1" locked="0" layoutInCell="1" allowOverlap="1" wp14:anchorId="0A9D78D5" wp14:editId="3BBAF179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572" w:type="dxa"/>
        <w:tblInd w:w="922" w:type="dxa"/>
        <w:tblLook w:val="0000" w:firstRow="0" w:lastRow="0" w:firstColumn="0" w:lastColumn="0" w:noHBand="0" w:noVBand="0"/>
      </w:tblPr>
      <w:tblGrid>
        <w:gridCol w:w="1996"/>
        <w:gridCol w:w="2506"/>
        <w:gridCol w:w="751"/>
        <w:gridCol w:w="559"/>
        <w:gridCol w:w="722"/>
        <w:gridCol w:w="1758"/>
        <w:gridCol w:w="1280"/>
      </w:tblGrid>
      <w:tr w:rsidR="00274176" w:rsidRPr="00274176" w14:paraId="1F04F5F4" w14:textId="5106D2EB" w:rsidTr="00974912">
        <w:trPr>
          <w:trHeight w:val="363"/>
        </w:trPr>
        <w:tc>
          <w:tcPr>
            <w:tcW w:w="1996" w:type="dxa"/>
            <w:vAlign w:val="center"/>
          </w:tcPr>
          <w:p w14:paraId="1808A740" w14:textId="090E2B1A" w:rsidR="008260A6" w:rsidRPr="0027417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  <w:bookmarkStart w:id="0" w:name="_Hlk60063564"/>
            <w:r w:rsidRPr="00274176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1CBD0B96" w14:textId="6FA5969B" w:rsidR="008260A6" w:rsidRPr="00274176" w:rsidRDefault="004C2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513CC">
              <w:rPr>
                <w:rFonts w:ascii="Times New Roman" w:hAnsi="Times New Roman" w:cs="Times New Roman"/>
                <w:sz w:val="24"/>
              </w:rPr>
              <w:t>1.10.2025</w:t>
            </w:r>
          </w:p>
        </w:tc>
        <w:tc>
          <w:tcPr>
            <w:tcW w:w="751" w:type="dxa"/>
            <w:vAlign w:val="center"/>
          </w:tcPr>
          <w:p w14:paraId="0A6147A9" w14:textId="511373C7" w:rsidR="008260A6" w:rsidRPr="00274176" w:rsidRDefault="008260A6" w:rsidP="00826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7417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47741809" w14:textId="170ECAC2" w:rsidR="008260A6" w:rsidRPr="00274176" w:rsidRDefault="009749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9666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501FCE74" w14:textId="6290B71D" w:rsidR="008260A6" w:rsidRPr="00274176" w:rsidRDefault="008260A6">
            <w:pPr>
              <w:rPr>
                <w:rFonts w:ascii="Times New Roman" w:hAnsi="Times New Roman" w:cs="Times New Roman"/>
                <w:sz w:val="24"/>
              </w:rPr>
            </w:pPr>
            <w:r w:rsidRPr="00274176">
              <w:rPr>
                <w:rFonts w:ascii="Times New Roman" w:hAnsi="Times New Roman" w:cs="Times New Roman"/>
                <w:sz w:val="24"/>
              </w:rPr>
              <w:t>a nr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14A37765" w14:textId="01E66671" w:rsidR="008260A6" w:rsidRPr="00274176" w:rsidRDefault="00A703FC">
            <w:pPr>
              <w:rPr>
                <w:rFonts w:ascii="Times New Roman" w:hAnsi="Times New Roman" w:cs="Times New Roman"/>
                <w:sz w:val="24"/>
              </w:rPr>
            </w:pPr>
            <w:r w:rsidRPr="00D16FCB">
              <w:rPr>
                <w:rFonts w:ascii="Times New Roman" w:eastAsia="Times New Roman" w:hAnsi="Times New Roman" w:cs="Times New Roman"/>
                <w:sz w:val="24"/>
              </w:rPr>
              <w:t>650018000066</w:t>
            </w:r>
          </w:p>
        </w:tc>
        <w:tc>
          <w:tcPr>
            <w:tcW w:w="1280" w:type="dxa"/>
          </w:tcPr>
          <w:p w14:paraId="0DD667E0" w14:textId="5BD850E0" w:rsidR="008260A6" w:rsidRPr="00274176" w:rsidRDefault="008260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4176" w:rsidRPr="00274176" w14:paraId="7C00190A" w14:textId="50AF100B" w:rsidTr="00974912">
        <w:trPr>
          <w:trHeight w:val="297"/>
        </w:trPr>
        <w:tc>
          <w:tcPr>
            <w:tcW w:w="1996" w:type="dxa"/>
            <w:vAlign w:val="center"/>
          </w:tcPr>
          <w:p w14:paraId="49FFF8FF" w14:textId="6190633E" w:rsidR="008260A6" w:rsidRPr="0027417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274176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33130" w14:textId="09B62837" w:rsidR="008260A6" w:rsidRPr="00274176" w:rsidRDefault="000B374C" w:rsidP="008260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45C91">
              <w:rPr>
                <w:rFonts w:ascii="Times New Roman" w:hAnsi="Times New Roman" w:cs="Times New Roman"/>
                <w:sz w:val="24"/>
              </w:rPr>
              <w:t>3.10.2025</w:t>
            </w:r>
          </w:p>
        </w:tc>
        <w:tc>
          <w:tcPr>
            <w:tcW w:w="751" w:type="dxa"/>
            <w:vAlign w:val="center"/>
          </w:tcPr>
          <w:p w14:paraId="3D8C769C" w14:textId="3A7BBF64" w:rsidR="008260A6" w:rsidRPr="00274176" w:rsidRDefault="008260A6" w:rsidP="00826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7417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BDC30" w14:textId="6C655EC1" w:rsidR="008260A6" w:rsidRPr="00274176" w:rsidRDefault="00974912" w:rsidP="008260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9666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2B4969C5" w14:textId="33A6B117" w:rsidR="008260A6" w:rsidRPr="00274176" w:rsidRDefault="008260A6" w:rsidP="008260A6">
            <w:pPr>
              <w:rPr>
                <w:rFonts w:ascii="Times New Roman" w:hAnsi="Times New Roman" w:cs="Times New Roman"/>
                <w:sz w:val="24"/>
              </w:rPr>
            </w:pPr>
            <w:r w:rsidRPr="00274176">
              <w:rPr>
                <w:rFonts w:ascii="Times New Roman" w:hAnsi="Times New Roman" w:cs="Times New Roman"/>
                <w:sz w:val="24"/>
              </w:rPr>
              <w:t>a nr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9CDA2" w14:textId="4DB5D522" w:rsidR="008260A6" w:rsidRPr="00274176" w:rsidRDefault="006F08FB" w:rsidP="008260A6">
            <w:pPr>
              <w:rPr>
                <w:rFonts w:ascii="Times New Roman" w:hAnsi="Times New Roman" w:cs="Times New Roman"/>
                <w:sz w:val="24"/>
              </w:rPr>
            </w:pPr>
            <w:r w:rsidRPr="006F08FB">
              <w:rPr>
                <w:rFonts w:ascii="Times New Roman" w:hAnsi="Times New Roman" w:cs="Times New Roman"/>
                <w:sz w:val="24"/>
              </w:rPr>
              <w:t>8-1/25-1510-1</w:t>
            </w:r>
          </w:p>
        </w:tc>
        <w:tc>
          <w:tcPr>
            <w:tcW w:w="1280" w:type="dxa"/>
          </w:tcPr>
          <w:p w14:paraId="670759E0" w14:textId="5E28253F" w:rsidR="008260A6" w:rsidRPr="00274176" w:rsidRDefault="008260A6" w:rsidP="008260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136E7F1A" w14:textId="77777777" w:rsidR="00A252B8" w:rsidRPr="00274176" w:rsidRDefault="00A252B8" w:rsidP="00EE3824">
      <w:pPr>
        <w:rPr>
          <w:rFonts w:ascii="Times New Roman" w:hAnsi="Times New Roman" w:cs="Times New Roman"/>
          <w:sz w:val="24"/>
        </w:rPr>
      </w:pPr>
    </w:p>
    <w:p w14:paraId="0FFDC504" w14:textId="17820590" w:rsidR="00274176" w:rsidRDefault="001513CC" w:rsidP="007F59E6">
      <w:pPr>
        <w:tabs>
          <w:tab w:val="left" w:pos="85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Enriko</w:t>
      </w:r>
      <w:proofErr w:type="spellEnd"/>
      <w:r>
        <w:rPr>
          <w:rFonts w:ascii="Times New Roman" w:hAnsi="Times New Roman" w:cs="Times New Roman"/>
          <w:sz w:val="24"/>
        </w:rPr>
        <w:t xml:space="preserve"> Nurm</w:t>
      </w:r>
    </w:p>
    <w:p w14:paraId="61B40B21" w14:textId="030FC9A7" w:rsidR="006F08FB" w:rsidRPr="00274176" w:rsidRDefault="006F08FB" w:rsidP="007F59E6">
      <w:pPr>
        <w:tabs>
          <w:tab w:val="left" w:pos="8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Tallinna Vangla</w:t>
      </w:r>
    </w:p>
    <w:p w14:paraId="13E1C434" w14:textId="77777777" w:rsidR="00251F6C" w:rsidRDefault="00251F6C" w:rsidP="007F59E6">
      <w:pPr>
        <w:tabs>
          <w:tab w:val="left" w:pos="850"/>
        </w:tabs>
      </w:pPr>
    </w:p>
    <w:p w14:paraId="5D5AD4DE" w14:textId="77777777" w:rsidR="0007006F" w:rsidRDefault="0007006F" w:rsidP="007F59E6">
      <w:pPr>
        <w:tabs>
          <w:tab w:val="left" w:pos="850"/>
        </w:tabs>
      </w:pPr>
    </w:p>
    <w:p w14:paraId="599A287A" w14:textId="77777777" w:rsidR="00AD1FCE" w:rsidRDefault="00AD1FCE" w:rsidP="00AD1FCE">
      <w:pPr>
        <w:rPr>
          <w:rFonts w:ascii="Times New Roman" w:eastAsia="Times New Roman" w:hAnsi="Times New Roman" w:cs="Times New Roman"/>
          <w:sz w:val="24"/>
        </w:rPr>
      </w:pPr>
      <w:r w:rsidRPr="00AD1FCE">
        <w:rPr>
          <w:rFonts w:ascii="Times New Roman" w:eastAsia="Times New Roman" w:hAnsi="Times New Roman" w:cs="Times New Roman"/>
          <w:sz w:val="24"/>
        </w:rPr>
        <w:fldChar w:fldCharType="begin"/>
      </w:r>
      <w:r w:rsidRPr="00AD1FCE">
        <w:rPr>
          <w:rFonts w:ascii="Times New Roman" w:eastAsia="Times New Roman" w:hAnsi="Times New Roman" w:cs="Times New Roman"/>
          <w:sz w:val="24"/>
        </w:rPr>
        <w:instrText xml:space="preserve"> delta_docName  \* MERGEFORMAT</w:instrText>
      </w:r>
      <w:r w:rsidRPr="00AD1FCE">
        <w:rPr>
          <w:rFonts w:ascii="Times New Roman" w:eastAsia="Times New Roman" w:hAnsi="Times New Roman" w:cs="Times New Roman"/>
          <w:sz w:val="24"/>
        </w:rPr>
        <w:fldChar w:fldCharType="separate"/>
      </w:r>
      <w:r w:rsidRPr="00AD1FCE">
        <w:rPr>
          <w:rFonts w:ascii="Times New Roman" w:eastAsia="Times New Roman" w:hAnsi="Times New Roman" w:cs="Times New Roman"/>
          <w:sz w:val="24"/>
        </w:rPr>
        <w:t>Vastus</w:t>
      </w:r>
      <w:r w:rsidRPr="00AD1FCE">
        <w:rPr>
          <w:rFonts w:ascii="Times New Roman" w:eastAsia="Times New Roman" w:hAnsi="Times New Roman" w:cs="Times New Roman"/>
          <w:sz w:val="24"/>
        </w:rPr>
        <w:fldChar w:fldCharType="end"/>
      </w:r>
    </w:p>
    <w:p w14:paraId="0CE6522A" w14:textId="77777777" w:rsidR="00C1302C" w:rsidRDefault="00C1302C" w:rsidP="00AD1FCE">
      <w:pPr>
        <w:rPr>
          <w:rFonts w:ascii="Times New Roman" w:eastAsia="Times New Roman" w:hAnsi="Times New Roman" w:cs="Times New Roman"/>
          <w:sz w:val="24"/>
        </w:rPr>
      </w:pPr>
    </w:p>
    <w:p w14:paraId="3DEEE762" w14:textId="49F96A97" w:rsidR="0007006F" w:rsidRPr="00AE4985" w:rsidRDefault="00A80829" w:rsidP="00995D59">
      <w:pPr>
        <w:tabs>
          <w:tab w:val="left" w:pos="85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</w:t>
      </w:r>
      <w:r w:rsidRPr="00A80829">
        <w:rPr>
          <w:rFonts w:ascii="Times New Roman" w:eastAsia="Times New Roman" w:hAnsi="Times New Roman" w:cs="Times New Roman"/>
          <w:sz w:val="24"/>
        </w:rPr>
        <w:t xml:space="preserve">ohus on </w:t>
      </w:r>
      <w:r w:rsidR="006F08FB">
        <w:rPr>
          <w:rFonts w:ascii="Times New Roman" w:eastAsia="Times New Roman" w:hAnsi="Times New Roman" w:cs="Times New Roman"/>
          <w:sz w:val="24"/>
        </w:rPr>
        <w:t>T</w:t>
      </w:r>
      <w:r w:rsidRPr="00A80829">
        <w:rPr>
          <w:rFonts w:ascii="Times New Roman" w:eastAsia="Times New Roman" w:hAnsi="Times New Roman" w:cs="Times New Roman"/>
          <w:sz w:val="24"/>
        </w:rPr>
        <w:t>eie pöördumised seoses väärteoasjaga</w:t>
      </w:r>
      <w:r w:rsidR="00D16FCB">
        <w:rPr>
          <w:rFonts w:ascii="Times New Roman" w:eastAsia="Times New Roman" w:hAnsi="Times New Roman" w:cs="Times New Roman"/>
          <w:sz w:val="24"/>
        </w:rPr>
        <w:t xml:space="preserve"> nr </w:t>
      </w:r>
      <w:r w:rsidR="00D16FCB" w:rsidRPr="00D16FCB">
        <w:rPr>
          <w:rFonts w:ascii="Times New Roman" w:eastAsia="Times New Roman" w:hAnsi="Times New Roman" w:cs="Times New Roman"/>
          <w:sz w:val="24"/>
        </w:rPr>
        <w:t>650018000066</w:t>
      </w:r>
      <w:r w:rsidRPr="00A80829">
        <w:rPr>
          <w:rFonts w:ascii="Times New Roman" w:eastAsia="Times New Roman" w:hAnsi="Times New Roman" w:cs="Times New Roman"/>
          <w:sz w:val="24"/>
        </w:rPr>
        <w:t xml:space="preserve"> kätte saanud, </w:t>
      </w:r>
      <w:r w:rsidR="006F08FB">
        <w:rPr>
          <w:rFonts w:ascii="Times New Roman" w:eastAsia="Times New Roman" w:hAnsi="Times New Roman" w:cs="Times New Roman"/>
          <w:sz w:val="24"/>
        </w:rPr>
        <w:t xml:space="preserve">kuid </w:t>
      </w:r>
      <w:r w:rsidRPr="00A80829">
        <w:rPr>
          <w:rFonts w:ascii="Times New Roman" w:eastAsia="Times New Roman" w:hAnsi="Times New Roman" w:cs="Times New Roman"/>
          <w:sz w:val="24"/>
        </w:rPr>
        <w:t>nendest</w:t>
      </w:r>
      <w:r w:rsidR="00B45C91">
        <w:rPr>
          <w:rFonts w:ascii="Times New Roman" w:eastAsia="Times New Roman" w:hAnsi="Times New Roman" w:cs="Times New Roman"/>
          <w:sz w:val="24"/>
        </w:rPr>
        <w:t xml:space="preserve"> </w:t>
      </w:r>
      <w:r w:rsidRPr="00A80829">
        <w:rPr>
          <w:rFonts w:ascii="Times New Roman" w:eastAsia="Times New Roman" w:hAnsi="Times New Roman" w:cs="Times New Roman"/>
          <w:sz w:val="24"/>
        </w:rPr>
        <w:t xml:space="preserve">ei selgu, mida </w:t>
      </w:r>
      <w:r>
        <w:rPr>
          <w:rFonts w:ascii="Times New Roman" w:eastAsia="Times New Roman" w:hAnsi="Times New Roman" w:cs="Times New Roman"/>
          <w:sz w:val="24"/>
        </w:rPr>
        <w:t>Te</w:t>
      </w:r>
      <w:r w:rsidRPr="00A80829">
        <w:rPr>
          <w:rFonts w:ascii="Times New Roman" w:eastAsia="Times New Roman" w:hAnsi="Times New Roman" w:cs="Times New Roman"/>
          <w:sz w:val="24"/>
        </w:rPr>
        <w:t xml:space="preserve"> kohtult </w:t>
      </w:r>
      <w:r w:rsidR="006F08FB">
        <w:rPr>
          <w:rFonts w:ascii="Times New Roman" w:eastAsia="Times New Roman" w:hAnsi="Times New Roman" w:cs="Times New Roman"/>
          <w:sz w:val="24"/>
        </w:rPr>
        <w:t xml:space="preserve">täpsemalt </w:t>
      </w:r>
      <w:r w:rsidRPr="00A80829">
        <w:rPr>
          <w:rFonts w:ascii="Times New Roman" w:eastAsia="Times New Roman" w:hAnsi="Times New Roman" w:cs="Times New Roman"/>
          <w:sz w:val="24"/>
        </w:rPr>
        <w:t>taotle</w:t>
      </w:r>
      <w:r>
        <w:rPr>
          <w:rFonts w:ascii="Times New Roman" w:eastAsia="Times New Roman" w:hAnsi="Times New Roman" w:cs="Times New Roman"/>
          <w:sz w:val="24"/>
        </w:rPr>
        <w:t>te. P</w:t>
      </w:r>
      <w:r w:rsidRPr="00A80829">
        <w:rPr>
          <w:rFonts w:ascii="Times New Roman" w:eastAsia="Times New Roman" w:hAnsi="Times New Roman" w:cs="Times New Roman"/>
          <w:sz w:val="24"/>
        </w:rPr>
        <w:t>alu</w:t>
      </w:r>
      <w:r>
        <w:rPr>
          <w:rFonts w:ascii="Times New Roman" w:eastAsia="Times New Roman" w:hAnsi="Times New Roman" w:cs="Times New Roman"/>
          <w:sz w:val="24"/>
        </w:rPr>
        <w:t>n</w:t>
      </w:r>
      <w:r w:rsidRPr="00A80829">
        <w:rPr>
          <w:rFonts w:ascii="Times New Roman" w:eastAsia="Times New Roman" w:hAnsi="Times New Roman" w:cs="Times New Roman"/>
          <w:sz w:val="24"/>
        </w:rPr>
        <w:t xml:space="preserve"> esita</w:t>
      </w:r>
      <w:r>
        <w:rPr>
          <w:rFonts w:ascii="Times New Roman" w:eastAsia="Times New Roman" w:hAnsi="Times New Roman" w:cs="Times New Roman"/>
          <w:sz w:val="24"/>
        </w:rPr>
        <w:t>ge</w:t>
      </w:r>
      <w:r w:rsidRPr="00A80829">
        <w:rPr>
          <w:rFonts w:ascii="Times New Roman" w:eastAsia="Times New Roman" w:hAnsi="Times New Roman" w:cs="Times New Roman"/>
          <w:sz w:val="24"/>
        </w:rPr>
        <w:t xml:space="preserve"> </w:t>
      </w:r>
      <w:r w:rsidR="00B45C91">
        <w:rPr>
          <w:rFonts w:ascii="Times New Roman" w:eastAsia="Times New Roman" w:hAnsi="Times New Roman" w:cs="Times New Roman"/>
          <w:sz w:val="24"/>
        </w:rPr>
        <w:t xml:space="preserve">kohtule </w:t>
      </w:r>
      <w:r w:rsidRPr="00A80829">
        <w:rPr>
          <w:rFonts w:ascii="Times New Roman" w:eastAsia="Times New Roman" w:hAnsi="Times New Roman" w:cs="Times New Roman"/>
          <w:sz w:val="24"/>
        </w:rPr>
        <w:t>konkreetne taotlus</w:t>
      </w:r>
      <w:r w:rsidR="00B45C91">
        <w:rPr>
          <w:rFonts w:ascii="Times New Roman" w:eastAsia="Times New Roman" w:hAnsi="Times New Roman" w:cs="Times New Roman"/>
          <w:sz w:val="24"/>
        </w:rPr>
        <w:t xml:space="preserve">! </w:t>
      </w:r>
      <w:r>
        <w:rPr>
          <w:rFonts w:ascii="Times New Roman" w:eastAsia="Times New Roman" w:hAnsi="Times New Roman" w:cs="Times New Roman"/>
          <w:sz w:val="24"/>
        </w:rPr>
        <w:t>V</w:t>
      </w:r>
      <w:r w:rsidRPr="00A80829">
        <w:rPr>
          <w:rFonts w:ascii="Times New Roman" w:eastAsia="Times New Roman" w:hAnsi="Times New Roman" w:cs="Times New Roman"/>
          <w:sz w:val="24"/>
        </w:rPr>
        <w:t xml:space="preserve">astasel juhul ei saa kohus </w:t>
      </w:r>
      <w:r w:rsidR="00B45C91">
        <w:rPr>
          <w:rFonts w:ascii="Times New Roman" w:eastAsia="Times New Roman" w:hAnsi="Times New Roman" w:cs="Times New Roman"/>
          <w:sz w:val="24"/>
        </w:rPr>
        <w:t>Teie taotlust</w:t>
      </w:r>
      <w:r w:rsidRPr="00A80829">
        <w:rPr>
          <w:rFonts w:ascii="Times New Roman" w:eastAsia="Times New Roman" w:hAnsi="Times New Roman" w:cs="Times New Roman"/>
          <w:sz w:val="24"/>
        </w:rPr>
        <w:t xml:space="preserve"> lahendada ja võtab sisu teadmiseks</w:t>
      </w:r>
      <w:r w:rsidR="00EE2A85">
        <w:rPr>
          <w:rFonts w:ascii="Times New Roman" w:eastAsia="Times New Roman" w:hAnsi="Times New Roman" w:cs="Times New Roman"/>
          <w:sz w:val="24"/>
        </w:rPr>
        <w:t>.</w:t>
      </w:r>
    </w:p>
    <w:p w14:paraId="112F5D4A" w14:textId="77777777" w:rsidR="0007006F" w:rsidRDefault="0007006F" w:rsidP="0007006F">
      <w:pPr>
        <w:tabs>
          <w:tab w:val="left" w:pos="850"/>
        </w:tabs>
        <w:jc w:val="both"/>
        <w:rPr>
          <w:rFonts w:ascii="Times New Roman" w:hAnsi="Times New Roman" w:cs="Times New Roman"/>
          <w:sz w:val="24"/>
        </w:rPr>
      </w:pPr>
    </w:p>
    <w:p w14:paraId="2BC7D798" w14:textId="75BA78F2" w:rsidR="0007006F" w:rsidRDefault="0007006F" w:rsidP="00AD1FCE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6B4DCCE" w14:textId="77777777" w:rsidR="00AD1FCE" w:rsidRDefault="00AD1FCE" w:rsidP="00AD1FCE">
      <w:pPr>
        <w:rPr>
          <w:rFonts w:ascii="Times New Roman" w:eastAsia="Times New Roman" w:hAnsi="Times New Roman" w:cs="Times New Roman"/>
          <w:sz w:val="24"/>
        </w:rPr>
      </w:pPr>
    </w:p>
    <w:p w14:paraId="076EBA54" w14:textId="0669D880" w:rsidR="0007006F" w:rsidRPr="00AD1FCE" w:rsidRDefault="0007006F" w:rsidP="0007006F">
      <w:pPr>
        <w:tabs>
          <w:tab w:val="left" w:pos="1560"/>
        </w:tabs>
        <w:rPr>
          <w:rFonts w:ascii="Times New Roman" w:eastAsia="Times New Roman" w:hAnsi="Times New Roman" w:cs="Times New Roman"/>
          <w:sz w:val="24"/>
        </w:rPr>
      </w:pPr>
    </w:p>
    <w:p w14:paraId="7387B0F6" w14:textId="77777777" w:rsidR="00AD1FCE" w:rsidRPr="00AD1FCE" w:rsidRDefault="00AD1FCE" w:rsidP="00AD1FCE">
      <w:pPr>
        <w:keepLines/>
        <w:rPr>
          <w:rFonts w:ascii="Times New Roman" w:eastAsia="Times New Roman" w:hAnsi="Times New Roman" w:cs="Times New Roman"/>
          <w:sz w:val="24"/>
        </w:rPr>
      </w:pPr>
      <w:r w:rsidRPr="00AD1FCE">
        <w:rPr>
          <w:rFonts w:ascii="Times New Roman" w:eastAsia="Times New Roman" w:hAnsi="Times New Roman" w:cs="Times New Roman"/>
          <w:sz w:val="24"/>
        </w:rPr>
        <w:t>Lugupidamisega</w:t>
      </w:r>
    </w:p>
    <w:p w14:paraId="379CBD50" w14:textId="77777777" w:rsidR="00AD1FCE" w:rsidRPr="00AD1FCE" w:rsidRDefault="00AD1FCE" w:rsidP="00AD1FCE">
      <w:pPr>
        <w:keepLines/>
        <w:rPr>
          <w:rFonts w:ascii="Times New Roman" w:eastAsia="Times New Roman" w:hAnsi="Times New Roman" w:cs="Times New Roman"/>
          <w:sz w:val="24"/>
        </w:rPr>
      </w:pPr>
    </w:p>
    <w:p w14:paraId="131767ED" w14:textId="77777777" w:rsidR="00AD1FCE" w:rsidRDefault="00AD1FCE" w:rsidP="00AD1FCE">
      <w:pPr>
        <w:keepLines/>
        <w:rPr>
          <w:rFonts w:ascii="Times New Roman" w:eastAsia="Times New Roman" w:hAnsi="Times New Roman" w:cs="Times New Roman"/>
          <w:sz w:val="24"/>
        </w:rPr>
      </w:pPr>
      <w:r w:rsidRPr="00AD1FCE">
        <w:rPr>
          <w:rFonts w:ascii="Times New Roman" w:eastAsia="Times New Roman" w:hAnsi="Times New Roman" w:cs="Times New Roman"/>
          <w:sz w:val="24"/>
        </w:rPr>
        <w:t>(allkirjastatud digitaalselt)</w:t>
      </w:r>
    </w:p>
    <w:p w14:paraId="0827EF86" w14:textId="77777777" w:rsidR="00C1302C" w:rsidRPr="00AD1FCE" w:rsidRDefault="00C1302C" w:rsidP="00AD1FCE">
      <w:pPr>
        <w:keepLines/>
        <w:rPr>
          <w:rFonts w:ascii="Times New Roman" w:eastAsia="Times New Roman" w:hAnsi="Times New Roman" w:cs="Times New Roman"/>
          <w:sz w:val="24"/>
        </w:rPr>
      </w:pPr>
    </w:p>
    <w:p w14:paraId="03FABBFA" w14:textId="6AC289AD" w:rsidR="00AD1FCE" w:rsidRPr="00AD1FCE" w:rsidRDefault="0007006F" w:rsidP="00AD1FCE">
      <w:pPr>
        <w:keepLine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Kadri Kikkatalo</w:t>
      </w:r>
    </w:p>
    <w:p w14:paraId="18FB94DA" w14:textId="184307AD" w:rsidR="00EE3824" w:rsidRDefault="00C1302C" w:rsidP="00AD1FCE">
      <w:pPr>
        <w:keepLine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juhtiv</w:t>
      </w:r>
      <w:r w:rsidR="00C828A6">
        <w:rPr>
          <w:rFonts w:ascii="Times New Roman" w:eastAsia="Times New Roman" w:hAnsi="Times New Roman" w:cs="Times New Roman"/>
          <w:sz w:val="24"/>
        </w:rPr>
        <w:t>r</w:t>
      </w:r>
      <w:r w:rsidR="0007006F">
        <w:rPr>
          <w:rFonts w:ascii="Times New Roman" w:eastAsia="Times New Roman" w:hAnsi="Times New Roman" w:cs="Times New Roman"/>
          <w:sz w:val="24"/>
        </w:rPr>
        <w:t>eferent</w:t>
      </w:r>
    </w:p>
    <w:p w14:paraId="3CD38AB6" w14:textId="7F1C9156" w:rsidR="0007006F" w:rsidRPr="00AD1FCE" w:rsidRDefault="0007006F" w:rsidP="00AD1FCE">
      <w:pPr>
        <w:keepLines/>
        <w:rPr>
          <w:rFonts w:ascii="Times New Roman" w:eastAsia="Times New Roman" w:hAnsi="Times New Roman" w:cs="Times New Roman"/>
          <w:sz w:val="24"/>
        </w:rPr>
      </w:pPr>
    </w:p>
    <w:sectPr w:rsidR="0007006F" w:rsidRPr="00AD1FCE" w:rsidSect="0004544D">
      <w:headerReference w:type="default" r:id="rId11"/>
      <w:footerReference w:type="default" r:id="rId12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451C" w14:textId="77777777" w:rsidR="0048637C" w:rsidRDefault="0048637C" w:rsidP="00DA1915">
      <w:r>
        <w:separator/>
      </w:r>
    </w:p>
  </w:endnote>
  <w:endnote w:type="continuationSeparator" w:id="0">
    <w:p w14:paraId="2C226E86" w14:textId="77777777" w:rsidR="0048637C" w:rsidRDefault="0048637C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256418" w14:textId="03723C03" w:rsidR="00C0402D" w:rsidRPr="00721605" w:rsidRDefault="00041157" w:rsidP="00041157">
                          <w:pPr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   </w:t>
                          </w:r>
                          <w:r w:rsidR="00C0402D" w:rsidRPr="0072160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</w:t>
                          </w:r>
                          <w:r w:rsidR="0007006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Kesk 12</w:t>
                          </w:r>
                          <w:r w:rsidR="00C0402D" w:rsidRPr="0072160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Valga, 6820</w:t>
                          </w:r>
                          <w:r w:rsidR="00C828A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7</w:t>
                          </w:r>
                          <w:r w:rsidR="00C0402D" w:rsidRPr="0072160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registrikood: </w:t>
                          </w:r>
                          <w:r w:rsidR="00C0402D" w:rsidRPr="0072160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telefon: </w:t>
                          </w:r>
                          <w:r w:rsidR="0007006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="00C0402D" w:rsidRPr="0072160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faks: 764 0394; e-post: </w:t>
                          </w:r>
                          <w:hyperlink r:id="rId1" w:history="1">
                            <w:r w:rsidRPr="00041157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tmkvalga.menetlus@kohus.ee</w:t>
                            </w:r>
                          </w:hyperlink>
                          <w:r w:rsidR="00C0402D" w:rsidRPr="0004115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</w:p>
                        <w:p w14:paraId="0E39EBE8" w14:textId="0BBC3824" w:rsidR="00FC186C" w:rsidRPr="00C0402D" w:rsidRDefault="00C0402D" w:rsidP="00C0402D">
                          <w:pPr>
                            <w:jc w:val="center"/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72160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72160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69256418" w14:textId="03723C03" w:rsidR="00C0402D" w:rsidRPr="00721605" w:rsidRDefault="00041157" w:rsidP="00041157">
                    <w:pPr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   </w:t>
                    </w:r>
                    <w:r w:rsidR="00C0402D" w:rsidRPr="0072160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</w:t>
                    </w:r>
                    <w:r w:rsidR="0007006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Kesk 12</w:t>
                    </w:r>
                    <w:r w:rsidR="00C0402D" w:rsidRPr="0072160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Valga, 6820</w:t>
                    </w:r>
                    <w:r w:rsidR="00C828A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7</w:t>
                    </w:r>
                    <w:r w:rsidR="00C0402D" w:rsidRPr="0072160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registrikood: </w:t>
                    </w:r>
                    <w:r w:rsidR="00C0402D" w:rsidRPr="0072160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74001966; telefon: </w:t>
                    </w:r>
                    <w:r w:rsidR="0007006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="00C0402D" w:rsidRPr="0072160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faks: 764 0394; e-post: </w:t>
                    </w:r>
                    <w:hyperlink r:id="rId3" w:history="1">
                      <w:r w:rsidRPr="00041157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tmkvalga.menetlus@kohus.ee</w:t>
                      </w:r>
                    </w:hyperlink>
                    <w:r w:rsidR="00C0402D" w:rsidRPr="0004115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</w:p>
                  <w:p w14:paraId="0E39EBE8" w14:textId="0BBC3824" w:rsidR="00FC186C" w:rsidRPr="00C0402D" w:rsidRDefault="00C0402D" w:rsidP="00C0402D">
                    <w:pPr>
                      <w:jc w:val="center"/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72160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72160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C0FA" w14:textId="77777777" w:rsidR="0048637C" w:rsidRDefault="0048637C" w:rsidP="00DA1915">
      <w:r>
        <w:separator/>
      </w:r>
    </w:p>
  </w:footnote>
  <w:footnote w:type="continuationSeparator" w:id="0">
    <w:p w14:paraId="2ED041CC" w14:textId="77777777" w:rsidR="0048637C" w:rsidRDefault="0048637C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70EF96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E81"/>
    <w:rsid w:val="00012CBD"/>
    <w:rsid w:val="000224E1"/>
    <w:rsid w:val="00033E11"/>
    <w:rsid w:val="00041157"/>
    <w:rsid w:val="0004544D"/>
    <w:rsid w:val="000466D0"/>
    <w:rsid w:val="0007006F"/>
    <w:rsid w:val="000A2CDE"/>
    <w:rsid w:val="000B374C"/>
    <w:rsid w:val="000E40C3"/>
    <w:rsid w:val="000F4CA5"/>
    <w:rsid w:val="00104606"/>
    <w:rsid w:val="00125977"/>
    <w:rsid w:val="00126978"/>
    <w:rsid w:val="00131AC0"/>
    <w:rsid w:val="001462F6"/>
    <w:rsid w:val="001513CC"/>
    <w:rsid w:val="00183824"/>
    <w:rsid w:val="00191E93"/>
    <w:rsid w:val="001C3BF0"/>
    <w:rsid w:val="001F1F36"/>
    <w:rsid w:val="0020326E"/>
    <w:rsid w:val="00223AF0"/>
    <w:rsid w:val="00251F6C"/>
    <w:rsid w:val="002719AB"/>
    <w:rsid w:val="00274176"/>
    <w:rsid w:val="00276406"/>
    <w:rsid w:val="002D41EA"/>
    <w:rsid w:val="002E20DD"/>
    <w:rsid w:val="003162B0"/>
    <w:rsid w:val="00360947"/>
    <w:rsid w:val="003B5B78"/>
    <w:rsid w:val="003D56C4"/>
    <w:rsid w:val="003F0460"/>
    <w:rsid w:val="003F6F57"/>
    <w:rsid w:val="00420026"/>
    <w:rsid w:val="00432A25"/>
    <w:rsid w:val="004365BC"/>
    <w:rsid w:val="00442FB4"/>
    <w:rsid w:val="0044577E"/>
    <w:rsid w:val="0048514C"/>
    <w:rsid w:val="0048637C"/>
    <w:rsid w:val="004900A5"/>
    <w:rsid w:val="00494C7C"/>
    <w:rsid w:val="004A1192"/>
    <w:rsid w:val="004C2ABB"/>
    <w:rsid w:val="004F62CB"/>
    <w:rsid w:val="0051481A"/>
    <w:rsid w:val="00546D66"/>
    <w:rsid w:val="00562726"/>
    <w:rsid w:val="00586CD4"/>
    <w:rsid w:val="005F28BC"/>
    <w:rsid w:val="006079BB"/>
    <w:rsid w:val="0062638A"/>
    <w:rsid w:val="00664677"/>
    <w:rsid w:val="006F08FB"/>
    <w:rsid w:val="007034BA"/>
    <w:rsid w:val="0071757F"/>
    <w:rsid w:val="00755552"/>
    <w:rsid w:val="007676F6"/>
    <w:rsid w:val="00791DB2"/>
    <w:rsid w:val="007C1894"/>
    <w:rsid w:val="007D6466"/>
    <w:rsid w:val="007E7949"/>
    <w:rsid w:val="007F59E6"/>
    <w:rsid w:val="0081754F"/>
    <w:rsid w:val="008260A6"/>
    <w:rsid w:val="00873A81"/>
    <w:rsid w:val="008B1AB4"/>
    <w:rsid w:val="008B6EB3"/>
    <w:rsid w:val="008C2D72"/>
    <w:rsid w:val="008E2794"/>
    <w:rsid w:val="008F0FC9"/>
    <w:rsid w:val="00905CD4"/>
    <w:rsid w:val="009436D8"/>
    <w:rsid w:val="009679D6"/>
    <w:rsid w:val="00974912"/>
    <w:rsid w:val="00995D59"/>
    <w:rsid w:val="009B4DD2"/>
    <w:rsid w:val="00A252B8"/>
    <w:rsid w:val="00A34824"/>
    <w:rsid w:val="00A6465E"/>
    <w:rsid w:val="00A703FC"/>
    <w:rsid w:val="00A76E30"/>
    <w:rsid w:val="00A80829"/>
    <w:rsid w:val="00A96CEF"/>
    <w:rsid w:val="00AD1FCE"/>
    <w:rsid w:val="00AF2E2E"/>
    <w:rsid w:val="00AF3125"/>
    <w:rsid w:val="00B1243C"/>
    <w:rsid w:val="00B13CB4"/>
    <w:rsid w:val="00B310B5"/>
    <w:rsid w:val="00B3764A"/>
    <w:rsid w:val="00B45C91"/>
    <w:rsid w:val="00B57933"/>
    <w:rsid w:val="00C0402D"/>
    <w:rsid w:val="00C1302C"/>
    <w:rsid w:val="00C30BE0"/>
    <w:rsid w:val="00C40DEB"/>
    <w:rsid w:val="00C755D3"/>
    <w:rsid w:val="00C828A6"/>
    <w:rsid w:val="00C8651B"/>
    <w:rsid w:val="00CA5672"/>
    <w:rsid w:val="00CC138E"/>
    <w:rsid w:val="00CD3E78"/>
    <w:rsid w:val="00CE278A"/>
    <w:rsid w:val="00D16FCB"/>
    <w:rsid w:val="00D255B7"/>
    <w:rsid w:val="00D32D7F"/>
    <w:rsid w:val="00DA1915"/>
    <w:rsid w:val="00E03896"/>
    <w:rsid w:val="00E349D5"/>
    <w:rsid w:val="00E35914"/>
    <w:rsid w:val="00E5767C"/>
    <w:rsid w:val="00E7252F"/>
    <w:rsid w:val="00E9666C"/>
    <w:rsid w:val="00EB0DA6"/>
    <w:rsid w:val="00ED24E6"/>
    <w:rsid w:val="00EE2A85"/>
    <w:rsid w:val="00EE3824"/>
    <w:rsid w:val="00EE667C"/>
    <w:rsid w:val="00F07A7E"/>
    <w:rsid w:val="00F14807"/>
    <w:rsid w:val="00F24FF0"/>
    <w:rsid w:val="00F3561D"/>
    <w:rsid w:val="00F50AFA"/>
    <w:rsid w:val="00F77E72"/>
    <w:rsid w:val="00FC186C"/>
    <w:rsid w:val="00FD2773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mkvalga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mkvalga.menetlus@kohus.ee" TargetMode="External"/><Relationship Id="rId4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668BE-9ECF-4F40-929B-30D78149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Kadri Kikkatalo - TMK</cp:lastModifiedBy>
  <cp:revision>3</cp:revision>
  <cp:lastPrinted>2025-10-23T07:03:00Z</cp:lastPrinted>
  <dcterms:created xsi:type="dcterms:W3CDTF">2025-10-23T07:04:00Z</dcterms:created>
  <dcterms:modified xsi:type="dcterms:W3CDTF">2025-10-23T07:04:00Z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2025-07-17T07:35:26Z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eb87704a-4c08-4ad3-a9df-c667d4c02a86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