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F6DF9" w14:textId="5CDDABCC" w:rsidR="00CE52B4" w:rsidRPr="00A2347D" w:rsidRDefault="00CE52B4" w:rsidP="00D76B11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A2347D">
        <w:rPr>
          <w:rStyle w:val="normaltextrun"/>
          <w:rFonts w:eastAsiaTheme="majorEastAsia"/>
        </w:rPr>
        <w:t>EELNÕU</w:t>
      </w:r>
    </w:p>
    <w:p w14:paraId="611F6697" w14:textId="77777777" w:rsidR="00001394" w:rsidRDefault="00001394" w:rsidP="004F770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Theme="majorEastAsia"/>
          <w:b/>
          <w:bCs/>
          <w:sz w:val="32"/>
          <w:szCs w:val="32"/>
        </w:rPr>
      </w:pPr>
    </w:p>
    <w:p w14:paraId="78248BF8" w14:textId="254B9EFF" w:rsidR="00CE52B4" w:rsidRPr="00A2347D" w:rsidRDefault="00653370" w:rsidP="004F770E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sz w:val="32"/>
          <w:szCs w:val="32"/>
        </w:rPr>
      </w:pPr>
      <w:r>
        <w:rPr>
          <w:rStyle w:val="normaltextrun"/>
          <w:rFonts w:eastAsiaTheme="majorEastAsia"/>
          <w:b/>
          <w:bCs/>
          <w:sz w:val="32"/>
          <w:szCs w:val="32"/>
        </w:rPr>
        <w:t>Ä</w:t>
      </w:r>
      <w:r w:rsidR="00CE52B4" w:rsidRPr="00A2347D">
        <w:rPr>
          <w:rStyle w:val="normaltextrun"/>
          <w:rFonts w:eastAsiaTheme="majorEastAsia"/>
          <w:b/>
          <w:bCs/>
          <w:sz w:val="32"/>
          <w:szCs w:val="32"/>
        </w:rPr>
        <w:t>riseadustiku</w:t>
      </w:r>
      <w:r w:rsidR="00C4111F">
        <w:rPr>
          <w:rStyle w:val="normaltextrun"/>
          <w:rFonts w:eastAsiaTheme="majorEastAsia"/>
          <w:b/>
          <w:bCs/>
          <w:sz w:val="32"/>
          <w:szCs w:val="32"/>
        </w:rPr>
        <w:t xml:space="preserve"> muutmise</w:t>
      </w:r>
      <w:r w:rsidR="00CE52B4" w:rsidRPr="00A2347D">
        <w:rPr>
          <w:rStyle w:val="normaltextrun"/>
          <w:rFonts w:eastAsiaTheme="majorEastAsia"/>
          <w:b/>
          <w:bCs/>
          <w:sz w:val="32"/>
          <w:szCs w:val="32"/>
        </w:rPr>
        <w:t xml:space="preserve"> </w:t>
      </w:r>
      <w:r>
        <w:rPr>
          <w:rStyle w:val="normaltextrun"/>
          <w:rFonts w:eastAsiaTheme="majorEastAsia"/>
          <w:b/>
          <w:bCs/>
          <w:sz w:val="32"/>
          <w:szCs w:val="32"/>
        </w:rPr>
        <w:t xml:space="preserve">ja sellega seonduvalt teiste seaduste </w:t>
      </w:r>
      <w:r w:rsidR="00CE52B4" w:rsidRPr="00A2347D">
        <w:rPr>
          <w:rStyle w:val="normaltextrun"/>
          <w:rFonts w:eastAsiaTheme="majorEastAsia"/>
          <w:b/>
          <w:bCs/>
          <w:sz w:val="32"/>
          <w:szCs w:val="32"/>
        </w:rPr>
        <w:t>muutmise seadus</w:t>
      </w:r>
    </w:p>
    <w:p w14:paraId="094A35F2" w14:textId="77777777" w:rsidR="000F0740" w:rsidRPr="00A2347D" w:rsidRDefault="000F0740" w:rsidP="004F770E">
      <w:pPr>
        <w:pStyle w:val="paragraph"/>
        <w:spacing w:before="0" w:beforeAutospacing="0" w:after="0" w:afterAutospacing="0"/>
        <w:jc w:val="center"/>
        <w:textAlignment w:val="baseline"/>
        <w:rPr>
          <w:sz w:val="32"/>
          <w:szCs w:val="32"/>
        </w:rPr>
      </w:pPr>
    </w:p>
    <w:p w14:paraId="2D1A91D8" w14:textId="1B19F425" w:rsidR="00CE52B4" w:rsidRPr="00A2347D" w:rsidRDefault="00CE52B4" w:rsidP="004F770E">
      <w:pPr>
        <w:pStyle w:val="paragraph"/>
        <w:spacing w:before="0" w:beforeAutospacing="0" w:after="0" w:afterAutospacing="0"/>
        <w:jc w:val="both"/>
        <w:textAlignment w:val="baseline"/>
      </w:pPr>
    </w:p>
    <w:p w14:paraId="0FC98473" w14:textId="76DDDCB5" w:rsidR="003B05B0" w:rsidRPr="00A2347D" w:rsidRDefault="003B05B0" w:rsidP="003B05B0">
      <w:pPr>
        <w:pStyle w:val="paragraph"/>
        <w:spacing w:before="0" w:beforeAutospacing="0" w:after="0" w:afterAutospacing="0"/>
        <w:jc w:val="both"/>
        <w:textAlignment w:val="baseline"/>
      </w:pPr>
      <w:r w:rsidRPr="00A2347D">
        <w:rPr>
          <w:rStyle w:val="normaltextrun"/>
          <w:rFonts w:eastAsiaTheme="majorEastAsia"/>
          <w:b/>
          <w:bCs/>
        </w:rPr>
        <w:t xml:space="preserve">§ </w:t>
      </w:r>
      <w:r>
        <w:rPr>
          <w:rStyle w:val="normaltextrun"/>
          <w:rFonts w:eastAsiaTheme="majorEastAsia"/>
          <w:b/>
          <w:bCs/>
        </w:rPr>
        <w:t>1</w:t>
      </w:r>
      <w:r w:rsidRPr="00A2347D">
        <w:rPr>
          <w:rStyle w:val="normaltextrun"/>
          <w:rFonts w:eastAsiaTheme="majorEastAsia"/>
          <w:b/>
          <w:bCs/>
        </w:rPr>
        <w:t>. Äriseadustiku muutmine</w:t>
      </w:r>
      <w:r w:rsidRPr="00A2347D">
        <w:rPr>
          <w:rStyle w:val="eop"/>
          <w:rFonts w:eastAsiaTheme="majorEastAsia"/>
        </w:rPr>
        <w:t> </w:t>
      </w:r>
    </w:p>
    <w:p w14:paraId="40EAEFB1" w14:textId="77777777" w:rsidR="003B05B0" w:rsidRPr="00A2347D" w:rsidRDefault="003B05B0" w:rsidP="003B05B0">
      <w:pPr>
        <w:pStyle w:val="paragraph"/>
        <w:spacing w:before="0" w:beforeAutospacing="0" w:after="0" w:afterAutospacing="0"/>
        <w:jc w:val="both"/>
        <w:textAlignment w:val="baseline"/>
      </w:pPr>
    </w:p>
    <w:p w14:paraId="0FFA30D2" w14:textId="77777777" w:rsidR="003B05B0" w:rsidRPr="00A2347D" w:rsidRDefault="003B05B0" w:rsidP="003B05B0">
      <w:pPr>
        <w:pStyle w:val="paragraph"/>
        <w:spacing w:before="0" w:beforeAutospacing="0" w:after="0" w:afterAutospacing="0"/>
        <w:jc w:val="both"/>
        <w:textAlignment w:val="baseline"/>
      </w:pPr>
      <w:r w:rsidRPr="00A2347D">
        <w:rPr>
          <w:rStyle w:val="normaltextrun"/>
          <w:rFonts w:eastAsiaTheme="majorEastAsia"/>
        </w:rPr>
        <w:t>Äriseadustikus tehakse järgmised muudatused:</w:t>
      </w:r>
      <w:r w:rsidRPr="00A2347D">
        <w:rPr>
          <w:rStyle w:val="eop"/>
          <w:rFonts w:eastAsiaTheme="majorEastAsia"/>
        </w:rPr>
        <w:t> </w:t>
      </w:r>
    </w:p>
    <w:p w14:paraId="0C2FA1C3" w14:textId="77777777" w:rsidR="003B05B0" w:rsidRPr="00A2347D" w:rsidRDefault="003B05B0" w:rsidP="003B05B0">
      <w:pPr>
        <w:pStyle w:val="paragraph"/>
        <w:spacing w:before="0" w:beforeAutospacing="0" w:after="0" w:afterAutospacing="0"/>
        <w:jc w:val="both"/>
        <w:textAlignment w:val="baseline"/>
      </w:pPr>
    </w:p>
    <w:p w14:paraId="1A5D7588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3FFA">
        <w:rPr>
          <w:rFonts w:ascii="Times New Roman" w:hAnsi="Times New Roman" w:cs="Times New Roman"/>
          <w:b/>
          <w:bCs/>
        </w:rPr>
        <w:t>1)</w:t>
      </w:r>
      <w:r>
        <w:rPr>
          <w:rFonts w:ascii="Times New Roman" w:hAnsi="Times New Roman" w:cs="Times New Roman"/>
        </w:rPr>
        <w:t xml:space="preserve"> s</w:t>
      </w:r>
      <w:r w:rsidRPr="00F56BF4">
        <w:rPr>
          <w:rFonts w:ascii="Times New Roman" w:hAnsi="Times New Roman" w:cs="Times New Roman"/>
        </w:rPr>
        <w:t>eadust</w:t>
      </w:r>
      <w:r>
        <w:rPr>
          <w:rFonts w:ascii="Times New Roman" w:hAnsi="Times New Roman" w:cs="Times New Roman"/>
        </w:rPr>
        <w:t>ikku</w:t>
      </w:r>
      <w:r w:rsidRPr="00F56BF4">
        <w:rPr>
          <w:rFonts w:ascii="Times New Roman" w:hAnsi="Times New Roman" w:cs="Times New Roman"/>
        </w:rPr>
        <w:t xml:space="preserve"> täiendatakse </w:t>
      </w:r>
      <w:r>
        <w:rPr>
          <w:rFonts w:ascii="Times New Roman" w:hAnsi="Times New Roman" w:cs="Times New Roman"/>
        </w:rPr>
        <w:t>§-ga</w:t>
      </w:r>
      <w:r w:rsidRPr="00F56BF4">
        <w:rPr>
          <w:rFonts w:ascii="Times New Roman" w:hAnsi="Times New Roman" w:cs="Times New Roman"/>
        </w:rPr>
        <w:t xml:space="preserve"> 236</w:t>
      </w:r>
      <w:r w:rsidRPr="00F56BF4">
        <w:rPr>
          <w:rFonts w:ascii="Times New Roman" w:hAnsi="Times New Roman" w:cs="Times New Roman"/>
          <w:vertAlign w:val="superscript"/>
        </w:rPr>
        <w:t>1</w:t>
      </w:r>
      <w:r w:rsidRPr="00F56BF4">
        <w:rPr>
          <w:rFonts w:ascii="Times New Roman" w:hAnsi="Times New Roman" w:cs="Times New Roman"/>
        </w:rPr>
        <w:t xml:space="preserve"> järgmises sõnastuses:</w:t>
      </w:r>
    </w:p>
    <w:p w14:paraId="0E72A505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3176A6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56BF4">
        <w:rPr>
          <w:rFonts w:ascii="Times New Roman" w:hAnsi="Times New Roman" w:cs="Times New Roman"/>
        </w:rPr>
        <w:t>„</w:t>
      </w:r>
      <w:r w:rsidRPr="00F56BF4">
        <w:rPr>
          <w:rFonts w:ascii="Times New Roman" w:hAnsi="Times New Roman" w:cs="Times New Roman"/>
          <w:b/>
          <w:bCs/>
        </w:rPr>
        <w:t>§ 236</w:t>
      </w:r>
      <w:r w:rsidRPr="00F56BF4">
        <w:rPr>
          <w:rFonts w:ascii="Times New Roman" w:hAnsi="Times New Roman" w:cs="Times New Roman"/>
          <w:b/>
          <w:bCs/>
          <w:vertAlign w:val="superscript"/>
        </w:rPr>
        <w:t>1</w:t>
      </w:r>
      <w:r w:rsidRPr="00F56BF4">
        <w:rPr>
          <w:rFonts w:ascii="Times New Roman" w:hAnsi="Times New Roman" w:cs="Times New Roman"/>
          <w:b/>
          <w:bCs/>
        </w:rPr>
        <w:t>. Suurema hääleõigusega aktsia</w:t>
      </w:r>
    </w:p>
    <w:p w14:paraId="07A1A33D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0001F9" w14:textId="3869001E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(1) </w:t>
      </w:r>
      <w:r w:rsidRPr="00F56BF4">
        <w:rPr>
          <w:rFonts w:ascii="Times New Roman" w:hAnsi="Times New Roman" w:cs="Times New Roman"/>
        </w:rPr>
        <w:t>Põhikirjaga võib ette näha, et osa aktsiaid annavad suurema hääleõiguse</w:t>
      </w:r>
      <w:r>
        <w:rPr>
          <w:rFonts w:ascii="Times New Roman" w:hAnsi="Times New Roman" w:cs="Times New Roman"/>
        </w:rPr>
        <w:t xml:space="preserve"> (edaspidi </w:t>
      </w:r>
      <w:r w:rsidRPr="00E07834">
        <w:rPr>
          <w:rFonts w:ascii="Times New Roman" w:hAnsi="Times New Roman" w:cs="Times New Roman"/>
          <w:i/>
          <w:iCs/>
        </w:rPr>
        <w:t>suurema hääleõigusega aktsia</w:t>
      </w:r>
      <w:r>
        <w:rPr>
          <w:rFonts w:ascii="Times New Roman" w:hAnsi="Times New Roman" w:cs="Times New Roman"/>
        </w:rPr>
        <w:t>)</w:t>
      </w:r>
      <w:r w:rsidRPr="00F56BF4">
        <w:rPr>
          <w:rFonts w:ascii="Times New Roman" w:hAnsi="Times New Roman" w:cs="Times New Roman"/>
        </w:rPr>
        <w:t>. Suurema hääleõigusega aktsia</w:t>
      </w:r>
      <w:r>
        <w:rPr>
          <w:rFonts w:ascii="Times New Roman" w:hAnsi="Times New Roman" w:cs="Times New Roman"/>
        </w:rPr>
        <w:t>d moodustavad</w:t>
      </w:r>
      <w:r w:rsidRPr="00F56B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eraldi </w:t>
      </w:r>
      <w:r w:rsidRPr="00F56BF4">
        <w:rPr>
          <w:rFonts w:ascii="Times New Roman" w:hAnsi="Times New Roman" w:cs="Times New Roman"/>
        </w:rPr>
        <w:t>aktsia</w:t>
      </w:r>
      <w:r>
        <w:rPr>
          <w:rFonts w:ascii="Times New Roman" w:hAnsi="Times New Roman" w:cs="Times New Roman"/>
        </w:rPr>
        <w:t>liigi</w:t>
      </w:r>
      <w:r w:rsidRPr="00F56BF4">
        <w:rPr>
          <w:rFonts w:ascii="Times New Roman" w:hAnsi="Times New Roman" w:cs="Times New Roman"/>
        </w:rPr>
        <w:t xml:space="preserve">. </w:t>
      </w:r>
    </w:p>
    <w:p w14:paraId="1E588ABF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CF7A55" w14:textId="2F365C2F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(2) </w:t>
      </w:r>
      <w:r w:rsidRPr="00F56BF4">
        <w:rPr>
          <w:rFonts w:ascii="Times New Roman" w:hAnsi="Times New Roman" w:cs="Times New Roman"/>
        </w:rPr>
        <w:t>Suurem hääleõigus võib olla kuni kümnekordne võrreldes käesoleva seadustiku §-s 236 ette nähtud hääleõigusega.</w:t>
      </w:r>
    </w:p>
    <w:p w14:paraId="4394EA84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2F5A969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 Sellise o</w:t>
      </w:r>
      <w:r w:rsidRPr="00F56BF4">
        <w:rPr>
          <w:rFonts w:ascii="Times New Roman" w:hAnsi="Times New Roman" w:cs="Times New Roman"/>
        </w:rPr>
        <w:t>tsuse tegemiseks, millega nähakse osa aktsiatele ette suurem hääleõigus või seda muudetakse, on vaja kõigi aktsionäride nõusolek</w:t>
      </w:r>
      <w:r>
        <w:rPr>
          <w:rFonts w:ascii="Times New Roman" w:hAnsi="Times New Roman" w:cs="Times New Roman"/>
        </w:rPr>
        <w:t>ut</w:t>
      </w:r>
      <w:r w:rsidRPr="00F56BF4">
        <w:rPr>
          <w:rFonts w:ascii="Times New Roman" w:hAnsi="Times New Roman" w:cs="Times New Roman"/>
        </w:rPr>
        <w:t>.</w:t>
      </w:r>
    </w:p>
    <w:p w14:paraId="65710AB7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B50C10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(4) </w:t>
      </w:r>
      <w:r w:rsidRPr="00F56BF4">
        <w:rPr>
          <w:rFonts w:ascii="Times New Roman" w:hAnsi="Times New Roman" w:cs="Times New Roman"/>
        </w:rPr>
        <w:t xml:space="preserve">Suurem hääleõigus ei kehti audiitori valimise otsuse tegemisel. </w:t>
      </w:r>
    </w:p>
    <w:p w14:paraId="089C85C7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C4CD1A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(5) </w:t>
      </w:r>
      <w:r w:rsidRPr="00F56BF4">
        <w:rPr>
          <w:rFonts w:ascii="Times New Roman" w:hAnsi="Times New Roman" w:cs="Times New Roman"/>
        </w:rPr>
        <w:t xml:space="preserve">Kui aktsiaseltsi aktsiatega </w:t>
      </w:r>
      <w:r w:rsidRPr="00173FFA">
        <w:rPr>
          <w:rFonts w:ascii="Times New Roman" w:hAnsi="Times New Roman" w:cs="Times New Roman"/>
        </w:rPr>
        <w:t>kaubeldakse reguleeritud turul või mitmepoolses kauplemissüsteemis, lõpeb suurem hääleõigus sellise aktsia võõrandamisel</w:t>
      </w:r>
      <w:r w:rsidRPr="00F56BF4">
        <w:rPr>
          <w:rFonts w:ascii="Times New Roman" w:hAnsi="Times New Roman" w:cs="Times New Roman"/>
        </w:rPr>
        <w:t>.</w:t>
      </w:r>
      <w:r w:rsidRPr="001968C8">
        <w:t xml:space="preserve"> </w:t>
      </w:r>
      <w:r w:rsidRPr="001968C8">
        <w:rPr>
          <w:rFonts w:ascii="Times New Roman" w:hAnsi="Times New Roman" w:cs="Times New Roman"/>
        </w:rPr>
        <w:t>Põhikirjas tuleb ette näha, millist liiki aktsiaks suurema hääleõigusega aktsia muutub, kui suurem hääleõigus aktsia võõrandamisel lõpeb.</w:t>
      </w:r>
      <w:r>
        <w:rPr>
          <w:rFonts w:ascii="Times New Roman" w:hAnsi="Times New Roman" w:cs="Times New Roman"/>
        </w:rPr>
        <w:t xml:space="preserve"> Aktsionär peab viivitamata teavitama juhatust suurema hääleõigusega aktsia võõrandamisest.</w:t>
      </w:r>
      <w:r w:rsidRPr="00F56BF4">
        <w:rPr>
          <w:rFonts w:ascii="Times New Roman" w:hAnsi="Times New Roman" w:cs="Times New Roman"/>
        </w:rPr>
        <w:t xml:space="preserve">“; </w:t>
      </w:r>
    </w:p>
    <w:p w14:paraId="53FD45EC" w14:textId="77777777" w:rsidR="003B05B0" w:rsidRPr="00F32F43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7042BB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3FFA">
        <w:rPr>
          <w:rFonts w:ascii="Times New Roman" w:hAnsi="Times New Roman" w:cs="Times New Roman"/>
          <w:b/>
          <w:bCs/>
        </w:rPr>
        <w:t>2)</w:t>
      </w:r>
      <w:r>
        <w:rPr>
          <w:rFonts w:ascii="Times New Roman" w:hAnsi="Times New Roman" w:cs="Times New Roman"/>
        </w:rPr>
        <w:t xml:space="preserve"> </w:t>
      </w:r>
      <w:r w:rsidRPr="00F56BF4">
        <w:rPr>
          <w:rFonts w:ascii="Times New Roman" w:hAnsi="Times New Roman" w:cs="Times New Roman"/>
        </w:rPr>
        <w:t xml:space="preserve">paragrahvi 281 lõike 1 punkte 1 ja 2 täiendatakse pärast sõna „aktsiakapitalist“ </w:t>
      </w:r>
      <w:r>
        <w:rPr>
          <w:rFonts w:ascii="Times New Roman" w:hAnsi="Times New Roman" w:cs="Times New Roman"/>
        </w:rPr>
        <w:t>tekstiosaga</w:t>
      </w:r>
      <w:r w:rsidRPr="00F56BF4">
        <w:rPr>
          <w:rFonts w:ascii="Times New Roman" w:hAnsi="Times New Roman" w:cs="Times New Roman"/>
        </w:rPr>
        <w:t xml:space="preserve"> „või kellele kuulub rohkem kui 1 protsent häältest“;</w:t>
      </w:r>
    </w:p>
    <w:p w14:paraId="0BBCCB2A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CACBD1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3FFA">
        <w:rPr>
          <w:rFonts w:ascii="Times New Roman" w:hAnsi="Times New Roman" w:cs="Times New Roman"/>
          <w:b/>
          <w:bCs/>
        </w:rPr>
        <w:t>3)</w:t>
      </w:r>
      <w:r>
        <w:rPr>
          <w:rFonts w:ascii="Times New Roman" w:hAnsi="Times New Roman" w:cs="Times New Roman"/>
        </w:rPr>
        <w:t xml:space="preserve"> </w:t>
      </w:r>
      <w:r w:rsidRPr="00F56BF4">
        <w:rPr>
          <w:rFonts w:ascii="Times New Roman" w:hAnsi="Times New Roman" w:cs="Times New Roman"/>
        </w:rPr>
        <w:t xml:space="preserve">paragrahvi 292 lõike 1 punkti 2, </w:t>
      </w:r>
      <w:r>
        <w:rPr>
          <w:rFonts w:ascii="Times New Roman" w:hAnsi="Times New Roman" w:cs="Times New Roman"/>
        </w:rPr>
        <w:t>§</w:t>
      </w:r>
      <w:r w:rsidRPr="00F56BF4">
        <w:rPr>
          <w:rFonts w:ascii="Times New Roman" w:hAnsi="Times New Roman" w:cs="Times New Roman"/>
        </w:rPr>
        <w:t xml:space="preserve"> 293 lõiget 2 ja lõike 3 esimest lauset, </w:t>
      </w:r>
      <w:r>
        <w:rPr>
          <w:rFonts w:ascii="Times New Roman" w:hAnsi="Times New Roman" w:cs="Times New Roman"/>
        </w:rPr>
        <w:t>§</w:t>
      </w:r>
      <w:r w:rsidRPr="00F56BF4">
        <w:rPr>
          <w:rFonts w:ascii="Times New Roman" w:hAnsi="Times New Roman" w:cs="Times New Roman"/>
        </w:rPr>
        <w:t xml:space="preserve"> 293</w:t>
      </w:r>
      <w:r w:rsidRPr="00F56BF4">
        <w:rPr>
          <w:rFonts w:ascii="Times New Roman" w:hAnsi="Times New Roman" w:cs="Times New Roman"/>
          <w:vertAlign w:val="superscript"/>
        </w:rPr>
        <w:t>1</w:t>
      </w:r>
      <w:r w:rsidRPr="00F56BF4">
        <w:rPr>
          <w:rFonts w:ascii="Times New Roman" w:hAnsi="Times New Roman" w:cs="Times New Roman"/>
        </w:rPr>
        <w:t xml:space="preserve"> lõike 4 esimest lauset, </w:t>
      </w:r>
      <w:r>
        <w:rPr>
          <w:rFonts w:ascii="Times New Roman" w:hAnsi="Times New Roman" w:cs="Times New Roman"/>
        </w:rPr>
        <w:t>§</w:t>
      </w:r>
      <w:r w:rsidRPr="00F56BF4">
        <w:rPr>
          <w:rFonts w:ascii="Times New Roman" w:hAnsi="Times New Roman" w:cs="Times New Roman"/>
        </w:rPr>
        <w:t xml:space="preserve"> 304 lõike 6 esimest lauset, </w:t>
      </w:r>
      <w:r>
        <w:rPr>
          <w:rFonts w:ascii="Times New Roman" w:hAnsi="Times New Roman" w:cs="Times New Roman"/>
        </w:rPr>
        <w:t>§</w:t>
      </w:r>
      <w:r w:rsidRPr="00F56BF4">
        <w:rPr>
          <w:rFonts w:ascii="Times New Roman" w:hAnsi="Times New Roman" w:cs="Times New Roman"/>
        </w:rPr>
        <w:t xml:space="preserve"> 319 lõiget 5 ning </w:t>
      </w:r>
      <w:r>
        <w:rPr>
          <w:rFonts w:ascii="Times New Roman" w:hAnsi="Times New Roman" w:cs="Times New Roman"/>
        </w:rPr>
        <w:t>§</w:t>
      </w:r>
      <w:r w:rsidRPr="00F56BF4">
        <w:rPr>
          <w:rFonts w:ascii="Times New Roman" w:hAnsi="Times New Roman" w:cs="Times New Roman"/>
        </w:rPr>
        <w:t xml:space="preserve"> 321 lõike 3 esimest lauset täiendatakse pärast sõna „aktsiakapitalist“ sõnadega „või häältest</w:t>
      </w:r>
      <w:r>
        <w:rPr>
          <w:rFonts w:ascii="Times New Roman" w:hAnsi="Times New Roman" w:cs="Times New Roman"/>
        </w:rPr>
        <w:t>“</w:t>
      </w:r>
      <w:r w:rsidRPr="00F56BF4">
        <w:rPr>
          <w:rFonts w:ascii="Times New Roman" w:hAnsi="Times New Roman" w:cs="Times New Roman"/>
        </w:rPr>
        <w:t>;</w:t>
      </w:r>
    </w:p>
    <w:p w14:paraId="52FA0EA8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1114ED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3FFA">
        <w:rPr>
          <w:rFonts w:ascii="Times New Roman" w:hAnsi="Times New Roman" w:cs="Times New Roman"/>
          <w:b/>
          <w:bCs/>
        </w:rPr>
        <w:t>4)</w:t>
      </w:r>
      <w:r>
        <w:rPr>
          <w:rFonts w:ascii="Times New Roman" w:hAnsi="Times New Roman" w:cs="Times New Roman"/>
        </w:rPr>
        <w:t xml:space="preserve"> </w:t>
      </w:r>
      <w:r w:rsidRPr="00F56BF4">
        <w:rPr>
          <w:rFonts w:ascii="Times New Roman" w:hAnsi="Times New Roman" w:cs="Times New Roman"/>
        </w:rPr>
        <w:t xml:space="preserve">paragrahvi 297 lõike 6 teises lauses asendatakse </w:t>
      </w:r>
      <w:r>
        <w:rPr>
          <w:rFonts w:ascii="Times New Roman" w:hAnsi="Times New Roman" w:cs="Times New Roman"/>
        </w:rPr>
        <w:t>tekstiosa</w:t>
      </w:r>
      <w:r w:rsidRPr="00F56BF4">
        <w:rPr>
          <w:rFonts w:ascii="Times New Roman" w:hAnsi="Times New Roman" w:cs="Times New Roman"/>
        </w:rPr>
        <w:t xml:space="preserve"> „antud vähemalt 2/3 üldkoosolekul esindatud häältest“ </w:t>
      </w:r>
      <w:r>
        <w:rPr>
          <w:rFonts w:ascii="Times New Roman" w:hAnsi="Times New Roman" w:cs="Times New Roman"/>
        </w:rPr>
        <w:t>tekstiosaga</w:t>
      </w:r>
      <w:r w:rsidRPr="00F56BF4">
        <w:rPr>
          <w:rFonts w:ascii="Times New Roman" w:hAnsi="Times New Roman" w:cs="Times New Roman"/>
        </w:rPr>
        <w:t xml:space="preserve"> „aktsionärid, kelle aktsiatega on esindatud vähemalt 2/3 aktsiakapitalist“;</w:t>
      </w:r>
    </w:p>
    <w:p w14:paraId="505CB664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FCE028F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3FFA">
        <w:rPr>
          <w:rFonts w:ascii="Times New Roman" w:hAnsi="Times New Roman" w:cs="Times New Roman"/>
          <w:b/>
          <w:bCs/>
        </w:rPr>
        <w:t>5)</w:t>
      </w:r>
      <w:r>
        <w:rPr>
          <w:rFonts w:ascii="Times New Roman" w:hAnsi="Times New Roman" w:cs="Times New Roman"/>
        </w:rPr>
        <w:t xml:space="preserve"> </w:t>
      </w:r>
      <w:r w:rsidRPr="00F56BF4">
        <w:rPr>
          <w:rFonts w:ascii="Times New Roman" w:hAnsi="Times New Roman" w:cs="Times New Roman"/>
        </w:rPr>
        <w:t>paragrahvi 363</w:t>
      </w:r>
      <w:r w:rsidRPr="00F56BF4">
        <w:rPr>
          <w:rFonts w:ascii="Times New Roman" w:hAnsi="Times New Roman" w:cs="Times New Roman"/>
          <w:vertAlign w:val="superscript"/>
        </w:rPr>
        <w:t>7</w:t>
      </w:r>
      <w:r w:rsidRPr="00F56BF4">
        <w:rPr>
          <w:rFonts w:ascii="Times New Roman" w:hAnsi="Times New Roman" w:cs="Times New Roman"/>
        </w:rPr>
        <w:t xml:space="preserve"> lõikes 1 asendatakse </w:t>
      </w:r>
      <w:r>
        <w:rPr>
          <w:rFonts w:ascii="Times New Roman" w:hAnsi="Times New Roman" w:cs="Times New Roman"/>
        </w:rPr>
        <w:t>tekstiosa</w:t>
      </w:r>
      <w:r w:rsidRPr="00F56BF4">
        <w:rPr>
          <w:rFonts w:ascii="Times New Roman" w:hAnsi="Times New Roman" w:cs="Times New Roman"/>
        </w:rPr>
        <w:t xml:space="preserve"> „antud vähemalt 95/100 aktsiatega esindatud häältest“ </w:t>
      </w:r>
      <w:r>
        <w:rPr>
          <w:rFonts w:ascii="Times New Roman" w:hAnsi="Times New Roman" w:cs="Times New Roman"/>
        </w:rPr>
        <w:t>tekstiosaga</w:t>
      </w:r>
      <w:r w:rsidRPr="00F56BF4">
        <w:rPr>
          <w:rFonts w:ascii="Times New Roman" w:hAnsi="Times New Roman" w:cs="Times New Roman"/>
        </w:rPr>
        <w:t xml:space="preserve"> „aktsionärid, kelle aktsiatega on esindatud vähemalt 95/100 aktsiakapitalist“;</w:t>
      </w:r>
    </w:p>
    <w:p w14:paraId="6D44CE76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B16CA6" w14:textId="77777777" w:rsidR="003B05B0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3FFA">
        <w:rPr>
          <w:rFonts w:ascii="Times New Roman" w:hAnsi="Times New Roman" w:cs="Times New Roman"/>
          <w:b/>
          <w:bCs/>
        </w:rPr>
        <w:t>6)</w:t>
      </w:r>
      <w:r>
        <w:rPr>
          <w:rFonts w:ascii="Times New Roman" w:hAnsi="Times New Roman" w:cs="Times New Roman"/>
        </w:rPr>
        <w:t xml:space="preserve"> </w:t>
      </w:r>
      <w:r w:rsidRPr="00F56BF4">
        <w:rPr>
          <w:rFonts w:ascii="Times New Roman" w:hAnsi="Times New Roman" w:cs="Times New Roman"/>
        </w:rPr>
        <w:t>paragrahvi 421</w:t>
      </w:r>
      <w:r w:rsidRPr="00F56BF4">
        <w:rPr>
          <w:rFonts w:ascii="Times New Roman" w:hAnsi="Times New Roman" w:cs="Times New Roman"/>
          <w:vertAlign w:val="superscript"/>
        </w:rPr>
        <w:t>1</w:t>
      </w:r>
      <w:r w:rsidRPr="00F56BF4">
        <w:rPr>
          <w:rFonts w:ascii="Times New Roman" w:hAnsi="Times New Roman" w:cs="Times New Roman"/>
        </w:rPr>
        <w:t xml:space="preserve"> lõikes 3 asendatakse </w:t>
      </w:r>
      <w:r>
        <w:rPr>
          <w:rFonts w:ascii="Times New Roman" w:hAnsi="Times New Roman" w:cs="Times New Roman"/>
        </w:rPr>
        <w:t>tekstiosa</w:t>
      </w:r>
      <w:r w:rsidRPr="00F56BF4">
        <w:rPr>
          <w:rFonts w:ascii="Times New Roman" w:hAnsi="Times New Roman" w:cs="Times New Roman"/>
        </w:rPr>
        <w:t xml:space="preserve"> „antud vähemalt 9/10 üldkoosolekul aktsiatega esindatud häältest“ </w:t>
      </w:r>
      <w:r>
        <w:rPr>
          <w:rFonts w:ascii="Times New Roman" w:hAnsi="Times New Roman" w:cs="Times New Roman"/>
        </w:rPr>
        <w:t>tekstiosaga</w:t>
      </w:r>
      <w:r w:rsidRPr="00F56BF4">
        <w:rPr>
          <w:rFonts w:ascii="Times New Roman" w:hAnsi="Times New Roman" w:cs="Times New Roman"/>
        </w:rPr>
        <w:t xml:space="preserve"> „aktsionärid, kelle aktsiatega on esindatud vähemalt 9/10 aktsiakapitalist“;</w:t>
      </w:r>
    </w:p>
    <w:p w14:paraId="48A1BF72" w14:textId="77777777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863E4D" w14:textId="76B17589" w:rsidR="003B05B0" w:rsidRPr="00F56BF4" w:rsidRDefault="003B05B0" w:rsidP="003B05B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73FFA">
        <w:rPr>
          <w:rFonts w:ascii="Times New Roman" w:hAnsi="Times New Roman" w:cs="Times New Roman"/>
          <w:b/>
          <w:bCs/>
        </w:rPr>
        <w:lastRenderedPageBreak/>
        <w:t>7)</w:t>
      </w:r>
      <w:r>
        <w:rPr>
          <w:rFonts w:ascii="Times New Roman" w:hAnsi="Times New Roman" w:cs="Times New Roman"/>
        </w:rPr>
        <w:t xml:space="preserve"> </w:t>
      </w:r>
      <w:r w:rsidRPr="00F56BF4">
        <w:rPr>
          <w:rFonts w:ascii="Times New Roman" w:hAnsi="Times New Roman" w:cs="Times New Roman"/>
        </w:rPr>
        <w:t>seaduse normitehnilist märkust täiendatakse tekstiosaga „Euroopa Parlamendi ja nõukogu direktiiv (EL) 2024/2810, mis käsitleb mitu häält andvate aktsiatega aktsiastruktuure äriühingutes, kes taotlevad oma aktsiate kauplemisele võtmist mitmepoolses kauplemissüsteemis (ELT L</w:t>
      </w:r>
      <w:r>
        <w:rPr>
          <w:rFonts w:ascii="Times New Roman" w:hAnsi="Times New Roman" w:cs="Times New Roman"/>
        </w:rPr>
        <w:t xml:space="preserve">, 2024/2810, </w:t>
      </w:r>
      <w:r w:rsidRPr="00F56BF4">
        <w:rPr>
          <w:rFonts w:ascii="Times New Roman" w:hAnsi="Times New Roman" w:cs="Times New Roman"/>
        </w:rPr>
        <w:t>14.11.2024).“.</w:t>
      </w:r>
    </w:p>
    <w:p w14:paraId="01961EB8" w14:textId="77777777" w:rsidR="003B05B0" w:rsidRDefault="003B05B0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2F52C3E7" w14:textId="537B5662" w:rsidR="00FB0BEA" w:rsidRPr="00A2347D" w:rsidRDefault="00FB0BEA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  <w:r w:rsidRPr="00A2347D">
        <w:rPr>
          <w:rStyle w:val="normaltextrun"/>
          <w:rFonts w:eastAsiaTheme="majorEastAsia"/>
          <w:b/>
          <w:bCs/>
        </w:rPr>
        <w:t xml:space="preserve">§ </w:t>
      </w:r>
      <w:r w:rsidR="003B05B0">
        <w:rPr>
          <w:rStyle w:val="normaltextrun"/>
          <w:rFonts w:eastAsiaTheme="majorEastAsia"/>
          <w:b/>
          <w:bCs/>
        </w:rPr>
        <w:t>2</w:t>
      </w:r>
      <w:r w:rsidRPr="00A2347D">
        <w:rPr>
          <w:rStyle w:val="normaltextrun"/>
          <w:rFonts w:eastAsiaTheme="majorEastAsia"/>
          <w:b/>
          <w:bCs/>
        </w:rPr>
        <w:t>. Raamatupidamise seaduse muutmine</w:t>
      </w:r>
    </w:p>
    <w:p w14:paraId="1532489E" w14:textId="77777777" w:rsidR="00FB0BEA" w:rsidRPr="00A2347D" w:rsidRDefault="00FB0BEA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0385F69B" w14:textId="2A58CEC9" w:rsidR="007F73C1" w:rsidRPr="00A2347D" w:rsidRDefault="00B444BD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 xml:space="preserve">Raamatupidamise </w:t>
      </w:r>
      <w:r w:rsidR="007F73C1" w:rsidRPr="00A2347D">
        <w:rPr>
          <w:rStyle w:val="normaltextrun"/>
          <w:rFonts w:eastAsiaTheme="majorEastAsia"/>
        </w:rPr>
        <w:t>seaduses tehakse järgmised muudatused:</w:t>
      </w:r>
    </w:p>
    <w:p w14:paraId="03403807" w14:textId="77777777" w:rsidR="007F73C1" w:rsidRPr="00A2347D" w:rsidRDefault="007F73C1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0124A4C4" w14:textId="3EFEDC2E" w:rsidR="00FB0BEA" w:rsidRDefault="007F73C1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173FFA">
        <w:rPr>
          <w:rStyle w:val="normaltextrun"/>
          <w:rFonts w:eastAsiaTheme="majorEastAsia"/>
          <w:b/>
          <w:bCs/>
        </w:rPr>
        <w:t>1)</w:t>
      </w:r>
      <w:r w:rsidRPr="00A2347D">
        <w:rPr>
          <w:rStyle w:val="normaltextrun"/>
          <w:rFonts w:eastAsiaTheme="majorEastAsia"/>
        </w:rPr>
        <w:t xml:space="preserve"> </w:t>
      </w:r>
      <w:r w:rsidR="00FB0BEA" w:rsidRPr="00A2347D">
        <w:rPr>
          <w:rStyle w:val="normaltextrun"/>
          <w:rFonts w:eastAsiaTheme="majorEastAsia"/>
        </w:rPr>
        <w:t>seadus</w:t>
      </w:r>
      <w:r w:rsidR="007A37A9" w:rsidRPr="00A2347D">
        <w:rPr>
          <w:rStyle w:val="normaltextrun"/>
          <w:rFonts w:eastAsiaTheme="majorEastAsia"/>
        </w:rPr>
        <w:t xml:space="preserve">t </w:t>
      </w:r>
      <w:r w:rsidR="00B444BD" w:rsidRPr="00A2347D">
        <w:rPr>
          <w:rStyle w:val="normaltextrun"/>
          <w:rFonts w:eastAsiaTheme="majorEastAsia"/>
        </w:rPr>
        <w:t xml:space="preserve">täiendatakse </w:t>
      </w:r>
      <w:r w:rsidR="001A4610">
        <w:rPr>
          <w:rStyle w:val="normaltextrun"/>
          <w:rFonts w:eastAsiaTheme="majorEastAsia"/>
        </w:rPr>
        <w:t>§-ga</w:t>
      </w:r>
      <w:r w:rsidR="00FB0BEA" w:rsidRPr="00A2347D">
        <w:rPr>
          <w:rStyle w:val="normaltextrun"/>
          <w:rFonts w:eastAsiaTheme="majorEastAsia"/>
        </w:rPr>
        <w:t xml:space="preserve"> </w:t>
      </w:r>
      <w:r w:rsidR="00B444BD" w:rsidRPr="00A2347D">
        <w:rPr>
          <w:rStyle w:val="normaltextrun"/>
          <w:rFonts w:eastAsiaTheme="majorEastAsia"/>
        </w:rPr>
        <w:t>24</w:t>
      </w:r>
      <w:r w:rsidR="00B444BD" w:rsidRPr="00A2347D">
        <w:rPr>
          <w:rStyle w:val="normaltextrun"/>
          <w:rFonts w:eastAsiaTheme="majorEastAsia"/>
          <w:vertAlign w:val="superscript"/>
        </w:rPr>
        <w:t>3</w:t>
      </w:r>
      <w:r w:rsidR="00FB0BEA" w:rsidRPr="00A2347D">
        <w:rPr>
          <w:rStyle w:val="normaltextrun"/>
          <w:rFonts w:eastAsiaTheme="majorEastAsia"/>
        </w:rPr>
        <w:t xml:space="preserve"> järgmises sõnastuses:</w:t>
      </w:r>
    </w:p>
    <w:p w14:paraId="20F5D468" w14:textId="77777777" w:rsidR="00522E87" w:rsidRPr="00A2347D" w:rsidRDefault="00522E87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49E7953C" w14:textId="7719EEF0" w:rsidR="000F3CC3" w:rsidRPr="00A2347D" w:rsidRDefault="00FB0BEA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  <w:r w:rsidRPr="00A2347D">
        <w:rPr>
          <w:rStyle w:val="normaltextrun"/>
          <w:rFonts w:eastAsiaTheme="majorEastAsia"/>
        </w:rPr>
        <w:t>„</w:t>
      </w:r>
      <w:r w:rsidR="000F3CC3" w:rsidRPr="00A2347D">
        <w:rPr>
          <w:rStyle w:val="normaltextrun"/>
          <w:rFonts w:eastAsiaTheme="majorEastAsia"/>
          <w:b/>
          <w:bCs/>
        </w:rPr>
        <w:t>§</w:t>
      </w:r>
      <w:r w:rsidR="00B444BD" w:rsidRPr="00A2347D">
        <w:rPr>
          <w:rStyle w:val="normaltextrun"/>
          <w:rFonts w:eastAsiaTheme="majorEastAsia"/>
          <w:b/>
          <w:bCs/>
        </w:rPr>
        <w:t xml:space="preserve"> 24</w:t>
      </w:r>
      <w:r w:rsidR="00B444BD" w:rsidRPr="00A2347D">
        <w:rPr>
          <w:rStyle w:val="normaltextrun"/>
          <w:rFonts w:eastAsiaTheme="majorEastAsia"/>
          <w:b/>
          <w:bCs/>
          <w:vertAlign w:val="superscript"/>
        </w:rPr>
        <w:t>3</w:t>
      </w:r>
      <w:r w:rsidR="000F3CC3" w:rsidRPr="00A2347D">
        <w:rPr>
          <w:rStyle w:val="normaltextrun"/>
          <w:rFonts w:eastAsiaTheme="majorEastAsia"/>
          <w:b/>
          <w:bCs/>
        </w:rPr>
        <w:t>.</w:t>
      </w:r>
      <w:r w:rsidR="00B444BD" w:rsidRPr="00A2347D">
        <w:rPr>
          <w:rStyle w:val="normaltextrun"/>
          <w:rFonts w:eastAsiaTheme="majorEastAsia"/>
          <w:b/>
          <w:bCs/>
        </w:rPr>
        <w:t xml:space="preserve"> Suurema hääleõigusega aktsia</w:t>
      </w:r>
      <w:r w:rsidR="003C7D71" w:rsidRPr="00A2347D">
        <w:rPr>
          <w:rStyle w:val="normaltextrun"/>
          <w:rFonts w:eastAsiaTheme="majorEastAsia"/>
          <w:b/>
          <w:bCs/>
        </w:rPr>
        <w:t xml:space="preserve">tega </w:t>
      </w:r>
      <w:r w:rsidR="000F3CC3" w:rsidRPr="00A2347D">
        <w:rPr>
          <w:rStyle w:val="normaltextrun"/>
          <w:rFonts w:eastAsiaTheme="majorEastAsia"/>
          <w:b/>
          <w:bCs/>
        </w:rPr>
        <w:t>aktsiaseltsi tegevusaruanne</w:t>
      </w:r>
    </w:p>
    <w:p w14:paraId="08C24989" w14:textId="5251B916" w:rsidR="00B444BD" w:rsidRPr="00A2347D" w:rsidRDefault="00B444BD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0B8FB768" w14:textId="61FAC678" w:rsidR="00FB0BEA" w:rsidRDefault="00F54D1C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</w:rPr>
        <w:t xml:space="preserve">Investorite kaitse ja läbipaistvuse tagamise eesmärgil esitatakse </w:t>
      </w:r>
      <w:r w:rsidR="008C50C0">
        <w:rPr>
          <w:rStyle w:val="normaltextrun"/>
          <w:rFonts w:eastAsiaTheme="majorEastAsia"/>
        </w:rPr>
        <w:t xml:space="preserve">ning avalikustatakse </w:t>
      </w:r>
      <w:r>
        <w:rPr>
          <w:rStyle w:val="normaltextrun"/>
          <w:rFonts w:eastAsiaTheme="majorEastAsia"/>
        </w:rPr>
        <w:t>l</w:t>
      </w:r>
      <w:r w:rsidR="005F0924" w:rsidRPr="00A2347D">
        <w:rPr>
          <w:rStyle w:val="normaltextrun"/>
          <w:rFonts w:eastAsiaTheme="majorEastAsia"/>
        </w:rPr>
        <w:t xml:space="preserve">isaks käesoleva seaduse §-s 24 sätestatud nõuete järgimisele </w:t>
      </w:r>
      <w:r>
        <w:rPr>
          <w:rStyle w:val="normaltextrun"/>
          <w:rFonts w:eastAsiaTheme="majorEastAsia"/>
        </w:rPr>
        <w:t xml:space="preserve">sellise </w:t>
      </w:r>
      <w:r w:rsidR="005F0924" w:rsidRPr="00A2347D">
        <w:rPr>
          <w:rStyle w:val="normaltextrun"/>
          <w:rFonts w:eastAsiaTheme="majorEastAsia"/>
        </w:rPr>
        <w:t>aktsiaseltsi</w:t>
      </w:r>
      <w:r>
        <w:rPr>
          <w:rStyle w:val="normaltextrun"/>
          <w:rFonts w:eastAsiaTheme="majorEastAsia"/>
        </w:rPr>
        <w:t xml:space="preserve"> tegevusaruandes</w:t>
      </w:r>
      <w:r w:rsidR="005F0924" w:rsidRPr="00A2347D">
        <w:rPr>
          <w:rStyle w:val="normaltextrun"/>
          <w:rFonts w:eastAsiaTheme="majorEastAsia"/>
        </w:rPr>
        <w:t xml:space="preserve">, kes on emiteerinud </w:t>
      </w:r>
      <w:r w:rsidR="00663420" w:rsidRPr="00A2347D">
        <w:rPr>
          <w:rStyle w:val="normaltextrun"/>
          <w:rFonts w:eastAsiaTheme="majorEastAsia"/>
        </w:rPr>
        <w:t>äriseadustiku</w:t>
      </w:r>
      <w:r w:rsidR="00D824F1" w:rsidRPr="00A2347D">
        <w:rPr>
          <w:rStyle w:val="normaltextrun"/>
          <w:rFonts w:eastAsiaTheme="majorEastAsia"/>
        </w:rPr>
        <w:t xml:space="preserve"> §</w:t>
      </w:r>
      <w:r w:rsidR="005E320D">
        <w:rPr>
          <w:rStyle w:val="normaltextrun"/>
          <w:rFonts w:eastAsiaTheme="majorEastAsia"/>
        </w:rPr>
        <w:t>-s</w:t>
      </w:r>
      <w:r w:rsidR="00D824F1" w:rsidRPr="00A2347D">
        <w:rPr>
          <w:rStyle w:val="normaltextrun"/>
          <w:rFonts w:eastAsiaTheme="majorEastAsia"/>
        </w:rPr>
        <w:t xml:space="preserve"> 236</w:t>
      </w:r>
      <w:r w:rsidR="00FD1BEF" w:rsidRPr="00A2347D">
        <w:rPr>
          <w:rStyle w:val="normaltextrun"/>
          <w:rFonts w:eastAsiaTheme="majorEastAsia"/>
          <w:vertAlign w:val="superscript"/>
        </w:rPr>
        <w:t>1</w:t>
      </w:r>
      <w:r w:rsidR="00D824F1" w:rsidRPr="00A2347D">
        <w:rPr>
          <w:rStyle w:val="normaltextrun"/>
          <w:rFonts w:eastAsiaTheme="majorEastAsia"/>
        </w:rPr>
        <w:t xml:space="preserve"> sätestatud </w:t>
      </w:r>
      <w:r w:rsidR="005F0924" w:rsidRPr="00A2347D">
        <w:rPr>
          <w:rStyle w:val="normaltextrun"/>
          <w:rFonts w:eastAsiaTheme="majorEastAsia"/>
        </w:rPr>
        <w:t xml:space="preserve">suuremat hääleõigust andvaid aktsiaid, </w:t>
      </w:r>
      <w:r>
        <w:rPr>
          <w:rStyle w:val="normaltextrun"/>
          <w:rFonts w:eastAsiaTheme="majorEastAsia"/>
        </w:rPr>
        <w:t>järgmine teave</w:t>
      </w:r>
      <w:r w:rsidR="005F0924" w:rsidRPr="00A2347D">
        <w:rPr>
          <w:rStyle w:val="normaltextrun"/>
          <w:rFonts w:eastAsiaTheme="majorEastAsia"/>
        </w:rPr>
        <w:t>:</w:t>
      </w:r>
    </w:p>
    <w:p w14:paraId="2D093147" w14:textId="77777777" w:rsidR="004F770E" w:rsidRPr="00A2347D" w:rsidRDefault="004F770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1AD96B45" w14:textId="700240F4" w:rsidR="00FC76EB" w:rsidRDefault="00556DE4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>1</w:t>
      </w:r>
      <w:r w:rsidR="00FC76EB" w:rsidRPr="00A2347D">
        <w:rPr>
          <w:rStyle w:val="normaltextrun"/>
          <w:rFonts w:eastAsiaTheme="majorEastAsia"/>
        </w:rPr>
        <w:t>)</w:t>
      </w:r>
      <w:r w:rsidR="00EB269E" w:rsidRPr="00A2347D">
        <w:rPr>
          <w:rStyle w:val="normaltextrun"/>
          <w:rFonts w:eastAsiaTheme="majorEastAsia"/>
        </w:rPr>
        <w:t xml:space="preserve"> </w:t>
      </w:r>
      <w:r w:rsidR="00FE116E" w:rsidRPr="00A2347D">
        <w:rPr>
          <w:rStyle w:val="normaltextrun"/>
          <w:rFonts w:eastAsiaTheme="majorEastAsia"/>
        </w:rPr>
        <w:t>aktsiaseltsi</w:t>
      </w:r>
      <w:r w:rsidR="00FC76EB" w:rsidRPr="00A2347D">
        <w:rPr>
          <w:rStyle w:val="normaltextrun"/>
          <w:rFonts w:eastAsiaTheme="majorEastAsia"/>
        </w:rPr>
        <w:t xml:space="preserve"> aktsiastruktuur, näidates ära aktsia</w:t>
      </w:r>
      <w:r w:rsidR="00315415">
        <w:rPr>
          <w:rStyle w:val="normaltextrun"/>
          <w:rFonts w:eastAsiaTheme="majorEastAsia"/>
        </w:rPr>
        <w:t>liigid</w:t>
      </w:r>
      <w:r w:rsidR="006565A1" w:rsidRPr="00A2347D">
        <w:rPr>
          <w:rStyle w:val="normaltextrun"/>
          <w:rFonts w:eastAsiaTheme="majorEastAsia"/>
        </w:rPr>
        <w:t>, sealhulgas väärtpaberid, mi</w:t>
      </w:r>
      <w:r w:rsidR="009D0378" w:rsidRPr="00A2347D">
        <w:rPr>
          <w:rStyle w:val="normaltextrun"/>
          <w:rFonts w:eastAsiaTheme="majorEastAsia"/>
        </w:rPr>
        <w:t>s ei ole kauplemisele võetud l</w:t>
      </w:r>
      <w:r w:rsidR="006565A1" w:rsidRPr="00A2347D">
        <w:rPr>
          <w:rStyle w:val="normaltextrun"/>
          <w:rFonts w:eastAsiaTheme="majorEastAsia"/>
        </w:rPr>
        <w:t>epinguriigi reguleeritud väärtpaberiturul</w:t>
      </w:r>
      <w:r w:rsidR="009D0378" w:rsidRPr="00A2347D">
        <w:rPr>
          <w:rStyle w:val="normaltextrun"/>
          <w:rFonts w:eastAsiaTheme="majorEastAsia"/>
        </w:rPr>
        <w:t xml:space="preserve"> või mitmepoolses kauplemissüsteemis,</w:t>
      </w:r>
      <w:r w:rsidR="00FC76EB" w:rsidRPr="00A2347D">
        <w:rPr>
          <w:rStyle w:val="normaltextrun"/>
          <w:rFonts w:eastAsiaTheme="majorEastAsia"/>
        </w:rPr>
        <w:t xml:space="preserve"> ning iga aktsia</w:t>
      </w:r>
      <w:r w:rsidR="00854B25">
        <w:rPr>
          <w:rStyle w:val="normaltextrun"/>
          <w:rFonts w:eastAsiaTheme="majorEastAsia"/>
        </w:rPr>
        <w:t>liigi</w:t>
      </w:r>
      <w:r w:rsidR="00FC76EB" w:rsidRPr="00A2347D">
        <w:rPr>
          <w:rStyle w:val="normaltextrun"/>
          <w:rFonts w:eastAsiaTheme="majorEastAsia"/>
        </w:rPr>
        <w:t xml:space="preserve"> puhul</w:t>
      </w:r>
      <w:r w:rsidR="00093405" w:rsidRPr="00A2347D">
        <w:rPr>
          <w:rStyle w:val="normaltextrun"/>
          <w:rFonts w:eastAsiaTheme="majorEastAsia"/>
        </w:rPr>
        <w:t xml:space="preserve"> </w:t>
      </w:r>
      <w:r w:rsidR="00FC76EB" w:rsidRPr="00A2347D">
        <w:rPr>
          <w:rStyle w:val="normaltextrun"/>
          <w:rFonts w:eastAsiaTheme="majorEastAsia"/>
        </w:rPr>
        <w:t xml:space="preserve">asjaomase </w:t>
      </w:r>
      <w:r w:rsidR="00854B25">
        <w:rPr>
          <w:rStyle w:val="normaltextrun"/>
          <w:rFonts w:eastAsiaTheme="majorEastAsia"/>
        </w:rPr>
        <w:t>liigi</w:t>
      </w:r>
      <w:r w:rsidR="00FC76EB" w:rsidRPr="00A2347D">
        <w:rPr>
          <w:rStyle w:val="normaltextrun"/>
          <w:rFonts w:eastAsiaTheme="majorEastAsia"/>
        </w:rPr>
        <w:t xml:space="preserve"> aktsiatega seotud õigused ja kohustused</w:t>
      </w:r>
      <w:r w:rsidR="00093405" w:rsidRPr="00A2347D">
        <w:rPr>
          <w:rStyle w:val="normaltextrun"/>
          <w:rFonts w:eastAsiaTheme="majorEastAsia"/>
        </w:rPr>
        <w:t xml:space="preserve">, </w:t>
      </w:r>
      <w:r w:rsidR="00FC76EB" w:rsidRPr="00A2347D">
        <w:rPr>
          <w:rStyle w:val="normaltextrun"/>
          <w:rFonts w:eastAsiaTheme="majorEastAsia"/>
        </w:rPr>
        <w:t>aktsiate protsentuaalne osakaal kogu aktsiakapitalis või aktsiate koguarvus ja</w:t>
      </w:r>
      <w:r w:rsidR="00093405" w:rsidRPr="00A2347D">
        <w:rPr>
          <w:rStyle w:val="normaltextrun"/>
          <w:rFonts w:eastAsiaTheme="majorEastAsia"/>
        </w:rPr>
        <w:t xml:space="preserve"> </w:t>
      </w:r>
      <w:r w:rsidR="00FC76EB" w:rsidRPr="00A2347D">
        <w:rPr>
          <w:rStyle w:val="normaltextrun"/>
          <w:rFonts w:eastAsiaTheme="majorEastAsia"/>
        </w:rPr>
        <w:t xml:space="preserve">asjaomase </w:t>
      </w:r>
      <w:r w:rsidR="00854B25">
        <w:rPr>
          <w:rStyle w:val="normaltextrun"/>
          <w:rFonts w:eastAsiaTheme="majorEastAsia"/>
        </w:rPr>
        <w:t>liigi</w:t>
      </w:r>
      <w:r w:rsidR="00FC76EB" w:rsidRPr="00A2347D">
        <w:rPr>
          <w:rStyle w:val="normaltextrun"/>
          <w:rFonts w:eastAsiaTheme="majorEastAsia"/>
        </w:rPr>
        <w:t xml:space="preserve"> aktsiatega seotud häälte koguarv;</w:t>
      </w:r>
    </w:p>
    <w:p w14:paraId="21B190C5" w14:textId="77777777" w:rsidR="004F770E" w:rsidRPr="00A2347D" w:rsidRDefault="004F770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4E28AEB7" w14:textId="45D0BCD7" w:rsidR="00FC76EB" w:rsidRDefault="00556DE4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>2</w:t>
      </w:r>
      <w:r w:rsidR="00FC76EB" w:rsidRPr="00A2347D">
        <w:rPr>
          <w:rStyle w:val="normaltextrun"/>
          <w:rFonts w:eastAsiaTheme="majorEastAsia"/>
        </w:rPr>
        <w:t>)</w:t>
      </w:r>
      <w:r w:rsidR="00EB269E" w:rsidRPr="00A2347D">
        <w:rPr>
          <w:rStyle w:val="normaltextrun"/>
          <w:rFonts w:eastAsiaTheme="majorEastAsia"/>
        </w:rPr>
        <w:t xml:space="preserve"> </w:t>
      </w:r>
      <w:r w:rsidR="001E2711" w:rsidRPr="00A2347D">
        <w:rPr>
          <w:rStyle w:val="normaltextrun"/>
          <w:rFonts w:eastAsiaTheme="majorEastAsia"/>
        </w:rPr>
        <w:t xml:space="preserve">aktsiate </w:t>
      </w:r>
      <w:r w:rsidR="00E1529A">
        <w:rPr>
          <w:rStyle w:val="normaltextrun"/>
          <w:rFonts w:eastAsiaTheme="majorEastAsia"/>
        </w:rPr>
        <w:t xml:space="preserve">võõrandamise </w:t>
      </w:r>
      <w:r w:rsidR="001E2711" w:rsidRPr="00A2347D">
        <w:rPr>
          <w:rStyle w:val="normaltextrun"/>
          <w:rFonts w:eastAsiaTheme="majorEastAsia"/>
        </w:rPr>
        <w:t>piirangud</w:t>
      </w:r>
      <w:r w:rsidR="00FC76EB" w:rsidRPr="00A2347D">
        <w:rPr>
          <w:rStyle w:val="normaltextrun"/>
          <w:rFonts w:eastAsiaTheme="majorEastAsia"/>
        </w:rPr>
        <w:t xml:space="preserve">, sealhulgas </w:t>
      </w:r>
      <w:r w:rsidR="008277A5" w:rsidRPr="00A2347D">
        <w:rPr>
          <w:rStyle w:val="normaltextrun"/>
          <w:rFonts w:eastAsiaTheme="majorEastAsia"/>
        </w:rPr>
        <w:t xml:space="preserve">aktsiaseltsile teada olevad </w:t>
      </w:r>
      <w:r w:rsidR="00FC76EB" w:rsidRPr="00A2347D">
        <w:rPr>
          <w:rStyle w:val="normaltextrun"/>
          <w:rFonts w:eastAsiaTheme="majorEastAsia"/>
        </w:rPr>
        <w:t>aktsionäridevahelised kokkulepped</w:t>
      </w:r>
      <w:r w:rsidR="008277A5" w:rsidRPr="00A2347D">
        <w:rPr>
          <w:rStyle w:val="normaltextrun"/>
          <w:rFonts w:eastAsiaTheme="majorEastAsia"/>
        </w:rPr>
        <w:t>,</w:t>
      </w:r>
      <w:r w:rsidR="00FC76EB" w:rsidRPr="00A2347D">
        <w:rPr>
          <w:rStyle w:val="normaltextrun"/>
          <w:rFonts w:eastAsiaTheme="majorEastAsia"/>
        </w:rPr>
        <w:t xml:space="preserve"> mille tulemuseks võivad olla </w:t>
      </w:r>
      <w:r w:rsidR="00E1529A">
        <w:rPr>
          <w:rStyle w:val="normaltextrun"/>
          <w:rFonts w:eastAsiaTheme="majorEastAsia"/>
        </w:rPr>
        <w:t>võõrandamise</w:t>
      </w:r>
      <w:r w:rsidR="00FC76EB" w:rsidRPr="00A2347D">
        <w:rPr>
          <w:rStyle w:val="normaltextrun"/>
          <w:rFonts w:eastAsiaTheme="majorEastAsia"/>
        </w:rPr>
        <w:t xml:space="preserve"> piirangud;</w:t>
      </w:r>
    </w:p>
    <w:p w14:paraId="6FCF79DC" w14:textId="77777777" w:rsidR="004F770E" w:rsidRPr="00A2347D" w:rsidRDefault="004F770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2D904FED" w14:textId="14238E05" w:rsidR="00FC76EB" w:rsidRDefault="00556DE4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>3</w:t>
      </w:r>
      <w:r w:rsidR="00FC76EB" w:rsidRPr="00A2347D">
        <w:rPr>
          <w:rStyle w:val="normaltextrun"/>
          <w:rFonts w:eastAsiaTheme="majorEastAsia"/>
        </w:rPr>
        <w:t>)</w:t>
      </w:r>
      <w:r w:rsidR="00631FD6" w:rsidRPr="00A2347D">
        <w:rPr>
          <w:rStyle w:val="normaltextrun"/>
          <w:rFonts w:eastAsiaTheme="majorEastAsia"/>
        </w:rPr>
        <w:t xml:space="preserve"> </w:t>
      </w:r>
      <w:r w:rsidR="00FC76EB" w:rsidRPr="00A2347D">
        <w:rPr>
          <w:rStyle w:val="normaltextrun"/>
          <w:rFonts w:eastAsiaTheme="majorEastAsia"/>
        </w:rPr>
        <w:t xml:space="preserve">aktsiatega seotud hääleõiguse piirangud, sealhulgas </w:t>
      </w:r>
      <w:r w:rsidR="001E2711" w:rsidRPr="00A2347D">
        <w:rPr>
          <w:rStyle w:val="normaltextrun"/>
          <w:rFonts w:eastAsiaTheme="majorEastAsia"/>
        </w:rPr>
        <w:t xml:space="preserve">aktsiaseltsile teada olevad </w:t>
      </w:r>
      <w:r w:rsidR="00FC76EB" w:rsidRPr="00A2347D">
        <w:rPr>
          <w:rStyle w:val="normaltextrun"/>
          <w:rFonts w:eastAsiaTheme="majorEastAsia"/>
        </w:rPr>
        <w:t>aktsionäridevahelised kokkulepped</w:t>
      </w:r>
      <w:r w:rsidR="001E2711" w:rsidRPr="00A2347D">
        <w:rPr>
          <w:rStyle w:val="normaltextrun"/>
          <w:rFonts w:eastAsiaTheme="majorEastAsia"/>
        </w:rPr>
        <w:t>,</w:t>
      </w:r>
      <w:r w:rsidR="00FC76EB" w:rsidRPr="00A2347D">
        <w:rPr>
          <w:rStyle w:val="normaltextrun"/>
          <w:rFonts w:eastAsiaTheme="majorEastAsia"/>
        </w:rPr>
        <w:t xml:space="preserve"> mille tulemuseks võivad olla </w:t>
      </w:r>
      <w:r w:rsidR="00F17D65" w:rsidRPr="00A2347D">
        <w:rPr>
          <w:rStyle w:val="normaltextrun"/>
          <w:rFonts w:eastAsiaTheme="majorEastAsia"/>
        </w:rPr>
        <w:t>hääleõiguse</w:t>
      </w:r>
      <w:r w:rsidR="00FC76EB" w:rsidRPr="00A2347D">
        <w:rPr>
          <w:rStyle w:val="normaltextrun"/>
          <w:rFonts w:eastAsiaTheme="majorEastAsia"/>
        </w:rPr>
        <w:t xml:space="preserve"> piirangud;</w:t>
      </w:r>
    </w:p>
    <w:p w14:paraId="075A5E35" w14:textId="77777777" w:rsidR="004F770E" w:rsidRPr="00A2347D" w:rsidRDefault="004F770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11261EEE" w14:textId="4BACEDAC" w:rsidR="00276BBB" w:rsidRPr="00A2347D" w:rsidRDefault="00556DE4" w:rsidP="004F7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 w:rsidRPr="00A2347D">
        <w:rPr>
          <w:rStyle w:val="normaltextrun"/>
          <w:rFonts w:eastAsiaTheme="majorEastAsia"/>
        </w:rPr>
        <w:t>4</w:t>
      </w:r>
      <w:r w:rsidR="00FC76EB" w:rsidRPr="00A2347D">
        <w:rPr>
          <w:rStyle w:val="normaltextrun"/>
          <w:rFonts w:eastAsiaTheme="majorEastAsia"/>
        </w:rPr>
        <w:t>)</w:t>
      </w:r>
      <w:r w:rsidR="00EB269E" w:rsidRPr="00A2347D">
        <w:rPr>
          <w:rStyle w:val="normaltextrun"/>
          <w:rFonts w:eastAsiaTheme="majorEastAsia"/>
        </w:rPr>
        <w:t xml:space="preserve"> </w:t>
      </w:r>
      <w:r w:rsidR="007B3A82" w:rsidRPr="00A2347D">
        <w:rPr>
          <w:rStyle w:val="normaltextrun"/>
          <w:rFonts w:eastAsiaTheme="majorEastAsia"/>
        </w:rPr>
        <w:t>aktsiaseltsile</w:t>
      </w:r>
      <w:r w:rsidR="00FC76EB" w:rsidRPr="00A2347D">
        <w:rPr>
          <w:rStyle w:val="normaltextrun"/>
          <w:rFonts w:eastAsiaTheme="majorEastAsia"/>
        </w:rPr>
        <w:t xml:space="preserve"> teada</w:t>
      </w:r>
      <w:r w:rsidR="001E2711" w:rsidRPr="00A2347D">
        <w:rPr>
          <w:rStyle w:val="normaltextrun"/>
          <w:rFonts w:eastAsiaTheme="majorEastAsia"/>
        </w:rPr>
        <w:t xml:space="preserve"> ole</w:t>
      </w:r>
      <w:r w:rsidR="00D166B4" w:rsidRPr="00A2347D">
        <w:rPr>
          <w:rStyle w:val="normaltextrun"/>
          <w:rFonts w:eastAsiaTheme="majorEastAsia"/>
        </w:rPr>
        <w:t>v</w:t>
      </w:r>
      <w:r w:rsidR="001E2711" w:rsidRPr="00A2347D">
        <w:rPr>
          <w:rStyle w:val="normaltextrun"/>
          <w:rFonts w:eastAsiaTheme="majorEastAsia"/>
        </w:rPr>
        <w:t>ad</w:t>
      </w:r>
      <w:r w:rsidR="00FC76EB" w:rsidRPr="00A2347D">
        <w:rPr>
          <w:rStyle w:val="normaltextrun"/>
          <w:rFonts w:eastAsiaTheme="majorEastAsia"/>
        </w:rPr>
        <w:t xml:space="preserve"> </w:t>
      </w:r>
      <w:r w:rsidR="00D166B4" w:rsidRPr="00A2347D">
        <w:rPr>
          <w:rStyle w:val="normaltextrun"/>
          <w:rFonts w:eastAsiaTheme="majorEastAsia"/>
        </w:rPr>
        <w:t>suurema hääleõigusega</w:t>
      </w:r>
      <w:r w:rsidR="00FC76EB" w:rsidRPr="00A2347D">
        <w:rPr>
          <w:rStyle w:val="normaltextrun"/>
          <w:rFonts w:eastAsiaTheme="majorEastAsia"/>
        </w:rPr>
        <w:t xml:space="preserve"> aktsiaid omavate</w:t>
      </w:r>
      <w:r w:rsidR="00522264">
        <w:rPr>
          <w:rStyle w:val="normaltextrun"/>
          <w:rFonts w:eastAsiaTheme="majorEastAsia"/>
        </w:rPr>
        <w:t xml:space="preserve"> </w:t>
      </w:r>
      <w:r w:rsidR="00522264" w:rsidRPr="00A2347D">
        <w:rPr>
          <w:rStyle w:val="normaltextrun"/>
          <w:rFonts w:eastAsiaTheme="majorEastAsia"/>
        </w:rPr>
        <w:t xml:space="preserve">rohkem kui </w:t>
      </w:r>
      <w:r w:rsidR="001A4610">
        <w:rPr>
          <w:rStyle w:val="normaltextrun"/>
          <w:rFonts w:eastAsiaTheme="majorEastAsia"/>
        </w:rPr>
        <w:t>viit protsenti</w:t>
      </w:r>
      <w:r w:rsidR="00522264" w:rsidRPr="00A2347D">
        <w:rPr>
          <w:rStyle w:val="normaltextrun"/>
          <w:rFonts w:eastAsiaTheme="majorEastAsia"/>
        </w:rPr>
        <w:t xml:space="preserve"> aktsiaseltsi kõigi aktsiate hääleõigusest</w:t>
      </w:r>
      <w:r w:rsidR="00522264">
        <w:rPr>
          <w:rStyle w:val="normaltextrun"/>
          <w:rFonts w:eastAsiaTheme="majorEastAsia"/>
        </w:rPr>
        <w:t xml:space="preserve"> esindavate</w:t>
      </w:r>
      <w:r w:rsidR="00FC76EB" w:rsidRPr="00A2347D">
        <w:rPr>
          <w:rStyle w:val="normaltextrun"/>
          <w:rFonts w:eastAsiaTheme="majorEastAsia"/>
        </w:rPr>
        <w:t xml:space="preserve"> </w:t>
      </w:r>
      <w:r w:rsidR="00A43CD7">
        <w:rPr>
          <w:rStyle w:val="normaltextrun"/>
          <w:rFonts w:eastAsiaTheme="majorEastAsia"/>
        </w:rPr>
        <w:t xml:space="preserve">füüsilisest isikust </w:t>
      </w:r>
      <w:r w:rsidR="00FC76EB" w:rsidRPr="00A2347D">
        <w:rPr>
          <w:rStyle w:val="normaltextrun"/>
          <w:rFonts w:eastAsiaTheme="majorEastAsia"/>
        </w:rPr>
        <w:t>aktsionäride</w:t>
      </w:r>
      <w:r w:rsidR="00A43CD7">
        <w:rPr>
          <w:rStyle w:val="normaltextrun"/>
          <w:rFonts w:eastAsiaTheme="majorEastAsia"/>
        </w:rPr>
        <w:t xml:space="preserve"> nimed või juriidilisest isikust aktsionäride</w:t>
      </w:r>
      <w:r w:rsidR="00FC76EB" w:rsidRPr="00A2347D">
        <w:rPr>
          <w:rStyle w:val="normaltextrun"/>
          <w:rFonts w:eastAsiaTheme="majorEastAsia"/>
        </w:rPr>
        <w:t xml:space="preserve"> andmed ning kohaldataval juhul nende füüsiliste </w:t>
      </w:r>
      <w:r w:rsidR="006965AA" w:rsidRPr="00A2347D">
        <w:rPr>
          <w:rStyle w:val="normaltextrun"/>
          <w:rFonts w:eastAsiaTheme="majorEastAsia"/>
        </w:rPr>
        <w:t xml:space="preserve">isikute nimed </w:t>
      </w:r>
      <w:r w:rsidR="00FC76EB" w:rsidRPr="00A2347D">
        <w:rPr>
          <w:rStyle w:val="normaltextrun"/>
          <w:rFonts w:eastAsiaTheme="majorEastAsia"/>
        </w:rPr>
        <w:t xml:space="preserve">või </w:t>
      </w:r>
      <w:r w:rsidR="001A4610">
        <w:rPr>
          <w:rStyle w:val="normaltextrun"/>
          <w:rFonts w:eastAsiaTheme="majorEastAsia"/>
        </w:rPr>
        <w:t xml:space="preserve">selliste </w:t>
      </w:r>
      <w:r w:rsidR="00FC76EB" w:rsidRPr="00A2347D">
        <w:rPr>
          <w:rStyle w:val="normaltextrun"/>
          <w:rFonts w:eastAsiaTheme="majorEastAsia"/>
        </w:rPr>
        <w:t xml:space="preserve">juriidiliste isikute andmed, kes võivad kasutada hääleõigust </w:t>
      </w:r>
      <w:r w:rsidR="00DD0DCE" w:rsidRPr="00A2347D">
        <w:rPr>
          <w:rStyle w:val="normaltextrun"/>
          <w:rFonts w:eastAsiaTheme="majorEastAsia"/>
        </w:rPr>
        <w:t>nimeta</w:t>
      </w:r>
      <w:r w:rsidR="006965AA" w:rsidRPr="00A2347D">
        <w:rPr>
          <w:rStyle w:val="normaltextrun"/>
          <w:rFonts w:eastAsiaTheme="majorEastAsia"/>
        </w:rPr>
        <w:t>t</w:t>
      </w:r>
      <w:r w:rsidR="00DD0DCE" w:rsidRPr="00A2347D">
        <w:rPr>
          <w:rStyle w:val="normaltextrun"/>
          <w:rFonts w:eastAsiaTheme="majorEastAsia"/>
        </w:rPr>
        <w:t>ud</w:t>
      </w:r>
      <w:r w:rsidR="00FC76EB" w:rsidRPr="00A2347D">
        <w:rPr>
          <w:rStyle w:val="normaltextrun"/>
          <w:rFonts w:eastAsiaTheme="majorEastAsia"/>
        </w:rPr>
        <w:t xml:space="preserve"> aktsionäride nimel.</w:t>
      </w:r>
      <w:r w:rsidRPr="00A2347D">
        <w:rPr>
          <w:rFonts w:eastAsiaTheme="majorEastAsia"/>
        </w:rPr>
        <w:t>“</w:t>
      </w:r>
      <w:r w:rsidR="007F73C1" w:rsidRPr="00A2347D">
        <w:rPr>
          <w:rFonts w:eastAsiaTheme="majorEastAsia"/>
        </w:rPr>
        <w:t>;</w:t>
      </w:r>
    </w:p>
    <w:p w14:paraId="2CA73706" w14:textId="77777777" w:rsidR="007F73C1" w:rsidRPr="00A2347D" w:rsidRDefault="007F73C1" w:rsidP="004F7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</w:p>
    <w:p w14:paraId="4F04DD36" w14:textId="77777777" w:rsidR="00F54D1C" w:rsidRDefault="007F73C1" w:rsidP="004F770E">
      <w:pPr>
        <w:pStyle w:val="paragraph"/>
        <w:spacing w:before="0" w:beforeAutospacing="0" w:after="0" w:afterAutospacing="0"/>
        <w:jc w:val="both"/>
        <w:textAlignment w:val="baseline"/>
      </w:pPr>
      <w:r w:rsidRPr="00173FFA">
        <w:rPr>
          <w:b/>
          <w:bCs/>
        </w:rPr>
        <w:t>2)</w:t>
      </w:r>
      <w:r w:rsidRPr="00A2347D">
        <w:t xml:space="preserve"> </w:t>
      </w:r>
      <w:r w:rsidR="00F54D1C">
        <w:t>paragrahvi 62 täiendatakse lõikega 25 järgmises sõnastuses:</w:t>
      </w:r>
    </w:p>
    <w:p w14:paraId="08A73E22" w14:textId="77777777" w:rsidR="00F54D1C" w:rsidRDefault="00F54D1C" w:rsidP="004F770E">
      <w:pPr>
        <w:pStyle w:val="paragraph"/>
        <w:spacing w:before="0" w:beforeAutospacing="0" w:after="0" w:afterAutospacing="0"/>
        <w:jc w:val="both"/>
        <w:textAlignment w:val="baseline"/>
      </w:pPr>
    </w:p>
    <w:p w14:paraId="130745D8" w14:textId="4426C9CF" w:rsidR="00F54D1C" w:rsidRDefault="00F54D1C" w:rsidP="004F770E">
      <w:pPr>
        <w:pStyle w:val="paragraph"/>
        <w:spacing w:before="0" w:beforeAutospacing="0" w:after="0" w:afterAutospacing="0"/>
        <w:jc w:val="both"/>
        <w:textAlignment w:val="baseline"/>
      </w:pPr>
      <w:r>
        <w:t xml:space="preserve">„(25) Käesoleva seaduse § </w:t>
      </w:r>
      <w:r w:rsidRPr="64EEED5E">
        <w:rPr>
          <w:rStyle w:val="normaltextrun"/>
          <w:rFonts w:eastAsiaTheme="majorEastAsia"/>
        </w:rPr>
        <w:t>24</w:t>
      </w:r>
      <w:r w:rsidRPr="64EEED5E">
        <w:rPr>
          <w:rStyle w:val="normaltextrun"/>
          <w:rFonts w:eastAsiaTheme="majorEastAsia"/>
          <w:vertAlign w:val="superscript"/>
        </w:rPr>
        <w:t>3</w:t>
      </w:r>
      <w:r w:rsidRPr="64EEED5E">
        <w:rPr>
          <w:rStyle w:val="normaltextrun"/>
          <w:rFonts w:eastAsiaTheme="majorEastAsia"/>
        </w:rPr>
        <w:t xml:space="preserve"> </w:t>
      </w:r>
      <w:r>
        <w:t xml:space="preserve">kohaldatakse </w:t>
      </w:r>
      <w:r w:rsidRPr="64EEED5E">
        <w:rPr>
          <w:color w:val="000000" w:themeColor="text1"/>
        </w:rPr>
        <w:t xml:space="preserve">majandusaasta aruannete suhtes aruandeperioodide kohta, mis algavad </w:t>
      </w:r>
      <w:r>
        <w:t xml:space="preserve">2027. </w:t>
      </w:r>
      <w:r w:rsidR="00C4111F">
        <w:t xml:space="preserve">aasta </w:t>
      </w:r>
      <w:r>
        <w:t>1</w:t>
      </w:r>
      <w:r w:rsidR="00C4111F">
        <w:t>.</w:t>
      </w:r>
      <w:r>
        <w:t xml:space="preserve"> jaanuaril või hiljem.</w:t>
      </w:r>
      <w:r w:rsidR="00C4111F">
        <w:t>“</w:t>
      </w:r>
      <w:r>
        <w:t>;</w:t>
      </w:r>
    </w:p>
    <w:p w14:paraId="040195D2" w14:textId="77777777" w:rsidR="00F54D1C" w:rsidRDefault="00F54D1C" w:rsidP="004F770E">
      <w:pPr>
        <w:pStyle w:val="paragraph"/>
        <w:spacing w:before="0" w:beforeAutospacing="0" w:after="0" w:afterAutospacing="0"/>
        <w:jc w:val="both"/>
        <w:textAlignment w:val="baseline"/>
      </w:pPr>
    </w:p>
    <w:p w14:paraId="19F572B1" w14:textId="569705FB" w:rsidR="007F73C1" w:rsidRDefault="00F54D1C" w:rsidP="004F770E">
      <w:pPr>
        <w:pStyle w:val="paragraph"/>
        <w:spacing w:before="0" w:beforeAutospacing="0" w:after="0" w:afterAutospacing="0"/>
        <w:jc w:val="both"/>
        <w:textAlignment w:val="baseline"/>
      </w:pPr>
      <w:r w:rsidRPr="00F54D1C">
        <w:rPr>
          <w:b/>
          <w:bCs/>
        </w:rPr>
        <w:t>3)</w:t>
      </w:r>
      <w:r>
        <w:t xml:space="preserve"> </w:t>
      </w:r>
      <w:r w:rsidR="007F73C1" w:rsidRPr="00A2347D">
        <w:t>seadus</w:t>
      </w:r>
      <w:r w:rsidR="00782071">
        <w:t>e normitehnilist märkust</w:t>
      </w:r>
      <w:r w:rsidR="007F73C1" w:rsidRPr="00A2347D">
        <w:t xml:space="preserve"> </w:t>
      </w:r>
      <w:r w:rsidR="000850B1">
        <w:t xml:space="preserve">täiendatakse </w:t>
      </w:r>
      <w:r w:rsidR="00782071">
        <w:t>tekstiosaga</w:t>
      </w:r>
      <w:r w:rsidR="000850B1">
        <w:t xml:space="preserve">: </w:t>
      </w:r>
      <w:r w:rsidR="007F73C1" w:rsidRPr="00A2347D">
        <w:t>„Euroopa Parlamendi ja nõukogu direktiiv (EL) 2024/2810, mis käsitleb mitu häält andvate aktsiatega aktsiastruktuure äriühingutes, kes taotlevad oma aktsiate kauplemisele võtmist mitmepoolses kauplemissüsteemis (ELT L</w:t>
      </w:r>
      <w:r w:rsidR="001A4610">
        <w:t>,</w:t>
      </w:r>
      <w:r w:rsidR="007F73C1" w:rsidRPr="00A2347D">
        <w:t xml:space="preserve"> </w:t>
      </w:r>
      <w:r w:rsidR="001A4610">
        <w:t xml:space="preserve">2024/2810, </w:t>
      </w:r>
      <w:r w:rsidR="007F73C1" w:rsidRPr="00A2347D">
        <w:t>14.11.2024).“.</w:t>
      </w:r>
    </w:p>
    <w:p w14:paraId="58D34D1C" w14:textId="77777777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</w:pPr>
    </w:p>
    <w:p w14:paraId="1177C4B7" w14:textId="2699FA43" w:rsidR="00DF3E8E" w:rsidRPr="00A2347D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  <w:r w:rsidRPr="00A2347D">
        <w:rPr>
          <w:rStyle w:val="normaltextrun"/>
          <w:rFonts w:eastAsiaTheme="majorEastAsia"/>
          <w:b/>
          <w:bCs/>
        </w:rPr>
        <w:t xml:space="preserve">§ </w:t>
      </w:r>
      <w:r w:rsidR="003B05B0">
        <w:rPr>
          <w:rStyle w:val="normaltextrun"/>
          <w:rFonts w:eastAsiaTheme="majorEastAsia"/>
          <w:b/>
          <w:bCs/>
        </w:rPr>
        <w:t>3</w:t>
      </w:r>
      <w:r w:rsidRPr="00A2347D">
        <w:rPr>
          <w:rStyle w:val="normaltextrun"/>
          <w:rFonts w:eastAsiaTheme="majorEastAsia"/>
          <w:b/>
          <w:bCs/>
        </w:rPr>
        <w:t>. R</w:t>
      </w:r>
      <w:r>
        <w:rPr>
          <w:rStyle w:val="normaltextrun"/>
          <w:rFonts w:eastAsiaTheme="majorEastAsia"/>
          <w:b/>
          <w:bCs/>
        </w:rPr>
        <w:t>iigivara</w:t>
      </w:r>
      <w:r w:rsidRPr="00A2347D">
        <w:rPr>
          <w:rStyle w:val="normaltextrun"/>
          <w:rFonts w:eastAsiaTheme="majorEastAsia"/>
          <w:b/>
          <w:bCs/>
        </w:rPr>
        <w:t>seaduse muutmine</w:t>
      </w:r>
    </w:p>
    <w:p w14:paraId="3AC24B1E" w14:textId="77777777" w:rsidR="00DF3E8E" w:rsidRPr="00A2347D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4AC87EF0" w14:textId="7952E440" w:rsidR="00DF3E8E" w:rsidRPr="00A2347D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>R</w:t>
      </w:r>
      <w:r>
        <w:rPr>
          <w:rStyle w:val="normaltextrun"/>
          <w:rFonts w:eastAsiaTheme="majorEastAsia"/>
        </w:rPr>
        <w:t>iigivara</w:t>
      </w:r>
      <w:r w:rsidRPr="00A2347D">
        <w:rPr>
          <w:rStyle w:val="normaltextrun"/>
          <w:rFonts w:eastAsiaTheme="majorEastAsia"/>
        </w:rPr>
        <w:t>seaduses tehakse järgmised muudatused:</w:t>
      </w:r>
    </w:p>
    <w:p w14:paraId="08BA8A24" w14:textId="77777777" w:rsidR="00DF3E8E" w:rsidRPr="00A2347D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77524F75" w14:textId="2AE2F562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173FFA">
        <w:rPr>
          <w:rStyle w:val="normaltextrun"/>
          <w:rFonts w:eastAsiaTheme="majorEastAsia"/>
          <w:b/>
          <w:bCs/>
        </w:rPr>
        <w:t>1)</w:t>
      </w:r>
      <w:r w:rsidRPr="00A2347D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 xml:space="preserve">paragrahvi </w:t>
      </w:r>
      <w:r w:rsidRPr="00DF3E8E">
        <w:rPr>
          <w:rStyle w:val="normaltextrun"/>
          <w:rFonts w:eastAsiaTheme="majorEastAsia"/>
        </w:rPr>
        <w:t>37 l</w:t>
      </w:r>
      <w:r>
        <w:rPr>
          <w:rStyle w:val="normaltextrun"/>
          <w:rFonts w:eastAsiaTheme="majorEastAsia"/>
        </w:rPr>
        <w:t>õike</w:t>
      </w:r>
      <w:r w:rsidRPr="00DF3E8E">
        <w:rPr>
          <w:rStyle w:val="normaltextrun"/>
          <w:rFonts w:eastAsiaTheme="majorEastAsia"/>
        </w:rPr>
        <w:t xml:space="preserve"> 4 p</w:t>
      </w:r>
      <w:r>
        <w:rPr>
          <w:rStyle w:val="normaltextrun"/>
          <w:rFonts w:eastAsiaTheme="majorEastAsia"/>
        </w:rPr>
        <w:t>unktis</w:t>
      </w:r>
      <w:r w:rsidRPr="00DF3E8E">
        <w:rPr>
          <w:rStyle w:val="normaltextrun"/>
          <w:rFonts w:eastAsiaTheme="majorEastAsia"/>
        </w:rPr>
        <w:t xml:space="preserve"> 1</w:t>
      </w:r>
      <w:r>
        <w:rPr>
          <w:rStyle w:val="normaltextrun"/>
          <w:rFonts w:eastAsiaTheme="majorEastAsia"/>
        </w:rPr>
        <w:t xml:space="preserve"> asendatakse </w:t>
      </w:r>
      <w:r w:rsidR="00E07834">
        <w:rPr>
          <w:rStyle w:val="normaltextrun"/>
          <w:rFonts w:eastAsiaTheme="majorEastAsia"/>
        </w:rPr>
        <w:t>tekstiosa</w:t>
      </w:r>
      <w:r>
        <w:rPr>
          <w:rStyle w:val="normaltextrun"/>
          <w:rFonts w:eastAsiaTheme="majorEastAsia"/>
        </w:rPr>
        <w:t xml:space="preserve"> „</w:t>
      </w:r>
      <w:r w:rsidRPr="00DF3E8E">
        <w:rPr>
          <w:rStyle w:val="normaltextrun"/>
          <w:rFonts w:eastAsiaTheme="majorEastAsia"/>
        </w:rPr>
        <w:t>on väiksem kui 10 protsenti äriühingu aktsia- või osakapitalist</w:t>
      </w:r>
      <w:r>
        <w:rPr>
          <w:rStyle w:val="normaltextrun"/>
          <w:rFonts w:eastAsiaTheme="majorEastAsia"/>
        </w:rPr>
        <w:t xml:space="preserve">“ </w:t>
      </w:r>
      <w:r w:rsidR="00E07834">
        <w:rPr>
          <w:rStyle w:val="normaltextrun"/>
          <w:rFonts w:eastAsiaTheme="majorEastAsia"/>
        </w:rPr>
        <w:t>tekstiosaga</w:t>
      </w:r>
      <w:r>
        <w:rPr>
          <w:rStyle w:val="normaltextrun"/>
          <w:rFonts w:eastAsiaTheme="majorEastAsia"/>
        </w:rPr>
        <w:t xml:space="preserve"> „</w:t>
      </w:r>
      <w:r w:rsidRPr="00DF3E8E">
        <w:rPr>
          <w:rStyle w:val="normaltextrun"/>
          <w:rFonts w:eastAsiaTheme="majorEastAsia"/>
        </w:rPr>
        <w:t>annab vähem kui 10 protsenti hääleõigusest</w:t>
      </w:r>
      <w:r>
        <w:rPr>
          <w:rStyle w:val="normaltextrun"/>
          <w:rFonts w:eastAsiaTheme="majorEastAsia"/>
        </w:rPr>
        <w:t>“;</w:t>
      </w:r>
    </w:p>
    <w:p w14:paraId="2A73433B" w14:textId="77777777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52A2AD99" w14:textId="1D784F65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DF3E8E">
        <w:rPr>
          <w:rStyle w:val="normaltextrun"/>
          <w:rFonts w:eastAsiaTheme="majorEastAsia"/>
          <w:b/>
          <w:bCs/>
        </w:rPr>
        <w:t>2)</w:t>
      </w:r>
      <w:r>
        <w:rPr>
          <w:rStyle w:val="normaltextrun"/>
          <w:rFonts w:eastAsiaTheme="majorEastAsia"/>
        </w:rPr>
        <w:t xml:space="preserve"> paragrahvi 50 lõike 1 kolmandat lauset täiendatakse pärast sõna „väärtpaberitest“ sõnadega „</w:t>
      </w:r>
      <w:r w:rsidRPr="00DF3E8E">
        <w:rPr>
          <w:rStyle w:val="normaltextrun"/>
          <w:rFonts w:eastAsiaTheme="majorEastAsia"/>
        </w:rPr>
        <w:t>või hääleõigusest</w:t>
      </w:r>
      <w:r>
        <w:rPr>
          <w:rStyle w:val="normaltextrun"/>
          <w:rFonts w:eastAsiaTheme="majorEastAsia"/>
        </w:rPr>
        <w:t>“;</w:t>
      </w:r>
    </w:p>
    <w:p w14:paraId="1CADB55A" w14:textId="77777777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406B98B9" w14:textId="199E58EC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DF3E8E">
        <w:rPr>
          <w:rStyle w:val="normaltextrun"/>
          <w:rFonts w:eastAsiaTheme="majorEastAsia"/>
          <w:b/>
          <w:bCs/>
        </w:rPr>
        <w:t>3)</w:t>
      </w:r>
      <w:r>
        <w:rPr>
          <w:rStyle w:val="normaltextrun"/>
          <w:rFonts w:eastAsiaTheme="majorEastAsia"/>
        </w:rPr>
        <w:t xml:space="preserve"> paragrahvi 75 lõikes 1 asendatakse </w:t>
      </w:r>
      <w:r w:rsidR="00E07834">
        <w:rPr>
          <w:rStyle w:val="normaltextrun"/>
          <w:rFonts w:eastAsiaTheme="majorEastAsia"/>
        </w:rPr>
        <w:t>tekstiosa</w:t>
      </w:r>
      <w:r>
        <w:rPr>
          <w:rStyle w:val="normaltextrun"/>
          <w:rFonts w:eastAsiaTheme="majorEastAsia"/>
        </w:rPr>
        <w:t xml:space="preserve"> „</w:t>
      </w:r>
      <w:r w:rsidRPr="00DF3E8E">
        <w:rPr>
          <w:rStyle w:val="normaltextrun"/>
          <w:rFonts w:eastAsiaTheme="majorEastAsia"/>
        </w:rPr>
        <w:t>olla väiksem kui 10 protsenti äriühingu aktsia- või osakapitalist</w:t>
      </w:r>
      <w:r>
        <w:rPr>
          <w:rStyle w:val="normaltextrun"/>
          <w:rFonts w:eastAsiaTheme="majorEastAsia"/>
        </w:rPr>
        <w:t xml:space="preserve">“ </w:t>
      </w:r>
      <w:r w:rsidR="00E07834">
        <w:rPr>
          <w:rStyle w:val="normaltextrun"/>
          <w:rFonts w:eastAsiaTheme="majorEastAsia"/>
        </w:rPr>
        <w:t>tekstiosaga</w:t>
      </w:r>
      <w:r>
        <w:rPr>
          <w:rStyle w:val="normaltextrun"/>
          <w:rFonts w:eastAsiaTheme="majorEastAsia"/>
        </w:rPr>
        <w:t xml:space="preserve"> „</w:t>
      </w:r>
      <w:r w:rsidRPr="00DF3E8E">
        <w:rPr>
          <w:rStyle w:val="normaltextrun"/>
          <w:rFonts w:eastAsiaTheme="majorEastAsia"/>
        </w:rPr>
        <w:t>anda vähem kui 10 protsenti hääleõigusest</w:t>
      </w:r>
      <w:r>
        <w:rPr>
          <w:rStyle w:val="normaltextrun"/>
          <w:rFonts w:eastAsiaTheme="majorEastAsia"/>
        </w:rPr>
        <w:t>“;</w:t>
      </w:r>
    </w:p>
    <w:p w14:paraId="1436C95D" w14:textId="77777777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58C7234D" w14:textId="395E9529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DF3E8E">
        <w:rPr>
          <w:rStyle w:val="normaltextrun"/>
          <w:rFonts w:eastAsiaTheme="majorEastAsia"/>
          <w:b/>
          <w:bCs/>
        </w:rPr>
        <w:t>4)</w:t>
      </w:r>
      <w:r>
        <w:rPr>
          <w:rStyle w:val="normaltextrun"/>
          <w:rFonts w:eastAsiaTheme="majorEastAsia"/>
        </w:rPr>
        <w:t xml:space="preserve"> </w:t>
      </w:r>
      <w:r w:rsidRPr="00DF3E8E">
        <w:rPr>
          <w:rStyle w:val="normaltextrun"/>
          <w:rFonts w:eastAsiaTheme="majorEastAsia"/>
        </w:rPr>
        <w:t>paragrahvi 7</w:t>
      </w:r>
      <w:r>
        <w:rPr>
          <w:rStyle w:val="normaltextrun"/>
          <w:rFonts w:eastAsiaTheme="majorEastAsia"/>
        </w:rPr>
        <w:t>6</w:t>
      </w:r>
      <w:r w:rsidRPr="00DF3E8E">
        <w:rPr>
          <w:rStyle w:val="normaltextrun"/>
          <w:rFonts w:eastAsiaTheme="majorEastAsia"/>
        </w:rPr>
        <w:t xml:space="preserve"> lõikes 1 asendatakse sõnad „protsendi suuruse osaluse</w:t>
      </w:r>
      <w:r>
        <w:rPr>
          <w:rStyle w:val="normaltextrun"/>
          <w:rFonts w:eastAsiaTheme="majorEastAsia"/>
        </w:rPr>
        <w:t>“ sõnadega „</w:t>
      </w:r>
      <w:r w:rsidRPr="00DF3E8E">
        <w:rPr>
          <w:rStyle w:val="normaltextrun"/>
          <w:rFonts w:eastAsiaTheme="majorEastAsia"/>
        </w:rPr>
        <w:t>protsenti hääleõigusest</w:t>
      </w:r>
      <w:r>
        <w:rPr>
          <w:rStyle w:val="normaltextrun"/>
          <w:rFonts w:eastAsiaTheme="majorEastAsia"/>
        </w:rPr>
        <w:t>“;</w:t>
      </w:r>
    </w:p>
    <w:p w14:paraId="7BA9337B" w14:textId="77777777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7C4FF86F" w14:textId="42FB17A7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DF3E8E">
        <w:rPr>
          <w:rStyle w:val="normaltextrun"/>
          <w:rFonts w:eastAsiaTheme="majorEastAsia"/>
          <w:b/>
          <w:bCs/>
        </w:rPr>
        <w:t>5)</w:t>
      </w:r>
      <w:r>
        <w:rPr>
          <w:rStyle w:val="normaltextrun"/>
          <w:rFonts w:eastAsiaTheme="majorEastAsia"/>
        </w:rPr>
        <w:t xml:space="preserve"> </w:t>
      </w:r>
      <w:r w:rsidRPr="00DF3E8E">
        <w:rPr>
          <w:rStyle w:val="normaltextrun"/>
          <w:rFonts w:eastAsiaTheme="majorEastAsia"/>
        </w:rPr>
        <w:t xml:space="preserve">paragrahvi </w:t>
      </w:r>
      <w:r>
        <w:rPr>
          <w:rStyle w:val="normaltextrun"/>
          <w:rFonts w:eastAsiaTheme="majorEastAsia"/>
        </w:rPr>
        <w:t>81</w:t>
      </w:r>
      <w:r w:rsidRPr="00DF3E8E">
        <w:rPr>
          <w:rStyle w:val="normaltextrun"/>
          <w:rFonts w:eastAsiaTheme="majorEastAsia"/>
        </w:rPr>
        <w:t xml:space="preserve"> lõike 1 </w:t>
      </w:r>
      <w:r>
        <w:rPr>
          <w:rStyle w:val="normaltextrun"/>
          <w:rFonts w:eastAsiaTheme="majorEastAsia"/>
        </w:rPr>
        <w:t xml:space="preserve">punktis 3 </w:t>
      </w:r>
      <w:r w:rsidRPr="00DF3E8E">
        <w:rPr>
          <w:rStyle w:val="normaltextrun"/>
          <w:rFonts w:eastAsiaTheme="majorEastAsia"/>
        </w:rPr>
        <w:t>asendatakse sõna</w:t>
      </w:r>
      <w:r w:rsidR="00A87217">
        <w:rPr>
          <w:rStyle w:val="normaltextrun"/>
          <w:rFonts w:eastAsiaTheme="majorEastAsia"/>
        </w:rPr>
        <w:t>d</w:t>
      </w:r>
      <w:r w:rsidRPr="00DF3E8E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>„</w:t>
      </w:r>
      <w:r w:rsidR="00A87217">
        <w:rPr>
          <w:rStyle w:val="normaltextrun"/>
          <w:rFonts w:eastAsiaTheme="majorEastAsia"/>
        </w:rPr>
        <w:t xml:space="preserve">riigi </w:t>
      </w:r>
      <w:r w:rsidRPr="00DF3E8E">
        <w:rPr>
          <w:rStyle w:val="normaltextrun"/>
          <w:rFonts w:eastAsiaTheme="majorEastAsia"/>
        </w:rPr>
        <w:t>osaluse</w:t>
      </w:r>
      <w:r>
        <w:rPr>
          <w:rStyle w:val="normaltextrun"/>
          <w:rFonts w:eastAsiaTheme="majorEastAsia"/>
        </w:rPr>
        <w:t>“ sõna</w:t>
      </w:r>
      <w:r w:rsidR="00A87217">
        <w:rPr>
          <w:rStyle w:val="normaltextrun"/>
          <w:rFonts w:eastAsiaTheme="majorEastAsia"/>
        </w:rPr>
        <w:t>de</w:t>
      </w:r>
      <w:r>
        <w:rPr>
          <w:rStyle w:val="normaltextrun"/>
          <w:rFonts w:eastAsiaTheme="majorEastAsia"/>
        </w:rPr>
        <w:t>ga „</w:t>
      </w:r>
      <w:r w:rsidR="00A87217">
        <w:rPr>
          <w:rStyle w:val="normaltextrun"/>
          <w:rFonts w:eastAsiaTheme="majorEastAsia"/>
        </w:rPr>
        <w:t xml:space="preserve">riigi </w:t>
      </w:r>
      <w:r>
        <w:rPr>
          <w:rStyle w:val="normaltextrun"/>
          <w:rFonts w:eastAsiaTheme="majorEastAsia"/>
        </w:rPr>
        <w:t>hääleõiguse“;</w:t>
      </w:r>
    </w:p>
    <w:p w14:paraId="5F753A84" w14:textId="77777777" w:rsidR="00FB0BEA" w:rsidRPr="00A2347D" w:rsidRDefault="00FB0BEA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5CEFB19B" w14:textId="19F2A729" w:rsidR="00D7576D" w:rsidRDefault="00DF3E8E" w:rsidP="004F770E">
      <w:pPr>
        <w:pStyle w:val="paragraph"/>
        <w:spacing w:before="0" w:beforeAutospacing="0" w:after="0" w:afterAutospacing="0"/>
        <w:jc w:val="both"/>
        <w:textAlignment w:val="baseline"/>
      </w:pPr>
      <w:r>
        <w:rPr>
          <w:b/>
          <w:bCs/>
        </w:rPr>
        <w:t>6</w:t>
      </w:r>
      <w:r w:rsidRPr="00173FFA">
        <w:rPr>
          <w:b/>
          <w:bCs/>
        </w:rPr>
        <w:t>)</w:t>
      </w:r>
      <w:r w:rsidRPr="00A2347D">
        <w:t xml:space="preserve"> seadus</w:t>
      </w:r>
      <w:r w:rsidR="00782071">
        <w:t>t täiendatakse</w:t>
      </w:r>
      <w:r w:rsidRPr="00A2347D">
        <w:t xml:space="preserve"> normitehnilis</w:t>
      </w:r>
      <w:r w:rsidR="00782071">
        <w:t>e</w:t>
      </w:r>
      <w:r w:rsidRPr="00A2347D">
        <w:t xml:space="preserve"> märkus</w:t>
      </w:r>
      <w:r w:rsidR="00782071">
        <w:t>ega järgmises sõnastuses:</w:t>
      </w:r>
      <w:r w:rsidRPr="00A2347D">
        <w:t xml:space="preserve"> </w:t>
      </w:r>
    </w:p>
    <w:p w14:paraId="51A84216" w14:textId="77777777" w:rsidR="00D7576D" w:rsidRDefault="00D7576D" w:rsidP="004F770E">
      <w:pPr>
        <w:pStyle w:val="paragraph"/>
        <w:spacing w:before="0" w:beforeAutospacing="0" w:after="0" w:afterAutospacing="0"/>
        <w:jc w:val="both"/>
        <w:textAlignment w:val="baseline"/>
      </w:pPr>
    </w:p>
    <w:p w14:paraId="55A8CDBD" w14:textId="6928AB8C" w:rsidR="00DF3E8E" w:rsidRPr="00A2347D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t>„</w:t>
      </w:r>
      <w:r w:rsidR="00782071" w:rsidRPr="000214AD">
        <w:rPr>
          <w:vertAlign w:val="superscript"/>
        </w:rPr>
        <w:t>1</w:t>
      </w:r>
      <w:r w:rsidR="00782071">
        <w:rPr>
          <w:vertAlign w:val="superscript"/>
        </w:rPr>
        <w:t xml:space="preserve"> </w:t>
      </w:r>
      <w:r w:rsidRPr="00A2347D">
        <w:t>Euroopa Parlamendi ja nõukogu direktiiv (EL) 2024/2810, mis käsitleb mitu häält andvate aktsiatega aktsiastruktuure äriühingutes, kes taotlevad oma aktsiate kauplemisele võtmist mitmepoolses kauplemissüsteemis (ELT L</w:t>
      </w:r>
      <w:r w:rsidR="00E07834">
        <w:t>, 2024/2810,</w:t>
      </w:r>
      <w:r w:rsidRPr="00A2347D">
        <w:t xml:space="preserve"> 14.11.2024).“.</w:t>
      </w:r>
    </w:p>
    <w:p w14:paraId="685EF9F1" w14:textId="77777777" w:rsidR="00DF3E8E" w:rsidRDefault="00DF3E8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0CC726F2" w14:textId="7C22B354" w:rsidR="00970E06" w:rsidRPr="00A2347D" w:rsidRDefault="00CE52B4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  <w:r w:rsidRPr="00A2347D">
        <w:rPr>
          <w:rStyle w:val="normaltextrun"/>
          <w:rFonts w:eastAsiaTheme="majorEastAsia"/>
          <w:b/>
          <w:bCs/>
        </w:rPr>
        <w:t xml:space="preserve">§ </w:t>
      </w:r>
      <w:r w:rsidR="003B05B0">
        <w:rPr>
          <w:rStyle w:val="normaltextrun"/>
          <w:rFonts w:eastAsiaTheme="majorEastAsia"/>
          <w:b/>
          <w:bCs/>
        </w:rPr>
        <w:t>4</w:t>
      </w:r>
      <w:r w:rsidRPr="00A2347D">
        <w:rPr>
          <w:rStyle w:val="normaltextrun"/>
          <w:rFonts w:eastAsiaTheme="majorEastAsia"/>
          <w:b/>
          <w:bCs/>
        </w:rPr>
        <w:t xml:space="preserve">. </w:t>
      </w:r>
      <w:r w:rsidR="00970E06" w:rsidRPr="00A2347D">
        <w:rPr>
          <w:rStyle w:val="normaltextrun"/>
          <w:rFonts w:eastAsiaTheme="majorEastAsia"/>
          <w:b/>
          <w:bCs/>
        </w:rPr>
        <w:t>Väärtpaberituru seaduse muu</w:t>
      </w:r>
      <w:r w:rsidR="0008241C" w:rsidRPr="00A2347D">
        <w:rPr>
          <w:rStyle w:val="normaltextrun"/>
          <w:rFonts w:eastAsiaTheme="majorEastAsia"/>
          <w:b/>
          <w:bCs/>
        </w:rPr>
        <w:t>t</w:t>
      </w:r>
      <w:r w:rsidR="00970E06" w:rsidRPr="00A2347D">
        <w:rPr>
          <w:rStyle w:val="normaltextrun"/>
          <w:rFonts w:eastAsiaTheme="majorEastAsia"/>
          <w:b/>
          <w:bCs/>
        </w:rPr>
        <w:t>mine</w:t>
      </w:r>
    </w:p>
    <w:p w14:paraId="102D1E98" w14:textId="77777777" w:rsidR="00970E06" w:rsidRPr="00A2347D" w:rsidRDefault="00970E06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1FDEBCA8" w14:textId="57F19310" w:rsidR="00970E06" w:rsidRPr="00A2347D" w:rsidRDefault="00970E06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>Väärtpaberituru seaduses tehakse järgmised muudatused</w:t>
      </w:r>
      <w:r w:rsidR="007F73C1" w:rsidRPr="00A2347D">
        <w:rPr>
          <w:rStyle w:val="normaltextrun"/>
          <w:rFonts w:eastAsiaTheme="majorEastAsia"/>
        </w:rPr>
        <w:t>:</w:t>
      </w:r>
    </w:p>
    <w:p w14:paraId="60B3FDEE" w14:textId="77777777" w:rsidR="00970E06" w:rsidRPr="00A2347D" w:rsidRDefault="00970E06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1F330AE5" w14:textId="75421435" w:rsidR="00B37580" w:rsidRDefault="005F517C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173FFA">
        <w:rPr>
          <w:rStyle w:val="normaltextrun"/>
          <w:rFonts w:eastAsiaTheme="majorEastAsia"/>
          <w:b/>
          <w:bCs/>
        </w:rPr>
        <w:t>1)</w:t>
      </w:r>
      <w:r w:rsidRPr="00A2347D">
        <w:rPr>
          <w:rStyle w:val="normaltextrun"/>
          <w:rFonts w:eastAsiaTheme="majorEastAsia"/>
        </w:rPr>
        <w:t xml:space="preserve"> </w:t>
      </w:r>
      <w:r w:rsidR="000473DB">
        <w:rPr>
          <w:rStyle w:val="normaltextrun"/>
          <w:rFonts w:eastAsiaTheme="majorEastAsia"/>
        </w:rPr>
        <w:t>p</w:t>
      </w:r>
      <w:r w:rsidR="00B37580" w:rsidRPr="00A2347D">
        <w:rPr>
          <w:rStyle w:val="normaltextrun"/>
          <w:rFonts w:eastAsiaTheme="majorEastAsia"/>
        </w:rPr>
        <w:t xml:space="preserve">aragrahvi 15 täiendatakse lõikega 8 järgmises sõnastuses: </w:t>
      </w:r>
    </w:p>
    <w:p w14:paraId="57D1F0B1" w14:textId="77777777" w:rsidR="00522E87" w:rsidRPr="00A2347D" w:rsidRDefault="00522E87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2CEF1F99" w14:textId="6173D525" w:rsidR="00B37580" w:rsidRPr="00A2347D" w:rsidRDefault="00216FEB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 xml:space="preserve">„(8) </w:t>
      </w:r>
      <w:r w:rsidR="008C50C0" w:rsidRPr="008C50C0">
        <w:rPr>
          <w:rStyle w:val="normaltextrun"/>
          <w:rFonts w:eastAsiaTheme="majorEastAsia"/>
        </w:rPr>
        <w:t xml:space="preserve">Investorite kaitse ja läbipaistvuse tagamise eesmärgil esitatakse ning avalikustatakse </w:t>
      </w:r>
      <w:r w:rsidR="008C50C0">
        <w:rPr>
          <w:rStyle w:val="normaltextrun"/>
          <w:rFonts w:eastAsiaTheme="majorEastAsia"/>
        </w:rPr>
        <w:t>k</w:t>
      </w:r>
      <w:r w:rsidRPr="00A2347D">
        <w:rPr>
          <w:rStyle w:val="normaltextrun"/>
          <w:rFonts w:eastAsiaTheme="majorEastAsia"/>
        </w:rPr>
        <w:t>äesoleva paragrahvi lõi</w:t>
      </w:r>
      <w:r w:rsidR="009300B7" w:rsidRPr="00A2347D">
        <w:rPr>
          <w:rStyle w:val="normaltextrun"/>
          <w:rFonts w:eastAsiaTheme="majorEastAsia"/>
        </w:rPr>
        <w:t xml:space="preserve">kes 1 nimetatud prospektis, lõikes 4 nimetatud </w:t>
      </w:r>
      <w:r w:rsidR="00CA5AA7" w:rsidRPr="00A2347D">
        <w:rPr>
          <w:rStyle w:val="normaltextrun"/>
          <w:rFonts w:eastAsiaTheme="majorEastAsia"/>
        </w:rPr>
        <w:t xml:space="preserve">kasvuemissiooniprospektis ja lõikes 6 nimetatud </w:t>
      </w:r>
      <w:r w:rsidR="008A28D3" w:rsidRPr="00A2347D">
        <w:rPr>
          <w:rStyle w:val="normaltextrun"/>
          <w:rFonts w:eastAsiaTheme="majorEastAsia"/>
        </w:rPr>
        <w:t xml:space="preserve">teabes ühtlasi </w:t>
      </w:r>
      <w:r w:rsidR="002661F5" w:rsidRPr="00A2347D">
        <w:rPr>
          <w:rStyle w:val="normaltextrun"/>
          <w:rFonts w:eastAsiaTheme="majorEastAsia"/>
        </w:rPr>
        <w:t>raamatupidamise seaduse §</w:t>
      </w:r>
      <w:r w:rsidR="007F394B" w:rsidRPr="00A2347D">
        <w:rPr>
          <w:rStyle w:val="normaltextrun"/>
          <w:rFonts w:eastAsiaTheme="majorEastAsia"/>
        </w:rPr>
        <w:t xml:space="preserve"> 24</w:t>
      </w:r>
      <w:r w:rsidR="007F394B" w:rsidRPr="00A2347D">
        <w:rPr>
          <w:rStyle w:val="normaltextrun"/>
          <w:rFonts w:eastAsiaTheme="majorEastAsia"/>
          <w:vertAlign w:val="superscript"/>
        </w:rPr>
        <w:t>3</w:t>
      </w:r>
      <w:r w:rsidR="002661F5" w:rsidRPr="00A2347D">
        <w:rPr>
          <w:rStyle w:val="normaltextrun"/>
          <w:rFonts w:eastAsiaTheme="majorEastAsia"/>
        </w:rPr>
        <w:t xml:space="preserve"> </w:t>
      </w:r>
      <w:r w:rsidR="009261CF" w:rsidRPr="00A2347D">
        <w:rPr>
          <w:rStyle w:val="normaltextrun"/>
          <w:rFonts w:eastAsiaTheme="majorEastAsia"/>
        </w:rPr>
        <w:t xml:space="preserve">kohaselt tegevusaruandes </w:t>
      </w:r>
      <w:r w:rsidR="002661F5" w:rsidRPr="00A2347D">
        <w:rPr>
          <w:rStyle w:val="normaltextrun"/>
          <w:rFonts w:eastAsiaTheme="majorEastAsia"/>
        </w:rPr>
        <w:t>nõut</w:t>
      </w:r>
      <w:r w:rsidR="00F153EE" w:rsidRPr="00A2347D">
        <w:rPr>
          <w:rStyle w:val="normaltextrun"/>
          <w:rFonts w:eastAsiaTheme="majorEastAsia"/>
        </w:rPr>
        <w:t>av</w:t>
      </w:r>
      <w:r w:rsidR="002661F5" w:rsidRPr="00A2347D">
        <w:rPr>
          <w:rStyle w:val="normaltextrun"/>
          <w:rFonts w:eastAsiaTheme="majorEastAsia"/>
        </w:rPr>
        <w:t xml:space="preserve"> teave</w:t>
      </w:r>
      <w:r w:rsidR="003F7DD4" w:rsidRPr="00A2347D">
        <w:rPr>
          <w:rStyle w:val="normaltextrun"/>
          <w:rFonts w:eastAsiaTheme="majorEastAsia"/>
        </w:rPr>
        <w:t>.“;</w:t>
      </w:r>
    </w:p>
    <w:p w14:paraId="46597624" w14:textId="77777777" w:rsidR="00CF399F" w:rsidRPr="00A2347D" w:rsidRDefault="00CF399F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1C410DF9" w14:textId="7886BF34" w:rsidR="00EE1F02" w:rsidRPr="00A2347D" w:rsidRDefault="00CF399F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173FFA">
        <w:rPr>
          <w:rStyle w:val="normaltextrun"/>
          <w:rFonts w:eastAsiaTheme="majorEastAsia"/>
          <w:b/>
          <w:bCs/>
        </w:rPr>
        <w:t>2)</w:t>
      </w:r>
      <w:r w:rsidRPr="00A2347D">
        <w:rPr>
          <w:rStyle w:val="normaltextrun"/>
          <w:rFonts w:eastAsiaTheme="majorEastAsia"/>
        </w:rPr>
        <w:t xml:space="preserve"> p</w:t>
      </w:r>
      <w:r w:rsidR="00D125CA" w:rsidRPr="00A2347D">
        <w:rPr>
          <w:rStyle w:val="normaltextrun"/>
          <w:rFonts w:eastAsiaTheme="majorEastAsia"/>
        </w:rPr>
        <w:t xml:space="preserve">aragrahvi </w:t>
      </w:r>
      <w:r w:rsidR="006D1A12" w:rsidRPr="00A2347D">
        <w:rPr>
          <w:rStyle w:val="normaltextrun"/>
          <w:rFonts w:eastAsiaTheme="majorEastAsia"/>
        </w:rPr>
        <w:t>132</w:t>
      </w:r>
      <w:r w:rsidR="006D1A12" w:rsidRPr="00A2347D">
        <w:rPr>
          <w:rStyle w:val="normaltextrun"/>
          <w:rFonts w:eastAsiaTheme="majorEastAsia"/>
          <w:vertAlign w:val="superscript"/>
        </w:rPr>
        <w:t xml:space="preserve">1 </w:t>
      </w:r>
      <w:r w:rsidR="006D1A12" w:rsidRPr="00A2347D">
        <w:rPr>
          <w:rStyle w:val="normaltextrun"/>
          <w:rFonts w:eastAsiaTheme="majorEastAsia"/>
        </w:rPr>
        <w:t>lõiget 1 täiendatakse p</w:t>
      </w:r>
      <w:r w:rsidR="00E07834">
        <w:rPr>
          <w:rStyle w:val="normaltextrun"/>
          <w:rFonts w:eastAsiaTheme="majorEastAsia"/>
        </w:rPr>
        <w:t>ärast</w:t>
      </w:r>
      <w:r w:rsidR="006D1A12" w:rsidRPr="00A2347D">
        <w:rPr>
          <w:rStyle w:val="normaltextrun"/>
          <w:rFonts w:eastAsiaTheme="majorEastAsia"/>
        </w:rPr>
        <w:t xml:space="preserve"> teks</w:t>
      </w:r>
      <w:r w:rsidR="00EE1F02" w:rsidRPr="00A2347D">
        <w:rPr>
          <w:rStyle w:val="normaltextrun"/>
          <w:rFonts w:eastAsiaTheme="majorEastAsia"/>
        </w:rPr>
        <w:t>tiosa „1</w:t>
      </w:r>
      <w:r w:rsidR="008B7028" w:rsidRPr="008B7028">
        <w:rPr>
          <w:rStyle w:val="normaltextrun"/>
          <w:rFonts w:eastAsiaTheme="majorEastAsia"/>
        </w:rPr>
        <w:t>–</w:t>
      </w:r>
      <w:r w:rsidR="00EE1F02" w:rsidRPr="00A2347D">
        <w:rPr>
          <w:rStyle w:val="normaltextrun"/>
          <w:rFonts w:eastAsiaTheme="majorEastAsia"/>
        </w:rPr>
        <w:t>5“ tekstiosaga „, 8“</w:t>
      </w:r>
      <w:r w:rsidR="00284396" w:rsidRPr="00A2347D">
        <w:rPr>
          <w:rStyle w:val="normaltextrun"/>
          <w:rFonts w:eastAsiaTheme="majorEastAsia"/>
        </w:rPr>
        <w:t>;</w:t>
      </w:r>
    </w:p>
    <w:p w14:paraId="36958381" w14:textId="77777777" w:rsidR="00CF399F" w:rsidRPr="00A2347D" w:rsidRDefault="00CF399F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5B8A0C12" w14:textId="13A831BF" w:rsidR="00284396" w:rsidRDefault="00CF399F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173FFA">
        <w:rPr>
          <w:rStyle w:val="normaltextrun"/>
          <w:rFonts w:eastAsiaTheme="majorEastAsia"/>
          <w:b/>
          <w:bCs/>
        </w:rPr>
        <w:t>3)</w:t>
      </w:r>
      <w:r w:rsidRPr="00A2347D">
        <w:rPr>
          <w:rStyle w:val="normaltextrun"/>
          <w:rFonts w:eastAsiaTheme="majorEastAsia"/>
        </w:rPr>
        <w:t xml:space="preserve"> </w:t>
      </w:r>
      <w:r w:rsidR="00284396" w:rsidRPr="00A2347D">
        <w:rPr>
          <w:rStyle w:val="normaltextrun"/>
          <w:rFonts w:eastAsiaTheme="majorEastAsia"/>
        </w:rPr>
        <w:t>paragrahvi 132</w:t>
      </w:r>
      <w:r w:rsidR="00284396" w:rsidRPr="00A2347D">
        <w:rPr>
          <w:rStyle w:val="normaltextrun"/>
          <w:rFonts w:eastAsiaTheme="majorEastAsia"/>
          <w:vertAlign w:val="superscript"/>
        </w:rPr>
        <w:t>5</w:t>
      </w:r>
      <w:r w:rsidR="00284396" w:rsidRPr="00A2347D">
        <w:rPr>
          <w:rStyle w:val="normaltextrun"/>
          <w:rFonts w:eastAsiaTheme="majorEastAsia"/>
        </w:rPr>
        <w:t xml:space="preserve"> täiendatakse lõi</w:t>
      </w:r>
      <w:r w:rsidR="00A5521F" w:rsidRPr="00A2347D">
        <w:rPr>
          <w:rStyle w:val="normaltextrun"/>
          <w:rFonts w:eastAsiaTheme="majorEastAsia"/>
        </w:rPr>
        <w:t>ge</w:t>
      </w:r>
      <w:r w:rsidR="00692A7D" w:rsidRPr="00A2347D">
        <w:rPr>
          <w:rStyle w:val="normaltextrun"/>
          <w:rFonts w:eastAsiaTheme="majorEastAsia"/>
        </w:rPr>
        <w:t>t</w:t>
      </w:r>
      <w:r w:rsidR="00284396" w:rsidRPr="00A2347D">
        <w:rPr>
          <w:rStyle w:val="normaltextrun"/>
          <w:rFonts w:eastAsiaTheme="majorEastAsia"/>
        </w:rPr>
        <w:t>ega 5</w:t>
      </w:r>
      <w:r w:rsidR="00A5521F" w:rsidRPr="00A2347D">
        <w:rPr>
          <w:rStyle w:val="normaltextrun"/>
          <w:rFonts w:eastAsiaTheme="majorEastAsia"/>
        </w:rPr>
        <w:t xml:space="preserve"> ja 6</w:t>
      </w:r>
      <w:r w:rsidR="00284396" w:rsidRPr="00A2347D">
        <w:rPr>
          <w:rStyle w:val="normaltextrun"/>
          <w:rFonts w:eastAsiaTheme="majorEastAsia"/>
        </w:rPr>
        <w:t xml:space="preserve"> järgmises sõnastuses:</w:t>
      </w:r>
    </w:p>
    <w:p w14:paraId="67E13F26" w14:textId="77777777" w:rsidR="00522E87" w:rsidRPr="00A2347D" w:rsidRDefault="00522E87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4F902E93" w14:textId="33C4D2CB" w:rsidR="00663420" w:rsidRDefault="00E95F70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 xml:space="preserve">„(5) </w:t>
      </w:r>
      <w:r w:rsidR="008B7028">
        <w:rPr>
          <w:rStyle w:val="normaltextrun"/>
          <w:rFonts w:eastAsiaTheme="majorEastAsia"/>
        </w:rPr>
        <w:t>K</w:t>
      </w:r>
      <w:r w:rsidR="00E9727D" w:rsidRPr="00A2347D">
        <w:rPr>
          <w:rStyle w:val="normaltextrun"/>
          <w:rFonts w:eastAsiaTheme="majorEastAsia"/>
        </w:rPr>
        <w:t>orralda</w:t>
      </w:r>
      <w:r w:rsidR="001138AC">
        <w:rPr>
          <w:rStyle w:val="normaltextrun"/>
          <w:rFonts w:eastAsiaTheme="majorEastAsia"/>
        </w:rPr>
        <w:t>ja</w:t>
      </w:r>
      <w:r w:rsidR="00E9727D" w:rsidRPr="00A2347D">
        <w:rPr>
          <w:rStyle w:val="normaltextrun"/>
          <w:rFonts w:eastAsiaTheme="majorEastAsia"/>
        </w:rPr>
        <w:t xml:space="preserve"> ei </w:t>
      </w:r>
      <w:r w:rsidR="00B85E6B" w:rsidRPr="00A2347D">
        <w:rPr>
          <w:rStyle w:val="normaltextrun"/>
          <w:rFonts w:eastAsiaTheme="majorEastAsia"/>
        </w:rPr>
        <w:t>või keelduda aktsiaseltsi</w:t>
      </w:r>
      <w:r w:rsidR="00E9727D" w:rsidRPr="00A2347D">
        <w:rPr>
          <w:rStyle w:val="normaltextrun"/>
          <w:rFonts w:eastAsiaTheme="majorEastAsia"/>
        </w:rPr>
        <w:t xml:space="preserve"> aktsiate kauplemisele võtmis</w:t>
      </w:r>
      <w:r w:rsidR="00B85E6B" w:rsidRPr="00A2347D">
        <w:rPr>
          <w:rStyle w:val="normaltextrun"/>
          <w:rFonts w:eastAsiaTheme="majorEastAsia"/>
        </w:rPr>
        <w:t>es</w:t>
      </w:r>
      <w:r w:rsidR="0024206D" w:rsidRPr="00A2347D">
        <w:rPr>
          <w:rStyle w:val="normaltextrun"/>
          <w:rFonts w:eastAsiaTheme="majorEastAsia"/>
        </w:rPr>
        <w:t>t</w:t>
      </w:r>
      <w:r w:rsidR="00E9727D" w:rsidRPr="00A2347D">
        <w:rPr>
          <w:rStyle w:val="normaltextrun"/>
          <w:rFonts w:eastAsiaTheme="majorEastAsia"/>
        </w:rPr>
        <w:t xml:space="preserve"> põhjusel, et </w:t>
      </w:r>
      <w:r w:rsidR="00B85E6B" w:rsidRPr="00A2347D">
        <w:rPr>
          <w:rStyle w:val="normaltextrun"/>
          <w:rFonts w:eastAsiaTheme="majorEastAsia"/>
        </w:rPr>
        <w:t xml:space="preserve">aktsiaselts </w:t>
      </w:r>
      <w:r w:rsidR="00E9727D" w:rsidRPr="00A2347D">
        <w:rPr>
          <w:rStyle w:val="normaltextrun"/>
          <w:rFonts w:eastAsiaTheme="majorEastAsia"/>
        </w:rPr>
        <w:t xml:space="preserve">on </w:t>
      </w:r>
      <w:r w:rsidR="0024206D" w:rsidRPr="00A2347D">
        <w:rPr>
          <w:rStyle w:val="normaltextrun"/>
          <w:rFonts w:eastAsiaTheme="majorEastAsia"/>
        </w:rPr>
        <w:t>emiteerinud äriseadustiku §</w:t>
      </w:r>
      <w:r w:rsidR="00E07834">
        <w:rPr>
          <w:rStyle w:val="normaltextrun"/>
          <w:rFonts w:eastAsiaTheme="majorEastAsia"/>
        </w:rPr>
        <w:t>-s</w:t>
      </w:r>
      <w:r w:rsidR="0024206D" w:rsidRPr="00A2347D">
        <w:rPr>
          <w:rStyle w:val="normaltextrun"/>
          <w:rFonts w:eastAsiaTheme="majorEastAsia"/>
        </w:rPr>
        <w:t xml:space="preserve"> 236</w:t>
      </w:r>
      <w:r w:rsidR="0024206D" w:rsidRPr="00A2347D">
        <w:rPr>
          <w:rStyle w:val="normaltextrun"/>
          <w:rFonts w:eastAsiaTheme="majorEastAsia"/>
          <w:vertAlign w:val="superscript"/>
        </w:rPr>
        <w:t>1</w:t>
      </w:r>
      <w:r w:rsidR="0024206D" w:rsidRPr="00A2347D">
        <w:rPr>
          <w:rStyle w:val="normaltextrun"/>
          <w:rFonts w:eastAsiaTheme="majorEastAsia"/>
        </w:rPr>
        <w:t xml:space="preserve"> sätestatud suurema hääleõigus</w:t>
      </w:r>
      <w:r w:rsidR="00E07834">
        <w:rPr>
          <w:rStyle w:val="normaltextrun"/>
          <w:rFonts w:eastAsiaTheme="majorEastAsia"/>
        </w:rPr>
        <w:t>ega</w:t>
      </w:r>
      <w:r w:rsidR="0024206D" w:rsidRPr="00A2347D">
        <w:rPr>
          <w:rStyle w:val="normaltextrun"/>
          <w:rFonts w:eastAsiaTheme="majorEastAsia"/>
        </w:rPr>
        <w:t xml:space="preserve"> aktsiaid</w:t>
      </w:r>
      <w:r w:rsidR="00E9727D" w:rsidRPr="00A2347D">
        <w:rPr>
          <w:rStyle w:val="normaltextrun"/>
          <w:rFonts w:eastAsiaTheme="majorEastAsia"/>
        </w:rPr>
        <w:t>.</w:t>
      </w:r>
    </w:p>
    <w:p w14:paraId="1FFB52E3" w14:textId="77777777" w:rsidR="004F770E" w:rsidRPr="00A2347D" w:rsidRDefault="004F770E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3CEE1D22" w14:textId="12ED2508" w:rsidR="00284396" w:rsidRPr="00A2347D" w:rsidRDefault="00663420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 w:rsidRPr="00A2347D">
        <w:rPr>
          <w:rStyle w:val="normaltextrun"/>
          <w:rFonts w:eastAsiaTheme="majorEastAsia"/>
        </w:rPr>
        <w:t>(6)</w:t>
      </w:r>
      <w:r w:rsidR="001138AC">
        <w:rPr>
          <w:rStyle w:val="normaltextrun"/>
          <w:rFonts w:eastAsiaTheme="majorEastAsia"/>
        </w:rPr>
        <w:t xml:space="preserve"> </w:t>
      </w:r>
      <w:r w:rsidR="008B7028">
        <w:rPr>
          <w:rStyle w:val="normaltextrun"/>
          <w:rFonts w:eastAsiaTheme="majorEastAsia"/>
        </w:rPr>
        <w:t>K</w:t>
      </w:r>
      <w:r w:rsidR="00E95F70" w:rsidRPr="00A2347D">
        <w:rPr>
          <w:rStyle w:val="normaltextrun"/>
          <w:rFonts w:eastAsiaTheme="majorEastAsia"/>
        </w:rPr>
        <w:t xml:space="preserve">orraldaja </w:t>
      </w:r>
      <w:r w:rsidR="0071411C" w:rsidRPr="00A2347D">
        <w:rPr>
          <w:rStyle w:val="normaltextrun"/>
          <w:rFonts w:eastAsiaTheme="majorEastAsia"/>
        </w:rPr>
        <w:t>tagab, et suurema hääleõigusega aktsia</w:t>
      </w:r>
      <w:r w:rsidR="008438D6">
        <w:rPr>
          <w:rStyle w:val="normaltextrun"/>
          <w:rFonts w:eastAsiaTheme="majorEastAsia"/>
        </w:rPr>
        <w:t>i</w:t>
      </w:r>
      <w:r w:rsidR="0071411C" w:rsidRPr="00A2347D">
        <w:rPr>
          <w:rStyle w:val="normaltextrun"/>
          <w:rFonts w:eastAsiaTheme="majorEastAsia"/>
        </w:rPr>
        <w:t xml:space="preserve">d </w:t>
      </w:r>
      <w:r w:rsidR="008438D6">
        <w:rPr>
          <w:rStyle w:val="normaltextrun"/>
          <w:rFonts w:eastAsiaTheme="majorEastAsia"/>
        </w:rPr>
        <w:t xml:space="preserve">emiteerinud emitendi </w:t>
      </w:r>
      <w:r w:rsidR="00F54D1C">
        <w:rPr>
          <w:rStyle w:val="normaltextrun"/>
          <w:rFonts w:eastAsiaTheme="majorEastAsia"/>
        </w:rPr>
        <w:t xml:space="preserve">aktsiad, mis on </w:t>
      </w:r>
      <w:r w:rsidR="00B30BDA" w:rsidRPr="00A2347D">
        <w:rPr>
          <w:rStyle w:val="normaltextrun"/>
          <w:rFonts w:eastAsiaTheme="majorEastAsia"/>
        </w:rPr>
        <w:t>turul kauplemisele võetud</w:t>
      </w:r>
      <w:r w:rsidR="00F54D1C">
        <w:rPr>
          <w:rStyle w:val="normaltextrun"/>
          <w:rFonts w:eastAsiaTheme="majorEastAsia"/>
        </w:rPr>
        <w:t>,</w:t>
      </w:r>
      <w:r w:rsidR="00B30BDA" w:rsidRPr="00A2347D">
        <w:rPr>
          <w:rStyle w:val="normaltextrun"/>
          <w:rFonts w:eastAsiaTheme="majorEastAsia"/>
        </w:rPr>
        <w:t xml:space="preserve"> </w:t>
      </w:r>
      <w:r w:rsidR="0071411C" w:rsidRPr="00A2347D">
        <w:rPr>
          <w:rStyle w:val="normaltextrun"/>
          <w:rFonts w:eastAsiaTheme="majorEastAsia"/>
        </w:rPr>
        <w:t>oleksid selliselt selgelt identifitseeritud</w:t>
      </w:r>
      <w:r w:rsidR="008B7028">
        <w:rPr>
          <w:rStyle w:val="normaltextrun"/>
          <w:rFonts w:eastAsiaTheme="majorEastAsia"/>
        </w:rPr>
        <w:t>.</w:t>
      </w:r>
      <w:r w:rsidR="00C23C9C" w:rsidRPr="00A2347D">
        <w:rPr>
          <w:rStyle w:val="normaltextrun"/>
          <w:rFonts w:eastAsiaTheme="majorEastAsia"/>
        </w:rPr>
        <w:t>“;</w:t>
      </w:r>
      <w:r w:rsidR="0071411C" w:rsidRPr="00A2347D">
        <w:rPr>
          <w:rStyle w:val="normaltextrun"/>
          <w:rFonts w:eastAsiaTheme="majorEastAsia"/>
        </w:rPr>
        <w:t xml:space="preserve"> </w:t>
      </w:r>
    </w:p>
    <w:p w14:paraId="55730410" w14:textId="77777777" w:rsidR="00CF399F" w:rsidRPr="00A2347D" w:rsidRDefault="00CF399F" w:rsidP="004F7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</w:p>
    <w:p w14:paraId="0F19BDAE" w14:textId="2002C86D" w:rsidR="007C6DF6" w:rsidRPr="00A2347D" w:rsidRDefault="00F54D1C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  <w:b/>
          <w:bCs/>
        </w:rPr>
        <w:t>4</w:t>
      </w:r>
      <w:r w:rsidR="00CF399F" w:rsidRPr="00173FFA">
        <w:rPr>
          <w:rStyle w:val="normaltextrun"/>
          <w:rFonts w:eastAsiaTheme="majorEastAsia"/>
          <w:b/>
          <w:bCs/>
        </w:rPr>
        <w:t>)</w:t>
      </w:r>
      <w:r w:rsidR="00CF399F" w:rsidRPr="00A2347D">
        <w:rPr>
          <w:rStyle w:val="normaltextrun"/>
          <w:rFonts w:eastAsiaTheme="majorEastAsia"/>
        </w:rPr>
        <w:t xml:space="preserve"> </w:t>
      </w:r>
      <w:r w:rsidR="007C6DF6" w:rsidRPr="00A2347D">
        <w:rPr>
          <w:rStyle w:val="normaltextrun"/>
          <w:rFonts w:eastAsiaTheme="majorEastAsia"/>
        </w:rPr>
        <w:t>paragrahvi 163</w:t>
      </w:r>
      <w:r w:rsidR="007C6DF6" w:rsidRPr="00A2347D">
        <w:rPr>
          <w:rStyle w:val="normaltextrun"/>
          <w:rFonts w:eastAsiaTheme="majorEastAsia"/>
          <w:vertAlign w:val="superscript"/>
        </w:rPr>
        <w:t>1</w:t>
      </w:r>
      <w:r w:rsidR="007C6DF6" w:rsidRPr="00A2347D">
        <w:rPr>
          <w:rStyle w:val="normaltextrun"/>
          <w:rFonts w:eastAsiaTheme="majorEastAsia"/>
        </w:rPr>
        <w:t xml:space="preserve"> </w:t>
      </w:r>
      <w:r w:rsidR="002D25CE" w:rsidRPr="00A2347D">
        <w:rPr>
          <w:rStyle w:val="normaltextrun"/>
          <w:rFonts w:eastAsiaTheme="majorEastAsia"/>
        </w:rPr>
        <w:t xml:space="preserve">lõike 7 teist lauset </w:t>
      </w:r>
      <w:r w:rsidR="007C6DF6" w:rsidRPr="00A2347D">
        <w:rPr>
          <w:rStyle w:val="normaltextrun"/>
          <w:rFonts w:eastAsiaTheme="majorEastAsia"/>
        </w:rPr>
        <w:t xml:space="preserve">täiendatakse </w:t>
      </w:r>
      <w:r w:rsidR="002D25CE" w:rsidRPr="00A2347D">
        <w:rPr>
          <w:rStyle w:val="normaltextrun"/>
          <w:rFonts w:eastAsiaTheme="majorEastAsia"/>
        </w:rPr>
        <w:t>pärast tekstiosa „5</w:t>
      </w:r>
      <w:r w:rsidR="008B7028" w:rsidRPr="008B7028">
        <w:rPr>
          <w:rStyle w:val="normaltextrun"/>
          <w:rFonts w:eastAsiaTheme="majorEastAsia"/>
        </w:rPr>
        <w:t>–</w:t>
      </w:r>
      <w:r w:rsidR="002D25CE" w:rsidRPr="00A2347D">
        <w:rPr>
          <w:rStyle w:val="normaltextrun"/>
          <w:rFonts w:eastAsiaTheme="majorEastAsia"/>
        </w:rPr>
        <w:t>7“ tekstiosaga „</w:t>
      </w:r>
      <w:r w:rsidR="00E07834">
        <w:rPr>
          <w:rStyle w:val="normaltextrun"/>
          <w:rFonts w:eastAsiaTheme="majorEastAsia"/>
        </w:rPr>
        <w:t>ning</w:t>
      </w:r>
      <w:r w:rsidR="00A076C7" w:rsidRPr="00A2347D">
        <w:rPr>
          <w:rStyle w:val="normaltextrun"/>
          <w:rFonts w:eastAsiaTheme="majorEastAsia"/>
        </w:rPr>
        <w:t xml:space="preserve"> §</w:t>
      </w:r>
      <w:r w:rsidR="002D25CE" w:rsidRPr="00A2347D">
        <w:rPr>
          <w:rStyle w:val="normaltextrun"/>
          <w:rFonts w:eastAsiaTheme="majorEastAsia"/>
        </w:rPr>
        <w:t xml:space="preserve"> </w:t>
      </w:r>
      <w:r w:rsidR="00667856" w:rsidRPr="00A2347D">
        <w:rPr>
          <w:rStyle w:val="normaltextrun"/>
          <w:rFonts w:eastAsiaTheme="majorEastAsia"/>
        </w:rPr>
        <w:t>132</w:t>
      </w:r>
      <w:r w:rsidR="00667856" w:rsidRPr="00A2347D">
        <w:rPr>
          <w:rStyle w:val="normaltextrun"/>
          <w:rFonts w:eastAsiaTheme="majorEastAsia"/>
          <w:vertAlign w:val="superscript"/>
        </w:rPr>
        <w:t>5</w:t>
      </w:r>
      <w:r w:rsidR="00667856" w:rsidRPr="00A2347D">
        <w:rPr>
          <w:rStyle w:val="normaltextrun"/>
          <w:rFonts w:eastAsiaTheme="majorEastAsia"/>
        </w:rPr>
        <w:t xml:space="preserve"> lõi</w:t>
      </w:r>
      <w:r w:rsidR="001E5F21" w:rsidRPr="00A2347D">
        <w:rPr>
          <w:rStyle w:val="normaltextrun"/>
          <w:rFonts w:eastAsiaTheme="majorEastAsia"/>
        </w:rPr>
        <w:t>g</w:t>
      </w:r>
      <w:r w:rsidR="00667856" w:rsidRPr="00A2347D">
        <w:rPr>
          <w:rStyle w:val="normaltextrun"/>
          <w:rFonts w:eastAsiaTheme="majorEastAsia"/>
        </w:rPr>
        <w:t>e</w:t>
      </w:r>
      <w:r w:rsidR="001E5F21" w:rsidRPr="00A2347D">
        <w:rPr>
          <w:rStyle w:val="normaltextrun"/>
          <w:rFonts w:eastAsiaTheme="majorEastAsia"/>
        </w:rPr>
        <w:t>te</w:t>
      </w:r>
      <w:r w:rsidR="00667856" w:rsidRPr="00A2347D">
        <w:rPr>
          <w:rStyle w:val="normaltextrun"/>
          <w:rFonts w:eastAsiaTheme="majorEastAsia"/>
        </w:rPr>
        <w:t>s 5</w:t>
      </w:r>
      <w:r w:rsidR="008B7028">
        <w:rPr>
          <w:rStyle w:val="normaltextrun"/>
          <w:rFonts w:eastAsiaTheme="majorEastAsia"/>
        </w:rPr>
        <w:t xml:space="preserve"> </w:t>
      </w:r>
      <w:r w:rsidR="00E07834">
        <w:rPr>
          <w:rStyle w:val="normaltextrun"/>
          <w:rFonts w:eastAsiaTheme="majorEastAsia"/>
        </w:rPr>
        <w:t>ja</w:t>
      </w:r>
      <w:r w:rsidR="008B7028">
        <w:rPr>
          <w:rStyle w:val="normaltextrun"/>
          <w:rFonts w:eastAsiaTheme="majorEastAsia"/>
        </w:rPr>
        <w:t xml:space="preserve"> </w:t>
      </w:r>
      <w:r w:rsidR="00501AEE" w:rsidRPr="00A2347D">
        <w:rPr>
          <w:rStyle w:val="normaltextrun"/>
          <w:rFonts w:eastAsiaTheme="majorEastAsia"/>
        </w:rPr>
        <w:t>6</w:t>
      </w:r>
      <w:r w:rsidR="00667856" w:rsidRPr="00A2347D">
        <w:rPr>
          <w:rStyle w:val="normaltextrun"/>
          <w:rFonts w:eastAsiaTheme="majorEastAsia"/>
        </w:rPr>
        <w:t>“</w:t>
      </w:r>
      <w:r w:rsidR="002D25CE" w:rsidRPr="00A2347D">
        <w:rPr>
          <w:rStyle w:val="normaltextrun"/>
          <w:rFonts w:eastAsiaTheme="majorEastAsia"/>
        </w:rPr>
        <w:t>;</w:t>
      </w:r>
    </w:p>
    <w:p w14:paraId="2BAFF420" w14:textId="77777777" w:rsidR="00CF399F" w:rsidRPr="00A2347D" w:rsidRDefault="00CF399F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6316C8A4" w14:textId="20D7943C" w:rsidR="00CF399F" w:rsidRDefault="00F54D1C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  <w:b/>
          <w:bCs/>
        </w:rPr>
        <w:t>5</w:t>
      </w:r>
      <w:r w:rsidR="00CF399F" w:rsidRPr="00173FFA">
        <w:rPr>
          <w:rStyle w:val="normaltextrun"/>
          <w:rFonts w:eastAsiaTheme="majorEastAsia"/>
          <w:b/>
          <w:bCs/>
        </w:rPr>
        <w:t>)</w:t>
      </w:r>
      <w:r w:rsidR="00CF399F" w:rsidRPr="00A2347D">
        <w:rPr>
          <w:rStyle w:val="normaltextrun"/>
          <w:rFonts w:eastAsiaTheme="majorEastAsia"/>
        </w:rPr>
        <w:t xml:space="preserve"> </w:t>
      </w:r>
      <w:r>
        <w:rPr>
          <w:rStyle w:val="normaltextrun"/>
          <w:rFonts w:eastAsiaTheme="majorEastAsia"/>
        </w:rPr>
        <w:t>seadus</w:t>
      </w:r>
      <w:r w:rsidR="00C83CCB">
        <w:rPr>
          <w:rStyle w:val="normaltextrun"/>
          <w:rFonts w:eastAsiaTheme="majorEastAsia"/>
        </w:rPr>
        <w:t>e</w:t>
      </w:r>
      <w:r>
        <w:rPr>
          <w:rStyle w:val="normaltextrun"/>
          <w:rFonts w:eastAsiaTheme="majorEastAsia"/>
        </w:rPr>
        <w:t xml:space="preserve"> </w:t>
      </w:r>
      <w:r w:rsidR="00C83CCB">
        <w:rPr>
          <w:rStyle w:val="normaltextrun"/>
          <w:rFonts w:eastAsiaTheme="majorEastAsia"/>
        </w:rPr>
        <w:t>22</w:t>
      </w:r>
      <w:r w:rsidR="00C83CCB" w:rsidRPr="00F67002">
        <w:rPr>
          <w:rStyle w:val="normaltextrun"/>
          <w:rFonts w:eastAsiaTheme="majorEastAsia"/>
          <w:vertAlign w:val="superscript"/>
        </w:rPr>
        <w:t>2</w:t>
      </w:r>
      <w:r w:rsidR="00C83CCB">
        <w:rPr>
          <w:rStyle w:val="normaltextrun"/>
          <w:rFonts w:eastAsiaTheme="majorEastAsia"/>
        </w:rPr>
        <w:t xml:space="preserve">. peatükki </w:t>
      </w:r>
      <w:r>
        <w:rPr>
          <w:rStyle w:val="normaltextrun"/>
          <w:rFonts w:eastAsiaTheme="majorEastAsia"/>
        </w:rPr>
        <w:t xml:space="preserve">täiendatakse </w:t>
      </w:r>
      <w:r w:rsidR="00F53B4A">
        <w:rPr>
          <w:rStyle w:val="normaltextrun"/>
          <w:rFonts w:eastAsiaTheme="majorEastAsia"/>
        </w:rPr>
        <w:t>§-ga 211</w:t>
      </w:r>
      <w:r w:rsidR="00F53B4A" w:rsidRPr="00F53B4A">
        <w:rPr>
          <w:rStyle w:val="normaltextrun"/>
          <w:rFonts w:eastAsiaTheme="majorEastAsia"/>
          <w:vertAlign w:val="superscript"/>
        </w:rPr>
        <w:t>8</w:t>
      </w:r>
      <w:r w:rsidR="00F53B4A">
        <w:rPr>
          <w:rStyle w:val="normaltextrun"/>
          <w:rFonts w:eastAsiaTheme="majorEastAsia"/>
        </w:rPr>
        <w:t xml:space="preserve"> </w:t>
      </w:r>
      <w:r w:rsidR="00CF399F" w:rsidRPr="00A2347D">
        <w:rPr>
          <w:rStyle w:val="normaltextrun"/>
          <w:rFonts w:eastAsiaTheme="majorEastAsia"/>
        </w:rPr>
        <w:t>järgmises sõnastuses:</w:t>
      </w:r>
    </w:p>
    <w:p w14:paraId="5B00379C" w14:textId="77777777" w:rsidR="00F53B4A" w:rsidRDefault="00F53B4A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3B16FF25" w14:textId="28FCB54C" w:rsidR="00F53B4A" w:rsidRPr="00725523" w:rsidRDefault="00F53B4A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  <w:r w:rsidRPr="00F53B4A">
        <w:rPr>
          <w:rStyle w:val="normaltextrun"/>
          <w:rFonts w:eastAsiaTheme="majorEastAsia"/>
        </w:rPr>
        <w:t>„</w:t>
      </w:r>
      <w:r w:rsidR="00C4111F" w:rsidRPr="00150A07">
        <w:rPr>
          <w:rStyle w:val="normaltextrun"/>
          <w:rFonts w:eastAsiaTheme="majorEastAsia"/>
          <w:b/>
          <w:bCs/>
        </w:rPr>
        <w:t>§</w:t>
      </w:r>
      <w:r w:rsidR="00C4111F">
        <w:rPr>
          <w:rStyle w:val="normaltextrun"/>
          <w:rFonts w:eastAsiaTheme="majorEastAsia"/>
        </w:rPr>
        <w:t xml:space="preserve"> </w:t>
      </w:r>
      <w:r w:rsidRPr="00725523">
        <w:rPr>
          <w:rStyle w:val="normaltextrun"/>
          <w:rFonts w:eastAsiaTheme="majorEastAsia"/>
          <w:b/>
          <w:bCs/>
        </w:rPr>
        <w:t>211</w:t>
      </w:r>
      <w:r w:rsidRPr="00725523">
        <w:rPr>
          <w:rStyle w:val="normaltextrun"/>
          <w:rFonts w:eastAsiaTheme="majorEastAsia"/>
          <w:b/>
          <w:bCs/>
          <w:vertAlign w:val="superscript"/>
        </w:rPr>
        <w:t>8</w:t>
      </w:r>
      <w:r w:rsidRPr="00725523">
        <w:rPr>
          <w:rStyle w:val="normaltextrun"/>
          <w:rFonts w:eastAsiaTheme="majorEastAsia"/>
          <w:b/>
          <w:bCs/>
        </w:rPr>
        <w:t xml:space="preserve">. </w:t>
      </w:r>
      <w:r>
        <w:rPr>
          <w:rStyle w:val="normaltextrun"/>
          <w:rFonts w:eastAsiaTheme="majorEastAsia"/>
          <w:b/>
          <w:bCs/>
        </w:rPr>
        <w:t>Suurema hääleõigusega aktsiate olemasolust teavitamine</w:t>
      </w:r>
    </w:p>
    <w:p w14:paraId="38E96A74" w14:textId="77777777" w:rsidR="00522E87" w:rsidRPr="00A2347D" w:rsidRDefault="00522E87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</w:rPr>
      </w:pPr>
    </w:p>
    <w:p w14:paraId="1EEBB63B" w14:textId="0559DBF4" w:rsidR="007C6DF6" w:rsidRPr="00A2347D" w:rsidRDefault="00F53B4A" w:rsidP="004F7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  <w:r>
        <w:rPr>
          <w:rStyle w:val="normaltextrun"/>
          <w:rFonts w:eastAsiaTheme="majorEastAsia"/>
        </w:rPr>
        <w:t>Turul või m</w:t>
      </w:r>
      <w:r w:rsidR="00443518">
        <w:rPr>
          <w:rStyle w:val="normaltextrun"/>
          <w:rFonts w:eastAsiaTheme="majorEastAsia"/>
        </w:rPr>
        <w:t>itmepoolses kauplemissüsteemis</w:t>
      </w:r>
      <w:r w:rsidR="00CF399F" w:rsidRPr="00A2347D">
        <w:rPr>
          <w:rStyle w:val="normaltextrun"/>
          <w:rFonts w:eastAsiaTheme="majorEastAsia"/>
        </w:rPr>
        <w:t xml:space="preserve"> kaubeldava aktsia emitent on kohustatud t</w:t>
      </w:r>
      <w:r w:rsidR="00CF399F" w:rsidRPr="00A2347D">
        <w:rPr>
          <w:rFonts w:eastAsiaTheme="majorEastAsia"/>
        </w:rPr>
        <w:t>eavitama</w:t>
      </w:r>
      <w:r>
        <w:rPr>
          <w:rFonts w:eastAsiaTheme="majorEastAsia"/>
        </w:rPr>
        <w:t xml:space="preserve"> turu või</w:t>
      </w:r>
      <w:r w:rsidR="00CF399F" w:rsidRPr="00A2347D">
        <w:rPr>
          <w:rFonts w:eastAsiaTheme="majorEastAsia"/>
        </w:rPr>
        <w:t xml:space="preserve"> </w:t>
      </w:r>
      <w:r w:rsidR="00443518">
        <w:rPr>
          <w:rFonts w:eastAsiaTheme="majorEastAsia"/>
        </w:rPr>
        <w:t xml:space="preserve">mitmepoolse kauplemissüsteemi </w:t>
      </w:r>
      <w:r w:rsidR="00CF399F" w:rsidRPr="00A2347D">
        <w:rPr>
          <w:rFonts w:eastAsiaTheme="majorEastAsia"/>
        </w:rPr>
        <w:t>korraldajat suurema hääleõigusega aktsiate olemasolust.</w:t>
      </w:r>
      <w:r w:rsidR="009B535C" w:rsidRPr="00A2347D">
        <w:rPr>
          <w:rFonts w:eastAsiaTheme="majorEastAsia"/>
        </w:rPr>
        <w:t>“;</w:t>
      </w:r>
    </w:p>
    <w:p w14:paraId="3556CF63" w14:textId="77777777" w:rsidR="009B535C" w:rsidRPr="00A2347D" w:rsidRDefault="009B535C" w:rsidP="004F770E">
      <w:pPr>
        <w:pStyle w:val="paragraph"/>
        <w:spacing w:before="0" w:beforeAutospacing="0" w:after="0" w:afterAutospacing="0"/>
        <w:jc w:val="both"/>
        <w:textAlignment w:val="baseline"/>
        <w:rPr>
          <w:rFonts w:eastAsiaTheme="majorEastAsia"/>
        </w:rPr>
      </w:pPr>
    </w:p>
    <w:p w14:paraId="76BA46D4" w14:textId="10F70BBF" w:rsidR="009B535C" w:rsidRPr="00782071" w:rsidRDefault="00F53B4A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b/>
          <w:bCs/>
        </w:rPr>
        <w:lastRenderedPageBreak/>
        <w:t>6</w:t>
      </w:r>
      <w:r w:rsidR="009B535C" w:rsidRPr="00173FFA">
        <w:rPr>
          <w:b/>
          <w:bCs/>
        </w:rPr>
        <w:t>)</w:t>
      </w:r>
      <w:r w:rsidR="009B535C" w:rsidRPr="00A2347D">
        <w:t xml:space="preserve"> seaduse normitehnilist märkust täiendatakse tekstiosaga „Euroopa Parlamendi ja nõukogu direktiiv (EL) 2024/2810, mis käsitleb mitu häält andvate aktsiatega aktsiastruktuure äriühingutes, kes taotlevad oma aktsiate kauplemisele võtmist mitmepoolses kauplemissüsteemis (ELT L</w:t>
      </w:r>
      <w:r w:rsidR="00E07834">
        <w:t>, 2024/2810,</w:t>
      </w:r>
      <w:r w:rsidR="009B535C" w:rsidRPr="00A2347D">
        <w:t xml:space="preserve"> 14.11.2024).“.</w:t>
      </w:r>
    </w:p>
    <w:p w14:paraId="2D7856C8" w14:textId="77777777" w:rsidR="00970E06" w:rsidRPr="00A2347D" w:rsidRDefault="00970E06" w:rsidP="004F770E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eastAsiaTheme="majorEastAsia"/>
          <w:b/>
          <w:bCs/>
        </w:rPr>
      </w:pPr>
    </w:p>
    <w:p w14:paraId="7AF5A453" w14:textId="77777777" w:rsidR="00A26AC4" w:rsidRDefault="00A26AC4" w:rsidP="004F770E">
      <w:pPr>
        <w:spacing w:after="0" w:line="240" w:lineRule="auto"/>
        <w:rPr>
          <w:rFonts w:ascii="Times New Roman" w:hAnsi="Times New Roman" w:cs="Times New Roman"/>
        </w:rPr>
      </w:pPr>
    </w:p>
    <w:p w14:paraId="4A631594" w14:textId="77777777" w:rsidR="00B20DA0" w:rsidRDefault="00B20DA0" w:rsidP="004F770E">
      <w:pPr>
        <w:spacing w:after="0" w:line="240" w:lineRule="auto"/>
        <w:rPr>
          <w:rFonts w:ascii="Times New Roman" w:hAnsi="Times New Roman" w:cs="Times New Roman"/>
        </w:rPr>
      </w:pPr>
    </w:p>
    <w:p w14:paraId="1F5924EA" w14:textId="77777777" w:rsidR="00B20DA0" w:rsidRPr="00A2347D" w:rsidRDefault="00B20DA0" w:rsidP="004F770E">
      <w:pPr>
        <w:spacing w:after="0" w:line="240" w:lineRule="auto"/>
        <w:rPr>
          <w:rFonts w:ascii="Times New Roman" w:hAnsi="Times New Roman" w:cs="Times New Roman"/>
        </w:rPr>
      </w:pPr>
    </w:p>
    <w:p w14:paraId="6C083B37" w14:textId="77777777" w:rsidR="00511B26" w:rsidRPr="00511B26" w:rsidRDefault="00511B26" w:rsidP="00511B26">
      <w:pPr>
        <w:suppressAutoHyphens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</w:pPr>
      <w:bookmarkStart w:id="0" w:name="_Hlk66788165"/>
      <w:r w:rsidRPr="00511B26">
        <w:rPr>
          <w:rFonts w:ascii="Times New Roman" w:eastAsia="Times New Roman" w:hAnsi="Times New Roman" w:cs="Times New Roman"/>
          <w:color w:val="000000"/>
          <w:kern w:val="0"/>
          <w:lang w:eastAsia="et-EE"/>
          <w14:ligatures w14:val="none"/>
        </w:rPr>
        <w:t>Lauri Hussar</w:t>
      </w:r>
    </w:p>
    <w:p w14:paraId="12D4A11F" w14:textId="77777777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Riigikogu esimees</w:t>
      </w:r>
    </w:p>
    <w:p w14:paraId="0235EAB9" w14:textId="77777777" w:rsidR="00511B26" w:rsidRPr="00511B26" w:rsidRDefault="00511B26" w:rsidP="00511B26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</w:p>
    <w:p w14:paraId="697A611E" w14:textId="77777777" w:rsidR="00511B26" w:rsidRPr="00511B26" w:rsidRDefault="00511B26" w:rsidP="00511B26">
      <w:pPr>
        <w:widowControl w:val="0"/>
        <w:tabs>
          <w:tab w:val="left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</w:p>
    <w:p w14:paraId="16ECB8A9" w14:textId="77777777" w:rsidR="00511B26" w:rsidRPr="00511B26" w:rsidRDefault="00511B26" w:rsidP="00511B26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Tallinn,</w:t>
      </w: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ab/>
      </w: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ab/>
        <w:t>2026</w:t>
      </w:r>
    </w:p>
    <w:p w14:paraId="1274E012" w14:textId="6953E06F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 xml:space="preserve">Algatab Vabariigi Valitsus  </w:t>
      </w:r>
      <w:r w:rsidR="00780D62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9</w:t>
      </w: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 xml:space="preserve">. </w:t>
      </w:r>
      <w:r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 xml:space="preserve">novembril </w:t>
      </w: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 xml:space="preserve">2026. a nr </w:t>
      </w:r>
      <w:r w:rsidR="00780D62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2-6/26-02</w:t>
      </w:r>
      <w:r w:rsidR="00E220FA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210</w:t>
      </w:r>
    </w:p>
    <w:p w14:paraId="28C4E09E" w14:textId="77777777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</w:p>
    <w:p w14:paraId="23E9CB37" w14:textId="77777777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Vabariigi Valitsuse nimel</w:t>
      </w:r>
    </w:p>
    <w:p w14:paraId="5B25D133" w14:textId="77777777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</w:p>
    <w:p w14:paraId="54D771A9" w14:textId="77777777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(allkirjastatud digitaalselt)</w:t>
      </w:r>
    </w:p>
    <w:p w14:paraId="68303BF4" w14:textId="77777777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kern w:val="3"/>
          <w:lang w:eastAsia="et-EE"/>
          <w14:ligatures w14:val="none"/>
        </w:rPr>
      </w:pP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Heili Tõnisson</w:t>
      </w:r>
    </w:p>
    <w:p w14:paraId="1D78FE7F" w14:textId="77777777" w:rsidR="00511B26" w:rsidRPr="00511B26" w:rsidRDefault="00511B26" w:rsidP="00511B2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rial Unicode MS" w:hAnsi="Times New Roman" w:cs="Times New Roman"/>
          <w:color w:val="000000"/>
          <w:kern w:val="3"/>
          <w:lang w:eastAsia="et-EE"/>
          <w14:ligatures w14:val="none"/>
        </w:rPr>
      </w:pPr>
      <w:r w:rsidRPr="00511B26">
        <w:rPr>
          <w:rFonts w:ascii="Times New Roman" w:eastAsia="Arial Unicode MS" w:hAnsi="Times New Roman" w:cs="Times New Roman"/>
          <w:kern w:val="3"/>
          <w:lang w:eastAsia="et-EE"/>
          <w14:ligatures w14:val="none"/>
        </w:rPr>
        <w:t>Valitsuse nõunik</w:t>
      </w:r>
    </w:p>
    <w:bookmarkEnd w:id="0"/>
    <w:p w14:paraId="717D4667" w14:textId="2B0B9AD9" w:rsidR="002E6A9B" w:rsidRDefault="002E6A9B" w:rsidP="004F770E">
      <w:pPr>
        <w:spacing w:after="0" w:line="240" w:lineRule="auto"/>
        <w:rPr>
          <w:rFonts w:ascii="Times New Roman" w:hAnsi="Times New Roman" w:cs="Times New Roman"/>
        </w:rPr>
      </w:pPr>
    </w:p>
    <w:sectPr w:rsidR="002E6A9B" w:rsidSect="004F770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654F2" w14:textId="77777777" w:rsidR="003A0D23" w:rsidRDefault="003A0D23" w:rsidP="00656A51">
      <w:pPr>
        <w:spacing w:after="0" w:line="240" w:lineRule="auto"/>
      </w:pPr>
      <w:r>
        <w:separator/>
      </w:r>
    </w:p>
  </w:endnote>
  <w:endnote w:type="continuationSeparator" w:id="0">
    <w:p w14:paraId="7A43BF70" w14:textId="77777777" w:rsidR="003A0D23" w:rsidRDefault="003A0D23" w:rsidP="00656A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DEF80" w14:textId="77777777" w:rsidR="00656A51" w:rsidRDefault="00656A51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6999817"/>
      <w:docPartObj>
        <w:docPartGallery w:val="Page Numbers (Bottom of Page)"/>
        <w:docPartUnique/>
      </w:docPartObj>
    </w:sdtPr>
    <w:sdtContent>
      <w:p w14:paraId="3958FD07" w14:textId="25D10AE0" w:rsidR="007B72E2" w:rsidRDefault="007B72E2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C64B20" w14:textId="77777777" w:rsidR="00656A51" w:rsidRDefault="00656A51">
    <w:pPr>
      <w:pStyle w:val="Jalus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4622" w14:textId="77777777" w:rsidR="00656A51" w:rsidRDefault="00656A51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9830" w14:textId="77777777" w:rsidR="003A0D23" w:rsidRDefault="003A0D23" w:rsidP="00656A51">
      <w:pPr>
        <w:spacing w:after="0" w:line="240" w:lineRule="auto"/>
      </w:pPr>
      <w:r>
        <w:separator/>
      </w:r>
    </w:p>
  </w:footnote>
  <w:footnote w:type="continuationSeparator" w:id="0">
    <w:p w14:paraId="1572EA79" w14:textId="77777777" w:rsidR="003A0D23" w:rsidRDefault="003A0D23" w:rsidP="00656A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CB1CC" w14:textId="77777777" w:rsidR="00656A51" w:rsidRDefault="00656A51">
    <w:pPr>
      <w:pStyle w:val="Pi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B68E6" w14:textId="77777777" w:rsidR="00656A51" w:rsidRDefault="00656A51">
    <w:pPr>
      <w:pStyle w:val="Pi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7E8CB" w14:textId="77777777" w:rsidR="00656A51" w:rsidRDefault="00656A51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F5DE8"/>
    <w:multiLevelType w:val="hybridMultilevel"/>
    <w:tmpl w:val="075A5F3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07998"/>
    <w:multiLevelType w:val="hybridMultilevel"/>
    <w:tmpl w:val="06B6F2F8"/>
    <w:lvl w:ilvl="0" w:tplc="41C8F9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30EF"/>
    <w:multiLevelType w:val="hybridMultilevel"/>
    <w:tmpl w:val="518243E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3563F"/>
    <w:multiLevelType w:val="hybridMultilevel"/>
    <w:tmpl w:val="EE46B77C"/>
    <w:lvl w:ilvl="0" w:tplc="7450BF0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081B06"/>
    <w:multiLevelType w:val="hybridMultilevel"/>
    <w:tmpl w:val="F7FC0588"/>
    <w:lvl w:ilvl="0" w:tplc="A9280748">
      <w:start w:val="1"/>
      <w:numFmt w:val="lowerLetter"/>
      <w:lvlText w:val="%1)"/>
      <w:lvlJc w:val="left"/>
      <w:pPr>
        <w:ind w:left="1020" w:hanging="360"/>
      </w:pPr>
    </w:lvl>
    <w:lvl w:ilvl="1" w:tplc="B44C4F0C">
      <w:start w:val="1"/>
      <w:numFmt w:val="lowerLetter"/>
      <w:lvlText w:val="%2)"/>
      <w:lvlJc w:val="left"/>
      <w:pPr>
        <w:ind w:left="1020" w:hanging="360"/>
      </w:pPr>
    </w:lvl>
    <w:lvl w:ilvl="2" w:tplc="DC2E4C34">
      <w:start w:val="1"/>
      <w:numFmt w:val="lowerLetter"/>
      <w:lvlText w:val="%3)"/>
      <w:lvlJc w:val="left"/>
      <w:pPr>
        <w:ind w:left="1020" w:hanging="360"/>
      </w:pPr>
    </w:lvl>
    <w:lvl w:ilvl="3" w:tplc="F4C01A7C">
      <w:start w:val="1"/>
      <w:numFmt w:val="lowerLetter"/>
      <w:lvlText w:val="%4)"/>
      <w:lvlJc w:val="left"/>
      <w:pPr>
        <w:ind w:left="1020" w:hanging="360"/>
      </w:pPr>
    </w:lvl>
    <w:lvl w:ilvl="4" w:tplc="63681D4E">
      <w:start w:val="1"/>
      <w:numFmt w:val="lowerLetter"/>
      <w:lvlText w:val="%5)"/>
      <w:lvlJc w:val="left"/>
      <w:pPr>
        <w:ind w:left="1020" w:hanging="360"/>
      </w:pPr>
    </w:lvl>
    <w:lvl w:ilvl="5" w:tplc="B2EA6806">
      <w:start w:val="1"/>
      <w:numFmt w:val="lowerLetter"/>
      <w:lvlText w:val="%6)"/>
      <w:lvlJc w:val="left"/>
      <w:pPr>
        <w:ind w:left="1020" w:hanging="360"/>
      </w:pPr>
    </w:lvl>
    <w:lvl w:ilvl="6" w:tplc="1F101B94">
      <w:start w:val="1"/>
      <w:numFmt w:val="lowerLetter"/>
      <w:lvlText w:val="%7)"/>
      <w:lvlJc w:val="left"/>
      <w:pPr>
        <w:ind w:left="1020" w:hanging="360"/>
      </w:pPr>
    </w:lvl>
    <w:lvl w:ilvl="7" w:tplc="74CA0AFA">
      <w:start w:val="1"/>
      <w:numFmt w:val="lowerLetter"/>
      <w:lvlText w:val="%8)"/>
      <w:lvlJc w:val="left"/>
      <w:pPr>
        <w:ind w:left="1020" w:hanging="360"/>
      </w:pPr>
    </w:lvl>
    <w:lvl w:ilvl="8" w:tplc="9B5818BC">
      <w:start w:val="1"/>
      <w:numFmt w:val="lowerLetter"/>
      <w:lvlText w:val="%9)"/>
      <w:lvlJc w:val="left"/>
      <w:pPr>
        <w:ind w:left="1020" w:hanging="360"/>
      </w:pPr>
    </w:lvl>
  </w:abstractNum>
  <w:abstractNum w:abstractNumId="5" w15:restartNumberingAfterBreak="0">
    <w:nsid w:val="67347CA1"/>
    <w:multiLevelType w:val="hybridMultilevel"/>
    <w:tmpl w:val="08E46316"/>
    <w:lvl w:ilvl="0" w:tplc="C0840118">
      <w:start w:val="1"/>
      <w:numFmt w:val="lowerLetter"/>
      <w:lvlText w:val="%1)"/>
      <w:lvlJc w:val="left"/>
      <w:pPr>
        <w:ind w:left="1020" w:hanging="360"/>
      </w:pPr>
    </w:lvl>
    <w:lvl w:ilvl="1" w:tplc="39ACEDD6">
      <w:start w:val="1"/>
      <w:numFmt w:val="lowerLetter"/>
      <w:lvlText w:val="%2)"/>
      <w:lvlJc w:val="left"/>
      <w:pPr>
        <w:ind w:left="1020" w:hanging="360"/>
      </w:pPr>
    </w:lvl>
    <w:lvl w:ilvl="2" w:tplc="A92A3EF6">
      <w:start w:val="1"/>
      <w:numFmt w:val="lowerLetter"/>
      <w:lvlText w:val="%3)"/>
      <w:lvlJc w:val="left"/>
      <w:pPr>
        <w:ind w:left="1020" w:hanging="360"/>
      </w:pPr>
    </w:lvl>
    <w:lvl w:ilvl="3" w:tplc="E79CFBE8">
      <w:start w:val="1"/>
      <w:numFmt w:val="lowerLetter"/>
      <w:lvlText w:val="%4)"/>
      <w:lvlJc w:val="left"/>
      <w:pPr>
        <w:ind w:left="1020" w:hanging="360"/>
      </w:pPr>
    </w:lvl>
    <w:lvl w:ilvl="4" w:tplc="8FD093E2">
      <w:start w:val="1"/>
      <w:numFmt w:val="lowerLetter"/>
      <w:lvlText w:val="%5)"/>
      <w:lvlJc w:val="left"/>
      <w:pPr>
        <w:ind w:left="1020" w:hanging="360"/>
      </w:pPr>
    </w:lvl>
    <w:lvl w:ilvl="5" w:tplc="D4AE8E34">
      <w:start w:val="1"/>
      <w:numFmt w:val="lowerLetter"/>
      <w:lvlText w:val="%6)"/>
      <w:lvlJc w:val="left"/>
      <w:pPr>
        <w:ind w:left="1020" w:hanging="360"/>
      </w:pPr>
    </w:lvl>
    <w:lvl w:ilvl="6" w:tplc="E026C2A6">
      <w:start w:val="1"/>
      <w:numFmt w:val="lowerLetter"/>
      <w:lvlText w:val="%7)"/>
      <w:lvlJc w:val="left"/>
      <w:pPr>
        <w:ind w:left="1020" w:hanging="360"/>
      </w:pPr>
    </w:lvl>
    <w:lvl w:ilvl="7" w:tplc="DD9E8D72">
      <w:start w:val="1"/>
      <w:numFmt w:val="lowerLetter"/>
      <w:lvlText w:val="%8)"/>
      <w:lvlJc w:val="left"/>
      <w:pPr>
        <w:ind w:left="1020" w:hanging="360"/>
      </w:pPr>
    </w:lvl>
    <w:lvl w:ilvl="8" w:tplc="F17604A0">
      <w:start w:val="1"/>
      <w:numFmt w:val="lowerLetter"/>
      <w:lvlText w:val="%9)"/>
      <w:lvlJc w:val="left"/>
      <w:pPr>
        <w:ind w:left="1020" w:hanging="360"/>
      </w:pPr>
    </w:lvl>
  </w:abstractNum>
  <w:abstractNum w:abstractNumId="6" w15:restartNumberingAfterBreak="0">
    <w:nsid w:val="6C666606"/>
    <w:multiLevelType w:val="hybridMultilevel"/>
    <w:tmpl w:val="518243E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220538">
    <w:abstractNumId w:val="0"/>
  </w:num>
  <w:num w:numId="2" w16cid:durableId="70203125">
    <w:abstractNumId w:val="1"/>
  </w:num>
  <w:num w:numId="3" w16cid:durableId="631638597">
    <w:abstractNumId w:val="3"/>
  </w:num>
  <w:num w:numId="4" w16cid:durableId="2145266878">
    <w:abstractNumId w:val="6"/>
  </w:num>
  <w:num w:numId="5" w16cid:durableId="2127891009">
    <w:abstractNumId w:val="2"/>
  </w:num>
  <w:num w:numId="6" w16cid:durableId="340282268">
    <w:abstractNumId w:val="4"/>
  </w:num>
  <w:num w:numId="7" w16cid:durableId="18982728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B5"/>
    <w:rsid w:val="00000818"/>
    <w:rsid w:val="0000104E"/>
    <w:rsid w:val="00001394"/>
    <w:rsid w:val="00005393"/>
    <w:rsid w:val="00012C41"/>
    <w:rsid w:val="0001469E"/>
    <w:rsid w:val="000250B1"/>
    <w:rsid w:val="000439B7"/>
    <w:rsid w:val="000473DB"/>
    <w:rsid w:val="000543FA"/>
    <w:rsid w:val="0006198D"/>
    <w:rsid w:val="0008241C"/>
    <w:rsid w:val="000850B1"/>
    <w:rsid w:val="00091014"/>
    <w:rsid w:val="00091376"/>
    <w:rsid w:val="00093296"/>
    <w:rsid w:val="00093405"/>
    <w:rsid w:val="000A5919"/>
    <w:rsid w:val="000A7560"/>
    <w:rsid w:val="000A7639"/>
    <w:rsid w:val="000B022B"/>
    <w:rsid w:val="000C3B5B"/>
    <w:rsid w:val="000C64A8"/>
    <w:rsid w:val="000C700C"/>
    <w:rsid w:val="000D57A0"/>
    <w:rsid w:val="000E2720"/>
    <w:rsid w:val="000F0740"/>
    <w:rsid w:val="000F154B"/>
    <w:rsid w:val="000F3CC3"/>
    <w:rsid w:val="000F5BAA"/>
    <w:rsid w:val="001009DF"/>
    <w:rsid w:val="001017E4"/>
    <w:rsid w:val="001026CD"/>
    <w:rsid w:val="00106D97"/>
    <w:rsid w:val="001129BB"/>
    <w:rsid w:val="00112B07"/>
    <w:rsid w:val="001138AC"/>
    <w:rsid w:val="00134118"/>
    <w:rsid w:val="001407A2"/>
    <w:rsid w:val="00150A07"/>
    <w:rsid w:val="00151F54"/>
    <w:rsid w:val="001574C5"/>
    <w:rsid w:val="00165C1C"/>
    <w:rsid w:val="00166FF5"/>
    <w:rsid w:val="00173FFA"/>
    <w:rsid w:val="0018154D"/>
    <w:rsid w:val="00185307"/>
    <w:rsid w:val="00190849"/>
    <w:rsid w:val="00192C71"/>
    <w:rsid w:val="00192CF2"/>
    <w:rsid w:val="001934E7"/>
    <w:rsid w:val="001961E1"/>
    <w:rsid w:val="001968C8"/>
    <w:rsid w:val="001A4610"/>
    <w:rsid w:val="001A59A3"/>
    <w:rsid w:val="001B329E"/>
    <w:rsid w:val="001B6908"/>
    <w:rsid w:val="001E2711"/>
    <w:rsid w:val="001E5F21"/>
    <w:rsid w:val="00216FEB"/>
    <w:rsid w:val="00221544"/>
    <w:rsid w:val="00225790"/>
    <w:rsid w:val="00230120"/>
    <w:rsid w:val="0024206D"/>
    <w:rsid w:val="00247CA4"/>
    <w:rsid w:val="002540BD"/>
    <w:rsid w:val="00254F3D"/>
    <w:rsid w:val="00255497"/>
    <w:rsid w:val="002559B0"/>
    <w:rsid w:val="002661F5"/>
    <w:rsid w:val="0027366D"/>
    <w:rsid w:val="00276BBB"/>
    <w:rsid w:val="00284396"/>
    <w:rsid w:val="00286640"/>
    <w:rsid w:val="0028713B"/>
    <w:rsid w:val="00295786"/>
    <w:rsid w:val="00295792"/>
    <w:rsid w:val="002A0B66"/>
    <w:rsid w:val="002A10DC"/>
    <w:rsid w:val="002A5EED"/>
    <w:rsid w:val="002B7331"/>
    <w:rsid w:val="002B784A"/>
    <w:rsid w:val="002C3C53"/>
    <w:rsid w:val="002C5787"/>
    <w:rsid w:val="002D25CE"/>
    <w:rsid w:val="002E3F7A"/>
    <w:rsid w:val="002E6A9B"/>
    <w:rsid w:val="002F5802"/>
    <w:rsid w:val="00313DBC"/>
    <w:rsid w:val="00315415"/>
    <w:rsid w:val="00343C0F"/>
    <w:rsid w:val="003502A7"/>
    <w:rsid w:val="00351671"/>
    <w:rsid w:val="003650D6"/>
    <w:rsid w:val="00366C19"/>
    <w:rsid w:val="00375A91"/>
    <w:rsid w:val="0038027B"/>
    <w:rsid w:val="003A0D23"/>
    <w:rsid w:val="003A46DA"/>
    <w:rsid w:val="003B05B0"/>
    <w:rsid w:val="003B2DEE"/>
    <w:rsid w:val="003C294B"/>
    <w:rsid w:val="003C426B"/>
    <w:rsid w:val="003C7D71"/>
    <w:rsid w:val="003F2C25"/>
    <w:rsid w:val="003F7DD4"/>
    <w:rsid w:val="00403266"/>
    <w:rsid w:val="00423A06"/>
    <w:rsid w:val="00431E2B"/>
    <w:rsid w:val="00434D09"/>
    <w:rsid w:val="0044206A"/>
    <w:rsid w:val="00443518"/>
    <w:rsid w:val="00454656"/>
    <w:rsid w:val="004566B6"/>
    <w:rsid w:val="004735E9"/>
    <w:rsid w:val="00481C5E"/>
    <w:rsid w:val="00496F4A"/>
    <w:rsid w:val="004B27B7"/>
    <w:rsid w:val="004B58B6"/>
    <w:rsid w:val="004C26A2"/>
    <w:rsid w:val="004D134B"/>
    <w:rsid w:val="004E78ED"/>
    <w:rsid w:val="004F770E"/>
    <w:rsid w:val="00501AEE"/>
    <w:rsid w:val="00505DF4"/>
    <w:rsid w:val="00511B26"/>
    <w:rsid w:val="00515BF3"/>
    <w:rsid w:val="00522264"/>
    <w:rsid w:val="00522E87"/>
    <w:rsid w:val="0053772F"/>
    <w:rsid w:val="00540FCE"/>
    <w:rsid w:val="005449DC"/>
    <w:rsid w:val="005520F8"/>
    <w:rsid w:val="00552701"/>
    <w:rsid w:val="00556DE4"/>
    <w:rsid w:val="0056349D"/>
    <w:rsid w:val="00567AA5"/>
    <w:rsid w:val="005829AD"/>
    <w:rsid w:val="00585167"/>
    <w:rsid w:val="005A2183"/>
    <w:rsid w:val="005A746F"/>
    <w:rsid w:val="005B19E5"/>
    <w:rsid w:val="005B2C9E"/>
    <w:rsid w:val="005C24A7"/>
    <w:rsid w:val="005C3D79"/>
    <w:rsid w:val="005E320D"/>
    <w:rsid w:val="005E6EEF"/>
    <w:rsid w:val="005F0924"/>
    <w:rsid w:val="005F0D12"/>
    <w:rsid w:val="005F4A4C"/>
    <w:rsid w:val="005F517C"/>
    <w:rsid w:val="00630B0F"/>
    <w:rsid w:val="00631FD6"/>
    <w:rsid w:val="00632C9D"/>
    <w:rsid w:val="006433D0"/>
    <w:rsid w:val="00643700"/>
    <w:rsid w:val="00653370"/>
    <w:rsid w:val="00654AC3"/>
    <w:rsid w:val="00655532"/>
    <w:rsid w:val="006565A1"/>
    <w:rsid w:val="00656A51"/>
    <w:rsid w:val="00662598"/>
    <w:rsid w:val="00663420"/>
    <w:rsid w:val="00664F0E"/>
    <w:rsid w:val="006663BB"/>
    <w:rsid w:val="00667322"/>
    <w:rsid w:val="00667856"/>
    <w:rsid w:val="00670D70"/>
    <w:rsid w:val="00672072"/>
    <w:rsid w:val="0067756F"/>
    <w:rsid w:val="00685A71"/>
    <w:rsid w:val="0069193E"/>
    <w:rsid w:val="006924EC"/>
    <w:rsid w:val="00692A7D"/>
    <w:rsid w:val="00694BE8"/>
    <w:rsid w:val="006965AA"/>
    <w:rsid w:val="006A5C16"/>
    <w:rsid w:val="006B21FB"/>
    <w:rsid w:val="006B5455"/>
    <w:rsid w:val="006B69F0"/>
    <w:rsid w:val="006D1A12"/>
    <w:rsid w:val="006D6425"/>
    <w:rsid w:val="006E295A"/>
    <w:rsid w:val="00711014"/>
    <w:rsid w:val="00711FCD"/>
    <w:rsid w:val="0071411C"/>
    <w:rsid w:val="00715349"/>
    <w:rsid w:val="007258AA"/>
    <w:rsid w:val="007320FE"/>
    <w:rsid w:val="0075318B"/>
    <w:rsid w:val="007705DB"/>
    <w:rsid w:val="00780D62"/>
    <w:rsid w:val="00782071"/>
    <w:rsid w:val="007869DB"/>
    <w:rsid w:val="00791BEC"/>
    <w:rsid w:val="007944BD"/>
    <w:rsid w:val="007A26DD"/>
    <w:rsid w:val="007A37A9"/>
    <w:rsid w:val="007A4A7B"/>
    <w:rsid w:val="007A720F"/>
    <w:rsid w:val="007B3A82"/>
    <w:rsid w:val="007B72E2"/>
    <w:rsid w:val="007B7D6B"/>
    <w:rsid w:val="007C26D6"/>
    <w:rsid w:val="007C6DF6"/>
    <w:rsid w:val="007C70CD"/>
    <w:rsid w:val="007C77AD"/>
    <w:rsid w:val="007D12BD"/>
    <w:rsid w:val="007D1E7A"/>
    <w:rsid w:val="007D2CD3"/>
    <w:rsid w:val="007D50E1"/>
    <w:rsid w:val="007E5FDE"/>
    <w:rsid w:val="007F394B"/>
    <w:rsid w:val="007F73C1"/>
    <w:rsid w:val="00814DE3"/>
    <w:rsid w:val="00820C3E"/>
    <w:rsid w:val="008277A5"/>
    <w:rsid w:val="008400F5"/>
    <w:rsid w:val="008438D6"/>
    <w:rsid w:val="00854B25"/>
    <w:rsid w:val="00864C2D"/>
    <w:rsid w:val="008667E0"/>
    <w:rsid w:val="0087110C"/>
    <w:rsid w:val="00897DE3"/>
    <w:rsid w:val="008A28D3"/>
    <w:rsid w:val="008A381F"/>
    <w:rsid w:val="008B6DA9"/>
    <w:rsid w:val="008B7028"/>
    <w:rsid w:val="008C50C0"/>
    <w:rsid w:val="008C5C4E"/>
    <w:rsid w:val="008D758D"/>
    <w:rsid w:val="008E3BAE"/>
    <w:rsid w:val="008E4F9B"/>
    <w:rsid w:val="008E59B0"/>
    <w:rsid w:val="008E5B4C"/>
    <w:rsid w:val="008F0F54"/>
    <w:rsid w:val="0091758D"/>
    <w:rsid w:val="00922DC2"/>
    <w:rsid w:val="009257E8"/>
    <w:rsid w:val="009261CF"/>
    <w:rsid w:val="009300B7"/>
    <w:rsid w:val="00944734"/>
    <w:rsid w:val="0096033E"/>
    <w:rsid w:val="00970E06"/>
    <w:rsid w:val="00980A43"/>
    <w:rsid w:val="0098553F"/>
    <w:rsid w:val="009A01EB"/>
    <w:rsid w:val="009A32AE"/>
    <w:rsid w:val="009B3F2A"/>
    <w:rsid w:val="009B535C"/>
    <w:rsid w:val="009D0378"/>
    <w:rsid w:val="009F0103"/>
    <w:rsid w:val="009F0ABB"/>
    <w:rsid w:val="009F16FB"/>
    <w:rsid w:val="009F1EF6"/>
    <w:rsid w:val="009F3E97"/>
    <w:rsid w:val="00A00C00"/>
    <w:rsid w:val="00A04A64"/>
    <w:rsid w:val="00A076C7"/>
    <w:rsid w:val="00A209CE"/>
    <w:rsid w:val="00A2347D"/>
    <w:rsid w:val="00A26AC4"/>
    <w:rsid w:val="00A2760E"/>
    <w:rsid w:val="00A41FCD"/>
    <w:rsid w:val="00A43CD7"/>
    <w:rsid w:val="00A53506"/>
    <w:rsid w:val="00A54C3F"/>
    <w:rsid w:val="00A5521F"/>
    <w:rsid w:val="00A5545C"/>
    <w:rsid w:val="00A57711"/>
    <w:rsid w:val="00A57C20"/>
    <w:rsid w:val="00A722F2"/>
    <w:rsid w:val="00A75E74"/>
    <w:rsid w:val="00A817E4"/>
    <w:rsid w:val="00A863D1"/>
    <w:rsid w:val="00A87217"/>
    <w:rsid w:val="00A95414"/>
    <w:rsid w:val="00AB43EC"/>
    <w:rsid w:val="00AB5BEB"/>
    <w:rsid w:val="00AD67C1"/>
    <w:rsid w:val="00AD6A48"/>
    <w:rsid w:val="00AE70A4"/>
    <w:rsid w:val="00AE7BA1"/>
    <w:rsid w:val="00AF2DD3"/>
    <w:rsid w:val="00B01D15"/>
    <w:rsid w:val="00B110C4"/>
    <w:rsid w:val="00B1615A"/>
    <w:rsid w:val="00B20DA0"/>
    <w:rsid w:val="00B30BDA"/>
    <w:rsid w:val="00B37580"/>
    <w:rsid w:val="00B37637"/>
    <w:rsid w:val="00B444BD"/>
    <w:rsid w:val="00B4521A"/>
    <w:rsid w:val="00B5215E"/>
    <w:rsid w:val="00B56DEE"/>
    <w:rsid w:val="00B621AD"/>
    <w:rsid w:val="00B62F32"/>
    <w:rsid w:val="00B65A1E"/>
    <w:rsid w:val="00B670C4"/>
    <w:rsid w:val="00B70762"/>
    <w:rsid w:val="00B80860"/>
    <w:rsid w:val="00B84505"/>
    <w:rsid w:val="00B84B19"/>
    <w:rsid w:val="00B85E6B"/>
    <w:rsid w:val="00B95479"/>
    <w:rsid w:val="00BA6D82"/>
    <w:rsid w:val="00BC2754"/>
    <w:rsid w:val="00BD14F7"/>
    <w:rsid w:val="00BD1FFD"/>
    <w:rsid w:val="00BD3EAA"/>
    <w:rsid w:val="00BD4750"/>
    <w:rsid w:val="00BD6564"/>
    <w:rsid w:val="00BE52BF"/>
    <w:rsid w:val="00C01D98"/>
    <w:rsid w:val="00C051CF"/>
    <w:rsid w:val="00C10849"/>
    <w:rsid w:val="00C23C9C"/>
    <w:rsid w:val="00C36AC2"/>
    <w:rsid w:val="00C4111F"/>
    <w:rsid w:val="00C4565B"/>
    <w:rsid w:val="00C46C15"/>
    <w:rsid w:val="00C5028F"/>
    <w:rsid w:val="00C513D5"/>
    <w:rsid w:val="00C54493"/>
    <w:rsid w:val="00C55992"/>
    <w:rsid w:val="00C55B42"/>
    <w:rsid w:val="00C83CCB"/>
    <w:rsid w:val="00C87EE0"/>
    <w:rsid w:val="00C91F83"/>
    <w:rsid w:val="00CA5AA7"/>
    <w:rsid w:val="00CB23AB"/>
    <w:rsid w:val="00CC32C6"/>
    <w:rsid w:val="00CD4094"/>
    <w:rsid w:val="00CE38FA"/>
    <w:rsid w:val="00CE52B4"/>
    <w:rsid w:val="00CF23D1"/>
    <w:rsid w:val="00CF399F"/>
    <w:rsid w:val="00CF6F9A"/>
    <w:rsid w:val="00D06AE2"/>
    <w:rsid w:val="00D125CA"/>
    <w:rsid w:val="00D166B4"/>
    <w:rsid w:val="00D16C06"/>
    <w:rsid w:val="00D21EDB"/>
    <w:rsid w:val="00D30889"/>
    <w:rsid w:val="00D40AF0"/>
    <w:rsid w:val="00D7576D"/>
    <w:rsid w:val="00D76B11"/>
    <w:rsid w:val="00D824F1"/>
    <w:rsid w:val="00D8709A"/>
    <w:rsid w:val="00DA19AB"/>
    <w:rsid w:val="00DA664D"/>
    <w:rsid w:val="00DB34BC"/>
    <w:rsid w:val="00DC5EC0"/>
    <w:rsid w:val="00DC6D0A"/>
    <w:rsid w:val="00DD0B7F"/>
    <w:rsid w:val="00DD0DCE"/>
    <w:rsid w:val="00DD5999"/>
    <w:rsid w:val="00DD7211"/>
    <w:rsid w:val="00DE1C35"/>
    <w:rsid w:val="00DE7C9E"/>
    <w:rsid w:val="00DE7D40"/>
    <w:rsid w:val="00DF3E8E"/>
    <w:rsid w:val="00E07834"/>
    <w:rsid w:val="00E101DA"/>
    <w:rsid w:val="00E1529A"/>
    <w:rsid w:val="00E220FA"/>
    <w:rsid w:val="00E22C5B"/>
    <w:rsid w:val="00E2480D"/>
    <w:rsid w:val="00E3470B"/>
    <w:rsid w:val="00E35039"/>
    <w:rsid w:val="00E40074"/>
    <w:rsid w:val="00E56969"/>
    <w:rsid w:val="00E60101"/>
    <w:rsid w:val="00E60437"/>
    <w:rsid w:val="00E703A1"/>
    <w:rsid w:val="00E761AE"/>
    <w:rsid w:val="00E76CA6"/>
    <w:rsid w:val="00E80936"/>
    <w:rsid w:val="00E87E57"/>
    <w:rsid w:val="00E94EB5"/>
    <w:rsid w:val="00E95F70"/>
    <w:rsid w:val="00E9727D"/>
    <w:rsid w:val="00E97CAE"/>
    <w:rsid w:val="00EA35F5"/>
    <w:rsid w:val="00EA6C48"/>
    <w:rsid w:val="00EB269E"/>
    <w:rsid w:val="00EC2315"/>
    <w:rsid w:val="00EC2A6B"/>
    <w:rsid w:val="00ED054D"/>
    <w:rsid w:val="00ED3FEB"/>
    <w:rsid w:val="00EE1F02"/>
    <w:rsid w:val="00EE5253"/>
    <w:rsid w:val="00EE5D72"/>
    <w:rsid w:val="00EE65D4"/>
    <w:rsid w:val="00EF0BF1"/>
    <w:rsid w:val="00EF4322"/>
    <w:rsid w:val="00F0534A"/>
    <w:rsid w:val="00F153EE"/>
    <w:rsid w:val="00F17D65"/>
    <w:rsid w:val="00F24738"/>
    <w:rsid w:val="00F32F43"/>
    <w:rsid w:val="00F47C55"/>
    <w:rsid w:val="00F53B4A"/>
    <w:rsid w:val="00F54D1C"/>
    <w:rsid w:val="00F56BF4"/>
    <w:rsid w:val="00F56EF4"/>
    <w:rsid w:val="00F624A2"/>
    <w:rsid w:val="00F65148"/>
    <w:rsid w:val="00F85AE2"/>
    <w:rsid w:val="00F93ACE"/>
    <w:rsid w:val="00FA22BA"/>
    <w:rsid w:val="00FB0BEA"/>
    <w:rsid w:val="00FC76EB"/>
    <w:rsid w:val="00FD15FD"/>
    <w:rsid w:val="00FD1A46"/>
    <w:rsid w:val="00FD1BEF"/>
    <w:rsid w:val="00FE116E"/>
    <w:rsid w:val="00FF1D0F"/>
    <w:rsid w:val="00FF4BCB"/>
    <w:rsid w:val="00FF542D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D87D"/>
  <w15:chartTrackingRefBased/>
  <w15:docId w15:val="{5D759612-E873-487C-85C4-9EACE41C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E94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E94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E94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E94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E94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E94E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E94E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E94E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E94E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E94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E94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E94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E94EB5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E94EB5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E94EB5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E94EB5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E94EB5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E94EB5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E94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E94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E94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E94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E94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E94EB5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E94EB5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E94EB5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E94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E94EB5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E94EB5"/>
    <w:rPr>
      <w:b/>
      <w:bCs/>
      <w:smallCaps/>
      <w:color w:val="0F4761" w:themeColor="accent1" w:themeShade="BF"/>
      <w:spacing w:val="5"/>
    </w:rPr>
  </w:style>
  <w:style w:type="character" w:styleId="Kommentaariviide">
    <w:name w:val="annotation reference"/>
    <w:basedOn w:val="Liguvaikefont"/>
    <w:uiPriority w:val="99"/>
    <w:semiHidden/>
    <w:unhideWhenUsed/>
    <w:rsid w:val="005A746F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5A746F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5A746F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5A746F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5A746F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2B784A"/>
    <w:pPr>
      <w:spacing w:after="0" w:line="240" w:lineRule="auto"/>
    </w:pPr>
  </w:style>
  <w:style w:type="paragraph" w:customStyle="1" w:styleId="paragraph">
    <w:name w:val="paragraph"/>
    <w:basedOn w:val="Normaallaad"/>
    <w:rsid w:val="00CE5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t-EE"/>
      <w14:ligatures w14:val="none"/>
    </w:rPr>
  </w:style>
  <w:style w:type="character" w:customStyle="1" w:styleId="normaltextrun">
    <w:name w:val="normaltextrun"/>
    <w:basedOn w:val="Liguvaikefont"/>
    <w:rsid w:val="00CE52B4"/>
  </w:style>
  <w:style w:type="character" w:customStyle="1" w:styleId="eop">
    <w:name w:val="eop"/>
    <w:basedOn w:val="Liguvaikefont"/>
    <w:rsid w:val="00CE52B4"/>
  </w:style>
  <w:style w:type="character" w:styleId="Hperlink">
    <w:name w:val="Hyperlink"/>
    <w:basedOn w:val="Liguvaikefont"/>
    <w:uiPriority w:val="99"/>
    <w:unhideWhenUsed/>
    <w:rsid w:val="00431E2B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431E2B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567AA5"/>
    <w:rPr>
      <w:color w:val="96607D" w:themeColor="followedHyperlink"/>
      <w:u w:val="single"/>
    </w:rPr>
  </w:style>
  <w:style w:type="paragraph" w:styleId="Pis">
    <w:name w:val="header"/>
    <w:basedOn w:val="Normaallaad"/>
    <w:link w:val="PisMrk"/>
    <w:uiPriority w:val="99"/>
    <w:unhideWhenUsed/>
    <w:rsid w:val="00656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56A51"/>
  </w:style>
  <w:style w:type="paragraph" w:styleId="Jalus">
    <w:name w:val="footer"/>
    <w:basedOn w:val="Normaallaad"/>
    <w:link w:val="JalusMrk"/>
    <w:uiPriority w:val="99"/>
    <w:unhideWhenUsed/>
    <w:rsid w:val="00656A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56A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7fb3fa-7f75-4382-a1fe-43b99e0a9782" xsi:nil="true"/>
    <lcf76f155ced4ddcb4097134ff3c332f xmlns="c337fe66-7b5b-47f1-b652-4788c4af071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6D02F-C28B-4B21-9D11-FECA616A6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8285A7-1C8C-4644-97DB-09B008AF5A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F5C821-89A5-4D67-816A-2587C09E89A6}">
  <ds:schemaRefs>
    <ds:schemaRef ds:uri="http://schemas.microsoft.com/office/2006/metadata/properties"/>
    <ds:schemaRef ds:uri="http://schemas.microsoft.com/office/infopath/2007/PartnerControls"/>
    <ds:schemaRef ds:uri="3d7fb3fa-7f75-4382-a1fe-43b99e0a9782"/>
    <ds:schemaRef ds:uri="c337fe66-7b5b-47f1-b652-4788c4af0719"/>
  </ds:schemaRefs>
</ds:datastoreItem>
</file>

<file path=customXml/itemProps4.xml><?xml version="1.0" encoding="utf-8"?>
<ds:datastoreItem xmlns:ds="http://schemas.openxmlformats.org/officeDocument/2006/customXml" ds:itemID="{68A00E3B-6085-48C9-B208-21842D8B2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1127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Külliki Feldman - JUSTDIGI</dc:creator>
  <cp:keywords/>
  <dc:description/>
  <cp:lastModifiedBy>Heili Tõnisson - RK</cp:lastModifiedBy>
  <cp:revision>6</cp:revision>
  <dcterms:created xsi:type="dcterms:W3CDTF">2026-11-04T07:17:00Z</dcterms:created>
  <dcterms:modified xsi:type="dcterms:W3CDTF">2026-11-04T09:30:00Z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2026-02-09T09:49:58Z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4aefad9f-b828-47ff-a31a-07ae27bcbd0c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  <property fmtid="{D5CDD505-2E9C-101B-9397-08002B2CF9AE}" pid="11" name="MediaServiceImageTags">
    <vt:lpwstr/>
  </property>
</Properties>
</file>