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8798E" w14:textId="77777777" w:rsidR="00752E42" w:rsidRPr="001C2D53" w:rsidRDefault="00752E42" w:rsidP="00752E42">
      <w:pPr>
        <w:spacing w:after="0" w:line="240" w:lineRule="auto"/>
        <w:jc w:val="right"/>
        <w:rPr>
          <w:rFonts w:eastAsia="Times New Roman" w:cstheme="minorHAnsi"/>
          <w:b/>
          <w:sz w:val="28"/>
          <w:szCs w:val="28"/>
          <w:lang w:val="en-GB" w:eastAsia="et-EE"/>
        </w:rPr>
      </w:pPr>
    </w:p>
    <w:p w14:paraId="2FE7403F" w14:textId="77777777" w:rsidR="00713EB0" w:rsidRDefault="00713EB0" w:rsidP="00752E42">
      <w:pPr>
        <w:spacing w:after="0" w:line="240" w:lineRule="auto"/>
        <w:jc w:val="both"/>
        <w:rPr>
          <w:rFonts w:eastAsia="Times New Roman" w:cstheme="minorHAnsi"/>
          <w:b/>
          <w:sz w:val="28"/>
          <w:szCs w:val="28"/>
          <w:lang w:val="en-GB" w:eastAsia="et-EE"/>
        </w:rPr>
      </w:pPr>
    </w:p>
    <w:p w14:paraId="0D0C21D1" w14:textId="18152C73" w:rsidR="00752E42" w:rsidRPr="00F36258" w:rsidRDefault="00746BB4" w:rsidP="00752E42">
      <w:pPr>
        <w:spacing w:after="0" w:line="240" w:lineRule="auto"/>
        <w:jc w:val="both"/>
        <w:rPr>
          <w:rFonts w:eastAsia="Times New Roman" w:cstheme="minorHAnsi"/>
          <w:b/>
          <w:sz w:val="24"/>
          <w:szCs w:val="24"/>
          <w:lang w:val="en-GB" w:eastAsia="et-EE"/>
        </w:rPr>
      </w:pPr>
      <w:r w:rsidRPr="00F36258">
        <w:rPr>
          <w:rFonts w:eastAsia="Times New Roman" w:cstheme="minorHAnsi"/>
          <w:b/>
          <w:sz w:val="24"/>
          <w:szCs w:val="24"/>
          <w:lang w:val="en-GB" w:eastAsia="et-EE"/>
        </w:rPr>
        <w:t xml:space="preserve">Decision of the </w:t>
      </w:r>
      <w:r w:rsidR="00752E42" w:rsidRPr="00F36258">
        <w:rPr>
          <w:rFonts w:eastAsia="Times New Roman" w:cstheme="minorHAnsi"/>
          <w:b/>
          <w:sz w:val="24"/>
          <w:szCs w:val="24"/>
          <w:lang w:val="en-GB" w:eastAsia="et-EE"/>
        </w:rPr>
        <w:t xml:space="preserve">Cooperation Committee of programme </w:t>
      </w:r>
      <w:r w:rsidR="00BD4950" w:rsidRPr="00F36258">
        <w:rPr>
          <w:rFonts w:eastAsia="Times New Roman" w:cstheme="minorHAnsi"/>
          <w:b/>
          <w:sz w:val="24"/>
          <w:szCs w:val="24"/>
          <w:lang w:val="en-GB" w:eastAsia="et-EE"/>
        </w:rPr>
        <w:t>“</w:t>
      </w:r>
      <w:r w:rsidR="00146D73" w:rsidRPr="00F36258">
        <w:rPr>
          <w:rFonts w:eastAsia="Times New Roman" w:cstheme="minorHAnsi"/>
          <w:b/>
          <w:sz w:val="24"/>
          <w:szCs w:val="24"/>
          <w:lang w:val="en-GB" w:eastAsia="et-EE"/>
        </w:rPr>
        <w:t>Green ICT</w:t>
      </w:r>
      <w:r w:rsidR="00BD4950" w:rsidRPr="00F36258">
        <w:rPr>
          <w:rFonts w:eastAsia="Times New Roman" w:cstheme="minorHAnsi"/>
          <w:b/>
          <w:sz w:val="24"/>
          <w:szCs w:val="24"/>
          <w:lang w:val="en-GB" w:eastAsia="et-EE"/>
        </w:rPr>
        <w:t>”</w:t>
      </w:r>
      <w:r w:rsidR="00DA4D21" w:rsidRPr="00F36258">
        <w:rPr>
          <w:rFonts w:eastAsia="Times New Roman" w:cstheme="minorHAnsi"/>
          <w:b/>
          <w:sz w:val="24"/>
          <w:szCs w:val="24"/>
          <w:lang w:val="en-GB" w:eastAsia="et-EE"/>
        </w:rPr>
        <w:t xml:space="preserve"> </w:t>
      </w:r>
      <w:r w:rsidRPr="00F36258">
        <w:rPr>
          <w:rFonts w:eastAsia="Times New Roman" w:cstheme="minorHAnsi"/>
          <w:b/>
          <w:sz w:val="24"/>
          <w:szCs w:val="24"/>
          <w:lang w:val="en-GB" w:eastAsia="et-EE"/>
        </w:rPr>
        <w:t>regarding the appraisal of the predefined project “Health Sense”</w:t>
      </w:r>
    </w:p>
    <w:p w14:paraId="257A119D" w14:textId="77777777" w:rsidR="00752E42" w:rsidRPr="00F36258" w:rsidRDefault="00752E42" w:rsidP="00752E42">
      <w:pPr>
        <w:spacing w:after="0" w:line="240" w:lineRule="auto"/>
        <w:jc w:val="both"/>
        <w:rPr>
          <w:rFonts w:eastAsia="Times New Roman" w:cstheme="minorHAnsi"/>
          <w:b/>
          <w:sz w:val="24"/>
          <w:szCs w:val="24"/>
          <w:lang w:val="en-GB" w:eastAsia="et-EE"/>
        </w:rPr>
      </w:pPr>
    </w:p>
    <w:p w14:paraId="570280D6" w14:textId="77777777" w:rsidR="008D6F38" w:rsidRPr="00F36258" w:rsidRDefault="008D6F38" w:rsidP="00752E42">
      <w:pPr>
        <w:spacing w:after="0" w:line="240" w:lineRule="auto"/>
        <w:jc w:val="both"/>
        <w:rPr>
          <w:rFonts w:eastAsia="Times New Roman" w:cstheme="minorHAnsi"/>
          <w:b/>
          <w:sz w:val="24"/>
          <w:szCs w:val="24"/>
          <w:lang w:val="en-GB" w:eastAsia="et-EE"/>
        </w:rPr>
      </w:pPr>
    </w:p>
    <w:p w14:paraId="1615728D" w14:textId="50F01F35" w:rsidR="00752E42" w:rsidRPr="00F36258" w:rsidRDefault="00E96540" w:rsidP="00752E42">
      <w:pPr>
        <w:spacing w:after="0" w:line="240" w:lineRule="auto"/>
        <w:jc w:val="both"/>
        <w:rPr>
          <w:rFonts w:eastAsia="Times New Roman" w:cstheme="minorHAnsi"/>
          <w:b/>
          <w:sz w:val="24"/>
          <w:szCs w:val="24"/>
          <w:lang w:val="en-GB" w:eastAsia="et-EE"/>
        </w:rPr>
      </w:pPr>
      <w:r w:rsidRPr="00F36258">
        <w:rPr>
          <w:rFonts w:eastAsia="Times New Roman" w:cstheme="minorHAnsi"/>
          <w:b/>
          <w:sz w:val="24"/>
          <w:szCs w:val="24"/>
          <w:lang w:val="en-GB" w:eastAsia="et-EE"/>
        </w:rPr>
        <w:t xml:space="preserve">Date: </w:t>
      </w:r>
      <w:r w:rsidR="00746BB4" w:rsidRPr="00F36258">
        <w:rPr>
          <w:rFonts w:eastAsia="Times New Roman" w:cstheme="minorHAnsi"/>
          <w:b/>
          <w:sz w:val="24"/>
          <w:szCs w:val="24"/>
          <w:lang w:val="en-GB" w:eastAsia="et-EE"/>
        </w:rPr>
        <w:t>15.01.</w:t>
      </w:r>
      <w:r w:rsidR="00DA4D21" w:rsidRPr="00F36258">
        <w:rPr>
          <w:rFonts w:eastAsia="Times New Roman" w:cstheme="minorHAnsi"/>
          <w:b/>
          <w:sz w:val="24"/>
          <w:szCs w:val="24"/>
          <w:lang w:val="en-GB" w:eastAsia="et-EE"/>
        </w:rPr>
        <w:t>20</w:t>
      </w:r>
      <w:r w:rsidR="00746BB4" w:rsidRPr="00F36258">
        <w:rPr>
          <w:rFonts w:eastAsia="Times New Roman" w:cstheme="minorHAnsi"/>
          <w:b/>
          <w:sz w:val="24"/>
          <w:szCs w:val="24"/>
          <w:lang w:val="en-GB" w:eastAsia="et-EE"/>
        </w:rPr>
        <w:t>21</w:t>
      </w:r>
    </w:p>
    <w:p w14:paraId="5B2CE05E" w14:textId="77777777" w:rsidR="00752E42" w:rsidRPr="00F36258" w:rsidRDefault="00752E42" w:rsidP="00752E42">
      <w:pPr>
        <w:spacing w:after="0" w:line="240" w:lineRule="auto"/>
        <w:jc w:val="both"/>
        <w:rPr>
          <w:rFonts w:eastAsia="Times New Roman" w:cstheme="minorHAnsi"/>
          <w:b/>
          <w:sz w:val="24"/>
          <w:szCs w:val="24"/>
          <w:lang w:val="en-GB" w:eastAsia="et-EE"/>
        </w:rPr>
      </w:pPr>
    </w:p>
    <w:p w14:paraId="4B9E483F" w14:textId="77777777" w:rsidR="008D6F38" w:rsidRPr="00F36258" w:rsidRDefault="008D6F38" w:rsidP="00752E42">
      <w:pPr>
        <w:spacing w:after="0" w:line="240" w:lineRule="auto"/>
        <w:jc w:val="both"/>
        <w:rPr>
          <w:rFonts w:eastAsia="Times New Roman" w:cstheme="minorHAnsi"/>
          <w:b/>
          <w:sz w:val="24"/>
          <w:szCs w:val="24"/>
          <w:lang w:val="en-GB" w:eastAsia="et-EE"/>
        </w:rPr>
      </w:pPr>
      <w:bookmarkStart w:id="0" w:name="_GoBack"/>
      <w:bookmarkEnd w:id="0"/>
    </w:p>
    <w:p w14:paraId="291A6777" w14:textId="77777777" w:rsidR="00F36258" w:rsidRPr="00F36258" w:rsidRDefault="00F36258" w:rsidP="00F36258">
      <w:pPr>
        <w:spacing w:after="0" w:line="360" w:lineRule="auto"/>
        <w:jc w:val="both"/>
        <w:rPr>
          <w:rFonts w:eastAsia="Times New Roman" w:cstheme="minorHAnsi"/>
          <w:color w:val="000000"/>
          <w:sz w:val="24"/>
          <w:szCs w:val="24"/>
          <w:lang w:val="en-GB" w:eastAsia="et-EE"/>
        </w:rPr>
      </w:pPr>
      <w:r w:rsidRPr="00F36258">
        <w:rPr>
          <w:rFonts w:eastAsia="Times New Roman" w:cstheme="minorHAnsi"/>
          <w:color w:val="000000"/>
          <w:sz w:val="24"/>
          <w:szCs w:val="24"/>
          <w:u w:val="single"/>
          <w:lang w:val="en-GB" w:eastAsia="et-EE"/>
        </w:rPr>
        <w:t>Cooperation Committee members:</w:t>
      </w:r>
      <w:r w:rsidRPr="00F36258">
        <w:rPr>
          <w:rFonts w:eastAsia="Times New Roman" w:cstheme="minorHAnsi"/>
          <w:color w:val="000000"/>
          <w:sz w:val="24"/>
          <w:szCs w:val="24"/>
          <w:lang w:val="en-GB" w:eastAsia="et-EE"/>
        </w:rPr>
        <w:t xml:space="preserve"> </w:t>
      </w:r>
    </w:p>
    <w:p w14:paraId="2004C580" w14:textId="6322EBF1" w:rsidR="00F36258" w:rsidRPr="00F36258" w:rsidRDefault="00F36258" w:rsidP="00F36258">
      <w:pPr>
        <w:spacing w:after="0" w:line="360" w:lineRule="auto"/>
        <w:jc w:val="both"/>
        <w:rPr>
          <w:rFonts w:eastAsia="Times New Roman" w:cstheme="minorHAnsi"/>
          <w:color w:val="000000"/>
          <w:sz w:val="24"/>
          <w:szCs w:val="24"/>
          <w:lang w:val="en-GB" w:eastAsia="et-EE"/>
        </w:rPr>
      </w:pPr>
      <w:r w:rsidRPr="00F36258">
        <w:rPr>
          <w:rFonts w:eastAsia="Times New Roman" w:cstheme="minorHAnsi"/>
          <w:color w:val="000000"/>
          <w:sz w:val="24"/>
          <w:szCs w:val="24"/>
          <w:lang w:val="en-GB" w:eastAsia="et-EE"/>
        </w:rPr>
        <w:t>Ms Anu Kull, Ministry of Economic Affairs and Communications</w:t>
      </w:r>
    </w:p>
    <w:p w14:paraId="4DC26C92" w14:textId="35195136" w:rsidR="00F36258" w:rsidRPr="00F36258" w:rsidRDefault="00F36258" w:rsidP="00F36258">
      <w:pPr>
        <w:spacing w:after="0" w:line="360" w:lineRule="auto"/>
        <w:jc w:val="both"/>
        <w:rPr>
          <w:rFonts w:eastAsia="Times New Roman" w:cstheme="minorHAnsi"/>
          <w:color w:val="000000"/>
          <w:sz w:val="24"/>
          <w:szCs w:val="24"/>
          <w:lang w:val="en-GB" w:eastAsia="et-EE"/>
        </w:rPr>
      </w:pPr>
      <w:r w:rsidRPr="00F36258">
        <w:rPr>
          <w:rFonts w:eastAsia="Times New Roman" w:cstheme="minorHAnsi"/>
          <w:color w:val="000000"/>
          <w:sz w:val="24"/>
          <w:szCs w:val="24"/>
          <w:lang w:val="en-GB" w:eastAsia="et-EE"/>
        </w:rPr>
        <w:t xml:space="preserve">Ms </w:t>
      </w:r>
      <w:r w:rsidRPr="00F36258">
        <w:rPr>
          <w:rFonts w:eastAsia="Times New Roman" w:cstheme="minorHAnsi"/>
          <w:color w:val="000000"/>
          <w:sz w:val="24"/>
          <w:szCs w:val="24"/>
          <w:lang w:val="en-GB" w:eastAsia="et-EE"/>
        </w:rPr>
        <w:t>Keit Kaadu</w:t>
      </w:r>
      <w:r w:rsidRPr="00F36258">
        <w:rPr>
          <w:rFonts w:eastAsia="Times New Roman" w:cstheme="minorHAnsi"/>
          <w:color w:val="000000"/>
          <w:sz w:val="24"/>
          <w:szCs w:val="24"/>
          <w:lang w:val="en-GB" w:eastAsia="et-EE"/>
        </w:rPr>
        <w:t>, Ministry of Economic Affairs and Communications</w:t>
      </w:r>
    </w:p>
    <w:p w14:paraId="162D9452" w14:textId="77777777" w:rsidR="00F36258" w:rsidRPr="00F36258" w:rsidRDefault="00F36258" w:rsidP="00F36258">
      <w:pPr>
        <w:spacing w:after="0" w:line="360" w:lineRule="auto"/>
        <w:jc w:val="both"/>
        <w:rPr>
          <w:rFonts w:eastAsia="Times New Roman" w:cstheme="minorHAnsi"/>
          <w:color w:val="000000"/>
          <w:sz w:val="24"/>
          <w:szCs w:val="24"/>
          <w:lang w:val="en-GB" w:eastAsia="et-EE"/>
        </w:rPr>
      </w:pPr>
      <w:r w:rsidRPr="00F36258">
        <w:rPr>
          <w:rFonts w:eastAsia="Times New Roman" w:cstheme="minorHAnsi"/>
          <w:color w:val="000000"/>
          <w:sz w:val="24"/>
          <w:szCs w:val="24"/>
          <w:lang w:val="en-GB" w:eastAsia="et-EE"/>
        </w:rPr>
        <w:t>Mr Magnar Ødelien, Innovation Norway</w:t>
      </w:r>
    </w:p>
    <w:p w14:paraId="2CE08489" w14:textId="77777777" w:rsidR="00F36258" w:rsidRPr="00F36258" w:rsidRDefault="00F36258" w:rsidP="00F36258">
      <w:pPr>
        <w:spacing w:after="0" w:line="360" w:lineRule="auto"/>
        <w:jc w:val="both"/>
        <w:rPr>
          <w:rFonts w:eastAsia="Times New Roman" w:cstheme="minorHAnsi"/>
          <w:color w:val="000000"/>
          <w:sz w:val="24"/>
          <w:szCs w:val="24"/>
          <w:lang w:val="en-GB" w:eastAsia="et-EE"/>
        </w:rPr>
      </w:pPr>
      <w:r w:rsidRPr="00F36258">
        <w:rPr>
          <w:rFonts w:eastAsia="Times New Roman" w:cstheme="minorHAnsi"/>
          <w:color w:val="000000"/>
          <w:sz w:val="24"/>
          <w:szCs w:val="24"/>
          <w:lang w:val="en-GB" w:eastAsia="et-EE"/>
        </w:rPr>
        <w:t>Ms Sille Kraam, Ministry of Economic Affairs and Communications</w:t>
      </w:r>
    </w:p>
    <w:p w14:paraId="4A67172C" w14:textId="77777777" w:rsidR="00F36258" w:rsidRPr="00F36258" w:rsidRDefault="00F36258" w:rsidP="00F36258">
      <w:pPr>
        <w:spacing w:after="0" w:line="360" w:lineRule="auto"/>
        <w:jc w:val="both"/>
        <w:rPr>
          <w:rFonts w:eastAsia="Times New Roman" w:cstheme="minorHAnsi"/>
          <w:color w:val="000000"/>
          <w:sz w:val="24"/>
          <w:szCs w:val="24"/>
          <w:lang w:val="en-GB" w:eastAsia="et-EE"/>
        </w:rPr>
      </w:pPr>
      <w:r w:rsidRPr="00F36258">
        <w:rPr>
          <w:rFonts w:eastAsia="Times New Roman" w:cstheme="minorHAnsi"/>
          <w:color w:val="000000"/>
          <w:sz w:val="24"/>
          <w:szCs w:val="24"/>
          <w:lang w:val="en-GB" w:eastAsia="et-EE"/>
        </w:rPr>
        <w:t>Mr Tanel Tomson, Ministry of Economic Affairs and Communications</w:t>
      </w:r>
    </w:p>
    <w:p w14:paraId="24371142" w14:textId="551AB757" w:rsidR="00746BB4" w:rsidRPr="00F36258" w:rsidRDefault="00746BB4" w:rsidP="00746BB4">
      <w:pPr>
        <w:jc w:val="both"/>
        <w:rPr>
          <w:sz w:val="24"/>
          <w:szCs w:val="24"/>
          <w:lang w:val="en-GB"/>
        </w:rPr>
      </w:pPr>
    </w:p>
    <w:p w14:paraId="7CF86E1A" w14:textId="01D0319F" w:rsidR="00F36258" w:rsidRPr="00F36258" w:rsidRDefault="00F36258" w:rsidP="00746BB4">
      <w:pPr>
        <w:jc w:val="both"/>
        <w:rPr>
          <w:b/>
          <w:bCs/>
          <w:sz w:val="24"/>
          <w:szCs w:val="24"/>
          <w:lang w:val="en-GB"/>
        </w:rPr>
      </w:pPr>
      <w:r w:rsidRPr="00F36258">
        <w:rPr>
          <w:b/>
          <w:bCs/>
          <w:sz w:val="24"/>
          <w:szCs w:val="24"/>
          <w:lang w:val="en-GB"/>
        </w:rPr>
        <w:t>Background</w:t>
      </w:r>
    </w:p>
    <w:p w14:paraId="15CAE22E" w14:textId="1B998274" w:rsidR="00746BB4" w:rsidRPr="00F36258" w:rsidRDefault="00746BB4" w:rsidP="00746BB4">
      <w:pPr>
        <w:jc w:val="both"/>
        <w:rPr>
          <w:i/>
          <w:iCs/>
          <w:sz w:val="24"/>
          <w:szCs w:val="24"/>
          <w:lang w:val="en-GB"/>
        </w:rPr>
      </w:pPr>
      <w:r w:rsidRPr="00F36258">
        <w:rPr>
          <w:sz w:val="24"/>
          <w:szCs w:val="24"/>
          <w:lang w:val="en-GB"/>
        </w:rPr>
        <w:t xml:space="preserve">According to </w:t>
      </w:r>
      <w:r w:rsidRPr="00F36258">
        <w:rPr>
          <w:sz w:val="24"/>
          <w:szCs w:val="24"/>
          <w:lang w:val="en-GB"/>
        </w:rPr>
        <w:t>condition set in Annex I of the Programme Agreement</w:t>
      </w:r>
      <w:r w:rsidRPr="00F36258">
        <w:rPr>
          <w:sz w:val="24"/>
          <w:szCs w:val="24"/>
          <w:lang w:val="en-GB"/>
        </w:rPr>
        <w:t xml:space="preserve"> there is an obligation of the Programme Operator to carry</w:t>
      </w:r>
      <w:r w:rsidRPr="00F36258">
        <w:rPr>
          <w:sz w:val="24"/>
          <w:szCs w:val="24"/>
          <w:lang w:val="en-GB"/>
        </w:rPr>
        <w:t xml:space="preserve"> out an external and independent appraisal of the </w:t>
      </w:r>
      <w:r w:rsidRPr="00F36258">
        <w:rPr>
          <w:sz w:val="24"/>
          <w:szCs w:val="24"/>
          <w:lang w:val="en-GB"/>
        </w:rPr>
        <w:t xml:space="preserve">predefined </w:t>
      </w:r>
      <w:r w:rsidRPr="00F36258">
        <w:rPr>
          <w:sz w:val="24"/>
          <w:szCs w:val="24"/>
          <w:lang w:val="en-GB"/>
        </w:rPr>
        <w:t>project, in order to verify its quality and contribution to the objectives of the Programme as well as compliance with EU and national legislation.</w:t>
      </w:r>
    </w:p>
    <w:p w14:paraId="611ABCBD" w14:textId="44CC91DF" w:rsidR="00746BB4" w:rsidRPr="00F36258" w:rsidRDefault="00746BB4" w:rsidP="00746BB4">
      <w:pPr>
        <w:jc w:val="both"/>
        <w:rPr>
          <w:sz w:val="24"/>
          <w:szCs w:val="24"/>
          <w:lang w:val="en-GB"/>
        </w:rPr>
      </w:pPr>
      <w:r w:rsidRPr="00F36258">
        <w:rPr>
          <w:sz w:val="24"/>
          <w:szCs w:val="24"/>
          <w:lang w:val="en-GB"/>
        </w:rPr>
        <w:t xml:space="preserve">Estonian Ministry of Economic Affairs as Programme Operator has </w:t>
      </w:r>
      <w:r w:rsidRPr="00F36258">
        <w:rPr>
          <w:sz w:val="24"/>
          <w:szCs w:val="24"/>
          <w:lang w:val="en-GB"/>
        </w:rPr>
        <w:t>asked Information System Authority a</w:t>
      </w:r>
      <w:r w:rsidRPr="00F36258">
        <w:rPr>
          <w:sz w:val="24"/>
          <w:szCs w:val="24"/>
          <w:lang w:val="en-GB"/>
        </w:rPr>
        <w:t>nd Data Protection Inspectorate</w:t>
      </w:r>
      <w:r w:rsidRPr="00F36258">
        <w:rPr>
          <w:sz w:val="24"/>
          <w:szCs w:val="24"/>
          <w:lang w:val="en-GB"/>
        </w:rPr>
        <w:t xml:space="preserve"> to go through the description and budget of the predefined Project “Health Sense” </w:t>
      </w:r>
      <w:r w:rsidRPr="00F36258">
        <w:rPr>
          <w:sz w:val="24"/>
          <w:szCs w:val="24"/>
          <w:lang w:val="en-GB"/>
        </w:rPr>
        <w:t xml:space="preserve">in order to </w:t>
      </w:r>
      <w:r w:rsidRPr="00F36258">
        <w:rPr>
          <w:sz w:val="24"/>
          <w:szCs w:val="24"/>
          <w:lang w:val="en-GB"/>
        </w:rPr>
        <w:t>assess the suitability of the project with set requirements and give their</w:t>
      </w:r>
      <w:r w:rsidRPr="00F36258">
        <w:rPr>
          <w:sz w:val="24"/>
          <w:szCs w:val="24"/>
          <w:lang w:val="en-GB"/>
        </w:rPr>
        <w:t xml:space="preserve"> independent </w:t>
      </w:r>
      <w:r w:rsidRPr="00F36258">
        <w:rPr>
          <w:sz w:val="24"/>
          <w:szCs w:val="24"/>
          <w:lang w:val="en-GB"/>
        </w:rPr>
        <w:t xml:space="preserve">opinion on planned project. </w:t>
      </w:r>
    </w:p>
    <w:p w14:paraId="1AB8EA74" w14:textId="77777777" w:rsidR="00746BB4" w:rsidRPr="00F36258" w:rsidRDefault="00746BB4" w:rsidP="00746BB4">
      <w:pPr>
        <w:jc w:val="both"/>
        <w:rPr>
          <w:sz w:val="24"/>
          <w:szCs w:val="24"/>
          <w:lang w:val="en-GB"/>
        </w:rPr>
      </w:pPr>
      <w:r w:rsidRPr="00F36258">
        <w:rPr>
          <w:b/>
          <w:bCs/>
          <w:sz w:val="24"/>
          <w:szCs w:val="24"/>
          <w:lang w:val="en-GB"/>
        </w:rPr>
        <w:t>Information System Authority</w:t>
      </w:r>
      <w:r w:rsidRPr="00F36258">
        <w:rPr>
          <w:sz w:val="24"/>
          <w:szCs w:val="24"/>
          <w:lang w:val="en-GB"/>
        </w:rPr>
        <w:t xml:space="preserve"> has come to the following conclusion:</w:t>
      </w:r>
    </w:p>
    <w:p w14:paraId="430728B3" w14:textId="77777777" w:rsidR="00746BB4" w:rsidRPr="00F36258" w:rsidRDefault="00746BB4" w:rsidP="00746BB4">
      <w:pPr>
        <w:pStyle w:val="Default"/>
        <w:jc w:val="both"/>
        <w:rPr>
          <w:rFonts w:ascii="Calibri" w:hAnsi="Calibri" w:cs="Calibri"/>
          <w:i/>
          <w:iCs/>
          <w:color w:val="auto"/>
          <w:lang w:val="en-GB"/>
        </w:rPr>
      </w:pPr>
      <w:r w:rsidRPr="00F36258">
        <w:rPr>
          <w:rFonts w:ascii="Calibri" w:hAnsi="Calibri" w:cs="Calibri"/>
          <w:i/>
          <w:iCs/>
          <w:color w:val="auto"/>
          <w:lang w:val="en-GB"/>
        </w:rPr>
        <w:t xml:space="preserve">Based on detailed project description and supplementary communication with the leading Project partner (Health and Welfare Information Systems </w:t>
      </w:r>
      <w:proofErr w:type="spellStart"/>
      <w:r w:rsidRPr="00F36258">
        <w:rPr>
          <w:rFonts w:ascii="Calibri" w:hAnsi="Calibri" w:cs="Calibri"/>
          <w:i/>
          <w:iCs/>
          <w:color w:val="auto"/>
          <w:lang w:val="en-GB"/>
        </w:rPr>
        <w:t>Center</w:t>
      </w:r>
      <w:proofErr w:type="spellEnd"/>
      <w:r w:rsidRPr="00F36258">
        <w:rPr>
          <w:rFonts w:ascii="Calibri" w:hAnsi="Calibri" w:cs="Calibri"/>
          <w:i/>
          <w:iCs/>
          <w:color w:val="auto"/>
          <w:lang w:val="en-GB"/>
        </w:rPr>
        <w:t xml:space="preserve">) we find that the Project suites well with the intent and provisions of the Programme. </w:t>
      </w:r>
    </w:p>
    <w:p w14:paraId="04B13C97" w14:textId="77777777" w:rsidR="00746BB4" w:rsidRPr="00F36258" w:rsidRDefault="00746BB4" w:rsidP="00746BB4">
      <w:pPr>
        <w:pStyle w:val="Default"/>
        <w:jc w:val="both"/>
        <w:rPr>
          <w:rFonts w:ascii="Calibri" w:hAnsi="Calibri" w:cs="Calibri"/>
          <w:i/>
          <w:iCs/>
          <w:color w:val="auto"/>
          <w:lang w:val="en-GB"/>
        </w:rPr>
      </w:pPr>
      <w:r w:rsidRPr="00F36258">
        <w:rPr>
          <w:rFonts w:ascii="Calibri" w:hAnsi="Calibri" w:cs="Calibri"/>
          <w:i/>
          <w:iCs/>
          <w:color w:val="auto"/>
          <w:lang w:val="en-GB"/>
        </w:rPr>
        <w:t xml:space="preserve">Project plan is prepared well. Several other completed and on-going development projects by Health and Welfare Information Systems </w:t>
      </w:r>
      <w:proofErr w:type="spellStart"/>
      <w:r w:rsidRPr="00F36258">
        <w:rPr>
          <w:rFonts w:ascii="Calibri" w:hAnsi="Calibri" w:cs="Calibri"/>
          <w:i/>
          <w:iCs/>
          <w:color w:val="auto"/>
          <w:lang w:val="en-GB"/>
        </w:rPr>
        <w:t>Center</w:t>
      </w:r>
      <w:proofErr w:type="spellEnd"/>
      <w:r w:rsidRPr="00F36258">
        <w:rPr>
          <w:rFonts w:ascii="Calibri" w:hAnsi="Calibri" w:cs="Calibri"/>
          <w:i/>
          <w:iCs/>
          <w:color w:val="auto"/>
          <w:lang w:val="en-GB"/>
        </w:rPr>
        <w:t xml:space="preserve"> create supportive context for the Project. </w:t>
      </w:r>
    </w:p>
    <w:p w14:paraId="1E6E0D01" w14:textId="77777777" w:rsidR="00746BB4" w:rsidRPr="00F36258" w:rsidRDefault="00746BB4" w:rsidP="00746BB4">
      <w:pPr>
        <w:pStyle w:val="Default"/>
        <w:jc w:val="both"/>
        <w:rPr>
          <w:rFonts w:ascii="Calibri" w:hAnsi="Calibri" w:cs="Calibri"/>
          <w:i/>
          <w:iCs/>
          <w:color w:val="auto"/>
          <w:lang w:val="en-GB"/>
        </w:rPr>
      </w:pPr>
      <w:r w:rsidRPr="00F36258">
        <w:rPr>
          <w:rFonts w:ascii="Calibri" w:hAnsi="Calibri" w:cs="Calibri"/>
          <w:i/>
          <w:iCs/>
          <w:color w:val="auto"/>
          <w:lang w:val="en-GB"/>
        </w:rPr>
        <w:t xml:space="preserve">Project would be a significant advancement in Estonian digital economy. </w:t>
      </w:r>
    </w:p>
    <w:p w14:paraId="7EF58FEA" w14:textId="77777777" w:rsidR="00746BB4" w:rsidRPr="00F36258" w:rsidRDefault="00746BB4" w:rsidP="00746BB4">
      <w:pPr>
        <w:jc w:val="both"/>
        <w:rPr>
          <w:rFonts w:ascii="Calibri" w:hAnsi="Calibri" w:cs="Calibri"/>
          <w:i/>
          <w:iCs/>
          <w:sz w:val="24"/>
          <w:szCs w:val="24"/>
          <w:lang w:val="en-GB"/>
        </w:rPr>
      </w:pPr>
      <w:r w:rsidRPr="00F36258">
        <w:rPr>
          <w:i/>
          <w:iCs/>
          <w:sz w:val="24"/>
          <w:szCs w:val="24"/>
          <w:lang w:val="en-GB"/>
        </w:rPr>
        <w:t>In conclusion, the Project is of high quality and, in our opinion, contributes well to the Programme outcomes. Project promoter addresses also very important data protection concerns adequately in the project plan.</w:t>
      </w:r>
    </w:p>
    <w:p w14:paraId="46BC7105" w14:textId="77777777" w:rsidR="00746BB4" w:rsidRPr="00F36258" w:rsidRDefault="00746BB4" w:rsidP="00746BB4">
      <w:pPr>
        <w:jc w:val="both"/>
        <w:rPr>
          <w:sz w:val="24"/>
          <w:szCs w:val="24"/>
          <w:lang w:val="en-GB"/>
        </w:rPr>
      </w:pPr>
      <w:r w:rsidRPr="00F36258">
        <w:rPr>
          <w:b/>
          <w:bCs/>
          <w:sz w:val="24"/>
          <w:szCs w:val="24"/>
          <w:lang w:val="en-GB"/>
        </w:rPr>
        <w:lastRenderedPageBreak/>
        <w:t>Data Protection Inspectorate</w:t>
      </w:r>
      <w:r w:rsidRPr="00F36258">
        <w:rPr>
          <w:sz w:val="24"/>
          <w:szCs w:val="24"/>
          <w:lang w:val="en-GB"/>
        </w:rPr>
        <w:t xml:space="preserve"> has become to the following conclusion:</w:t>
      </w:r>
    </w:p>
    <w:p w14:paraId="4648B9C3" w14:textId="77777777" w:rsidR="00746BB4" w:rsidRPr="00F36258" w:rsidRDefault="00746BB4" w:rsidP="00746BB4">
      <w:pPr>
        <w:pStyle w:val="Default"/>
        <w:jc w:val="both"/>
        <w:rPr>
          <w:rFonts w:ascii="Calibri" w:hAnsi="Calibri" w:cs="Calibri"/>
          <w:i/>
          <w:iCs/>
          <w:color w:val="auto"/>
          <w:lang w:val="en-GB"/>
        </w:rPr>
      </w:pPr>
      <w:r w:rsidRPr="00F36258">
        <w:rPr>
          <w:rFonts w:ascii="Calibri" w:hAnsi="Calibri" w:cs="Calibri"/>
          <w:i/>
          <w:iCs/>
          <w:color w:val="auto"/>
          <w:lang w:val="en-GB"/>
        </w:rPr>
        <w:t xml:space="preserve">Until now, the main problem in practice has been the need to combine data from different datasets based on a unique identifier that distinguishes people from each other– the personal identification code. As a result, in many cases, data is personalised for research. It is true that the release of personalised data requires prior authorisation by the Ethics Committee or the Data Protection Inspectorate, but such permission does not mitigate the risks involved in such release. It is essentially impossible to verify the subsequent fate of the personal data issued once. Therefore, any technological solution that better ensures the protection of personal data is to be welcomed. Health Sense is creating a technological solution that allows research with previously </w:t>
      </w:r>
      <w:proofErr w:type="spellStart"/>
      <w:r w:rsidRPr="00F36258">
        <w:rPr>
          <w:rFonts w:ascii="Calibri" w:hAnsi="Calibri" w:cs="Calibri"/>
          <w:i/>
          <w:iCs/>
          <w:color w:val="auto"/>
          <w:lang w:val="en-GB"/>
        </w:rPr>
        <w:t>pseudonymised</w:t>
      </w:r>
      <w:proofErr w:type="spellEnd"/>
      <w:r w:rsidRPr="00F36258">
        <w:rPr>
          <w:rFonts w:ascii="Calibri" w:hAnsi="Calibri" w:cs="Calibri"/>
          <w:i/>
          <w:iCs/>
          <w:color w:val="auto"/>
          <w:lang w:val="en-GB"/>
        </w:rPr>
        <w:t xml:space="preserve"> data. We welcome that the state is increasing its capacity to bring data into a pseudonymous form before releasing it for research. We expect that this should reduce the need to issue a data in personalised manner in future.</w:t>
      </w:r>
    </w:p>
    <w:p w14:paraId="6F0B4BB9" w14:textId="77777777" w:rsidR="00746BB4" w:rsidRPr="00F36258" w:rsidRDefault="00746BB4" w:rsidP="00746BB4">
      <w:pPr>
        <w:jc w:val="both"/>
        <w:rPr>
          <w:rFonts w:ascii="Calibri" w:hAnsi="Calibri" w:cs="Calibri"/>
          <w:i/>
          <w:iCs/>
          <w:sz w:val="24"/>
          <w:szCs w:val="24"/>
          <w:lang w:val="en-GB"/>
        </w:rPr>
      </w:pPr>
      <w:r w:rsidRPr="00F36258">
        <w:rPr>
          <w:i/>
          <w:iCs/>
          <w:sz w:val="24"/>
          <w:szCs w:val="24"/>
          <w:lang w:val="en-GB"/>
        </w:rPr>
        <w:t>In conclusion, however, the compliance of the Health Sense project with data protection requirements depends on how the project is actually realised, so it is not possible to provide a forward-looking abstract statement. However, in the light of the description of the project and looking at the parties involved and their expected knowledge, we expect that project promoter respects all the data protection requirements.</w:t>
      </w:r>
    </w:p>
    <w:p w14:paraId="1F64E8E7" w14:textId="5BDAF8D1" w:rsidR="00746BB4" w:rsidRPr="00F36258" w:rsidRDefault="00746BB4" w:rsidP="00746BB4">
      <w:pPr>
        <w:jc w:val="both"/>
        <w:rPr>
          <w:iCs/>
          <w:sz w:val="24"/>
          <w:szCs w:val="24"/>
          <w:lang w:val="en-GB"/>
        </w:rPr>
      </w:pPr>
    </w:p>
    <w:p w14:paraId="7D47A095" w14:textId="50D94878" w:rsidR="00746BB4" w:rsidRPr="00F36258" w:rsidRDefault="00746BB4" w:rsidP="00746BB4">
      <w:pPr>
        <w:jc w:val="both"/>
        <w:rPr>
          <w:b/>
          <w:bCs/>
          <w:sz w:val="24"/>
          <w:szCs w:val="24"/>
          <w:lang w:val="en-GB"/>
        </w:rPr>
      </w:pPr>
      <w:r w:rsidRPr="00F36258">
        <w:rPr>
          <w:b/>
          <w:bCs/>
          <w:sz w:val="24"/>
          <w:szCs w:val="24"/>
          <w:lang w:val="en-GB"/>
        </w:rPr>
        <w:t>Decision</w:t>
      </w:r>
      <w:r w:rsidRPr="00F36258">
        <w:rPr>
          <w:b/>
          <w:bCs/>
          <w:sz w:val="24"/>
          <w:szCs w:val="24"/>
          <w:lang w:val="en-GB"/>
        </w:rPr>
        <w:t xml:space="preserve"> of the Cooperation Committee</w:t>
      </w:r>
    </w:p>
    <w:p w14:paraId="3ABE12CA" w14:textId="7F86275E" w:rsidR="00897D40" w:rsidRPr="00F36258" w:rsidRDefault="00897D40" w:rsidP="00746BB4">
      <w:pPr>
        <w:jc w:val="both"/>
        <w:rPr>
          <w:bCs/>
          <w:sz w:val="24"/>
          <w:szCs w:val="24"/>
          <w:lang w:val="en-GB"/>
        </w:rPr>
      </w:pPr>
      <w:r w:rsidRPr="00F36258">
        <w:rPr>
          <w:bCs/>
          <w:sz w:val="24"/>
          <w:szCs w:val="24"/>
          <w:lang w:val="en-GB"/>
        </w:rPr>
        <w:t xml:space="preserve">Programme Operator has sent both independent conclusions and proposal to finance the pre-defined project “Health Sense” to members of the Cooperation Committee on 08.01.2021. As there </w:t>
      </w:r>
      <w:r w:rsidR="00F36258" w:rsidRPr="00F36258">
        <w:rPr>
          <w:bCs/>
          <w:sz w:val="24"/>
          <w:szCs w:val="24"/>
          <w:lang w:val="en-GB"/>
        </w:rPr>
        <w:t>were,</w:t>
      </w:r>
      <w:r w:rsidRPr="00F36258">
        <w:rPr>
          <w:bCs/>
          <w:sz w:val="24"/>
          <w:szCs w:val="24"/>
          <w:lang w:val="en-GB"/>
        </w:rPr>
        <w:t xml:space="preserve"> no objections sent by 14.01.2021</w:t>
      </w:r>
      <w:r w:rsidR="00F36258" w:rsidRPr="00F36258">
        <w:rPr>
          <w:bCs/>
          <w:sz w:val="24"/>
          <w:szCs w:val="24"/>
          <w:lang w:val="en-GB"/>
        </w:rPr>
        <w:t>,</w:t>
      </w:r>
      <w:r w:rsidRPr="00F36258">
        <w:rPr>
          <w:bCs/>
          <w:sz w:val="24"/>
          <w:szCs w:val="24"/>
          <w:lang w:val="en-GB"/>
        </w:rPr>
        <w:t xml:space="preserve"> Cooperation Committee has made the following decision:   </w:t>
      </w:r>
    </w:p>
    <w:p w14:paraId="7797A4C9" w14:textId="77777777" w:rsidR="00897D40" w:rsidRPr="00F36258" w:rsidRDefault="00897D40" w:rsidP="00746BB4">
      <w:pPr>
        <w:jc w:val="both"/>
        <w:rPr>
          <w:bCs/>
          <w:sz w:val="24"/>
          <w:szCs w:val="24"/>
          <w:lang w:val="en-GB"/>
        </w:rPr>
      </w:pPr>
    </w:p>
    <w:tbl>
      <w:tblPr>
        <w:tblW w:w="0" w:type="auto"/>
        <w:tblCellMar>
          <w:left w:w="0" w:type="dxa"/>
          <w:right w:w="0" w:type="dxa"/>
        </w:tblCellMar>
        <w:tblLook w:val="04A0" w:firstRow="1" w:lastRow="0" w:firstColumn="1" w:lastColumn="0" w:noHBand="0" w:noVBand="1"/>
      </w:tblPr>
      <w:tblGrid>
        <w:gridCol w:w="9052"/>
      </w:tblGrid>
      <w:tr w:rsidR="00746BB4" w:rsidRPr="00F36258" w14:paraId="550E43D4" w14:textId="77777777" w:rsidTr="00746BB4">
        <w:tc>
          <w:tcPr>
            <w:tcW w:w="24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E87CF3" w14:textId="698C1D2D" w:rsidR="00746BB4" w:rsidRPr="00F36258" w:rsidRDefault="00746BB4" w:rsidP="00897D40">
            <w:pPr>
              <w:jc w:val="both"/>
              <w:rPr>
                <w:b/>
                <w:bCs/>
                <w:sz w:val="24"/>
                <w:szCs w:val="24"/>
                <w:lang w:val="en-GB"/>
              </w:rPr>
            </w:pPr>
            <w:r w:rsidRPr="00F36258">
              <w:rPr>
                <w:sz w:val="24"/>
                <w:szCs w:val="24"/>
                <w:lang w:val="en-GB"/>
              </w:rPr>
              <w:t>Relying on the conclusions of two independent experts</w:t>
            </w:r>
            <w:r w:rsidR="00897D40" w:rsidRPr="00F36258">
              <w:rPr>
                <w:sz w:val="24"/>
                <w:szCs w:val="24"/>
                <w:lang w:val="en-GB"/>
              </w:rPr>
              <w:t xml:space="preserve"> we decide </w:t>
            </w:r>
            <w:r w:rsidRPr="00F36258">
              <w:rPr>
                <w:sz w:val="24"/>
                <w:szCs w:val="24"/>
                <w:lang w:val="en-GB"/>
              </w:rPr>
              <w:t>to finance the pre-defined project “Health Sense” in amount of 2 000 000 euros as part of the programme EE-Innovation</w:t>
            </w:r>
            <w:r w:rsidR="00897D40" w:rsidRPr="00F36258">
              <w:rPr>
                <w:sz w:val="24"/>
                <w:szCs w:val="24"/>
                <w:lang w:val="en-GB"/>
              </w:rPr>
              <w:t xml:space="preserve"> (“Green ICT”)</w:t>
            </w:r>
            <w:r w:rsidRPr="00F36258">
              <w:rPr>
                <w:sz w:val="24"/>
                <w:szCs w:val="24"/>
                <w:lang w:val="en-GB"/>
              </w:rPr>
              <w:t xml:space="preserve">. </w:t>
            </w:r>
            <w:r w:rsidR="00897D40" w:rsidRPr="00F36258">
              <w:rPr>
                <w:sz w:val="24"/>
                <w:szCs w:val="24"/>
                <w:lang w:val="en-GB"/>
              </w:rPr>
              <w:t xml:space="preserve">Estonian </w:t>
            </w:r>
            <w:r w:rsidRPr="00F36258">
              <w:rPr>
                <w:sz w:val="24"/>
                <w:szCs w:val="24"/>
                <w:lang w:val="en-GB"/>
              </w:rPr>
              <w:t>Ministry of Economic Affairs and Communications (Programme Operator)</w:t>
            </w:r>
            <w:r w:rsidR="00897D40" w:rsidRPr="00F36258">
              <w:rPr>
                <w:sz w:val="24"/>
                <w:szCs w:val="24"/>
                <w:lang w:val="en-GB"/>
              </w:rPr>
              <w:t xml:space="preserve"> will</w:t>
            </w:r>
            <w:r w:rsidR="00897D40" w:rsidRPr="00F36258">
              <w:rPr>
                <w:sz w:val="24"/>
                <w:szCs w:val="24"/>
                <w:lang w:val="en-GB"/>
              </w:rPr>
              <w:t xml:space="preserve"> conclude a</w:t>
            </w:r>
            <w:r w:rsidR="00897D40" w:rsidRPr="00F36258">
              <w:rPr>
                <w:sz w:val="24"/>
                <w:szCs w:val="24"/>
                <w:lang w:val="en-GB"/>
              </w:rPr>
              <w:t xml:space="preserve"> trilateral</w:t>
            </w:r>
            <w:r w:rsidR="00897D40" w:rsidRPr="00F36258">
              <w:rPr>
                <w:sz w:val="24"/>
                <w:szCs w:val="24"/>
                <w:lang w:val="en-GB"/>
              </w:rPr>
              <w:t xml:space="preserve"> project contract </w:t>
            </w:r>
            <w:r w:rsidR="00897D40" w:rsidRPr="00F36258">
              <w:rPr>
                <w:sz w:val="24"/>
                <w:szCs w:val="24"/>
                <w:lang w:val="en-GB"/>
              </w:rPr>
              <w:t>with</w:t>
            </w:r>
            <w:r w:rsidRPr="00F36258">
              <w:rPr>
                <w:sz w:val="24"/>
                <w:szCs w:val="24"/>
                <w:lang w:val="en-GB"/>
              </w:rPr>
              <w:t xml:space="preserve"> Enterprise Estonia (Implementing Agency) and Ministry of Social Affairs (Project Promoter) to agree all the specific terms for using the grant</w:t>
            </w:r>
            <w:r w:rsidR="00897D40" w:rsidRPr="00F36258">
              <w:rPr>
                <w:sz w:val="24"/>
                <w:szCs w:val="24"/>
                <w:lang w:val="en-GB"/>
              </w:rPr>
              <w:t xml:space="preserve"> and implementing the pre-defined project “Health Sense”</w:t>
            </w:r>
            <w:r w:rsidRPr="00F36258">
              <w:rPr>
                <w:sz w:val="24"/>
                <w:szCs w:val="24"/>
                <w:lang w:val="en-GB"/>
              </w:rPr>
              <w:t>.</w:t>
            </w:r>
          </w:p>
        </w:tc>
      </w:tr>
    </w:tbl>
    <w:p w14:paraId="1F4CF5C8" w14:textId="77777777" w:rsidR="00746BB4" w:rsidRPr="00F36258" w:rsidRDefault="00746BB4" w:rsidP="00746BB4">
      <w:pPr>
        <w:jc w:val="both"/>
        <w:rPr>
          <w:rFonts w:ascii="Calibri" w:hAnsi="Calibri" w:cs="Calibri"/>
          <w:sz w:val="24"/>
          <w:szCs w:val="24"/>
          <w:lang w:val="en-GB"/>
        </w:rPr>
      </w:pPr>
    </w:p>
    <w:p w14:paraId="667DC45C" w14:textId="77777777" w:rsidR="00746BB4" w:rsidRPr="00F36258" w:rsidRDefault="00746BB4" w:rsidP="00746BB4">
      <w:pPr>
        <w:jc w:val="both"/>
        <w:rPr>
          <w:sz w:val="24"/>
          <w:szCs w:val="24"/>
          <w:lang w:val="en-GB"/>
        </w:rPr>
      </w:pPr>
      <w:r w:rsidRPr="00F36258">
        <w:rPr>
          <w:sz w:val="24"/>
          <w:szCs w:val="24"/>
          <w:lang w:val="en-GB"/>
        </w:rPr>
        <w:t>Final version of project description and budget are enclosed.</w:t>
      </w:r>
    </w:p>
    <w:p w14:paraId="499C38EC" w14:textId="77777777" w:rsidR="00746BB4" w:rsidRPr="00F36258" w:rsidRDefault="00746BB4" w:rsidP="00746BB4">
      <w:pPr>
        <w:jc w:val="both"/>
        <w:rPr>
          <w:sz w:val="24"/>
          <w:szCs w:val="24"/>
          <w:lang w:val="en-GB"/>
        </w:rPr>
      </w:pPr>
    </w:p>
    <w:p w14:paraId="2A4CD230" w14:textId="3E54EF07" w:rsidR="005D5258" w:rsidRPr="00F36258" w:rsidRDefault="005D5258" w:rsidP="00E030EA">
      <w:pPr>
        <w:spacing w:before="240" w:after="0"/>
        <w:jc w:val="both"/>
        <w:rPr>
          <w:rFonts w:cstheme="minorHAnsi"/>
          <w:sz w:val="24"/>
          <w:szCs w:val="24"/>
          <w:lang w:val="en-GB" w:eastAsia="et-EE"/>
        </w:rPr>
      </w:pPr>
      <w:r w:rsidRPr="00F36258">
        <w:rPr>
          <w:rFonts w:cstheme="minorHAnsi"/>
          <w:sz w:val="24"/>
          <w:szCs w:val="24"/>
          <w:lang w:val="en-GB" w:eastAsia="et-EE"/>
        </w:rPr>
        <w:t>Minutes taken by</w:t>
      </w:r>
    </w:p>
    <w:p w14:paraId="60284B4F" w14:textId="53E29221" w:rsidR="005D5258" w:rsidRPr="00F36258" w:rsidRDefault="005D5258" w:rsidP="00E030EA">
      <w:pPr>
        <w:spacing w:before="240" w:after="0"/>
        <w:jc w:val="both"/>
        <w:rPr>
          <w:rFonts w:cstheme="minorHAnsi"/>
          <w:sz w:val="24"/>
          <w:szCs w:val="24"/>
          <w:lang w:val="en-GB" w:eastAsia="et-EE"/>
        </w:rPr>
      </w:pPr>
      <w:r w:rsidRPr="00F36258">
        <w:rPr>
          <w:rFonts w:cstheme="minorHAnsi"/>
          <w:sz w:val="24"/>
          <w:szCs w:val="24"/>
          <w:lang w:val="en-GB" w:eastAsia="et-EE"/>
        </w:rPr>
        <w:t>Tanel Tomson</w:t>
      </w:r>
    </w:p>
    <w:sectPr w:rsidR="005D5258" w:rsidRPr="00F36258" w:rsidSect="00713EB0">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650A1" w16cid:durableId="22B1D3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63B05" w14:textId="77777777" w:rsidR="007358FB" w:rsidRDefault="007358FB" w:rsidP="00DA4D21">
      <w:pPr>
        <w:spacing w:after="0" w:line="240" w:lineRule="auto"/>
      </w:pPr>
      <w:r>
        <w:separator/>
      </w:r>
    </w:p>
  </w:endnote>
  <w:endnote w:type="continuationSeparator" w:id="0">
    <w:p w14:paraId="292A5279" w14:textId="77777777" w:rsidR="007358FB" w:rsidRDefault="007358FB" w:rsidP="00DA4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Times New Roman">
    <w:altName w:val="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330005"/>
      <w:docPartObj>
        <w:docPartGallery w:val="Page Numbers (Bottom of Page)"/>
        <w:docPartUnique/>
      </w:docPartObj>
    </w:sdtPr>
    <w:sdtEndPr/>
    <w:sdtContent>
      <w:p w14:paraId="34907C6B" w14:textId="05A8B0C9" w:rsidR="008E509A" w:rsidRDefault="008E509A">
        <w:pPr>
          <w:pStyle w:val="Jalus"/>
          <w:jc w:val="center"/>
        </w:pPr>
        <w:r>
          <w:fldChar w:fldCharType="begin"/>
        </w:r>
        <w:r>
          <w:instrText>PAGE   \* MERGEFORMAT</w:instrText>
        </w:r>
        <w:r>
          <w:fldChar w:fldCharType="separate"/>
        </w:r>
        <w:r w:rsidR="00F36258">
          <w:rPr>
            <w:noProof/>
          </w:rPr>
          <w:t>2</w:t>
        </w:r>
        <w:r>
          <w:fldChar w:fldCharType="end"/>
        </w:r>
      </w:p>
    </w:sdtContent>
  </w:sdt>
  <w:p w14:paraId="2601D875" w14:textId="77777777" w:rsidR="008E509A" w:rsidRDefault="008E509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182135"/>
      <w:docPartObj>
        <w:docPartGallery w:val="Page Numbers (Bottom of Page)"/>
        <w:docPartUnique/>
      </w:docPartObj>
    </w:sdtPr>
    <w:sdtEndPr/>
    <w:sdtContent>
      <w:p w14:paraId="6F83FC48" w14:textId="23E09BF7" w:rsidR="008E509A" w:rsidRDefault="008E509A">
        <w:pPr>
          <w:pStyle w:val="Jalus"/>
          <w:jc w:val="center"/>
        </w:pPr>
        <w:r>
          <w:fldChar w:fldCharType="begin"/>
        </w:r>
        <w:r>
          <w:instrText>PAGE   \* MERGEFORMAT</w:instrText>
        </w:r>
        <w:r>
          <w:fldChar w:fldCharType="separate"/>
        </w:r>
        <w:r w:rsidR="00F36258">
          <w:rPr>
            <w:noProof/>
          </w:rPr>
          <w:t>1</w:t>
        </w:r>
        <w:r>
          <w:fldChar w:fldCharType="end"/>
        </w:r>
      </w:p>
    </w:sdtContent>
  </w:sdt>
  <w:p w14:paraId="35724A26" w14:textId="77777777" w:rsidR="008E509A" w:rsidRDefault="008E509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9C99A" w14:textId="77777777" w:rsidR="007358FB" w:rsidRDefault="007358FB" w:rsidP="00DA4D21">
      <w:pPr>
        <w:spacing w:after="0" w:line="240" w:lineRule="auto"/>
      </w:pPr>
      <w:r>
        <w:separator/>
      </w:r>
    </w:p>
  </w:footnote>
  <w:footnote w:type="continuationSeparator" w:id="0">
    <w:p w14:paraId="599AC90C" w14:textId="77777777" w:rsidR="007358FB" w:rsidRDefault="007358FB" w:rsidP="00DA4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101C0" w14:textId="1ADFFAF9" w:rsidR="00713EB0" w:rsidRDefault="00713EB0" w:rsidP="00713EB0">
    <w:pPr>
      <w:pStyle w:val="Pi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E7E3F" w14:textId="77777777" w:rsidR="008E509A" w:rsidRDefault="008E509A" w:rsidP="00DA4D21">
    <w:pPr>
      <w:pStyle w:val="Pis"/>
      <w:jc w:val="center"/>
    </w:pPr>
    <w:r>
      <w:rPr>
        <w:noProof/>
        <w:lang w:eastAsia="et-EE"/>
      </w:rPr>
      <w:drawing>
        <wp:inline distT="0" distB="0" distL="0" distR="0" wp14:anchorId="5BB9D660" wp14:editId="036217B7">
          <wp:extent cx="865451" cy="969010"/>
          <wp:effectExtent l="0" t="0" r="0" b="254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way_grants.png"/>
                  <pic:cNvPicPr/>
                </pic:nvPicPr>
                <pic:blipFill>
                  <a:blip r:embed="rId1">
                    <a:extLst>
                      <a:ext uri="{28A0092B-C50C-407E-A947-70E740481C1C}">
                        <a14:useLocalDpi xmlns:a14="http://schemas.microsoft.com/office/drawing/2010/main" val="0"/>
                      </a:ext>
                    </a:extLst>
                  </a:blip>
                  <a:stretch>
                    <a:fillRect/>
                  </a:stretch>
                </pic:blipFill>
                <pic:spPr>
                  <a:xfrm>
                    <a:off x="0" y="0"/>
                    <a:ext cx="865451" cy="969010"/>
                  </a:xfrm>
                  <a:prstGeom prst="rect">
                    <a:avLst/>
                  </a:prstGeom>
                </pic:spPr>
              </pic:pic>
            </a:graphicData>
          </a:graphic>
        </wp:inline>
      </w:drawing>
    </w:r>
  </w:p>
  <w:p w14:paraId="0B2E08F0" w14:textId="77777777" w:rsidR="008E509A" w:rsidRDefault="008E509A" w:rsidP="00DA4D21">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B7C43"/>
    <w:multiLevelType w:val="hybridMultilevel"/>
    <w:tmpl w:val="F2F8B45C"/>
    <w:lvl w:ilvl="0" w:tplc="91946590">
      <w:start w:val="1"/>
      <w:numFmt w:val="decimal"/>
      <w:lvlText w:val="%1."/>
      <w:lvlJc w:val="left"/>
      <w:pPr>
        <w:ind w:left="720" w:hanging="360"/>
      </w:pPr>
      <w:rPr>
        <w:rFonts w:ascii="Times-Roman" w:eastAsiaTheme="minorHAnsi" w:hAnsi="Times-Roman" w:cs="Times-Roman"/>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405268E"/>
    <w:multiLevelType w:val="hybridMultilevel"/>
    <w:tmpl w:val="316C4682"/>
    <w:lvl w:ilvl="0" w:tplc="902C51A2">
      <w:numFmt w:val="bullet"/>
      <w:lvlText w:val="-"/>
      <w:lvlJc w:val="left"/>
      <w:pPr>
        <w:ind w:left="720" w:hanging="360"/>
      </w:pPr>
      <w:rPr>
        <w:rFonts w:ascii="Arial" w:eastAsia="Times New Roman" w:hAnsi="Arial" w:cs="Aria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BF235A0"/>
    <w:multiLevelType w:val="multilevel"/>
    <w:tmpl w:val="EE32792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B853FB0"/>
    <w:multiLevelType w:val="hybridMultilevel"/>
    <w:tmpl w:val="2646A07E"/>
    <w:lvl w:ilvl="0" w:tplc="9F2614BE">
      <w:start w:val="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5D65BD1"/>
    <w:multiLevelType w:val="hybridMultilevel"/>
    <w:tmpl w:val="DDD4BD98"/>
    <w:lvl w:ilvl="0" w:tplc="98E4D4A8">
      <w:start w:val="16"/>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42"/>
    <w:rsid w:val="00003EB7"/>
    <w:rsid w:val="00007E86"/>
    <w:rsid w:val="0001013F"/>
    <w:rsid w:val="00025DB9"/>
    <w:rsid w:val="0003250B"/>
    <w:rsid w:val="00036F5E"/>
    <w:rsid w:val="0003779A"/>
    <w:rsid w:val="00041300"/>
    <w:rsid w:val="00050F24"/>
    <w:rsid w:val="00052477"/>
    <w:rsid w:val="00061830"/>
    <w:rsid w:val="000656EA"/>
    <w:rsid w:val="00065A36"/>
    <w:rsid w:val="00071759"/>
    <w:rsid w:val="00082CF8"/>
    <w:rsid w:val="000839C3"/>
    <w:rsid w:val="000912FE"/>
    <w:rsid w:val="00094D6C"/>
    <w:rsid w:val="000B2014"/>
    <w:rsid w:val="000B2CC7"/>
    <w:rsid w:val="000C4282"/>
    <w:rsid w:val="000C5BCE"/>
    <w:rsid w:val="000D0B34"/>
    <w:rsid w:val="000E5AB2"/>
    <w:rsid w:val="000F0041"/>
    <w:rsid w:val="000F0335"/>
    <w:rsid w:val="000F21B0"/>
    <w:rsid w:val="000F4F6A"/>
    <w:rsid w:val="00111375"/>
    <w:rsid w:val="00122E39"/>
    <w:rsid w:val="0012737B"/>
    <w:rsid w:val="00127381"/>
    <w:rsid w:val="00132059"/>
    <w:rsid w:val="0014171A"/>
    <w:rsid w:val="00146253"/>
    <w:rsid w:val="00146D73"/>
    <w:rsid w:val="001555ED"/>
    <w:rsid w:val="0016244C"/>
    <w:rsid w:val="00166AA2"/>
    <w:rsid w:val="0017057D"/>
    <w:rsid w:val="001733A6"/>
    <w:rsid w:val="00191098"/>
    <w:rsid w:val="0019546E"/>
    <w:rsid w:val="001A1496"/>
    <w:rsid w:val="001A2D4E"/>
    <w:rsid w:val="001B6C30"/>
    <w:rsid w:val="001C2D53"/>
    <w:rsid w:val="001C3F3C"/>
    <w:rsid w:val="001C40DA"/>
    <w:rsid w:val="001C6C99"/>
    <w:rsid w:val="001D21EB"/>
    <w:rsid w:val="001F0C0F"/>
    <w:rsid w:val="001F34CB"/>
    <w:rsid w:val="002032E4"/>
    <w:rsid w:val="00205E1F"/>
    <w:rsid w:val="002068E3"/>
    <w:rsid w:val="00207C09"/>
    <w:rsid w:val="00211F22"/>
    <w:rsid w:val="0021227E"/>
    <w:rsid w:val="00212293"/>
    <w:rsid w:val="00214274"/>
    <w:rsid w:val="002254CB"/>
    <w:rsid w:val="0023252A"/>
    <w:rsid w:val="0023732D"/>
    <w:rsid w:val="00240D3A"/>
    <w:rsid w:val="00241AEC"/>
    <w:rsid w:val="002437FD"/>
    <w:rsid w:val="00243F86"/>
    <w:rsid w:val="002451B9"/>
    <w:rsid w:val="0024702B"/>
    <w:rsid w:val="002561E5"/>
    <w:rsid w:val="00256239"/>
    <w:rsid w:val="0026133B"/>
    <w:rsid w:val="002651CE"/>
    <w:rsid w:val="00272263"/>
    <w:rsid w:val="00283065"/>
    <w:rsid w:val="00286454"/>
    <w:rsid w:val="00287948"/>
    <w:rsid w:val="00291B8A"/>
    <w:rsid w:val="00294CB4"/>
    <w:rsid w:val="002A37A9"/>
    <w:rsid w:val="002B0E2C"/>
    <w:rsid w:val="002B6222"/>
    <w:rsid w:val="002C5C6C"/>
    <w:rsid w:val="002D4DFE"/>
    <w:rsid w:val="002E6201"/>
    <w:rsid w:val="002F2D77"/>
    <w:rsid w:val="002F637B"/>
    <w:rsid w:val="00302844"/>
    <w:rsid w:val="00304C85"/>
    <w:rsid w:val="00321A4C"/>
    <w:rsid w:val="0032482B"/>
    <w:rsid w:val="00324B27"/>
    <w:rsid w:val="00326260"/>
    <w:rsid w:val="003269A4"/>
    <w:rsid w:val="00332DAC"/>
    <w:rsid w:val="00336775"/>
    <w:rsid w:val="00337944"/>
    <w:rsid w:val="00342A57"/>
    <w:rsid w:val="00346C38"/>
    <w:rsid w:val="003503E1"/>
    <w:rsid w:val="003513DD"/>
    <w:rsid w:val="00360854"/>
    <w:rsid w:val="00363E18"/>
    <w:rsid w:val="00365F3F"/>
    <w:rsid w:val="003766B4"/>
    <w:rsid w:val="003849BF"/>
    <w:rsid w:val="003A634A"/>
    <w:rsid w:val="003B7193"/>
    <w:rsid w:val="003B7194"/>
    <w:rsid w:val="003C767C"/>
    <w:rsid w:val="003D17A9"/>
    <w:rsid w:val="003D2B4B"/>
    <w:rsid w:val="003E0525"/>
    <w:rsid w:val="003E51F5"/>
    <w:rsid w:val="003F035D"/>
    <w:rsid w:val="003F2441"/>
    <w:rsid w:val="00407400"/>
    <w:rsid w:val="00421615"/>
    <w:rsid w:val="00422169"/>
    <w:rsid w:val="00425895"/>
    <w:rsid w:val="0042734A"/>
    <w:rsid w:val="00435A58"/>
    <w:rsid w:val="00440AB8"/>
    <w:rsid w:val="0044442F"/>
    <w:rsid w:val="004477F1"/>
    <w:rsid w:val="0045277C"/>
    <w:rsid w:val="00460859"/>
    <w:rsid w:val="00465926"/>
    <w:rsid w:val="0047002A"/>
    <w:rsid w:val="00475D33"/>
    <w:rsid w:val="004812C0"/>
    <w:rsid w:val="00485B94"/>
    <w:rsid w:val="00492FC9"/>
    <w:rsid w:val="00495D02"/>
    <w:rsid w:val="004A1949"/>
    <w:rsid w:val="004A3E19"/>
    <w:rsid w:val="004A60F4"/>
    <w:rsid w:val="004B0A1D"/>
    <w:rsid w:val="004C3E36"/>
    <w:rsid w:val="004C515D"/>
    <w:rsid w:val="004C5207"/>
    <w:rsid w:val="004C6B40"/>
    <w:rsid w:val="004D4205"/>
    <w:rsid w:val="004E077E"/>
    <w:rsid w:val="004E08C2"/>
    <w:rsid w:val="004E1EB6"/>
    <w:rsid w:val="004E328B"/>
    <w:rsid w:val="004E710B"/>
    <w:rsid w:val="004F1F22"/>
    <w:rsid w:val="004F3565"/>
    <w:rsid w:val="004F58B3"/>
    <w:rsid w:val="00504CC4"/>
    <w:rsid w:val="0050681D"/>
    <w:rsid w:val="00507AC1"/>
    <w:rsid w:val="0051017B"/>
    <w:rsid w:val="005101D9"/>
    <w:rsid w:val="00517504"/>
    <w:rsid w:val="00524555"/>
    <w:rsid w:val="00533006"/>
    <w:rsid w:val="005457E7"/>
    <w:rsid w:val="005467EE"/>
    <w:rsid w:val="00554ACE"/>
    <w:rsid w:val="00554EDE"/>
    <w:rsid w:val="005572D9"/>
    <w:rsid w:val="00560690"/>
    <w:rsid w:val="00562F55"/>
    <w:rsid w:val="00563AD2"/>
    <w:rsid w:val="005714A3"/>
    <w:rsid w:val="005720A5"/>
    <w:rsid w:val="0057336C"/>
    <w:rsid w:val="005822D6"/>
    <w:rsid w:val="00587089"/>
    <w:rsid w:val="00590ACB"/>
    <w:rsid w:val="005951B0"/>
    <w:rsid w:val="005955B8"/>
    <w:rsid w:val="005A5565"/>
    <w:rsid w:val="005B00E5"/>
    <w:rsid w:val="005C0329"/>
    <w:rsid w:val="005C472C"/>
    <w:rsid w:val="005D18F6"/>
    <w:rsid w:val="005D2ADF"/>
    <w:rsid w:val="005D3F61"/>
    <w:rsid w:val="005D4078"/>
    <w:rsid w:val="005D5258"/>
    <w:rsid w:val="005E081A"/>
    <w:rsid w:val="005F0C35"/>
    <w:rsid w:val="005F38FD"/>
    <w:rsid w:val="005F60BC"/>
    <w:rsid w:val="00600B08"/>
    <w:rsid w:val="006050F4"/>
    <w:rsid w:val="006079F5"/>
    <w:rsid w:val="00611F2C"/>
    <w:rsid w:val="00620149"/>
    <w:rsid w:val="006232A8"/>
    <w:rsid w:val="0063043F"/>
    <w:rsid w:val="0063441B"/>
    <w:rsid w:val="00643501"/>
    <w:rsid w:val="0065215B"/>
    <w:rsid w:val="0065468D"/>
    <w:rsid w:val="0065550C"/>
    <w:rsid w:val="00655CCE"/>
    <w:rsid w:val="0066216F"/>
    <w:rsid w:val="006754C2"/>
    <w:rsid w:val="00681E5D"/>
    <w:rsid w:val="00684701"/>
    <w:rsid w:val="00686FC6"/>
    <w:rsid w:val="006A2BEF"/>
    <w:rsid w:val="006A386A"/>
    <w:rsid w:val="006A401B"/>
    <w:rsid w:val="006B7BD5"/>
    <w:rsid w:val="006B7FFC"/>
    <w:rsid w:val="006C01A2"/>
    <w:rsid w:val="006C175C"/>
    <w:rsid w:val="006C5C80"/>
    <w:rsid w:val="006C7FAE"/>
    <w:rsid w:val="006D38DF"/>
    <w:rsid w:val="006D6EEA"/>
    <w:rsid w:val="006E788D"/>
    <w:rsid w:val="006F5ADE"/>
    <w:rsid w:val="00704766"/>
    <w:rsid w:val="00713EB0"/>
    <w:rsid w:val="00717EFF"/>
    <w:rsid w:val="00722C24"/>
    <w:rsid w:val="00723CB5"/>
    <w:rsid w:val="0072508B"/>
    <w:rsid w:val="00726CCA"/>
    <w:rsid w:val="00733074"/>
    <w:rsid w:val="00733E44"/>
    <w:rsid w:val="007358FB"/>
    <w:rsid w:val="0073714B"/>
    <w:rsid w:val="0074370E"/>
    <w:rsid w:val="00745FD6"/>
    <w:rsid w:val="00746BB4"/>
    <w:rsid w:val="0074760E"/>
    <w:rsid w:val="0075088E"/>
    <w:rsid w:val="00752E42"/>
    <w:rsid w:val="00762962"/>
    <w:rsid w:val="00766934"/>
    <w:rsid w:val="00772CB3"/>
    <w:rsid w:val="00776C88"/>
    <w:rsid w:val="0078019F"/>
    <w:rsid w:val="00781E41"/>
    <w:rsid w:val="00791570"/>
    <w:rsid w:val="00792FC8"/>
    <w:rsid w:val="00796954"/>
    <w:rsid w:val="007A20C9"/>
    <w:rsid w:val="007A2294"/>
    <w:rsid w:val="007A2870"/>
    <w:rsid w:val="007B3EE2"/>
    <w:rsid w:val="007B6FC8"/>
    <w:rsid w:val="007C139C"/>
    <w:rsid w:val="007E137D"/>
    <w:rsid w:val="007F3F7D"/>
    <w:rsid w:val="00806B99"/>
    <w:rsid w:val="0080782D"/>
    <w:rsid w:val="00810B9F"/>
    <w:rsid w:val="00811DC5"/>
    <w:rsid w:val="00813B7E"/>
    <w:rsid w:val="00816FF9"/>
    <w:rsid w:val="0083189B"/>
    <w:rsid w:val="00841E7C"/>
    <w:rsid w:val="00851FF3"/>
    <w:rsid w:val="008559F5"/>
    <w:rsid w:val="00857870"/>
    <w:rsid w:val="008612E6"/>
    <w:rsid w:val="00867FF0"/>
    <w:rsid w:val="00872B1D"/>
    <w:rsid w:val="0087382F"/>
    <w:rsid w:val="0089669D"/>
    <w:rsid w:val="00897A20"/>
    <w:rsid w:val="00897D40"/>
    <w:rsid w:val="008A0B52"/>
    <w:rsid w:val="008A12F7"/>
    <w:rsid w:val="008A1ABF"/>
    <w:rsid w:val="008B2B18"/>
    <w:rsid w:val="008D1D13"/>
    <w:rsid w:val="008D6603"/>
    <w:rsid w:val="008D6F38"/>
    <w:rsid w:val="008D7321"/>
    <w:rsid w:val="008D7947"/>
    <w:rsid w:val="008E13C3"/>
    <w:rsid w:val="008E509A"/>
    <w:rsid w:val="008F5143"/>
    <w:rsid w:val="00903E9F"/>
    <w:rsid w:val="00903FDA"/>
    <w:rsid w:val="00905416"/>
    <w:rsid w:val="0092538B"/>
    <w:rsid w:val="0093035D"/>
    <w:rsid w:val="00933339"/>
    <w:rsid w:val="00933B33"/>
    <w:rsid w:val="00943434"/>
    <w:rsid w:val="009450AB"/>
    <w:rsid w:val="009453F0"/>
    <w:rsid w:val="00957334"/>
    <w:rsid w:val="0096403D"/>
    <w:rsid w:val="009673CB"/>
    <w:rsid w:val="0097111C"/>
    <w:rsid w:val="009733F7"/>
    <w:rsid w:val="00985C91"/>
    <w:rsid w:val="009910EE"/>
    <w:rsid w:val="0099324F"/>
    <w:rsid w:val="00997E9D"/>
    <w:rsid w:val="009A35E2"/>
    <w:rsid w:val="009A3BC9"/>
    <w:rsid w:val="009A74F5"/>
    <w:rsid w:val="009C5C35"/>
    <w:rsid w:val="009C5CA3"/>
    <w:rsid w:val="009D00BB"/>
    <w:rsid w:val="009E5296"/>
    <w:rsid w:val="009F548D"/>
    <w:rsid w:val="009F5A97"/>
    <w:rsid w:val="00A2005E"/>
    <w:rsid w:val="00A2286A"/>
    <w:rsid w:val="00A345B0"/>
    <w:rsid w:val="00A35493"/>
    <w:rsid w:val="00A354B1"/>
    <w:rsid w:val="00A4179B"/>
    <w:rsid w:val="00A42B14"/>
    <w:rsid w:val="00A45A7B"/>
    <w:rsid w:val="00A46CCE"/>
    <w:rsid w:val="00A545B3"/>
    <w:rsid w:val="00A54ABC"/>
    <w:rsid w:val="00A55E98"/>
    <w:rsid w:val="00A62ECC"/>
    <w:rsid w:val="00A70F78"/>
    <w:rsid w:val="00A72BFC"/>
    <w:rsid w:val="00A75EC2"/>
    <w:rsid w:val="00A905B8"/>
    <w:rsid w:val="00A9601D"/>
    <w:rsid w:val="00A96A03"/>
    <w:rsid w:val="00A973D9"/>
    <w:rsid w:val="00AA253D"/>
    <w:rsid w:val="00AA3A3A"/>
    <w:rsid w:val="00AA4B93"/>
    <w:rsid w:val="00AA4FFE"/>
    <w:rsid w:val="00AA57F5"/>
    <w:rsid w:val="00AA6C5A"/>
    <w:rsid w:val="00AB14B3"/>
    <w:rsid w:val="00AB730D"/>
    <w:rsid w:val="00AC2326"/>
    <w:rsid w:val="00AC5434"/>
    <w:rsid w:val="00AE4FE5"/>
    <w:rsid w:val="00AE5DD3"/>
    <w:rsid w:val="00AE6810"/>
    <w:rsid w:val="00AF1E73"/>
    <w:rsid w:val="00AF3C13"/>
    <w:rsid w:val="00AF4665"/>
    <w:rsid w:val="00B07F4F"/>
    <w:rsid w:val="00B1360E"/>
    <w:rsid w:val="00B161D7"/>
    <w:rsid w:val="00B21313"/>
    <w:rsid w:val="00B235BA"/>
    <w:rsid w:val="00B23FFE"/>
    <w:rsid w:val="00B25DAC"/>
    <w:rsid w:val="00B30532"/>
    <w:rsid w:val="00B307C9"/>
    <w:rsid w:val="00B31E7C"/>
    <w:rsid w:val="00B323B9"/>
    <w:rsid w:val="00B40BB9"/>
    <w:rsid w:val="00B41305"/>
    <w:rsid w:val="00B44C1A"/>
    <w:rsid w:val="00B55DE7"/>
    <w:rsid w:val="00B56A03"/>
    <w:rsid w:val="00B60513"/>
    <w:rsid w:val="00B67260"/>
    <w:rsid w:val="00B743F5"/>
    <w:rsid w:val="00B76124"/>
    <w:rsid w:val="00B8301C"/>
    <w:rsid w:val="00B85BBD"/>
    <w:rsid w:val="00B8694F"/>
    <w:rsid w:val="00B86992"/>
    <w:rsid w:val="00B96C33"/>
    <w:rsid w:val="00BA08CF"/>
    <w:rsid w:val="00BA08F4"/>
    <w:rsid w:val="00BA1A5E"/>
    <w:rsid w:val="00BB35AF"/>
    <w:rsid w:val="00BC37F3"/>
    <w:rsid w:val="00BC513A"/>
    <w:rsid w:val="00BC7811"/>
    <w:rsid w:val="00BD2B2B"/>
    <w:rsid w:val="00BD4950"/>
    <w:rsid w:val="00BD5BDD"/>
    <w:rsid w:val="00BE2958"/>
    <w:rsid w:val="00BE4AAD"/>
    <w:rsid w:val="00BE7362"/>
    <w:rsid w:val="00BF0206"/>
    <w:rsid w:val="00BF0FD0"/>
    <w:rsid w:val="00BF2D68"/>
    <w:rsid w:val="00BF6D46"/>
    <w:rsid w:val="00C048B3"/>
    <w:rsid w:val="00C06AF6"/>
    <w:rsid w:val="00C15807"/>
    <w:rsid w:val="00C16025"/>
    <w:rsid w:val="00C166CE"/>
    <w:rsid w:val="00C16751"/>
    <w:rsid w:val="00C1695E"/>
    <w:rsid w:val="00C179A9"/>
    <w:rsid w:val="00C24AB9"/>
    <w:rsid w:val="00C31215"/>
    <w:rsid w:val="00C3144E"/>
    <w:rsid w:val="00C35D8C"/>
    <w:rsid w:val="00C36FD8"/>
    <w:rsid w:val="00C40BF7"/>
    <w:rsid w:val="00C40F78"/>
    <w:rsid w:val="00C43729"/>
    <w:rsid w:val="00C4748D"/>
    <w:rsid w:val="00C54F4E"/>
    <w:rsid w:val="00C5609E"/>
    <w:rsid w:val="00C6346E"/>
    <w:rsid w:val="00C63B26"/>
    <w:rsid w:val="00C6579A"/>
    <w:rsid w:val="00C71056"/>
    <w:rsid w:val="00C71449"/>
    <w:rsid w:val="00C71A6A"/>
    <w:rsid w:val="00C946E9"/>
    <w:rsid w:val="00C953F4"/>
    <w:rsid w:val="00C967E4"/>
    <w:rsid w:val="00CA0835"/>
    <w:rsid w:val="00CA543A"/>
    <w:rsid w:val="00CA54BE"/>
    <w:rsid w:val="00CA5FEE"/>
    <w:rsid w:val="00CB2C97"/>
    <w:rsid w:val="00CB2D9C"/>
    <w:rsid w:val="00CB7E4E"/>
    <w:rsid w:val="00CC168D"/>
    <w:rsid w:val="00CC2043"/>
    <w:rsid w:val="00CC407D"/>
    <w:rsid w:val="00CF7EE0"/>
    <w:rsid w:val="00D00D39"/>
    <w:rsid w:val="00D03E05"/>
    <w:rsid w:val="00D2074A"/>
    <w:rsid w:val="00D271EC"/>
    <w:rsid w:val="00D30380"/>
    <w:rsid w:val="00D313EE"/>
    <w:rsid w:val="00D31909"/>
    <w:rsid w:val="00D31A4F"/>
    <w:rsid w:val="00D412CB"/>
    <w:rsid w:val="00D52707"/>
    <w:rsid w:val="00D54AC0"/>
    <w:rsid w:val="00D609E8"/>
    <w:rsid w:val="00D62BB7"/>
    <w:rsid w:val="00D62CEB"/>
    <w:rsid w:val="00D739B8"/>
    <w:rsid w:val="00D80056"/>
    <w:rsid w:val="00D843B7"/>
    <w:rsid w:val="00DA4D21"/>
    <w:rsid w:val="00DB3F36"/>
    <w:rsid w:val="00DB5797"/>
    <w:rsid w:val="00DB69A2"/>
    <w:rsid w:val="00DC01DA"/>
    <w:rsid w:val="00DD1CE7"/>
    <w:rsid w:val="00DD2D8E"/>
    <w:rsid w:val="00DE3DCD"/>
    <w:rsid w:val="00DE45DF"/>
    <w:rsid w:val="00DE7961"/>
    <w:rsid w:val="00DF2879"/>
    <w:rsid w:val="00E00A86"/>
    <w:rsid w:val="00E020FB"/>
    <w:rsid w:val="00E030EA"/>
    <w:rsid w:val="00E03620"/>
    <w:rsid w:val="00E04560"/>
    <w:rsid w:val="00E10069"/>
    <w:rsid w:val="00E151BB"/>
    <w:rsid w:val="00E160E9"/>
    <w:rsid w:val="00E32F43"/>
    <w:rsid w:val="00E40578"/>
    <w:rsid w:val="00E4250E"/>
    <w:rsid w:val="00E426A3"/>
    <w:rsid w:val="00E45CEA"/>
    <w:rsid w:val="00E53240"/>
    <w:rsid w:val="00E60EE3"/>
    <w:rsid w:val="00E63A7E"/>
    <w:rsid w:val="00E66D2A"/>
    <w:rsid w:val="00E7118E"/>
    <w:rsid w:val="00E863BE"/>
    <w:rsid w:val="00E90506"/>
    <w:rsid w:val="00E91C0E"/>
    <w:rsid w:val="00E920DF"/>
    <w:rsid w:val="00E927D3"/>
    <w:rsid w:val="00E9282F"/>
    <w:rsid w:val="00E96540"/>
    <w:rsid w:val="00EA4A1F"/>
    <w:rsid w:val="00EA5DA1"/>
    <w:rsid w:val="00EA6DC9"/>
    <w:rsid w:val="00EA781D"/>
    <w:rsid w:val="00EC44A4"/>
    <w:rsid w:val="00EC4709"/>
    <w:rsid w:val="00EC5402"/>
    <w:rsid w:val="00ED669E"/>
    <w:rsid w:val="00EF0FD9"/>
    <w:rsid w:val="00EF7F3B"/>
    <w:rsid w:val="00F0197E"/>
    <w:rsid w:val="00F119E1"/>
    <w:rsid w:val="00F14084"/>
    <w:rsid w:val="00F1647C"/>
    <w:rsid w:val="00F31472"/>
    <w:rsid w:val="00F32E63"/>
    <w:rsid w:val="00F33725"/>
    <w:rsid w:val="00F34F16"/>
    <w:rsid w:val="00F36258"/>
    <w:rsid w:val="00F40759"/>
    <w:rsid w:val="00F43A8F"/>
    <w:rsid w:val="00F460BA"/>
    <w:rsid w:val="00F460D3"/>
    <w:rsid w:val="00F50AC4"/>
    <w:rsid w:val="00F52AE1"/>
    <w:rsid w:val="00F56726"/>
    <w:rsid w:val="00F624E5"/>
    <w:rsid w:val="00F6675A"/>
    <w:rsid w:val="00F72C5F"/>
    <w:rsid w:val="00F72DFA"/>
    <w:rsid w:val="00F72EBE"/>
    <w:rsid w:val="00F74AF5"/>
    <w:rsid w:val="00F826EB"/>
    <w:rsid w:val="00F859EB"/>
    <w:rsid w:val="00F85A8E"/>
    <w:rsid w:val="00F95B97"/>
    <w:rsid w:val="00F95EE3"/>
    <w:rsid w:val="00FA040A"/>
    <w:rsid w:val="00FB4B01"/>
    <w:rsid w:val="00FC629B"/>
    <w:rsid w:val="00FC7B3A"/>
    <w:rsid w:val="00FD0068"/>
    <w:rsid w:val="00FD3DE0"/>
    <w:rsid w:val="00FE297A"/>
    <w:rsid w:val="00FE4DD6"/>
    <w:rsid w:val="00FF1A49"/>
    <w:rsid w:val="00FF1E49"/>
    <w:rsid w:val="00FF66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32E7"/>
  <w15:docId w15:val="{363F8D1B-95B3-4DAF-8C17-631BB351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752E42"/>
    <w:pPr>
      <w:spacing w:after="200" w:line="27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52E42"/>
    <w:pPr>
      <w:ind w:left="720"/>
      <w:contextualSpacing/>
    </w:pPr>
  </w:style>
  <w:style w:type="character" w:customStyle="1" w:styleId="hps">
    <w:name w:val="hps"/>
    <w:basedOn w:val="Liguvaikefont"/>
    <w:rsid w:val="00752E42"/>
  </w:style>
  <w:style w:type="paragraph" w:styleId="Normaallaadveeb">
    <w:name w:val="Normal (Web)"/>
    <w:basedOn w:val="Normaallaad"/>
    <w:uiPriority w:val="99"/>
    <w:semiHidden/>
    <w:unhideWhenUsed/>
    <w:rsid w:val="0065215B"/>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4C6B40"/>
    <w:rPr>
      <w:b/>
      <w:bCs/>
    </w:rPr>
  </w:style>
  <w:style w:type="character" w:styleId="Rhutus">
    <w:name w:val="Emphasis"/>
    <w:basedOn w:val="Liguvaikefont"/>
    <w:uiPriority w:val="20"/>
    <w:qFormat/>
    <w:rsid w:val="00F72C5F"/>
    <w:rPr>
      <w:b/>
      <w:bCs/>
      <w:i w:val="0"/>
      <w:iCs w:val="0"/>
    </w:rPr>
  </w:style>
  <w:style w:type="character" w:customStyle="1" w:styleId="st1">
    <w:name w:val="st1"/>
    <w:basedOn w:val="Liguvaikefont"/>
    <w:rsid w:val="00F72C5F"/>
  </w:style>
  <w:style w:type="paragraph" w:styleId="Jutumullitekst">
    <w:name w:val="Balloon Text"/>
    <w:basedOn w:val="Normaallaad"/>
    <w:link w:val="JutumullitekstMrk"/>
    <w:uiPriority w:val="99"/>
    <w:semiHidden/>
    <w:unhideWhenUsed/>
    <w:rsid w:val="00F32E6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32E63"/>
    <w:rPr>
      <w:rFonts w:ascii="Segoe UI" w:hAnsi="Segoe UI" w:cs="Segoe UI"/>
      <w:sz w:val="18"/>
      <w:szCs w:val="18"/>
    </w:rPr>
  </w:style>
  <w:style w:type="character" w:styleId="Kommentaariviide">
    <w:name w:val="annotation reference"/>
    <w:basedOn w:val="Liguvaikefont"/>
    <w:uiPriority w:val="99"/>
    <w:semiHidden/>
    <w:unhideWhenUsed/>
    <w:rsid w:val="001A2D4E"/>
    <w:rPr>
      <w:sz w:val="16"/>
      <w:szCs w:val="16"/>
    </w:rPr>
  </w:style>
  <w:style w:type="paragraph" w:styleId="Kommentaaritekst">
    <w:name w:val="annotation text"/>
    <w:basedOn w:val="Normaallaad"/>
    <w:link w:val="KommentaaritekstMrk"/>
    <w:uiPriority w:val="99"/>
    <w:semiHidden/>
    <w:unhideWhenUsed/>
    <w:rsid w:val="001A2D4E"/>
    <w:pPr>
      <w:spacing w:line="240" w:lineRule="auto"/>
    </w:pPr>
    <w:rPr>
      <w:sz w:val="20"/>
      <w:szCs w:val="20"/>
    </w:rPr>
  </w:style>
  <w:style w:type="character" w:customStyle="1" w:styleId="KommentaaritekstMrk">
    <w:name w:val="Kommentaari tekst Märk"/>
    <w:basedOn w:val="Liguvaikefont"/>
    <w:link w:val="Kommentaaritekst"/>
    <w:uiPriority w:val="99"/>
    <w:semiHidden/>
    <w:rsid w:val="001A2D4E"/>
    <w:rPr>
      <w:sz w:val="20"/>
      <w:szCs w:val="20"/>
    </w:rPr>
  </w:style>
  <w:style w:type="paragraph" w:styleId="Kommentaariteema">
    <w:name w:val="annotation subject"/>
    <w:basedOn w:val="Kommentaaritekst"/>
    <w:next w:val="Kommentaaritekst"/>
    <w:link w:val="KommentaariteemaMrk"/>
    <w:uiPriority w:val="99"/>
    <w:semiHidden/>
    <w:unhideWhenUsed/>
    <w:rsid w:val="001A2D4E"/>
    <w:rPr>
      <w:b/>
      <w:bCs/>
    </w:rPr>
  </w:style>
  <w:style w:type="character" w:customStyle="1" w:styleId="KommentaariteemaMrk">
    <w:name w:val="Kommentaari teema Märk"/>
    <w:basedOn w:val="KommentaaritekstMrk"/>
    <w:link w:val="Kommentaariteema"/>
    <w:uiPriority w:val="99"/>
    <w:semiHidden/>
    <w:rsid w:val="001A2D4E"/>
    <w:rPr>
      <w:b/>
      <w:bCs/>
      <w:sz w:val="20"/>
      <w:szCs w:val="20"/>
    </w:rPr>
  </w:style>
  <w:style w:type="paragraph" w:styleId="Pis">
    <w:name w:val="header"/>
    <w:basedOn w:val="Normaallaad"/>
    <w:link w:val="PisMrk"/>
    <w:uiPriority w:val="99"/>
    <w:unhideWhenUsed/>
    <w:rsid w:val="00DA4D21"/>
    <w:pPr>
      <w:tabs>
        <w:tab w:val="center" w:pos="4536"/>
        <w:tab w:val="right" w:pos="9072"/>
      </w:tabs>
      <w:spacing w:after="0" w:line="240" w:lineRule="auto"/>
    </w:pPr>
  </w:style>
  <w:style w:type="character" w:customStyle="1" w:styleId="PisMrk">
    <w:name w:val="Päis Märk"/>
    <w:basedOn w:val="Liguvaikefont"/>
    <w:link w:val="Pis"/>
    <w:uiPriority w:val="99"/>
    <w:rsid w:val="00DA4D21"/>
  </w:style>
  <w:style w:type="paragraph" w:styleId="Jalus">
    <w:name w:val="footer"/>
    <w:basedOn w:val="Normaallaad"/>
    <w:link w:val="JalusMrk"/>
    <w:uiPriority w:val="99"/>
    <w:unhideWhenUsed/>
    <w:rsid w:val="00DA4D21"/>
    <w:pPr>
      <w:tabs>
        <w:tab w:val="center" w:pos="4536"/>
        <w:tab w:val="right" w:pos="9072"/>
      </w:tabs>
      <w:spacing w:after="0" w:line="240" w:lineRule="auto"/>
    </w:pPr>
  </w:style>
  <w:style w:type="character" w:customStyle="1" w:styleId="JalusMrk">
    <w:name w:val="Jalus Märk"/>
    <w:basedOn w:val="Liguvaikefont"/>
    <w:link w:val="Jalus"/>
    <w:uiPriority w:val="99"/>
    <w:rsid w:val="00DA4D21"/>
  </w:style>
  <w:style w:type="paragraph" w:customStyle="1" w:styleId="msolistparagraph0">
    <w:name w:val="msolistparagraph"/>
    <w:basedOn w:val="Normaallaad"/>
    <w:rsid w:val="00BD4950"/>
    <w:pPr>
      <w:spacing w:after="0" w:line="240" w:lineRule="auto"/>
      <w:ind w:left="720"/>
    </w:pPr>
    <w:rPr>
      <w:rFonts w:ascii="Times New Roman" w:eastAsia="Times New Roman" w:hAnsi="Times New Roman" w:cs="Times New Roman"/>
      <w:sz w:val="24"/>
      <w:szCs w:val="24"/>
      <w:lang w:val="sk-SK" w:eastAsia="sk-SK"/>
    </w:rPr>
  </w:style>
  <w:style w:type="paragraph" w:customStyle="1" w:styleId="Default">
    <w:name w:val="Default"/>
    <w:rsid w:val="007A20C9"/>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semiHidden/>
    <w:unhideWhenUsed/>
    <w:rsid w:val="007A2294"/>
    <w:rPr>
      <w:color w:val="0000FF"/>
      <w:u w:val="single"/>
    </w:rPr>
  </w:style>
  <w:style w:type="table" w:styleId="Kontuurtabel">
    <w:name w:val="Table Grid"/>
    <w:basedOn w:val="Normaaltabel"/>
    <w:rsid w:val="00A545B3"/>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85492">
      <w:bodyDiv w:val="1"/>
      <w:marLeft w:val="0"/>
      <w:marRight w:val="0"/>
      <w:marTop w:val="0"/>
      <w:marBottom w:val="0"/>
      <w:divBdr>
        <w:top w:val="none" w:sz="0" w:space="0" w:color="auto"/>
        <w:left w:val="none" w:sz="0" w:space="0" w:color="auto"/>
        <w:bottom w:val="none" w:sz="0" w:space="0" w:color="auto"/>
        <w:right w:val="none" w:sz="0" w:space="0" w:color="auto"/>
      </w:divBdr>
    </w:div>
    <w:div w:id="270818157">
      <w:bodyDiv w:val="1"/>
      <w:marLeft w:val="0"/>
      <w:marRight w:val="0"/>
      <w:marTop w:val="0"/>
      <w:marBottom w:val="0"/>
      <w:divBdr>
        <w:top w:val="none" w:sz="0" w:space="0" w:color="auto"/>
        <w:left w:val="none" w:sz="0" w:space="0" w:color="auto"/>
        <w:bottom w:val="none" w:sz="0" w:space="0" w:color="auto"/>
        <w:right w:val="none" w:sz="0" w:space="0" w:color="auto"/>
      </w:divBdr>
    </w:div>
    <w:div w:id="361369002">
      <w:bodyDiv w:val="1"/>
      <w:marLeft w:val="0"/>
      <w:marRight w:val="0"/>
      <w:marTop w:val="0"/>
      <w:marBottom w:val="0"/>
      <w:divBdr>
        <w:top w:val="none" w:sz="0" w:space="0" w:color="auto"/>
        <w:left w:val="none" w:sz="0" w:space="0" w:color="auto"/>
        <w:bottom w:val="none" w:sz="0" w:space="0" w:color="auto"/>
        <w:right w:val="none" w:sz="0" w:space="0" w:color="auto"/>
      </w:divBdr>
    </w:div>
    <w:div w:id="391932237">
      <w:bodyDiv w:val="1"/>
      <w:marLeft w:val="0"/>
      <w:marRight w:val="0"/>
      <w:marTop w:val="0"/>
      <w:marBottom w:val="0"/>
      <w:divBdr>
        <w:top w:val="none" w:sz="0" w:space="0" w:color="auto"/>
        <w:left w:val="none" w:sz="0" w:space="0" w:color="auto"/>
        <w:bottom w:val="none" w:sz="0" w:space="0" w:color="auto"/>
        <w:right w:val="none" w:sz="0" w:space="0" w:color="auto"/>
      </w:divBdr>
    </w:div>
    <w:div w:id="422455398">
      <w:bodyDiv w:val="1"/>
      <w:marLeft w:val="0"/>
      <w:marRight w:val="0"/>
      <w:marTop w:val="0"/>
      <w:marBottom w:val="0"/>
      <w:divBdr>
        <w:top w:val="none" w:sz="0" w:space="0" w:color="auto"/>
        <w:left w:val="none" w:sz="0" w:space="0" w:color="auto"/>
        <w:bottom w:val="none" w:sz="0" w:space="0" w:color="auto"/>
        <w:right w:val="none" w:sz="0" w:space="0" w:color="auto"/>
      </w:divBdr>
    </w:div>
    <w:div w:id="441387807">
      <w:bodyDiv w:val="1"/>
      <w:marLeft w:val="0"/>
      <w:marRight w:val="0"/>
      <w:marTop w:val="0"/>
      <w:marBottom w:val="0"/>
      <w:divBdr>
        <w:top w:val="none" w:sz="0" w:space="0" w:color="auto"/>
        <w:left w:val="none" w:sz="0" w:space="0" w:color="auto"/>
        <w:bottom w:val="none" w:sz="0" w:space="0" w:color="auto"/>
        <w:right w:val="none" w:sz="0" w:space="0" w:color="auto"/>
      </w:divBdr>
    </w:div>
    <w:div w:id="486749357">
      <w:bodyDiv w:val="1"/>
      <w:marLeft w:val="0"/>
      <w:marRight w:val="0"/>
      <w:marTop w:val="0"/>
      <w:marBottom w:val="0"/>
      <w:divBdr>
        <w:top w:val="none" w:sz="0" w:space="0" w:color="auto"/>
        <w:left w:val="none" w:sz="0" w:space="0" w:color="auto"/>
        <w:bottom w:val="none" w:sz="0" w:space="0" w:color="auto"/>
        <w:right w:val="none" w:sz="0" w:space="0" w:color="auto"/>
      </w:divBdr>
      <w:divsChild>
        <w:div w:id="2132819576">
          <w:marLeft w:val="720"/>
          <w:marRight w:val="0"/>
          <w:marTop w:val="110"/>
          <w:marBottom w:val="0"/>
          <w:divBdr>
            <w:top w:val="none" w:sz="0" w:space="0" w:color="auto"/>
            <w:left w:val="none" w:sz="0" w:space="0" w:color="auto"/>
            <w:bottom w:val="none" w:sz="0" w:space="0" w:color="auto"/>
            <w:right w:val="none" w:sz="0" w:space="0" w:color="auto"/>
          </w:divBdr>
        </w:div>
      </w:divsChild>
    </w:div>
    <w:div w:id="555747265">
      <w:bodyDiv w:val="1"/>
      <w:marLeft w:val="0"/>
      <w:marRight w:val="0"/>
      <w:marTop w:val="0"/>
      <w:marBottom w:val="0"/>
      <w:divBdr>
        <w:top w:val="none" w:sz="0" w:space="0" w:color="auto"/>
        <w:left w:val="none" w:sz="0" w:space="0" w:color="auto"/>
        <w:bottom w:val="none" w:sz="0" w:space="0" w:color="auto"/>
        <w:right w:val="none" w:sz="0" w:space="0" w:color="auto"/>
      </w:divBdr>
    </w:div>
    <w:div w:id="569845895">
      <w:bodyDiv w:val="1"/>
      <w:marLeft w:val="0"/>
      <w:marRight w:val="0"/>
      <w:marTop w:val="0"/>
      <w:marBottom w:val="0"/>
      <w:divBdr>
        <w:top w:val="none" w:sz="0" w:space="0" w:color="auto"/>
        <w:left w:val="none" w:sz="0" w:space="0" w:color="auto"/>
        <w:bottom w:val="none" w:sz="0" w:space="0" w:color="auto"/>
        <w:right w:val="none" w:sz="0" w:space="0" w:color="auto"/>
      </w:divBdr>
    </w:div>
    <w:div w:id="594943517">
      <w:bodyDiv w:val="1"/>
      <w:marLeft w:val="0"/>
      <w:marRight w:val="0"/>
      <w:marTop w:val="0"/>
      <w:marBottom w:val="0"/>
      <w:divBdr>
        <w:top w:val="none" w:sz="0" w:space="0" w:color="auto"/>
        <w:left w:val="none" w:sz="0" w:space="0" w:color="auto"/>
        <w:bottom w:val="none" w:sz="0" w:space="0" w:color="auto"/>
        <w:right w:val="none" w:sz="0" w:space="0" w:color="auto"/>
      </w:divBdr>
    </w:div>
    <w:div w:id="647899560">
      <w:bodyDiv w:val="1"/>
      <w:marLeft w:val="0"/>
      <w:marRight w:val="0"/>
      <w:marTop w:val="0"/>
      <w:marBottom w:val="0"/>
      <w:divBdr>
        <w:top w:val="none" w:sz="0" w:space="0" w:color="auto"/>
        <w:left w:val="none" w:sz="0" w:space="0" w:color="auto"/>
        <w:bottom w:val="none" w:sz="0" w:space="0" w:color="auto"/>
        <w:right w:val="none" w:sz="0" w:space="0" w:color="auto"/>
      </w:divBdr>
    </w:div>
    <w:div w:id="657850674">
      <w:bodyDiv w:val="1"/>
      <w:marLeft w:val="0"/>
      <w:marRight w:val="0"/>
      <w:marTop w:val="0"/>
      <w:marBottom w:val="0"/>
      <w:divBdr>
        <w:top w:val="none" w:sz="0" w:space="0" w:color="auto"/>
        <w:left w:val="none" w:sz="0" w:space="0" w:color="auto"/>
        <w:bottom w:val="none" w:sz="0" w:space="0" w:color="auto"/>
        <w:right w:val="none" w:sz="0" w:space="0" w:color="auto"/>
      </w:divBdr>
    </w:div>
    <w:div w:id="847913251">
      <w:bodyDiv w:val="1"/>
      <w:marLeft w:val="0"/>
      <w:marRight w:val="0"/>
      <w:marTop w:val="0"/>
      <w:marBottom w:val="0"/>
      <w:divBdr>
        <w:top w:val="none" w:sz="0" w:space="0" w:color="auto"/>
        <w:left w:val="none" w:sz="0" w:space="0" w:color="auto"/>
        <w:bottom w:val="none" w:sz="0" w:space="0" w:color="auto"/>
        <w:right w:val="none" w:sz="0" w:space="0" w:color="auto"/>
      </w:divBdr>
      <w:divsChild>
        <w:div w:id="328561831">
          <w:marLeft w:val="0"/>
          <w:marRight w:val="0"/>
          <w:marTop w:val="0"/>
          <w:marBottom w:val="120"/>
          <w:divBdr>
            <w:top w:val="none" w:sz="0" w:space="0" w:color="auto"/>
            <w:left w:val="none" w:sz="0" w:space="0" w:color="auto"/>
            <w:bottom w:val="none" w:sz="0" w:space="0" w:color="auto"/>
            <w:right w:val="none" w:sz="0" w:space="0" w:color="auto"/>
          </w:divBdr>
        </w:div>
        <w:div w:id="503938022">
          <w:marLeft w:val="0"/>
          <w:marRight w:val="0"/>
          <w:marTop w:val="0"/>
          <w:marBottom w:val="120"/>
          <w:divBdr>
            <w:top w:val="none" w:sz="0" w:space="0" w:color="auto"/>
            <w:left w:val="none" w:sz="0" w:space="0" w:color="auto"/>
            <w:bottom w:val="none" w:sz="0" w:space="0" w:color="auto"/>
            <w:right w:val="none" w:sz="0" w:space="0" w:color="auto"/>
          </w:divBdr>
        </w:div>
        <w:div w:id="1255362000">
          <w:marLeft w:val="0"/>
          <w:marRight w:val="0"/>
          <w:marTop w:val="0"/>
          <w:marBottom w:val="120"/>
          <w:divBdr>
            <w:top w:val="none" w:sz="0" w:space="0" w:color="auto"/>
            <w:left w:val="none" w:sz="0" w:space="0" w:color="auto"/>
            <w:bottom w:val="none" w:sz="0" w:space="0" w:color="auto"/>
            <w:right w:val="none" w:sz="0" w:space="0" w:color="auto"/>
          </w:divBdr>
        </w:div>
        <w:div w:id="1320496905">
          <w:marLeft w:val="0"/>
          <w:marRight w:val="0"/>
          <w:marTop w:val="0"/>
          <w:marBottom w:val="120"/>
          <w:divBdr>
            <w:top w:val="none" w:sz="0" w:space="0" w:color="auto"/>
            <w:left w:val="none" w:sz="0" w:space="0" w:color="auto"/>
            <w:bottom w:val="none" w:sz="0" w:space="0" w:color="auto"/>
            <w:right w:val="none" w:sz="0" w:space="0" w:color="auto"/>
          </w:divBdr>
        </w:div>
        <w:div w:id="1455824929">
          <w:marLeft w:val="0"/>
          <w:marRight w:val="0"/>
          <w:marTop w:val="0"/>
          <w:marBottom w:val="120"/>
          <w:divBdr>
            <w:top w:val="none" w:sz="0" w:space="0" w:color="auto"/>
            <w:left w:val="none" w:sz="0" w:space="0" w:color="auto"/>
            <w:bottom w:val="none" w:sz="0" w:space="0" w:color="auto"/>
            <w:right w:val="none" w:sz="0" w:space="0" w:color="auto"/>
          </w:divBdr>
        </w:div>
      </w:divsChild>
    </w:div>
    <w:div w:id="866481466">
      <w:bodyDiv w:val="1"/>
      <w:marLeft w:val="0"/>
      <w:marRight w:val="0"/>
      <w:marTop w:val="0"/>
      <w:marBottom w:val="0"/>
      <w:divBdr>
        <w:top w:val="none" w:sz="0" w:space="0" w:color="auto"/>
        <w:left w:val="none" w:sz="0" w:space="0" w:color="auto"/>
        <w:bottom w:val="none" w:sz="0" w:space="0" w:color="auto"/>
        <w:right w:val="none" w:sz="0" w:space="0" w:color="auto"/>
      </w:divBdr>
    </w:div>
    <w:div w:id="982848754">
      <w:bodyDiv w:val="1"/>
      <w:marLeft w:val="0"/>
      <w:marRight w:val="0"/>
      <w:marTop w:val="0"/>
      <w:marBottom w:val="0"/>
      <w:divBdr>
        <w:top w:val="none" w:sz="0" w:space="0" w:color="auto"/>
        <w:left w:val="none" w:sz="0" w:space="0" w:color="auto"/>
        <w:bottom w:val="none" w:sz="0" w:space="0" w:color="auto"/>
        <w:right w:val="none" w:sz="0" w:space="0" w:color="auto"/>
      </w:divBdr>
    </w:div>
    <w:div w:id="1040007759">
      <w:bodyDiv w:val="1"/>
      <w:marLeft w:val="0"/>
      <w:marRight w:val="0"/>
      <w:marTop w:val="0"/>
      <w:marBottom w:val="0"/>
      <w:divBdr>
        <w:top w:val="none" w:sz="0" w:space="0" w:color="auto"/>
        <w:left w:val="none" w:sz="0" w:space="0" w:color="auto"/>
        <w:bottom w:val="none" w:sz="0" w:space="0" w:color="auto"/>
        <w:right w:val="none" w:sz="0" w:space="0" w:color="auto"/>
      </w:divBdr>
    </w:div>
    <w:div w:id="1157264123">
      <w:bodyDiv w:val="1"/>
      <w:marLeft w:val="0"/>
      <w:marRight w:val="0"/>
      <w:marTop w:val="0"/>
      <w:marBottom w:val="0"/>
      <w:divBdr>
        <w:top w:val="none" w:sz="0" w:space="0" w:color="auto"/>
        <w:left w:val="none" w:sz="0" w:space="0" w:color="auto"/>
        <w:bottom w:val="none" w:sz="0" w:space="0" w:color="auto"/>
        <w:right w:val="none" w:sz="0" w:space="0" w:color="auto"/>
      </w:divBdr>
    </w:div>
    <w:div w:id="1180658737">
      <w:bodyDiv w:val="1"/>
      <w:marLeft w:val="0"/>
      <w:marRight w:val="0"/>
      <w:marTop w:val="0"/>
      <w:marBottom w:val="0"/>
      <w:divBdr>
        <w:top w:val="none" w:sz="0" w:space="0" w:color="auto"/>
        <w:left w:val="none" w:sz="0" w:space="0" w:color="auto"/>
        <w:bottom w:val="none" w:sz="0" w:space="0" w:color="auto"/>
        <w:right w:val="none" w:sz="0" w:space="0" w:color="auto"/>
      </w:divBdr>
      <w:divsChild>
        <w:div w:id="96994322">
          <w:marLeft w:val="547"/>
          <w:marRight w:val="0"/>
          <w:marTop w:val="154"/>
          <w:marBottom w:val="0"/>
          <w:divBdr>
            <w:top w:val="none" w:sz="0" w:space="0" w:color="auto"/>
            <w:left w:val="none" w:sz="0" w:space="0" w:color="auto"/>
            <w:bottom w:val="none" w:sz="0" w:space="0" w:color="auto"/>
            <w:right w:val="none" w:sz="0" w:space="0" w:color="auto"/>
          </w:divBdr>
        </w:div>
        <w:div w:id="1238788949">
          <w:marLeft w:val="547"/>
          <w:marRight w:val="0"/>
          <w:marTop w:val="154"/>
          <w:marBottom w:val="0"/>
          <w:divBdr>
            <w:top w:val="none" w:sz="0" w:space="0" w:color="auto"/>
            <w:left w:val="none" w:sz="0" w:space="0" w:color="auto"/>
            <w:bottom w:val="none" w:sz="0" w:space="0" w:color="auto"/>
            <w:right w:val="none" w:sz="0" w:space="0" w:color="auto"/>
          </w:divBdr>
        </w:div>
        <w:div w:id="1948730982">
          <w:marLeft w:val="547"/>
          <w:marRight w:val="0"/>
          <w:marTop w:val="154"/>
          <w:marBottom w:val="0"/>
          <w:divBdr>
            <w:top w:val="none" w:sz="0" w:space="0" w:color="auto"/>
            <w:left w:val="none" w:sz="0" w:space="0" w:color="auto"/>
            <w:bottom w:val="none" w:sz="0" w:space="0" w:color="auto"/>
            <w:right w:val="none" w:sz="0" w:space="0" w:color="auto"/>
          </w:divBdr>
        </w:div>
      </w:divsChild>
    </w:div>
    <w:div w:id="1369455624">
      <w:bodyDiv w:val="1"/>
      <w:marLeft w:val="0"/>
      <w:marRight w:val="0"/>
      <w:marTop w:val="0"/>
      <w:marBottom w:val="0"/>
      <w:divBdr>
        <w:top w:val="none" w:sz="0" w:space="0" w:color="auto"/>
        <w:left w:val="none" w:sz="0" w:space="0" w:color="auto"/>
        <w:bottom w:val="none" w:sz="0" w:space="0" w:color="auto"/>
        <w:right w:val="none" w:sz="0" w:space="0" w:color="auto"/>
      </w:divBdr>
      <w:divsChild>
        <w:div w:id="1464738363">
          <w:marLeft w:val="547"/>
          <w:marRight w:val="0"/>
          <w:marTop w:val="0"/>
          <w:marBottom w:val="0"/>
          <w:divBdr>
            <w:top w:val="none" w:sz="0" w:space="0" w:color="auto"/>
            <w:left w:val="none" w:sz="0" w:space="0" w:color="auto"/>
            <w:bottom w:val="none" w:sz="0" w:space="0" w:color="auto"/>
            <w:right w:val="none" w:sz="0" w:space="0" w:color="auto"/>
          </w:divBdr>
        </w:div>
      </w:divsChild>
    </w:div>
    <w:div w:id="1596864515">
      <w:bodyDiv w:val="1"/>
      <w:marLeft w:val="0"/>
      <w:marRight w:val="0"/>
      <w:marTop w:val="0"/>
      <w:marBottom w:val="0"/>
      <w:divBdr>
        <w:top w:val="none" w:sz="0" w:space="0" w:color="auto"/>
        <w:left w:val="none" w:sz="0" w:space="0" w:color="auto"/>
        <w:bottom w:val="none" w:sz="0" w:space="0" w:color="auto"/>
        <w:right w:val="none" w:sz="0" w:space="0" w:color="auto"/>
      </w:divBdr>
    </w:div>
    <w:div w:id="1634095282">
      <w:bodyDiv w:val="1"/>
      <w:marLeft w:val="0"/>
      <w:marRight w:val="0"/>
      <w:marTop w:val="0"/>
      <w:marBottom w:val="0"/>
      <w:divBdr>
        <w:top w:val="none" w:sz="0" w:space="0" w:color="auto"/>
        <w:left w:val="none" w:sz="0" w:space="0" w:color="auto"/>
        <w:bottom w:val="none" w:sz="0" w:space="0" w:color="auto"/>
        <w:right w:val="none" w:sz="0" w:space="0" w:color="auto"/>
      </w:divBdr>
    </w:div>
    <w:div w:id="1706907225">
      <w:bodyDiv w:val="1"/>
      <w:marLeft w:val="0"/>
      <w:marRight w:val="0"/>
      <w:marTop w:val="0"/>
      <w:marBottom w:val="0"/>
      <w:divBdr>
        <w:top w:val="none" w:sz="0" w:space="0" w:color="auto"/>
        <w:left w:val="none" w:sz="0" w:space="0" w:color="auto"/>
        <w:bottom w:val="none" w:sz="0" w:space="0" w:color="auto"/>
        <w:right w:val="none" w:sz="0" w:space="0" w:color="auto"/>
      </w:divBdr>
      <w:divsChild>
        <w:div w:id="1258899946">
          <w:marLeft w:val="547"/>
          <w:marRight w:val="0"/>
          <w:marTop w:val="134"/>
          <w:marBottom w:val="0"/>
          <w:divBdr>
            <w:top w:val="none" w:sz="0" w:space="0" w:color="auto"/>
            <w:left w:val="none" w:sz="0" w:space="0" w:color="auto"/>
            <w:bottom w:val="none" w:sz="0" w:space="0" w:color="auto"/>
            <w:right w:val="none" w:sz="0" w:space="0" w:color="auto"/>
          </w:divBdr>
        </w:div>
        <w:div w:id="1368607984">
          <w:marLeft w:val="547"/>
          <w:marRight w:val="0"/>
          <w:marTop w:val="134"/>
          <w:marBottom w:val="0"/>
          <w:divBdr>
            <w:top w:val="none" w:sz="0" w:space="0" w:color="auto"/>
            <w:left w:val="none" w:sz="0" w:space="0" w:color="auto"/>
            <w:bottom w:val="none" w:sz="0" w:space="0" w:color="auto"/>
            <w:right w:val="none" w:sz="0" w:space="0" w:color="auto"/>
          </w:divBdr>
        </w:div>
        <w:div w:id="1813324124">
          <w:marLeft w:val="547"/>
          <w:marRight w:val="0"/>
          <w:marTop w:val="134"/>
          <w:marBottom w:val="0"/>
          <w:divBdr>
            <w:top w:val="none" w:sz="0" w:space="0" w:color="auto"/>
            <w:left w:val="none" w:sz="0" w:space="0" w:color="auto"/>
            <w:bottom w:val="none" w:sz="0" w:space="0" w:color="auto"/>
            <w:right w:val="none" w:sz="0" w:space="0" w:color="auto"/>
          </w:divBdr>
        </w:div>
      </w:divsChild>
    </w:div>
    <w:div w:id="1899706672">
      <w:bodyDiv w:val="1"/>
      <w:marLeft w:val="0"/>
      <w:marRight w:val="0"/>
      <w:marTop w:val="0"/>
      <w:marBottom w:val="0"/>
      <w:divBdr>
        <w:top w:val="none" w:sz="0" w:space="0" w:color="auto"/>
        <w:left w:val="none" w:sz="0" w:space="0" w:color="auto"/>
        <w:bottom w:val="none" w:sz="0" w:space="0" w:color="auto"/>
        <w:right w:val="none" w:sz="0" w:space="0" w:color="auto"/>
      </w:divBdr>
    </w:div>
    <w:div w:id="1903054169">
      <w:bodyDiv w:val="1"/>
      <w:marLeft w:val="0"/>
      <w:marRight w:val="0"/>
      <w:marTop w:val="0"/>
      <w:marBottom w:val="0"/>
      <w:divBdr>
        <w:top w:val="none" w:sz="0" w:space="0" w:color="auto"/>
        <w:left w:val="none" w:sz="0" w:space="0" w:color="auto"/>
        <w:bottom w:val="none" w:sz="0" w:space="0" w:color="auto"/>
        <w:right w:val="none" w:sz="0" w:space="0" w:color="auto"/>
      </w:divBdr>
    </w:div>
    <w:div w:id="1936283823">
      <w:bodyDiv w:val="1"/>
      <w:marLeft w:val="0"/>
      <w:marRight w:val="0"/>
      <w:marTop w:val="0"/>
      <w:marBottom w:val="0"/>
      <w:divBdr>
        <w:top w:val="none" w:sz="0" w:space="0" w:color="auto"/>
        <w:left w:val="none" w:sz="0" w:space="0" w:color="auto"/>
        <w:bottom w:val="none" w:sz="0" w:space="0" w:color="auto"/>
        <w:right w:val="none" w:sz="0" w:space="0" w:color="auto"/>
      </w:divBdr>
      <w:divsChild>
        <w:div w:id="366880150">
          <w:marLeft w:val="547"/>
          <w:marRight w:val="0"/>
          <w:marTop w:val="0"/>
          <w:marBottom w:val="0"/>
          <w:divBdr>
            <w:top w:val="none" w:sz="0" w:space="0" w:color="auto"/>
            <w:left w:val="none" w:sz="0" w:space="0" w:color="auto"/>
            <w:bottom w:val="none" w:sz="0" w:space="0" w:color="auto"/>
            <w:right w:val="none" w:sz="0" w:space="0" w:color="auto"/>
          </w:divBdr>
        </w:div>
      </w:divsChild>
    </w:div>
    <w:div w:id="1954943208">
      <w:bodyDiv w:val="1"/>
      <w:marLeft w:val="0"/>
      <w:marRight w:val="0"/>
      <w:marTop w:val="0"/>
      <w:marBottom w:val="0"/>
      <w:divBdr>
        <w:top w:val="none" w:sz="0" w:space="0" w:color="auto"/>
        <w:left w:val="none" w:sz="0" w:space="0" w:color="auto"/>
        <w:bottom w:val="none" w:sz="0" w:space="0" w:color="auto"/>
        <w:right w:val="none" w:sz="0" w:space="0" w:color="auto"/>
      </w:divBdr>
    </w:div>
    <w:div w:id="2043313430">
      <w:bodyDiv w:val="1"/>
      <w:marLeft w:val="0"/>
      <w:marRight w:val="0"/>
      <w:marTop w:val="0"/>
      <w:marBottom w:val="0"/>
      <w:divBdr>
        <w:top w:val="none" w:sz="0" w:space="0" w:color="auto"/>
        <w:left w:val="none" w:sz="0" w:space="0" w:color="auto"/>
        <w:bottom w:val="none" w:sz="0" w:space="0" w:color="auto"/>
        <w:right w:val="none" w:sz="0" w:space="0" w:color="auto"/>
      </w:divBdr>
      <w:divsChild>
        <w:div w:id="1940991489">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_ArchiveCaseNumber xmlns="6ee981c3-3e74-458b-9583-f389e4bc4216" xsi:nil="true"/>
    <IN_ArchiveAccessCode xmlns="6ee981c3-3e74-458b-9583-f389e4bc4216">UI</IN_ArchiveAccessCode>
    <IN_Archiving_ArchiveId xmlns="62e8883c-5188-4302-a00a-120ef88c78b8" xsi:nil="true"/>
    <IN_Archiving_DocType xmlns="62e8883c-5188-4302-a00a-120ef88c78b8">Fundamental Document</IN_Archiving_DocType>
    <IN_DivisionName xmlns="6ee981c3-3e74-458b-9583-f389e4bc4216">Brand Norway</IN_DivisionName>
    <IN_DivisionNumber xmlns="6ee981c3-3e74-458b-9583-f389e4bc42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5430B3FFFA94E83F7932E1DE93B77" ma:contentTypeVersion="14" ma:contentTypeDescription="Create a new document." ma:contentTypeScope="" ma:versionID="c60c3bc34227fbac56fb095f4a9120f9">
  <xsd:schema xmlns:xsd="http://www.w3.org/2001/XMLSchema" xmlns:xs="http://www.w3.org/2001/XMLSchema" xmlns:p="http://schemas.microsoft.com/office/2006/metadata/properties" xmlns:ns2="6ee981c3-3e74-458b-9583-f389e4bc4216" xmlns:ns3="9afd52f1-5c19-4352-a00b-d9c21e944711" xmlns:ns4="62e8883c-5188-4302-a00a-120ef88c78b8" targetNamespace="http://schemas.microsoft.com/office/2006/metadata/properties" ma:root="true" ma:fieldsID="d8f452136ff2ced95365315212984c44" ns2:_="" ns3:_="" ns4:_="">
    <xsd:import namespace="6ee981c3-3e74-458b-9583-f389e4bc4216"/>
    <xsd:import namespace="9afd52f1-5c19-4352-a00b-d9c21e944711"/>
    <xsd:import namespace="62e8883c-5188-4302-a00a-120ef88c78b8"/>
    <xsd:element name="properties">
      <xsd:complexType>
        <xsd:sequence>
          <xsd:element name="documentManagement">
            <xsd:complexType>
              <xsd:all>
                <xsd:element ref="ns2:IN_DivisionName" minOccurs="0"/>
                <xsd:element ref="ns2:IN_DivisionNumber" minOccurs="0"/>
                <xsd:element ref="ns2:IN_ArchiveCaseNumber" minOccurs="0"/>
                <xsd:element ref="ns2:IN_ArchiveAccessCode" minOccurs="0"/>
                <xsd:element ref="ns2:SharedWithUsers" minOccurs="0"/>
                <xsd:element ref="ns2:SharedWithDetails" minOccurs="0"/>
                <xsd:element ref="ns3:MediaServiceMetadata" minOccurs="0"/>
                <xsd:element ref="ns3:MediaServiceFastMetadata" minOccurs="0"/>
                <xsd:element ref="ns3:MediaServiceDateTaken" minOccurs="0"/>
                <xsd:element ref="ns4:IN_Archiving_DocType" minOccurs="0"/>
                <xsd:element ref="ns3:MediaServiceAutoTags" minOccurs="0"/>
                <xsd:element ref="ns3:MediaServiceLocation" minOccurs="0"/>
                <xsd:element ref="ns3:MediaServiceOCR" minOccurs="0"/>
                <xsd:element ref="ns4:IN_Archiving_Archiv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981c3-3e74-458b-9583-f389e4bc4216" elementFormDefault="qualified">
    <xsd:import namespace="http://schemas.microsoft.com/office/2006/documentManagement/types"/>
    <xsd:import namespace="http://schemas.microsoft.com/office/infopath/2007/PartnerControls"/>
    <xsd:element name="IN_DivisionName" ma:index="8" nillable="true" ma:displayName="Division name" ma:default="Brand Norway" ma:internalName="IN_DivisionName">
      <xsd:simpleType>
        <xsd:restriction base="dms:Text">
          <xsd:maxLength value="255"/>
        </xsd:restriction>
      </xsd:simpleType>
    </xsd:element>
    <xsd:element name="IN_DivisionNumber" ma:index="9" nillable="true" ma:displayName="Division number" ma:internalName="IN_DivisionNumber">
      <xsd:simpleType>
        <xsd:restriction base="dms:Text">
          <xsd:maxLength value="255"/>
        </xsd:restriction>
      </xsd:simpleType>
    </xsd:element>
    <xsd:element name="IN_ArchiveCaseNumber" ma:index="10" nillable="true" ma:displayName="Archive case number" ma:internalName="IN_ArchiveCaseNumber">
      <xsd:simpleType>
        <xsd:restriction base="dms:Text">
          <xsd:maxLength value="255"/>
        </xsd:restriction>
      </xsd:simpleType>
    </xsd:element>
    <xsd:element name="IN_ArchiveAccessCode" ma:index="11" nillable="true" ma:displayName="Archive access code" ma:default="UI" ma:internalName="IN_ArchiveAccessCode">
      <xsd:simpleType>
        <xsd:restriction base="dms:Text">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fd52f1-5c19-4352-a00b-d9c21e94471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8883c-5188-4302-a00a-120ef88c78b8" elementFormDefault="qualified">
    <xsd:import namespace="http://schemas.microsoft.com/office/2006/documentManagement/types"/>
    <xsd:import namespace="http://schemas.microsoft.com/office/infopath/2007/PartnerControls"/>
    <xsd:element name="IN_Archiving_DocType" ma:index="17" nillable="true" ma:displayName="Document Type" ma:default="Fundamental Document" ma:format="Dropdown" ma:internalName="IN_Archiving_DocType">
      <xsd:simpleType>
        <xsd:restriction base="dms:Choice">
          <xsd:enumeration value="Report"/>
          <xsd:enumeration value="Article"/>
          <xsd:enumeration value="Presentation"/>
          <xsd:enumeration value="Speech"/>
          <xsd:enumeration value="Fundamental Document"/>
          <xsd:enumeration value="Minutes of Meeting"/>
          <xsd:enumeration value="Other"/>
        </xsd:restriction>
      </xsd:simpleType>
    </xsd:element>
    <xsd:element name="IN_Archiving_ArchiveId" ma:index="21" nillable="true" ma:displayName="Archive Number" ma:description="Case number from ePhorte" ma:internalName="Archiv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A6016-6F39-4F9E-98C1-D7FE6A13BDCF}">
  <ds:schemaRefs>
    <ds:schemaRef ds:uri="http://schemas.microsoft.com/office/2006/metadata/properties"/>
    <ds:schemaRef ds:uri="http://schemas.microsoft.com/office/infopath/2007/PartnerControls"/>
    <ds:schemaRef ds:uri="6ee981c3-3e74-458b-9583-f389e4bc4216"/>
    <ds:schemaRef ds:uri="62e8883c-5188-4302-a00a-120ef88c78b8"/>
  </ds:schemaRefs>
</ds:datastoreItem>
</file>

<file path=customXml/itemProps2.xml><?xml version="1.0" encoding="utf-8"?>
<ds:datastoreItem xmlns:ds="http://schemas.openxmlformats.org/officeDocument/2006/customXml" ds:itemID="{CC1CCAD2-1590-456B-9CFF-C22F4440A098}">
  <ds:schemaRefs>
    <ds:schemaRef ds:uri="http://schemas.microsoft.com/sharepoint/v3/contenttype/forms"/>
  </ds:schemaRefs>
</ds:datastoreItem>
</file>

<file path=customXml/itemProps3.xml><?xml version="1.0" encoding="utf-8"?>
<ds:datastoreItem xmlns:ds="http://schemas.openxmlformats.org/officeDocument/2006/customXml" ds:itemID="{71B0ED3D-D17C-40A7-9A29-FE832CF04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981c3-3e74-458b-9583-f389e4bc4216"/>
    <ds:schemaRef ds:uri="9afd52f1-5c19-4352-a00b-d9c21e944711"/>
    <ds:schemaRef ds:uri="62e8883c-5188-4302-a00a-120ef88c7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A17348-89E1-495F-A8D9-86E19248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643</Words>
  <Characters>3730</Characters>
  <Application>Microsoft Office Word</Application>
  <DocSecurity>0</DocSecurity>
  <Lines>31</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 Uiboupin</dc:creator>
  <cp:keywords/>
  <dc:description/>
  <cp:lastModifiedBy>Tanel Tomson</cp:lastModifiedBy>
  <cp:revision>3</cp:revision>
  <dcterms:created xsi:type="dcterms:W3CDTF">2021-01-15T14:27:00Z</dcterms:created>
  <dcterms:modified xsi:type="dcterms:W3CDTF">2021-01-15T14:58:00Z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0x010100A985430B3FFFA94E83F7932E1DE93B77</vt:lpwstr>
  </property>
</Properties>
</file>